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1" w:rsidRPr="00A455B3" w:rsidRDefault="00EF3811" w:rsidP="00EF3811">
      <w:pPr>
        <w:jc w:val="center"/>
        <w:rPr>
          <w:sz w:val="28"/>
          <w:szCs w:val="28"/>
        </w:rPr>
      </w:pPr>
      <w:r w:rsidRPr="00A455B3">
        <w:rPr>
          <w:sz w:val="28"/>
          <w:szCs w:val="28"/>
        </w:rPr>
        <w:t>Звіт</w:t>
      </w:r>
      <w:r w:rsidRPr="00A455B3">
        <w:rPr>
          <w:sz w:val="28"/>
          <w:szCs w:val="28"/>
        </w:rPr>
        <w:br/>
        <w:t xml:space="preserve">  навчально-виховного комплексу с. Малинівка </w:t>
      </w:r>
      <w:r w:rsidRPr="00A455B3">
        <w:rPr>
          <w:sz w:val="28"/>
          <w:szCs w:val="28"/>
        </w:rPr>
        <w:br/>
        <w:t xml:space="preserve"> </w:t>
      </w:r>
      <w:r w:rsidR="00CF52A1" w:rsidRPr="00A455B3">
        <w:rPr>
          <w:sz w:val="28"/>
          <w:szCs w:val="28"/>
        </w:rPr>
        <w:t>Вінницького</w:t>
      </w:r>
      <w:r w:rsidRPr="00A455B3">
        <w:rPr>
          <w:sz w:val="28"/>
          <w:szCs w:val="28"/>
        </w:rPr>
        <w:t xml:space="preserve"> району Вінницької області </w:t>
      </w:r>
      <w:r w:rsidRPr="00A455B3">
        <w:rPr>
          <w:sz w:val="28"/>
          <w:szCs w:val="28"/>
        </w:rPr>
        <w:br/>
        <w:t xml:space="preserve">      про роботу протягом 20</w:t>
      </w:r>
      <w:r w:rsidR="00CF52A1" w:rsidRPr="00A455B3">
        <w:rPr>
          <w:sz w:val="28"/>
          <w:szCs w:val="28"/>
        </w:rPr>
        <w:t>20</w:t>
      </w:r>
      <w:r w:rsidRPr="00A455B3">
        <w:rPr>
          <w:sz w:val="28"/>
          <w:szCs w:val="28"/>
        </w:rPr>
        <w:t>-20</w:t>
      </w:r>
      <w:r w:rsidR="009F6FA4" w:rsidRPr="00A455B3">
        <w:rPr>
          <w:sz w:val="28"/>
          <w:szCs w:val="28"/>
        </w:rPr>
        <w:t>2</w:t>
      </w:r>
      <w:r w:rsidR="00CF52A1" w:rsidRPr="00A455B3">
        <w:rPr>
          <w:sz w:val="28"/>
          <w:szCs w:val="28"/>
        </w:rPr>
        <w:t>1</w:t>
      </w:r>
      <w:r w:rsidRPr="00A455B3">
        <w:rPr>
          <w:sz w:val="28"/>
          <w:szCs w:val="28"/>
        </w:rPr>
        <w:t xml:space="preserve"> навчального року.</w:t>
      </w:r>
      <w:r w:rsidRPr="00A455B3">
        <w:rPr>
          <w:sz w:val="28"/>
          <w:szCs w:val="28"/>
        </w:rPr>
        <w:br/>
        <w:t xml:space="preserve">                                            </w:t>
      </w:r>
    </w:p>
    <w:p w:rsidR="00EF3811" w:rsidRPr="00A455B3" w:rsidRDefault="00EF3811" w:rsidP="00EF3811">
      <w:pPr>
        <w:rPr>
          <w:sz w:val="28"/>
          <w:szCs w:val="28"/>
        </w:rPr>
      </w:pPr>
      <w:r w:rsidRPr="00A455B3">
        <w:rPr>
          <w:sz w:val="28"/>
          <w:szCs w:val="28"/>
        </w:rPr>
        <w:t xml:space="preserve">                                               1. Загальна інформація про НВК.</w:t>
      </w:r>
      <w:r w:rsidRPr="00A455B3">
        <w:rPr>
          <w:sz w:val="28"/>
          <w:szCs w:val="28"/>
        </w:rPr>
        <w:br/>
        <w:t xml:space="preserve">  </w:t>
      </w:r>
      <w:r w:rsidRPr="00A455B3">
        <w:rPr>
          <w:sz w:val="28"/>
          <w:szCs w:val="28"/>
        </w:rPr>
        <w:tab/>
        <w:t xml:space="preserve">Навчально-виховний комплекс с. Малинівка є колективною власністю </w:t>
      </w:r>
      <w:proofErr w:type="spellStart"/>
      <w:r w:rsidR="00CF52A1" w:rsidRPr="00A455B3">
        <w:rPr>
          <w:sz w:val="28"/>
          <w:szCs w:val="28"/>
        </w:rPr>
        <w:t>Літинської</w:t>
      </w:r>
      <w:proofErr w:type="spellEnd"/>
      <w:r w:rsidR="00CF52A1" w:rsidRPr="00A455B3">
        <w:rPr>
          <w:sz w:val="28"/>
          <w:szCs w:val="28"/>
        </w:rPr>
        <w:t xml:space="preserve"> селищної</w:t>
      </w:r>
      <w:r w:rsidRPr="00A455B3">
        <w:rPr>
          <w:sz w:val="28"/>
          <w:szCs w:val="28"/>
        </w:rPr>
        <w:t xml:space="preserve"> ради </w:t>
      </w:r>
      <w:r w:rsidR="00CF52A1" w:rsidRPr="00A455B3">
        <w:rPr>
          <w:sz w:val="28"/>
          <w:szCs w:val="28"/>
        </w:rPr>
        <w:t>Вінницького</w:t>
      </w:r>
      <w:r w:rsidRPr="00A455B3">
        <w:rPr>
          <w:sz w:val="28"/>
          <w:szCs w:val="28"/>
        </w:rPr>
        <w:t xml:space="preserve"> району Вінницької області. Управління та фінансування здійснюється відділом освіти</w:t>
      </w:r>
      <w:r w:rsidR="00CF52A1" w:rsidRPr="00A455B3">
        <w:rPr>
          <w:sz w:val="28"/>
          <w:szCs w:val="28"/>
        </w:rPr>
        <w:t>, культури, молоді та спорту</w:t>
      </w:r>
      <w:r w:rsidRPr="00A455B3">
        <w:rPr>
          <w:sz w:val="28"/>
          <w:szCs w:val="28"/>
        </w:rPr>
        <w:t xml:space="preserve"> </w:t>
      </w:r>
      <w:proofErr w:type="spellStart"/>
      <w:r w:rsidRPr="00A455B3">
        <w:rPr>
          <w:sz w:val="28"/>
          <w:szCs w:val="28"/>
        </w:rPr>
        <w:t>Літинської</w:t>
      </w:r>
      <w:proofErr w:type="spellEnd"/>
      <w:r w:rsidRPr="00A455B3">
        <w:rPr>
          <w:sz w:val="28"/>
          <w:szCs w:val="28"/>
        </w:rPr>
        <w:t xml:space="preserve"> </w:t>
      </w:r>
      <w:r w:rsidR="00CF52A1" w:rsidRPr="00A455B3">
        <w:rPr>
          <w:sz w:val="28"/>
          <w:szCs w:val="28"/>
        </w:rPr>
        <w:t>селищної ради</w:t>
      </w:r>
      <w:r w:rsidRPr="00A455B3">
        <w:rPr>
          <w:sz w:val="28"/>
          <w:szCs w:val="28"/>
        </w:rPr>
        <w:t>, якому делеговані відповідні повноваження. Будівля школи прийнята в експлуатацію 1992 року. У 20</w:t>
      </w:r>
      <w:r w:rsidR="00CF52A1" w:rsidRPr="00A455B3">
        <w:rPr>
          <w:sz w:val="28"/>
          <w:szCs w:val="28"/>
        </w:rPr>
        <w:t>20</w:t>
      </w:r>
      <w:r w:rsidRPr="00A455B3">
        <w:rPr>
          <w:sz w:val="28"/>
          <w:szCs w:val="28"/>
        </w:rPr>
        <w:t>-20</w:t>
      </w:r>
      <w:r w:rsidR="009F6FA4" w:rsidRPr="00A455B3">
        <w:rPr>
          <w:sz w:val="28"/>
          <w:szCs w:val="28"/>
        </w:rPr>
        <w:t>2</w:t>
      </w:r>
      <w:r w:rsidR="00CF52A1" w:rsidRPr="00A455B3">
        <w:rPr>
          <w:sz w:val="28"/>
          <w:szCs w:val="28"/>
        </w:rPr>
        <w:t>1</w:t>
      </w:r>
      <w:r w:rsidRPr="00A455B3">
        <w:rPr>
          <w:sz w:val="28"/>
          <w:szCs w:val="28"/>
        </w:rPr>
        <w:t xml:space="preserve"> навчальному році працювало 19 педагогічних працівника та 1</w:t>
      </w:r>
      <w:r w:rsidR="008C2D87" w:rsidRPr="00A455B3">
        <w:rPr>
          <w:sz w:val="28"/>
          <w:szCs w:val="28"/>
        </w:rPr>
        <w:t>2</w:t>
      </w:r>
      <w:r w:rsidRPr="00A455B3">
        <w:rPr>
          <w:sz w:val="28"/>
          <w:szCs w:val="28"/>
        </w:rPr>
        <w:t xml:space="preserve"> працівників з числа обслуговуючого персоналу. Навчання завершило </w:t>
      </w:r>
      <w:r w:rsidR="00CF52A1" w:rsidRPr="00A455B3">
        <w:rPr>
          <w:sz w:val="28"/>
          <w:szCs w:val="28"/>
        </w:rPr>
        <w:t>75</w:t>
      </w:r>
      <w:r w:rsidRPr="00A455B3">
        <w:rPr>
          <w:sz w:val="28"/>
          <w:szCs w:val="28"/>
        </w:rPr>
        <w:t xml:space="preserve"> учнів у </w:t>
      </w:r>
      <w:r w:rsidR="00CF52A1" w:rsidRPr="00A455B3">
        <w:rPr>
          <w:sz w:val="28"/>
          <w:szCs w:val="28"/>
        </w:rPr>
        <w:t>9</w:t>
      </w:r>
      <w:r w:rsidRPr="00A455B3">
        <w:rPr>
          <w:sz w:val="28"/>
          <w:szCs w:val="28"/>
        </w:rPr>
        <w:t xml:space="preserve"> клас</w:t>
      </w:r>
      <w:r w:rsidR="008C2D87" w:rsidRPr="00A455B3">
        <w:rPr>
          <w:sz w:val="28"/>
          <w:szCs w:val="28"/>
        </w:rPr>
        <w:t xml:space="preserve"> </w:t>
      </w:r>
      <w:r w:rsidRPr="00A455B3">
        <w:rPr>
          <w:sz w:val="28"/>
          <w:szCs w:val="28"/>
        </w:rPr>
        <w:t xml:space="preserve">комплектах, середня наповнюваність класів становить </w:t>
      </w:r>
      <w:r w:rsidR="006B4BCC" w:rsidRPr="00A455B3">
        <w:rPr>
          <w:sz w:val="28"/>
          <w:szCs w:val="28"/>
        </w:rPr>
        <w:t>8</w:t>
      </w:r>
      <w:r w:rsidRPr="00A455B3">
        <w:rPr>
          <w:sz w:val="28"/>
          <w:szCs w:val="28"/>
        </w:rPr>
        <w:t xml:space="preserve"> учнів. </w:t>
      </w:r>
      <w:r w:rsidRPr="00A455B3">
        <w:rPr>
          <w:sz w:val="28"/>
          <w:szCs w:val="28"/>
        </w:rPr>
        <w:br/>
      </w:r>
      <w:r w:rsidRPr="00A455B3">
        <w:rPr>
          <w:b/>
          <w:sz w:val="28"/>
          <w:szCs w:val="28"/>
        </w:rPr>
        <w:t xml:space="preserve">                                                 </w:t>
      </w:r>
      <w:r w:rsidRPr="00A455B3">
        <w:rPr>
          <w:sz w:val="28"/>
          <w:szCs w:val="28"/>
        </w:rPr>
        <w:t>2. Кадрове забезпечення.</w:t>
      </w:r>
      <w:r w:rsidRPr="00A455B3">
        <w:rPr>
          <w:b/>
          <w:sz w:val="28"/>
          <w:szCs w:val="28"/>
        </w:rPr>
        <w:br/>
      </w:r>
      <w:r w:rsidRPr="00A455B3">
        <w:rPr>
          <w:sz w:val="28"/>
          <w:szCs w:val="28"/>
        </w:rPr>
        <w:t xml:space="preserve">  </w:t>
      </w:r>
      <w:r w:rsidRPr="00A455B3">
        <w:rPr>
          <w:sz w:val="28"/>
          <w:szCs w:val="28"/>
        </w:rPr>
        <w:tab/>
        <w:t>У 20</w:t>
      </w:r>
      <w:r w:rsidR="00C54B22" w:rsidRPr="00A455B3">
        <w:rPr>
          <w:sz w:val="28"/>
          <w:szCs w:val="28"/>
        </w:rPr>
        <w:t>20</w:t>
      </w:r>
      <w:r w:rsidRPr="00A455B3">
        <w:rPr>
          <w:sz w:val="28"/>
          <w:szCs w:val="28"/>
        </w:rPr>
        <w:t>-20</w:t>
      </w:r>
      <w:r w:rsidR="009F6FA4" w:rsidRPr="00A455B3">
        <w:rPr>
          <w:sz w:val="28"/>
          <w:szCs w:val="28"/>
        </w:rPr>
        <w:t>2</w:t>
      </w:r>
      <w:r w:rsidR="00C54B22" w:rsidRPr="00A455B3">
        <w:rPr>
          <w:sz w:val="28"/>
          <w:szCs w:val="28"/>
        </w:rPr>
        <w:t>1</w:t>
      </w:r>
      <w:r w:rsidRPr="00A455B3">
        <w:rPr>
          <w:sz w:val="28"/>
          <w:szCs w:val="28"/>
        </w:rPr>
        <w:t xml:space="preserve"> навчальному році штатними працівниками НВК був забезпечений на 100%. Розстановка педагогів здійснюється відповідно до фахової освіти </w:t>
      </w:r>
      <w:proofErr w:type="spellStart"/>
      <w:r w:rsidRPr="00A455B3">
        <w:rPr>
          <w:sz w:val="28"/>
          <w:szCs w:val="28"/>
        </w:rPr>
        <w:t>педпрацівників</w:t>
      </w:r>
      <w:proofErr w:type="spellEnd"/>
      <w:r w:rsidRPr="00A455B3">
        <w:rPr>
          <w:sz w:val="28"/>
          <w:szCs w:val="28"/>
        </w:rPr>
        <w:t>.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8C2D87" w:rsidRPr="00A455B3" w:rsidRDefault="00EF3811" w:rsidP="00E50381">
      <w:pPr>
        <w:tabs>
          <w:tab w:val="left" w:pos="5580"/>
        </w:tabs>
        <w:spacing w:line="276" w:lineRule="auto"/>
        <w:ind w:firstLine="426"/>
        <w:rPr>
          <w:sz w:val="28"/>
          <w:szCs w:val="28"/>
        </w:rPr>
      </w:pPr>
      <w:r w:rsidRPr="00A455B3">
        <w:rPr>
          <w:sz w:val="28"/>
          <w:szCs w:val="28"/>
        </w:rPr>
        <w:t xml:space="preserve"> По якісному складу педагогічних працівників ситуація в НВК наступна:  вчителів вищої категорії - </w:t>
      </w:r>
      <w:r w:rsidR="008C2D87" w:rsidRPr="00A455B3">
        <w:rPr>
          <w:sz w:val="28"/>
          <w:szCs w:val="28"/>
        </w:rPr>
        <w:t>8</w:t>
      </w:r>
      <w:r w:rsidRPr="00A455B3">
        <w:rPr>
          <w:sz w:val="28"/>
          <w:szCs w:val="28"/>
        </w:rPr>
        <w:t xml:space="preserve">, з них «Старших вчителів» - 1, першої - 2, другої – </w:t>
      </w:r>
      <w:r w:rsidR="008C2D87" w:rsidRPr="00A455B3">
        <w:rPr>
          <w:sz w:val="28"/>
          <w:szCs w:val="28"/>
        </w:rPr>
        <w:t>6</w:t>
      </w:r>
      <w:r w:rsidRPr="00A455B3">
        <w:rPr>
          <w:sz w:val="28"/>
          <w:szCs w:val="28"/>
        </w:rPr>
        <w:t xml:space="preserve">, спеціаліст - </w:t>
      </w:r>
      <w:r w:rsidR="008C2D87" w:rsidRPr="00A455B3">
        <w:rPr>
          <w:sz w:val="28"/>
          <w:szCs w:val="28"/>
        </w:rPr>
        <w:t>3</w:t>
      </w:r>
      <w:r w:rsidRPr="00A455B3">
        <w:rPr>
          <w:sz w:val="28"/>
          <w:szCs w:val="28"/>
        </w:rPr>
        <w:t>.</w:t>
      </w:r>
      <w:r w:rsidRPr="00A455B3">
        <w:rPr>
          <w:sz w:val="28"/>
          <w:szCs w:val="28"/>
        </w:rPr>
        <w:br/>
      </w:r>
      <w:r w:rsidRPr="00A455B3">
        <w:rPr>
          <w:b/>
          <w:sz w:val="28"/>
          <w:szCs w:val="28"/>
        </w:rPr>
        <w:t xml:space="preserve">                                                   </w:t>
      </w:r>
      <w:r w:rsidRPr="00A455B3">
        <w:rPr>
          <w:sz w:val="28"/>
          <w:szCs w:val="28"/>
        </w:rPr>
        <w:t>3. Методична робота.</w:t>
      </w:r>
      <w:r w:rsidRPr="00A455B3">
        <w:rPr>
          <w:b/>
          <w:sz w:val="28"/>
          <w:szCs w:val="28"/>
        </w:rPr>
        <w:br/>
      </w:r>
      <w:r w:rsidR="008C2D87" w:rsidRPr="00A455B3">
        <w:rPr>
          <w:sz w:val="28"/>
          <w:szCs w:val="28"/>
        </w:rPr>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8C2D87" w:rsidRPr="00A455B3" w:rsidRDefault="008C2D87" w:rsidP="008C2D87">
      <w:pPr>
        <w:tabs>
          <w:tab w:val="left" w:pos="5580"/>
        </w:tabs>
        <w:spacing w:line="276" w:lineRule="auto"/>
        <w:rPr>
          <w:sz w:val="28"/>
          <w:szCs w:val="28"/>
        </w:rPr>
      </w:pPr>
      <w:r w:rsidRPr="00A455B3">
        <w:rPr>
          <w:sz w:val="28"/>
          <w:szCs w:val="28"/>
        </w:rPr>
        <w:t xml:space="preserve">       У 2020-2021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w:t>
      </w:r>
    </w:p>
    <w:p w:rsidR="008C2D87" w:rsidRPr="00A455B3" w:rsidRDefault="008C2D87" w:rsidP="008C2D87">
      <w:pPr>
        <w:tabs>
          <w:tab w:val="left" w:pos="5580"/>
        </w:tabs>
        <w:spacing w:line="276" w:lineRule="auto"/>
        <w:rPr>
          <w:sz w:val="28"/>
          <w:szCs w:val="28"/>
        </w:rPr>
      </w:pPr>
      <w:r w:rsidRPr="00A455B3">
        <w:rPr>
          <w:sz w:val="28"/>
          <w:szCs w:val="28"/>
        </w:rPr>
        <w:t xml:space="preserve">      Роботу педагогічного колективу було спрямовано на реалізацію кінцевого етапу науково-методичної проблеми " Розвиток </w:t>
      </w:r>
      <w:proofErr w:type="spellStart"/>
      <w:r w:rsidRPr="00A455B3">
        <w:rPr>
          <w:sz w:val="28"/>
          <w:szCs w:val="28"/>
        </w:rPr>
        <w:t>компетентнісної</w:t>
      </w:r>
      <w:proofErr w:type="spellEnd"/>
      <w:r w:rsidRPr="00A455B3">
        <w:rPr>
          <w:sz w:val="28"/>
          <w:szCs w:val="28"/>
        </w:rPr>
        <w:t xml:space="preserve"> освіти через концепцію Нової Української школи та створення передумов для формування успішної особистості ” та вирішення таких проблем: </w:t>
      </w:r>
    </w:p>
    <w:p w:rsidR="008C2D87" w:rsidRPr="00A455B3" w:rsidRDefault="008C2D87" w:rsidP="008C2D87">
      <w:pPr>
        <w:tabs>
          <w:tab w:val="left" w:pos="5580"/>
        </w:tabs>
        <w:spacing w:line="276" w:lineRule="auto"/>
        <w:rPr>
          <w:sz w:val="28"/>
          <w:szCs w:val="28"/>
        </w:rPr>
      </w:pPr>
      <w:r w:rsidRPr="00A455B3">
        <w:rPr>
          <w:sz w:val="28"/>
          <w:szCs w:val="28"/>
        </w:rPr>
        <w:t>Науково-методична проблема:</w:t>
      </w:r>
    </w:p>
    <w:p w:rsidR="008C2D87" w:rsidRPr="00A455B3" w:rsidRDefault="008C2D87" w:rsidP="008C2D87">
      <w:pPr>
        <w:numPr>
          <w:ilvl w:val="0"/>
          <w:numId w:val="2"/>
        </w:numPr>
        <w:tabs>
          <w:tab w:val="left" w:pos="5580"/>
        </w:tabs>
        <w:spacing w:line="276" w:lineRule="auto"/>
        <w:rPr>
          <w:sz w:val="28"/>
          <w:szCs w:val="28"/>
        </w:rPr>
      </w:pPr>
      <w:r w:rsidRPr="00A455B3">
        <w:rPr>
          <w:sz w:val="28"/>
          <w:szCs w:val="28"/>
        </w:rPr>
        <w:t>Створення передумов для формування успішної особистості в умовах  впровадження НУШ</w:t>
      </w:r>
    </w:p>
    <w:p w:rsidR="008C2D87" w:rsidRPr="00A455B3" w:rsidRDefault="008C2D87" w:rsidP="008C2D87">
      <w:pPr>
        <w:tabs>
          <w:tab w:val="left" w:pos="5580"/>
        </w:tabs>
        <w:spacing w:line="276" w:lineRule="auto"/>
        <w:rPr>
          <w:sz w:val="28"/>
          <w:szCs w:val="28"/>
        </w:rPr>
      </w:pPr>
      <w:r w:rsidRPr="00A455B3">
        <w:rPr>
          <w:sz w:val="28"/>
          <w:szCs w:val="28"/>
        </w:rPr>
        <w:t>Управлінська проблема:</w:t>
      </w:r>
    </w:p>
    <w:p w:rsidR="008C2D87" w:rsidRPr="00A455B3" w:rsidRDefault="008C2D87" w:rsidP="008C2D87">
      <w:pPr>
        <w:numPr>
          <w:ilvl w:val="0"/>
          <w:numId w:val="2"/>
        </w:numPr>
        <w:tabs>
          <w:tab w:val="left" w:pos="5580"/>
        </w:tabs>
        <w:spacing w:line="276" w:lineRule="auto"/>
        <w:rPr>
          <w:sz w:val="28"/>
          <w:szCs w:val="28"/>
        </w:rPr>
      </w:pPr>
      <w:r w:rsidRPr="00A455B3">
        <w:rPr>
          <w:sz w:val="28"/>
          <w:szCs w:val="28"/>
        </w:rPr>
        <w:lastRenderedPageBreak/>
        <w:t xml:space="preserve">Забезпечення ефективної роботи методичного кабінету, застосування ефективних форм роботи методичної роботи вчителів – </w:t>
      </w:r>
      <w:proofErr w:type="spellStart"/>
      <w:r w:rsidRPr="00A455B3">
        <w:rPr>
          <w:sz w:val="28"/>
          <w:szCs w:val="28"/>
        </w:rPr>
        <w:t>предметників</w:t>
      </w:r>
      <w:proofErr w:type="spellEnd"/>
      <w:r w:rsidRPr="00A455B3">
        <w:rPr>
          <w:sz w:val="28"/>
          <w:szCs w:val="28"/>
        </w:rPr>
        <w:t xml:space="preserve"> у </w:t>
      </w:r>
      <w:proofErr w:type="spellStart"/>
      <w:r w:rsidRPr="00A455B3">
        <w:rPr>
          <w:sz w:val="28"/>
          <w:szCs w:val="28"/>
        </w:rPr>
        <w:t>міжатестаційний</w:t>
      </w:r>
      <w:proofErr w:type="spellEnd"/>
      <w:r w:rsidRPr="00A455B3">
        <w:rPr>
          <w:sz w:val="28"/>
          <w:szCs w:val="28"/>
        </w:rPr>
        <w:t xml:space="preserve"> період,</w:t>
      </w:r>
      <w:r w:rsidRPr="00A455B3">
        <w:rPr>
          <w:sz w:val="28"/>
          <w:szCs w:val="28"/>
        </w:rPr>
        <w:br/>
        <w:t>стимулювання педагогів до оволодіння сучасними інформаційно-комунікаційними технологіями та систематизації своєї роботи</w:t>
      </w:r>
    </w:p>
    <w:p w:rsidR="008C2D87" w:rsidRPr="00A455B3" w:rsidRDefault="008C2D87" w:rsidP="008C2D87">
      <w:pPr>
        <w:tabs>
          <w:tab w:val="left" w:pos="5580"/>
        </w:tabs>
        <w:spacing w:line="276" w:lineRule="auto"/>
        <w:rPr>
          <w:sz w:val="28"/>
          <w:szCs w:val="28"/>
        </w:rPr>
      </w:pPr>
      <w:r w:rsidRPr="00A455B3">
        <w:rPr>
          <w:sz w:val="28"/>
          <w:szCs w:val="28"/>
        </w:rPr>
        <w:t>Виховна проблема:</w:t>
      </w:r>
    </w:p>
    <w:p w:rsidR="008C2D87" w:rsidRPr="00A455B3" w:rsidRDefault="008C2D87" w:rsidP="008C2D87">
      <w:pPr>
        <w:numPr>
          <w:ilvl w:val="0"/>
          <w:numId w:val="2"/>
        </w:numPr>
        <w:tabs>
          <w:tab w:val="left" w:pos="5580"/>
        </w:tabs>
        <w:spacing w:line="276" w:lineRule="auto"/>
        <w:rPr>
          <w:sz w:val="28"/>
          <w:szCs w:val="28"/>
        </w:rPr>
      </w:pPr>
      <w:proofErr w:type="spellStart"/>
      <w:r w:rsidRPr="00A455B3">
        <w:rPr>
          <w:sz w:val="28"/>
          <w:szCs w:val="28"/>
        </w:rPr>
        <w:t>Особистнісно-орієнтоване</w:t>
      </w:r>
      <w:proofErr w:type="spellEnd"/>
      <w:r w:rsidRPr="00A455B3">
        <w:rPr>
          <w:sz w:val="28"/>
          <w:szCs w:val="28"/>
        </w:rPr>
        <w:t xml:space="preserve"> виховання і навчання дітей,  процес адаптації учнів, формування громадської та національної свідомості вихованців, організація роботи з обдарованими дітьми.</w:t>
      </w:r>
    </w:p>
    <w:p w:rsidR="008C2D87" w:rsidRPr="00A455B3" w:rsidRDefault="008C2D87" w:rsidP="008C2D87">
      <w:pPr>
        <w:tabs>
          <w:tab w:val="left" w:pos="5580"/>
        </w:tabs>
        <w:spacing w:line="276" w:lineRule="auto"/>
        <w:ind w:left="180"/>
        <w:rPr>
          <w:sz w:val="28"/>
          <w:szCs w:val="28"/>
        </w:rPr>
      </w:pPr>
      <w:r w:rsidRPr="00A455B3">
        <w:rPr>
          <w:sz w:val="28"/>
          <w:szCs w:val="28"/>
        </w:rPr>
        <w:t xml:space="preserve">      </w:t>
      </w:r>
      <w:r w:rsidR="0085376E" w:rsidRPr="00A455B3">
        <w:rPr>
          <w:sz w:val="28"/>
          <w:szCs w:val="28"/>
        </w:rPr>
        <w:t xml:space="preserve">В </w:t>
      </w:r>
      <w:r w:rsidRPr="00A455B3">
        <w:rPr>
          <w:sz w:val="28"/>
          <w:szCs w:val="28"/>
        </w:rPr>
        <w:t xml:space="preserve">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8C2D87" w:rsidRPr="00A455B3" w:rsidRDefault="008C2D87" w:rsidP="008C2D87">
      <w:pPr>
        <w:tabs>
          <w:tab w:val="left" w:pos="5580"/>
        </w:tabs>
        <w:spacing w:line="276" w:lineRule="auto"/>
        <w:rPr>
          <w:sz w:val="28"/>
          <w:szCs w:val="28"/>
        </w:rPr>
      </w:pPr>
      <w:r w:rsidRPr="00A455B3">
        <w:rPr>
          <w:sz w:val="28"/>
          <w:szCs w:val="28"/>
        </w:rPr>
        <w:t xml:space="preserve">       Протягом року на засіданнях методичної ради обговорювалися такі питання: </w:t>
      </w:r>
      <w:r w:rsidRPr="00A455B3">
        <w:rPr>
          <w:sz w:val="28"/>
          <w:szCs w:val="28"/>
        </w:rPr>
        <w:br/>
        <w:t>-  обговорювалась робота методичної ради;</w:t>
      </w:r>
    </w:p>
    <w:p w:rsidR="008C2D87" w:rsidRPr="00A455B3" w:rsidRDefault="008C2D87" w:rsidP="008C2D87">
      <w:pPr>
        <w:tabs>
          <w:tab w:val="left" w:pos="5580"/>
        </w:tabs>
        <w:spacing w:line="276" w:lineRule="auto"/>
        <w:rPr>
          <w:sz w:val="28"/>
          <w:szCs w:val="28"/>
        </w:rPr>
      </w:pPr>
      <w:r w:rsidRPr="00A455B3">
        <w:rPr>
          <w:sz w:val="28"/>
          <w:szCs w:val="28"/>
        </w:rPr>
        <w:t>- постійно відбувалось ознайомлення з нормативними і директивними документами;</w:t>
      </w:r>
    </w:p>
    <w:p w:rsidR="008C2D87" w:rsidRPr="00A455B3" w:rsidRDefault="008C2D87" w:rsidP="008C2D87">
      <w:pPr>
        <w:tabs>
          <w:tab w:val="left" w:pos="5580"/>
        </w:tabs>
        <w:spacing w:line="276" w:lineRule="auto"/>
        <w:rPr>
          <w:sz w:val="28"/>
          <w:szCs w:val="28"/>
        </w:rPr>
      </w:pPr>
      <w:r w:rsidRPr="00A455B3">
        <w:rPr>
          <w:sz w:val="28"/>
          <w:szCs w:val="28"/>
        </w:rPr>
        <w:t>- утримувалось на контролі питання «про хід атестації педагогічних працівників»;</w:t>
      </w:r>
    </w:p>
    <w:p w:rsidR="008C2D87" w:rsidRPr="00A455B3" w:rsidRDefault="008C2D87" w:rsidP="008C2D87">
      <w:pPr>
        <w:tabs>
          <w:tab w:val="left" w:pos="5580"/>
        </w:tabs>
        <w:spacing w:line="276" w:lineRule="auto"/>
        <w:rPr>
          <w:sz w:val="28"/>
          <w:szCs w:val="28"/>
        </w:rPr>
      </w:pPr>
      <w:r w:rsidRPr="00A455B3">
        <w:rPr>
          <w:sz w:val="28"/>
          <w:szCs w:val="28"/>
        </w:rPr>
        <w:t>- інформація про результати контролю за виконанням навчальних програм;</w:t>
      </w:r>
    </w:p>
    <w:p w:rsidR="008C2D87" w:rsidRPr="00A455B3" w:rsidRDefault="008C2D87" w:rsidP="008C2D87">
      <w:pPr>
        <w:tabs>
          <w:tab w:val="left" w:pos="5580"/>
        </w:tabs>
        <w:spacing w:line="276" w:lineRule="auto"/>
        <w:rPr>
          <w:sz w:val="28"/>
          <w:szCs w:val="28"/>
        </w:rPr>
      </w:pPr>
      <w:r w:rsidRPr="00A455B3">
        <w:rPr>
          <w:sz w:val="28"/>
          <w:szCs w:val="28"/>
        </w:rPr>
        <w:t>- стан підготовки закладу до впровадження «Нова Українська школа»</w:t>
      </w:r>
    </w:p>
    <w:p w:rsidR="008C2D87" w:rsidRPr="00A455B3" w:rsidRDefault="008C2D87" w:rsidP="008C2D87">
      <w:pPr>
        <w:tabs>
          <w:tab w:val="left" w:pos="5580"/>
        </w:tabs>
        <w:spacing w:line="276" w:lineRule="auto"/>
        <w:rPr>
          <w:sz w:val="28"/>
          <w:szCs w:val="28"/>
        </w:rPr>
      </w:pPr>
      <w:r w:rsidRPr="00A455B3">
        <w:rPr>
          <w:sz w:val="28"/>
          <w:szCs w:val="28"/>
        </w:rPr>
        <w:t>- державний стандарт початкової загальної освіти;</w:t>
      </w:r>
    </w:p>
    <w:p w:rsidR="008C2D87" w:rsidRPr="00A455B3" w:rsidRDefault="008C2D87" w:rsidP="008C2D87">
      <w:pPr>
        <w:tabs>
          <w:tab w:val="left" w:pos="5580"/>
        </w:tabs>
        <w:spacing w:line="276" w:lineRule="auto"/>
        <w:rPr>
          <w:sz w:val="28"/>
          <w:szCs w:val="28"/>
        </w:rPr>
      </w:pPr>
      <w:r w:rsidRPr="00A455B3">
        <w:rPr>
          <w:sz w:val="28"/>
          <w:szCs w:val="28"/>
        </w:rPr>
        <w:t>- державний стандарт ї загальної середньої освіти;</w:t>
      </w:r>
    </w:p>
    <w:p w:rsidR="008C2D87" w:rsidRPr="00A455B3" w:rsidRDefault="008C2D87" w:rsidP="008C2D87">
      <w:pPr>
        <w:tabs>
          <w:tab w:val="left" w:pos="5580"/>
        </w:tabs>
        <w:spacing w:line="276" w:lineRule="auto"/>
        <w:rPr>
          <w:sz w:val="28"/>
          <w:szCs w:val="28"/>
        </w:rPr>
      </w:pPr>
      <w:r w:rsidRPr="00A455B3">
        <w:rPr>
          <w:sz w:val="28"/>
          <w:szCs w:val="28"/>
        </w:rPr>
        <w:t>- опрацювання вимог щодо ведення шкільної документації;</w:t>
      </w:r>
    </w:p>
    <w:p w:rsidR="008C2D87" w:rsidRPr="00A455B3" w:rsidRDefault="008C2D87" w:rsidP="008C2D87">
      <w:pPr>
        <w:tabs>
          <w:tab w:val="left" w:pos="5580"/>
        </w:tabs>
        <w:spacing w:line="276" w:lineRule="auto"/>
        <w:rPr>
          <w:sz w:val="28"/>
          <w:szCs w:val="28"/>
        </w:rPr>
      </w:pPr>
      <w:r w:rsidRPr="00A455B3">
        <w:rPr>
          <w:sz w:val="28"/>
          <w:szCs w:val="28"/>
        </w:rPr>
        <w:t>- робота гуртків;</w:t>
      </w:r>
    </w:p>
    <w:p w:rsidR="008C2D87" w:rsidRPr="00A455B3" w:rsidRDefault="008C2D87" w:rsidP="008C2D87">
      <w:pPr>
        <w:tabs>
          <w:tab w:val="left" w:pos="5580"/>
        </w:tabs>
        <w:spacing w:line="276" w:lineRule="auto"/>
        <w:rPr>
          <w:sz w:val="28"/>
          <w:szCs w:val="28"/>
        </w:rPr>
      </w:pPr>
      <w:r w:rsidRPr="00A455B3">
        <w:rPr>
          <w:sz w:val="28"/>
          <w:szCs w:val="28"/>
        </w:rPr>
        <w:t>- курсова підготовка вчителів протягом навчального року;</w:t>
      </w:r>
    </w:p>
    <w:p w:rsidR="008C2D87" w:rsidRPr="00A455B3" w:rsidRDefault="008C2D87" w:rsidP="008C2D87">
      <w:pPr>
        <w:tabs>
          <w:tab w:val="left" w:pos="5580"/>
        </w:tabs>
        <w:spacing w:line="276" w:lineRule="auto"/>
        <w:rPr>
          <w:sz w:val="28"/>
          <w:szCs w:val="28"/>
        </w:rPr>
      </w:pPr>
      <w:r w:rsidRPr="00A455B3">
        <w:rPr>
          <w:sz w:val="28"/>
          <w:szCs w:val="28"/>
        </w:rPr>
        <w:t>- робота з молодими педагогами;</w:t>
      </w:r>
      <w:r w:rsidRPr="00A455B3">
        <w:rPr>
          <w:sz w:val="28"/>
          <w:szCs w:val="28"/>
        </w:rPr>
        <w:br/>
        <w:t xml:space="preserve">- аналіз результативності виступу учнів у ІІ етапі Всеукраїнських учнівських олімпіад з базових дисциплін навчального плану; </w:t>
      </w:r>
    </w:p>
    <w:p w:rsidR="008C2D87" w:rsidRPr="00A455B3" w:rsidRDefault="008C2D87" w:rsidP="008C2D87">
      <w:pPr>
        <w:tabs>
          <w:tab w:val="left" w:pos="5580"/>
        </w:tabs>
        <w:spacing w:line="276" w:lineRule="auto"/>
        <w:rPr>
          <w:sz w:val="28"/>
          <w:szCs w:val="28"/>
        </w:rPr>
      </w:pPr>
      <w:r w:rsidRPr="00A455B3">
        <w:rPr>
          <w:sz w:val="28"/>
          <w:szCs w:val="28"/>
        </w:rPr>
        <w:t>- система роботи з учнями випускних класів по підготовці до державної підсумкової атестації, зовнішнього оцінювання;</w:t>
      </w:r>
    </w:p>
    <w:p w:rsidR="008C2D87" w:rsidRPr="00A455B3" w:rsidRDefault="008C2D87" w:rsidP="008C2D87">
      <w:pPr>
        <w:shd w:val="clear" w:color="auto" w:fill="FFFFFF"/>
        <w:spacing w:line="276" w:lineRule="auto"/>
        <w:rPr>
          <w:sz w:val="28"/>
          <w:szCs w:val="28"/>
        </w:rPr>
      </w:pPr>
      <w:r w:rsidRPr="00A455B3">
        <w:rPr>
          <w:sz w:val="28"/>
          <w:szCs w:val="28"/>
        </w:rPr>
        <w:t xml:space="preserve">- підведення підсумків методичної роботи за 2020-2021 </w:t>
      </w:r>
      <w:proofErr w:type="spellStart"/>
      <w:r w:rsidRPr="00A455B3">
        <w:rPr>
          <w:sz w:val="28"/>
          <w:szCs w:val="28"/>
        </w:rPr>
        <w:t>н.р</w:t>
      </w:r>
      <w:proofErr w:type="spellEnd"/>
      <w:r w:rsidRPr="00A455B3">
        <w:rPr>
          <w:sz w:val="28"/>
          <w:szCs w:val="28"/>
        </w:rPr>
        <w:t xml:space="preserve">. та прийняття рекомендацій щодо організації методичної роботи у 2021-2022 </w:t>
      </w:r>
      <w:proofErr w:type="spellStart"/>
      <w:r w:rsidRPr="00A455B3">
        <w:rPr>
          <w:sz w:val="28"/>
          <w:szCs w:val="28"/>
        </w:rPr>
        <w:t>н.р</w:t>
      </w:r>
      <w:proofErr w:type="spellEnd"/>
      <w:r w:rsidRPr="00A455B3">
        <w:rPr>
          <w:sz w:val="28"/>
          <w:szCs w:val="28"/>
        </w:rPr>
        <w:t xml:space="preserve">. </w:t>
      </w:r>
    </w:p>
    <w:p w:rsidR="008C2D87" w:rsidRPr="00A455B3" w:rsidRDefault="008C2D87" w:rsidP="008C2D87">
      <w:pPr>
        <w:shd w:val="clear" w:color="auto" w:fill="FFFFFF"/>
        <w:spacing w:line="276" w:lineRule="auto"/>
        <w:rPr>
          <w:sz w:val="28"/>
          <w:szCs w:val="28"/>
        </w:rPr>
      </w:pPr>
      <w:r w:rsidRPr="00A455B3">
        <w:rPr>
          <w:sz w:val="28"/>
          <w:szCs w:val="28"/>
        </w:rPr>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гуртків, факультативних курсів.</w:t>
      </w:r>
      <w:r w:rsidRPr="00A455B3">
        <w:rPr>
          <w:sz w:val="28"/>
          <w:szCs w:val="28"/>
        </w:rPr>
        <w:br/>
        <w:t xml:space="preserve">       Робота методичного кабінету НВК здійснювалася відповідно до завдань, визначених у додатку № 5 до наказу № 191 від 10.09.2010 р. Методичний </w:t>
      </w:r>
      <w:r w:rsidRPr="00A455B3">
        <w:rPr>
          <w:sz w:val="28"/>
          <w:szCs w:val="28"/>
        </w:rPr>
        <w:lastRenderedPageBreak/>
        <w:t xml:space="preserve">кабінет забезпечував науково-методичне інформування педагогів під час проведення різноманітних загальношкільних методичних заходів. </w:t>
      </w:r>
    </w:p>
    <w:p w:rsidR="008C2D87" w:rsidRPr="00A455B3" w:rsidRDefault="008C2D87" w:rsidP="008C2D87">
      <w:pPr>
        <w:shd w:val="clear" w:color="auto" w:fill="FFFFFF"/>
        <w:spacing w:line="276" w:lineRule="auto"/>
        <w:rPr>
          <w:sz w:val="28"/>
          <w:szCs w:val="28"/>
        </w:rPr>
      </w:pPr>
      <w:r w:rsidRPr="00A455B3">
        <w:rPr>
          <w:sz w:val="28"/>
          <w:szCs w:val="28"/>
        </w:rPr>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8C2D87" w:rsidRPr="00A455B3" w:rsidRDefault="008C2D87" w:rsidP="008C2D87">
      <w:pPr>
        <w:shd w:val="clear" w:color="auto" w:fill="FFFFFF"/>
        <w:spacing w:line="276" w:lineRule="auto"/>
        <w:rPr>
          <w:sz w:val="28"/>
          <w:szCs w:val="28"/>
        </w:rPr>
      </w:pPr>
      <w:r w:rsidRPr="00A455B3">
        <w:rPr>
          <w:sz w:val="28"/>
          <w:szCs w:val="28"/>
        </w:rPr>
        <w:t xml:space="preserve">   У 2021-2022 </w:t>
      </w:r>
      <w:proofErr w:type="spellStart"/>
      <w:r w:rsidRPr="00A455B3">
        <w:rPr>
          <w:sz w:val="28"/>
          <w:szCs w:val="28"/>
        </w:rPr>
        <w:t>н.р</w:t>
      </w:r>
      <w:proofErr w:type="spellEnd"/>
      <w:r w:rsidRPr="00A455B3">
        <w:rPr>
          <w:sz w:val="28"/>
          <w:szCs w:val="28"/>
        </w:rPr>
        <w:t xml:space="preserve">. методичному кабінету необхідно  сприяти  залученню педагогів навчального закладу до теми «Розвиток </w:t>
      </w:r>
      <w:proofErr w:type="spellStart"/>
      <w:r w:rsidRPr="00A455B3">
        <w:rPr>
          <w:sz w:val="28"/>
          <w:szCs w:val="28"/>
        </w:rPr>
        <w:t>компетентнісної</w:t>
      </w:r>
      <w:proofErr w:type="spellEnd"/>
      <w:r w:rsidRPr="00A455B3">
        <w:rPr>
          <w:sz w:val="28"/>
          <w:szCs w:val="28"/>
        </w:rPr>
        <w:t xml:space="preserve"> освіти через концепцію Нової Української школи та створення передумов для формування успішної особистості» , 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r w:rsidRPr="00A455B3">
        <w:rPr>
          <w:sz w:val="28"/>
          <w:szCs w:val="28"/>
        </w:rPr>
        <w:br/>
        <w:t xml:space="preserve">       Протягом 2020-2021н.р. було організовано роботу 4 методичних об’єднань </w:t>
      </w:r>
      <w:proofErr w:type="spellStart"/>
      <w:r w:rsidRPr="00A455B3">
        <w:rPr>
          <w:sz w:val="28"/>
          <w:szCs w:val="28"/>
        </w:rPr>
        <w:t>вчителів-предметників</w:t>
      </w:r>
      <w:proofErr w:type="spellEnd"/>
      <w:r w:rsidRPr="00A455B3">
        <w:rPr>
          <w:sz w:val="28"/>
          <w:szCs w:val="28"/>
        </w:rPr>
        <w:t xml:space="preserve">, затверджено плани роботи, науково-методичні проблеми, над якими працювали МО, визначено керівників з числа досвідчених педагогів. </w:t>
      </w:r>
      <w:r w:rsidRPr="00A455B3">
        <w:rPr>
          <w:sz w:val="28"/>
          <w:szCs w:val="28"/>
        </w:rPr>
        <w:b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схвалення завдань для державної підсумкової атестації), так і науково-методичні питання. </w:t>
      </w:r>
    </w:p>
    <w:p w:rsidR="008C2D87" w:rsidRPr="00A455B3" w:rsidRDefault="008C2D87" w:rsidP="008C2D87">
      <w:pPr>
        <w:tabs>
          <w:tab w:val="left" w:pos="5580"/>
        </w:tabs>
        <w:spacing w:line="276" w:lineRule="auto"/>
        <w:rPr>
          <w:sz w:val="28"/>
          <w:szCs w:val="28"/>
        </w:rPr>
      </w:pPr>
      <w:r w:rsidRPr="00A455B3">
        <w:rPr>
          <w:sz w:val="28"/>
          <w:szCs w:val="28"/>
        </w:rPr>
        <w:t xml:space="preserve">        Найбільш результативними та якісно проведеними засіданнями є такі:</w:t>
      </w:r>
    </w:p>
    <w:p w:rsidR="008C2D87" w:rsidRPr="00A455B3" w:rsidRDefault="008C2D87" w:rsidP="008C2D87">
      <w:pPr>
        <w:numPr>
          <w:ilvl w:val="0"/>
          <w:numId w:val="1"/>
        </w:numPr>
        <w:shd w:val="clear" w:color="auto" w:fill="FFFFFF"/>
        <w:spacing w:line="276" w:lineRule="auto"/>
        <w:ind w:right="450"/>
        <w:textAlignment w:val="baseline"/>
        <w:rPr>
          <w:sz w:val="28"/>
          <w:szCs w:val="28"/>
        </w:rPr>
      </w:pPr>
      <w:r w:rsidRPr="00A455B3">
        <w:rPr>
          <w:sz w:val="28"/>
          <w:szCs w:val="28"/>
        </w:rPr>
        <w:t xml:space="preserve">«Формування в учнів інноваційних </w:t>
      </w:r>
      <w:proofErr w:type="spellStart"/>
      <w:r w:rsidRPr="00A455B3">
        <w:rPr>
          <w:sz w:val="28"/>
          <w:szCs w:val="28"/>
        </w:rPr>
        <w:t>компетентностей</w:t>
      </w:r>
      <w:proofErr w:type="spellEnd"/>
      <w:r w:rsidRPr="00A455B3">
        <w:rPr>
          <w:sz w:val="28"/>
          <w:szCs w:val="28"/>
        </w:rPr>
        <w:t xml:space="preserve">, шляхом використання  програмових </w:t>
      </w:r>
      <w:proofErr w:type="spellStart"/>
      <w:r w:rsidRPr="00A455B3">
        <w:rPr>
          <w:sz w:val="28"/>
          <w:szCs w:val="28"/>
        </w:rPr>
        <w:t>засоів</w:t>
      </w:r>
      <w:proofErr w:type="spellEnd"/>
      <w:r w:rsidRPr="00A455B3">
        <w:rPr>
          <w:sz w:val="28"/>
          <w:szCs w:val="28"/>
        </w:rPr>
        <w:t>» (М.О вчителів природничо-математичного циклу, керівник Тихоненко Н.М.).</w:t>
      </w:r>
    </w:p>
    <w:p w:rsidR="008C2D87" w:rsidRPr="00A455B3" w:rsidRDefault="008C2D87" w:rsidP="008C2D87">
      <w:pPr>
        <w:numPr>
          <w:ilvl w:val="0"/>
          <w:numId w:val="1"/>
        </w:numPr>
        <w:tabs>
          <w:tab w:val="left" w:pos="5580"/>
        </w:tabs>
        <w:spacing w:before="100" w:beforeAutospacing="1" w:after="100" w:afterAutospacing="1" w:line="276" w:lineRule="auto"/>
        <w:rPr>
          <w:sz w:val="28"/>
          <w:szCs w:val="28"/>
        </w:rPr>
      </w:pPr>
      <w:r w:rsidRPr="00A455B3">
        <w:rPr>
          <w:sz w:val="28"/>
          <w:szCs w:val="28"/>
        </w:rPr>
        <w:t xml:space="preserve">«Тематичний і </w:t>
      </w:r>
      <w:proofErr w:type="spellStart"/>
      <w:r w:rsidRPr="00A455B3">
        <w:rPr>
          <w:sz w:val="28"/>
          <w:szCs w:val="28"/>
        </w:rPr>
        <w:t>діяльнісний</w:t>
      </w:r>
      <w:proofErr w:type="spellEnd"/>
      <w:r w:rsidRPr="00A455B3">
        <w:rPr>
          <w:sz w:val="28"/>
          <w:szCs w:val="28"/>
        </w:rPr>
        <w:t xml:space="preserve"> підхід в навчання молодших школярів» (М.О вчителів початкових класів , керівник Лапиш Т.В.).</w:t>
      </w:r>
    </w:p>
    <w:p w:rsidR="008C2D87" w:rsidRPr="00A455B3" w:rsidRDefault="008C2D87" w:rsidP="008C2D87">
      <w:pPr>
        <w:numPr>
          <w:ilvl w:val="0"/>
          <w:numId w:val="1"/>
        </w:numPr>
        <w:tabs>
          <w:tab w:val="left" w:pos="5580"/>
        </w:tabs>
        <w:spacing w:before="100" w:beforeAutospacing="1" w:after="100" w:afterAutospacing="1" w:line="276" w:lineRule="auto"/>
        <w:rPr>
          <w:sz w:val="28"/>
          <w:szCs w:val="28"/>
        </w:rPr>
      </w:pPr>
      <w:r w:rsidRPr="00A455B3">
        <w:rPr>
          <w:sz w:val="28"/>
          <w:szCs w:val="28"/>
        </w:rPr>
        <w:t>«Інформаційна г</w:t>
      </w:r>
      <w:r w:rsidR="00A17A3B" w:rsidRPr="00A455B3">
        <w:rPr>
          <w:sz w:val="28"/>
          <w:szCs w:val="28"/>
        </w:rPr>
        <w:t>р</w:t>
      </w:r>
      <w:r w:rsidRPr="00A455B3">
        <w:rPr>
          <w:sz w:val="28"/>
          <w:szCs w:val="28"/>
        </w:rPr>
        <w:t>амотність</w:t>
      </w:r>
      <w:r w:rsidR="00A17A3B" w:rsidRPr="00A455B3">
        <w:rPr>
          <w:sz w:val="28"/>
          <w:szCs w:val="28"/>
        </w:rPr>
        <w:t xml:space="preserve"> вчителя</w:t>
      </w:r>
      <w:r w:rsidRPr="00A455B3">
        <w:rPr>
          <w:sz w:val="28"/>
          <w:szCs w:val="28"/>
        </w:rPr>
        <w:t xml:space="preserve">» (М.О вчителів суспільно-гуманітарного циклу, керівник Рогожа О.А) </w:t>
      </w:r>
    </w:p>
    <w:p w:rsidR="008C2D87" w:rsidRPr="00A455B3" w:rsidRDefault="008C2D87" w:rsidP="008C2D87">
      <w:pPr>
        <w:numPr>
          <w:ilvl w:val="0"/>
          <w:numId w:val="1"/>
        </w:numPr>
        <w:tabs>
          <w:tab w:val="left" w:pos="5580"/>
        </w:tabs>
        <w:spacing w:line="276" w:lineRule="auto"/>
        <w:rPr>
          <w:sz w:val="28"/>
          <w:szCs w:val="28"/>
        </w:rPr>
      </w:pPr>
      <w:r w:rsidRPr="00A455B3">
        <w:rPr>
          <w:sz w:val="28"/>
          <w:szCs w:val="28"/>
        </w:rPr>
        <w:t xml:space="preserve">«Гармонійна співпраця батьків та школи – запорука успішної соціалізації особистості учня » (М.О класних керівників, керівник Лісова Т.В.). </w:t>
      </w:r>
    </w:p>
    <w:p w:rsidR="008C2D87" w:rsidRPr="00A455B3" w:rsidRDefault="008C2D87" w:rsidP="00A17A3B">
      <w:pPr>
        <w:tabs>
          <w:tab w:val="left" w:pos="5580"/>
        </w:tabs>
        <w:spacing w:line="276" w:lineRule="auto"/>
        <w:ind w:left="142"/>
        <w:rPr>
          <w:sz w:val="28"/>
          <w:szCs w:val="28"/>
        </w:rPr>
      </w:pPr>
      <w:r w:rsidRPr="00A455B3">
        <w:rPr>
          <w:sz w:val="28"/>
          <w:szCs w:val="28"/>
        </w:rPr>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r w:rsidRPr="00A455B3">
        <w:rPr>
          <w:sz w:val="28"/>
          <w:szCs w:val="28"/>
        </w:rPr>
        <w:br/>
        <w:t xml:space="preserve">      На засіданні методичної ради керівники МО звітували про роботу протягом року. В цілому роботу МО протягом 2020-2021 </w:t>
      </w:r>
      <w:proofErr w:type="spellStart"/>
      <w:r w:rsidRPr="00A455B3">
        <w:rPr>
          <w:sz w:val="28"/>
          <w:szCs w:val="28"/>
        </w:rPr>
        <w:t>н.р</w:t>
      </w:r>
      <w:proofErr w:type="spellEnd"/>
      <w:r w:rsidRPr="00A455B3">
        <w:rPr>
          <w:sz w:val="28"/>
          <w:szCs w:val="28"/>
        </w:rPr>
        <w:t xml:space="preserve">. можна оцінювати на середньому рівні. </w:t>
      </w:r>
      <w:r w:rsidRPr="00A455B3">
        <w:rPr>
          <w:sz w:val="28"/>
          <w:szCs w:val="28"/>
        </w:rPr>
        <w:br/>
        <w:t xml:space="preserve">       Протягом року вчителі НВК підвищували свій кваліфікаційний рівень </w:t>
      </w:r>
      <w:r w:rsidRPr="00A455B3">
        <w:rPr>
          <w:sz w:val="28"/>
          <w:szCs w:val="28"/>
        </w:rPr>
        <w:lastRenderedPageBreak/>
        <w:t>шляхом самоосвіти, участі у роботі шкільних і районних семінарів, навчання на курсах післядипломної освіти, а також в рамках атестації.</w:t>
      </w:r>
    </w:p>
    <w:p w:rsidR="00A17A3B" w:rsidRPr="00A455B3" w:rsidRDefault="008C2D87" w:rsidP="0085376E">
      <w:pPr>
        <w:tabs>
          <w:tab w:val="left" w:pos="5580"/>
        </w:tabs>
        <w:spacing w:line="276" w:lineRule="auto"/>
        <w:rPr>
          <w:sz w:val="28"/>
          <w:szCs w:val="28"/>
        </w:rPr>
      </w:pPr>
      <w:r w:rsidRPr="00A455B3">
        <w:rPr>
          <w:sz w:val="28"/>
          <w:szCs w:val="28"/>
        </w:rPr>
        <w:t xml:space="preserve"> Всі  педагоги пройшли курси підвищення кваліфікації, 4 педагогічних працівника – атестацію. З них 1  – встановлено кваліфікаційну категорію «спеціаліст ІІ категорії»,3 – підтверджено  кваліфікаційну категорію «Спеціаліст вищої категорії»      </w:t>
      </w:r>
      <w:r w:rsidR="00EF3811" w:rsidRPr="00A455B3">
        <w:rPr>
          <w:sz w:val="28"/>
          <w:szCs w:val="28"/>
        </w:rPr>
        <w:t xml:space="preserve">                             </w:t>
      </w:r>
    </w:p>
    <w:p w:rsidR="00EF3811" w:rsidRPr="00A455B3" w:rsidRDefault="00E50381" w:rsidP="00E50381">
      <w:pPr>
        <w:ind w:firstLine="284"/>
        <w:rPr>
          <w:sz w:val="28"/>
          <w:szCs w:val="28"/>
        </w:rPr>
      </w:pPr>
      <w:r w:rsidRPr="00A455B3">
        <w:rPr>
          <w:sz w:val="28"/>
          <w:szCs w:val="28"/>
        </w:rPr>
        <w:t xml:space="preserve">                                               </w:t>
      </w:r>
      <w:r w:rsidR="00EF3811" w:rsidRPr="00A455B3">
        <w:rPr>
          <w:sz w:val="28"/>
          <w:szCs w:val="28"/>
        </w:rPr>
        <w:t>4. Навчальна діяльність учнів.</w:t>
      </w:r>
      <w:r w:rsidR="00EF3811" w:rsidRPr="00A455B3">
        <w:rPr>
          <w:sz w:val="28"/>
          <w:szCs w:val="28"/>
        </w:rPr>
        <w:br/>
        <w:t xml:space="preserve">  </w:t>
      </w:r>
      <w:r w:rsidR="00EF3811" w:rsidRPr="00A455B3">
        <w:rPr>
          <w:sz w:val="28"/>
          <w:szCs w:val="28"/>
        </w:rPr>
        <w:tab/>
        <w:t>Протягом 20</w:t>
      </w:r>
      <w:r w:rsidR="0085376E" w:rsidRPr="00A455B3">
        <w:rPr>
          <w:sz w:val="28"/>
          <w:szCs w:val="28"/>
        </w:rPr>
        <w:t>20</w:t>
      </w:r>
      <w:r w:rsidR="00EF3811" w:rsidRPr="00A455B3">
        <w:rPr>
          <w:sz w:val="28"/>
          <w:szCs w:val="28"/>
        </w:rPr>
        <w:t>-20</w:t>
      </w:r>
      <w:r w:rsidR="006B4BCC" w:rsidRPr="00A455B3">
        <w:rPr>
          <w:sz w:val="28"/>
          <w:szCs w:val="28"/>
        </w:rPr>
        <w:t>2</w:t>
      </w:r>
      <w:r w:rsidR="0085376E" w:rsidRPr="00A455B3">
        <w:rPr>
          <w:sz w:val="28"/>
          <w:szCs w:val="28"/>
        </w:rPr>
        <w:t>1</w:t>
      </w:r>
      <w:r w:rsidR="00EF3811" w:rsidRPr="00A455B3">
        <w:rPr>
          <w:sz w:val="28"/>
          <w:szCs w:val="28"/>
        </w:rPr>
        <w:t xml:space="preserve"> навчального року робота </w:t>
      </w:r>
      <w:proofErr w:type="spellStart"/>
      <w:r w:rsidR="00EF3811" w:rsidRPr="00A455B3">
        <w:rPr>
          <w:sz w:val="28"/>
          <w:szCs w:val="28"/>
        </w:rPr>
        <w:t>педколективу</w:t>
      </w:r>
      <w:proofErr w:type="spellEnd"/>
      <w:r w:rsidR="00EF3811" w:rsidRPr="00A455B3">
        <w:rPr>
          <w:sz w:val="28"/>
          <w:szCs w:val="28"/>
        </w:rPr>
        <w:t xml:space="preserve">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A17A3B" w:rsidRPr="00A455B3" w:rsidRDefault="00EF3811" w:rsidP="00A24BA2">
      <w:pPr>
        <w:ind w:firstLine="284"/>
        <w:rPr>
          <w:sz w:val="28"/>
          <w:szCs w:val="28"/>
        </w:rPr>
      </w:pPr>
      <w:r w:rsidRPr="00A455B3">
        <w:rPr>
          <w:sz w:val="28"/>
          <w:szCs w:val="28"/>
        </w:rPr>
        <w:t xml:space="preserve">Впродовж навчального року в нашому закладі навчалось </w:t>
      </w:r>
      <w:r w:rsidR="00A17A3B" w:rsidRPr="00A455B3">
        <w:rPr>
          <w:sz w:val="28"/>
          <w:szCs w:val="28"/>
          <w:lang w:val="ru-RU"/>
        </w:rPr>
        <w:t>7</w:t>
      </w:r>
      <w:r w:rsidR="005947DD" w:rsidRPr="00A455B3">
        <w:rPr>
          <w:sz w:val="28"/>
          <w:szCs w:val="28"/>
          <w:lang w:val="ru-RU"/>
        </w:rPr>
        <w:t>7</w:t>
      </w:r>
      <w:r w:rsidRPr="00A455B3">
        <w:rPr>
          <w:sz w:val="28"/>
          <w:szCs w:val="28"/>
        </w:rPr>
        <w:t xml:space="preserve"> учнів</w:t>
      </w:r>
    </w:p>
    <w:p w:rsidR="001A42D5" w:rsidRPr="00A455B3" w:rsidRDefault="00EF3811" w:rsidP="00A24BA2">
      <w:pPr>
        <w:ind w:firstLine="284"/>
        <w:rPr>
          <w:sz w:val="28"/>
          <w:szCs w:val="28"/>
          <w:lang w:val="ru-RU"/>
        </w:rPr>
      </w:pPr>
      <w:proofErr w:type="spellStart"/>
      <w:r w:rsidRPr="00A455B3">
        <w:rPr>
          <w:sz w:val="28"/>
          <w:szCs w:val="28"/>
          <w:lang w:val="ru-RU"/>
        </w:rPr>
        <w:t>Учні</w:t>
      </w:r>
      <w:proofErr w:type="spellEnd"/>
      <w:r w:rsidRPr="00A455B3">
        <w:rPr>
          <w:sz w:val="28"/>
          <w:szCs w:val="28"/>
          <w:lang w:val="ru-RU"/>
        </w:rPr>
        <w:t xml:space="preserve"> </w:t>
      </w:r>
      <w:proofErr w:type="spellStart"/>
      <w:r w:rsidRPr="00A455B3">
        <w:rPr>
          <w:sz w:val="28"/>
          <w:szCs w:val="28"/>
          <w:lang w:val="ru-RU"/>
        </w:rPr>
        <w:t>нашого</w:t>
      </w:r>
      <w:proofErr w:type="spellEnd"/>
      <w:r w:rsidRPr="00A455B3">
        <w:rPr>
          <w:sz w:val="28"/>
          <w:szCs w:val="28"/>
          <w:lang w:val="ru-RU"/>
        </w:rPr>
        <w:t xml:space="preserve"> </w:t>
      </w:r>
      <w:proofErr w:type="spellStart"/>
      <w:r w:rsidRPr="00A455B3">
        <w:rPr>
          <w:sz w:val="28"/>
          <w:szCs w:val="28"/>
          <w:lang w:val="ru-RU"/>
        </w:rPr>
        <w:t>навчального</w:t>
      </w:r>
      <w:proofErr w:type="spellEnd"/>
      <w:r w:rsidRPr="00A455B3">
        <w:rPr>
          <w:sz w:val="28"/>
          <w:szCs w:val="28"/>
          <w:lang w:val="ru-RU"/>
        </w:rPr>
        <w:t xml:space="preserve"> закладу </w:t>
      </w:r>
      <w:proofErr w:type="spellStart"/>
      <w:r w:rsidRPr="00A455B3">
        <w:rPr>
          <w:sz w:val="28"/>
          <w:szCs w:val="28"/>
          <w:lang w:val="ru-RU"/>
        </w:rPr>
        <w:t>приймали</w:t>
      </w:r>
      <w:proofErr w:type="spellEnd"/>
      <w:r w:rsidRPr="00A455B3">
        <w:rPr>
          <w:sz w:val="28"/>
          <w:szCs w:val="28"/>
          <w:lang w:val="ru-RU"/>
        </w:rPr>
        <w:t xml:space="preserve"> участь </w:t>
      </w:r>
      <w:proofErr w:type="spellStart"/>
      <w:r w:rsidRPr="00A455B3">
        <w:rPr>
          <w:sz w:val="28"/>
          <w:szCs w:val="28"/>
          <w:lang w:val="ru-RU"/>
        </w:rPr>
        <w:t>також</w:t>
      </w:r>
      <w:proofErr w:type="spellEnd"/>
      <w:r w:rsidRPr="00A455B3">
        <w:rPr>
          <w:sz w:val="28"/>
          <w:szCs w:val="28"/>
          <w:lang w:val="ru-RU"/>
        </w:rPr>
        <w:t xml:space="preserve">  у </w:t>
      </w:r>
      <w:proofErr w:type="spellStart"/>
      <w:proofErr w:type="gramStart"/>
      <w:r w:rsidRPr="00A455B3">
        <w:rPr>
          <w:sz w:val="28"/>
          <w:szCs w:val="28"/>
          <w:lang w:val="ru-RU"/>
        </w:rPr>
        <w:t>м</w:t>
      </w:r>
      <w:proofErr w:type="gramEnd"/>
      <w:r w:rsidRPr="00A455B3">
        <w:rPr>
          <w:sz w:val="28"/>
          <w:szCs w:val="28"/>
          <w:lang w:val="ru-RU"/>
        </w:rPr>
        <w:t>іжнародній</w:t>
      </w:r>
      <w:proofErr w:type="spellEnd"/>
      <w:r w:rsidRPr="00A455B3">
        <w:rPr>
          <w:sz w:val="28"/>
          <w:szCs w:val="28"/>
          <w:lang w:val="ru-RU"/>
        </w:rPr>
        <w:t xml:space="preserve"> </w:t>
      </w:r>
      <w:proofErr w:type="spellStart"/>
      <w:r w:rsidRPr="00A455B3">
        <w:rPr>
          <w:sz w:val="28"/>
          <w:szCs w:val="28"/>
          <w:lang w:val="ru-RU"/>
        </w:rPr>
        <w:t>природознавчій</w:t>
      </w:r>
      <w:proofErr w:type="spellEnd"/>
      <w:r w:rsidRPr="00A455B3">
        <w:rPr>
          <w:sz w:val="28"/>
          <w:szCs w:val="28"/>
          <w:lang w:val="ru-RU"/>
        </w:rPr>
        <w:t xml:space="preserve"> </w:t>
      </w:r>
      <w:proofErr w:type="spellStart"/>
      <w:r w:rsidRPr="00A455B3">
        <w:rPr>
          <w:sz w:val="28"/>
          <w:szCs w:val="28"/>
          <w:lang w:val="ru-RU"/>
        </w:rPr>
        <w:t>грі</w:t>
      </w:r>
      <w:proofErr w:type="spellEnd"/>
      <w:r w:rsidRPr="00A455B3">
        <w:rPr>
          <w:sz w:val="28"/>
          <w:szCs w:val="28"/>
          <w:lang w:val="ru-RU"/>
        </w:rPr>
        <w:t xml:space="preserve"> «Геліантус-20</w:t>
      </w:r>
      <w:r w:rsidR="009267DC" w:rsidRPr="00A455B3">
        <w:rPr>
          <w:sz w:val="28"/>
          <w:szCs w:val="28"/>
          <w:lang w:val="ru-RU"/>
        </w:rPr>
        <w:t>20»</w:t>
      </w:r>
    </w:p>
    <w:p w:rsidR="00EF3811" w:rsidRPr="00A455B3" w:rsidRDefault="00EF3811" w:rsidP="00A24BA2">
      <w:pPr>
        <w:ind w:firstLine="284"/>
        <w:rPr>
          <w:b/>
          <w:sz w:val="28"/>
          <w:szCs w:val="28"/>
        </w:rPr>
      </w:pPr>
      <w:r w:rsidRPr="00A455B3">
        <w:rPr>
          <w:sz w:val="28"/>
          <w:szCs w:val="28"/>
        </w:rPr>
        <w:t xml:space="preserve">   </w:t>
      </w:r>
      <w:r w:rsidRPr="00A455B3">
        <w:rPr>
          <w:sz w:val="28"/>
          <w:szCs w:val="28"/>
        </w:rPr>
        <w:tab/>
        <w:t xml:space="preserve">За підсумками навчального року учні НВК показали хороший рівень досягнень.  З </w:t>
      </w:r>
      <w:r w:rsidR="00D450A0" w:rsidRPr="00A455B3">
        <w:rPr>
          <w:sz w:val="28"/>
          <w:szCs w:val="28"/>
        </w:rPr>
        <w:t>48</w:t>
      </w:r>
      <w:r w:rsidRPr="00A455B3">
        <w:rPr>
          <w:sz w:val="28"/>
          <w:szCs w:val="28"/>
        </w:rPr>
        <w:t xml:space="preserve"> учнів </w:t>
      </w:r>
      <w:r w:rsidR="00D450A0" w:rsidRPr="00A455B3">
        <w:rPr>
          <w:sz w:val="28"/>
          <w:szCs w:val="28"/>
        </w:rPr>
        <w:t>4</w:t>
      </w:r>
      <w:r w:rsidRPr="00A455B3">
        <w:rPr>
          <w:sz w:val="28"/>
          <w:szCs w:val="28"/>
        </w:rPr>
        <w:t>-</w:t>
      </w:r>
      <w:r w:rsidR="00D450A0" w:rsidRPr="00A455B3">
        <w:rPr>
          <w:sz w:val="28"/>
          <w:szCs w:val="28"/>
        </w:rPr>
        <w:t>9</w:t>
      </w:r>
      <w:r w:rsidRPr="00A455B3">
        <w:rPr>
          <w:sz w:val="28"/>
          <w:szCs w:val="28"/>
        </w:rPr>
        <w:t xml:space="preserve"> класів високий </w:t>
      </w:r>
      <w:r w:rsidR="00D450A0" w:rsidRPr="00A455B3">
        <w:rPr>
          <w:sz w:val="28"/>
          <w:szCs w:val="28"/>
        </w:rPr>
        <w:t xml:space="preserve">достатній </w:t>
      </w:r>
      <w:r w:rsidRPr="00A455B3">
        <w:rPr>
          <w:sz w:val="28"/>
          <w:szCs w:val="28"/>
        </w:rPr>
        <w:t xml:space="preserve">рівень показали – </w:t>
      </w:r>
      <w:r w:rsidR="009267DC" w:rsidRPr="00A455B3">
        <w:rPr>
          <w:sz w:val="28"/>
          <w:szCs w:val="28"/>
        </w:rPr>
        <w:t>19</w:t>
      </w:r>
      <w:r w:rsidRPr="00A455B3">
        <w:rPr>
          <w:sz w:val="28"/>
          <w:szCs w:val="28"/>
        </w:rPr>
        <w:t xml:space="preserve"> учнів (</w:t>
      </w:r>
      <w:r w:rsidR="009267DC" w:rsidRPr="00A455B3">
        <w:rPr>
          <w:sz w:val="28"/>
          <w:szCs w:val="28"/>
        </w:rPr>
        <w:t>38</w:t>
      </w:r>
      <w:r w:rsidRPr="00A455B3">
        <w:rPr>
          <w:sz w:val="28"/>
          <w:szCs w:val="28"/>
        </w:rPr>
        <w:t xml:space="preserve">%), середній рівень – </w:t>
      </w:r>
      <w:r w:rsidR="009267DC" w:rsidRPr="00A455B3">
        <w:rPr>
          <w:sz w:val="28"/>
          <w:szCs w:val="28"/>
        </w:rPr>
        <w:t>2</w:t>
      </w:r>
      <w:r w:rsidR="001A42D5" w:rsidRPr="00A455B3">
        <w:rPr>
          <w:sz w:val="28"/>
          <w:szCs w:val="28"/>
        </w:rPr>
        <w:t>1</w:t>
      </w:r>
      <w:r w:rsidRPr="00A455B3">
        <w:rPr>
          <w:sz w:val="28"/>
          <w:szCs w:val="28"/>
        </w:rPr>
        <w:t xml:space="preserve"> учнів (</w:t>
      </w:r>
      <w:r w:rsidR="001A42D5" w:rsidRPr="00A455B3">
        <w:rPr>
          <w:sz w:val="28"/>
          <w:szCs w:val="28"/>
        </w:rPr>
        <w:t>4</w:t>
      </w:r>
      <w:r w:rsidR="009267DC" w:rsidRPr="00A455B3">
        <w:rPr>
          <w:sz w:val="28"/>
          <w:szCs w:val="28"/>
        </w:rPr>
        <w:t>4</w:t>
      </w:r>
      <w:r w:rsidRPr="00A455B3">
        <w:rPr>
          <w:sz w:val="28"/>
          <w:szCs w:val="28"/>
        </w:rPr>
        <w:t xml:space="preserve"> %), початковий рівень – </w:t>
      </w:r>
      <w:r w:rsidR="009267DC" w:rsidRPr="00A455B3">
        <w:rPr>
          <w:sz w:val="28"/>
          <w:szCs w:val="28"/>
        </w:rPr>
        <w:t>8</w:t>
      </w:r>
      <w:r w:rsidRPr="00A455B3">
        <w:rPr>
          <w:sz w:val="28"/>
          <w:szCs w:val="28"/>
        </w:rPr>
        <w:t xml:space="preserve"> учнів (1</w:t>
      </w:r>
      <w:r w:rsidR="009267DC" w:rsidRPr="00A455B3">
        <w:rPr>
          <w:sz w:val="28"/>
          <w:szCs w:val="28"/>
        </w:rPr>
        <w:t>8</w:t>
      </w:r>
      <w:r w:rsidRPr="00A455B3">
        <w:rPr>
          <w:sz w:val="28"/>
          <w:szCs w:val="28"/>
        </w:rPr>
        <w:t>%). Якісний показник склав 3</w:t>
      </w:r>
      <w:r w:rsidR="001A42D5" w:rsidRPr="00A455B3">
        <w:rPr>
          <w:sz w:val="28"/>
          <w:szCs w:val="28"/>
        </w:rPr>
        <w:t>8</w:t>
      </w:r>
      <w:r w:rsidRPr="00A455B3">
        <w:rPr>
          <w:sz w:val="28"/>
          <w:szCs w:val="28"/>
        </w:rPr>
        <w:t>%.</w:t>
      </w:r>
      <w:r w:rsidRPr="00A455B3">
        <w:rPr>
          <w:b/>
          <w:sz w:val="28"/>
          <w:szCs w:val="28"/>
        </w:rPr>
        <w:t xml:space="preserve">                                          </w:t>
      </w:r>
    </w:p>
    <w:p w:rsidR="00EF3811" w:rsidRPr="00A455B3" w:rsidRDefault="00EF3811" w:rsidP="00EF3811">
      <w:pPr>
        <w:jc w:val="center"/>
        <w:rPr>
          <w:sz w:val="28"/>
          <w:szCs w:val="28"/>
        </w:rPr>
      </w:pPr>
      <w:r w:rsidRPr="00A455B3">
        <w:rPr>
          <w:sz w:val="28"/>
          <w:szCs w:val="28"/>
        </w:rPr>
        <w:t>5. Виховна та позакласна робота.</w:t>
      </w:r>
    </w:p>
    <w:p w:rsidR="00697EFF" w:rsidRPr="00A455B3" w:rsidRDefault="00EF3811" w:rsidP="00697EFF">
      <w:pPr>
        <w:shd w:val="clear" w:color="auto" w:fill="FFFFFF"/>
        <w:tabs>
          <w:tab w:val="left" w:pos="0"/>
        </w:tabs>
        <w:ind w:right="-23" w:firstLine="567"/>
        <w:jc w:val="both"/>
        <w:rPr>
          <w:bCs/>
          <w:color w:val="000000"/>
          <w:sz w:val="28"/>
          <w:szCs w:val="28"/>
        </w:rPr>
      </w:pPr>
      <w:r w:rsidRPr="00A455B3">
        <w:rPr>
          <w:b/>
          <w:sz w:val="28"/>
          <w:szCs w:val="28"/>
        </w:rPr>
        <w:tab/>
      </w:r>
      <w:r w:rsidRPr="00A455B3">
        <w:rPr>
          <w:bCs/>
          <w:color w:val="000000"/>
          <w:sz w:val="28"/>
          <w:szCs w:val="28"/>
        </w:rPr>
        <w:t xml:space="preserve"> </w:t>
      </w:r>
      <w:r w:rsidR="00697EFF" w:rsidRPr="00A455B3">
        <w:rPr>
          <w:bCs/>
          <w:color w:val="000000"/>
          <w:sz w:val="28"/>
          <w:szCs w:val="28"/>
        </w:rPr>
        <w:t>Протягом 20</w:t>
      </w:r>
      <w:r w:rsidR="00C54B22" w:rsidRPr="00A455B3">
        <w:rPr>
          <w:bCs/>
          <w:color w:val="000000"/>
          <w:sz w:val="28"/>
          <w:szCs w:val="28"/>
        </w:rPr>
        <w:t>20</w:t>
      </w:r>
      <w:r w:rsidR="00697EFF" w:rsidRPr="00A455B3">
        <w:rPr>
          <w:bCs/>
          <w:color w:val="000000"/>
          <w:sz w:val="28"/>
          <w:szCs w:val="28"/>
        </w:rPr>
        <w:t>/202</w:t>
      </w:r>
      <w:r w:rsidR="00C54B22" w:rsidRPr="00A455B3">
        <w:rPr>
          <w:bCs/>
          <w:color w:val="000000"/>
          <w:sz w:val="28"/>
          <w:szCs w:val="28"/>
        </w:rPr>
        <w:t>1</w:t>
      </w:r>
      <w:r w:rsidR="00697EFF" w:rsidRPr="00A455B3">
        <w:rPr>
          <w:bCs/>
          <w:color w:val="000000"/>
          <w:sz w:val="28"/>
          <w:szCs w:val="28"/>
        </w:rPr>
        <w:t xml:space="preserve"> н. р. виховна робота у НВК с. Малинівка була спланована і проводилась відповідно до виховної проблеми НВК за такими напрямами: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План виховної роботи НВК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НВК та загальнодержавних свят. Не всі заходи були проведені в зазначений терміни і на достатньому організаційному та художньо-естетичному рівні у зв’язку з впровадженням карантину «Про запобігання поширенню на території України корона вірусу COVID-19».</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 xml:space="preserve"> Пріоритетним напрямком виховання сьогодення є національно-патріотичне. Виходячи з цього, у НВК с. Малинівка напрямок ціннісного ставлення особистості до суспільства і держави презентують такі заходи:  загальношкільні виховні заходи: «Рідна мова – пісня солов’їна», «Вічно живе Шевченкове слово»; бесіди, години спілкування: «14 жовтня – Герої нашого часу» (до Дня захисника України); «Пам’ять поколінь», «Забуттю не підлягає» (до Дня пам’яті жертв голодомору та політичних репресій); «Герої Крут у пам’яті людській», «Крути: незгасна пам’ять і урок сьогодні»; «Трагедія і подвиг афганської війни»; «Герої Небесної Сотні», «Україна в контексті історичних подій 1917-1921 років», «Соборність країни – єдність нації: надії та постаті 1917-1921рр.»; засідання за круглим столом: «Українське козацтво – знаковий період на шляху українського державотворення», «Події Афганістану на сучасний погляд», «Шляхами Української революції 1917 – 1921 років», «Що дала народу Конституція України»; тиждень української мови : «Моя ти рідна, горда мово!» (до Дня української писемності та мови); уроки пам’яті: </w:t>
      </w:r>
      <w:r w:rsidRPr="00A455B3">
        <w:rPr>
          <w:bCs/>
          <w:color w:val="000000"/>
          <w:sz w:val="28"/>
          <w:szCs w:val="28"/>
        </w:rPr>
        <w:lastRenderedPageBreak/>
        <w:t>«Герої нашого часу»;з історії війни в Демократичній Республіці Афганістан, про життя та діяльність видатних борців за незалежність України доби Української революції 1917-1921 рр.; «Б’є набат на спомин про жертв фашистських таборів», «Попіл Чорнобиля стукає в наші серця (3</w:t>
      </w:r>
      <w:r w:rsidR="00C54B22" w:rsidRPr="00A455B3">
        <w:rPr>
          <w:bCs/>
          <w:color w:val="000000"/>
          <w:sz w:val="28"/>
          <w:szCs w:val="28"/>
        </w:rPr>
        <w:t>5</w:t>
      </w:r>
      <w:r w:rsidRPr="00A455B3">
        <w:rPr>
          <w:bCs/>
          <w:color w:val="000000"/>
          <w:sz w:val="28"/>
          <w:szCs w:val="28"/>
        </w:rPr>
        <w:t xml:space="preserve"> років з часу Чорнобильської катастрофи)»; проведено конкурси та виставки дитячих малюнків: «Мій біль – Афганістан», «Герої Небесної Сотні», «Ні війні!», «Ми – за мир», «Чорнобиль очима дітей ХХІ ст.»; організовано загальношкільні </w:t>
      </w:r>
      <w:proofErr w:type="spellStart"/>
      <w:r w:rsidRPr="00A455B3">
        <w:rPr>
          <w:bCs/>
          <w:color w:val="000000"/>
          <w:sz w:val="28"/>
          <w:szCs w:val="28"/>
        </w:rPr>
        <w:t>флешмоби</w:t>
      </w:r>
      <w:proofErr w:type="spellEnd"/>
      <w:r w:rsidRPr="00A455B3">
        <w:rPr>
          <w:bCs/>
          <w:color w:val="000000"/>
          <w:sz w:val="28"/>
          <w:szCs w:val="28"/>
        </w:rPr>
        <w:t xml:space="preserve">: парад </w:t>
      </w:r>
      <w:proofErr w:type="spellStart"/>
      <w:r w:rsidRPr="00A455B3">
        <w:rPr>
          <w:bCs/>
          <w:color w:val="000000"/>
          <w:sz w:val="28"/>
          <w:szCs w:val="28"/>
        </w:rPr>
        <w:t>онлайн</w:t>
      </w:r>
      <w:proofErr w:type="spellEnd"/>
      <w:r w:rsidRPr="00A455B3">
        <w:rPr>
          <w:bCs/>
          <w:color w:val="000000"/>
          <w:sz w:val="28"/>
          <w:szCs w:val="28"/>
        </w:rPr>
        <w:t xml:space="preserve"> вишиванок у НВК, «Ми патріоти!» (у рамках акції «Відповідальність починається з мене»), з нагоди Міжнародного дня рідної мови та Дня вишиванки.</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 xml:space="preserve">Напрямок ціннісного ставлення особистості до себе репрезентують заходи: «Олімпійський тиждень» (до Дня фізичної культури і спорту), спортивні естафети, ігри, зарядки, змагання на свіжому повітрі, проведення Свята спорту в НВК, випуск листівок щодо профілактики туберкульозу, проведення шкільної спартакіади «Веселі старти», декадник правових знань. Класні керівники систематично проводили інструктажі з безпечної поведінки в навчальному закладі, вдома, на вулиці, на дорогах, на водоймах і т. ін. </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 xml:space="preserve">Щодо ціннісного ставлення до сім’ї, родини, людей, то цей напрямок було висвітлено у заходах до Дня людей похилого віку, проведено година спілкування «Немає вищої святині, ніж чисте сяйво доброти»,  загальношкільних заходах «Спасибі вам , що ви на світі є, що сієте добро, як щедрий колос », привітання до Міжнародного жіночого дня, заходах до Дня святого Валентина тощо. Сюди відносимо участь школярів у різноманітних благодійних акціях – «5 картоплин», «З вірою в серці», «Серце до серця», «Відповідальність починається з мене» тощо. </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Ціннісне ставлення до праці класні керівники прививали учням шляхом бесід, годин спілкування, проведенням операцій «Осінні клопоти», загальношкільної толоки (впорядкування шкільної території). Також було проведено тиждень охорони праці та безпеки життєдіяльності та ін.</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 xml:space="preserve">Одним із важливих напрямків виховної роботи є ціннісне ставлення до природи, формування екологічної культури: виставка творчих робіт «Природа і фантазія»; акція «Побудуй годівничку». </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 xml:space="preserve">Ціннісне ставлення до культури і мистецтва було висвітлено в таких виховних заходах: «День святого Миколая», «Андріївські вечорниці», «З Новим роком вітаємо, щастя-долі бажаємо», «Вічно живе Шевченкове слово», різноманітних конкурсах дитячих малюнків тощо. </w:t>
      </w:r>
    </w:p>
    <w:p w:rsidR="00697EFF" w:rsidRPr="00A455B3" w:rsidRDefault="00697EFF" w:rsidP="00697EFF">
      <w:pPr>
        <w:shd w:val="clear" w:color="auto" w:fill="FFFFFF"/>
        <w:tabs>
          <w:tab w:val="left" w:pos="0"/>
        </w:tabs>
        <w:ind w:right="-23" w:firstLine="567"/>
        <w:jc w:val="both"/>
        <w:rPr>
          <w:bCs/>
          <w:color w:val="000000"/>
          <w:sz w:val="28"/>
          <w:szCs w:val="28"/>
        </w:rPr>
      </w:pPr>
      <w:r w:rsidRPr="00A455B3">
        <w:rPr>
          <w:bCs/>
          <w:color w:val="000000"/>
          <w:sz w:val="28"/>
          <w:szCs w:val="28"/>
        </w:rPr>
        <w:t>В 20</w:t>
      </w:r>
      <w:r w:rsidR="00C54B22" w:rsidRPr="00A455B3">
        <w:rPr>
          <w:bCs/>
          <w:color w:val="000000"/>
          <w:sz w:val="28"/>
          <w:szCs w:val="28"/>
        </w:rPr>
        <w:t>20</w:t>
      </w:r>
      <w:r w:rsidRPr="00A455B3">
        <w:rPr>
          <w:bCs/>
          <w:color w:val="000000"/>
          <w:sz w:val="28"/>
          <w:szCs w:val="28"/>
        </w:rPr>
        <w:t>-202</w:t>
      </w:r>
      <w:r w:rsidR="00C54B22" w:rsidRPr="00A455B3">
        <w:rPr>
          <w:bCs/>
          <w:color w:val="000000"/>
          <w:sz w:val="28"/>
          <w:szCs w:val="28"/>
        </w:rPr>
        <w:t>1</w:t>
      </w:r>
      <w:r w:rsidRPr="00A455B3">
        <w:rPr>
          <w:bCs/>
          <w:color w:val="000000"/>
          <w:sz w:val="28"/>
          <w:szCs w:val="28"/>
        </w:rPr>
        <w:t xml:space="preserve"> </w:t>
      </w:r>
      <w:proofErr w:type="spellStart"/>
      <w:r w:rsidRPr="00A455B3">
        <w:rPr>
          <w:bCs/>
          <w:color w:val="000000"/>
          <w:sz w:val="28"/>
          <w:szCs w:val="28"/>
        </w:rPr>
        <w:t>н.р</w:t>
      </w:r>
      <w:proofErr w:type="spellEnd"/>
      <w:r w:rsidRPr="00A455B3">
        <w:rPr>
          <w:bCs/>
          <w:color w:val="000000"/>
          <w:sz w:val="28"/>
          <w:szCs w:val="28"/>
        </w:rPr>
        <w:t>. виховний план роботи досить насичений різними актуальними проблемами, різноманітними заходами, акціями, виховними годинами та ін., але у зв’язку впровадження карантину про запобігання поширенню корона вірусу COVID-19 , річний план виховної роботи виконати на високому рівні не вдалося.</w:t>
      </w:r>
    </w:p>
    <w:p w:rsidR="00EF3811" w:rsidRPr="00A455B3" w:rsidRDefault="00697EFF" w:rsidP="00697EFF">
      <w:pPr>
        <w:shd w:val="clear" w:color="auto" w:fill="FFFFFF"/>
        <w:tabs>
          <w:tab w:val="left" w:pos="0"/>
        </w:tabs>
        <w:ind w:right="-23" w:firstLine="567"/>
        <w:jc w:val="both"/>
        <w:rPr>
          <w:sz w:val="28"/>
          <w:szCs w:val="28"/>
        </w:rPr>
      </w:pPr>
      <w:r w:rsidRPr="00A455B3">
        <w:rPr>
          <w:bCs/>
          <w:color w:val="000000"/>
          <w:sz w:val="28"/>
          <w:szCs w:val="28"/>
        </w:rPr>
        <w:t xml:space="preserve">Також в НВК с. Малинівка протягом навчального року проводився постійний моніторинг, щодо виявлення дітей-сиріт, дітей-напівсиріт, дітей із малозабезпечених сімей, дітей позбавлених батьківського піклування, дітей, що опинились в складних життєвих обставинах. </w:t>
      </w:r>
    </w:p>
    <w:p w:rsidR="00EF3811" w:rsidRPr="00A455B3" w:rsidRDefault="00EF3811" w:rsidP="00EF3811">
      <w:pPr>
        <w:ind w:firstLine="708"/>
        <w:rPr>
          <w:b/>
          <w:sz w:val="28"/>
          <w:szCs w:val="28"/>
        </w:rPr>
      </w:pPr>
      <w:r w:rsidRPr="00A455B3">
        <w:rPr>
          <w:b/>
          <w:sz w:val="28"/>
          <w:szCs w:val="28"/>
        </w:rPr>
        <w:t xml:space="preserve">                                           </w:t>
      </w:r>
      <w:r w:rsidRPr="00A455B3">
        <w:rPr>
          <w:sz w:val="28"/>
          <w:szCs w:val="28"/>
        </w:rPr>
        <w:t>6. Соціальний захист.</w:t>
      </w:r>
      <w:r w:rsidRPr="00A455B3">
        <w:rPr>
          <w:sz w:val="28"/>
          <w:szCs w:val="28"/>
        </w:rPr>
        <w:br/>
        <w:t xml:space="preserve">  </w:t>
      </w:r>
      <w:r w:rsidRPr="00A455B3">
        <w:rPr>
          <w:sz w:val="28"/>
          <w:szCs w:val="28"/>
        </w:rPr>
        <w:tab/>
        <w:t xml:space="preserve">Соціальна підтримка дітей пільгових категорій, що навчаються у НВК, </w:t>
      </w:r>
      <w:r w:rsidRPr="00A455B3">
        <w:rPr>
          <w:sz w:val="28"/>
          <w:szCs w:val="28"/>
        </w:rPr>
        <w:lastRenderedPageBreak/>
        <w:t>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r w:rsidRPr="00A455B3">
        <w:rPr>
          <w:sz w:val="28"/>
          <w:szCs w:val="28"/>
        </w:rPr>
        <w:br/>
        <w:t>• багатодітних сімей – 10 (в них 36 дітей).</w:t>
      </w:r>
      <w:r w:rsidRPr="00A455B3">
        <w:rPr>
          <w:sz w:val="28"/>
          <w:szCs w:val="28"/>
        </w:rPr>
        <w:br/>
        <w:t xml:space="preserve">  </w:t>
      </w:r>
      <w:r w:rsidRPr="00A455B3">
        <w:rPr>
          <w:sz w:val="28"/>
          <w:szCs w:val="28"/>
        </w:rPr>
        <w:tab/>
        <w:t xml:space="preserve">Також за бюджетний кошт діти пільгових категорій (у цьому році </w:t>
      </w:r>
      <w:r w:rsidR="00C54B22" w:rsidRPr="00A455B3">
        <w:rPr>
          <w:sz w:val="28"/>
          <w:szCs w:val="28"/>
        </w:rPr>
        <w:t>2</w:t>
      </w:r>
      <w:r w:rsidRPr="00A455B3">
        <w:rPr>
          <w:sz w:val="28"/>
          <w:szCs w:val="28"/>
        </w:rPr>
        <w:t xml:space="preserve"> учні)  щоденно отримували безкоштовне гаряче харчування у шкільній їдальні з розрахунку 15 грн. </w:t>
      </w:r>
      <w:r w:rsidRPr="00A455B3">
        <w:rPr>
          <w:b/>
          <w:sz w:val="28"/>
          <w:szCs w:val="28"/>
        </w:rPr>
        <w:t xml:space="preserve">                                             </w:t>
      </w:r>
    </w:p>
    <w:p w:rsidR="00EF3811" w:rsidRPr="00A455B3" w:rsidRDefault="00EF3811" w:rsidP="00EF3811">
      <w:pPr>
        <w:ind w:firstLine="708"/>
        <w:rPr>
          <w:sz w:val="28"/>
          <w:szCs w:val="28"/>
        </w:rPr>
      </w:pPr>
      <w:r w:rsidRPr="00A455B3">
        <w:rPr>
          <w:b/>
          <w:sz w:val="28"/>
          <w:szCs w:val="28"/>
        </w:rPr>
        <w:t xml:space="preserve">                                        </w:t>
      </w:r>
      <w:r w:rsidRPr="00A455B3">
        <w:rPr>
          <w:sz w:val="28"/>
          <w:szCs w:val="28"/>
        </w:rPr>
        <w:t>7. Співпраця з батьками.</w:t>
      </w:r>
      <w:r w:rsidRPr="00A455B3">
        <w:rPr>
          <w:sz w:val="28"/>
          <w:szCs w:val="28"/>
        </w:rPr>
        <w:br/>
        <w:t xml:space="preserve">  </w:t>
      </w:r>
      <w:r w:rsidRPr="00A455B3">
        <w:rPr>
          <w:sz w:val="28"/>
          <w:szCs w:val="28"/>
        </w:rPr>
        <w:tab/>
        <w:t xml:space="preserve">Виховання учня в НВК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НВК,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НВК є батьківські лекторії. Тематика лекцій підбирається з врахуванням вікових особливостей дітей. </w:t>
      </w:r>
      <w:r w:rsidRPr="00A455B3">
        <w:rPr>
          <w:sz w:val="28"/>
          <w:szCs w:val="28"/>
        </w:rPr>
        <w:br/>
        <w:t xml:space="preserve">                                            8. Збереження і зміцнення здоров’я</w:t>
      </w:r>
    </w:p>
    <w:p w:rsidR="00EF3811" w:rsidRPr="00A455B3" w:rsidRDefault="00EF3811" w:rsidP="00EF3811">
      <w:pPr>
        <w:ind w:firstLine="708"/>
        <w:rPr>
          <w:sz w:val="28"/>
          <w:szCs w:val="28"/>
        </w:rPr>
      </w:pPr>
      <w:r w:rsidRPr="00A455B3">
        <w:rPr>
          <w:sz w:val="28"/>
          <w:szCs w:val="28"/>
        </w:rPr>
        <w:t xml:space="preserve">                                     учнів та працівників.</w:t>
      </w:r>
      <w:r w:rsidRPr="00A455B3">
        <w:rPr>
          <w:sz w:val="28"/>
          <w:szCs w:val="28"/>
        </w:rPr>
        <w:br/>
        <w:t xml:space="preserve">  </w:t>
      </w:r>
      <w:r w:rsidRPr="00A455B3">
        <w:rPr>
          <w:sz w:val="28"/>
          <w:szCs w:val="28"/>
        </w:rPr>
        <w:tab/>
        <w:t xml:space="preserve">Медичне обслуговування учнів та працівників НВК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 Відповідно до результатів медичного огляду дітей, на підставі довідок лікувальної установи у НВК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НВК. Медичне обслуговування працівників НВК організовано також на базі </w:t>
      </w:r>
      <w:proofErr w:type="spellStart"/>
      <w:r w:rsidRPr="00A455B3">
        <w:rPr>
          <w:sz w:val="28"/>
          <w:szCs w:val="28"/>
        </w:rPr>
        <w:t>Літинської</w:t>
      </w:r>
      <w:proofErr w:type="spellEnd"/>
      <w:r w:rsidRPr="00A455B3">
        <w:rPr>
          <w:sz w:val="28"/>
          <w:szCs w:val="28"/>
        </w:rPr>
        <w:t xml:space="preserve"> ЦРЛ. Вони щорічно проходять поглиблений медичний огляд у липні-серпні за графіком кабінету </w:t>
      </w:r>
      <w:proofErr w:type="spellStart"/>
      <w:r w:rsidRPr="00A455B3">
        <w:rPr>
          <w:sz w:val="28"/>
          <w:szCs w:val="28"/>
        </w:rPr>
        <w:t>профогляду</w:t>
      </w:r>
      <w:proofErr w:type="spellEnd"/>
      <w:r w:rsidRPr="00A455B3">
        <w:rPr>
          <w:sz w:val="28"/>
          <w:szCs w:val="28"/>
        </w:rPr>
        <w:t xml:space="preserve"> медичної установи. Працівники їдальні</w:t>
      </w:r>
      <w:r w:rsidR="00C54B22" w:rsidRPr="00A455B3">
        <w:rPr>
          <w:sz w:val="28"/>
          <w:szCs w:val="28"/>
        </w:rPr>
        <w:t xml:space="preserve"> та дошкільного закладу</w:t>
      </w:r>
      <w:r w:rsidRPr="00A455B3">
        <w:rPr>
          <w:sz w:val="28"/>
          <w:szCs w:val="28"/>
        </w:rPr>
        <w:t xml:space="preserve"> проходять медичні огляди два рази на рік. Огляди відбуваються за рахунок </w:t>
      </w:r>
      <w:r w:rsidR="009F6FA4" w:rsidRPr="00A455B3">
        <w:rPr>
          <w:sz w:val="28"/>
          <w:szCs w:val="28"/>
        </w:rPr>
        <w:t>працівників закладу</w:t>
      </w:r>
      <w:r w:rsidRPr="00A455B3">
        <w:rPr>
          <w:sz w:val="28"/>
          <w:szCs w:val="28"/>
        </w:rPr>
        <w:t>. На проходження медичного огляду кожному працівнику НВК виділяється два дні. Проходження медичного огляду фіксується в санітарних книжках установленого зразка, які реєструються і зберігаються у медсестри НВК.</w:t>
      </w:r>
      <w:r w:rsidRPr="00A455B3">
        <w:rPr>
          <w:sz w:val="28"/>
          <w:szCs w:val="28"/>
        </w:rPr>
        <w:br/>
        <w:t> </w:t>
      </w:r>
      <w:r w:rsidRPr="00A455B3">
        <w:rPr>
          <w:sz w:val="28"/>
          <w:szCs w:val="28"/>
        </w:rPr>
        <w:tab/>
        <w:t xml:space="preserve"> Важливим аспектом збереження здоров’я учнів є створення умов для раціонального харчування дітей протягом перебування у НВК.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w:t>
      </w:r>
      <w:r w:rsidRPr="00A455B3">
        <w:rPr>
          <w:sz w:val="28"/>
          <w:szCs w:val="28"/>
        </w:rPr>
        <w:lastRenderedPageBreak/>
        <w:t>класів забезпечуються безоплатним одноразовим харчуванням. Гаряче харчування  учнів 5-</w:t>
      </w:r>
      <w:r w:rsidR="00C54B22" w:rsidRPr="00A455B3">
        <w:rPr>
          <w:sz w:val="28"/>
          <w:szCs w:val="28"/>
        </w:rPr>
        <w:t>9</w:t>
      </w:r>
      <w:r w:rsidRPr="00A455B3">
        <w:rPr>
          <w:sz w:val="28"/>
          <w:szCs w:val="28"/>
        </w:rPr>
        <w:t xml:space="preserve"> класів відбувається за рахунок коштів батьків.  </w:t>
      </w:r>
    </w:p>
    <w:p w:rsidR="00EF3811" w:rsidRPr="00A455B3" w:rsidRDefault="00EF3811" w:rsidP="00697EFF">
      <w:pPr>
        <w:ind w:firstLine="708"/>
        <w:jc w:val="center"/>
        <w:rPr>
          <w:sz w:val="28"/>
          <w:szCs w:val="28"/>
          <w:lang w:val="ru-RU"/>
        </w:rPr>
      </w:pPr>
      <w:r w:rsidRPr="00A455B3">
        <w:rPr>
          <w:sz w:val="28"/>
          <w:szCs w:val="28"/>
        </w:rPr>
        <w:t>9. Робота дошкільного закладу</w:t>
      </w:r>
    </w:p>
    <w:p w:rsidR="00EF3811" w:rsidRPr="00A455B3" w:rsidRDefault="00EF3811" w:rsidP="00EF3811">
      <w:pPr>
        <w:ind w:firstLine="708"/>
        <w:rPr>
          <w:sz w:val="28"/>
          <w:szCs w:val="28"/>
        </w:rPr>
      </w:pPr>
      <w:r w:rsidRPr="00A455B3">
        <w:rPr>
          <w:sz w:val="28"/>
          <w:szCs w:val="28"/>
        </w:rPr>
        <w:t>Головною метою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EF3811" w:rsidRPr="00A455B3" w:rsidRDefault="00EF3811" w:rsidP="00EF3811">
      <w:pPr>
        <w:ind w:firstLine="708"/>
        <w:rPr>
          <w:sz w:val="28"/>
          <w:szCs w:val="28"/>
        </w:rPr>
      </w:pPr>
      <w:r w:rsidRPr="00A455B3">
        <w:rPr>
          <w:sz w:val="28"/>
          <w:szCs w:val="28"/>
        </w:rPr>
        <w:t>Діяльність закладу направлена на реалізацію основних завдань дошкільної освіти : збереження та зміцнення фізичного та психічного здоров’я д</w:t>
      </w:r>
      <w:r w:rsidR="00BE3202" w:rsidRPr="00A455B3">
        <w:rPr>
          <w:sz w:val="28"/>
          <w:szCs w:val="28"/>
        </w:rPr>
        <w:t>ітей; формування їх особистості</w:t>
      </w:r>
      <w:r w:rsidRPr="00A455B3">
        <w:rPr>
          <w:sz w:val="28"/>
          <w:szCs w:val="28"/>
        </w:rPr>
        <w:t>, розвиток творчих здібностей та нахилів; забезпечення соціальної адаптації та готовності продовжувати освіту ; виховання потреби в самореалізації та самоствердженні.</w:t>
      </w:r>
    </w:p>
    <w:p w:rsidR="00EF3811" w:rsidRPr="00A455B3" w:rsidRDefault="00EF3811" w:rsidP="00EF3811">
      <w:pPr>
        <w:ind w:firstLine="708"/>
        <w:rPr>
          <w:sz w:val="28"/>
          <w:szCs w:val="28"/>
        </w:rPr>
      </w:pPr>
      <w:r w:rsidRPr="00A455B3">
        <w:rPr>
          <w:sz w:val="28"/>
          <w:szCs w:val="28"/>
        </w:rPr>
        <w:t>НВК с. Малинівка функціонує 1 різновікова група від трьох до шести років. Група розрахований на 24 місця</w:t>
      </w:r>
      <w:r w:rsidR="009F6FA4" w:rsidRPr="00A455B3">
        <w:rPr>
          <w:sz w:val="28"/>
          <w:szCs w:val="28"/>
        </w:rPr>
        <w:t>.</w:t>
      </w:r>
      <w:r w:rsidRPr="00A455B3">
        <w:rPr>
          <w:sz w:val="28"/>
          <w:szCs w:val="28"/>
        </w:rPr>
        <w:t xml:space="preserve"> </w:t>
      </w:r>
      <w:r w:rsidR="007E7221" w:rsidRPr="00A455B3">
        <w:rPr>
          <w:sz w:val="28"/>
          <w:szCs w:val="28"/>
        </w:rPr>
        <w:t>В</w:t>
      </w:r>
      <w:r w:rsidR="00BE3202" w:rsidRPr="00A455B3">
        <w:rPr>
          <w:sz w:val="28"/>
          <w:szCs w:val="28"/>
        </w:rPr>
        <w:t xml:space="preserve"> 2020</w:t>
      </w:r>
      <w:r w:rsidRPr="00A455B3">
        <w:rPr>
          <w:sz w:val="28"/>
          <w:szCs w:val="28"/>
        </w:rPr>
        <w:t xml:space="preserve"> – 20</w:t>
      </w:r>
      <w:r w:rsidR="00BE3202" w:rsidRPr="00A455B3">
        <w:rPr>
          <w:sz w:val="28"/>
          <w:szCs w:val="28"/>
        </w:rPr>
        <w:t>21</w:t>
      </w:r>
      <w:r w:rsidRPr="00A455B3">
        <w:rPr>
          <w:sz w:val="28"/>
          <w:szCs w:val="28"/>
        </w:rPr>
        <w:t xml:space="preserve"> </w:t>
      </w:r>
      <w:proofErr w:type="spellStart"/>
      <w:r w:rsidRPr="00A455B3">
        <w:rPr>
          <w:sz w:val="28"/>
          <w:szCs w:val="28"/>
        </w:rPr>
        <w:t>н.р</w:t>
      </w:r>
      <w:proofErr w:type="spellEnd"/>
      <w:r w:rsidRPr="00A455B3">
        <w:rPr>
          <w:sz w:val="28"/>
          <w:szCs w:val="28"/>
        </w:rPr>
        <w:t xml:space="preserve">. виховувалися </w:t>
      </w:r>
      <w:r w:rsidR="00BE3202" w:rsidRPr="00A455B3">
        <w:rPr>
          <w:sz w:val="28"/>
          <w:szCs w:val="28"/>
        </w:rPr>
        <w:t>16</w:t>
      </w:r>
      <w:r w:rsidRPr="00A455B3">
        <w:rPr>
          <w:sz w:val="28"/>
          <w:szCs w:val="28"/>
        </w:rPr>
        <w:t xml:space="preserve"> д</w:t>
      </w:r>
      <w:r w:rsidR="007E7221" w:rsidRPr="00A455B3">
        <w:rPr>
          <w:sz w:val="28"/>
          <w:szCs w:val="28"/>
        </w:rPr>
        <w:t>ітей</w:t>
      </w:r>
      <w:r w:rsidRPr="00A455B3">
        <w:rPr>
          <w:sz w:val="28"/>
          <w:szCs w:val="28"/>
        </w:rPr>
        <w:t xml:space="preserve"> дошкільного віку.  Зараховування дітей до дошкільного закладу здійснюється на підставі заяв батьків, медичної довідки про стан здоров’я дитини, ксерокопії свідоцтва про народження дитини.</w:t>
      </w:r>
    </w:p>
    <w:p w:rsidR="00EF3811" w:rsidRPr="00A455B3" w:rsidRDefault="00EF3811" w:rsidP="00EF3811">
      <w:pPr>
        <w:ind w:firstLine="708"/>
        <w:rPr>
          <w:sz w:val="28"/>
          <w:szCs w:val="28"/>
        </w:rPr>
      </w:pPr>
      <w:r w:rsidRPr="00A455B3">
        <w:rPr>
          <w:sz w:val="28"/>
          <w:szCs w:val="28"/>
        </w:rPr>
        <w:t>Режим роботи групи : п’ятиденний , 9 годин.</w:t>
      </w:r>
    </w:p>
    <w:p w:rsidR="00EF3811" w:rsidRPr="00A455B3" w:rsidRDefault="00EF3811" w:rsidP="00EF3811">
      <w:pPr>
        <w:ind w:firstLine="708"/>
        <w:rPr>
          <w:sz w:val="28"/>
          <w:szCs w:val="28"/>
        </w:rPr>
      </w:pPr>
      <w:r w:rsidRPr="00A455B3">
        <w:rPr>
          <w:sz w:val="28"/>
          <w:szCs w:val="28"/>
        </w:rPr>
        <w:t>Педагогічний персонал  2 вихователя. Обслуговуючий персонал 3 особи.</w:t>
      </w:r>
    </w:p>
    <w:p w:rsidR="00EF3811" w:rsidRPr="00A455B3" w:rsidRDefault="00EF3811" w:rsidP="00EF3811">
      <w:pPr>
        <w:ind w:firstLine="708"/>
        <w:rPr>
          <w:sz w:val="28"/>
          <w:szCs w:val="28"/>
        </w:rPr>
      </w:pPr>
      <w:r w:rsidRPr="00A455B3">
        <w:rPr>
          <w:sz w:val="28"/>
          <w:szCs w:val="28"/>
        </w:rPr>
        <w:t>Навчальний рік у дошкільному закладі починається з 1 вересня і закінчується 31 травня наступно</w:t>
      </w:r>
      <w:r w:rsidR="00BE3202" w:rsidRPr="00A455B3">
        <w:rPr>
          <w:sz w:val="28"/>
          <w:szCs w:val="28"/>
        </w:rPr>
        <w:t>го року. З 1 червня по 1 липня</w:t>
      </w:r>
      <w:r w:rsidRPr="00A455B3">
        <w:rPr>
          <w:sz w:val="28"/>
          <w:szCs w:val="28"/>
        </w:rPr>
        <w:t xml:space="preserve"> (оздоровчий період) у дошкільному закладі проводиться оздоровлення дітей.</w:t>
      </w:r>
    </w:p>
    <w:p w:rsidR="00EF3811" w:rsidRPr="00A455B3" w:rsidRDefault="00EF3811" w:rsidP="00EF3811">
      <w:pPr>
        <w:ind w:firstLine="708"/>
        <w:rPr>
          <w:sz w:val="28"/>
          <w:szCs w:val="28"/>
        </w:rPr>
      </w:pPr>
      <w:r w:rsidRPr="00A455B3">
        <w:rPr>
          <w:sz w:val="28"/>
          <w:szCs w:val="28"/>
        </w:rPr>
        <w:t>Дошкільний заклад здійснює свою діяльність відповідно до річного плану, який складається на навчальний рік та період оздоровлення.</w:t>
      </w:r>
    </w:p>
    <w:p w:rsidR="00EF3811" w:rsidRPr="00A455B3" w:rsidRDefault="00EF3811" w:rsidP="00EF3811">
      <w:pPr>
        <w:ind w:firstLine="708"/>
        <w:rPr>
          <w:sz w:val="28"/>
          <w:szCs w:val="28"/>
        </w:rPr>
      </w:pPr>
      <w:r w:rsidRPr="00A455B3">
        <w:rPr>
          <w:sz w:val="28"/>
          <w:szCs w:val="28"/>
        </w:rPr>
        <w:t>План роботи схвалюється педагогічною радою закладу.</w:t>
      </w:r>
    </w:p>
    <w:p w:rsidR="00EF3811" w:rsidRPr="00A455B3" w:rsidRDefault="00EF3811" w:rsidP="00EF3811">
      <w:pPr>
        <w:ind w:firstLine="708"/>
        <w:rPr>
          <w:sz w:val="28"/>
          <w:szCs w:val="28"/>
        </w:rPr>
      </w:pPr>
      <w:r w:rsidRPr="00A455B3">
        <w:rPr>
          <w:sz w:val="28"/>
          <w:szCs w:val="28"/>
        </w:rPr>
        <w:t>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Конвенції «Про права дитини»; Положення «Про дошкільний навчальний заклад»; Базового компоненту дошкільної освіти в Україні (нова редакція); працює за програмою розвитку «Дит</w:t>
      </w:r>
      <w:r w:rsidR="005C397B" w:rsidRPr="00A455B3">
        <w:rPr>
          <w:sz w:val="28"/>
          <w:szCs w:val="28"/>
        </w:rPr>
        <w:t>ина». Використовувалися</w:t>
      </w:r>
      <w:r w:rsidRPr="00A455B3">
        <w:rPr>
          <w:sz w:val="28"/>
          <w:szCs w:val="28"/>
        </w:rPr>
        <w:t xml:space="preserve"> і</w:t>
      </w:r>
      <w:r w:rsidR="005C397B" w:rsidRPr="00A455B3">
        <w:rPr>
          <w:sz w:val="28"/>
          <w:szCs w:val="28"/>
        </w:rPr>
        <w:t xml:space="preserve">нноваційні технології:технологію Н.Гавриш </w:t>
      </w:r>
      <w:r w:rsidRPr="00A455B3">
        <w:rPr>
          <w:sz w:val="28"/>
          <w:szCs w:val="28"/>
        </w:rPr>
        <w:t xml:space="preserve">, </w:t>
      </w:r>
      <w:proofErr w:type="spellStart"/>
      <w:r w:rsidR="005C397B" w:rsidRPr="00A455B3">
        <w:rPr>
          <w:sz w:val="28"/>
          <w:szCs w:val="28"/>
        </w:rPr>
        <w:t>дослідницько</w:t>
      </w:r>
      <w:proofErr w:type="spellEnd"/>
      <w:r w:rsidR="005C397B" w:rsidRPr="00A455B3">
        <w:rPr>
          <w:sz w:val="28"/>
          <w:szCs w:val="28"/>
        </w:rPr>
        <w:t xml:space="preserve"> – пошукову діяльність, </w:t>
      </w:r>
      <w:r w:rsidRPr="00A455B3">
        <w:rPr>
          <w:sz w:val="28"/>
          <w:szCs w:val="28"/>
        </w:rPr>
        <w:t xml:space="preserve">«Театр фізичного розвитку та оздоровлення дітей» М. </w:t>
      </w:r>
      <w:proofErr w:type="spellStart"/>
      <w:r w:rsidRPr="00A455B3">
        <w:rPr>
          <w:sz w:val="28"/>
          <w:szCs w:val="28"/>
        </w:rPr>
        <w:t>Єфіменка</w:t>
      </w:r>
      <w:proofErr w:type="spellEnd"/>
      <w:r w:rsidRPr="00A455B3">
        <w:rPr>
          <w:sz w:val="28"/>
          <w:szCs w:val="28"/>
        </w:rPr>
        <w:t>. Використовувався досвід Л.Шульги на за</w:t>
      </w:r>
      <w:r w:rsidR="005C397B" w:rsidRPr="00A455B3">
        <w:rPr>
          <w:sz w:val="28"/>
          <w:szCs w:val="28"/>
        </w:rPr>
        <w:t xml:space="preserve">няттях з малювання. </w:t>
      </w:r>
    </w:p>
    <w:p w:rsidR="00EF3811" w:rsidRPr="00A455B3" w:rsidRDefault="00EF3811" w:rsidP="00EF3811">
      <w:pPr>
        <w:ind w:firstLine="708"/>
        <w:rPr>
          <w:sz w:val="28"/>
          <w:szCs w:val="28"/>
        </w:rPr>
      </w:pPr>
      <w:r w:rsidRPr="00A455B3">
        <w:rPr>
          <w:sz w:val="28"/>
          <w:szCs w:val="28"/>
        </w:rPr>
        <w:t>Головною метою дошкільного закладу є забезпечення дошкільної освіти дітей, створення умов для їх психофізичного, розумового, естетичного розвитку, корекція психофізичного розвитку особливих дітей.</w:t>
      </w:r>
    </w:p>
    <w:p w:rsidR="00EF3811" w:rsidRPr="00A455B3" w:rsidRDefault="00EF3811" w:rsidP="00EF3811">
      <w:pPr>
        <w:ind w:firstLine="708"/>
        <w:rPr>
          <w:sz w:val="28"/>
          <w:szCs w:val="28"/>
        </w:rPr>
      </w:pPr>
      <w:r w:rsidRPr="00A455B3">
        <w:rPr>
          <w:sz w:val="28"/>
          <w:szCs w:val="28"/>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15-35 хвилин (відповідно віку дітей), групових -15-30 хвилин, що дає можливість додержуватися регламенту навчального часу в день на одну дитину.</w:t>
      </w:r>
    </w:p>
    <w:p w:rsidR="00EF3811" w:rsidRPr="00A455B3" w:rsidRDefault="00EF3811" w:rsidP="00EF3811">
      <w:pPr>
        <w:ind w:firstLine="708"/>
        <w:rPr>
          <w:sz w:val="28"/>
          <w:szCs w:val="28"/>
        </w:rPr>
      </w:pPr>
      <w:r w:rsidRPr="00A455B3">
        <w:rPr>
          <w:sz w:val="28"/>
          <w:szCs w:val="28"/>
        </w:rPr>
        <w:t>Вжиті закладом заходи щодо охоплення навчанням дітей 5-ти річного віку.</w:t>
      </w:r>
    </w:p>
    <w:p w:rsidR="00EF3811" w:rsidRPr="00A455B3" w:rsidRDefault="00EF3811" w:rsidP="00EF3811">
      <w:pPr>
        <w:ind w:firstLine="708"/>
        <w:rPr>
          <w:sz w:val="28"/>
          <w:szCs w:val="28"/>
        </w:rPr>
      </w:pPr>
      <w:r w:rsidRPr="00A455B3">
        <w:rPr>
          <w:sz w:val="28"/>
          <w:szCs w:val="28"/>
        </w:rPr>
        <w:lastRenderedPageBreak/>
        <w:t>Відповідно до інструктивно-методичного листа МОН України «Про організацію обліку дітей дошкільного віку». На основі банку даних дітей не ох</w:t>
      </w:r>
      <w:r w:rsidR="007E7221" w:rsidRPr="00A455B3">
        <w:rPr>
          <w:sz w:val="28"/>
          <w:szCs w:val="28"/>
        </w:rPr>
        <w:t>оплених</w:t>
      </w:r>
      <w:r w:rsidRPr="00A455B3">
        <w:rPr>
          <w:sz w:val="28"/>
          <w:szCs w:val="28"/>
        </w:rPr>
        <w:t xml:space="preserve"> дошкільною освітою протягом навчального року адміністрацією та </w:t>
      </w:r>
      <w:r w:rsidR="005C397B" w:rsidRPr="00A455B3">
        <w:rPr>
          <w:sz w:val="28"/>
          <w:szCs w:val="28"/>
        </w:rPr>
        <w:t>педагогічним колективом дитячого садочка</w:t>
      </w:r>
      <w:r w:rsidRPr="00A455B3">
        <w:rPr>
          <w:sz w:val="28"/>
          <w:szCs w:val="28"/>
        </w:rPr>
        <w:t xml:space="preserve"> проводилась активна робота в напрямку пропаганди дошкільної освіти:</w:t>
      </w:r>
    </w:p>
    <w:p w:rsidR="00EF3811" w:rsidRPr="00A455B3" w:rsidRDefault="00B85D7D" w:rsidP="005C397B">
      <w:pPr>
        <w:ind w:firstLine="708"/>
        <w:rPr>
          <w:sz w:val="28"/>
          <w:szCs w:val="28"/>
        </w:rPr>
      </w:pPr>
      <w:r w:rsidRPr="00A455B3">
        <w:rPr>
          <w:sz w:val="28"/>
          <w:szCs w:val="28"/>
        </w:rPr>
        <w:t xml:space="preserve">- </w:t>
      </w:r>
      <w:r w:rsidR="00EF3811" w:rsidRPr="00A455B3">
        <w:rPr>
          <w:sz w:val="28"/>
          <w:szCs w:val="28"/>
        </w:rPr>
        <w:t xml:space="preserve"> працював консультативний центр для батьків, діти яких не відвідують дошкільні заклади;</w:t>
      </w:r>
    </w:p>
    <w:p w:rsidR="00EF3811" w:rsidRPr="00A455B3" w:rsidRDefault="00EF3811" w:rsidP="00EF3811">
      <w:pPr>
        <w:ind w:firstLine="708"/>
        <w:rPr>
          <w:sz w:val="28"/>
          <w:szCs w:val="28"/>
        </w:rPr>
      </w:pPr>
      <w:r w:rsidRPr="00A455B3">
        <w:rPr>
          <w:sz w:val="28"/>
          <w:szCs w:val="28"/>
        </w:rPr>
        <w:t>- здійснювався соціальний та педагогічний патронат</w:t>
      </w:r>
      <w:r w:rsidR="005C397B" w:rsidRPr="00A455B3">
        <w:rPr>
          <w:sz w:val="28"/>
          <w:szCs w:val="28"/>
        </w:rPr>
        <w:t xml:space="preserve"> із метою сприяння взаємодії дитячого садочка</w:t>
      </w:r>
      <w:r w:rsidRPr="00A455B3">
        <w:rPr>
          <w:sz w:val="28"/>
          <w:szCs w:val="28"/>
        </w:rPr>
        <w:t xml:space="preserve"> та сім’ї.</w:t>
      </w:r>
    </w:p>
    <w:p w:rsidR="00EF3811" w:rsidRPr="00A455B3" w:rsidRDefault="00EF3811" w:rsidP="00EF3811">
      <w:pPr>
        <w:ind w:firstLine="708"/>
        <w:rPr>
          <w:sz w:val="28"/>
          <w:szCs w:val="28"/>
        </w:rPr>
      </w:pPr>
      <w:r w:rsidRPr="00A455B3">
        <w:rPr>
          <w:sz w:val="28"/>
          <w:szCs w:val="28"/>
        </w:rPr>
        <w:t>Протягом року проводилася робота з членами родин</w:t>
      </w:r>
      <w:r w:rsidR="00BE3202" w:rsidRPr="00A455B3">
        <w:rPr>
          <w:sz w:val="28"/>
          <w:szCs w:val="28"/>
        </w:rPr>
        <w:t xml:space="preserve"> </w:t>
      </w:r>
      <w:r w:rsidRPr="00A455B3">
        <w:rPr>
          <w:sz w:val="28"/>
          <w:szCs w:val="28"/>
        </w:rPr>
        <w:t xml:space="preserve"> вихованців закладу</w:t>
      </w:r>
      <w:r w:rsidR="00B85D7D" w:rsidRPr="00A455B3">
        <w:rPr>
          <w:sz w:val="28"/>
          <w:szCs w:val="28"/>
        </w:rPr>
        <w:t xml:space="preserve"> в он-лайн</w:t>
      </w:r>
      <w:r w:rsidR="00BE3202" w:rsidRPr="00A455B3">
        <w:rPr>
          <w:sz w:val="28"/>
          <w:szCs w:val="28"/>
        </w:rPr>
        <w:t xml:space="preserve"> режимі  </w:t>
      </w:r>
      <w:r w:rsidRPr="00A455B3">
        <w:rPr>
          <w:sz w:val="28"/>
          <w:szCs w:val="28"/>
        </w:rPr>
        <w:t>.</w:t>
      </w:r>
      <w:r w:rsidR="00B85D7D" w:rsidRPr="00A455B3">
        <w:rPr>
          <w:sz w:val="28"/>
          <w:szCs w:val="28"/>
        </w:rPr>
        <w:t xml:space="preserve"> Вихователі постійно спрямовували</w:t>
      </w:r>
      <w:r w:rsidRPr="00A455B3">
        <w:rPr>
          <w:sz w:val="28"/>
          <w:szCs w:val="28"/>
        </w:rPr>
        <w:t xml:space="preserve"> самоосвіту ба</w:t>
      </w:r>
      <w:r w:rsidR="00B85D7D" w:rsidRPr="00A455B3">
        <w:rPr>
          <w:sz w:val="28"/>
          <w:szCs w:val="28"/>
        </w:rPr>
        <w:t>тьків з різних питань, стимулювали</w:t>
      </w:r>
      <w:r w:rsidRPr="00A455B3">
        <w:rPr>
          <w:sz w:val="28"/>
          <w:szCs w:val="28"/>
        </w:rPr>
        <w:t xml:space="preserve"> їх прагнення і вміння поповнювати свої педагогічні знання. У процесі с</w:t>
      </w:r>
      <w:r w:rsidR="00B85D7D" w:rsidRPr="00A455B3">
        <w:rPr>
          <w:sz w:val="28"/>
          <w:szCs w:val="28"/>
        </w:rPr>
        <w:t>пілкування з батьками вихователі намагалися</w:t>
      </w:r>
      <w:r w:rsidRPr="00A455B3">
        <w:rPr>
          <w:sz w:val="28"/>
          <w:szCs w:val="28"/>
        </w:rPr>
        <w:t xml:space="preserve"> створити атмосферу довіри,  враховувати особливості</w:t>
      </w:r>
      <w:r w:rsidR="00BE3202" w:rsidRPr="00A455B3">
        <w:rPr>
          <w:sz w:val="28"/>
          <w:szCs w:val="28"/>
        </w:rPr>
        <w:t xml:space="preserve"> кожної родини. </w:t>
      </w:r>
      <w:r w:rsidRPr="00A455B3">
        <w:rPr>
          <w:sz w:val="28"/>
          <w:szCs w:val="28"/>
        </w:rPr>
        <w:t xml:space="preserve"> Вихователі проводять з батьками індивідуальні бесіди, ко</w:t>
      </w:r>
      <w:r w:rsidR="00BE3202" w:rsidRPr="00A455B3">
        <w:rPr>
          <w:sz w:val="28"/>
          <w:szCs w:val="28"/>
        </w:rPr>
        <w:t>нсультації</w:t>
      </w:r>
      <w:r w:rsidR="00B85D7D" w:rsidRPr="00A455B3">
        <w:rPr>
          <w:sz w:val="28"/>
          <w:szCs w:val="28"/>
        </w:rPr>
        <w:t xml:space="preserve"> в он-лайн</w:t>
      </w:r>
      <w:r w:rsidRPr="00A455B3">
        <w:rPr>
          <w:sz w:val="28"/>
          <w:szCs w:val="28"/>
        </w:rPr>
        <w:t>.</w:t>
      </w:r>
    </w:p>
    <w:p w:rsidR="00EF3811" w:rsidRPr="00A455B3" w:rsidRDefault="003547AD" w:rsidP="00EF3811">
      <w:pPr>
        <w:ind w:firstLine="708"/>
        <w:rPr>
          <w:sz w:val="28"/>
          <w:szCs w:val="28"/>
        </w:rPr>
      </w:pPr>
      <w:r w:rsidRPr="00A455B3">
        <w:rPr>
          <w:sz w:val="28"/>
          <w:szCs w:val="28"/>
        </w:rPr>
        <w:t xml:space="preserve"> І</w:t>
      </w:r>
      <w:r w:rsidR="00EF3811" w:rsidRPr="00A455B3">
        <w:rPr>
          <w:sz w:val="28"/>
          <w:szCs w:val="28"/>
        </w:rPr>
        <w:t>нформацію різноманітної тематики про розвиток, виховання та навчання малюків дошкільного віку</w:t>
      </w:r>
      <w:r w:rsidRPr="00A455B3">
        <w:rPr>
          <w:sz w:val="28"/>
          <w:szCs w:val="28"/>
        </w:rPr>
        <w:t xml:space="preserve"> надавалася батькам в </w:t>
      </w:r>
      <w:proofErr w:type="spellStart"/>
      <w:r w:rsidRPr="00A455B3">
        <w:rPr>
          <w:sz w:val="28"/>
          <w:szCs w:val="28"/>
        </w:rPr>
        <w:t>вайбері</w:t>
      </w:r>
      <w:proofErr w:type="spellEnd"/>
      <w:r w:rsidR="00EF3811" w:rsidRPr="00A455B3">
        <w:rPr>
          <w:sz w:val="28"/>
          <w:szCs w:val="28"/>
        </w:rPr>
        <w:t>.</w:t>
      </w:r>
    </w:p>
    <w:p w:rsidR="00EF3811" w:rsidRPr="00A455B3" w:rsidRDefault="00EF3811" w:rsidP="00EF3811">
      <w:pPr>
        <w:ind w:firstLine="708"/>
        <w:rPr>
          <w:sz w:val="28"/>
          <w:szCs w:val="28"/>
        </w:rPr>
      </w:pPr>
      <w:r w:rsidRPr="00A455B3">
        <w:rPr>
          <w:sz w:val="28"/>
          <w:szCs w:val="28"/>
        </w:rPr>
        <w:t>Створення умов та вжиті заходи щодо упровадження інноваційних педагогічних технологій у навчальний процес.</w:t>
      </w:r>
    </w:p>
    <w:p w:rsidR="00EF3811" w:rsidRPr="00A455B3" w:rsidRDefault="00EF3811" w:rsidP="00EF3811">
      <w:pPr>
        <w:ind w:firstLine="708"/>
        <w:rPr>
          <w:sz w:val="28"/>
          <w:szCs w:val="28"/>
        </w:rPr>
      </w:pPr>
      <w:r w:rsidRPr="00A455B3">
        <w:rPr>
          <w:sz w:val="28"/>
          <w:szCs w:val="28"/>
        </w:rPr>
        <w:t xml:space="preserve">Планування роботи в садочку здійснюся відповідно до </w:t>
      </w:r>
      <w:proofErr w:type="spellStart"/>
      <w:r w:rsidRPr="00A455B3">
        <w:rPr>
          <w:sz w:val="28"/>
          <w:szCs w:val="28"/>
        </w:rPr>
        <w:t>Інструктивно</w:t>
      </w:r>
      <w:proofErr w:type="spellEnd"/>
      <w:r w:rsidRPr="00A455B3">
        <w:rPr>
          <w:sz w:val="28"/>
          <w:szCs w:val="28"/>
        </w:rPr>
        <w:t xml:space="preserve"> – методичного листа Міністерства освіти і науки України «Планування роботи в </w:t>
      </w:r>
      <w:bookmarkStart w:id="0" w:name="_GoBack"/>
      <w:bookmarkEnd w:id="0"/>
      <w:r w:rsidRPr="00A455B3">
        <w:rPr>
          <w:sz w:val="28"/>
          <w:szCs w:val="28"/>
        </w:rPr>
        <w:t xml:space="preserve">дошкільних навчальних закладах». </w:t>
      </w:r>
    </w:p>
    <w:p w:rsidR="00EF3811" w:rsidRPr="00A455B3" w:rsidRDefault="00EF3811" w:rsidP="00EF3811">
      <w:pPr>
        <w:ind w:firstLine="708"/>
        <w:rPr>
          <w:sz w:val="28"/>
          <w:szCs w:val="28"/>
        </w:rPr>
      </w:pPr>
      <w:r w:rsidRPr="00A455B3">
        <w:rPr>
          <w:sz w:val="28"/>
          <w:szCs w:val="28"/>
        </w:rPr>
        <w:t xml:space="preserve">Протягом року  поповнився наочно – дидактичними посібниками, науковою, </w:t>
      </w:r>
      <w:proofErr w:type="spellStart"/>
      <w:r w:rsidRPr="00A455B3">
        <w:rPr>
          <w:sz w:val="28"/>
          <w:szCs w:val="28"/>
        </w:rPr>
        <w:t>навчально</w:t>
      </w:r>
      <w:proofErr w:type="spellEnd"/>
      <w:r w:rsidRPr="00A455B3">
        <w:rPr>
          <w:sz w:val="28"/>
          <w:szCs w:val="28"/>
        </w:rPr>
        <w:t xml:space="preserve"> – методичною літературою, дидактичним аудіо та відео матеріалом.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продовжують роботу по створенню відповідного розвивального середовища в дитячому садку, значно поповнили кількість іграшок, розвивальних ігор, демонстраційних та </w:t>
      </w:r>
      <w:proofErr w:type="spellStart"/>
      <w:r w:rsidRPr="00A455B3">
        <w:rPr>
          <w:sz w:val="28"/>
          <w:szCs w:val="28"/>
        </w:rPr>
        <w:t>роздаткових</w:t>
      </w:r>
      <w:proofErr w:type="spellEnd"/>
      <w:r w:rsidRPr="00A455B3">
        <w:rPr>
          <w:sz w:val="28"/>
          <w:szCs w:val="28"/>
        </w:rPr>
        <w:t xml:space="preserve"> матеріалів, художньої та методичної літератури  для реалізації основних завдань. Вихователі створюють для дітей атмосферу творчості. Врахувати індивідуальні інтереси та переваги кожного вихованця, використовують довірчі форми спілкування з дітьми.  У різних видах діяльності  вихователі стимулюють прояви творчої уяви, дотепності, фантазії, працює над створенням атмосфери, що сприяє виникненню нових ідей та думок у дітей. У роботі з дітьми вихователі використовують творчі завдання з конструювання, ігри-інсценівки, сюжетно-рольові ігри, хвилинки фантазії,  дидактичних ігор, вікторин, конкурсів тощо.</w:t>
      </w:r>
    </w:p>
    <w:p w:rsidR="00EF3811" w:rsidRPr="00A455B3" w:rsidRDefault="00EF3811" w:rsidP="00EF3811">
      <w:pPr>
        <w:ind w:firstLine="708"/>
        <w:rPr>
          <w:sz w:val="28"/>
          <w:szCs w:val="28"/>
        </w:rPr>
      </w:pPr>
      <w:r w:rsidRPr="00A455B3">
        <w:rPr>
          <w:sz w:val="28"/>
          <w:szCs w:val="28"/>
        </w:rPr>
        <w:t xml:space="preserve">Впровадження в практику роботи інноваційного підходу на основі сучасних вимог до використання засобів фізичного виховання дошкільників  сприяло досягненню високого рівня рухової активності дітей на заняттях з фізкультури та правильного розподілу психофізичного навантаження під час проведення рухливих і спортивних ігор в повсякденному житті. </w:t>
      </w:r>
    </w:p>
    <w:p w:rsidR="00EF3811" w:rsidRPr="00A455B3" w:rsidRDefault="00EF3811" w:rsidP="00EF3811">
      <w:pPr>
        <w:ind w:firstLine="708"/>
        <w:rPr>
          <w:sz w:val="28"/>
          <w:szCs w:val="28"/>
        </w:rPr>
      </w:pPr>
      <w:r w:rsidRPr="00A455B3">
        <w:rPr>
          <w:sz w:val="28"/>
          <w:szCs w:val="28"/>
        </w:rPr>
        <w:t xml:space="preserve">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w:t>
      </w:r>
      <w:r w:rsidRPr="00A455B3">
        <w:rPr>
          <w:sz w:val="28"/>
          <w:szCs w:val="28"/>
        </w:rPr>
        <w:lastRenderedPageBreak/>
        <w:t>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EF3811" w:rsidRPr="00A455B3" w:rsidRDefault="00EF3811" w:rsidP="00EF3811">
      <w:pPr>
        <w:ind w:firstLine="708"/>
        <w:rPr>
          <w:sz w:val="28"/>
          <w:szCs w:val="28"/>
        </w:rPr>
      </w:pPr>
      <w:r w:rsidRPr="00A455B3">
        <w:rPr>
          <w:sz w:val="28"/>
          <w:szCs w:val="28"/>
        </w:rPr>
        <w:t xml:space="preserve">Особлива увага приділялась дітям молодшого віку в період адаптації (індивідуальна робота вихователів і практичного психолога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w:t>
      </w:r>
      <w:proofErr w:type="spellStart"/>
      <w:r w:rsidRPr="00A455B3">
        <w:rPr>
          <w:sz w:val="28"/>
          <w:szCs w:val="28"/>
        </w:rPr>
        <w:t>освітньо</w:t>
      </w:r>
      <w:proofErr w:type="spellEnd"/>
      <w:r w:rsidRPr="00A455B3">
        <w:rPr>
          <w:sz w:val="28"/>
          <w:szCs w:val="28"/>
        </w:rPr>
        <w:t xml:space="preserve"> - 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дітей .</w:t>
      </w:r>
    </w:p>
    <w:p w:rsidR="00EF3811" w:rsidRPr="00A455B3" w:rsidRDefault="003547AD" w:rsidP="00EF3811">
      <w:pPr>
        <w:ind w:firstLine="708"/>
        <w:rPr>
          <w:sz w:val="28"/>
          <w:szCs w:val="28"/>
        </w:rPr>
      </w:pPr>
      <w:r w:rsidRPr="00A455B3">
        <w:rPr>
          <w:sz w:val="28"/>
          <w:szCs w:val="28"/>
        </w:rPr>
        <w:t>Матеріально-технічна база дитячого садочка</w:t>
      </w:r>
      <w:r w:rsidR="00EF3811" w:rsidRPr="00A455B3">
        <w:rPr>
          <w:sz w:val="28"/>
          <w:szCs w:val="28"/>
        </w:rPr>
        <w:t>.</w:t>
      </w:r>
    </w:p>
    <w:p w:rsidR="00EF3811" w:rsidRPr="00A455B3" w:rsidRDefault="00EF3811" w:rsidP="00EF3811">
      <w:pPr>
        <w:ind w:firstLine="708"/>
        <w:rPr>
          <w:sz w:val="28"/>
          <w:szCs w:val="28"/>
        </w:rPr>
      </w:pPr>
      <w:r w:rsidRPr="00A455B3">
        <w:rPr>
          <w:sz w:val="28"/>
          <w:szCs w:val="28"/>
        </w:rPr>
        <w:t>Зміцнювати матеріально-технічну базу дошкільного закладу протягом року адміністрації допомагав батьківський комітет, спонсори  який надавав допомогу  в розв’язанні багатьох організаційних питань.</w:t>
      </w:r>
    </w:p>
    <w:p w:rsidR="00EF3811" w:rsidRPr="00A455B3" w:rsidRDefault="00EF3811" w:rsidP="00EF3811">
      <w:pPr>
        <w:ind w:firstLine="708"/>
        <w:rPr>
          <w:sz w:val="28"/>
          <w:szCs w:val="28"/>
        </w:rPr>
      </w:pPr>
      <w:r w:rsidRPr="00A455B3">
        <w:rPr>
          <w:sz w:val="28"/>
          <w:szCs w:val="28"/>
        </w:rPr>
        <w:t xml:space="preserve">Для створення оптимальних умов перебування дітей в дошкільному закладі матеріально </w:t>
      </w:r>
      <w:proofErr w:type="spellStart"/>
      <w:r w:rsidRPr="00A455B3">
        <w:rPr>
          <w:sz w:val="28"/>
          <w:szCs w:val="28"/>
        </w:rPr>
        <w:t>-технічна</w:t>
      </w:r>
      <w:proofErr w:type="spellEnd"/>
      <w:r w:rsidRPr="00A455B3">
        <w:rPr>
          <w:sz w:val="28"/>
          <w:szCs w:val="28"/>
        </w:rPr>
        <w:t xml:space="preserve"> база постійно удосконалюється і модернізується.</w:t>
      </w:r>
    </w:p>
    <w:p w:rsidR="00EF3811" w:rsidRPr="00A455B3" w:rsidRDefault="00EF3811" w:rsidP="00EF3811">
      <w:pPr>
        <w:ind w:firstLine="708"/>
        <w:rPr>
          <w:sz w:val="28"/>
          <w:szCs w:val="28"/>
        </w:rPr>
      </w:pPr>
      <w:r w:rsidRPr="00A455B3">
        <w:rPr>
          <w:sz w:val="28"/>
          <w:szCs w:val="28"/>
        </w:rPr>
        <w:t xml:space="preserve"> З метою забезпечення безпеки життєдіяльності дітей під час прогулянки продовжено роботу по благоустрою території дошкільного закладу:</w:t>
      </w:r>
    </w:p>
    <w:p w:rsidR="00EF3811" w:rsidRPr="00A455B3" w:rsidRDefault="00EF3811" w:rsidP="00EF3811">
      <w:pPr>
        <w:ind w:firstLine="708"/>
        <w:rPr>
          <w:sz w:val="28"/>
          <w:szCs w:val="28"/>
        </w:rPr>
      </w:pPr>
      <w:r w:rsidRPr="00A455B3">
        <w:rPr>
          <w:sz w:val="28"/>
          <w:szCs w:val="28"/>
        </w:rPr>
        <w:t>- проведено роботу по осучасненню дизайну території дошкільного закладу.</w:t>
      </w:r>
    </w:p>
    <w:p w:rsidR="00EF3811" w:rsidRPr="00A455B3" w:rsidRDefault="00EF3811" w:rsidP="00EF3811">
      <w:pPr>
        <w:ind w:firstLine="708"/>
        <w:rPr>
          <w:sz w:val="28"/>
          <w:szCs w:val="28"/>
        </w:rPr>
      </w:pPr>
      <w:r w:rsidRPr="00A455B3">
        <w:rPr>
          <w:sz w:val="28"/>
          <w:szCs w:val="28"/>
        </w:rPr>
        <w:t xml:space="preserve">                      10. Стан охорони праці та безпеки життєдіяльності.</w:t>
      </w:r>
      <w:r w:rsidRPr="00A455B3">
        <w:rPr>
          <w:sz w:val="28"/>
          <w:szCs w:val="28"/>
        </w:rPr>
        <w:br/>
        <w:t xml:space="preserve">  </w:t>
      </w:r>
      <w:r w:rsidRPr="00A455B3">
        <w:rPr>
          <w:sz w:val="28"/>
          <w:szCs w:val="28"/>
        </w:rPr>
        <w:tab/>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A455B3">
        <w:rPr>
          <w:sz w:val="28"/>
          <w:szCs w:val="28"/>
        </w:rPr>
        <w:t>педколективу</w:t>
      </w:r>
      <w:proofErr w:type="spellEnd"/>
      <w:r w:rsidRPr="00A455B3">
        <w:rPr>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НВК з цих питань. Стан цієї роботи знаходиться під постійним контролем адміністрації НВК. Наказом по НВК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A455B3">
        <w:rPr>
          <w:sz w:val="28"/>
          <w:szCs w:val="28"/>
        </w:rPr>
        <w:br/>
        <w:t xml:space="preserve">  </w:t>
      </w:r>
      <w:r w:rsidRPr="00A455B3">
        <w:rPr>
          <w:sz w:val="28"/>
          <w:szCs w:val="28"/>
        </w:rPr>
        <w:tab/>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НВК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НВК розроблено низку заходів щодо попередження травматизму учнів, проведена відповідна робота з учителями. </w:t>
      </w:r>
    </w:p>
    <w:p w:rsidR="00A455B3" w:rsidRPr="00A455B3" w:rsidRDefault="00A455B3" w:rsidP="00A455B3">
      <w:pPr>
        <w:rPr>
          <w:sz w:val="28"/>
          <w:szCs w:val="28"/>
        </w:rPr>
      </w:pPr>
      <w:r w:rsidRPr="00A455B3">
        <w:rPr>
          <w:sz w:val="28"/>
          <w:szCs w:val="28"/>
        </w:rPr>
        <w:lastRenderedPageBreak/>
        <w:t xml:space="preserve">                                  11. Фінансово-господарська діяльність.</w:t>
      </w:r>
    </w:p>
    <w:p w:rsidR="00A455B3" w:rsidRPr="00A455B3" w:rsidRDefault="00A455B3" w:rsidP="00A455B3">
      <w:pPr>
        <w:rPr>
          <w:sz w:val="28"/>
          <w:szCs w:val="28"/>
        </w:rPr>
      </w:pPr>
      <w:r w:rsidRPr="00A455B3">
        <w:rPr>
          <w:sz w:val="28"/>
          <w:szCs w:val="28"/>
        </w:rPr>
        <w:t xml:space="preserve">  </w:t>
      </w:r>
      <w:r w:rsidRPr="00A455B3">
        <w:rPr>
          <w:sz w:val="28"/>
          <w:szCs w:val="28"/>
        </w:rPr>
        <w:tab/>
        <w:t xml:space="preserve">Будівля школи прийнята в експлуатацію 29років назад. Адміністрація НВК разом з колективом постійно працює над удосконаленням матеріально-технічної бази, підтриманню її у робочому стані. Фінансування потреб НВК проводиться централізованою бухгалтерією відділу освіти </w:t>
      </w:r>
      <w:proofErr w:type="spellStart"/>
      <w:r w:rsidRPr="00A455B3">
        <w:rPr>
          <w:sz w:val="28"/>
          <w:szCs w:val="28"/>
        </w:rPr>
        <w:t>Літинської</w:t>
      </w:r>
      <w:proofErr w:type="spellEnd"/>
      <w:r w:rsidRPr="00A455B3">
        <w:rPr>
          <w:sz w:val="28"/>
          <w:szCs w:val="28"/>
        </w:rPr>
        <w:t xml:space="preserve"> РДА. Протягом навчального року систематично здійснювалася виплата заробітної плати, надбавок, доплат працівникам НВК. Вчасно здійснювалися бухгалтерією </w:t>
      </w:r>
      <w:proofErr w:type="spellStart"/>
      <w:r w:rsidRPr="00A455B3">
        <w:rPr>
          <w:sz w:val="28"/>
          <w:szCs w:val="28"/>
        </w:rPr>
        <w:t>проплати</w:t>
      </w:r>
      <w:proofErr w:type="spellEnd"/>
      <w:r w:rsidRPr="00A455B3">
        <w:rPr>
          <w:sz w:val="28"/>
          <w:szCs w:val="28"/>
        </w:rPr>
        <w:t xml:space="preserve"> за спожиті навчальним закладом енергоносії. Завдяки злагодженості відповідальних за економію працівників, НВК не виходить за ліміти спожитих енергоносіїв. Проте система опалення знаходиться у такому стані, що потребує поточного ремонту. За рахунок благодійних коштів батьків здійснено ремонти та підготовку класних кімнат до навчального року(сума позабюджетних коштів склала 4500 грн.). Працівниками централізованої бухгалтерії шкіл </w:t>
      </w:r>
      <w:proofErr w:type="spellStart"/>
      <w:r w:rsidRPr="00A455B3">
        <w:rPr>
          <w:sz w:val="28"/>
          <w:szCs w:val="28"/>
        </w:rPr>
        <w:t>Літинського</w:t>
      </w:r>
      <w:proofErr w:type="spellEnd"/>
      <w:r w:rsidRPr="00A455B3">
        <w:rPr>
          <w:sz w:val="28"/>
          <w:szCs w:val="28"/>
        </w:rPr>
        <w:t xml:space="preserve">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760119" w:rsidRPr="00A455B3" w:rsidRDefault="00A455B3" w:rsidP="00A455B3">
      <w:pPr>
        <w:rPr>
          <w:sz w:val="28"/>
          <w:szCs w:val="28"/>
        </w:rPr>
      </w:pPr>
      <w:r w:rsidRPr="00A455B3">
        <w:rPr>
          <w:sz w:val="28"/>
          <w:szCs w:val="28"/>
        </w:rPr>
        <w:t xml:space="preserve">  </w:t>
      </w:r>
      <w:r w:rsidRPr="00A455B3">
        <w:rPr>
          <w:sz w:val="28"/>
          <w:szCs w:val="28"/>
        </w:rPr>
        <w:tab/>
        <w:t xml:space="preserve">Адміністрацією НВК приділяється достатньо уваги естетичному вигляду навчального закладу. Коридори, вестибюль НВК поступово поповнюються стендами, активно проводиться робота по озелененню коридорів. Подвір’я НВК завжди прибране, доглянуте. На квітниках щороку висаджуються квіти, які протягом літа доглядаються, своєчасно обрізуються дерева, кущі, біляться бордюри. Обслуговуючим персоналом проводиться скошування трави на газонах, винесення та періодичне вивезення сміття з території навчального закладу. На протязі року в НВК було замінено 22 вікна (сума позабюджетних коштів склала 60000 грн.).                                           </w:t>
      </w:r>
    </w:p>
    <w:sectPr w:rsidR="00760119" w:rsidRPr="00A455B3"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5F6"/>
    <w:multiLevelType w:val="hybridMultilevel"/>
    <w:tmpl w:val="8A8E1564"/>
    <w:lvl w:ilvl="0" w:tplc="04190001">
      <w:start w:val="1"/>
      <w:numFmt w:val="bullet"/>
      <w:lvlText w:val=""/>
      <w:lvlJc w:val="left"/>
      <w:pPr>
        <w:tabs>
          <w:tab w:val="num" w:pos="1440"/>
        </w:tabs>
        <w:ind w:left="1440" w:hanging="360"/>
      </w:pPr>
      <w:rPr>
        <w:rFonts w:ascii="Symbol" w:hAnsi="Symbol" w:hint="default"/>
      </w:rPr>
    </w:lvl>
    <w:lvl w:ilvl="1" w:tplc="93BACA80">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AFC645F"/>
    <w:multiLevelType w:val="multilevel"/>
    <w:tmpl w:val="500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07718"/>
    <w:multiLevelType w:val="hybridMultilevel"/>
    <w:tmpl w:val="9126CF0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11"/>
    <w:rsid w:val="001A42D5"/>
    <w:rsid w:val="003547AD"/>
    <w:rsid w:val="005947DD"/>
    <w:rsid w:val="005C397B"/>
    <w:rsid w:val="00697EFF"/>
    <w:rsid w:val="006B4BCC"/>
    <w:rsid w:val="00760119"/>
    <w:rsid w:val="007E7221"/>
    <w:rsid w:val="0085376E"/>
    <w:rsid w:val="008C2D87"/>
    <w:rsid w:val="009267DC"/>
    <w:rsid w:val="009F6FA4"/>
    <w:rsid w:val="00A17A3B"/>
    <w:rsid w:val="00A24BA2"/>
    <w:rsid w:val="00A455B3"/>
    <w:rsid w:val="00B85D7D"/>
    <w:rsid w:val="00BE3202"/>
    <w:rsid w:val="00C54B22"/>
    <w:rsid w:val="00CF52A1"/>
    <w:rsid w:val="00D450A0"/>
    <w:rsid w:val="00E17243"/>
    <w:rsid w:val="00E50381"/>
    <w:rsid w:val="00EF3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17621</Words>
  <Characters>10044</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5</cp:revision>
  <dcterms:created xsi:type="dcterms:W3CDTF">2021-06-08T07:10:00Z</dcterms:created>
  <dcterms:modified xsi:type="dcterms:W3CDTF">2021-06-08T07:35:00Z</dcterms:modified>
</cp:coreProperties>
</file>