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4D" w:rsidRDefault="0092154D"/>
    <w:p w:rsidR="00423423" w:rsidRDefault="00423423"/>
    <w:p w:rsidR="00423423" w:rsidRPr="00826331" w:rsidRDefault="00423423" w:rsidP="00423423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6331">
        <w:rPr>
          <w:rFonts w:ascii="Times New Roman" w:hAnsi="Times New Roman" w:cs="Times New Roman"/>
          <w:b/>
          <w:color w:val="auto"/>
          <w:sz w:val="28"/>
          <w:szCs w:val="28"/>
        </w:rPr>
        <w:t>МИСТЕЦЬКА ОСВІТНЯ ГАЛУЗЬ</w:t>
      </w:r>
    </w:p>
    <w:p w:rsidR="00423423" w:rsidRPr="00826331" w:rsidRDefault="00423423" w:rsidP="00423423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6331">
        <w:rPr>
          <w:rFonts w:ascii="Times New Roman" w:hAnsi="Times New Roman" w:cs="Times New Roman"/>
          <w:b/>
          <w:color w:val="auto"/>
          <w:sz w:val="28"/>
          <w:szCs w:val="28"/>
        </w:rPr>
        <w:t>МИСТЕЦТВО</w:t>
      </w:r>
    </w:p>
    <w:p w:rsidR="00423423" w:rsidRPr="00826331" w:rsidRDefault="00423423" w:rsidP="00423423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3423" w:rsidRPr="00826331" w:rsidRDefault="00423423" w:rsidP="00423423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6331">
        <w:rPr>
          <w:rFonts w:ascii="Times New Roman" w:hAnsi="Times New Roman" w:cs="Times New Roman"/>
          <w:b/>
          <w:color w:val="auto"/>
          <w:sz w:val="28"/>
          <w:szCs w:val="28"/>
        </w:rPr>
        <w:t>Пояснювальна записка</w:t>
      </w:r>
    </w:p>
    <w:p w:rsidR="00423423" w:rsidRPr="00C67CC9" w:rsidRDefault="00423423" w:rsidP="00423423">
      <w:pPr>
        <w:pStyle w:val="1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7C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Метою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навчання мистецтва у школі є всебічний художньо-естетичний розвиток особистості дитини, освоєння нею культурних цінностей у процесі пізнання мистецтва; плекання пошани до вітчизняної та зарубіжної мистецької спадщини; формування ключових, мистецьких предметних та міжпредметних компетентностей, необхідних для художньо-творчого самовираження в особистому та суспільному житті.</w:t>
      </w:r>
    </w:p>
    <w:p w:rsidR="00423423" w:rsidRDefault="00423423" w:rsidP="00423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6BB1">
        <w:rPr>
          <w:rFonts w:ascii="Times New Roman" w:hAnsi="Times New Roman"/>
          <w:sz w:val="28"/>
          <w:szCs w:val="28"/>
        </w:rPr>
        <w:t xml:space="preserve">Досягнення поставленої мети передбачає виконання таких </w:t>
      </w:r>
      <w:r w:rsidRPr="00A46BB1">
        <w:rPr>
          <w:rFonts w:ascii="Times New Roman" w:hAnsi="Times New Roman"/>
          <w:b/>
          <w:sz w:val="28"/>
          <w:szCs w:val="28"/>
        </w:rPr>
        <w:t>завдань</w:t>
      </w:r>
      <w:r w:rsidRPr="00A46BB1">
        <w:rPr>
          <w:rFonts w:ascii="Times New Roman" w:hAnsi="Times New Roman"/>
          <w:sz w:val="28"/>
          <w:szCs w:val="28"/>
        </w:rPr>
        <w:t>:</w:t>
      </w:r>
    </w:p>
    <w:p w:rsidR="00423423" w:rsidRPr="00A46BB1" w:rsidRDefault="00423423" w:rsidP="0042342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BB1">
        <w:rPr>
          <w:rFonts w:ascii="Times New Roman" w:hAnsi="Times New Roman"/>
          <w:sz w:val="28"/>
          <w:szCs w:val="28"/>
        </w:rPr>
        <w:t xml:space="preserve">розвиток почуттєвої сфери учнів, набуття ними досвіду емоційно-естетичних переживань, </w:t>
      </w:r>
      <w:r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Pr="00A46BB1">
        <w:rPr>
          <w:rFonts w:ascii="Times New Roman" w:hAnsi="Times New Roman"/>
          <w:sz w:val="28"/>
          <w:szCs w:val="28"/>
        </w:rPr>
        <w:t>мистецьких уподобань та особистісних художніх цінностей</w:t>
      </w:r>
      <w:r w:rsidRPr="00A46BB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23423" w:rsidRPr="00C67CC9" w:rsidRDefault="00423423" w:rsidP="00423423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CC9">
        <w:rPr>
          <w:rFonts w:ascii="Times New Roman" w:hAnsi="Times New Roman"/>
          <w:sz w:val="28"/>
          <w:szCs w:val="28"/>
        </w:rPr>
        <w:t>поглиблення мотивації до пізнання творів вітчизняного і зарубіжного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7CC9">
        <w:rPr>
          <w:rFonts w:ascii="Times New Roman" w:hAnsi="Times New Roman"/>
          <w:sz w:val="28"/>
          <w:szCs w:val="28"/>
        </w:rPr>
        <w:t xml:space="preserve">мистецтва; виховання гордості за здобутки рідного мистецтва та толерантного ставлення до мистецтва інших етносів і народів;  </w:t>
      </w:r>
    </w:p>
    <w:p w:rsidR="00423423" w:rsidRPr="00A46BB1" w:rsidRDefault="00423423" w:rsidP="00423423">
      <w:pPr>
        <w:pStyle w:val="a3"/>
        <w:numPr>
          <w:ilvl w:val="0"/>
          <w:numId w:val="3"/>
        </w:numPr>
        <w:tabs>
          <w:tab w:val="left" w:pos="851"/>
          <w:tab w:val="left" w:pos="1701"/>
        </w:tabs>
        <w:spacing w:after="0" w:line="240" w:lineRule="auto"/>
        <w:ind w:left="0" w:right="422" w:firstLine="567"/>
        <w:jc w:val="both"/>
        <w:rPr>
          <w:rFonts w:ascii="Times New Roman" w:hAnsi="Times New Roman"/>
          <w:sz w:val="28"/>
          <w:szCs w:val="28"/>
        </w:rPr>
      </w:pPr>
      <w:r w:rsidRPr="00C67CC9">
        <w:rPr>
          <w:rFonts w:ascii="Times New Roman" w:hAnsi="Times New Roman"/>
          <w:sz w:val="28"/>
          <w:szCs w:val="28"/>
        </w:rPr>
        <w:t>формування умінь художнього сприймання, аналізу художньої мови та оцінювання творів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6BB1">
        <w:rPr>
          <w:rFonts w:ascii="Times New Roman" w:hAnsi="Times New Roman"/>
          <w:sz w:val="28"/>
          <w:szCs w:val="28"/>
        </w:rPr>
        <w:t>мистецтва, аргументування думки відповідно до вікових можливостей з використанням мистецьких термінів;</w:t>
      </w:r>
    </w:p>
    <w:p w:rsidR="00423423" w:rsidRPr="00A46BB1" w:rsidRDefault="00423423" w:rsidP="00423423">
      <w:pPr>
        <w:pStyle w:val="a3"/>
        <w:numPr>
          <w:ilvl w:val="0"/>
          <w:numId w:val="3"/>
        </w:numPr>
        <w:tabs>
          <w:tab w:val="left" w:pos="851"/>
          <w:tab w:val="left" w:pos="1701"/>
        </w:tabs>
        <w:spacing w:after="0" w:line="240" w:lineRule="auto"/>
        <w:ind w:left="0" w:right="422" w:firstLine="567"/>
        <w:jc w:val="both"/>
        <w:rPr>
          <w:rFonts w:ascii="Times New Roman" w:hAnsi="Times New Roman"/>
          <w:sz w:val="28"/>
          <w:szCs w:val="28"/>
        </w:rPr>
      </w:pPr>
      <w:r w:rsidRPr="00A46BB1">
        <w:rPr>
          <w:rFonts w:ascii="Times New Roman" w:hAnsi="Times New Roman"/>
          <w:sz w:val="28"/>
          <w:szCs w:val="28"/>
        </w:rPr>
        <w:t xml:space="preserve">оволодіння способами художньо-творчої діяльності в різних видах мистецтва, комунікації з іншими в художній творчості; </w:t>
      </w:r>
    </w:p>
    <w:p w:rsidR="00423423" w:rsidRPr="00A46BB1" w:rsidRDefault="00423423" w:rsidP="00423423">
      <w:pPr>
        <w:pStyle w:val="a3"/>
        <w:numPr>
          <w:ilvl w:val="0"/>
          <w:numId w:val="3"/>
        </w:numPr>
        <w:tabs>
          <w:tab w:val="left" w:pos="851"/>
          <w:tab w:val="left" w:pos="1701"/>
        </w:tabs>
        <w:spacing w:after="0" w:line="240" w:lineRule="auto"/>
        <w:ind w:left="0" w:right="422" w:firstLine="567"/>
        <w:jc w:val="both"/>
        <w:rPr>
          <w:rFonts w:ascii="Times New Roman" w:hAnsi="Times New Roman"/>
          <w:sz w:val="28"/>
          <w:szCs w:val="28"/>
        </w:rPr>
      </w:pPr>
      <w:r w:rsidRPr="00A46BB1">
        <w:rPr>
          <w:rFonts w:ascii="Times New Roman" w:hAnsi="Times New Roman"/>
          <w:sz w:val="28"/>
          <w:szCs w:val="28"/>
        </w:rPr>
        <w:t>досягнення розуміння учнями можливостей цифрових технологій щодо</w:t>
      </w:r>
      <w:r w:rsidRPr="00A46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6BB1">
        <w:rPr>
          <w:rFonts w:ascii="Times New Roman" w:hAnsi="Times New Roman"/>
          <w:sz w:val="28"/>
          <w:szCs w:val="28"/>
        </w:rPr>
        <w:t>їх застосування у мистецьк</w:t>
      </w:r>
      <w:r w:rsidRPr="00A46BB1">
        <w:rPr>
          <w:rFonts w:ascii="Times New Roman" w:hAnsi="Times New Roman"/>
          <w:sz w:val="28"/>
          <w:szCs w:val="28"/>
          <w:lang w:val="uk-UA"/>
        </w:rPr>
        <w:t>і</w:t>
      </w:r>
      <w:r w:rsidRPr="00A46BB1">
        <w:rPr>
          <w:rFonts w:ascii="Times New Roman" w:hAnsi="Times New Roman"/>
          <w:sz w:val="28"/>
          <w:szCs w:val="28"/>
        </w:rPr>
        <w:t>й творчості;</w:t>
      </w:r>
    </w:p>
    <w:p w:rsidR="00423423" w:rsidRPr="00C67CC9" w:rsidRDefault="00423423" w:rsidP="00423423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spacing w:after="0" w:line="240" w:lineRule="auto"/>
        <w:ind w:left="0" w:right="422" w:firstLine="567"/>
        <w:jc w:val="both"/>
        <w:rPr>
          <w:rFonts w:ascii="Times New Roman" w:hAnsi="Times New Roman"/>
          <w:sz w:val="28"/>
          <w:szCs w:val="28"/>
        </w:rPr>
      </w:pPr>
      <w:r w:rsidRPr="00C67CC9">
        <w:rPr>
          <w:rFonts w:ascii="Times New Roman" w:hAnsi="Times New Roman"/>
          <w:sz w:val="28"/>
          <w:szCs w:val="28"/>
        </w:rPr>
        <w:t xml:space="preserve">розвиток здатності самопізнання і самовираження, коригування власних емоційних станів через мистецтво і різні види художньої творчості; розвиток </w:t>
      </w:r>
      <w:proofErr w:type="gramStart"/>
      <w:r w:rsidRPr="00C67CC9">
        <w:rPr>
          <w:rFonts w:ascii="Times New Roman" w:hAnsi="Times New Roman"/>
          <w:sz w:val="28"/>
          <w:szCs w:val="28"/>
        </w:rPr>
        <w:t>креативності  й</w:t>
      </w:r>
      <w:proofErr w:type="gramEnd"/>
      <w:r w:rsidRPr="00C67CC9">
        <w:rPr>
          <w:rFonts w:ascii="Times New Roman" w:hAnsi="Times New Roman"/>
          <w:sz w:val="28"/>
          <w:szCs w:val="28"/>
        </w:rPr>
        <w:t xml:space="preserve">  мистецьких здібностей;</w:t>
      </w:r>
    </w:p>
    <w:p w:rsidR="00423423" w:rsidRPr="00C67CC9" w:rsidRDefault="00423423" w:rsidP="00423423">
      <w:pPr>
        <w:pStyle w:val="a3"/>
        <w:numPr>
          <w:ilvl w:val="0"/>
          <w:numId w:val="3"/>
        </w:numPr>
        <w:tabs>
          <w:tab w:val="left" w:pos="851"/>
          <w:tab w:val="left" w:pos="1701"/>
        </w:tabs>
        <w:spacing w:after="0" w:line="240" w:lineRule="auto"/>
        <w:ind w:left="0" w:right="422" w:firstLine="567"/>
        <w:jc w:val="both"/>
        <w:rPr>
          <w:rFonts w:ascii="Times New Roman" w:hAnsi="Times New Roman"/>
          <w:sz w:val="28"/>
          <w:szCs w:val="28"/>
        </w:rPr>
      </w:pPr>
      <w:r w:rsidRPr="00C67CC9">
        <w:rPr>
          <w:rFonts w:ascii="Times New Roman" w:hAnsi="Times New Roman"/>
          <w:sz w:val="28"/>
          <w:szCs w:val="28"/>
        </w:rPr>
        <w:t xml:space="preserve">формування здатності встановлювати зв’язок між видами мистецтва, </w:t>
      </w:r>
      <w:proofErr w:type="gramStart"/>
      <w:r w:rsidRPr="00C67CC9">
        <w:rPr>
          <w:rFonts w:ascii="Times New Roman" w:hAnsi="Times New Roman"/>
          <w:sz w:val="28"/>
          <w:szCs w:val="28"/>
        </w:rPr>
        <w:t>між  мистецтвом</w:t>
      </w:r>
      <w:proofErr w:type="gramEnd"/>
      <w:r w:rsidRPr="00C67CC9">
        <w:rPr>
          <w:rFonts w:ascii="Times New Roman" w:hAnsi="Times New Roman"/>
          <w:sz w:val="28"/>
          <w:szCs w:val="28"/>
        </w:rPr>
        <w:t xml:space="preserve"> та іншими сферами знання (літературою, математикою, знаннями про природу, історію тощо); мистецтвом і явищами довкілля; </w:t>
      </w:r>
    </w:p>
    <w:p w:rsidR="00423423" w:rsidRPr="00C67CC9" w:rsidRDefault="00423423" w:rsidP="00423423">
      <w:pPr>
        <w:pStyle w:val="a3"/>
        <w:numPr>
          <w:ilvl w:val="0"/>
          <w:numId w:val="3"/>
        </w:numPr>
        <w:tabs>
          <w:tab w:val="left" w:pos="851"/>
          <w:tab w:val="left" w:pos="1701"/>
        </w:tabs>
        <w:spacing w:after="0" w:line="240" w:lineRule="auto"/>
        <w:ind w:left="0" w:right="422" w:firstLine="567"/>
        <w:jc w:val="both"/>
        <w:rPr>
          <w:rFonts w:ascii="Times New Roman" w:hAnsi="Times New Roman"/>
          <w:sz w:val="28"/>
          <w:szCs w:val="28"/>
        </w:rPr>
      </w:pPr>
      <w:r w:rsidRPr="00C67CC9">
        <w:rPr>
          <w:rFonts w:ascii="Times New Roman" w:hAnsi="Times New Roman"/>
          <w:sz w:val="28"/>
          <w:szCs w:val="28"/>
        </w:rPr>
        <w:t>усвідомлення значення мистецтва в житті людини та художнього пізнання для власної успішності;</w:t>
      </w:r>
    </w:p>
    <w:p w:rsidR="00423423" w:rsidRPr="00C67CC9" w:rsidRDefault="00423423" w:rsidP="00423423">
      <w:pPr>
        <w:pStyle w:val="a3"/>
        <w:numPr>
          <w:ilvl w:val="0"/>
          <w:numId w:val="3"/>
        </w:numPr>
        <w:tabs>
          <w:tab w:val="left" w:pos="851"/>
          <w:tab w:val="left" w:pos="1701"/>
        </w:tabs>
        <w:spacing w:after="0" w:line="240" w:lineRule="auto"/>
        <w:ind w:left="0" w:right="422" w:firstLine="567"/>
        <w:jc w:val="both"/>
        <w:rPr>
          <w:rFonts w:ascii="Times New Roman" w:hAnsi="Times New Roman"/>
          <w:sz w:val="28"/>
          <w:szCs w:val="28"/>
        </w:rPr>
      </w:pPr>
      <w:r w:rsidRPr="00C67CC9">
        <w:rPr>
          <w:rFonts w:ascii="Times New Roman" w:hAnsi="Times New Roman"/>
          <w:sz w:val="28"/>
          <w:szCs w:val="28"/>
        </w:rPr>
        <w:t xml:space="preserve">формування культури глядача-слухача; </w:t>
      </w:r>
    </w:p>
    <w:p w:rsidR="00423423" w:rsidRPr="00C67CC9" w:rsidRDefault="00423423" w:rsidP="00423423">
      <w:pPr>
        <w:pStyle w:val="a3"/>
        <w:numPr>
          <w:ilvl w:val="0"/>
          <w:numId w:val="3"/>
        </w:numPr>
        <w:tabs>
          <w:tab w:val="left" w:pos="851"/>
          <w:tab w:val="left" w:pos="1701"/>
        </w:tabs>
        <w:spacing w:after="0" w:line="240" w:lineRule="auto"/>
        <w:ind w:left="0" w:right="422" w:firstLine="567"/>
        <w:jc w:val="both"/>
        <w:rPr>
          <w:rFonts w:ascii="Times New Roman" w:hAnsi="Times New Roman"/>
          <w:sz w:val="28"/>
          <w:szCs w:val="28"/>
        </w:rPr>
      </w:pPr>
      <w:r w:rsidRPr="00C67CC9">
        <w:rPr>
          <w:rFonts w:ascii="Times New Roman" w:hAnsi="Times New Roman"/>
          <w:sz w:val="28"/>
          <w:szCs w:val="28"/>
        </w:rPr>
        <w:t>соціалізація учнів через мистецтво, формування здатності об’єктивно оцінювати творчі здобутки свої та інших.</w:t>
      </w:r>
    </w:p>
    <w:p w:rsidR="00423423" w:rsidRPr="00C67CC9" w:rsidRDefault="00423423" w:rsidP="00423423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7CC9">
        <w:rPr>
          <w:rFonts w:ascii="Times New Roman" w:hAnsi="Times New Roman" w:cs="Times New Roman"/>
          <w:color w:val="auto"/>
          <w:sz w:val="28"/>
          <w:szCs w:val="28"/>
        </w:rPr>
        <w:t>Відповідно до зазначених мети і завдань виокремлено</w:t>
      </w:r>
      <w:r w:rsidRPr="00C67C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змістові лінії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>: «художньо-творча діяльність», «сприймання та інтерпретація мистецтва», «комунікація через мистецтво», які розкривають основну місію загальної мистецької освіти.</w:t>
      </w:r>
    </w:p>
    <w:p w:rsidR="00423423" w:rsidRPr="00C67CC9" w:rsidRDefault="00423423" w:rsidP="00423423">
      <w:pPr>
        <w:pStyle w:val="1"/>
        <w:widowControl w:val="0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Змістова лінія </w:t>
      </w:r>
      <w:r w:rsidRPr="00C67C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«Художньо-творча діяльність»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художньо-творчого самовираження. Ця змістова лінія реалізується через формування в учнів умінь застосовувати різні виразні засоби творення художніх образів, імпровізування та 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естетичного перетворення довкілля. </w:t>
      </w:r>
    </w:p>
    <w:p w:rsidR="00423423" w:rsidRPr="00C67CC9" w:rsidRDefault="00423423" w:rsidP="00423423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Змістова лінія </w:t>
      </w:r>
      <w:r w:rsidRPr="00C67C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«Сприймання та інтерпретація мистецтва»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спрямована на пізнання цінностей, що втілюють твори мистецтва. Її реалізація передбачає розвиток емоційної сфери учнів, збагачення естетичного досвіду, формування в них умінь сприймати, аналізувати, інтерпретувати, оцінювати мистецтво, виявляючи до нього емоційно-ціннісне ставлення, мистецьку (термінологічну) пропедевтику. </w:t>
      </w:r>
    </w:p>
    <w:p w:rsidR="00423423" w:rsidRPr="00C67CC9" w:rsidRDefault="00423423" w:rsidP="00423423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Реалізація змістової лінії </w:t>
      </w:r>
      <w:r w:rsidRPr="00C67CC9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«Комунікація через мистецтво»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націлена на соціалізацію учнів через мистецтво, усвідомлення ними свого «Я» (своїх мистецьких  досягнень і можливостей). Змістова лінія передбачає формування в учнів умінь презентувати 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себе і свої досягнення, критично їх оцінювати, взаємодіяти з іншими через мистецтво у середовищі, зокрема у різних культурно-мистецьких заходах, колективних творчих проектах, обговореннях тощо, а також формування уявлень про можливість і способи регулювати свій емоційний стан завдяки мистецтву. </w:t>
      </w:r>
    </w:p>
    <w:p w:rsidR="00423423" w:rsidRPr="00C67CC9" w:rsidRDefault="00423423" w:rsidP="00423423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Опанування учнями мистецтва у початковій школі ґрунтується на засадах компетентнісного, ціннісного, особистісно зорієнтованого, діяльнісного, ігрового та інтегративного підходів. </w:t>
      </w:r>
    </w:p>
    <w:p w:rsidR="00423423" w:rsidRPr="00C67CC9" w:rsidRDefault="00423423" w:rsidP="00423423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Мистецтво сприяє формуванню </w:t>
      </w:r>
      <w:r w:rsidRPr="00C67CC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ключових компетентностей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>, зокрема, у процесі:</w:t>
      </w:r>
    </w:p>
    <w:p w:rsidR="00423423" w:rsidRPr="00C67CC9" w:rsidRDefault="00423423" w:rsidP="0042342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7CC9">
        <w:rPr>
          <w:rFonts w:ascii="Times New Roman" w:eastAsia="Times New Roman" w:hAnsi="Times New Roman" w:cs="Times New Roman"/>
          <w:color w:val="auto"/>
          <w:sz w:val="24"/>
          <w:szCs w:val="24"/>
        </w:rPr>
        <w:t>·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усного висловлювання вражень від мистецтва; за допомогою коментування дорослого й оцінювання власної художньо-творчої діяльності </w:t>
      </w:r>
      <w:r w:rsidRPr="00C67CC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(вільне володіння державною мовою/ здатність спілкуватися рідною);</w:t>
      </w:r>
    </w:p>
    <w:p w:rsidR="00423423" w:rsidRPr="00C67CC9" w:rsidRDefault="00423423" w:rsidP="0042342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застосування мистецької термінології, що має іноземне походження, у процесі інтерпретації художніх творів </w:t>
      </w:r>
      <w:r w:rsidRPr="00C67CC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(спілкування іноземними мовами);</w:t>
      </w:r>
    </w:p>
    <w:p w:rsidR="00423423" w:rsidRPr="00C67CC9" w:rsidRDefault="00423423" w:rsidP="0042342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встановлення взаємозв’язків між засобами мистецтва і здійсненням елементарних розрахунків для пояснення художньої виразності творів (наприклад, пропорцій частин твору, визначення музичного метру, запису ритму, симетрії / асиметрії танцювального руху тощо) </w:t>
      </w:r>
      <w:r w:rsidRPr="00C67CC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(математична компетентність);</w:t>
      </w:r>
    </w:p>
    <w:p w:rsidR="00423423" w:rsidRPr="00C67CC9" w:rsidRDefault="00423423" w:rsidP="0042342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спостереження, дослідження і відтворення довкілля та явищ природи засобами мистецтва </w:t>
      </w:r>
      <w:r w:rsidRPr="00C67CC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(компетентності у галузі природничих наук, техніки і технологій, екологічна компетентність);</w:t>
      </w:r>
    </w:p>
    <w:p w:rsidR="00423423" w:rsidRPr="00C67CC9" w:rsidRDefault="00423423" w:rsidP="0042342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самостійного (чи за допомогою дорослого) використання інформаційних технологій для отримання мистецької інформації, художнього творення </w:t>
      </w:r>
      <w:r w:rsidRPr="00C67CC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(інформаційно-комунікаційна компетентність);</w:t>
      </w:r>
    </w:p>
    <w:p w:rsidR="00423423" w:rsidRPr="00C67CC9" w:rsidRDefault="00423423" w:rsidP="0042342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7CC9">
        <w:rPr>
          <w:rFonts w:ascii="Times New Roman" w:hAnsi="Times New Roman" w:cs="Times New Roman"/>
          <w:color w:val="auto"/>
          <w:sz w:val="28"/>
          <w:szCs w:val="28"/>
        </w:rPr>
        <w:t xml:space="preserve">формування  уміння 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>визначати власні художні інтереси, досягнення і потреби; прагнення доцільно використовувати свій час для пізнання, сприймання, творення мистецтва (</w:t>
      </w:r>
      <w:r w:rsidRPr="00C67CC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навчання впродовж життя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423423" w:rsidRPr="00C67CC9" w:rsidRDefault="00423423" w:rsidP="0042342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співпраці з іншими, зокрема участі у мистецьких заходах, прикрашенні середовища для друзів, сусідів; прояву відповідальності за особистий і колективний результат; використання мистецтва для отримання задоволення (впливу на власний емоційний стан), опанування народних традицій, мистецтва рідного краю; толерантного ставлення до мистецтва різних народів </w:t>
      </w:r>
      <w:r w:rsidRPr="00C67CC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можливостей);</w:t>
      </w:r>
    </w:p>
    <w:p w:rsidR="00423423" w:rsidRPr="00C67CC9" w:rsidRDefault="00423423" w:rsidP="0042342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проявів творчої ініціативи та намагання її реалізовувати, зокрема через втілення у практичній художньо-творчій діяльності (індивідуальній і колективній); презентації результатів власних мистецьких досягнень </w:t>
      </w:r>
      <w:r w:rsidRPr="00C67CC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(підприємливість та фінансова грамотність);</w:t>
      </w:r>
    </w:p>
    <w:p w:rsidR="00423423" w:rsidRPr="00C67CC9" w:rsidRDefault="00423423" w:rsidP="0042342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виявлення бажання впроваджувати нові ідеї </w:t>
      </w:r>
      <w:r w:rsidRPr="00C67CC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(інноваційність).</w:t>
      </w:r>
    </w:p>
    <w:p w:rsidR="00423423" w:rsidRPr="00C67CC9" w:rsidRDefault="00423423" w:rsidP="00423423">
      <w:pPr>
        <w:pStyle w:val="1"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7CC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Культурна компетентність як стрижнева для мистецької освітньої галузі є інтегральною стосовно інших ключових компетентностей.</w:t>
      </w:r>
    </w:p>
    <w:p w:rsidR="00423423" w:rsidRPr="00C67CC9" w:rsidRDefault="00423423" w:rsidP="00423423">
      <w:pPr>
        <w:pStyle w:val="1"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Мистецька освітня галузь може реалізуватися через </w:t>
      </w:r>
      <w:r w:rsidRPr="008F16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інтегровані курси або предмети вивчення за окремими видами мистецтва</w:t>
      </w:r>
      <w:r w:rsidRPr="00C67CC9">
        <w:rPr>
          <w:rFonts w:ascii="Times New Roman" w:eastAsia="Times New Roman" w:hAnsi="Times New Roman" w:cs="Times New Roman"/>
          <w:color w:val="auto"/>
          <w:sz w:val="28"/>
          <w:szCs w:val="28"/>
        </w:rPr>
        <w:t>: наприклад, музичне мистецтво, образотворче мистецтво тощо за умови реалізації упродовж циклу навчання всіх очікуваних результатів галузі та інтегрування навчального змісту.</w:t>
      </w:r>
    </w:p>
    <w:p w:rsidR="00423423" w:rsidRDefault="00423423" w:rsidP="00423423">
      <w:pPr>
        <w:rPr>
          <w:lang w:val="uk-UA"/>
        </w:rPr>
      </w:pPr>
    </w:p>
    <w:p w:rsidR="00423423" w:rsidRPr="005C33CF" w:rsidRDefault="00423423" w:rsidP="00423423">
      <w:pPr>
        <w:rPr>
          <w:lang w:val="uk-UA"/>
        </w:rPr>
      </w:pPr>
    </w:p>
    <w:p w:rsidR="00423423" w:rsidRPr="00C67CC9" w:rsidRDefault="00423423" w:rsidP="0042342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67C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67C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</w:t>
      </w:r>
    </w:p>
    <w:p w:rsidR="00423423" w:rsidRPr="00C67CC9" w:rsidRDefault="00423423" w:rsidP="0042342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785"/>
      </w:tblGrid>
      <w:tr w:rsidR="00423423" w:rsidRPr="00C67CC9" w:rsidTr="007573EB">
        <w:tc>
          <w:tcPr>
            <w:tcW w:w="5104" w:type="dxa"/>
          </w:tcPr>
          <w:p w:rsidR="00423423" w:rsidRPr="00C67CC9" w:rsidRDefault="00423423" w:rsidP="00757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CC9">
              <w:rPr>
                <w:rFonts w:ascii="Times New Roman" w:hAnsi="Times New Roman"/>
                <w:b/>
                <w:sz w:val="28"/>
                <w:szCs w:val="28"/>
              </w:rPr>
              <w:t xml:space="preserve">Очікувані результати навчання 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здобувачів освіти</w:t>
            </w:r>
          </w:p>
        </w:tc>
        <w:tc>
          <w:tcPr>
            <w:tcW w:w="4785" w:type="dxa"/>
          </w:tcPr>
          <w:p w:rsidR="00423423" w:rsidRPr="00C67CC9" w:rsidRDefault="00423423" w:rsidP="007573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Зміст навчання</w:t>
            </w:r>
          </w:p>
        </w:tc>
      </w:tr>
      <w:tr w:rsidR="00423423" w:rsidRPr="00C67CC9" w:rsidTr="007573EB">
        <w:tc>
          <w:tcPr>
            <w:tcW w:w="9889" w:type="dxa"/>
            <w:gridSpan w:val="2"/>
          </w:tcPr>
          <w:p w:rsidR="00423423" w:rsidRPr="00C67CC9" w:rsidRDefault="00423423" w:rsidP="007573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Художньо-творча діяльність</w:t>
            </w:r>
          </w:p>
        </w:tc>
      </w:tr>
      <w:tr w:rsidR="00423423" w:rsidRPr="00C67CC9" w:rsidTr="007573EB">
        <w:tc>
          <w:tcPr>
            <w:tcW w:w="5104" w:type="dxa"/>
          </w:tcPr>
          <w:p w:rsidR="00423423" w:rsidRPr="00C67CC9" w:rsidRDefault="00423423" w:rsidP="007573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иконує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дитячі пісні (зокрема, музичний фольклор); 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добирає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засоби музичної виразності (темп, динаміку), необхідні для створення настрою, характеру;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розуміє значення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вокальних вправ для правильного виконання;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стежить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за точністю і виразністю інтонування, чіткістю дикції</w:t>
            </w:r>
            <w:r>
              <w:rPr>
                <w:rFonts w:ascii="Times New Roman" w:hAnsi="Times New Roman"/>
                <w:sz w:val="28"/>
                <w:szCs w:val="28"/>
              </w:rPr>
              <w:t>, співацькою поставою, диханням;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proofErr w:type="gramStart"/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виконує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ансамблі нескладні композиції (трикутник, бубон, маракас, дзвіночки, барабан, тріскавки, сопілка</w:t>
            </w:r>
            <w:r w:rsidRPr="000F4E0B">
              <w:rPr>
                <w:rFonts w:ascii="Times New Roman" w:hAnsi="Times New Roman"/>
                <w:sz w:val="28"/>
                <w:szCs w:val="28"/>
                <w:highlight w:val="lightGray"/>
              </w:rPr>
              <w:t>,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(за умови дотримання гігієни користування), ксилофон, металофон, синтезатор тощо); 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 самостійно добирає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тембр музичного інструменту для передачі відповідного образу;</w:t>
            </w: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2EC">
              <w:rPr>
                <w:rFonts w:ascii="Times New Roman" w:hAnsi="Times New Roman"/>
                <w:i/>
                <w:sz w:val="28"/>
                <w:szCs w:val="28"/>
              </w:rPr>
              <w:t>орієнтується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в поняттях музичної грамоти (звук, мелодія, акомпанемент, музична форма, динаміка, схеми диригування (на 2/4);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орієнтується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в нотному записі (за доцільності для виконання);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читає 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запис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 xml:space="preserve"> найпростіш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ритм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EA6CC1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423423" w:rsidRPr="00C67CC9" w:rsidRDefault="00423423" w:rsidP="00423423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імпровізує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голосом (музичні, мовленнєві інтонації) та на музичних інструментах;</w:t>
            </w:r>
          </w:p>
          <w:p w:rsidR="00423423" w:rsidRPr="00C67CC9" w:rsidRDefault="00423423" w:rsidP="00423423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створює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варіанти ритмічного супроводу до пісні на м</w:t>
            </w:r>
            <w:r>
              <w:rPr>
                <w:rFonts w:ascii="Times New Roman" w:hAnsi="Times New Roman"/>
                <w:sz w:val="28"/>
                <w:szCs w:val="28"/>
              </w:rPr>
              <w:t>узичному інструменті за вибором;</w:t>
            </w: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proofErr w:type="gramStart"/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організовує 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самостійно</w:t>
            </w:r>
            <w:proofErr w:type="gramEnd"/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робоче місце для занять різними видами образотворчої діяльності; 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дотримується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охайності і правил техніки безпеки;</w:t>
            </w: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самостійно користується знайомими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художніми інструментами (палітрою, різними видами пензлів, стеками, ножицями тощо);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добирає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художні матеріали, відповідно до виду мистецтва (образотворче, декоративно-прикладне), в якому працює;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розпізнає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форми (реалістичні, декоративні);</w:t>
            </w:r>
          </w:p>
          <w:p w:rsidR="00423423" w:rsidRPr="00A46BB1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B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досліджує 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форму предмету та спрощує її до геометричної подібності;</w:t>
            </w:r>
          </w:p>
          <w:p w:rsidR="00423423" w:rsidRPr="00A46BB1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BB1">
              <w:rPr>
                <w:rFonts w:ascii="Times New Roman" w:hAnsi="Times New Roman"/>
                <w:i/>
                <w:sz w:val="28"/>
                <w:szCs w:val="28"/>
              </w:rPr>
              <w:t>порівнює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 xml:space="preserve"> будову різних природних форм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 xml:space="preserve"> їх пропорцій;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46BB1">
              <w:rPr>
                <w:rFonts w:ascii="Times New Roman" w:hAnsi="Times New Roman"/>
                <w:i/>
                <w:sz w:val="28"/>
                <w:szCs w:val="28"/>
              </w:rPr>
              <w:t>добирає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 xml:space="preserve"> відтінки кольору за насиченістю;</w:t>
            </w: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BB1">
              <w:rPr>
                <w:rFonts w:ascii="Times New Roman" w:hAnsi="Times New Roman"/>
                <w:i/>
                <w:sz w:val="28"/>
                <w:szCs w:val="28"/>
              </w:rPr>
              <w:t xml:space="preserve">створює 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реалістичні, казкові,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фантастичні образи;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виконує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елементарні замальовки з натури та за уявою в ескізній формі (предмети побуту, об’єкти природи та архітектури);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створює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зображення в процесі експериментування з кольорами, лініями, крапками різного розміру, формами, об’ємами, фактурами тощо;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самостійно створює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просту, зокрема орнаментальну, композицію (графічну, живописну, декоративну, об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ємну), 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використовує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усю площину аркуша;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виконує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прості композиції на площинні та в об’ємі;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обирає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формат (прямокутний, квадратний, трикутний, в колі, в овалі) для кращого втілення задуму;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виділяє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композиційний </w:t>
            </w:r>
            <w:proofErr w:type="gramStart"/>
            <w:r w:rsidRPr="00C67CC9">
              <w:rPr>
                <w:rFonts w:ascii="Times New Roman" w:hAnsi="Times New Roman"/>
                <w:sz w:val="28"/>
                <w:szCs w:val="28"/>
              </w:rPr>
              <w:t>центр,головне</w:t>
            </w:r>
            <w:proofErr w:type="gramEnd"/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і другорядне, враховуючи основні пропорції зображуваних предметів, композиційні засоби та правила;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використовує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елементарні закони перспективи (одне за іншим; ближче – більше, яскравіше, тепліше,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далі – менше та блідіше, холодніше), передаючи плановість простору у площинних зображеннях;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передає в зображеннях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елементарну будову птахів, тварин, людини, посильно передає рух; ілюзорні зміни розмірів предметів в залежності від розміщення у просторі; смислові зв’язки між об’єктами в сюжетних композиціях;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розрізняє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особливості об’ємного (круглого та рельєфного) зображення;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порівнює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найпростіші елементи об’ємних форм;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виражає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особливості об’єкту як образу засобами форми і декору (як у об’ємному так й у площинному зображенні);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оздоблює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об’ємну форму рельєфним або живописним декором;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конструює та створює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прості композиції з паперу, художніх, природних та різних підручних матеріалів, самостійно 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добирає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складові композиції;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творчо 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використовує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різні техніки, інструменти та матеріали для втілення власного задуму (саморобні штампи, набризк, декупаж, колаж).</w:t>
            </w:r>
          </w:p>
          <w:p w:rsidR="00423423" w:rsidRPr="00A46BB1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423423" w:rsidRPr="00C67CC9" w:rsidRDefault="00423423" w:rsidP="00757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поєднує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засоби різних видів мистецтва для втілення художнього задуму.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>імпровізує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засобами пантоміми (міміка, жести)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; 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пластично 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нтонує музичні образи;</w:t>
            </w:r>
          </w:p>
          <w:p w:rsidR="00423423" w:rsidRPr="005C33CF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  <w:lang w:val="uk-UA"/>
              </w:rPr>
            </w:pPr>
            <w:r w:rsidRPr="005C33C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виконує</w:t>
            </w:r>
            <w:r w:rsidRPr="005C3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нескладні ролі (в тому числі,  пісні «у ролях»),</w:t>
            </w:r>
            <w:r w:rsidRPr="005C33C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добирає засоби </w:t>
            </w:r>
            <w:r w:rsidRPr="005C33CF">
              <w:rPr>
                <w:rFonts w:ascii="Times New Roman" w:hAnsi="Times New Roman"/>
                <w:sz w:val="28"/>
                <w:szCs w:val="28"/>
                <w:lang w:val="uk-UA"/>
              </w:rPr>
              <w:t>вираження (темп, тембр голосу, динаміку, рухи, міміку);</w:t>
            </w:r>
          </w:p>
          <w:p w:rsidR="00423423" w:rsidRPr="005C33CF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  <w:lang w:val="uk-UA"/>
              </w:rPr>
            </w:pPr>
            <w:r w:rsidRPr="005C33C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 xml:space="preserve">грає </w:t>
            </w:r>
            <w:r w:rsidRPr="005C3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елементарні театральні етюди (самостійно </w:t>
            </w:r>
            <w:r w:rsidRPr="005C33C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обирає</w:t>
            </w:r>
            <w:r w:rsidRPr="005C3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відомих персонажів та перевтілюється в них, зокрема,  </w:t>
            </w:r>
            <w:r w:rsidRPr="005C33C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імітує</w:t>
            </w:r>
            <w:r w:rsidRPr="005C3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характерні рухи, ходу, звуки, міміку тощо);</w:t>
            </w: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вправляється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над інтонацією мовлення, диханням; дикцією, мімікою, жестами;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рухається 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під музику</w:t>
            </w:r>
            <w:r w:rsidRPr="00C67CC9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, добираючи 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відомі танцювальні елементи  (народні, сучасні); 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>узгоджує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свої рухи з музичним супроводом (співом);</w:t>
            </w:r>
          </w:p>
          <w:p w:rsidR="00423423" w:rsidRPr="00C67CC9" w:rsidRDefault="00423423" w:rsidP="007573E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створює сценічні інтерпретації пісенних образів; </w:t>
            </w:r>
          </w:p>
          <w:p w:rsidR="00423423" w:rsidRPr="00C67CC9" w:rsidRDefault="00423423" w:rsidP="007573E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3D62EC" w:rsidRDefault="00423423" w:rsidP="007573E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використовує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атрибути для підсилення синтетичної виразності (із запропонованих)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23423" w:rsidRPr="003D62EC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i/>
                <w:sz w:val="28"/>
                <w:szCs w:val="28"/>
              </w:rPr>
            </w:pP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62EC">
              <w:rPr>
                <w:rFonts w:ascii="Times New Roman" w:hAnsi="Times New Roman"/>
                <w:i/>
                <w:sz w:val="28"/>
                <w:szCs w:val="28"/>
              </w:rPr>
              <w:t>комбінує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 знайомі</w:t>
            </w:r>
            <w:proofErr w:type="gramEnd"/>
            <w:r w:rsidRPr="00C67CC9">
              <w:rPr>
                <w:rFonts w:ascii="Times New Roman" w:hAnsi="Times New Roman"/>
                <w:sz w:val="28"/>
                <w:szCs w:val="28"/>
              </w:rPr>
              <w:t xml:space="preserve">  художні техніки, звуки, ритми, рухи, лінії, кольори, форми, фактури, матеріали тощо для втілення ідеї в художньому образі; 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створює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образи, використовуючи знайомі засоби та способи за уявою;</w:t>
            </w:r>
          </w:p>
          <w:p w:rsidR="00423423" w:rsidRPr="00C67CC9" w:rsidRDefault="00423423" w:rsidP="00423423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творення образів (звуки, слова, пантоміму, рухи, лінії, кольори, об’єми, декор тощо), якими може виразити свої почуття та емоції;</w:t>
            </w:r>
          </w:p>
          <w:p w:rsidR="00423423" w:rsidRPr="003D62EC" w:rsidRDefault="00423423" w:rsidP="007573E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:rsidR="00423423" w:rsidRPr="00C67CC9" w:rsidRDefault="00423423" w:rsidP="007573E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EC">
              <w:rPr>
                <w:rFonts w:ascii="Times New Roman" w:hAnsi="Times New Roman"/>
                <w:i/>
                <w:sz w:val="28"/>
                <w:szCs w:val="28"/>
              </w:rPr>
              <w:t>виокремлює і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62EC">
              <w:rPr>
                <w:rFonts w:ascii="Times New Roman" w:hAnsi="Times New Roman"/>
                <w:i/>
                <w:sz w:val="28"/>
                <w:szCs w:val="28"/>
              </w:rPr>
              <w:t>фіксує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в доступний спосіб цікаві явища довкілля; відтворює їх у творчій діяльності (імпровізаціях мелодій, інсценізації пісень, пластичному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інтонуванні);</w:t>
            </w:r>
          </w:p>
          <w:p w:rsidR="00423423" w:rsidRPr="00C67CC9" w:rsidRDefault="00423423" w:rsidP="00423423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2EC">
              <w:rPr>
                <w:rFonts w:ascii="Times New Roman" w:hAnsi="Times New Roman"/>
                <w:i/>
                <w:sz w:val="28"/>
                <w:szCs w:val="28"/>
              </w:rPr>
              <w:t>пропонує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ідеї оздобл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ення місця, де навчається, живе; </w:t>
            </w:r>
            <w:r w:rsidRPr="003D62EC">
              <w:rPr>
                <w:rFonts w:ascii="Times New Roman" w:hAnsi="Times New Roman"/>
                <w:i/>
                <w:sz w:val="28"/>
                <w:szCs w:val="28"/>
              </w:rPr>
              <w:t>реалізовує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їх (за допомогою інших або самостійно втілює нескладний задум оздоблення місця, де на</w:t>
            </w:r>
            <w:r>
              <w:rPr>
                <w:rFonts w:ascii="Times New Roman" w:hAnsi="Times New Roman"/>
                <w:sz w:val="28"/>
                <w:szCs w:val="28"/>
              </w:rPr>
              <w:t>вчається і власного помешкання;</w:t>
            </w:r>
          </w:p>
          <w:p w:rsidR="00423423" w:rsidRPr="00C67CC9" w:rsidRDefault="00423423" w:rsidP="00757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EC">
              <w:rPr>
                <w:rFonts w:ascii="Times New Roman" w:hAnsi="Times New Roman"/>
                <w:i/>
                <w:sz w:val="28"/>
                <w:szCs w:val="28"/>
              </w:rPr>
              <w:t xml:space="preserve">розпізнає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власні емоції від художньої творчості, обирає види художньо-творчої діяльності відповідно до свого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lastRenderedPageBreak/>
              <w:t>настрою; передає власні емоції в кольорі;</w:t>
            </w:r>
          </w:p>
          <w:p w:rsidR="00423423" w:rsidRPr="00C67CC9" w:rsidRDefault="00423423" w:rsidP="00757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42342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contextualSpacing/>
              <w:rPr>
                <w:i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дотримується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загальноприйнятих правил поведінки в закладах культури та мистецтва (театрі, музеї тощо).</w:t>
            </w:r>
          </w:p>
        </w:tc>
        <w:tc>
          <w:tcPr>
            <w:tcW w:w="4785" w:type="dxa"/>
          </w:tcPr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Спів (співацька постава, дихання, інтонація, фразування, дикція). 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Оперування засобами виразності та способами створення вокального і вокально-ансамблевого / хорового художнього образу.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Гра на музичних інструментах: створення варіантів ритмічного супроводу до пісні, гра в ансамблі зі створенням ритмічного супроводу до пісні тощо. 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Правила гігієни у користуванні музичними інструментами.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Оволодіння музичною грамотою (за необхідністю для художньо-творчої діяльності).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Знайомство з елементарною нотною грамотою, необхідною для виконання 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творів. </w:t>
            </w:r>
            <w:r w:rsidRPr="00A46B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Відтворення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айпростіш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их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ритмічн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их  послідовностей.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5C33CF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423" w:rsidRPr="005C33CF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423" w:rsidRPr="005C33CF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423" w:rsidRPr="005C33CF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423" w:rsidRPr="005C33CF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3CF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робочого місця для занять образотворчим мистецтвом.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Освоєння інструментарію для образотворчої діяльності.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Використання відомих </w:t>
            </w:r>
            <w:r w:rsidRPr="00C67CC9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засобів образотворчої виразності для </w:t>
            </w:r>
            <w:proofErr w:type="gramStart"/>
            <w:r w:rsidRPr="00C67CC9">
              <w:rPr>
                <w:rFonts w:ascii="Times New Roman" w:hAnsi="Times New Roman"/>
                <w:sz w:val="28"/>
                <w:szCs w:val="28"/>
                <w:highlight w:val="white"/>
              </w:rPr>
              <w:t>створення  візуальних</w:t>
            </w:r>
            <w:proofErr w:type="gramEnd"/>
            <w:r w:rsidRPr="00C67CC9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образів.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Зображення 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(традиційними та сучасними)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графічними та живописними матеріалами. 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67CC9">
              <w:rPr>
                <w:rFonts w:ascii="Times New Roman" w:hAnsi="Times New Roman"/>
                <w:sz w:val="28"/>
                <w:szCs w:val="28"/>
                <w:highlight w:val="white"/>
              </w:rPr>
              <w:t>Розміщення зображень на аркуші, у просторі, компонування елементів композиції (площинна, об</w:t>
            </w:r>
            <w:r w:rsidRPr="00C67CC9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’</w:t>
            </w:r>
            <w:r w:rsidRPr="00C67CC9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ємна), відтворення плановості простору у площинних зображеннях. 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67CC9">
              <w:rPr>
                <w:rFonts w:ascii="Times New Roman" w:hAnsi="Times New Roman"/>
                <w:sz w:val="28"/>
                <w:szCs w:val="28"/>
                <w:highlight w:val="white"/>
              </w:rPr>
              <w:t>Ліплення з пластичних матеріалів різними (простими) прийомами і способами.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en-US"/>
              </w:rPr>
              <w:t>Поняття про декор як засіб наповнення й збагачення форми.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en-US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Елементарна стилізація форм та оздоблювальних елементів різних видів декоративно-прикладного мистецтва (народна іграшка, розпис, витинанка, писанка тощо). 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en-US"/>
              </w:rPr>
              <w:t xml:space="preserve">Розміщення об’єктів у форматі з дотриманням засобів та правил 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en-US"/>
              </w:rPr>
              <w:lastRenderedPageBreak/>
              <w:t>композиції, для підсилення композиційного центру.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Застосування у художньо-творчій діяльності п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оняття контрасту форм, кольорів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Передача плановості у зображенні з натури та за уявою. 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Створення сюжетних композиц</w:t>
            </w:r>
            <w:r w:rsidRPr="00EA29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ій</w:t>
            </w:r>
            <w:r w:rsidRPr="000F4E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lightGray"/>
                <w:lang w:eastAsia="en-US"/>
              </w:rPr>
              <w:t xml:space="preserve">  </w:t>
            </w:r>
          </w:p>
          <w:p w:rsidR="00423423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Сприймання засобів виразності в скульптурі (барельєф, горельєф). 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Створення художнього образу засобами декоративної насиченості форми (фактурою, деталями, розписом).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en-US"/>
              </w:rPr>
              <w:t>Прикраш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en-US"/>
              </w:rPr>
              <w:t>ання місця, де навчається, живе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Вирізування, конструювання з паперу та інших підручних матеріалів. Робота з природними матеріалами.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Створення синтетичного художнього образу.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Інсценізація, найпростіші театральні етюди (створення театралізованих образів, зокрема, під час рольового виконання пісні). 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Відтворення нескладних  танцювальних елементів. 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Елементарне вправляння у сценічній поведінці.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Добір реквізиту, бутафорії, деталей  костюмів.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Експериментування зі звуками, тембрами, ритмами, рухами, лініями, кольорами, формами, матеріалами.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Спостереження за довкіллям для створення художніх образів (повадки тварин; характерні особливості ходи, жестів людей різного віку, інтонація мовлення людини в різних життєвих ситуаціях тощо</w:t>
            </w:r>
            <w:r w:rsidRPr="00160F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  <w:r w:rsidRPr="000F4E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lightGray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вплив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світла на зміну кольорів у природному середовищі;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Самовираження в художньо-творчій діяльності.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Культура глядача, слухача.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23423" w:rsidRPr="00C67CC9" w:rsidTr="007573EB">
        <w:tc>
          <w:tcPr>
            <w:tcW w:w="9889" w:type="dxa"/>
            <w:gridSpan w:val="2"/>
          </w:tcPr>
          <w:p w:rsidR="00423423" w:rsidRPr="00C67CC9" w:rsidRDefault="00423423" w:rsidP="007573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CC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Сприймання та інтерпретація мистецтва</w:t>
            </w:r>
          </w:p>
        </w:tc>
      </w:tr>
      <w:tr w:rsidR="00423423" w:rsidRPr="00C67CC9" w:rsidTr="007573EB">
        <w:tc>
          <w:tcPr>
            <w:tcW w:w="5104" w:type="dxa"/>
          </w:tcPr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емоційно сприймає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твори різних видів мистецтва і виявляє враження у вербальний або невербальний спосіб; </w:t>
            </w:r>
          </w:p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вирізняє 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елементи музичної мови, застосовані для характеристики музичного образу, зокрема із сюжетною (літературною)  програ</w:t>
            </w:r>
            <w:r w:rsidRPr="00A46B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мою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(мелодія, темп, динаміка, гучність, ритм, тембр (голос та деякі музичні інструменти), лад (мажор, мінор);</w:t>
            </w:r>
          </w:p>
          <w:p w:rsidR="00423423" w:rsidRPr="00C67CC9" w:rsidRDefault="00423423" w:rsidP="007573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розпізнає </w:t>
            </w: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прості музичні форми (двочастинна, тричастинна, куплетна);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hanging="357"/>
              <w:jc w:val="both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визначає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особливості втілення образу у творах образотворчого мистецтва та архітектури; </w:t>
            </w: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hanging="357"/>
              <w:jc w:val="both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характеризує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колір об’єктів довкілля відповідно до часу доби та пір року; </w:t>
            </w: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висловлює судження щодо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передання емоційного стану зображуваних об’єктів та явищ навколишнього світу у творі (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зокрема,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у стані спокою та в русі); </w:t>
            </w: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визначає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композиційну будову твору образотворчого мистецтва та архітектури;</w:t>
            </w: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вирізняє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кольорову гаму твору (тепла, холодна), тональність (світлі й темні кольори), насиченість (яскравий, тьмяний) загальний </w:t>
            </w:r>
            <w:proofErr w:type="gramStart"/>
            <w:r w:rsidRPr="00C67CC9">
              <w:rPr>
                <w:rFonts w:ascii="Times New Roman" w:hAnsi="Times New Roman"/>
                <w:sz w:val="28"/>
                <w:szCs w:val="28"/>
              </w:rPr>
              <w:t>колорит;елементи</w:t>
            </w:r>
            <w:proofErr w:type="gramEnd"/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композиції твору (центр, головне і другорядне; побудову твору (симетричну та асиметричну, статичну,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динамічну, ритмічну, метричну);</w:t>
            </w:r>
          </w:p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ц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ілісно охоплює увагою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художній твір; зосереджується на характерних деталях;</w:t>
            </w:r>
          </w:p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порівнює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музичні та візуальні, хореографічні образи;</w:t>
            </w:r>
          </w:p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BB1">
              <w:rPr>
                <w:rFonts w:ascii="Times New Roman" w:hAnsi="Times New Roman"/>
                <w:sz w:val="28"/>
                <w:szCs w:val="28"/>
              </w:rPr>
              <w:t>зіставляє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твори мистецтва та явища довкілля (за допомогою вчителя).</w:t>
            </w: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вирізняє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елементи художньої мови творів синтетичних видів мистецтва для характеристики художнього образу: акторську гру, костюми, декорації, музичне оформлен</w:t>
            </w:r>
            <w:r>
              <w:rPr>
                <w:rFonts w:ascii="Times New Roman" w:hAnsi="Times New Roman"/>
                <w:sz w:val="28"/>
                <w:szCs w:val="28"/>
              </w:rPr>
              <w:t>ня театрального/екранного твору;</w:t>
            </w:r>
          </w:p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440987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озрізняє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засоби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409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виразності </w:t>
            </w:r>
            <w:r w:rsidRPr="00440987">
              <w:rPr>
                <w:rFonts w:ascii="Times New Roman" w:hAnsi="Times New Roman"/>
                <w:sz w:val="28"/>
                <w:szCs w:val="28"/>
              </w:rPr>
              <w:t xml:space="preserve">та характеризує музичні твори вокальні та інструментальні; </w:t>
            </w: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440987">
              <w:rPr>
                <w:rFonts w:ascii="Times New Roman" w:hAnsi="Times New Roman"/>
                <w:i/>
                <w:sz w:val="28"/>
                <w:szCs w:val="28"/>
              </w:rPr>
              <w:t xml:space="preserve">розрізняє засоби </w:t>
            </w:r>
            <w:r w:rsidRPr="0044098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виразності</w:t>
            </w:r>
            <w:r w:rsidRPr="004A0DB4">
              <w:rPr>
                <w:rFonts w:ascii="Times New Roman" w:hAnsi="Times New Roman"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та характеризує твори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живопису, графіки, скульптури; </w:t>
            </w: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розрізняє та характеризує виразні засоби різновидів театрального </w:t>
            </w:r>
            <w:proofErr w:type="gramStart"/>
            <w:r w:rsidRPr="00C67CC9">
              <w:rPr>
                <w:rFonts w:ascii="Times New Roman" w:hAnsi="Times New Roman"/>
                <w:sz w:val="28"/>
                <w:szCs w:val="28"/>
              </w:rPr>
              <w:t>мистецтва  (</w:t>
            </w:r>
            <w:proofErr w:type="gramEnd"/>
            <w:r w:rsidRPr="00C67CC9">
              <w:rPr>
                <w:rFonts w:ascii="Times New Roman" w:hAnsi="Times New Roman"/>
                <w:sz w:val="28"/>
                <w:szCs w:val="28"/>
              </w:rPr>
              <w:t>драматичний, ляльковий, музичний), народної, класичної та сучасної хореографії;</w:t>
            </w: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розрізняє та характеризує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вира</w:t>
            </w:r>
            <w:r>
              <w:rPr>
                <w:rFonts w:ascii="Times New Roman" w:hAnsi="Times New Roman"/>
                <w:sz w:val="28"/>
                <w:szCs w:val="28"/>
              </w:rPr>
              <w:t>зні засоби анімаційних фільмів.;</w:t>
            </w: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23423" w:rsidRPr="00C67CC9" w:rsidRDefault="00423423" w:rsidP="0042342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розпізнає та характеризує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художні матеріали, якими виконана учнівська творча робота (кольорові олівці, фломастери, акварель, гуаш, пластилін тощо);</w:t>
            </w:r>
          </w:p>
          <w:p w:rsidR="00423423" w:rsidRPr="00C67CC9" w:rsidRDefault="00423423" w:rsidP="007573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Порівнює природні форми, образи довкілля з їх </w:t>
            </w:r>
            <w:proofErr w:type="gramStart"/>
            <w:r w:rsidRPr="00C67CC9">
              <w:rPr>
                <w:rFonts w:ascii="Times New Roman" w:hAnsi="Times New Roman"/>
                <w:sz w:val="28"/>
                <w:szCs w:val="28"/>
              </w:rPr>
              <w:t>художнім  (</w:t>
            </w:r>
            <w:proofErr w:type="gramEnd"/>
            <w:r w:rsidRPr="00C67CC9">
              <w:rPr>
                <w:rFonts w:ascii="Times New Roman" w:hAnsi="Times New Roman"/>
                <w:sz w:val="28"/>
                <w:szCs w:val="28"/>
              </w:rPr>
              <w:t>декоративним) трактуванням.</w:t>
            </w:r>
          </w:p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визначає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власні емоції від сприймання мистецьких творів; </w:t>
            </w:r>
            <w:proofErr w:type="gramStart"/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добирає 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End"/>
            <w:r w:rsidRPr="00C67CC9">
              <w:rPr>
                <w:rFonts w:ascii="Times New Roman" w:hAnsi="Times New Roman"/>
                <w:sz w:val="28"/>
                <w:szCs w:val="28"/>
              </w:rPr>
              <w:t xml:space="preserve">  для характеристики  вражень із власного запасу; 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, що подобається або не подобається у творі;</w:t>
            </w: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 w:rsidRPr="003D62EC">
              <w:rPr>
                <w:rFonts w:ascii="Times New Roman" w:hAnsi="Times New Roman"/>
                <w:i/>
                <w:sz w:val="28"/>
                <w:szCs w:val="28"/>
              </w:rPr>
              <w:t>обирає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твори відповідно до свого настрою; пояснює, від чого дістає насолоду; добирає твори для поліпшення свого настрою;</w:t>
            </w: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відтворює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емоційні враження від твору мистецтва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улюбленими  художніми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засобами;</w:t>
            </w:r>
          </w:p>
          <w:p w:rsidR="00423423" w:rsidRPr="00C67CC9" w:rsidRDefault="00423423" w:rsidP="00423423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hanging="357"/>
              <w:jc w:val="both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порівнює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свої настрій та почуття із тими що втілені у художньому творі (на основі діалогу між автором та </w:t>
            </w:r>
            <w:r>
              <w:rPr>
                <w:rFonts w:ascii="Times New Roman" w:hAnsi="Times New Roman"/>
                <w:sz w:val="28"/>
                <w:szCs w:val="28"/>
              </w:rPr>
              <w:t>глядачем);</w:t>
            </w:r>
          </w:p>
        </w:tc>
        <w:tc>
          <w:tcPr>
            <w:tcW w:w="4785" w:type="dxa"/>
          </w:tcPr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Сприймання творів різних видів мистецтва. 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5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Виразні засоби (елементи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мови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) різних видів мистецтва (музичне, образотворче, театр, хореографія, кіно тощо).</w:t>
            </w:r>
          </w:p>
          <w:p w:rsidR="00423423" w:rsidRPr="00C67CC9" w:rsidRDefault="00423423" w:rsidP="007573EB">
            <w:pPr>
              <w:tabs>
                <w:tab w:val="left" w:pos="5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Участь в обговоренні мистецького твору з використанням </w:t>
            </w:r>
            <w:proofErr w:type="gramStart"/>
            <w:r w:rsidRPr="00C67CC9">
              <w:rPr>
                <w:rFonts w:ascii="Times New Roman" w:hAnsi="Times New Roman"/>
                <w:sz w:val="28"/>
                <w:szCs w:val="28"/>
              </w:rPr>
              <w:t>знайомих  мистецьких</w:t>
            </w:r>
            <w:proofErr w:type="gramEnd"/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термінів.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Використання декору для створення образу.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Ознайомлення з елементарними поняттями з кольорознавства та композиції.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423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423" w:rsidRPr="00EA2927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Сприймання синтетичних образів. 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lastRenderedPageBreak/>
              <w:t>Зіставлення виразних засобів різних видів мистецтва.</w:t>
            </w:r>
          </w:p>
          <w:p w:rsidR="00423423" w:rsidRPr="00C67CC9" w:rsidRDefault="00423423" w:rsidP="007573EB">
            <w:pPr>
              <w:tabs>
                <w:tab w:val="left" w:pos="5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Зіставлення художніх образів, подібних за сюжетом та втілених у різних видах мистецтва.</w:t>
            </w:r>
          </w:p>
          <w:p w:rsidR="00423423" w:rsidRPr="00C67CC9" w:rsidRDefault="00423423" w:rsidP="007573EB">
            <w:pPr>
              <w:tabs>
                <w:tab w:val="left" w:pos="57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Мистецька пропедевтика.</w:t>
            </w:r>
          </w:p>
          <w:p w:rsidR="00423423" w:rsidRPr="00C67CC9" w:rsidRDefault="00423423" w:rsidP="007573EB">
            <w:pPr>
              <w:tabs>
                <w:tab w:val="left" w:pos="5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Знайомство з різновидами музичного (вокальна, інструментальна), </w:t>
            </w:r>
          </w:p>
          <w:p w:rsidR="00423423" w:rsidRPr="00C67CC9" w:rsidRDefault="00423423" w:rsidP="007573EB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образотворчого (живопис, графіка, скульптура);театрального (драматичний, ляльковий, музичний) мистецтва, хореографії (народна, класична, 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сучасна), кіно (кінофільм, мультфільм)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; ж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анр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и музичного мистецтва (пісня, танець, опера, балет)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; ж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анр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и образотворчого мистецтва (портрет, пейзаж (краєвид), натюрморт, анімалістичний тощо)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; в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ид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и орнаментів (рослинний, геометричний тощо та за призначенням (стрічковий, розетка)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; в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ид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>и анімації (мальована, лялькова, пластилінова, комп’ютерна),  танц</w:t>
            </w:r>
            <w:r w:rsidRPr="00A46BB1">
              <w:rPr>
                <w:rFonts w:ascii="Times New Roman" w:hAnsi="Times New Roman"/>
                <w:sz w:val="28"/>
                <w:szCs w:val="28"/>
                <w:lang w:val="uk-UA"/>
              </w:rPr>
              <w:t>ями</w:t>
            </w:r>
            <w:r w:rsidRPr="00A46BB1">
              <w:rPr>
                <w:rFonts w:ascii="Times New Roman" w:hAnsi="Times New Roman"/>
                <w:sz w:val="28"/>
                <w:szCs w:val="28"/>
              </w:rPr>
              <w:t xml:space="preserve"> (гопак, козачок, вальс, полька тощо).</w:t>
            </w: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Спостереження за довкіллям та його втіленням у художніх образах.</w:t>
            </w: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Самопізнання через сприймання творів мистецтва.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Вербальний опис вражень, емоцій, викликаних творами.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Використання у сприйманні творів різних видів мистецтва для задоволення та поліпшення власного емоційного стану.</w:t>
            </w:r>
          </w:p>
          <w:p w:rsidR="00423423" w:rsidRPr="00C67CC9" w:rsidRDefault="00423423" w:rsidP="007573EB">
            <w:pPr>
              <w:tabs>
                <w:tab w:val="left" w:pos="5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Самовираження у художньо-творчій діяльності</w:t>
            </w:r>
          </w:p>
          <w:p w:rsidR="00423423" w:rsidRPr="00C67CC9" w:rsidRDefault="00423423" w:rsidP="007573EB">
            <w:pPr>
              <w:tabs>
                <w:tab w:val="left" w:pos="5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5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Розуміння значення мистецтва у житті людини.</w:t>
            </w:r>
          </w:p>
        </w:tc>
      </w:tr>
      <w:tr w:rsidR="00423423" w:rsidRPr="00C67CC9" w:rsidTr="007573EB">
        <w:tc>
          <w:tcPr>
            <w:tcW w:w="9889" w:type="dxa"/>
            <w:gridSpan w:val="2"/>
          </w:tcPr>
          <w:p w:rsidR="00423423" w:rsidRPr="00C67CC9" w:rsidRDefault="00423423" w:rsidP="007573EB">
            <w:pPr>
              <w:tabs>
                <w:tab w:val="left" w:pos="249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Pr="00C67CC9">
              <w:rPr>
                <w:rFonts w:ascii="Times New Roman" w:hAnsi="Times New Roman"/>
                <w:b/>
                <w:sz w:val="28"/>
                <w:szCs w:val="28"/>
              </w:rPr>
              <w:t>Комунікація через мистецтво</w:t>
            </w:r>
          </w:p>
        </w:tc>
      </w:tr>
      <w:tr w:rsidR="00423423" w:rsidRPr="008F163D" w:rsidTr="007573EB">
        <w:tc>
          <w:tcPr>
            <w:tcW w:w="5104" w:type="dxa"/>
          </w:tcPr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характеризує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власну творчість за поданими орієнтирами; 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пояснює,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що вдалося чи не вдалося; визначає за допомогою вчителя/ вчительки труднощі; 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обирає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(за допомогою вчителя/ вчительки) спосіб удосконалення; </w:t>
            </w:r>
          </w:p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презентує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результати власної творчості (співає улюблені пісні, виконує танцювальні рухи, демонструє власні роботи з образотворчого мистецтва тощо) перед рідними, однолітками; 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задум;</w:t>
            </w:r>
          </w:p>
          <w:p w:rsidR="00423423" w:rsidRPr="00C67CC9" w:rsidRDefault="00423423" w:rsidP="007573EB">
            <w:pPr>
              <w:widowControl w:val="0"/>
              <w:tabs>
                <w:tab w:val="left" w:pos="1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 xml:space="preserve">визначає досягнення 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>однолітків у художньо-творчій діяльності, виявляючи доброзичливість у висловлюваннях;</w:t>
            </w:r>
          </w:p>
          <w:p w:rsidR="00423423" w:rsidRPr="00C67CC9" w:rsidRDefault="00423423" w:rsidP="00757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обговорює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з іншими враження від сприймання творів різних видів мистецтва та творчої діяльності, поважаючи уподобання інших;</w:t>
            </w:r>
          </w:p>
          <w:p w:rsidR="00423423" w:rsidRPr="00C67CC9" w:rsidRDefault="00423423" w:rsidP="00757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бере участь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у шкільних мистецьких заходах (концертах, конкурсах, виставках, фестивалях, інсценізаціях народних обрядів, арт-мобах, тижнях мистецтва тощо), у колективних творчих проектах, зокрема із використанням засобів улюбленого виду мистецтва і художньо-творчої діяльності; </w:t>
            </w:r>
          </w:p>
          <w:p w:rsidR="00423423" w:rsidRPr="00C67CC9" w:rsidRDefault="00423423" w:rsidP="0042342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23423" w:rsidRPr="00C67CC9" w:rsidRDefault="00423423" w:rsidP="00757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виконує різні дії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/ ролі в колективному творчому процесі, </w:t>
            </w:r>
            <w:r w:rsidRPr="00C67CC9">
              <w:rPr>
                <w:rFonts w:ascii="Times New Roman" w:hAnsi="Times New Roman"/>
                <w:i/>
                <w:sz w:val="28"/>
                <w:szCs w:val="28"/>
              </w:rPr>
              <w:t>виявляючи повагу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до інших.</w:t>
            </w:r>
          </w:p>
        </w:tc>
        <w:tc>
          <w:tcPr>
            <w:tcW w:w="4785" w:type="dxa"/>
          </w:tcPr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Презентація власних творчих досягнень.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Оцінювання власної творчості за поданими орієнтирами.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EA2927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160F01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A2927">
              <w:rPr>
                <w:rFonts w:ascii="Times New Roman" w:hAnsi="Times New Roman"/>
                <w:sz w:val="28"/>
                <w:szCs w:val="28"/>
              </w:rPr>
              <w:t>Оцінювання творчих здобутків однолітків</w:t>
            </w:r>
            <w:r w:rsidRPr="00EA29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A2927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EA2927">
              <w:rPr>
                <w:rFonts w:ascii="Times New Roman" w:hAnsi="Times New Roman"/>
                <w:sz w:val="28"/>
                <w:szCs w:val="28"/>
                <w:lang w:val="uk-UA"/>
              </w:rPr>
              <w:t>спільно визначеними</w:t>
            </w:r>
            <w:r w:rsidRPr="00C67CC9">
              <w:rPr>
                <w:rFonts w:ascii="Times New Roman" w:hAnsi="Times New Roman"/>
                <w:sz w:val="28"/>
                <w:szCs w:val="28"/>
              </w:rPr>
              <w:t xml:space="preserve"> орієнтирами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3423" w:rsidRPr="00C67CC9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Виховні ситуації на основі творів мистецтва (обговорення сюжетів, характерів, вчинків, дій персонажів, створюваних мистецькими засобами).</w:t>
            </w: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423" w:rsidRPr="00C67CC9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C9">
              <w:rPr>
                <w:rFonts w:ascii="Times New Roman" w:hAnsi="Times New Roman"/>
                <w:sz w:val="28"/>
                <w:szCs w:val="28"/>
              </w:rPr>
              <w:t>Колективне виконання творчого задуму. Оцінювання і самооцінювання у колективній творчості.</w:t>
            </w:r>
          </w:p>
          <w:p w:rsidR="00423423" w:rsidRPr="00C67CC9" w:rsidRDefault="00423423" w:rsidP="007573EB">
            <w:pPr>
              <w:pStyle w:val="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67C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Проведення шкільних мистецьких заходів.</w:t>
            </w:r>
          </w:p>
          <w:p w:rsidR="00423423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423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423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423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423" w:rsidRPr="005C33CF" w:rsidRDefault="00423423" w:rsidP="00757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3CF">
              <w:rPr>
                <w:rFonts w:ascii="Times New Roman" w:hAnsi="Times New Roman"/>
                <w:sz w:val="28"/>
                <w:szCs w:val="28"/>
                <w:lang w:val="uk-UA"/>
              </w:rPr>
              <w:t>Дотримання правил творчої співпраці, взаємодії, комунікації.</w:t>
            </w:r>
          </w:p>
          <w:p w:rsidR="00423423" w:rsidRPr="005C33CF" w:rsidRDefault="00423423" w:rsidP="007573E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23423" w:rsidRPr="005C33CF" w:rsidRDefault="00423423" w:rsidP="00423423">
      <w:pPr>
        <w:rPr>
          <w:lang w:val="uk-UA"/>
        </w:rPr>
      </w:pPr>
    </w:p>
    <w:p w:rsidR="00423423" w:rsidRPr="00423423" w:rsidRDefault="00423423">
      <w:pPr>
        <w:rPr>
          <w:lang w:val="uk-UA"/>
        </w:rPr>
      </w:pPr>
      <w:bookmarkStart w:id="0" w:name="_GoBack"/>
      <w:bookmarkEnd w:id="0"/>
    </w:p>
    <w:sectPr w:rsidR="00423423" w:rsidRPr="004234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4EA"/>
    <w:multiLevelType w:val="multilevel"/>
    <w:tmpl w:val="23C46C4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6135B9"/>
    <w:multiLevelType w:val="multilevel"/>
    <w:tmpl w:val="5ADC251C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0EDB1631"/>
    <w:multiLevelType w:val="multilevel"/>
    <w:tmpl w:val="2ACC4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061CA7"/>
    <w:multiLevelType w:val="multilevel"/>
    <w:tmpl w:val="BE2C2B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1250421E"/>
    <w:multiLevelType w:val="multilevel"/>
    <w:tmpl w:val="780AA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C97BEE"/>
    <w:multiLevelType w:val="hybridMultilevel"/>
    <w:tmpl w:val="C1928D68"/>
    <w:lvl w:ilvl="0" w:tplc="A51ED86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D7D553B"/>
    <w:multiLevelType w:val="hybridMultilevel"/>
    <w:tmpl w:val="4AE486EC"/>
    <w:lvl w:ilvl="0" w:tplc="B36CBFA8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8A6E10"/>
    <w:multiLevelType w:val="multilevel"/>
    <w:tmpl w:val="668EB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36171C"/>
    <w:multiLevelType w:val="multilevel"/>
    <w:tmpl w:val="9BA8E2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69496B6E"/>
    <w:multiLevelType w:val="multilevel"/>
    <w:tmpl w:val="5538C4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23"/>
    <w:rsid w:val="00423423"/>
    <w:rsid w:val="0092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077A"/>
  <w15:chartTrackingRefBased/>
  <w15:docId w15:val="{6875470B-4523-4B23-A1CB-D3A2936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2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23"/>
    <w:pPr>
      <w:ind w:left="720"/>
      <w:contextualSpacing/>
    </w:pPr>
  </w:style>
  <w:style w:type="paragraph" w:customStyle="1" w:styleId="1">
    <w:name w:val="Звичайний1"/>
    <w:rsid w:val="00423423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12502</Words>
  <Characters>7127</Characters>
  <Application>Microsoft Office Word</Application>
  <DocSecurity>0</DocSecurity>
  <Lines>59</Lines>
  <Paragraphs>39</Paragraphs>
  <ScaleCrop>false</ScaleCrop>
  <Company/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2021-01-22T07:59:00Z</dcterms:created>
  <dcterms:modified xsi:type="dcterms:W3CDTF">2021-01-22T08:00:00Z</dcterms:modified>
</cp:coreProperties>
</file>