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E72A21">
      <w:pPr>
        <w:shd w:val="clear" w:color="auto" w:fill="FFFFFF"/>
        <w:spacing w:line="240" w:lineRule="auto"/>
        <w:rPr>
          <w:rFonts w:ascii="Verdana" w:eastAsia="Times New Roman" w:hAnsi="Verdana" w:cs="Times New Roman"/>
          <w:b/>
          <w:bCs/>
          <w:color w:val="333333"/>
          <w:szCs w:val="28"/>
        </w:rPr>
      </w:pPr>
      <w:r w:rsidRPr="0087258D">
        <w:rPr>
          <w:rFonts w:ascii="Verdana" w:eastAsia="Times New Roman" w:hAnsi="Verdana" w:cs="Times New Roman"/>
          <w:b/>
          <w:bCs/>
          <w:color w:val="333333"/>
          <w:szCs w:val="28"/>
        </w:rPr>
        <w:t>Алгоритм дій у ви</w:t>
      </w:r>
      <w:r>
        <w:rPr>
          <w:rFonts w:ascii="Verdana" w:eastAsia="Times New Roman" w:hAnsi="Verdana" w:cs="Times New Roman"/>
          <w:b/>
          <w:bCs/>
          <w:color w:val="333333"/>
          <w:szCs w:val="28"/>
        </w:rPr>
        <w:t>падку проявів булінгу в заклад</w:t>
      </w:r>
      <w:r>
        <w:rPr>
          <w:rFonts w:ascii="Verdana" w:eastAsia="Times New Roman" w:hAnsi="Verdana" w:cs="Times New Roman"/>
          <w:b/>
          <w:bCs/>
          <w:color w:val="333333"/>
          <w:szCs w:val="28"/>
          <w:lang w:val="uk-UA"/>
        </w:rPr>
        <w:t>і</w:t>
      </w:r>
      <w:r w:rsidRPr="0087258D">
        <w:rPr>
          <w:rFonts w:ascii="Verdana" w:eastAsia="Times New Roman" w:hAnsi="Verdana" w:cs="Times New Roman"/>
          <w:b/>
          <w:bCs/>
          <w:color w:val="333333"/>
          <w:szCs w:val="28"/>
        </w:rPr>
        <w:t xml:space="preserve"> освіти</w:t>
      </w:r>
    </w:p>
    <w:p w:rsidR="00E72A21" w:rsidRPr="0087258D"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Якщо дитина стала свідком булінгу в закладі освіти, передусім вона може розказати про це батькам, вчителю, психо</w:t>
      </w:r>
      <w:r w:rsidR="002B4117">
        <w:rPr>
          <w:rFonts w:ascii="Verdana" w:eastAsia="Times New Roman" w:hAnsi="Verdana" w:cs="Times New Roman"/>
          <w:color w:val="333333"/>
          <w:szCs w:val="28"/>
        </w:rPr>
        <w:t>логу або безпосередньо завідувачу філією</w:t>
      </w:r>
      <w:r w:rsidRPr="0087258D">
        <w:rPr>
          <w:rFonts w:ascii="Verdana" w:eastAsia="Times New Roman" w:hAnsi="Verdana" w:cs="Times New Roman"/>
          <w:color w:val="333333"/>
          <w:szCs w:val="28"/>
        </w:rPr>
        <w:t>.</w:t>
      </w:r>
    </w:p>
    <w:p w:rsidR="00E72A21" w:rsidRPr="0087258D"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 xml:space="preserve">Якщо свідком булінгу став педагог або інший </w:t>
      </w:r>
      <w:r w:rsidR="002B4117">
        <w:rPr>
          <w:rFonts w:ascii="Verdana" w:eastAsia="Times New Roman" w:hAnsi="Verdana" w:cs="Times New Roman"/>
          <w:color w:val="333333"/>
          <w:szCs w:val="28"/>
        </w:rPr>
        <w:t>працівник філії</w:t>
      </w:r>
      <w:r w:rsidRPr="0087258D">
        <w:rPr>
          <w:rFonts w:ascii="Verdana" w:eastAsia="Times New Roman" w:hAnsi="Verdana" w:cs="Times New Roman"/>
          <w:color w:val="333333"/>
          <w:szCs w:val="28"/>
        </w:rPr>
        <w:t>, то він має повідомити керівника закладу незалежно від того, чи поскаржилась йому жертва булінгу чи ні.</w:t>
      </w:r>
    </w:p>
    <w:p w:rsidR="00E72A21" w:rsidRPr="002B4117"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lang w:val="uk-UA"/>
        </w:rPr>
      </w:pPr>
      <w:r w:rsidRPr="0087258D">
        <w:rPr>
          <w:rFonts w:ascii="Verdana" w:eastAsia="Times New Roman" w:hAnsi="Verdana" w:cs="Times New Roman"/>
          <w:color w:val="333333"/>
          <w:szCs w:val="28"/>
        </w:rPr>
        <w:t>Після отримання звернення дитини, відповідна особа або орган інформує керівника закладу освіти у письмов</w:t>
      </w:r>
      <w:r w:rsidR="002B4117">
        <w:rPr>
          <w:rFonts w:ascii="Verdana" w:eastAsia="Times New Roman" w:hAnsi="Verdana" w:cs="Times New Roman"/>
          <w:color w:val="333333"/>
          <w:szCs w:val="28"/>
        </w:rPr>
        <w:t>ій формі про випадок булінгу.</w:t>
      </w:r>
      <w:r w:rsidR="002B4117">
        <w:rPr>
          <w:rFonts w:ascii="Verdana" w:eastAsia="Times New Roman" w:hAnsi="Verdana" w:cs="Times New Roman"/>
          <w:color w:val="333333"/>
          <w:szCs w:val="28"/>
          <w:lang w:val="uk-UA"/>
        </w:rPr>
        <w:t xml:space="preserve"> Завідувач філією</w:t>
      </w:r>
      <w:r w:rsidRPr="002B4117">
        <w:rPr>
          <w:rFonts w:ascii="Verdana" w:eastAsia="Times New Roman" w:hAnsi="Verdana" w:cs="Times New Roman"/>
          <w:color w:val="333333"/>
          <w:szCs w:val="28"/>
          <w:lang w:val="uk-UA"/>
        </w:rPr>
        <w:t xml:space="preserve"> має розглянути таке звернення та з’ясувати всі обставини булінгу. </w:t>
      </w:r>
      <w:r w:rsidR="002B4117" w:rsidRPr="002B4117">
        <w:rPr>
          <w:rFonts w:ascii="Verdana" w:eastAsia="Times New Roman" w:hAnsi="Verdana" w:cs="Times New Roman"/>
          <w:color w:val="333333"/>
          <w:szCs w:val="28"/>
          <w:lang w:val="uk-UA"/>
        </w:rPr>
        <w:t>Надалі завідувач</w:t>
      </w:r>
      <w:r w:rsidRPr="002B4117">
        <w:rPr>
          <w:rFonts w:ascii="Verdana" w:eastAsia="Times New Roman" w:hAnsi="Verdana" w:cs="Times New Roman"/>
          <w:color w:val="333333"/>
          <w:szCs w:val="28"/>
          <w:lang w:val="uk-UA"/>
        </w:rPr>
        <w:t xml:space="preserve"> має скликати засідання комісії з розгляду випадків булінгу та окреслити подальші дії.</w:t>
      </w:r>
    </w:p>
    <w:p w:rsidR="00E72A21" w:rsidRPr="0089350F"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Якщо комісія визнала, що це був булінг, а не одноразовий конфлікт, то очільник закладу зобов’язаний повідомити уповноважені підрозділи органів Національної поліції України та Службу у справах дітей.</w:t>
      </w:r>
    </w:p>
    <w:p w:rsidR="00E72A21" w:rsidRPr="0087258D"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До складу такої комісії можуть входити педагоги, психолог, соціальний педагог, батьки постраждалого та «булера», керівник закладу та інші зацікавлені особи.</w:t>
      </w:r>
    </w:p>
    <w:p w:rsidR="00E72A21" w:rsidRPr="00E72A21" w:rsidRDefault="00E72A21" w:rsidP="002B4117">
      <w:pPr>
        <w:numPr>
          <w:ilvl w:val="0"/>
          <w:numId w:val="2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У разі, якщо комісія не кваліфікує випадок як булінг, а постраждалий не згодний з цим, то він може одразу звернутись до органів Національної поліції України.</w:t>
      </w:r>
    </w:p>
    <w:p w:rsidR="00E72A21" w:rsidRPr="0087258D" w:rsidRDefault="00E72A21" w:rsidP="00E72A21">
      <w:pPr>
        <w:shd w:val="clear" w:color="auto" w:fill="FFFFFF"/>
        <w:spacing w:after="0" w:line="240" w:lineRule="auto"/>
        <w:rPr>
          <w:rFonts w:ascii="Verdana" w:eastAsia="Times New Roman" w:hAnsi="Verdana" w:cs="Times New Roman"/>
          <w:color w:val="333333"/>
          <w:szCs w:val="28"/>
        </w:rPr>
      </w:pPr>
    </w:p>
    <w:p w:rsidR="00E72A21" w:rsidRDefault="00E72A21" w:rsidP="00E72A21">
      <w:pPr>
        <w:shd w:val="clear" w:color="auto" w:fill="FFFFFF"/>
        <w:spacing w:line="240" w:lineRule="auto"/>
        <w:rPr>
          <w:rFonts w:ascii="Verdana" w:eastAsia="Times New Roman" w:hAnsi="Verdana" w:cs="Times New Roman"/>
          <w:b/>
          <w:bCs/>
          <w:color w:val="333333"/>
          <w:szCs w:val="28"/>
        </w:rPr>
      </w:pPr>
      <w:r w:rsidRPr="0087258D">
        <w:rPr>
          <w:rFonts w:ascii="Verdana" w:eastAsia="Times New Roman" w:hAnsi="Verdana" w:cs="Times New Roman"/>
          <w:b/>
          <w:bCs/>
          <w:color w:val="333333"/>
          <w:szCs w:val="28"/>
        </w:rPr>
        <w:t>Відповідальність</w:t>
      </w:r>
    </w:p>
    <w:p w:rsidR="00E72A21" w:rsidRPr="0087258D" w:rsidRDefault="00E72A21" w:rsidP="002B4117">
      <w:pPr>
        <w:numPr>
          <w:ilvl w:val="0"/>
          <w:numId w:val="3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Відтепер вчинення булінгу неповнолітньої чи малолітньої особи буде каратися </w:t>
      </w:r>
      <w:r w:rsidRPr="0087258D">
        <w:rPr>
          <w:rFonts w:ascii="Verdana" w:eastAsia="Times New Roman" w:hAnsi="Verdana" w:cs="Times New Roman"/>
          <w:b/>
          <w:bCs/>
          <w:color w:val="333333"/>
          <w:szCs w:val="28"/>
        </w:rPr>
        <w:t>штрафом від 850 до 1700 грн або громадськими роботами від 20 до 40 годин.</w:t>
      </w:r>
      <w:r w:rsidRPr="0087258D">
        <w:rPr>
          <w:rFonts w:ascii="Verdana" w:eastAsia="Times New Roman" w:hAnsi="Verdana" w:cs="Times New Roman"/>
          <w:color w:val="333333"/>
          <w:szCs w:val="28"/>
        </w:rPr>
        <w:t xml:space="preserve"> </w:t>
      </w:r>
    </w:p>
    <w:p w:rsidR="00E72A21" w:rsidRPr="0087258D" w:rsidRDefault="00E72A21" w:rsidP="002B4117">
      <w:pPr>
        <w:numPr>
          <w:ilvl w:val="0"/>
          <w:numId w:val="3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Знущання, вчинені повторно упродовж року після або групою осіб каратимуться </w:t>
      </w:r>
      <w:r w:rsidRPr="0087258D">
        <w:rPr>
          <w:rFonts w:ascii="Verdana" w:eastAsia="Times New Roman" w:hAnsi="Verdana" w:cs="Times New Roman"/>
          <w:b/>
          <w:bCs/>
          <w:color w:val="333333"/>
          <w:szCs w:val="28"/>
        </w:rPr>
        <w:t>штрафом у розмірі від 1700 до 3400 грн або громадськими роботами на строк від 40 до 60 годин.</w:t>
      </w:r>
      <w:r w:rsidRPr="0087258D">
        <w:rPr>
          <w:rFonts w:ascii="Verdana" w:eastAsia="Times New Roman" w:hAnsi="Verdana" w:cs="Times New Roman"/>
          <w:color w:val="333333"/>
          <w:szCs w:val="28"/>
        </w:rPr>
        <w:t xml:space="preserve"> </w:t>
      </w:r>
    </w:p>
    <w:p w:rsidR="00E72A21" w:rsidRPr="0087258D" w:rsidRDefault="00E72A21" w:rsidP="002B4117">
      <w:pPr>
        <w:numPr>
          <w:ilvl w:val="0"/>
          <w:numId w:val="3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У разі цькування неповнолітніми від 14 до 16 років, відповідатимуть його батьки або особи, що їх заміняють.</w:t>
      </w:r>
    </w:p>
    <w:p w:rsidR="00E72A21" w:rsidRPr="0087258D" w:rsidRDefault="00E72A21" w:rsidP="002B4117">
      <w:pPr>
        <w:numPr>
          <w:ilvl w:val="0"/>
          <w:numId w:val="3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color w:val="333333"/>
          <w:szCs w:val="28"/>
        </w:rPr>
        <w:t>До них застосовуватимуть покарання у вигляді </w:t>
      </w:r>
      <w:r w:rsidRPr="0087258D">
        <w:rPr>
          <w:rFonts w:ascii="Verdana" w:eastAsia="Times New Roman" w:hAnsi="Verdana" w:cs="Times New Roman"/>
          <w:b/>
          <w:bCs/>
          <w:color w:val="333333"/>
          <w:szCs w:val="28"/>
        </w:rPr>
        <w:t>штрафу від 850 до 1700 грн або громадські роботи на строк від 20 до 40 годин.</w:t>
      </w:r>
      <w:r w:rsidRPr="0087258D">
        <w:rPr>
          <w:rFonts w:ascii="Verdana" w:eastAsia="Times New Roman" w:hAnsi="Verdana" w:cs="Times New Roman"/>
          <w:color w:val="333333"/>
          <w:szCs w:val="28"/>
        </w:rPr>
        <w:t xml:space="preserve"> </w:t>
      </w:r>
    </w:p>
    <w:p w:rsidR="00E72A21" w:rsidRPr="0087258D" w:rsidRDefault="00E72A21" w:rsidP="002B4117">
      <w:pPr>
        <w:numPr>
          <w:ilvl w:val="0"/>
          <w:numId w:val="31"/>
        </w:numPr>
        <w:shd w:val="clear" w:color="auto" w:fill="FFFFFF"/>
        <w:spacing w:after="0" w:line="240" w:lineRule="auto"/>
        <w:jc w:val="both"/>
        <w:rPr>
          <w:rFonts w:ascii="Verdana" w:eastAsia="Times New Roman" w:hAnsi="Verdana" w:cs="Times New Roman"/>
          <w:color w:val="333333"/>
          <w:szCs w:val="28"/>
        </w:rPr>
      </w:pPr>
      <w:r w:rsidRPr="0087258D">
        <w:rPr>
          <w:rFonts w:ascii="Verdana" w:eastAsia="Times New Roman" w:hAnsi="Verdana" w:cs="Times New Roman"/>
          <w:b/>
          <w:bCs/>
          <w:color w:val="333333"/>
          <w:szCs w:val="28"/>
        </w:rPr>
        <w:t xml:space="preserve">Будуть карати вчителів – за приховування булінга будуть штрафувати від 850 грн. до 1700 грн. </w:t>
      </w:r>
      <w:r w:rsidR="002B4117">
        <w:rPr>
          <w:rFonts w:ascii="Verdana" w:eastAsia="Times New Roman" w:hAnsi="Verdana" w:cs="Times New Roman"/>
          <w:color w:val="333333"/>
          <w:szCs w:val="28"/>
        </w:rPr>
        <w:t>К</w:t>
      </w:r>
      <w:r w:rsidR="002B4117">
        <w:rPr>
          <w:rFonts w:ascii="Verdana" w:eastAsia="Times New Roman" w:hAnsi="Verdana" w:cs="Times New Roman"/>
          <w:color w:val="333333"/>
          <w:szCs w:val="28"/>
          <w:lang w:val="uk-UA"/>
        </w:rPr>
        <w:t>ерівники освітніх закладів</w:t>
      </w:r>
      <w:r w:rsidRPr="0087258D">
        <w:rPr>
          <w:rFonts w:ascii="Verdana" w:eastAsia="Times New Roman" w:hAnsi="Verdana" w:cs="Times New Roman"/>
          <w:color w:val="333333"/>
          <w:szCs w:val="28"/>
        </w:rPr>
        <w:t xml:space="preserve"> повинні будуть контролювати, як виконуються заходи по протидії булінгу, розглядати заяви про випадки цькування від учнів та їх батьків. </w:t>
      </w:r>
    </w:p>
    <w:p w:rsidR="00E72A21" w:rsidRDefault="00E72A21" w:rsidP="00E72A21">
      <w:pPr>
        <w:shd w:val="clear" w:color="auto" w:fill="FFFFFF"/>
        <w:spacing w:after="0" w:line="240" w:lineRule="auto"/>
        <w:jc w:val="center"/>
        <w:rPr>
          <w:sz w:val="28"/>
          <w:szCs w:val="28"/>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E72A21" w:rsidRDefault="00E72A21" w:rsidP="00652A04">
      <w:pPr>
        <w:shd w:val="clear" w:color="auto" w:fill="FFFFFF"/>
        <w:spacing w:after="0" w:line="240" w:lineRule="auto"/>
        <w:jc w:val="center"/>
        <w:rPr>
          <w:rFonts w:ascii="Arial" w:eastAsia="Times New Roman" w:hAnsi="Arial" w:cs="Arial"/>
          <w:b/>
          <w:bCs/>
          <w:color w:val="000000"/>
          <w:sz w:val="21"/>
          <w:szCs w:val="21"/>
          <w:lang w:val="uk-UA"/>
        </w:rPr>
      </w:pPr>
    </w:p>
    <w:p w:rsidR="00652A04" w:rsidRPr="00661C24" w:rsidRDefault="00652A04" w:rsidP="00652A04">
      <w:pPr>
        <w:shd w:val="clear" w:color="auto" w:fill="FFFFFF"/>
        <w:spacing w:after="0" w:line="240" w:lineRule="auto"/>
        <w:jc w:val="center"/>
        <w:rPr>
          <w:rFonts w:ascii="Arial" w:eastAsia="Times New Roman" w:hAnsi="Arial" w:cs="Arial"/>
          <w:color w:val="000000"/>
          <w:sz w:val="21"/>
          <w:szCs w:val="21"/>
        </w:rPr>
      </w:pPr>
      <w:r w:rsidRPr="00661C24">
        <w:rPr>
          <w:rFonts w:ascii="Arial" w:eastAsia="Times New Roman" w:hAnsi="Arial" w:cs="Arial"/>
          <w:b/>
          <w:bCs/>
          <w:color w:val="000000"/>
          <w:sz w:val="21"/>
          <w:szCs w:val="21"/>
        </w:rPr>
        <w:t>Алгоритм діяльності шкільних практичних психологів</w:t>
      </w:r>
    </w:p>
    <w:p w:rsidR="00652A04" w:rsidRPr="00661C24" w:rsidRDefault="00652A04" w:rsidP="00652A04">
      <w:pPr>
        <w:shd w:val="clear" w:color="auto" w:fill="FFFFFF"/>
        <w:spacing w:after="0" w:line="240" w:lineRule="auto"/>
        <w:jc w:val="center"/>
        <w:rPr>
          <w:rFonts w:ascii="Arial" w:eastAsia="Times New Roman" w:hAnsi="Arial" w:cs="Arial"/>
          <w:color w:val="000000"/>
          <w:sz w:val="21"/>
          <w:szCs w:val="21"/>
        </w:rPr>
      </w:pPr>
      <w:r w:rsidRPr="00661C24">
        <w:rPr>
          <w:rFonts w:ascii="Arial" w:eastAsia="Times New Roman" w:hAnsi="Arial" w:cs="Arial"/>
          <w:b/>
          <w:bCs/>
          <w:color w:val="000000"/>
          <w:sz w:val="21"/>
          <w:szCs w:val="21"/>
        </w:rPr>
        <w:t>при виникненні ситуацій булінгу:</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Ознайомлен</w:t>
      </w:r>
      <w:r w:rsidR="002B4117">
        <w:rPr>
          <w:rFonts w:ascii="Arial" w:eastAsia="Times New Roman" w:hAnsi="Arial" w:cs="Arial"/>
          <w:color w:val="000000"/>
          <w:sz w:val="21"/>
          <w:szCs w:val="21"/>
        </w:rPr>
        <w:t>ня учасників освітнього</w:t>
      </w:r>
      <w:r w:rsidRPr="00661C24">
        <w:rPr>
          <w:rFonts w:ascii="Arial" w:eastAsia="Times New Roman" w:hAnsi="Arial" w:cs="Arial"/>
          <w:color w:val="000000"/>
          <w:sz w:val="21"/>
          <w:szCs w:val="21"/>
        </w:rPr>
        <w:t xml:space="preserve"> процесу з нормативно - правовою базою та регулюючими документами щодо превенції проблеми насилля в освітньому середовищі.</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Діагностика психологічної атмосфери, системи взаємостосунків між однокласниками, соціометрія у класних колективах, де виявлено булінг.</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Виявлення булерів, а також - реальних та потенційних жертв.</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Створення умов недопущення явища булінгу.</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Швидке і грамотне роз'єднання жертви з відповідними стресовими впливами булерів.</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w:t>
      </w:r>
      <w:r w:rsidR="002B4117">
        <w:rPr>
          <w:rFonts w:ascii="Arial" w:eastAsia="Times New Roman" w:hAnsi="Arial" w:cs="Arial"/>
          <w:color w:val="000000"/>
          <w:sz w:val="21"/>
          <w:szCs w:val="21"/>
        </w:rPr>
        <w:t>гічної служби філії</w:t>
      </w:r>
      <w:r w:rsidRPr="00661C24">
        <w:rPr>
          <w:rFonts w:ascii="Arial" w:eastAsia="Times New Roman" w:hAnsi="Arial" w:cs="Arial"/>
          <w:color w:val="000000"/>
          <w:sz w:val="21"/>
          <w:szCs w:val="21"/>
        </w:rPr>
        <w:t>.</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Узагальнення результатів спостережень та діагностики психологічної атмосфери у класному колективі.</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Визначення переліку можливих дій, спрямованих на припинення агресивної поведінки учнів. Вибір найефективніших способів досягнення мети.</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Індивідуальна або групова (за необхідністю) психологічно-корекційна робота з жертвами булінгу.</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Коригування наявних агресивних форм поведінки булерів та формування нових форм поведінки учнів переважно за допомогою прикладу педагогів.</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За необхідності - залучення іншіх фахівців: психологів, психотерапевтів, представників служб у справах дітей, кримінальної поліції, громадських організацій тощо.</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Формування у жертв булінгу ціннісного ряду, способів соціалізації, стійкого ставлення до негативних явищ та негативних почуттів.</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Робота з класним колективом з корекції поведінки, покращення взаємостосунків та надання допомоги дитині-агресору та дитині - жертві.</w:t>
      </w:r>
    </w:p>
    <w:p w:rsidR="00652A04" w:rsidRPr="00661C24" w:rsidRDefault="00652A04" w:rsidP="002B4117">
      <w:pPr>
        <w:numPr>
          <w:ilvl w:val="0"/>
          <w:numId w:val="32"/>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Робота з дітьми що мають прояви агресивної поведінки спрямована на:</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заміщення агресії серед дітей, які схильні до агресивного ставлення до інших;</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розвиток соціальних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корекцію взаємовідносин з оточуючими;</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подолання характерної риси агресорів - егоцентризму;</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розвиток стійкого і виразного інтересу до якого-небудь виду діяльності;</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тренування уваги, спокою, терпіння;</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lastRenderedPageBreak/>
        <w:t>- не доручати дітям із вираженою агресивністю керівництво однолітками чи молодшими дітьми - це може спровокувати прояви жорстокості;</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xml:space="preserve">-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w:t>
      </w:r>
      <w:bookmarkStart w:id="0" w:name="_GoBack"/>
      <w:r w:rsidRPr="00661C24">
        <w:rPr>
          <w:rFonts w:ascii="Arial" w:eastAsia="Times New Roman" w:hAnsi="Arial" w:cs="Arial"/>
          <w:color w:val="000000"/>
          <w:sz w:val="21"/>
          <w:szCs w:val="21"/>
        </w:rPr>
        <w:t xml:space="preserve">«мішечку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w:t>
      </w:r>
      <w:bookmarkEnd w:id="0"/>
      <w:r w:rsidRPr="00661C24">
        <w:rPr>
          <w:rFonts w:ascii="Arial" w:eastAsia="Times New Roman" w:hAnsi="Arial" w:cs="Arial"/>
          <w:color w:val="000000"/>
          <w:sz w:val="21"/>
          <w:szCs w:val="21"/>
        </w:rPr>
        <w:t>можна копати, жбурляти, штовхати;</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652A04" w:rsidRPr="00661C24" w:rsidRDefault="00652A04"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Наведений матеріал дає змогу комплексно працювати з проблемою булінгу у шкільному середовищі.</w:t>
      </w:r>
    </w:p>
    <w:p w:rsidR="00495E89" w:rsidRDefault="00495E89" w:rsidP="000B49C0">
      <w:pPr>
        <w:spacing w:line="20" w:lineRule="atLeast"/>
        <w:rPr>
          <w:rFonts w:ascii="Times New Roman" w:hAnsi="Times New Roman" w:cs="Times New Roman"/>
          <w:b/>
          <w:sz w:val="28"/>
          <w:szCs w:val="28"/>
          <w:u w:val="single"/>
          <w:lang w:val="uk-UA"/>
        </w:rPr>
      </w:pPr>
    </w:p>
    <w:p w:rsidR="00383E70" w:rsidRPr="00661C24" w:rsidRDefault="00383E70" w:rsidP="00383E70">
      <w:pPr>
        <w:shd w:val="clear" w:color="auto" w:fill="FFFFFF"/>
        <w:spacing w:after="0" w:line="240" w:lineRule="auto"/>
        <w:jc w:val="center"/>
        <w:rPr>
          <w:rFonts w:ascii="Arial" w:eastAsia="Times New Roman" w:hAnsi="Arial" w:cs="Arial"/>
          <w:color w:val="000000"/>
          <w:sz w:val="21"/>
          <w:szCs w:val="21"/>
        </w:rPr>
      </w:pPr>
      <w:r w:rsidRPr="00661C24">
        <w:rPr>
          <w:rFonts w:ascii="Arial" w:eastAsia="Times New Roman" w:hAnsi="Arial" w:cs="Arial"/>
          <w:b/>
          <w:bCs/>
          <w:color w:val="000000"/>
          <w:sz w:val="21"/>
          <w:szCs w:val="21"/>
        </w:rPr>
        <w:t>Технології реагування працівників</w:t>
      </w:r>
      <w:r w:rsidR="002B4117">
        <w:rPr>
          <w:rFonts w:ascii="Arial" w:eastAsia="Times New Roman" w:hAnsi="Arial" w:cs="Arial"/>
          <w:b/>
          <w:bCs/>
          <w:color w:val="000000"/>
          <w:sz w:val="21"/>
          <w:szCs w:val="21"/>
        </w:rPr>
        <w:t xml:space="preserve"> філії</w:t>
      </w:r>
      <w:r w:rsidRPr="00661C24">
        <w:rPr>
          <w:rFonts w:ascii="Arial" w:eastAsia="Times New Roman" w:hAnsi="Arial" w:cs="Arial"/>
          <w:b/>
          <w:bCs/>
          <w:color w:val="000000"/>
          <w:sz w:val="21"/>
          <w:szCs w:val="21"/>
        </w:rPr>
        <w:t xml:space="preserve"> на виявлені або встановлені факти булінгу:</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При встановленні факту або підозрі на наявність булінгу батьки або вчитель повідомляє про це адміністрацію закладу.</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Адміністрація спільно із соціа</w:t>
      </w:r>
      <w:r w:rsidR="002B4117">
        <w:rPr>
          <w:rFonts w:ascii="Arial" w:eastAsia="Times New Roman" w:hAnsi="Arial" w:cs="Arial"/>
          <w:color w:val="000000"/>
          <w:sz w:val="21"/>
          <w:szCs w:val="21"/>
        </w:rPr>
        <w:t>льно-психологічною службою філії</w:t>
      </w:r>
      <w:r w:rsidRPr="00661C24">
        <w:rPr>
          <w:rFonts w:ascii="Arial" w:eastAsia="Times New Roman" w:hAnsi="Arial" w:cs="Arial"/>
          <w:color w:val="000000"/>
          <w:sz w:val="21"/>
          <w:szCs w:val="21"/>
        </w:rPr>
        <w:t xml:space="preserve"> невідкладно реагує на представлені факти.</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Безпосередня робота класного керівника, практичного психолога та соціального педагога з булерами та жертвами.</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Бесіда з учнями класу щодо з'ясування проявів булінгу.</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Бесіда окремо з булерами та окремо з жертвами третирування.</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Бесіда окремо з батьками булерів та окремо з батьками жертв булінгу щодо ситуації, що склалася та визначення шляхів її подолання.</w:t>
      </w:r>
    </w:p>
    <w:p w:rsidR="00383E70" w:rsidRPr="00661C24" w:rsidRDefault="00383E70" w:rsidP="002B4117">
      <w:pPr>
        <w:numPr>
          <w:ilvl w:val="0"/>
          <w:numId w:val="14"/>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color w:val="000000"/>
          <w:sz w:val="21"/>
          <w:szCs w:val="21"/>
        </w:rPr>
        <w:t>Відпрацювання навичок поведінки жертв та виведення їх зі стану жертви.</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Рекомендації класному керівникові у випадку, якщо цькування в класі вже почалося:</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Важливо оголосити дітям, як ви до цього ставитеся.</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Перш за все поговоріть з дитиною, що постраждала та виступає в ролі жертви.</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Поясніть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383E70" w:rsidRPr="00661C24" w:rsidRDefault="00383E70" w:rsidP="002B4117">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b/>
          <w:bCs/>
          <w:color w:val="000000"/>
          <w:sz w:val="21"/>
          <w:szCs w:val="21"/>
        </w:rPr>
        <w:t>Я вірю тобі.</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Це допоможе дитині зрозуміти, що ви готові допомогти їй вирішити цю проблему;</w:t>
      </w:r>
    </w:p>
    <w:p w:rsidR="00383E70" w:rsidRPr="00661C24" w:rsidRDefault="002B4117" w:rsidP="002B4117">
      <w:pPr>
        <w:numPr>
          <w:ilvl w:val="0"/>
          <w:numId w:val="15"/>
        </w:numPr>
        <w:shd w:val="clear" w:color="auto" w:fill="FFFFFF"/>
        <w:spacing w:after="0" w:line="240" w:lineRule="auto"/>
        <w:ind w:left="0"/>
        <w:jc w:val="both"/>
        <w:rPr>
          <w:rFonts w:ascii="Arial" w:eastAsia="Times New Roman" w:hAnsi="Arial" w:cs="Arial"/>
          <w:color w:val="000000"/>
          <w:sz w:val="21"/>
          <w:szCs w:val="21"/>
        </w:rPr>
      </w:pPr>
      <w:r>
        <w:rPr>
          <w:rFonts w:ascii="Arial" w:eastAsia="Times New Roman" w:hAnsi="Arial" w:cs="Arial"/>
          <w:b/>
          <w:bCs/>
          <w:color w:val="000000"/>
          <w:sz w:val="21"/>
          <w:szCs w:val="21"/>
        </w:rPr>
        <w:t>Мені дуже шкода, що це від</w:t>
      </w:r>
      <w:r w:rsidR="00383E70" w:rsidRPr="00661C24">
        <w:rPr>
          <w:rFonts w:ascii="Arial" w:eastAsia="Times New Roman" w:hAnsi="Arial" w:cs="Arial"/>
          <w:b/>
          <w:bCs/>
          <w:color w:val="000000"/>
          <w:sz w:val="21"/>
          <w:szCs w:val="21"/>
        </w:rPr>
        <w:t>булося з тобою.</w:t>
      </w:r>
      <w:r w:rsidR="00383E70" w:rsidRPr="00661C24">
        <w:rPr>
          <w:rFonts w:ascii="Arial" w:eastAsia="Times New Roman" w:hAnsi="Arial" w:cs="Arial"/>
          <w:color w:val="000000"/>
          <w:sz w:val="21"/>
        </w:rPr>
        <w:t> </w:t>
      </w:r>
      <w:r w:rsidR="00383E70" w:rsidRPr="00661C24">
        <w:rPr>
          <w:rFonts w:ascii="Arial" w:eastAsia="Times New Roman" w:hAnsi="Arial" w:cs="Arial"/>
          <w:color w:val="000000"/>
          <w:sz w:val="21"/>
          <w:szCs w:val="21"/>
        </w:rPr>
        <w:t>Дитина відчуватиме, що ви намагаєтеся зрозуміти її почуття.</w:t>
      </w:r>
    </w:p>
    <w:p w:rsidR="00383E70" w:rsidRPr="00661C24" w:rsidRDefault="00383E70" w:rsidP="002B4117">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b/>
          <w:bCs/>
          <w:color w:val="000000"/>
          <w:sz w:val="21"/>
          <w:szCs w:val="21"/>
        </w:rPr>
        <w:t>У цому немає твоєї провини.</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Дитина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383E70" w:rsidRPr="00661C24" w:rsidRDefault="00383E70" w:rsidP="002B4117">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b/>
          <w:bCs/>
          <w:color w:val="000000"/>
          <w:sz w:val="21"/>
          <w:szCs w:val="21"/>
        </w:rPr>
        <w:t>Добре, що ти зумів сказати мені про це.</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Це впевнить дитину в тому, що вона правильно вчинила, звернувшись по допомогу та підтримку.</w:t>
      </w:r>
    </w:p>
    <w:p w:rsidR="00383E70" w:rsidRPr="00661C24" w:rsidRDefault="00383E70" w:rsidP="002B4117">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661C24">
        <w:rPr>
          <w:rFonts w:ascii="Arial" w:eastAsia="Times New Roman" w:hAnsi="Arial" w:cs="Arial"/>
          <w:b/>
          <w:bCs/>
          <w:color w:val="000000"/>
          <w:sz w:val="21"/>
          <w:szCs w:val="21"/>
        </w:rPr>
        <w:lastRenderedPageBreak/>
        <w:t>Я люблю тебе і намагатимусь зробити так, щоб тобі більше не загрожувала небезпека.</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Це допоможе дитині відчути допомогу, захист та дасть надію на покращення ситуації.</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b/>
          <w:bCs/>
          <w:color w:val="000000"/>
          <w:sz w:val="21"/>
          <w:szCs w:val="21"/>
        </w:rPr>
        <w:t>Пропонуємо перелік заходів, які повинен вжити педагог, щоб уникнути ситуації появи аутсайдера в дитячому колективі:</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підтримувати дітей, що стали жертвами;</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якщо репутація дитини якимось чином зіпсована, необхідно дати їй можливість показати себе у вигідному світі, підтримати її досягнення;</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треба заохочувати дитину приймати участь у загальних заходах;</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планомірно працювати з родинами,</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обов'язково цікавитися у батьків про проблеми дитини (заїкання, енурез, інші хвороби);</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підтримувати в учнів адекватну самооцінку;</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контролювати ситуації виникнення цькування та невідкладно реагувати на них;</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w:t>
      </w:r>
      <w:r w:rsidRPr="00661C24">
        <w:rPr>
          <w:rFonts w:ascii="Arial" w:eastAsia="Times New Roman" w:hAnsi="Arial" w:cs="Arial"/>
          <w:color w:val="000000"/>
          <w:sz w:val="21"/>
        </w:rPr>
        <w:t> </w:t>
      </w:r>
      <w:r w:rsidRPr="00661C24">
        <w:rPr>
          <w:rFonts w:ascii="Arial" w:eastAsia="Times New Roman" w:hAnsi="Arial" w:cs="Arial"/>
          <w:color w:val="000000"/>
          <w:sz w:val="21"/>
          <w:szCs w:val="21"/>
        </w:rPr>
        <w:t>у разі виявлення булінгу - невідкладно поговорити з переслідувачами та з'ясувати, чому вони пристають до жертви, звернути увагу на почуття жертви;</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вчити учнів бути толерантними, емпатійними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383E70" w:rsidRPr="00661C24" w:rsidRDefault="00383E70" w:rsidP="002B4117">
      <w:pPr>
        <w:shd w:val="clear" w:color="auto" w:fill="FFFFFF"/>
        <w:spacing w:after="0" w:line="240" w:lineRule="auto"/>
        <w:jc w:val="both"/>
        <w:rPr>
          <w:rFonts w:ascii="Arial" w:eastAsia="Times New Roman" w:hAnsi="Arial" w:cs="Arial"/>
          <w:color w:val="000000"/>
          <w:sz w:val="21"/>
          <w:szCs w:val="21"/>
        </w:rPr>
      </w:pPr>
      <w:r w:rsidRPr="00661C24">
        <w:rPr>
          <w:rFonts w:ascii="Arial" w:eastAsia="Times New Roman" w:hAnsi="Arial" w:cs="Arial"/>
          <w:color w:val="000000"/>
          <w:sz w:val="21"/>
          <w:szCs w:val="21"/>
        </w:rPr>
        <w:t>- акцентувати увагу учнів на дот</w:t>
      </w:r>
      <w:r w:rsidR="002B4117">
        <w:rPr>
          <w:rFonts w:ascii="Arial" w:eastAsia="Times New Roman" w:hAnsi="Arial" w:cs="Arial"/>
          <w:color w:val="000000"/>
          <w:sz w:val="21"/>
          <w:szCs w:val="21"/>
        </w:rPr>
        <w:t>риманні правил поведінки у філії</w:t>
      </w:r>
      <w:r w:rsidRPr="00661C24">
        <w:rPr>
          <w:rFonts w:ascii="Arial" w:eastAsia="Times New Roman" w:hAnsi="Arial" w:cs="Arial"/>
          <w:color w:val="000000"/>
          <w:sz w:val="21"/>
          <w:szCs w:val="21"/>
        </w:rPr>
        <w:t>.</w:t>
      </w:r>
    </w:p>
    <w:p w:rsidR="00383E70" w:rsidRDefault="00383E70" w:rsidP="00383E70">
      <w:pPr>
        <w:shd w:val="clear" w:color="auto" w:fill="FFFFFF"/>
        <w:spacing w:after="0" w:line="240" w:lineRule="auto"/>
        <w:rPr>
          <w:rFonts w:ascii="Arial" w:eastAsia="Times New Roman" w:hAnsi="Arial" w:cs="Arial"/>
          <w:color w:val="000000"/>
          <w:sz w:val="21"/>
          <w:szCs w:val="21"/>
          <w:lang w:val="uk-UA"/>
        </w:rPr>
      </w:pPr>
    </w:p>
    <w:p w:rsidR="00FF313A" w:rsidRDefault="00FF313A" w:rsidP="00FF313A">
      <w:pPr>
        <w:shd w:val="clear" w:color="auto" w:fill="FFFFFF"/>
        <w:spacing w:line="240" w:lineRule="auto"/>
        <w:rPr>
          <w:rFonts w:ascii="Verdana" w:eastAsia="Times New Roman" w:hAnsi="Verdana" w:cs="Times New Roman"/>
          <w:color w:val="333333"/>
          <w:szCs w:val="28"/>
          <w:lang w:val="uk-UA"/>
        </w:rPr>
      </w:pPr>
    </w:p>
    <w:p w:rsidR="00FF313A" w:rsidRDefault="00FF313A" w:rsidP="00FF313A">
      <w:pPr>
        <w:shd w:val="clear" w:color="auto" w:fill="FFFFFF"/>
        <w:spacing w:line="240" w:lineRule="auto"/>
        <w:rPr>
          <w:rFonts w:ascii="Verdana" w:eastAsia="Times New Roman" w:hAnsi="Verdana" w:cs="Times New Roman"/>
          <w:color w:val="333333"/>
          <w:szCs w:val="28"/>
          <w:lang w:val="uk-UA"/>
        </w:rPr>
      </w:pPr>
    </w:p>
    <w:p w:rsidR="00FF313A" w:rsidRDefault="00FF313A" w:rsidP="00FF313A">
      <w:pPr>
        <w:shd w:val="clear" w:color="auto" w:fill="FFFFFF"/>
        <w:spacing w:line="240" w:lineRule="auto"/>
        <w:rPr>
          <w:rFonts w:ascii="Verdana" w:eastAsia="Times New Roman" w:hAnsi="Verdana" w:cs="Times New Roman"/>
          <w:color w:val="333333"/>
          <w:szCs w:val="28"/>
          <w:lang w:val="uk-UA"/>
        </w:rPr>
      </w:pPr>
    </w:p>
    <w:p w:rsidR="00FF313A" w:rsidRPr="00FF313A" w:rsidRDefault="00FF313A" w:rsidP="00FF313A">
      <w:pPr>
        <w:shd w:val="clear" w:color="auto" w:fill="FFFFFF"/>
        <w:spacing w:line="240" w:lineRule="auto"/>
        <w:rPr>
          <w:rFonts w:ascii="Verdana" w:hAnsi="Verdana"/>
          <w:color w:val="333333"/>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195DE5" w:rsidRDefault="00195DE5" w:rsidP="00191C46">
      <w:pPr>
        <w:shd w:val="clear" w:color="auto" w:fill="FFFFFF"/>
        <w:spacing w:after="0" w:line="240" w:lineRule="auto"/>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p w:rsidR="00FB59D9" w:rsidRDefault="00FB59D9" w:rsidP="009251FC">
      <w:pPr>
        <w:spacing w:line="20" w:lineRule="atLeast"/>
        <w:jc w:val="center"/>
        <w:rPr>
          <w:sz w:val="28"/>
          <w:szCs w:val="28"/>
          <w:lang w:val="uk-UA"/>
        </w:rPr>
      </w:pPr>
    </w:p>
    <w:sectPr w:rsidR="00FB59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A6" w:rsidRDefault="005441A6" w:rsidP="00FB59D9">
      <w:pPr>
        <w:spacing w:after="0" w:line="240" w:lineRule="auto"/>
      </w:pPr>
      <w:r>
        <w:separator/>
      </w:r>
    </w:p>
  </w:endnote>
  <w:endnote w:type="continuationSeparator" w:id="0">
    <w:p w:rsidR="005441A6" w:rsidRDefault="005441A6" w:rsidP="00F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A6" w:rsidRDefault="005441A6" w:rsidP="00FB59D9">
      <w:pPr>
        <w:spacing w:after="0" w:line="240" w:lineRule="auto"/>
      </w:pPr>
      <w:r>
        <w:separator/>
      </w:r>
    </w:p>
  </w:footnote>
  <w:footnote w:type="continuationSeparator" w:id="0">
    <w:p w:rsidR="005441A6" w:rsidRDefault="005441A6" w:rsidP="00FB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68C"/>
    <w:multiLevelType w:val="multilevel"/>
    <w:tmpl w:val="00F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23A6"/>
    <w:multiLevelType w:val="multilevel"/>
    <w:tmpl w:val="864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944A5"/>
    <w:multiLevelType w:val="hybridMultilevel"/>
    <w:tmpl w:val="4FDC0DC6"/>
    <w:lvl w:ilvl="0" w:tplc="CFD00B84">
      <w:start w:val="1"/>
      <w:numFmt w:val="bullet"/>
      <w:lvlText w:val=""/>
      <w:lvlJc w:val="left"/>
      <w:pPr>
        <w:tabs>
          <w:tab w:val="num" w:pos="720"/>
        </w:tabs>
        <w:ind w:left="720" w:hanging="360"/>
      </w:pPr>
      <w:rPr>
        <w:rFonts w:ascii="Wingdings 2" w:hAnsi="Wingdings 2" w:hint="default"/>
      </w:rPr>
    </w:lvl>
    <w:lvl w:ilvl="1" w:tplc="3F66A964" w:tentative="1">
      <w:start w:val="1"/>
      <w:numFmt w:val="bullet"/>
      <w:lvlText w:val=""/>
      <w:lvlJc w:val="left"/>
      <w:pPr>
        <w:tabs>
          <w:tab w:val="num" w:pos="1440"/>
        </w:tabs>
        <w:ind w:left="1440" w:hanging="360"/>
      </w:pPr>
      <w:rPr>
        <w:rFonts w:ascii="Wingdings 2" w:hAnsi="Wingdings 2" w:hint="default"/>
      </w:rPr>
    </w:lvl>
    <w:lvl w:ilvl="2" w:tplc="FF9CC178" w:tentative="1">
      <w:start w:val="1"/>
      <w:numFmt w:val="bullet"/>
      <w:lvlText w:val=""/>
      <w:lvlJc w:val="left"/>
      <w:pPr>
        <w:tabs>
          <w:tab w:val="num" w:pos="2160"/>
        </w:tabs>
        <w:ind w:left="2160" w:hanging="360"/>
      </w:pPr>
      <w:rPr>
        <w:rFonts w:ascii="Wingdings 2" w:hAnsi="Wingdings 2" w:hint="default"/>
      </w:rPr>
    </w:lvl>
    <w:lvl w:ilvl="3" w:tplc="CE40E12A" w:tentative="1">
      <w:start w:val="1"/>
      <w:numFmt w:val="bullet"/>
      <w:lvlText w:val=""/>
      <w:lvlJc w:val="left"/>
      <w:pPr>
        <w:tabs>
          <w:tab w:val="num" w:pos="2880"/>
        </w:tabs>
        <w:ind w:left="2880" w:hanging="360"/>
      </w:pPr>
      <w:rPr>
        <w:rFonts w:ascii="Wingdings 2" w:hAnsi="Wingdings 2" w:hint="default"/>
      </w:rPr>
    </w:lvl>
    <w:lvl w:ilvl="4" w:tplc="8328FAD4" w:tentative="1">
      <w:start w:val="1"/>
      <w:numFmt w:val="bullet"/>
      <w:lvlText w:val=""/>
      <w:lvlJc w:val="left"/>
      <w:pPr>
        <w:tabs>
          <w:tab w:val="num" w:pos="3600"/>
        </w:tabs>
        <w:ind w:left="3600" w:hanging="360"/>
      </w:pPr>
      <w:rPr>
        <w:rFonts w:ascii="Wingdings 2" w:hAnsi="Wingdings 2" w:hint="default"/>
      </w:rPr>
    </w:lvl>
    <w:lvl w:ilvl="5" w:tplc="2826C28C" w:tentative="1">
      <w:start w:val="1"/>
      <w:numFmt w:val="bullet"/>
      <w:lvlText w:val=""/>
      <w:lvlJc w:val="left"/>
      <w:pPr>
        <w:tabs>
          <w:tab w:val="num" w:pos="4320"/>
        </w:tabs>
        <w:ind w:left="4320" w:hanging="360"/>
      </w:pPr>
      <w:rPr>
        <w:rFonts w:ascii="Wingdings 2" w:hAnsi="Wingdings 2" w:hint="default"/>
      </w:rPr>
    </w:lvl>
    <w:lvl w:ilvl="6" w:tplc="11183458" w:tentative="1">
      <w:start w:val="1"/>
      <w:numFmt w:val="bullet"/>
      <w:lvlText w:val=""/>
      <w:lvlJc w:val="left"/>
      <w:pPr>
        <w:tabs>
          <w:tab w:val="num" w:pos="5040"/>
        </w:tabs>
        <w:ind w:left="5040" w:hanging="360"/>
      </w:pPr>
      <w:rPr>
        <w:rFonts w:ascii="Wingdings 2" w:hAnsi="Wingdings 2" w:hint="default"/>
      </w:rPr>
    </w:lvl>
    <w:lvl w:ilvl="7" w:tplc="990CE4F2" w:tentative="1">
      <w:start w:val="1"/>
      <w:numFmt w:val="bullet"/>
      <w:lvlText w:val=""/>
      <w:lvlJc w:val="left"/>
      <w:pPr>
        <w:tabs>
          <w:tab w:val="num" w:pos="5760"/>
        </w:tabs>
        <w:ind w:left="5760" w:hanging="360"/>
      </w:pPr>
      <w:rPr>
        <w:rFonts w:ascii="Wingdings 2" w:hAnsi="Wingdings 2" w:hint="default"/>
      </w:rPr>
    </w:lvl>
    <w:lvl w:ilvl="8" w:tplc="A6DCB1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3626D1F"/>
    <w:multiLevelType w:val="multilevel"/>
    <w:tmpl w:val="FED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53391"/>
    <w:multiLevelType w:val="multilevel"/>
    <w:tmpl w:val="E6D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521CE"/>
    <w:multiLevelType w:val="multilevel"/>
    <w:tmpl w:val="1A82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62544"/>
    <w:multiLevelType w:val="hybridMultilevel"/>
    <w:tmpl w:val="DF72B558"/>
    <w:lvl w:ilvl="0" w:tplc="628C2578">
      <w:numFmt w:val="bullet"/>
      <w:lvlText w:val="-"/>
      <w:lvlJc w:val="left"/>
      <w:pPr>
        <w:ind w:left="405" w:hanging="360"/>
      </w:pPr>
      <w:rPr>
        <w:rFonts w:ascii="Calibri" w:eastAsiaTheme="minorEastAsia"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15:restartNumberingAfterBreak="0">
    <w:nsid w:val="123E11B9"/>
    <w:multiLevelType w:val="hybridMultilevel"/>
    <w:tmpl w:val="157A354E"/>
    <w:lvl w:ilvl="0" w:tplc="4E2C5BFA">
      <w:start w:val="1"/>
      <w:numFmt w:val="bullet"/>
      <w:lvlText w:val="•"/>
      <w:lvlJc w:val="left"/>
      <w:pPr>
        <w:tabs>
          <w:tab w:val="num" w:pos="720"/>
        </w:tabs>
        <w:ind w:left="720" w:hanging="360"/>
      </w:pPr>
      <w:rPr>
        <w:rFonts w:ascii="Times New Roman" w:hAnsi="Times New Roman" w:hint="default"/>
      </w:rPr>
    </w:lvl>
    <w:lvl w:ilvl="1" w:tplc="085037D8" w:tentative="1">
      <w:start w:val="1"/>
      <w:numFmt w:val="bullet"/>
      <w:lvlText w:val="•"/>
      <w:lvlJc w:val="left"/>
      <w:pPr>
        <w:tabs>
          <w:tab w:val="num" w:pos="1440"/>
        </w:tabs>
        <w:ind w:left="1440" w:hanging="360"/>
      </w:pPr>
      <w:rPr>
        <w:rFonts w:ascii="Times New Roman" w:hAnsi="Times New Roman" w:hint="default"/>
      </w:rPr>
    </w:lvl>
    <w:lvl w:ilvl="2" w:tplc="E0EA2602" w:tentative="1">
      <w:start w:val="1"/>
      <w:numFmt w:val="bullet"/>
      <w:lvlText w:val="•"/>
      <w:lvlJc w:val="left"/>
      <w:pPr>
        <w:tabs>
          <w:tab w:val="num" w:pos="2160"/>
        </w:tabs>
        <w:ind w:left="2160" w:hanging="360"/>
      </w:pPr>
      <w:rPr>
        <w:rFonts w:ascii="Times New Roman" w:hAnsi="Times New Roman" w:hint="default"/>
      </w:rPr>
    </w:lvl>
    <w:lvl w:ilvl="3" w:tplc="6960E1F4" w:tentative="1">
      <w:start w:val="1"/>
      <w:numFmt w:val="bullet"/>
      <w:lvlText w:val="•"/>
      <w:lvlJc w:val="left"/>
      <w:pPr>
        <w:tabs>
          <w:tab w:val="num" w:pos="2880"/>
        </w:tabs>
        <w:ind w:left="2880" w:hanging="360"/>
      </w:pPr>
      <w:rPr>
        <w:rFonts w:ascii="Times New Roman" w:hAnsi="Times New Roman" w:hint="default"/>
      </w:rPr>
    </w:lvl>
    <w:lvl w:ilvl="4" w:tplc="CEA08092" w:tentative="1">
      <w:start w:val="1"/>
      <w:numFmt w:val="bullet"/>
      <w:lvlText w:val="•"/>
      <w:lvlJc w:val="left"/>
      <w:pPr>
        <w:tabs>
          <w:tab w:val="num" w:pos="3600"/>
        </w:tabs>
        <w:ind w:left="3600" w:hanging="360"/>
      </w:pPr>
      <w:rPr>
        <w:rFonts w:ascii="Times New Roman" w:hAnsi="Times New Roman" w:hint="default"/>
      </w:rPr>
    </w:lvl>
    <w:lvl w:ilvl="5" w:tplc="F2E0FB50" w:tentative="1">
      <w:start w:val="1"/>
      <w:numFmt w:val="bullet"/>
      <w:lvlText w:val="•"/>
      <w:lvlJc w:val="left"/>
      <w:pPr>
        <w:tabs>
          <w:tab w:val="num" w:pos="4320"/>
        </w:tabs>
        <w:ind w:left="4320" w:hanging="360"/>
      </w:pPr>
      <w:rPr>
        <w:rFonts w:ascii="Times New Roman" w:hAnsi="Times New Roman" w:hint="default"/>
      </w:rPr>
    </w:lvl>
    <w:lvl w:ilvl="6" w:tplc="D09EBFF4" w:tentative="1">
      <w:start w:val="1"/>
      <w:numFmt w:val="bullet"/>
      <w:lvlText w:val="•"/>
      <w:lvlJc w:val="left"/>
      <w:pPr>
        <w:tabs>
          <w:tab w:val="num" w:pos="5040"/>
        </w:tabs>
        <w:ind w:left="5040" w:hanging="360"/>
      </w:pPr>
      <w:rPr>
        <w:rFonts w:ascii="Times New Roman" w:hAnsi="Times New Roman" w:hint="default"/>
      </w:rPr>
    </w:lvl>
    <w:lvl w:ilvl="7" w:tplc="9E767C9A" w:tentative="1">
      <w:start w:val="1"/>
      <w:numFmt w:val="bullet"/>
      <w:lvlText w:val="•"/>
      <w:lvlJc w:val="left"/>
      <w:pPr>
        <w:tabs>
          <w:tab w:val="num" w:pos="5760"/>
        </w:tabs>
        <w:ind w:left="5760" w:hanging="360"/>
      </w:pPr>
      <w:rPr>
        <w:rFonts w:ascii="Times New Roman" w:hAnsi="Times New Roman" w:hint="default"/>
      </w:rPr>
    </w:lvl>
    <w:lvl w:ilvl="8" w:tplc="A2DC38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4A15"/>
    <w:multiLevelType w:val="multilevel"/>
    <w:tmpl w:val="A96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84031"/>
    <w:multiLevelType w:val="multilevel"/>
    <w:tmpl w:val="909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31716"/>
    <w:multiLevelType w:val="hybridMultilevel"/>
    <w:tmpl w:val="9B36DB5A"/>
    <w:lvl w:ilvl="0" w:tplc="C8A2905C">
      <w:start w:val="1"/>
      <w:numFmt w:val="bullet"/>
      <w:lvlText w:val=""/>
      <w:lvlJc w:val="left"/>
      <w:pPr>
        <w:tabs>
          <w:tab w:val="num" w:pos="720"/>
        </w:tabs>
        <w:ind w:left="720" w:hanging="360"/>
      </w:pPr>
      <w:rPr>
        <w:rFonts w:ascii="Wingdings" w:hAnsi="Wingdings" w:hint="default"/>
      </w:rPr>
    </w:lvl>
    <w:lvl w:ilvl="1" w:tplc="C21E6C7A" w:tentative="1">
      <w:start w:val="1"/>
      <w:numFmt w:val="bullet"/>
      <w:lvlText w:val=""/>
      <w:lvlJc w:val="left"/>
      <w:pPr>
        <w:tabs>
          <w:tab w:val="num" w:pos="1440"/>
        </w:tabs>
        <w:ind w:left="1440" w:hanging="360"/>
      </w:pPr>
      <w:rPr>
        <w:rFonts w:ascii="Wingdings" w:hAnsi="Wingdings" w:hint="default"/>
      </w:rPr>
    </w:lvl>
    <w:lvl w:ilvl="2" w:tplc="F08CB098" w:tentative="1">
      <w:start w:val="1"/>
      <w:numFmt w:val="bullet"/>
      <w:lvlText w:val=""/>
      <w:lvlJc w:val="left"/>
      <w:pPr>
        <w:tabs>
          <w:tab w:val="num" w:pos="2160"/>
        </w:tabs>
        <w:ind w:left="2160" w:hanging="360"/>
      </w:pPr>
      <w:rPr>
        <w:rFonts w:ascii="Wingdings" w:hAnsi="Wingdings" w:hint="default"/>
      </w:rPr>
    </w:lvl>
    <w:lvl w:ilvl="3" w:tplc="4D4829E8" w:tentative="1">
      <w:start w:val="1"/>
      <w:numFmt w:val="bullet"/>
      <w:lvlText w:val=""/>
      <w:lvlJc w:val="left"/>
      <w:pPr>
        <w:tabs>
          <w:tab w:val="num" w:pos="2880"/>
        </w:tabs>
        <w:ind w:left="2880" w:hanging="360"/>
      </w:pPr>
      <w:rPr>
        <w:rFonts w:ascii="Wingdings" w:hAnsi="Wingdings" w:hint="default"/>
      </w:rPr>
    </w:lvl>
    <w:lvl w:ilvl="4" w:tplc="21F89434" w:tentative="1">
      <w:start w:val="1"/>
      <w:numFmt w:val="bullet"/>
      <w:lvlText w:val=""/>
      <w:lvlJc w:val="left"/>
      <w:pPr>
        <w:tabs>
          <w:tab w:val="num" w:pos="3600"/>
        </w:tabs>
        <w:ind w:left="3600" w:hanging="360"/>
      </w:pPr>
      <w:rPr>
        <w:rFonts w:ascii="Wingdings" w:hAnsi="Wingdings" w:hint="default"/>
      </w:rPr>
    </w:lvl>
    <w:lvl w:ilvl="5" w:tplc="22603856" w:tentative="1">
      <w:start w:val="1"/>
      <w:numFmt w:val="bullet"/>
      <w:lvlText w:val=""/>
      <w:lvlJc w:val="left"/>
      <w:pPr>
        <w:tabs>
          <w:tab w:val="num" w:pos="4320"/>
        </w:tabs>
        <w:ind w:left="4320" w:hanging="360"/>
      </w:pPr>
      <w:rPr>
        <w:rFonts w:ascii="Wingdings" w:hAnsi="Wingdings" w:hint="default"/>
      </w:rPr>
    </w:lvl>
    <w:lvl w:ilvl="6" w:tplc="9634E096" w:tentative="1">
      <w:start w:val="1"/>
      <w:numFmt w:val="bullet"/>
      <w:lvlText w:val=""/>
      <w:lvlJc w:val="left"/>
      <w:pPr>
        <w:tabs>
          <w:tab w:val="num" w:pos="5040"/>
        </w:tabs>
        <w:ind w:left="5040" w:hanging="360"/>
      </w:pPr>
      <w:rPr>
        <w:rFonts w:ascii="Wingdings" w:hAnsi="Wingdings" w:hint="default"/>
      </w:rPr>
    </w:lvl>
    <w:lvl w:ilvl="7" w:tplc="6A76BA06" w:tentative="1">
      <w:start w:val="1"/>
      <w:numFmt w:val="bullet"/>
      <w:lvlText w:val=""/>
      <w:lvlJc w:val="left"/>
      <w:pPr>
        <w:tabs>
          <w:tab w:val="num" w:pos="5760"/>
        </w:tabs>
        <w:ind w:left="5760" w:hanging="360"/>
      </w:pPr>
      <w:rPr>
        <w:rFonts w:ascii="Wingdings" w:hAnsi="Wingdings" w:hint="default"/>
      </w:rPr>
    </w:lvl>
    <w:lvl w:ilvl="8" w:tplc="176E2E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C0C"/>
    <w:multiLevelType w:val="multilevel"/>
    <w:tmpl w:val="A56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20823"/>
    <w:multiLevelType w:val="multilevel"/>
    <w:tmpl w:val="AAC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6C54"/>
    <w:multiLevelType w:val="multilevel"/>
    <w:tmpl w:val="66149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737C8"/>
    <w:multiLevelType w:val="multilevel"/>
    <w:tmpl w:val="5F6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0685E"/>
    <w:multiLevelType w:val="multilevel"/>
    <w:tmpl w:val="79460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451A6"/>
    <w:multiLevelType w:val="multilevel"/>
    <w:tmpl w:val="141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36CFB"/>
    <w:multiLevelType w:val="multilevel"/>
    <w:tmpl w:val="6FC6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9218E"/>
    <w:multiLevelType w:val="hybridMultilevel"/>
    <w:tmpl w:val="E9A02812"/>
    <w:lvl w:ilvl="0" w:tplc="9746CB1C">
      <w:start w:val="1"/>
      <w:numFmt w:val="bullet"/>
      <w:lvlText w:val=""/>
      <w:lvlJc w:val="left"/>
      <w:pPr>
        <w:tabs>
          <w:tab w:val="num" w:pos="720"/>
        </w:tabs>
        <w:ind w:left="720" w:hanging="360"/>
      </w:pPr>
      <w:rPr>
        <w:rFonts w:ascii="Wingdings 2" w:hAnsi="Wingdings 2" w:hint="default"/>
      </w:rPr>
    </w:lvl>
    <w:lvl w:ilvl="1" w:tplc="839437C2" w:tentative="1">
      <w:start w:val="1"/>
      <w:numFmt w:val="bullet"/>
      <w:lvlText w:val=""/>
      <w:lvlJc w:val="left"/>
      <w:pPr>
        <w:tabs>
          <w:tab w:val="num" w:pos="1440"/>
        </w:tabs>
        <w:ind w:left="1440" w:hanging="360"/>
      </w:pPr>
      <w:rPr>
        <w:rFonts w:ascii="Wingdings 2" w:hAnsi="Wingdings 2" w:hint="default"/>
      </w:rPr>
    </w:lvl>
    <w:lvl w:ilvl="2" w:tplc="5F12B56C" w:tentative="1">
      <w:start w:val="1"/>
      <w:numFmt w:val="bullet"/>
      <w:lvlText w:val=""/>
      <w:lvlJc w:val="left"/>
      <w:pPr>
        <w:tabs>
          <w:tab w:val="num" w:pos="2160"/>
        </w:tabs>
        <w:ind w:left="2160" w:hanging="360"/>
      </w:pPr>
      <w:rPr>
        <w:rFonts w:ascii="Wingdings 2" w:hAnsi="Wingdings 2" w:hint="default"/>
      </w:rPr>
    </w:lvl>
    <w:lvl w:ilvl="3" w:tplc="A6DE3F66" w:tentative="1">
      <w:start w:val="1"/>
      <w:numFmt w:val="bullet"/>
      <w:lvlText w:val=""/>
      <w:lvlJc w:val="left"/>
      <w:pPr>
        <w:tabs>
          <w:tab w:val="num" w:pos="2880"/>
        </w:tabs>
        <w:ind w:left="2880" w:hanging="360"/>
      </w:pPr>
      <w:rPr>
        <w:rFonts w:ascii="Wingdings 2" w:hAnsi="Wingdings 2" w:hint="default"/>
      </w:rPr>
    </w:lvl>
    <w:lvl w:ilvl="4" w:tplc="B7FCB718" w:tentative="1">
      <w:start w:val="1"/>
      <w:numFmt w:val="bullet"/>
      <w:lvlText w:val=""/>
      <w:lvlJc w:val="left"/>
      <w:pPr>
        <w:tabs>
          <w:tab w:val="num" w:pos="3600"/>
        </w:tabs>
        <w:ind w:left="3600" w:hanging="360"/>
      </w:pPr>
      <w:rPr>
        <w:rFonts w:ascii="Wingdings 2" w:hAnsi="Wingdings 2" w:hint="default"/>
      </w:rPr>
    </w:lvl>
    <w:lvl w:ilvl="5" w:tplc="B01E0C4A" w:tentative="1">
      <w:start w:val="1"/>
      <w:numFmt w:val="bullet"/>
      <w:lvlText w:val=""/>
      <w:lvlJc w:val="left"/>
      <w:pPr>
        <w:tabs>
          <w:tab w:val="num" w:pos="4320"/>
        </w:tabs>
        <w:ind w:left="4320" w:hanging="360"/>
      </w:pPr>
      <w:rPr>
        <w:rFonts w:ascii="Wingdings 2" w:hAnsi="Wingdings 2" w:hint="default"/>
      </w:rPr>
    </w:lvl>
    <w:lvl w:ilvl="6" w:tplc="EAB23B1C" w:tentative="1">
      <w:start w:val="1"/>
      <w:numFmt w:val="bullet"/>
      <w:lvlText w:val=""/>
      <w:lvlJc w:val="left"/>
      <w:pPr>
        <w:tabs>
          <w:tab w:val="num" w:pos="5040"/>
        </w:tabs>
        <w:ind w:left="5040" w:hanging="360"/>
      </w:pPr>
      <w:rPr>
        <w:rFonts w:ascii="Wingdings 2" w:hAnsi="Wingdings 2" w:hint="default"/>
      </w:rPr>
    </w:lvl>
    <w:lvl w:ilvl="7" w:tplc="167AABB4" w:tentative="1">
      <w:start w:val="1"/>
      <w:numFmt w:val="bullet"/>
      <w:lvlText w:val=""/>
      <w:lvlJc w:val="left"/>
      <w:pPr>
        <w:tabs>
          <w:tab w:val="num" w:pos="5760"/>
        </w:tabs>
        <w:ind w:left="5760" w:hanging="360"/>
      </w:pPr>
      <w:rPr>
        <w:rFonts w:ascii="Wingdings 2" w:hAnsi="Wingdings 2" w:hint="default"/>
      </w:rPr>
    </w:lvl>
    <w:lvl w:ilvl="8" w:tplc="AE28D32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02503E1"/>
    <w:multiLevelType w:val="hybridMultilevel"/>
    <w:tmpl w:val="90A206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0B63686"/>
    <w:multiLevelType w:val="multilevel"/>
    <w:tmpl w:val="EFB8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DC4B47"/>
    <w:multiLevelType w:val="hybridMultilevel"/>
    <w:tmpl w:val="E6088868"/>
    <w:lvl w:ilvl="0" w:tplc="94C4BDC4">
      <w:start w:val="1"/>
      <w:numFmt w:val="bullet"/>
      <w:lvlText w:val=""/>
      <w:lvlJc w:val="left"/>
      <w:pPr>
        <w:tabs>
          <w:tab w:val="num" w:pos="720"/>
        </w:tabs>
        <w:ind w:left="720" w:hanging="360"/>
      </w:pPr>
      <w:rPr>
        <w:rFonts w:ascii="Wingdings 2" w:hAnsi="Wingdings 2" w:hint="default"/>
      </w:rPr>
    </w:lvl>
    <w:lvl w:ilvl="1" w:tplc="7A86DADE" w:tentative="1">
      <w:start w:val="1"/>
      <w:numFmt w:val="bullet"/>
      <w:lvlText w:val=""/>
      <w:lvlJc w:val="left"/>
      <w:pPr>
        <w:tabs>
          <w:tab w:val="num" w:pos="1440"/>
        </w:tabs>
        <w:ind w:left="1440" w:hanging="360"/>
      </w:pPr>
      <w:rPr>
        <w:rFonts w:ascii="Wingdings 2" w:hAnsi="Wingdings 2" w:hint="default"/>
      </w:rPr>
    </w:lvl>
    <w:lvl w:ilvl="2" w:tplc="1F624942" w:tentative="1">
      <w:start w:val="1"/>
      <w:numFmt w:val="bullet"/>
      <w:lvlText w:val=""/>
      <w:lvlJc w:val="left"/>
      <w:pPr>
        <w:tabs>
          <w:tab w:val="num" w:pos="2160"/>
        </w:tabs>
        <w:ind w:left="2160" w:hanging="360"/>
      </w:pPr>
      <w:rPr>
        <w:rFonts w:ascii="Wingdings 2" w:hAnsi="Wingdings 2" w:hint="default"/>
      </w:rPr>
    </w:lvl>
    <w:lvl w:ilvl="3" w:tplc="BA0AAA38" w:tentative="1">
      <w:start w:val="1"/>
      <w:numFmt w:val="bullet"/>
      <w:lvlText w:val=""/>
      <w:lvlJc w:val="left"/>
      <w:pPr>
        <w:tabs>
          <w:tab w:val="num" w:pos="2880"/>
        </w:tabs>
        <w:ind w:left="2880" w:hanging="360"/>
      </w:pPr>
      <w:rPr>
        <w:rFonts w:ascii="Wingdings 2" w:hAnsi="Wingdings 2" w:hint="default"/>
      </w:rPr>
    </w:lvl>
    <w:lvl w:ilvl="4" w:tplc="B1CA18BA" w:tentative="1">
      <w:start w:val="1"/>
      <w:numFmt w:val="bullet"/>
      <w:lvlText w:val=""/>
      <w:lvlJc w:val="left"/>
      <w:pPr>
        <w:tabs>
          <w:tab w:val="num" w:pos="3600"/>
        </w:tabs>
        <w:ind w:left="3600" w:hanging="360"/>
      </w:pPr>
      <w:rPr>
        <w:rFonts w:ascii="Wingdings 2" w:hAnsi="Wingdings 2" w:hint="default"/>
      </w:rPr>
    </w:lvl>
    <w:lvl w:ilvl="5" w:tplc="137A7FDC" w:tentative="1">
      <w:start w:val="1"/>
      <w:numFmt w:val="bullet"/>
      <w:lvlText w:val=""/>
      <w:lvlJc w:val="left"/>
      <w:pPr>
        <w:tabs>
          <w:tab w:val="num" w:pos="4320"/>
        </w:tabs>
        <w:ind w:left="4320" w:hanging="360"/>
      </w:pPr>
      <w:rPr>
        <w:rFonts w:ascii="Wingdings 2" w:hAnsi="Wingdings 2" w:hint="default"/>
      </w:rPr>
    </w:lvl>
    <w:lvl w:ilvl="6" w:tplc="9424B266" w:tentative="1">
      <w:start w:val="1"/>
      <w:numFmt w:val="bullet"/>
      <w:lvlText w:val=""/>
      <w:lvlJc w:val="left"/>
      <w:pPr>
        <w:tabs>
          <w:tab w:val="num" w:pos="5040"/>
        </w:tabs>
        <w:ind w:left="5040" w:hanging="360"/>
      </w:pPr>
      <w:rPr>
        <w:rFonts w:ascii="Wingdings 2" w:hAnsi="Wingdings 2" w:hint="default"/>
      </w:rPr>
    </w:lvl>
    <w:lvl w:ilvl="7" w:tplc="7CC6355A" w:tentative="1">
      <w:start w:val="1"/>
      <w:numFmt w:val="bullet"/>
      <w:lvlText w:val=""/>
      <w:lvlJc w:val="left"/>
      <w:pPr>
        <w:tabs>
          <w:tab w:val="num" w:pos="5760"/>
        </w:tabs>
        <w:ind w:left="5760" w:hanging="360"/>
      </w:pPr>
      <w:rPr>
        <w:rFonts w:ascii="Wingdings 2" w:hAnsi="Wingdings 2" w:hint="default"/>
      </w:rPr>
    </w:lvl>
    <w:lvl w:ilvl="8" w:tplc="31980C6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7014729"/>
    <w:multiLevelType w:val="multilevel"/>
    <w:tmpl w:val="49A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2609D"/>
    <w:multiLevelType w:val="multilevel"/>
    <w:tmpl w:val="4D681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C555B"/>
    <w:multiLevelType w:val="multilevel"/>
    <w:tmpl w:val="90C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60C88"/>
    <w:multiLevelType w:val="multilevel"/>
    <w:tmpl w:val="E536C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0AE8"/>
    <w:multiLevelType w:val="multilevel"/>
    <w:tmpl w:val="21A64E4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AA53E9"/>
    <w:multiLevelType w:val="hybridMultilevel"/>
    <w:tmpl w:val="D3E8FD78"/>
    <w:lvl w:ilvl="0" w:tplc="82DA652C">
      <w:start w:val="1"/>
      <w:numFmt w:val="bullet"/>
      <w:lvlText w:val=""/>
      <w:lvlJc w:val="left"/>
      <w:pPr>
        <w:tabs>
          <w:tab w:val="num" w:pos="720"/>
        </w:tabs>
        <w:ind w:left="720" w:hanging="360"/>
      </w:pPr>
      <w:rPr>
        <w:rFonts w:ascii="Wingdings 2" w:hAnsi="Wingdings 2" w:hint="default"/>
      </w:rPr>
    </w:lvl>
    <w:lvl w:ilvl="1" w:tplc="ADA6403C" w:tentative="1">
      <w:start w:val="1"/>
      <w:numFmt w:val="bullet"/>
      <w:lvlText w:val=""/>
      <w:lvlJc w:val="left"/>
      <w:pPr>
        <w:tabs>
          <w:tab w:val="num" w:pos="1440"/>
        </w:tabs>
        <w:ind w:left="1440" w:hanging="360"/>
      </w:pPr>
      <w:rPr>
        <w:rFonts w:ascii="Wingdings 2" w:hAnsi="Wingdings 2" w:hint="default"/>
      </w:rPr>
    </w:lvl>
    <w:lvl w:ilvl="2" w:tplc="BFA6C6FA" w:tentative="1">
      <w:start w:val="1"/>
      <w:numFmt w:val="bullet"/>
      <w:lvlText w:val=""/>
      <w:lvlJc w:val="left"/>
      <w:pPr>
        <w:tabs>
          <w:tab w:val="num" w:pos="2160"/>
        </w:tabs>
        <w:ind w:left="2160" w:hanging="360"/>
      </w:pPr>
      <w:rPr>
        <w:rFonts w:ascii="Wingdings 2" w:hAnsi="Wingdings 2" w:hint="default"/>
      </w:rPr>
    </w:lvl>
    <w:lvl w:ilvl="3" w:tplc="0D66687E" w:tentative="1">
      <w:start w:val="1"/>
      <w:numFmt w:val="bullet"/>
      <w:lvlText w:val=""/>
      <w:lvlJc w:val="left"/>
      <w:pPr>
        <w:tabs>
          <w:tab w:val="num" w:pos="2880"/>
        </w:tabs>
        <w:ind w:left="2880" w:hanging="360"/>
      </w:pPr>
      <w:rPr>
        <w:rFonts w:ascii="Wingdings 2" w:hAnsi="Wingdings 2" w:hint="default"/>
      </w:rPr>
    </w:lvl>
    <w:lvl w:ilvl="4" w:tplc="376A4648" w:tentative="1">
      <w:start w:val="1"/>
      <w:numFmt w:val="bullet"/>
      <w:lvlText w:val=""/>
      <w:lvlJc w:val="left"/>
      <w:pPr>
        <w:tabs>
          <w:tab w:val="num" w:pos="3600"/>
        </w:tabs>
        <w:ind w:left="3600" w:hanging="360"/>
      </w:pPr>
      <w:rPr>
        <w:rFonts w:ascii="Wingdings 2" w:hAnsi="Wingdings 2" w:hint="default"/>
      </w:rPr>
    </w:lvl>
    <w:lvl w:ilvl="5" w:tplc="C05E7C42" w:tentative="1">
      <w:start w:val="1"/>
      <w:numFmt w:val="bullet"/>
      <w:lvlText w:val=""/>
      <w:lvlJc w:val="left"/>
      <w:pPr>
        <w:tabs>
          <w:tab w:val="num" w:pos="4320"/>
        </w:tabs>
        <w:ind w:left="4320" w:hanging="360"/>
      </w:pPr>
      <w:rPr>
        <w:rFonts w:ascii="Wingdings 2" w:hAnsi="Wingdings 2" w:hint="default"/>
      </w:rPr>
    </w:lvl>
    <w:lvl w:ilvl="6" w:tplc="735CEF24" w:tentative="1">
      <w:start w:val="1"/>
      <w:numFmt w:val="bullet"/>
      <w:lvlText w:val=""/>
      <w:lvlJc w:val="left"/>
      <w:pPr>
        <w:tabs>
          <w:tab w:val="num" w:pos="5040"/>
        </w:tabs>
        <w:ind w:left="5040" w:hanging="360"/>
      </w:pPr>
      <w:rPr>
        <w:rFonts w:ascii="Wingdings 2" w:hAnsi="Wingdings 2" w:hint="default"/>
      </w:rPr>
    </w:lvl>
    <w:lvl w:ilvl="7" w:tplc="BD12FC26" w:tentative="1">
      <w:start w:val="1"/>
      <w:numFmt w:val="bullet"/>
      <w:lvlText w:val=""/>
      <w:lvlJc w:val="left"/>
      <w:pPr>
        <w:tabs>
          <w:tab w:val="num" w:pos="5760"/>
        </w:tabs>
        <w:ind w:left="5760" w:hanging="360"/>
      </w:pPr>
      <w:rPr>
        <w:rFonts w:ascii="Wingdings 2" w:hAnsi="Wingdings 2" w:hint="default"/>
      </w:rPr>
    </w:lvl>
    <w:lvl w:ilvl="8" w:tplc="F984EEC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3043A6"/>
    <w:multiLevelType w:val="hybridMultilevel"/>
    <w:tmpl w:val="D930C088"/>
    <w:lvl w:ilvl="0" w:tplc="D4C89112">
      <w:start w:val="1"/>
      <w:numFmt w:val="bullet"/>
      <w:lvlText w:val=""/>
      <w:lvlJc w:val="left"/>
      <w:pPr>
        <w:tabs>
          <w:tab w:val="num" w:pos="720"/>
        </w:tabs>
        <w:ind w:left="720" w:hanging="360"/>
      </w:pPr>
      <w:rPr>
        <w:rFonts w:ascii="Wingdings 2" w:hAnsi="Wingdings 2" w:hint="default"/>
      </w:rPr>
    </w:lvl>
    <w:lvl w:ilvl="1" w:tplc="EE582ADA" w:tentative="1">
      <w:start w:val="1"/>
      <w:numFmt w:val="bullet"/>
      <w:lvlText w:val=""/>
      <w:lvlJc w:val="left"/>
      <w:pPr>
        <w:tabs>
          <w:tab w:val="num" w:pos="1440"/>
        </w:tabs>
        <w:ind w:left="1440" w:hanging="360"/>
      </w:pPr>
      <w:rPr>
        <w:rFonts w:ascii="Wingdings 2" w:hAnsi="Wingdings 2" w:hint="default"/>
      </w:rPr>
    </w:lvl>
    <w:lvl w:ilvl="2" w:tplc="546065A0" w:tentative="1">
      <w:start w:val="1"/>
      <w:numFmt w:val="bullet"/>
      <w:lvlText w:val=""/>
      <w:lvlJc w:val="left"/>
      <w:pPr>
        <w:tabs>
          <w:tab w:val="num" w:pos="2160"/>
        </w:tabs>
        <w:ind w:left="2160" w:hanging="360"/>
      </w:pPr>
      <w:rPr>
        <w:rFonts w:ascii="Wingdings 2" w:hAnsi="Wingdings 2" w:hint="default"/>
      </w:rPr>
    </w:lvl>
    <w:lvl w:ilvl="3" w:tplc="1CC290D2" w:tentative="1">
      <w:start w:val="1"/>
      <w:numFmt w:val="bullet"/>
      <w:lvlText w:val=""/>
      <w:lvlJc w:val="left"/>
      <w:pPr>
        <w:tabs>
          <w:tab w:val="num" w:pos="2880"/>
        </w:tabs>
        <w:ind w:left="2880" w:hanging="360"/>
      </w:pPr>
      <w:rPr>
        <w:rFonts w:ascii="Wingdings 2" w:hAnsi="Wingdings 2" w:hint="default"/>
      </w:rPr>
    </w:lvl>
    <w:lvl w:ilvl="4" w:tplc="56161008" w:tentative="1">
      <w:start w:val="1"/>
      <w:numFmt w:val="bullet"/>
      <w:lvlText w:val=""/>
      <w:lvlJc w:val="left"/>
      <w:pPr>
        <w:tabs>
          <w:tab w:val="num" w:pos="3600"/>
        </w:tabs>
        <w:ind w:left="3600" w:hanging="360"/>
      </w:pPr>
      <w:rPr>
        <w:rFonts w:ascii="Wingdings 2" w:hAnsi="Wingdings 2" w:hint="default"/>
      </w:rPr>
    </w:lvl>
    <w:lvl w:ilvl="5" w:tplc="60AE730E" w:tentative="1">
      <w:start w:val="1"/>
      <w:numFmt w:val="bullet"/>
      <w:lvlText w:val=""/>
      <w:lvlJc w:val="left"/>
      <w:pPr>
        <w:tabs>
          <w:tab w:val="num" w:pos="4320"/>
        </w:tabs>
        <w:ind w:left="4320" w:hanging="360"/>
      </w:pPr>
      <w:rPr>
        <w:rFonts w:ascii="Wingdings 2" w:hAnsi="Wingdings 2" w:hint="default"/>
      </w:rPr>
    </w:lvl>
    <w:lvl w:ilvl="6" w:tplc="6A8E1FEC" w:tentative="1">
      <w:start w:val="1"/>
      <w:numFmt w:val="bullet"/>
      <w:lvlText w:val=""/>
      <w:lvlJc w:val="left"/>
      <w:pPr>
        <w:tabs>
          <w:tab w:val="num" w:pos="5040"/>
        </w:tabs>
        <w:ind w:left="5040" w:hanging="360"/>
      </w:pPr>
      <w:rPr>
        <w:rFonts w:ascii="Wingdings 2" w:hAnsi="Wingdings 2" w:hint="default"/>
      </w:rPr>
    </w:lvl>
    <w:lvl w:ilvl="7" w:tplc="F2C64AD0" w:tentative="1">
      <w:start w:val="1"/>
      <w:numFmt w:val="bullet"/>
      <w:lvlText w:val=""/>
      <w:lvlJc w:val="left"/>
      <w:pPr>
        <w:tabs>
          <w:tab w:val="num" w:pos="5760"/>
        </w:tabs>
        <w:ind w:left="5760" w:hanging="360"/>
      </w:pPr>
      <w:rPr>
        <w:rFonts w:ascii="Wingdings 2" w:hAnsi="Wingdings 2" w:hint="default"/>
      </w:rPr>
    </w:lvl>
    <w:lvl w:ilvl="8" w:tplc="84FE65D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0BD0C0A"/>
    <w:multiLevelType w:val="multilevel"/>
    <w:tmpl w:val="1CC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F1738"/>
    <w:multiLevelType w:val="multilevel"/>
    <w:tmpl w:val="069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A15EA"/>
    <w:multiLevelType w:val="hybridMultilevel"/>
    <w:tmpl w:val="A7F05162"/>
    <w:lvl w:ilvl="0" w:tplc="A7527076">
      <w:start w:val="1"/>
      <w:numFmt w:val="bullet"/>
      <w:lvlText w:val=""/>
      <w:lvlJc w:val="left"/>
      <w:pPr>
        <w:tabs>
          <w:tab w:val="num" w:pos="720"/>
        </w:tabs>
        <w:ind w:left="720" w:hanging="360"/>
      </w:pPr>
      <w:rPr>
        <w:rFonts w:ascii="Wingdings 2" w:hAnsi="Wingdings 2" w:hint="default"/>
      </w:rPr>
    </w:lvl>
    <w:lvl w:ilvl="1" w:tplc="E4F083BE" w:tentative="1">
      <w:start w:val="1"/>
      <w:numFmt w:val="bullet"/>
      <w:lvlText w:val=""/>
      <w:lvlJc w:val="left"/>
      <w:pPr>
        <w:tabs>
          <w:tab w:val="num" w:pos="1440"/>
        </w:tabs>
        <w:ind w:left="1440" w:hanging="360"/>
      </w:pPr>
      <w:rPr>
        <w:rFonts w:ascii="Wingdings 2" w:hAnsi="Wingdings 2" w:hint="default"/>
      </w:rPr>
    </w:lvl>
    <w:lvl w:ilvl="2" w:tplc="B0C4DF08" w:tentative="1">
      <w:start w:val="1"/>
      <w:numFmt w:val="bullet"/>
      <w:lvlText w:val=""/>
      <w:lvlJc w:val="left"/>
      <w:pPr>
        <w:tabs>
          <w:tab w:val="num" w:pos="2160"/>
        </w:tabs>
        <w:ind w:left="2160" w:hanging="360"/>
      </w:pPr>
      <w:rPr>
        <w:rFonts w:ascii="Wingdings 2" w:hAnsi="Wingdings 2" w:hint="default"/>
      </w:rPr>
    </w:lvl>
    <w:lvl w:ilvl="3" w:tplc="CC88275E" w:tentative="1">
      <w:start w:val="1"/>
      <w:numFmt w:val="bullet"/>
      <w:lvlText w:val=""/>
      <w:lvlJc w:val="left"/>
      <w:pPr>
        <w:tabs>
          <w:tab w:val="num" w:pos="2880"/>
        </w:tabs>
        <w:ind w:left="2880" w:hanging="360"/>
      </w:pPr>
      <w:rPr>
        <w:rFonts w:ascii="Wingdings 2" w:hAnsi="Wingdings 2" w:hint="default"/>
      </w:rPr>
    </w:lvl>
    <w:lvl w:ilvl="4" w:tplc="A41AF03C" w:tentative="1">
      <w:start w:val="1"/>
      <w:numFmt w:val="bullet"/>
      <w:lvlText w:val=""/>
      <w:lvlJc w:val="left"/>
      <w:pPr>
        <w:tabs>
          <w:tab w:val="num" w:pos="3600"/>
        </w:tabs>
        <w:ind w:left="3600" w:hanging="360"/>
      </w:pPr>
      <w:rPr>
        <w:rFonts w:ascii="Wingdings 2" w:hAnsi="Wingdings 2" w:hint="default"/>
      </w:rPr>
    </w:lvl>
    <w:lvl w:ilvl="5" w:tplc="DE24973A" w:tentative="1">
      <w:start w:val="1"/>
      <w:numFmt w:val="bullet"/>
      <w:lvlText w:val=""/>
      <w:lvlJc w:val="left"/>
      <w:pPr>
        <w:tabs>
          <w:tab w:val="num" w:pos="4320"/>
        </w:tabs>
        <w:ind w:left="4320" w:hanging="360"/>
      </w:pPr>
      <w:rPr>
        <w:rFonts w:ascii="Wingdings 2" w:hAnsi="Wingdings 2" w:hint="default"/>
      </w:rPr>
    </w:lvl>
    <w:lvl w:ilvl="6" w:tplc="1AB4C88C" w:tentative="1">
      <w:start w:val="1"/>
      <w:numFmt w:val="bullet"/>
      <w:lvlText w:val=""/>
      <w:lvlJc w:val="left"/>
      <w:pPr>
        <w:tabs>
          <w:tab w:val="num" w:pos="5040"/>
        </w:tabs>
        <w:ind w:left="5040" w:hanging="360"/>
      </w:pPr>
      <w:rPr>
        <w:rFonts w:ascii="Wingdings 2" w:hAnsi="Wingdings 2" w:hint="default"/>
      </w:rPr>
    </w:lvl>
    <w:lvl w:ilvl="7" w:tplc="3944346A" w:tentative="1">
      <w:start w:val="1"/>
      <w:numFmt w:val="bullet"/>
      <w:lvlText w:val=""/>
      <w:lvlJc w:val="left"/>
      <w:pPr>
        <w:tabs>
          <w:tab w:val="num" w:pos="5760"/>
        </w:tabs>
        <w:ind w:left="5760" w:hanging="360"/>
      </w:pPr>
      <w:rPr>
        <w:rFonts w:ascii="Wingdings 2" w:hAnsi="Wingdings 2" w:hint="default"/>
      </w:rPr>
    </w:lvl>
    <w:lvl w:ilvl="8" w:tplc="46A232D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3E313BE"/>
    <w:multiLevelType w:val="multilevel"/>
    <w:tmpl w:val="022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9"/>
  </w:num>
  <w:num w:numId="5">
    <w:abstractNumId w:val="5"/>
  </w:num>
  <w:num w:numId="6">
    <w:abstractNumId w:val="23"/>
  </w:num>
  <w:num w:numId="7">
    <w:abstractNumId w:val="12"/>
  </w:num>
  <w:num w:numId="8">
    <w:abstractNumId w:val="24"/>
  </w:num>
  <w:num w:numId="9">
    <w:abstractNumId w:val="4"/>
  </w:num>
  <w:num w:numId="10">
    <w:abstractNumId w:val="0"/>
  </w:num>
  <w:num w:numId="11">
    <w:abstractNumId w:val="11"/>
  </w:num>
  <w:num w:numId="12">
    <w:abstractNumId w:val="22"/>
  </w:num>
  <w:num w:numId="13">
    <w:abstractNumId w:val="30"/>
  </w:num>
  <w:num w:numId="14">
    <w:abstractNumId w:val="17"/>
  </w:num>
  <w:num w:numId="15">
    <w:abstractNumId w:val="16"/>
  </w:num>
  <w:num w:numId="16">
    <w:abstractNumId w:val="21"/>
  </w:num>
  <w:num w:numId="17">
    <w:abstractNumId w:val="18"/>
  </w:num>
  <w:num w:numId="18">
    <w:abstractNumId w:val="7"/>
  </w:num>
  <w:num w:numId="19">
    <w:abstractNumId w:val="31"/>
  </w:num>
  <w:num w:numId="20">
    <w:abstractNumId w:val="28"/>
  </w:num>
  <w:num w:numId="21">
    <w:abstractNumId w:val="2"/>
  </w:num>
  <w:num w:numId="22">
    <w:abstractNumId w:val="10"/>
  </w:num>
  <w:num w:numId="23">
    <w:abstractNumId w:val="20"/>
  </w:num>
  <w:num w:numId="24">
    <w:abstractNumId w:val="3"/>
  </w:num>
  <w:num w:numId="25">
    <w:abstractNumId w:val="13"/>
  </w:num>
  <w:num w:numId="26">
    <w:abstractNumId w:val="15"/>
  </w:num>
  <w:num w:numId="27">
    <w:abstractNumId w:val="8"/>
  </w:num>
  <w:num w:numId="28">
    <w:abstractNumId w:val="14"/>
  </w:num>
  <w:num w:numId="29">
    <w:abstractNumId w:val="25"/>
  </w:num>
  <w:num w:numId="30">
    <w:abstractNumId w:val="29"/>
  </w:num>
  <w:num w:numId="31">
    <w:abstractNumId w:val="27"/>
  </w:num>
  <w:num w:numId="32">
    <w:abstractNumId w:val="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3EC0"/>
    <w:rsid w:val="000104CC"/>
    <w:rsid w:val="0001548C"/>
    <w:rsid w:val="00042F0B"/>
    <w:rsid w:val="000B49C0"/>
    <w:rsid w:val="000C160F"/>
    <w:rsid w:val="000E0FA8"/>
    <w:rsid w:val="00191C46"/>
    <w:rsid w:val="00195DE5"/>
    <w:rsid w:val="001C5BF7"/>
    <w:rsid w:val="00210F56"/>
    <w:rsid w:val="002B4117"/>
    <w:rsid w:val="002D11DE"/>
    <w:rsid w:val="002E6115"/>
    <w:rsid w:val="00314D86"/>
    <w:rsid w:val="00320887"/>
    <w:rsid w:val="00370A2C"/>
    <w:rsid w:val="00383E70"/>
    <w:rsid w:val="00395CEC"/>
    <w:rsid w:val="00495E89"/>
    <w:rsid w:val="004C1AEC"/>
    <w:rsid w:val="004E20FC"/>
    <w:rsid w:val="00520189"/>
    <w:rsid w:val="00526D07"/>
    <w:rsid w:val="005441A6"/>
    <w:rsid w:val="005561CA"/>
    <w:rsid w:val="00556FF9"/>
    <w:rsid w:val="00627A03"/>
    <w:rsid w:val="00637EA7"/>
    <w:rsid w:val="00652A04"/>
    <w:rsid w:val="00670132"/>
    <w:rsid w:val="006B25FC"/>
    <w:rsid w:val="007A769B"/>
    <w:rsid w:val="00835327"/>
    <w:rsid w:val="0087199B"/>
    <w:rsid w:val="008C34C5"/>
    <w:rsid w:val="008D13E8"/>
    <w:rsid w:val="009251FC"/>
    <w:rsid w:val="00A05104"/>
    <w:rsid w:val="00AD7C85"/>
    <w:rsid w:val="00B1351E"/>
    <w:rsid w:val="00B9240A"/>
    <w:rsid w:val="00BB5C28"/>
    <w:rsid w:val="00CD545C"/>
    <w:rsid w:val="00DE3F8D"/>
    <w:rsid w:val="00E07BF2"/>
    <w:rsid w:val="00E53EC0"/>
    <w:rsid w:val="00E72A21"/>
    <w:rsid w:val="00E765F1"/>
    <w:rsid w:val="00ED19B7"/>
    <w:rsid w:val="00F50737"/>
    <w:rsid w:val="00FB59D9"/>
    <w:rsid w:val="00FB5B15"/>
    <w:rsid w:val="00F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F0CF"/>
  <w15:docId w15:val="{C2B675F4-B41C-44EA-A061-C58BE4F9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EC0"/>
    <w:pPr>
      <w:ind w:left="720"/>
      <w:contextualSpacing/>
    </w:pPr>
  </w:style>
  <w:style w:type="paragraph" w:styleId="a4">
    <w:name w:val="header"/>
    <w:basedOn w:val="a"/>
    <w:link w:val="a5"/>
    <w:uiPriority w:val="99"/>
    <w:unhideWhenUsed/>
    <w:rsid w:val="00FB59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59D9"/>
  </w:style>
  <w:style w:type="paragraph" w:styleId="a6">
    <w:name w:val="footer"/>
    <w:basedOn w:val="a"/>
    <w:link w:val="a7"/>
    <w:uiPriority w:val="99"/>
    <w:unhideWhenUsed/>
    <w:rsid w:val="00FB59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99695">
      <w:bodyDiv w:val="1"/>
      <w:marLeft w:val="0"/>
      <w:marRight w:val="0"/>
      <w:marTop w:val="0"/>
      <w:marBottom w:val="0"/>
      <w:divBdr>
        <w:top w:val="none" w:sz="0" w:space="0" w:color="auto"/>
        <w:left w:val="none" w:sz="0" w:space="0" w:color="auto"/>
        <w:bottom w:val="none" w:sz="0" w:space="0" w:color="auto"/>
        <w:right w:val="none" w:sz="0" w:space="0" w:color="auto"/>
      </w:divBdr>
      <w:divsChild>
        <w:div w:id="37096143">
          <w:marLeft w:val="0"/>
          <w:marRight w:val="0"/>
          <w:marTop w:val="0"/>
          <w:marBottom w:val="0"/>
          <w:divBdr>
            <w:top w:val="none" w:sz="0" w:space="0" w:color="auto"/>
            <w:left w:val="none" w:sz="0" w:space="0" w:color="auto"/>
            <w:bottom w:val="none" w:sz="0" w:space="0" w:color="auto"/>
            <w:right w:val="none" w:sz="0" w:space="0" w:color="auto"/>
          </w:divBdr>
          <w:divsChild>
            <w:div w:id="1190411651">
              <w:marLeft w:val="0"/>
              <w:marRight w:val="0"/>
              <w:marTop w:val="0"/>
              <w:marBottom w:val="0"/>
              <w:divBdr>
                <w:top w:val="none" w:sz="0" w:space="0" w:color="auto"/>
                <w:left w:val="none" w:sz="0" w:space="0" w:color="auto"/>
                <w:bottom w:val="none" w:sz="0" w:space="0" w:color="auto"/>
                <w:right w:val="none" w:sz="0" w:space="0" w:color="auto"/>
              </w:divBdr>
            </w:div>
            <w:div w:id="1838616209">
              <w:marLeft w:val="0"/>
              <w:marRight w:val="0"/>
              <w:marTop w:val="0"/>
              <w:marBottom w:val="0"/>
              <w:divBdr>
                <w:top w:val="none" w:sz="0" w:space="0" w:color="auto"/>
                <w:left w:val="none" w:sz="0" w:space="0" w:color="auto"/>
                <w:bottom w:val="none" w:sz="0" w:space="0" w:color="auto"/>
                <w:right w:val="none" w:sz="0" w:space="0" w:color="auto"/>
              </w:divBdr>
            </w:div>
            <w:div w:id="1400782129">
              <w:marLeft w:val="0"/>
              <w:marRight w:val="0"/>
              <w:marTop w:val="0"/>
              <w:marBottom w:val="0"/>
              <w:divBdr>
                <w:top w:val="none" w:sz="0" w:space="0" w:color="auto"/>
                <w:left w:val="none" w:sz="0" w:space="0" w:color="auto"/>
                <w:bottom w:val="none" w:sz="0" w:space="0" w:color="auto"/>
                <w:right w:val="none" w:sz="0" w:space="0" w:color="auto"/>
              </w:divBdr>
            </w:div>
            <w:div w:id="497160948">
              <w:marLeft w:val="0"/>
              <w:marRight w:val="0"/>
              <w:marTop w:val="0"/>
              <w:marBottom w:val="0"/>
              <w:divBdr>
                <w:top w:val="none" w:sz="0" w:space="0" w:color="auto"/>
                <w:left w:val="none" w:sz="0" w:space="0" w:color="auto"/>
                <w:bottom w:val="none" w:sz="0" w:space="0" w:color="auto"/>
                <w:right w:val="none" w:sz="0" w:space="0" w:color="auto"/>
              </w:divBdr>
            </w:div>
            <w:div w:id="905337308">
              <w:marLeft w:val="0"/>
              <w:marRight w:val="0"/>
              <w:marTop w:val="0"/>
              <w:marBottom w:val="0"/>
              <w:divBdr>
                <w:top w:val="none" w:sz="0" w:space="0" w:color="auto"/>
                <w:left w:val="none" w:sz="0" w:space="0" w:color="auto"/>
                <w:bottom w:val="none" w:sz="0" w:space="0" w:color="auto"/>
                <w:right w:val="none" w:sz="0" w:space="0" w:color="auto"/>
              </w:divBdr>
            </w:div>
            <w:div w:id="1782652305">
              <w:marLeft w:val="0"/>
              <w:marRight w:val="0"/>
              <w:marTop w:val="0"/>
              <w:marBottom w:val="0"/>
              <w:divBdr>
                <w:top w:val="none" w:sz="0" w:space="0" w:color="auto"/>
                <w:left w:val="none" w:sz="0" w:space="0" w:color="auto"/>
                <w:bottom w:val="none" w:sz="0" w:space="0" w:color="auto"/>
                <w:right w:val="none" w:sz="0" w:space="0" w:color="auto"/>
              </w:divBdr>
            </w:div>
            <w:div w:id="1184825671">
              <w:marLeft w:val="0"/>
              <w:marRight w:val="0"/>
              <w:marTop w:val="0"/>
              <w:marBottom w:val="0"/>
              <w:divBdr>
                <w:top w:val="none" w:sz="0" w:space="0" w:color="auto"/>
                <w:left w:val="none" w:sz="0" w:space="0" w:color="auto"/>
                <w:bottom w:val="none" w:sz="0" w:space="0" w:color="auto"/>
                <w:right w:val="none" w:sz="0" w:space="0" w:color="auto"/>
              </w:divBdr>
            </w:div>
            <w:div w:id="202906245">
              <w:marLeft w:val="0"/>
              <w:marRight w:val="0"/>
              <w:marTop w:val="0"/>
              <w:marBottom w:val="0"/>
              <w:divBdr>
                <w:top w:val="none" w:sz="0" w:space="0" w:color="auto"/>
                <w:left w:val="none" w:sz="0" w:space="0" w:color="auto"/>
                <w:bottom w:val="none" w:sz="0" w:space="0" w:color="auto"/>
                <w:right w:val="none" w:sz="0" w:space="0" w:color="auto"/>
              </w:divBdr>
            </w:div>
            <w:div w:id="1807354723">
              <w:marLeft w:val="0"/>
              <w:marRight w:val="0"/>
              <w:marTop w:val="0"/>
              <w:marBottom w:val="0"/>
              <w:divBdr>
                <w:top w:val="none" w:sz="0" w:space="0" w:color="auto"/>
                <w:left w:val="none" w:sz="0" w:space="0" w:color="auto"/>
                <w:bottom w:val="none" w:sz="0" w:space="0" w:color="auto"/>
                <w:right w:val="none" w:sz="0" w:space="0" w:color="auto"/>
              </w:divBdr>
            </w:div>
            <w:div w:id="1603605287">
              <w:marLeft w:val="0"/>
              <w:marRight w:val="0"/>
              <w:marTop w:val="0"/>
              <w:marBottom w:val="0"/>
              <w:divBdr>
                <w:top w:val="none" w:sz="0" w:space="0" w:color="auto"/>
                <w:left w:val="none" w:sz="0" w:space="0" w:color="auto"/>
                <w:bottom w:val="none" w:sz="0" w:space="0" w:color="auto"/>
                <w:right w:val="none" w:sz="0" w:space="0" w:color="auto"/>
              </w:divBdr>
            </w:div>
            <w:div w:id="1122115507">
              <w:marLeft w:val="0"/>
              <w:marRight w:val="0"/>
              <w:marTop w:val="0"/>
              <w:marBottom w:val="0"/>
              <w:divBdr>
                <w:top w:val="none" w:sz="0" w:space="0" w:color="auto"/>
                <w:left w:val="none" w:sz="0" w:space="0" w:color="auto"/>
                <w:bottom w:val="none" w:sz="0" w:space="0" w:color="auto"/>
                <w:right w:val="none" w:sz="0" w:space="0" w:color="auto"/>
              </w:divBdr>
            </w:div>
            <w:div w:id="472450552">
              <w:marLeft w:val="0"/>
              <w:marRight w:val="0"/>
              <w:marTop w:val="0"/>
              <w:marBottom w:val="0"/>
              <w:divBdr>
                <w:top w:val="none" w:sz="0" w:space="0" w:color="auto"/>
                <w:left w:val="none" w:sz="0" w:space="0" w:color="auto"/>
                <w:bottom w:val="none" w:sz="0" w:space="0" w:color="auto"/>
                <w:right w:val="none" w:sz="0" w:space="0" w:color="auto"/>
              </w:divBdr>
            </w:div>
            <w:div w:id="144323685">
              <w:marLeft w:val="0"/>
              <w:marRight w:val="0"/>
              <w:marTop w:val="0"/>
              <w:marBottom w:val="0"/>
              <w:divBdr>
                <w:top w:val="none" w:sz="0" w:space="0" w:color="auto"/>
                <w:left w:val="none" w:sz="0" w:space="0" w:color="auto"/>
                <w:bottom w:val="none" w:sz="0" w:space="0" w:color="auto"/>
                <w:right w:val="none" w:sz="0" w:space="0" w:color="auto"/>
              </w:divBdr>
            </w:div>
            <w:div w:id="286814199">
              <w:marLeft w:val="0"/>
              <w:marRight w:val="0"/>
              <w:marTop w:val="0"/>
              <w:marBottom w:val="0"/>
              <w:divBdr>
                <w:top w:val="none" w:sz="0" w:space="0" w:color="auto"/>
                <w:left w:val="none" w:sz="0" w:space="0" w:color="auto"/>
                <w:bottom w:val="none" w:sz="0" w:space="0" w:color="auto"/>
                <w:right w:val="none" w:sz="0" w:space="0" w:color="auto"/>
              </w:divBdr>
            </w:div>
            <w:div w:id="1986861005">
              <w:marLeft w:val="0"/>
              <w:marRight w:val="0"/>
              <w:marTop w:val="0"/>
              <w:marBottom w:val="0"/>
              <w:divBdr>
                <w:top w:val="none" w:sz="0" w:space="0" w:color="auto"/>
                <w:left w:val="none" w:sz="0" w:space="0" w:color="auto"/>
                <w:bottom w:val="none" w:sz="0" w:space="0" w:color="auto"/>
                <w:right w:val="none" w:sz="0" w:space="0" w:color="auto"/>
              </w:divBdr>
            </w:div>
            <w:div w:id="692725166">
              <w:marLeft w:val="0"/>
              <w:marRight w:val="0"/>
              <w:marTop w:val="0"/>
              <w:marBottom w:val="0"/>
              <w:divBdr>
                <w:top w:val="none" w:sz="0" w:space="0" w:color="auto"/>
                <w:left w:val="none" w:sz="0" w:space="0" w:color="auto"/>
                <w:bottom w:val="none" w:sz="0" w:space="0" w:color="auto"/>
                <w:right w:val="none" w:sz="0" w:space="0" w:color="auto"/>
              </w:divBdr>
            </w:div>
            <w:div w:id="224099658">
              <w:marLeft w:val="0"/>
              <w:marRight w:val="0"/>
              <w:marTop w:val="0"/>
              <w:marBottom w:val="0"/>
              <w:divBdr>
                <w:top w:val="none" w:sz="0" w:space="0" w:color="auto"/>
                <w:left w:val="none" w:sz="0" w:space="0" w:color="auto"/>
                <w:bottom w:val="none" w:sz="0" w:space="0" w:color="auto"/>
                <w:right w:val="none" w:sz="0" w:space="0" w:color="auto"/>
              </w:divBdr>
            </w:div>
            <w:div w:id="964966432">
              <w:marLeft w:val="0"/>
              <w:marRight w:val="0"/>
              <w:marTop w:val="0"/>
              <w:marBottom w:val="0"/>
              <w:divBdr>
                <w:top w:val="none" w:sz="0" w:space="0" w:color="auto"/>
                <w:left w:val="none" w:sz="0" w:space="0" w:color="auto"/>
                <w:bottom w:val="none" w:sz="0" w:space="0" w:color="auto"/>
                <w:right w:val="none" w:sz="0" w:space="0" w:color="auto"/>
              </w:divBdr>
            </w:div>
            <w:div w:id="794525403">
              <w:marLeft w:val="0"/>
              <w:marRight w:val="0"/>
              <w:marTop w:val="0"/>
              <w:marBottom w:val="0"/>
              <w:divBdr>
                <w:top w:val="none" w:sz="0" w:space="0" w:color="auto"/>
                <w:left w:val="none" w:sz="0" w:space="0" w:color="auto"/>
                <w:bottom w:val="none" w:sz="0" w:space="0" w:color="auto"/>
                <w:right w:val="none" w:sz="0" w:space="0" w:color="auto"/>
              </w:divBdr>
            </w:div>
            <w:div w:id="1031413574">
              <w:marLeft w:val="0"/>
              <w:marRight w:val="0"/>
              <w:marTop w:val="0"/>
              <w:marBottom w:val="0"/>
              <w:divBdr>
                <w:top w:val="none" w:sz="0" w:space="0" w:color="auto"/>
                <w:left w:val="none" w:sz="0" w:space="0" w:color="auto"/>
                <w:bottom w:val="none" w:sz="0" w:space="0" w:color="auto"/>
                <w:right w:val="none" w:sz="0" w:space="0" w:color="auto"/>
              </w:divBdr>
            </w:div>
            <w:div w:id="1643537560">
              <w:marLeft w:val="0"/>
              <w:marRight w:val="0"/>
              <w:marTop w:val="0"/>
              <w:marBottom w:val="0"/>
              <w:divBdr>
                <w:top w:val="none" w:sz="0" w:space="0" w:color="auto"/>
                <w:left w:val="none" w:sz="0" w:space="0" w:color="auto"/>
                <w:bottom w:val="none" w:sz="0" w:space="0" w:color="auto"/>
                <w:right w:val="none" w:sz="0" w:space="0" w:color="auto"/>
              </w:divBdr>
            </w:div>
            <w:div w:id="1353920776">
              <w:marLeft w:val="0"/>
              <w:marRight w:val="0"/>
              <w:marTop w:val="0"/>
              <w:marBottom w:val="0"/>
              <w:divBdr>
                <w:top w:val="none" w:sz="0" w:space="0" w:color="auto"/>
                <w:left w:val="none" w:sz="0" w:space="0" w:color="auto"/>
                <w:bottom w:val="none" w:sz="0" w:space="0" w:color="auto"/>
                <w:right w:val="none" w:sz="0" w:space="0" w:color="auto"/>
              </w:divBdr>
            </w:div>
            <w:div w:id="201988416">
              <w:marLeft w:val="0"/>
              <w:marRight w:val="0"/>
              <w:marTop w:val="0"/>
              <w:marBottom w:val="0"/>
              <w:divBdr>
                <w:top w:val="none" w:sz="0" w:space="0" w:color="auto"/>
                <w:left w:val="none" w:sz="0" w:space="0" w:color="auto"/>
                <w:bottom w:val="none" w:sz="0" w:space="0" w:color="auto"/>
                <w:right w:val="none" w:sz="0" w:space="0" w:color="auto"/>
              </w:divBdr>
            </w:div>
            <w:div w:id="1040978361">
              <w:marLeft w:val="0"/>
              <w:marRight w:val="0"/>
              <w:marTop w:val="0"/>
              <w:marBottom w:val="0"/>
              <w:divBdr>
                <w:top w:val="none" w:sz="0" w:space="0" w:color="auto"/>
                <w:left w:val="none" w:sz="0" w:space="0" w:color="auto"/>
                <w:bottom w:val="none" w:sz="0" w:space="0" w:color="auto"/>
                <w:right w:val="none" w:sz="0" w:space="0" w:color="auto"/>
              </w:divBdr>
            </w:div>
            <w:div w:id="1999337024">
              <w:marLeft w:val="0"/>
              <w:marRight w:val="0"/>
              <w:marTop w:val="0"/>
              <w:marBottom w:val="0"/>
              <w:divBdr>
                <w:top w:val="none" w:sz="0" w:space="0" w:color="auto"/>
                <w:left w:val="none" w:sz="0" w:space="0" w:color="auto"/>
                <w:bottom w:val="none" w:sz="0" w:space="0" w:color="auto"/>
                <w:right w:val="none" w:sz="0" w:space="0" w:color="auto"/>
              </w:divBdr>
            </w:div>
            <w:div w:id="523252475">
              <w:marLeft w:val="0"/>
              <w:marRight w:val="0"/>
              <w:marTop w:val="0"/>
              <w:marBottom w:val="0"/>
              <w:divBdr>
                <w:top w:val="none" w:sz="0" w:space="0" w:color="auto"/>
                <w:left w:val="none" w:sz="0" w:space="0" w:color="auto"/>
                <w:bottom w:val="none" w:sz="0" w:space="0" w:color="auto"/>
                <w:right w:val="none" w:sz="0" w:space="0" w:color="auto"/>
              </w:divBdr>
            </w:div>
            <w:div w:id="1325159589">
              <w:marLeft w:val="0"/>
              <w:marRight w:val="0"/>
              <w:marTop w:val="0"/>
              <w:marBottom w:val="0"/>
              <w:divBdr>
                <w:top w:val="none" w:sz="0" w:space="0" w:color="auto"/>
                <w:left w:val="none" w:sz="0" w:space="0" w:color="auto"/>
                <w:bottom w:val="none" w:sz="0" w:space="0" w:color="auto"/>
                <w:right w:val="none" w:sz="0" w:space="0" w:color="auto"/>
              </w:divBdr>
            </w:div>
            <w:div w:id="1654487554">
              <w:marLeft w:val="0"/>
              <w:marRight w:val="0"/>
              <w:marTop w:val="0"/>
              <w:marBottom w:val="0"/>
              <w:divBdr>
                <w:top w:val="none" w:sz="0" w:space="0" w:color="auto"/>
                <w:left w:val="none" w:sz="0" w:space="0" w:color="auto"/>
                <w:bottom w:val="none" w:sz="0" w:space="0" w:color="auto"/>
                <w:right w:val="none" w:sz="0" w:space="0" w:color="auto"/>
              </w:divBdr>
            </w:div>
            <w:div w:id="1500536214">
              <w:marLeft w:val="0"/>
              <w:marRight w:val="0"/>
              <w:marTop w:val="0"/>
              <w:marBottom w:val="0"/>
              <w:divBdr>
                <w:top w:val="none" w:sz="0" w:space="0" w:color="auto"/>
                <w:left w:val="none" w:sz="0" w:space="0" w:color="auto"/>
                <w:bottom w:val="none" w:sz="0" w:space="0" w:color="auto"/>
                <w:right w:val="none" w:sz="0" w:space="0" w:color="auto"/>
              </w:divBdr>
            </w:div>
            <w:div w:id="1996715801">
              <w:marLeft w:val="0"/>
              <w:marRight w:val="0"/>
              <w:marTop w:val="0"/>
              <w:marBottom w:val="0"/>
              <w:divBdr>
                <w:top w:val="none" w:sz="0" w:space="0" w:color="auto"/>
                <w:left w:val="none" w:sz="0" w:space="0" w:color="auto"/>
                <w:bottom w:val="none" w:sz="0" w:space="0" w:color="auto"/>
                <w:right w:val="none" w:sz="0" w:space="0" w:color="auto"/>
              </w:divBdr>
            </w:div>
            <w:div w:id="699166947">
              <w:marLeft w:val="0"/>
              <w:marRight w:val="0"/>
              <w:marTop w:val="0"/>
              <w:marBottom w:val="0"/>
              <w:divBdr>
                <w:top w:val="none" w:sz="0" w:space="0" w:color="auto"/>
                <w:left w:val="none" w:sz="0" w:space="0" w:color="auto"/>
                <w:bottom w:val="none" w:sz="0" w:space="0" w:color="auto"/>
                <w:right w:val="none" w:sz="0" w:space="0" w:color="auto"/>
              </w:divBdr>
            </w:div>
            <w:div w:id="1767992841">
              <w:marLeft w:val="0"/>
              <w:marRight w:val="0"/>
              <w:marTop w:val="0"/>
              <w:marBottom w:val="0"/>
              <w:divBdr>
                <w:top w:val="none" w:sz="0" w:space="0" w:color="auto"/>
                <w:left w:val="none" w:sz="0" w:space="0" w:color="auto"/>
                <w:bottom w:val="none" w:sz="0" w:space="0" w:color="auto"/>
                <w:right w:val="none" w:sz="0" w:space="0" w:color="auto"/>
              </w:divBdr>
            </w:div>
            <w:div w:id="2118063656">
              <w:marLeft w:val="0"/>
              <w:marRight w:val="0"/>
              <w:marTop w:val="0"/>
              <w:marBottom w:val="0"/>
              <w:divBdr>
                <w:top w:val="none" w:sz="0" w:space="0" w:color="auto"/>
                <w:left w:val="none" w:sz="0" w:space="0" w:color="auto"/>
                <w:bottom w:val="none" w:sz="0" w:space="0" w:color="auto"/>
                <w:right w:val="none" w:sz="0" w:space="0" w:color="auto"/>
              </w:divBdr>
            </w:div>
            <w:div w:id="2135757261">
              <w:marLeft w:val="0"/>
              <w:marRight w:val="0"/>
              <w:marTop w:val="0"/>
              <w:marBottom w:val="0"/>
              <w:divBdr>
                <w:top w:val="none" w:sz="0" w:space="0" w:color="auto"/>
                <w:left w:val="none" w:sz="0" w:space="0" w:color="auto"/>
                <w:bottom w:val="none" w:sz="0" w:space="0" w:color="auto"/>
                <w:right w:val="none" w:sz="0" w:space="0" w:color="auto"/>
              </w:divBdr>
            </w:div>
            <w:div w:id="1886215578">
              <w:marLeft w:val="0"/>
              <w:marRight w:val="0"/>
              <w:marTop w:val="0"/>
              <w:marBottom w:val="0"/>
              <w:divBdr>
                <w:top w:val="none" w:sz="0" w:space="0" w:color="auto"/>
                <w:left w:val="none" w:sz="0" w:space="0" w:color="auto"/>
                <w:bottom w:val="none" w:sz="0" w:space="0" w:color="auto"/>
                <w:right w:val="none" w:sz="0" w:space="0" w:color="auto"/>
              </w:divBdr>
            </w:div>
            <w:div w:id="314380005">
              <w:marLeft w:val="0"/>
              <w:marRight w:val="0"/>
              <w:marTop w:val="0"/>
              <w:marBottom w:val="0"/>
              <w:divBdr>
                <w:top w:val="none" w:sz="0" w:space="0" w:color="auto"/>
                <w:left w:val="none" w:sz="0" w:space="0" w:color="auto"/>
                <w:bottom w:val="none" w:sz="0" w:space="0" w:color="auto"/>
                <w:right w:val="none" w:sz="0" w:space="0" w:color="auto"/>
              </w:divBdr>
            </w:div>
            <w:div w:id="2124491887">
              <w:marLeft w:val="0"/>
              <w:marRight w:val="0"/>
              <w:marTop w:val="0"/>
              <w:marBottom w:val="0"/>
              <w:divBdr>
                <w:top w:val="none" w:sz="0" w:space="0" w:color="auto"/>
                <w:left w:val="none" w:sz="0" w:space="0" w:color="auto"/>
                <w:bottom w:val="none" w:sz="0" w:space="0" w:color="auto"/>
                <w:right w:val="none" w:sz="0" w:space="0" w:color="auto"/>
              </w:divBdr>
            </w:div>
            <w:div w:id="627056186">
              <w:marLeft w:val="0"/>
              <w:marRight w:val="0"/>
              <w:marTop w:val="0"/>
              <w:marBottom w:val="0"/>
              <w:divBdr>
                <w:top w:val="none" w:sz="0" w:space="0" w:color="auto"/>
                <w:left w:val="none" w:sz="0" w:space="0" w:color="auto"/>
                <w:bottom w:val="none" w:sz="0" w:space="0" w:color="auto"/>
                <w:right w:val="none" w:sz="0" w:space="0" w:color="auto"/>
              </w:divBdr>
            </w:div>
            <w:div w:id="571086489">
              <w:marLeft w:val="0"/>
              <w:marRight w:val="0"/>
              <w:marTop w:val="0"/>
              <w:marBottom w:val="0"/>
              <w:divBdr>
                <w:top w:val="none" w:sz="0" w:space="0" w:color="auto"/>
                <w:left w:val="none" w:sz="0" w:space="0" w:color="auto"/>
                <w:bottom w:val="none" w:sz="0" w:space="0" w:color="auto"/>
                <w:right w:val="none" w:sz="0" w:space="0" w:color="auto"/>
              </w:divBdr>
            </w:div>
            <w:div w:id="2104105180">
              <w:marLeft w:val="0"/>
              <w:marRight w:val="0"/>
              <w:marTop w:val="0"/>
              <w:marBottom w:val="0"/>
              <w:divBdr>
                <w:top w:val="none" w:sz="0" w:space="0" w:color="auto"/>
                <w:left w:val="none" w:sz="0" w:space="0" w:color="auto"/>
                <w:bottom w:val="none" w:sz="0" w:space="0" w:color="auto"/>
                <w:right w:val="none" w:sz="0" w:space="0" w:color="auto"/>
              </w:divBdr>
            </w:div>
            <w:div w:id="742215067">
              <w:marLeft w:val="0"/>
              <w:marRight w:val="0"/>
              <w:marTop w:val="0"/>
              <w:marBottom w:val="0"/>
              <w:divBdr>
                <w:top w:val="none" w:sz="0" w:space="0" w:color="auto"/>
                <w:left w:val="none" w:sz="0" w:space="0" w:color="auto"/>
                <w:bottom w:val="none" w:sz="0" w:space="0" w:color="auto"/>
                <w:right w:val="none" w:sz="0" w:space="0" w:color="auto"/>
              </w:divBdr>
            </w:div>
            <w:div w:id="1260866541">
              <w:marLeft w:val="0"/>
              <w:marRight w:val="0"/>
              <w:marTop w:val="0"/>
              <w:marBottom w:val="0"/>
              <w:divBdr>
                <w:top w:val="none" w:sz="0" w:space="0" w:color="auto"/>
                <w:left w:val="none" w:sz="0" w:space="0" w:color="auto"/>
                <w:bottom w:val="none" w:sz="0" w:space="0" w:color="auto"/>
                <w:right w:val="none" w:sz="0" w:space="0" w:color="auto"/>
              </w:divBdr>
            </w:div>
            <w:div w:id="1739329785">
              <w:marLeft w:val="0"/>
              <w:marRight w:val="0"/>
              <w:marTop w:val="0"/>
              <w:marBottom w:val="0"/>
              <w:divBdr>
                <w:top w:val="none" w:sz="0" w:space="0" w:color="auto"/>
                <w:left w:val="none" w:sz="0" w:space="0" w:color="auto"/>
                <w:bottom w:val="none" w:sz="0" w:space="0" w:color="auto"/>
                <w:right w:val="none" w:sz="0" w:space="0" w:color="auto"/>
              </w:divBdr>
            </w:div>
            <w:div w:id="1035158824">
              <w:marLeft w:val="0"/>
              <w:marRight w:val="0"/>
              <w:marTop w:val="0"/>
              <w:marBottom w:val="0"/>
              <w:divBdr>
                <w:top w:val="none" w:sz="0" w:space="0" w:color="auto"/>
                <w:left w:val="none" w:sz="0" w:space="0" w:color="auto"/>
                <w:bottom w:val="none" w:sz="0" w:space="0" w:color="auto"/>
                <w:right w:val="none" w:sz="0" w:space="0" w:color="auto"/>
              </w:divBdr>
            </w:div>
            <w:div w:id="1040278803">
              <w:marLeft w:val="0"/>
              <w:marRight w:val="0"/>
              <w:marTop w:val="0"/>
              <w:marBottom w:val="0"/>
              <w:divBdr>
                <w:top w:val="none" w:sz="0" w:space="0" w:color="auto"/>
                <w:left w:val="none" w:sz="0" w:space="0" w:color="auto"/>
                <w:bottom w:val="none" w:sz="0" w:space="0" w:color="auto"/>
                <w:right w:val="none" w:sz="0" w:space="0" w:color="auto"/>
              </w:divBdr>
            </w:div>
            <w:div w:id="1025206659">
              <w:marLeft w:val="0"/>
              <w:marRight w:val="0"/>
              <w:marTop w:val="0"/>
              <w:marBottom w:val="0"/>
              <w:divBdr>
                <w:top w:val="none" w:sz="0" w:space="0" w:color="auto"/>
                <w:left w:val="none" w:sz="0" w:space="0" w:color="auto"/>
                <w:bottom w:val="none" w:sz="0" w:space="0" w:color="auto"/>
                <w:right w:val="none" w:sz="0" w:space="0" w:color="auto"/>
              </w:divBdr>
            </w:div>
            <w:div w:id="1882403229">
              <w:marLeft w:val="0"/>
              <w:marRight w:val="0"/>
              <w:marTop w:val="0"/>
              <w:marBottom w:val="0"/>
              <w:divBdr>
                <w:top w:val="none" w:sz="0" w:space="0" w:color="auto"/>
                <w:left w:val="none" w:sz="0" w:space="0" w:color="auto"/>
                <w:bottom w:val="none" w:sz="0" w:space="0" w:color="auto"/>
                <w:right w:val="none" w:sz="0" w:space="0" w:color="auto"/>
              </w:divBdr>
            </w:div>
            <w:div w:id="2093619547">
              <w:marLeft w:val="0"/>
              <w:marRight w:val="0"/>
              <w:marTop w:val="0"/>
              <w:marBottom w:val="0"/>
              <w:divBdr>
                <w:top w:val="none" w:sz="0" w:space="0" w:color="auto"/>
                <w:left w:val="none" w:sz="0" w:space="0" w:color="auto"/>
                <w:bottom w:val="none" w:sz="0" w:space="0" w:color="auto"/>
                <w:right w:val="none" w:sz="0" w:space="0" w:color="auto"/>
              </w:divBdr>
            </w:div>
            <w:div w:id="1265764328">
              <w:marLeft w:val="0"/>
              <w:marRight w:val="0"/>
              <w:marTop w:val="0"/>
              <w:marBottom w:val="0"/>
              <w:divBdr>
                <w:top w:val="none" w:sz="0" w:space="0" w:color="auto"/>
                <w:left w:val="none" w:sz="0" w:space="0" w:color="auto"/>
                <w:bottom w:val="none" w:sz="0" w:space="0" w:color="auto"/>
                <w:right w:val="none" w:sz="0" w:space="0" w:color="auto"/>
              </w:divBdr>
            </w:div>
            <w:div w:id="1408113223">
              <w:marLeft w:val="0"/>
              <w:marRight w:val="0"/>
              <w:marTop w:val="0"/>
              <w:marBottom w:val="0"/>
              <w:divBdr>
                <w:top w:val="none" w:sz="0" w:space="0" w:color="auto"/>
                <w:left w:val="none" w:sz="0" w:space="0" w:color="auto"/>
                <w:bottom w:val="none" w:sz="0" w:space="0" w:color="auto"/>
                <w:right w:val="none" w:sz="0" w:space="0" w:color="auto"/>
              </w:divBdr>
            </w:div>
            <w:div w:id="424961194">
              <w:marLeft w:val="0"/>
              <w:marRight w:val="0"/>
              <w:marTop w:val="0"/>
              <w:marBottom w:val="0"/>
              <w:divBdr>
                <w:top w:val="none" w:sz="0" w:space="0" w:color="auto"/>
                <w:left w:val="none" w:sz="0" w:space="0" w:color="auto"/>
                <w:bottom w:val="none" w:sz="0" w:space="0" w:color="auto"/>
                <w:right w:val="none" w:sz="0" w:space="0" w:color="auto"/>
              </w:divBdr>
            </w:div>
            <w:div w:id="93937494">
              <w:marLeft w:val="0"/>
              <w:marRight w:val="0"/>
              <w:marTop w:val="0"/>
              <w:marBottom w:val="0"/>
              <w:divBdr>
                <w:top w:val="none" w:sz="0" w:space="0" w:color="auto"/>
                <w:left w:val="none" w:sz="0" w:space="0" w:color="auto"/>
                <w:bottom w:val="none" w:sz="0" w:space="0" w:color="auto"/>
                <w:right w:val="none" w:sz="0" w:space="0" w:color="auto"/>
              </w:divBdr>
            </w:div>
            <w:div w:id="356784213">
              <w:marLeft w:val="0"/>
              <w:marRight w:val="0"/>
              <w:marTop w:val="0"/>
              <w:marBottom w:val="0"/>
              <w:divBdr>
                <w:top w:val="none" w:sz="0" w:space="0" w:color="auto"/>
                <w:left w:val="none" w:sz="0" w:space="0" w:color="auto"/>
                <w:bottom w:val="none" w:sz="0" w:space="0" w:color="auto"/>
                <w:right w:val="none" w:sz="0" w:space="0" w:color="auto"/>
              </w:divBdr>
            </w:div>
            <w:div w:id="356196051">
              <w:marLeft w:val="0"/>
              <w:marRight w:val="0"/>
              <w:marTop w:val="0"/>
              <w:marBottom w:val="0"/>
              <w:divBdr>
                <w:top w:val="none" w:sz="0" w:space="0" w:color="auto"/>
                <w:left w:val="none" w:sz="0" w:space="0" w:color="auto"/>
                <w:bottom w:val="none" w:sz="0" w:space="0" w:color="auto"/>
                <w:right w:val="none" w:sz="0" w:space="0" w:color="auto"/>
              </w:divBdr>
            </w:div>
            <w:div w:id="645816967">
              <w:marLeft w:val="0"/>
              <w:marRight w:val="0"/>
              <w:marTop w:val="0"/>
              <w:marBottom w:val="0"/>
              <w:divBdr>
                <w:top w:val="none" w:sz="0" w:space="0" w:color="auto"/>
                <w:left w:val="none" w:sz="0" w:space="0" w:color="auto"/>
                <w:bottom w:val="none" w:sz="0" w:space="0" w:color="auto"/>
                <w:right w:val="none" w:sz="0" w:space="0" w:color="auto"/>
              </w:divBdr>
            </w:div>
            <w:div w:id="226456130">
              <w:marLeft w:val="0"/>
              <w:marRight w:val="0"/>
              <w:marTop w:val="0"/>
              <w:marBottom w:val="0"/>
              <w:divBdr>
                <w:top w:val="none" w:sz="0" w:space="0" w:color="auto"/>
                <w:left w:val="none" w:sz="0" w:space="0" w:color="auto"/>
                <w:bottom w:val="none" w:sz="0" w:space="0" w:color="auto"/>
                <w:right w:val="none" w:sz="0" w:space="0" w:color="auto"/>
              </w:divBdr>
            </w:div>
            <w:div w:id="131411295">
              <w:marLeft w:val="0"/>
              <w:marRight w:val="0"/>
              <w:marTop w:val="0"/>
              <w:marBottom w:val="0"/>
              <w:divBdr>
                <w:top w:val="none" w:sz="0" w:space="0" w:color="auto"/>
                <w:left w:val="none" w:sz="0" w:space="0" w:color="auto"/>
                <w:bottom w:val="none" w:sz="0" w:space="0" w:color="auto"/>
                <w:right w:val="none" w:sz="0" w:space="0" w:color="auto"/>
              </w:divBdr>
            </w:div>
            <w:div w:id="593980923">
              <w:marLeft w:val="0"/>
              <w:marRight w:val="0"/>
              <w:marTop w:val="0"/>
              <w:marBottom w:val="0"/>
              <w:divBdr>
                <w:top w:val="none" w:sz="0" w:space="0" w:color="auto"/>
                <w:left w:val="none" w:sz="0" w:space="0" w:color="auto"/>
                <w:bottom w:val="none" w:sz="0" w:space="0" w:color="auto"/>
                <w:right w:val="none" w:sz="0" w:space="0" w:color="auto"/>
              </w:divBdr>
            </w:div>
            <w:div w:id="1435830227">
              <w:marLeft w:val="0"/>
              <w:marRight w:val="0"/>
              <w:marTop w:val="0"/>
              <w:marBottom w:val="0"/>
              <w:divBdr>
                <w:top w:val="none" w:sz="0" w:space="0" w:color="auto"/>
                <w:left w:val="none" w:sz="0" w:space="0" w:color="auto"/>
                <w:bottom w:val="none" w:sz="0" w:space="0" w:color="auto"/>
                <w:right w:val="none" w:sz="0" w:space="0" w:color="auto"/>
              </w:divBdr>
            </w:div>
            <w:div w:id="799692798">
              <w:marLeft w:val="0"/>
              <w:marRight w:val="0"/>
              <w:marTop w:val="0"/>
              <w:marBottom w:val="0"/>
              <w:divBdr>
                <w:top w:val="none" w:sz="0" w:space="0" w:color="auto"/>
                <w:left w:val="none" w:sz="0" w:space="0" w:color="auto"/>
                <w:bottom w:val="none" w:sz="0" w:space="0" w:color="auto"/>
                <w:right w:val="none" w:sz="0" w:space="0" w:color="auto"/>
              </w:divBdr>
            </w:div>
            <w:div w:id="1038778068">
              <w:marLeft w:val="0"/>
              <w:marRight w:val="0"/>
              <w:marTop w:val="0"/>
              <w:marBottom w:val="0"/>
              <w:divBdr>
                <w:top w:val="none" w:sz="0" w:space="0" w:color="auto"/>
                <w:left w:val="none" w:sz="0" w:space="0" w:color="auto"/>
                <w:bottom w:val="none" w:sz="0" w:space="0" w:color="auto"/>
                <w:right w:val="none" w:sz="0" w:space="0" w:color="auto"/>
              </w:divBdr>
            </w:div>
            <w:div w:id="1073939196">
              <w:marLeft w:val="0"/>
              <w:marRight w:val="0"/>
              <w:marTop w:val="0"/>
              <w:marBottom w:val="0"/>
              <w:divBdr>
                <w:top w:val="none" w:sz="0" w:space="0" w:color="auto"/>
                <w:left w:val="none" w:sz="0" w:space="0" w:color="auto"/>
                <w:bottom w:val="none" w:sz="0" w:space="0" w:color="auto"/>
                <w:right w:val="none" w:sz="0" w:space="0" w:color="auto"/>
              </w:divBdr>
            </w:div>
            <w:div w:id="284040429">
              <w:marLeft w:val="0"/>
              <w:marRight w:val="0"/>
              <w:marTop w:val="0"/>
              <w:marBottom w:val="0"/>
              <w:divBdr>
                <w:top w:val="none" w:sz="0" w:space="0" w:color="auto"/>
                <w:left w:val="none" w:sz="0" w:space="0" w:color="auto"/>
                <w:bottom w:val="none" w:sz="0" w:space="0" w:color="auto"/>
                <w:right w:val="none" w:sz="0" w:space="0" w:color="auto"/>
              </w:divBdr>
            </w:div>
            <w:div w:id="960304037">
              <w:marLeft w:val="0"/>
              <w:marRight w:val="0"/>
              <w:marTop w:val="0"/>
              <w:marBottom w:val="0"/>
              <w:divBdr>
                <w:top w:val="none" w:sz="0" w:space="0" w:color="auto"/>
                <w:left w:val="none" w:sz="0" w:space="0" w:color="auto"/>
                <w:bottom w:val="none" w:sz="0" w:space="0" w:color="auto"/>
                <w:right w:val="none" w:sz="0" w:space="0" w:color="auto"/>
              </w:divBdr>
            </w:div>
            <w:div w:id="612130656">
              <w:marLeft w:val="0"/>
              <w:marRight w:val="0"/>
              <w:marTop w:val="0"/>
              <w:marBottom w:val="0"/>
              <w:divBdr>
                <w:top w:val="none" w:sz="0" w:space="0" w:color="auto"/>
                <w:left w:val="none" w:sz="0" w:space="0" w:color="auto"/>
                <w:bottom w:val="none" w:sz="0" w:space="0" w:color="auto"/>
                <w:right w:val="none" w:sz="0" w:space="0" w:color="auto"/>
              </w:divBdr>
            </w:div>
            <w:div w:id="321545388">
              <w:marLeft w:val="0"/>
              <w:marRight w:val="0"/>
              <w:marTop w:val="0"/>
              <w:marBottom w:val="0"/>
              <w:divBdr>
                <w:top w:val="none" w:sz="0" w:space="0" w:color="auto"/>
                <w:left w:val="none" w:sz="0" w:space="0" w:color="auto"/>
                <w:bottom w:val="none" w:sz="0" w:space="0" w:color="auto"/>
                <w:right w:val="none" w:sz="0" w:space="0" w:color="auto"/>
              </w:divBdr>
            </w:div>
            <w:div w:id="1203639158">
              <w:marLeft w:val="0"/>
              <w:marRight w:val="0"/>
              <w:marTop w:val="0"/>
              <w:marBottom w:val="0"/>
              <w:divBdr>
                <w:top w:val="none" w:sz="0" w:space="0" w:color="auto"/>
                <w:left w:val="none" w:sz="0" w:space="0" w:color="auto"/>
                <w:bottom w:val="none" w:sz="0" w:space="0" w:color="auto"/>
                <w:right w:val="none" w:sz="0" w:space="0" w:color="auto"/>
              </w:divBdr>
            </w:div>
            <w:div w:id="670572001">
              <w:marLeft w:val="0"/>
              <w:marRight w:val="0"/>
              <w:marTop w:val="0"/>
              <w:marBottom w:val="0"/>
              <w:divBdr>
                <w:top w:val="none" w:sz="0" w:space="0" w:color="auto"/>
                <w:left w:val="none" w:sz="0" w:space="0" w:color="auto"/>
                <w:bottom w:val="none" w:sz="0" w:space="0" w:color="auto"/>
                <w:right w:val="none" w:sz="0" w:space="0" w:color="auto"/>
              </w:divBdr>
            </w:div>
            <w:div w:id="1498420296">
              <w:marLeft w:val="0"/>
              <w:marRight w:val="0"/>
              <w:marTop w:val="0"/>
              <w:marBottom w:val="0"/>
              <w:divBdr>
                <w:top w:val="none" w:sz="0" w:space="0" w:color="auto"/>
                <w:left w:val="none" w:sz="0" w:space="0" w:color="auto"/>
                <w:bottom w:val="none" w:sz="0" w:space="0" w:color="auto"/>
                <w:right w:val="none" w:sz="0" w:space="0" w:color="auto"/>
              </w:divBdr>
            </w:div>
            <w:div w:id="695621390">
              <w:marLeft w:val="0"/>
              <w:marRight w:val="0"/>
              <w:marTop w:val="0"/>
              <w:marBottom w:val="0"/>
              <w:divBdr>
                <w:top w:val="none" w:sz="0" w:space="0" w:color="auto"/>
                <w:left w:val="none" w:sz="0" w:space="0" w:color="auto"/>
                <w:bottom w:val="none" w:sz="0" w:space="0" w:color="auto"/>
                <w:right w:val="none" w:sz="0" w:space="0" w:color="auto"/>
              </w:divBdr>
            </w:div>
            <w:div w:id="1483620998">
              <w:marLeft w:val="0"/>
              <w:marRight w:val="0"/>
              <w:marTop w:val="0"/>
              <w:marBottom w:val="0"/>
              <w:divBdr>
                <w:top w:val="none" w:sz="0" w:space="0" w:color="auto"/>
                <w:left w:val="none" w:sz="0" w:space="0" w:color="auto"/>
                <w:bottom w:val="none" w:sz="0" w:space="0" w:color="auto"/>
                <w:right w:val="none" w:sz="0" w:space="0" w:color="auto"/>
              </w:divBdr>
            </w:div>
            <w:div w:id="396048668">
              <w:marLeft w:val="0"/>
              <w:marRight w:val="0"/>
              <w:marTop w:val="0"/>
              <w:marBottom w:val="0"/>
              <w:divBdr>
                <w:top w:val="none" w:sz="0" w:space="0" w:color="auto"/>
                <w:left w:val="none" w:sz="0" w:space="0" w:color="auto"/>
                <w:bottom w:val="none" w:sz="0" w:space="0" w:color="auto"/>
                <w:right w:val="none" w:sz="0" w:space="0" w:color="auto"/>
              </w:divBdr>
            </w:div>
            <w:div w:id="13119101">
              <w:marLeft w:val="0"/>
              <w:marRight w:val="0"/>
              <w:marTop w:val="0"/>
              <w:marBottom w:val="0"/>
              <w:divBdr>
                <w:top w:val="none" w:sz="0" w:space="0" w:color="auto"/>
                <w:left w:val="none" w:sz="0" w:space="0" w:color="auto"/>
                <w:bottom w:val="none" w:sz="0" w:space="0" w:color="auto"/>
                <w:right w:val="none" w:sz="0" w:space="0" w:color="auto"/>
              </w:divBdr>
            </w:div>
            <w:div w:id="321784006">
              <w:marLeft w:val="0"/>
              <w:marRight w:val="0"/>
              <w:marTop w:val="0"/>
              <w:marBottom w:val="0"/>
              <w:divBdr>
                <w:top w:val="none" w:sz="0" w:space="0" w:color="auto"/>
                <w:left w:val="none" w:sz="0" w:space="0" w:color="auto"/>
                <w:bottom w:val="none" w:sz="0" w:space="0" w:color="auto"/>
                <w:right w:val="none" w:sz="0" w:space="0" w:color="auto"/>
              </w:divBdr>
            </w:div>
            <w:div w:id="814303014">
              <w:marLeft w:val="0"/>
              <w:marRight w:val="0"/>
              <w:marTop w:val="0"/>
              <w:marBottom w:val="0"/>
              <w:divBdr>
                <w:top w:val="none" w:sz="0" w:space="0" w:color="auto"/>
                <w:left w:val="none" w:sz="0" w:space="0" w:color="auto"/>
                <w:bottom w:val="none" w:sz="0" w:space="0" w:color="auto"/>
                <w:right w:val="none" w:sz="0" w:space="0" w:color="auto"/>
              </w:divBdr>
            </w:div>
            <w:div w:id="239296211">
              <w:marLeft w:val="0"/>
              <w:marRight w:val="0"/>
              <w:marTop w:val="0"/>
              <w:marBottom w:val="0"/>
              <w:divBdr>
                <w:top w:val="none" w:sz="0" w:space="0" w:color="auto"/>
                <w:left w:val="none" w:sz="0" w:space="0" w:color="auto"/>
                <w:bottom w:val="none" w:sz="0" w:space="0" w:color="auto"/>
                <w:right w:val="none" w:sz="0" w:space="0" w:color="auto"/>
              </w:divBdr>
            </w:div>
            <w:div w:id="717750765">
              <w:marLeft w:val="900"/>
              <w:marRight w:val="0"/>
              <w:marTop w:val="0"/>
              <w:marBottom w:val="0"/>
              <w:divBdr>
                <w:top w:val="none" w:sz="0" w:space="0" w:color="auto"/>
                <w:left w:val="none" w:sz="0" w:space="0" w:color="auto"/>
                <w:bottom w:val="none" w:sz="0" w:space="0" w:color="auto"/>
                <w:right w:val="none" w:sz="0" w:space="0" w:color="auto"/>
              </w:divBdr>
            </w:div>
            <w:div w:id="2074429151">
              <w:marLeft w:val="0"/>
              <w:marRight w:val="174"/>
              <w:marTop w:val="0"/>
              <w:marBottom w:val="0"/>
              <w:divBdr>
                <w:top w:val="none" w:sz="0" w:space="0" w:color="auto"/>
                <w:left w:val="none" w:sz="0" w:space="0" w:color="auto"/>
                <w:bottom w:val="none" w:sz="0" w:space="0" w:color="auto"/>
                <w:right w:val="none" w:sz="0" w:space="0" w:color="auto"/>
              </w:divBdr>
            </w:div>
            <w:div w:id="1790974878">
              <w:marLeft w:val="0"/>
              <w:marRight w:val="174"/>
              <w:marTop w:val="0"/>
              <w:marBottom w:val="0"/>
              <w:divBdr>
                <w:top w:val="none" w:sz="0" w:space="0" w:color="auto"/>
                <w:left w:val="none" w:sz="0" w:space="0" w:color="auto"/>
                <w:bottom w:val="none" w:sz="0" w:space="0" w:color="auto"/>
                <w:right w:val="none" w:sz="0" w:space="0" w:color="auto"/>
              </w:divBdr>
            </w:div>
            <w:div w:id="122844191">
              <w:marLeft w:val="0"/>
              <w:marRight w:val="174"/>
              <w:marTop w:val="0"/>
              <w:marBottom w:val="0"/>
              <w:divBdr>
                <w:top w:val="none" w:sz="0" w:space="0" w:color="auto"/>
                <w:left w:val="none" w:sz="0" w:space="0" w:color="auto"/>
                <w:bottom w:val="none" w:sz="0" w:space="0" w:color="auto"/>
                <w:right w:val="none" w:sz="0" w:space="0" w:color="auto"/>
              </w:divBdr>
            </w:div>
            <w:div w:id="2040004880">
              <w:marLeft w:val="0"/>
              <w:marRight w:val="174"/>
              <w:marTop w:val="0"/>
              <w:marBottom w:val="0"/>
              <w:divBdr>
                <w:top w:val="none" w:sz="0" w:space="0" w:color="auto"/>
                <w:left w:val="none" w:sz="0" w:space="0" w:color="auto"/>
                <w:bottom w:val="none" w:sz="0" w:space="0" w:color="auto"/>
                <w:right w:val="none" w:sz="0" w:space="0" w:color="auto"/>
              </w:divBdr>
            </w:div>
            <w:div w:id="14205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1799</Words>
  <Characters>10257</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Управлiння освiти Харкiвськоi мicькоi ради</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Гупалов Олександр Iванович</dc:creator>
  <cp:keywords/>
  <dc:description/>
  <cp:lastModifiedBy>Администратор</cp:lastModifiedBy>
  <cp:revision>15</cp:revision>
  <dcterms:created xsi:type="dcterms:W3CDTF">2018-01-02T21:17:00Z</dcterms:created>
  <dcterms:modified xsi:type="dcterms:W3CDTF">2020-12-10T12:05:00Z</dcterms:modified>
</cp:coreProperties>
</file>