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EE" w:rsidRPr="00955FEE" w:rsidRDefault="00955FEE" w:rsidP="00955FEE">
      <w:pPr>
        <w:widowControl/>
        <w:autoSpaceDE/>
        <w:autoSpaceDN/>
        <w:ind w:left="-426"/>
        <w:jc w:val="both"/>
        <w:rPr>
          <w:sz w:val="28"/>
          <w:szCs w:val="28"/>
          <w:lang w:val="ru-RU" w:eastAsia="ru-RU" w:bidi="ar-SA"/>
        </w:rPr>
      </w:pPr>
      <w:r w:rsidRPr="00955FEE">
        <w:rPr>
          <w:sz w:val="28"/>
          <w:szCs w:val="28"/>
          <w:lang w:val="ru-RU" w:eastAsia="ru-RU" w:bidi="ar-SA"/>
        </w:rPr>
        <w:t xml:space="preserve">СХВАЛЕНО                                         </w:t>
      </w:r>
      <w:r>
        <w:rPr>
          <w:sz w:val="28"/>
          <w:szCs w:val="28"/>
          <w:lang w:val="ru-RU" w:eastAsia="ru-RU" w:bidi="ar-SA"/>
        </w:rPr>
        <w:t xml:space="preserve">                </w:t>
      </w:r>
      <w:r w:rsidRPr="00955FEE">
        <w:rPr>
          <w:sz w:val="28"/>
          <w:szCs w:val="28"/>
          <w:lang w:val="ru-RU" w:eastAsia="ru-RU" w:bidi="ar-SA"/>
        </w:rPr>
        <w:t xml:space="preserve">                             ЗАТВЕРДЖУЮ</w:t>
      </w:r>
    </w:p>
    <w:p w:rsidR="00955FEE" w:rsidRPr="00955FEE" w:rsidRDefault="00955FEE" w:rsidP="00955FEE">
      <w:pPr>
        <w:widowControl/>
        <w:autoSpaceDE/>
        <w:autoSpaceDN/>
        <w:ind w:left="-426"/>
        <w:jc w:val="both"/>
        <w:rPr>
          <w:sz w:val="28"/>
          <w:szCs w:val="28"/>
          <w:lang w:val="ru-RU" w:eastAsia="ru-RU" w:bidi="ar-SA"/>
        </w:rPr>
      </w:pPr>
    </w:p>
    <w:p w:rsidR="00955FEE" w:rsidRPr="00955FEE" w:rsidRDefault="00955FEE" w:rsidP="00955FEE">
      <w:pPr>
        <w:widowControl/>
        <w:autoSpaceDE/>
        <w:autoSpaceDN/>
        <w:ind w:left="-426"/>
        <w:jc w:val="both"/>
        <w:rPr>
          <w:sz w:val="28"/>
          <w:szCs w:val="28"/>
          <w:lang w:eastAsia="ru-RU" w:bidi="ar-SA"/>
        </w:rPr>
      </w:pPr>
      <w:r w:rsidRPr="00955FEE">
        <w:rPr>
          <w:sz w:val="28"/>
          <w:szCs w:val="28"/>
          <w:lang w:val="ru-RU" w:eastAsia="ru-RU" w:bidi="ar-SA"/>
        </w:rPr>
        <w:t xml:space="preserve">на засіданні педагогічної ради              </w:t>
      </w:r>
      <w:r>
        <w:rPr>
          <w:sz w:val="28"/>
          <w:szCs w:val="28"/>
          <w:lang w:val="ru-RU" w:eastAsia="ru-RU" w:bidi="ar-SA"/>
        </w:rPr>
        <w:t xml:space="preserve">               </w:t>
      </w:r>
      <w:r w:rsidRPr="00955FEE">
        <w:rPr>
          <w:sz w:val="28"/>
          <w:szCs w:val="28"/>
          <w:lang w:val="ru-RU" w:eastAsia="ru-RU" w:bidi="ar-SA"/>
        </w:rPr>
        <w:t xml:space="preserve">       Директор _________</w:t>
      </w:r>
      <w:r w:rsidRPr="00955FEE">
        <w:rPr>
          <w:sz w:val="28"/>
          <w:szCs w:val="28"/>
          <w:lang w:eastAsia="ru-RU" w:bidi="ar-SA"/>
        </w:rPr>
        <w:t xml:space="preserve"> Лілія Давидюк</w:t>
      </w:r>
    </w:p>
    <w:p w:rsidR="00955FEE" w:rsidRPr="00955FEE" w:rsidRDefault="00955FEE" w:rsidP="00955FEE">
      <w:pPr>
        <w:widowControl/>
        <w:autoSpaceDE/>
        <w:autoSpaceDN/>
        <w:ind w:left="-426"/>
        <w:jc w:val="both"/>
        <w:rPr>
          <w:sz w:val="28"/>
          <w:szCs w:val="28"/>
          <w:lang w:val="ru-RU" w:eastAsia="ru-RU" w:bidi="ar-SA"/>
        </w:rPr>
      </w:pPr>
      <w:r w:rsidRPr="00955FEE">
        <w:rPr>
          <w:sz w:val="28"/>
          <w:szCs w:val="28"/>
          <w:lang w:val="ru-RU" w:eastAsia="ru-RU" w:bidi="ar-SA"/>
        </w:rPr>
        <w:t>Протокол №</w:t>
      </w:r>
      <w:r w:rsidRPr="00955FEE">
        <w:rPr>
          <w:sz w:val="28"/>
          <w:szCs w:val="28"/>
          <w:lang w:eastAsia="ru-RU" w:bidi="ar-SA"/>
        </w:rPr>
        <w:t xml:space="preserve"> 1</w:t>
      </w:r>
      <w:r w:rsidRPr="00955FEE">
        <w:rPr>
          <w:sz w:val="28"/>
          <w:szCs w:val="28"/>
          <w:lang w:val="ru-RU" w:eastAsia="ru-RU" w:bidi="ar-SA"/>
        </w:rPr>
        <w:t xml:space="preserve"> від </w:t>
      </w:r>
      <w:r w:rsidRPr="00955FEE">
        <w:rPr>
          <w:sz w:val="28"/>
          <w:szCs w:val="28"/>
          <w:lang w:eastAsia="ru-RU" w:bidi="ar-SA"/>
        </w:rPr>
        <w:t>30.08.2019 року</w:t>
      </w:r>
    </w:p>
    <w:p w:rsidR="00955FEE" w:rsidRPr="00955FEE" w:rsidRDefault="00955FEE" w:rsidP="00955FEE">
      <w:pPr>
        <w:widowControl/>
        <w:autoSpaceDE/>
        <w:autoSpaceDN/>
        <w:ind w:left="-426"/>
        <w:jc w:val="both"/>
        <w:rPr>
          <w:sz w:val="28"/>
          <w:szCs w:val="28"/>
          <w:lang w:val="ru-RU" w:eastAsia="ru-RU" w:bidi="ar-SA"/>
        </w:rPr>
      </w:pPr>
      <w:r w:rsidRPr="00955FEE">
        <w:rPr>
          <w:sz w:val="28"/>
          <w:szCs w:val="28"/>
          <w:lang w:eastAsia="ru-RU" w:bidi="ar-SA"/>
        </w:rPr>
        <w:t xml:space="preserve">30 серпня </w:t>
      </w:r>
      <w:r w:rsidRPr="00955FEE">
        <w:rPr>
          <w:sz w:val="28"/>
          <w:szCs w:val="28"/>
          <w:lang w:val="ru-RU" w:eastAsia="ru-RU" w:bidi="ar-SA"/>
        </w:rPr>
        <w:t>201</w:t>
      </w:r>
      <w:r w:rsidRPr="00955FEE">
        <w:rPr>
          <w:sz w:val="28"/>
          <w:szCs w:val="28"/>
          <w:lang w:eastAsia="ru-RU" w:bidi="ar-SA"/>
        </w:rPr>
        <w:t>9</w:t>
      </w:r>
      <w:r w:rsidRPr="00955FEE">
        <w:rPr>
          <w:sz w:val="28"/>
          <w:szCs w:val="28"/>
          <w:lang w:val="ru-RU" w:eastAsia="ru-RU" w:bidi="ar-SA"/>
        </w:rPr>
        <w:t xml:space="preserve"> року</w:t>
      </w:r>
    </w:p>
    <w:p w:rsidR="00955FEE" w:rsidRPr="00955FEE" w:rsidRDefault="00955FEE" w:rsidP="00955FEE">
      <w:pPr>
        <w:widowControl/>
        <w:autoSpaceDE/>
        <w:autoSpaceDN/>
        <w:ind w:left="-426"/>
        <w:jc w:val="both"/>
        <w:rPr>
          <w:sz w:val="28"/>
          <w:szCs w:val="28"/>
          <w:lang w:eastAsia="ru-RU" w:bidi="ar-SA"/>
        </w:rPr>
      </w:pPr>
    </w:p>
    <w:p w:rsidR="00955FEE" w:rsidRPr="00955FEE" w:rsidRDefault="00955FEE" w:rsidP="00955FEE">
      <w:pPr>
        <w:widowControl/>
        <w:autoSpaceDE/>
        <w:autoSpaceDN/>
        <w:ind w:left="-426"/>
        <w:jc w:val="both"/>
        <w:rPr>
          <w:sz w:val="28"/>
          <w:szCs w:val="28"/>
          <w:lang w:eastAsia="ru-RU" w:bidi="ar-SA"/>
        </w:rPr>
      </w:pPr>
    </w:p>
    <w:p w:rsidR="00955FEE" w:rsidRPr="00955FEE" w:rsidRDefault="00955FEE" w:rsidP="00955FEE">
      <w:pPr>
        <w:widowControl/>
        <w:autoSpaceDE/>
        <w:autoSpaceDN/>
        <w:ind w:left="-426"/>
        <w:jc w:val="both"/>
        <w:rPr>
          <w:sz w:val="28"/>
          <w:szCs w:val="28"/>
          <w:lang w:eastAsia="ru-RU" w:bidi="ar-SA"/>
        </w:rPr>
      </w:pPr>
    </w:p>
    <w:p w:rsidR="00955FEE" w:rsidRPr="00955FEE" w:rsidRDefault="00955FEE" w:rsidP="00955FEE">
      <w:pPr>
        <w:widowControl/>
        <w:autoSpaceDE/>
        <w:autoSpaceDN/>
        <w:ind w:left="-426"/>
        <w:jc w:val="both"/>
        <w:rPr>
          <w:sz w:val="28"/>
          <w:szCs w:val="28"/>
          <w:lang w:eastAsia="ru-RU" w:bidi="ar-SA"/>
        </w:rPr>
      </w:pPr>
    </w:p>
    <w:p w:rsidR="00955FEE" w:rsidRPr="00955FEE" w:rsidRDefault="00955FEE" w:rsidP="00955FEE">
      <w:pPr>
        <w:widowControl/>
        <w:autoSpaceDE/>
        <w:autoSpaceDN/>
        <w:ind w:left="-426"/>
        <w:jc w:val="both"/>
        <w:rPr>
          <w:sz w:val="28"/>
          <w:szCs w:val="28"/>
          <w:lang w:eastAsia="ru-RU" w:bidi="ar-SA"/>
        </w:rPr>
      </w:pPr>
    </w:p>
    <w:p w:rsidR="00955FEE" w:rsidRPr="00955FEE" w:rsidRDefault="00955FEE" w:rsidP="00955FEE">
      <w:pPr>
        <w:widowControl/>
        <w:autoSpaceDE/>
        <w:autoSpaceDN/>
        <w:ind w:left="-426"/>
        <w:jc w:val="both"/>
        <w:rPr>
          <w:sz w:val="28"/>
          <w:szCs w:val="28"/>
          <w:lang w:eastAsia="ru-RU" w:bidi="ar-SA"/>
        </w:rPr>
      </w:pPr>
    </w:p>
    <w:p w:rsidR="00955FEE" w:rsidRPr="00955FEE" w:rsidRDefault="00955FEE" w:rsidP="00955FEE">
      <w:pPr>
        <w:widowControl/>
        <w:autoSpaceDE/>
        <w:autoSpaceDN/>
        <w:ind w:left="-426"/>
        <w:jc w:val="both"/>
        <w:rPr>
          <w:sz w:val="28"/>
          <w:szCs w:val="28"/>
          <w:lang w:val="ru-RU" w:eastAsia="ru-RU" w:bidi="ar-SA"/>
        </w:rPr>
      </w:pPr>
    </w:p>
    <w:p w:rsidR="00955FEE" w:rsidRPr="00955FEE" w:rsidRDefault="00955FEE" w:rsidP="00955FEE">
      <w:pPr>
        <w:widowControl/>
        <w:autoSpaceDE/>
        <w:autoSpaceDN/>
        <w:ind w:left="-426"/>
        <w:jc w:val="center"/>
        <w:rPr>
          <w:b/>
          <w:sz w:val="36"/>
          <w:szCs w:val="36"/>
          <w:lang w:val="ru-RU" w:eastAsia="ru-RU" w:bidi="ar-SA"/>
        </w:rPr>
      </w:pPr>
      <w:r w:rsidRPr="00955FEE">
        <w:rPr>
          <w:b/>
          <w:sz w:val="36"/>
          <w:szCs w:val="36"/>
          <w:lang w:val="ru-RU" w:eastAsia="ru-RU" w:bidi="ar-SA"/>
        </w:rPr>
        <w:t>Освітня програма</w:t>
      </w:r>
    </w:p>
    <w:p w:rsidR="00955FEE" w:rsidRPr="00955FEE" w:rsidRDefault="00955FEE" w:rsidP="00955FEE">
      <w:pPr>
        <w:widowControl/>
        <w:autoSpaceDE/>
        <w:autoSpaceDN/>
        <w:ind w:left="-426"/>
        <w:jc w:val="center"/>
        <w:rPr>
          <w:b/>
          <w:sz w:val="36"/>
          <w:szCs w:val="36"/>
          <w:lang w:eastAsia="ru-RU" w:bidi="ar-SA"/>
        </w:rPr>
      </w:pPr>
      <w:r w:rsidRPr="00955FEE">
        <w:rPr>
          <w:b/>
          <w:sz w:val="36"/>
          <w:szCs w:val="36"/>
          <w:lang w:eastAsia="ru-RU" w:bidi="ar-SA"/>
        </w:rPr>
        <w:t>загальноосвітньої школи І-ІІІ ступеня с. Маковичі</w:t>
      </w:r>
    </w:p>
    <w:p w:rsidR="00955FEE" w:rsidRPr="00955FEE" w:rsidRDefault="00955FEE" w:rsidP="00955FEE">
      <w:pPr>
        <w:widowControl/>
        <w:autoSpaceDE/>
        <w:autoSpaceDN/>
        <w:ind w:left="-426"/>
        <w:jc w:val="center"/>
        <w:rPr>
          <w:b/>
          <w:sz w:val="36"/>
          <w:szCs w:val="36"/>
          <w:lang w:eastAsia="ru-RU" w:bidi="ar-SA"/>
        </w:rPr>
      </w:pPr>
      <w:r w:rsidRPr="00955FEE">
        <w:rPr>
          <w:b/>
          <w:sz w:val="36"/>
          <w:szCs w:val="36"/>
          <w:lang w:eastAsia="ru-RU" w:bidi="ar-SA"/>
        </w:rPr>
        <w:t>Турійського району Волинської області</w:t>
      </w:r>
    </w:p>
    <w:p w:rsidR="00955FEE" w:rsidRPr="00955FEE" w:rsidRDefault="00955FEE" w:rsidP="00955FEE">
      <w:pPr>
        <w:widowControl/>
        <w:autoSpaceDE/>
        <w:autoSpaceDN/>
        <w:ind w:left="-426"/>
        <w:jc w:val="center"/>
        <w:rPr>
          <w:sz w:val="36"/>
          <w:szCs w:val="36"/>
          <w:lang w:eastAsia="ru-RU" w:bidi="ar-SA"/>
        </w:rPr>
      </w:pPr>
    </w:p>
    <w:p w:rsidR="00955FEE" w:rsidRPr="00955FEE" w:rsidRDefault="00955FEE" w:rsidP="00955FEE">
      <w:pPr>
        <w:widowControl/>
        <w:autoSpaceDE/>
        <w:autoSpaceDN/>
        <w:ind w:left="-426"/>
        <w:jc w:val="both"/>
        <w:rPr>
          <w:sz w:val="24"/>
          <w:szCs w:val="24"/>
          <w:lang w:eastAsia="ru-RU" w:bidi="ar-SA"/>
        </w:rPr>
      </w:pPr>
    </w:p>
    <w:p w:rsidR="00955FEE" w:rsidRPr="00955FEE" w:rsidRDefault="00955FEE" w:rsidP="00955FEE">
      <w:pPr>
        <w:widowControl/>
        <w:autoSpaceDE/>
        <w:autoSpaceDN/>
        <w:ind w:left="-426"/>
        <w:jc w:val="both"/>
        <w:rPr>
          <w:rFonts w:eastAsia="Calibri"/>
          <w:sz w:val="24"/>
          <w:szCs w:val="24"/>
          <w:lang w:eastAsia="ru-RU" w:bidi="ar-SA"/>
        </w:rPr>
      </w:pPr>
      <w:r w:rsidRPr="00955FEE">
        <w:rPr>
          <w:rFonts w:eastAsia="Calibri"/>
          <w:sz w:val="24"/>
          <w:szCs w:val="24"/>
          <w:lang w:eastAsia="ru-RU" w:bidi="ar-SA"/>
        </w:rPr>
        <w:t>Освітня програма розроблена на виконання Закону України «Про освіту» та постанов Кабінету Міністрів України від 20 квітня 2011 року № 462 «Про затвердження Державного стандарту початкової загальної освіти», від 14 січня 2004 року № 24 та від 23 листопада 2011року  № 1392  «Про затвердження державного стандарту базової та повної загальної середньої освіти».</w:t>
      </w:r>
    </w:p>
    <w:p w:rsidR="000D1620" w:rsidRDefault="000D1620">
      <w:pPr>
        <w:pStyle w:val="a3"/>
        <w:jc w:val="left"/>
        <w:rPr>
          <w:sz w:val="20"/>
        </w:rPr>
      </w:pPr>
    </w:p>
    <w:p w:rsidR="000D1620" w:rsidRDefault="000D1620">
      <w:pPr>
        <w:rPr>
          <w:sz w:val="20"/>
        </w:rPr>
        <w:sectPr w:rsidR="000D1620">
          <w:type w:val="continuous"/>
          <w:pgSz w:w="11910" w:h="16840"/>
          <w:pgMar w:top="1160" w:right="580" w:bottom="280" w:left="1020" w:header="720" w:footer="720" w:gutter="0"/>
          <w:cols w:space="720"/>
        </w:sectPr>
      </w:pPr>
    </w:p>
    <w:p w:rsidR="000D1620" w:rsidRDefault="003643EF">
      <w:pPr>
        <w:pStyle w:val="11"/>
        <w:spacing w:before="68"/>
        <w:ind w:right="817"/>
      </w:pPr>
      <w:r>
        <w:lastRenderedPageBreak/>
        <w:t>ЗМІСТ</w:t>
      </w:r>
    </w:p>
    <w:p w:rsidR="000D1620" w:rsidRDefault="000D1620">
      <w:pPr>
        <w:pStyle w:val="a3"/>
        <w:ind w:left="0"/>
        <w:jc w:val="left"/>
        <w:rPr>
          <w:b/>
          <w:sz w:val="20"/>
        </w:rPr>
      </w:pPr>
    </w:p>
    <w:p w:rsidR="000D1620" w:rsidRDefault="000D1620">
      <w:pPr>
        <w:pStyle w:val="a3"/>
        <w:ind w:left="0"/>
        <w:jc w:val="left"/>
        <w:rPr>
          <w:b/>
          <w:sz w:val="20"/>
        </w:rPr>
      </w:pPr>
    </w:p>
    <w:p w:rsidR="000D1620" w:rsidRDefault="000D1620">
      <w:pPr>
        <w:pStyle w:val="a3"/>
        <w:ind w:left="0"/>
        <w:jc w:val="left"/>
        <w:rPr>
          <w:b/>
          <w:sz w:val="20"/>
        </w:rPr>
      </w:pPr>
    </w:p>
    <w:p w:rsidR="000D1620" w:rsidRDefault="000D1620">
      <w:pPr>
        <w:pStyle w:val="a3"/>
        <w:spacing w:before="10"/>
        <w:ind w:left="0"/>
        <w:jc w:val="left"/>
        <w:rPr>
          <w:b/>
          <w:sz w:val="12"/>
        </w:rPr>
      </w:pPr>
    </w:p>
    <w:tbl>
      <w:tblPr>
        <w:tblStyle w:val="TableNormal"/>
        <w:tblW w:w="0" w:type="auto"/>
        <w:tblInd w:w="597" w:type="dxa"/>
        <w:tblLayout w:type="fixed"/>
        <w:tblLook w:val="01E0" w:firstRow="1" w:lastRow="1" w:firstColumn="1" w:lastColumn="1" w:noHBand="0" w:noVBand="0"/>
      </w:tblPr>
      <w:tblGrid>
        <w:gridCol w:w="7918"/>
        <w:gridCol w:w="1144"/>
      </w:tblGrid>
      <w:tr w:rsidR="000D1620">
        <w:trPr>
          <w:trHeight w:val="409"/>
        </w:trPr>
        <w:tc>
          <w:tcPr>
            <w:tcW w:w="7918" w:type="dxa"/>
          </w:tcPr>
          <w:p w:rsidR="000D1620" w:rsidRDefault="003643EF">
            <w:pPr>
              <w:pStyle w:val="TableParagraph"/>
              <w:spacing w:line="266" w:lineRule="exact"/>
              <w:ind w:left="200"/>
              <w:rPr>
                <w:b/>
                <w:sz w:val="24"/>
              </w:rPr>
            </w:pPr>
            <w:r>
              <w:rPr>
                <w:b/>
                <w:sz w:val="24"/>
              </w:rPr>
              <w:t>Розділ 1. Призначення школи та засіб її реалізації</w:t>
            </w:r>
          </w:p>
        </w:tc>
        <w:tc>
          <w:tcPr>
            <w:tcW w:w="1144" w:type="dxa"/>
          </w:tcPr>
          <w:p w:rsidR="000D1620" w:rsidRDefault="003643EF">
            <w:pPr>
              <w:pStyle w:val="TableParagraph"/>
              <w:spacing w:line="266" w:lineRule="exact"/>
              <w:ind w:left="0" w:right="259"/>
              <w:jc w:val="right"/>
              <w:rPr>
                <w:b/>
                <w:sz w:val="24"/>
              </w:rPr>
            </w:pPr>
            <w:r>
              <w:rPr>
                <w:b/>
                <w:sz w:val="24"/>
              </w:rPr>
              <w:t>3</w:t>
            </w:r>
          </w:p>
        </w:tc>
      </w:tr>
      <w:tr w:rsidR="000D1620">
        <w:trPr>
          <w:trHeight w:val="552"/>
        </w:trPr>
        <w:tc>
          <w:tcPr>
            <w:tcW w:w="7918" w:type="dxa"/>
          </w:tcPr>
          <w:p w:rsidR="000D1620" w:rsidRDefault="003643EF">
            <w:pPr>
              <w:pStyle w:val="TableParagraph"/>
              <w:spacing w:before="133"/>
              <w:ind w:left="200"/>
              <w:rPr>
                <w:b/>
                <w:sz w:val="24"/>
              </w:rPr>
            </w:pPr>
            <w:r>
              <w:rPr>
                <w:b/>
                <w:sz w:val="24"/>
              </w:rPr>
              <w:t>Розділ 2. Опис «моделі» випускника школи</w:t>
            </w:r>
          </w:p>
        </w:tc>
        <w:tc>
          <w:tcPr>
            <w:tcW w:w="1144" w:type="dxa"/>
          </w:tcPr>
          <w:p w:rsidR="000D1620" w:rsidRDefault="003643EF">
            <w:pPr>
              <w:pStyle w:val="TableParagraph"/>
              <w:spacing w:before="133"/>
              <w:ind w:left="0" w:right="259"/>
              <w:jc w:val="right"/>
              <w:rPr>
                <w:b/>
                <w:sz w:val="24"/>
              </w:rPr>
            </w:pPr>
            <w:r>
              <w:rPr>
                <w:b/>
                <w:sz w:val="24"/>
              </w:rPr>
              <w:t>3</w:t>
            </w:r>
          </w:p>
        </w:tc>
      </w:tr>
      <w:tr w:rsidR="000D1620">
        <w:trPr>
          <w:trHeight w:val="551"/>
        </w:trPr>
        <w:tc>
          <w:tcPr>
            <w:tcW w:w="7918" w:type="dxa"/>
          </w:tcPr>
          <w:p w:rsidR="000D1620" w:rsidRDefault="003643EF">
            <w:pPr>
              <w:pStyle w:val="TableParagraph"/>
              <w:spacing w:before="133"/>
              <w:ind w:left="200"/>
              <w:rPr>
                <w:b/>
                <w:sz w:val="24"/>
              </w:rPr>
            </w:pPr>
            <w:r>
              <w:rPr>
                <w:b/>
                <w:sz w:val="24"/>
              </w:rPr>
              <w:t>Розділ 3. Цілі та задачі освітнього процесу школи</w:t>
            </w:r>
          </w:p>
        </w:tc>
        <w:tc>
          <w:tcPr>
            <w:tcW w:w="1144" w:type="dxa"/>
          </w:tcPr>
          <w:p w:rsidR="000D1620" w:rsidRDefault="003643EF">
            <w:pPr>
              <w:pStyle w:val="TableParagraph"/>
              <w:spacing w:before="133"/>
              <w:ind w:left="0" w:right="259"/>
              <w:jc w:val="right"/>
              <w:rPr>
                <w:b/>
                <w:sz w:val="24"/>
              </w:rPr>
            </w:pPr>
            <w:r>
              <w:rPr>
                <w:b/>
                <w:sz w:val="24"/>
              </w:rPr>
              <w:t>4</w:t>
            </w:r>
          </w:p>
        </w:tc>
      </w:tr>
      <w:tr w:rsidR="000D1620">
        <w:trPr>
          <w:trHeight w:val="552"/>
        </w:trPr>
        <w:tc>
          <w:tcPr>
            <w:tcW w:w="7918" w:type="dxa"/>
          </w:tcPr>
          <w:p w:rsidR="000D1620" w:rsidRDefault="003643EF">
            <w:pPr>
              <w:pStyle w:val="TableParagraph"/>
              <w:spacing w:before="133"/>
              <w:ind w:left="200"/>
              <w:rPr>
                <w:b/>
                <w:sz w:val="24"/>
              </w:rPr>
            </w:pPr>
            <w:r>
              <w:rPr>
                <w:b/>
                <w:sz w:val="24"/>
              </w:rPr>
              <w:t>Розділ 4. Освітня програма закладу та її обґрунтування</w:t>
            </w:r>
          </w:p>
        </w:tc>
        <w:tc>
          <w:tcPr>
            <w:tcW w:w="1144" w:type="dxa"/>
          </w:tcPr>
          <w:p w:rsidR="000D1620" w:rsidRDefault="003643EF">
            <w:pPr>
              <w:pStyle w:val="TableParagraph"/>
              <w:spacing w:before="133"/>
              <w:ind w:left="0" w:right="259"/>
              <w:jc w:val="right"/>
              <w:rPr>
                <w:b/>
                <w:sz w:val="24"/>
              </w:rPr>
            </w:pPr>
            <w:r>
              <w:rPr>
                <w:b/>
                <w:sz w:val="24"/>
              </w:rPr>
              <w:t>5</w:t>
            </w:r>
          </w:p>
        </w:tc>
      </w:tr>
      <w:tr w:rsidR="000D1620">
        <w:trPr>
          <w:trHeight w:val="552"/>
        </w:trPr>
        <w:tc>
          <w:tcPr>
            <w:tcW w:w="7918" w:type="dxa"/>
          </w:tcPr>
          <w:p w:rsidR="000D1620" w:rsidRDefault="003643EF">
            <w:pPr>
              <w:pStyle w:val="TableParagraph"/>
              <w:spacing w:before="133"/>
              <w:ind w:left="200"/>
              <w:rPr>
                <w:b/>
                <w:sz w:val="24"/>
              </w:rPr>
            </w:pPr>
            <w:r>
              <w:rPr>
                <w:b/>
                <w:sz w:val="24"/>
              </w:rPr>
              <w:t>4.1. Освітня програма початкової освіти</w:t>
            </w:r>
          </w:p>
        </w:tc>
        <w:tc>
          <w:tcPr>
            <w:tcW w:w="1144" w:type="dxa"/>
          </w:tcPr>
          <w:p w:rsidR="000D1620" w:rsidRDefault="003643EF">
            <w:pPr>
              <w:pStyle w:val="TableParagraph"/>
              <w:spacing w:before="133"/>
              <w:ind w:left="0" w:right="259"/>
              <w:jc w:val="right"/>
              <w:rPr>
                <w:b/>
                <w:sz w:val="24"/>
              </w:rPr>
            </w:pPr>
            <w:r>
              <w:rPr>
                <w:b/>
                <w:sz w:val="24"/>
              </w:rPr>
              <w:t>5</w:t>
            </w:r>
          </w:p>
        </w:tc>
      </w:tr>
      <w:tr w:rsidR="000D1620">
        <w:trPr>
          <w:trHeight w:val="552"/>
        </w:trPr>
        <w:tc>
          <w:tcPr>
            <w:tcW w:w="7918" w:type="dxa"/>
          </w:tcPr>
          <w:p w:rsidR="000D1620" w:rsidRDefault="003643EF">
            <w:pPr>
              <w:pStyle w:val="TableParagraph"/>
              <w:spacing w:before="133"/>
              <w:ind w:left="200"/>
              <w:rPr>
                <w:b/>
                <w:sz w:val="24"/>
              </w:rPr>
            </w:pPr>
            <w:r>
              <w:rPr>
                <w:b/>
                <w:sz w:val="24"/>
              </w:rPr>
              <w:t>4.1.1. Освітня програма 1-2 класів</w:t>
            </w:r>
          </w:p>
        </w:tc>
        <w:tc>
          <w:tcPr>
            <w:tcW w:w="1144" w:type="dxa"/>
          </w:tcPr>
          <w:p w:rsidR="000D1620" w:rsidRDefault="003643EF">
            <w:pPr>
              <w:pStyle w:val="TableParagraph"/>
              <w:spacing w:before="133"/>
              <w:ind w:left="0" w:right="259"/>
              <w:jc w:val="right"/>
              <w:rPr>
                <w:b/>
                <w:sz w:val="24"/>
              </w:rPr>
            </w:pPr>
            <w:r>
              <w:rPr>
                <w:b/>
                <w:sz w:val="24"/>
              </w:rPr>
              <w:t>6</w:t>
            </w:r>
          </w:p>
        </w:tc>
      </w:tr>
      <w:tr w:rsidR="000D1620">
        <w:trPr>
          <w:trHeight w:val="552"/>
        </w:trPr>
        <w:tc>
          <w:tcPr>
            <w:tcW w:w="7918" w:type="dxa"/>
          </w:tcPr>
          <w:p w:rsidR="000D1620" w:rsidRDefault="003643EF">
            <w:pPr>
              <w:pStyle w:val="TableParagraph"/>
              <w:spacing w:before="133"/>
              <w:ind w:left="200"/>
              <w:rPr>
                <w:b/>
                <w:sz w:val="24"/>
              </w:rPr>
            </w:pPr>
            <w:r>
              <w:rPr>
                <w:b/>
                <w:sz w:val="24"/>
              </w:rPr>
              <w:t>4.1.2. Освітня програма 3-4 класів</w:t>
            </w:r>
          </w:p>
        </w:tc>
        <w:tc>
          <w:tcPr>
            <w:tcW w:w="1144" w:type="dxa"/>
          </w:tcPr>
          <w:p w:rsidR="000D1620" w:rsidRDefault="003643EF">
            <w:pPr>
              <w:pStyle w:val="TableParagraph"/>
              <w:spacing w:before="133"/>
              <w:ind w:left="0" w:right="259"/>
              <w:jc w:val="right"/>
              <w:rPr>
                <w:b/>
                <w:sz w:val="24"/>
              </w:rPr>
            </w:pPr>
            <w:r>
              <w:rPr>
                <w:b/>
                <w:sz w:val="24"/>
              </w:rPr>
              <w:t>8</w:t>
            </w:r>
          </w:p>
        </w:tc>
      </w:tr>
      <w:tr w:rsidR="000D1620">
        <w:trPr>
          <w:trHeight w:val="552"/>
        </w:trPr>
        <w:tc>
          <w:tcPr>
            <w:tcW w:w="7918" w:type="dxa"/>
          </w:tcPr>
          <w:p w:rsidR="000D1620" w:rsidRDefault="003643EF">
            <w:pPr>
              <w:pStyle w:val="TableParagraph"/>
              <w:spacing w:before="133"/>
              <w:ind w:left="200"/>
              <w:rPr>
                <w:b/>
                <w:sz w:val="24"/>
              </w:rPr>
            </w:pPr>
            <w:r>
              <w:rPr>
                <w:b/>
                <w:sz w:val="24"/>
              </w:rPr>
              <w:t>4.2. Освітня програма базової середньої освіти</w:t>
            </w:r>
          </w:p>
        </w:tc>
        <w:tc>
          <w:tcPr>
            <w:tcW w:w="1144" w:type="dxa"/>
          </w:tcPr>
          <w:p w:rsidR="000D1620" w:rsidRDefault="003643EF">
            <w:pPr>
              <w:pStyle w:val="TableParagraph"/>
              <w:spacing w:before="133"/>
              <w:ind w:left="0" w:right="197"/>
              <w:jc w:val="right"/>
              <w:rPr>
                <w:b/>
                <w:sz w:val="24"/>
              </w:rPr>
            </w:pPr>
            <w:r>
              <w:rPr>
                <w:b/>
                <w:sz w:val="24"/>
              </w:rPr>
              <w:t>10</w:t>
            </w:r>
          </w:p>
        </w:tc>
      </w:tr>
      <w:tr w:rsidR="000D1620">
        <w:trPr>
          <w:trHeight w:val="551"/>
        </w:trPr>
        <w:tc>
          <w:tcPr>
            <w:tcW w:w="7918" w:type="dxa"/>
          </w:tcPr>
          <w:p w:rsidR="000D1620" w:rsidRDefault="003643EF" w:rsidP="001A6D13">
            <w:pPr>
              <w:pStyle w:val="TableParagraph"/>
              <w:spacing w:before="133"/>
              <w:ind w:left="200"/>
              <w:rPr>
                <w:b/>
                <w:sz w:val="24"/>
              </w:rPr>
            </w:pPr>
            <w:r>
              <w:rPr>
                <w:b/>
                <w:sz w:val="24"/>
              </w:rPr>
              <w:t xml:space="preserve">4.3. Освітня програма 10-11 класів </w:t>
            </w:r>
          </w:p>
        </w:tc>
        <w:tc>
          <w:tcPr>
            <w:tcW w:w="1144" w:type="dxa"/>
          </w:tcPr>
          <w:p w:rsidR="000D1620" w:rsidRDefault="003643EF">
            <w:pPr>
              <w:pStyle w:val="TableParagraph"/>
              <w:spacing w:before="133"/>
              <w:ind w:left="0" w:right="197"/>
              <w:jc w:val="right"/>
              <w:rPr>
                <w:b/>
                <w:sz w:val="24"/>
              </w:rPr>
            </w:pPr>
            <w:r>
              <w:rPr>
                <w:b/>
                <w:sz w:val="24"/>
              </w:rPr>
              <w:t>16</w:t>
            </w:r>
          </w:p>
        </w:tc>
      </w:tr>
      <w:tr w:rsidR="000D1620">
        <w:trPr>
          <w:trHeight w:val="830"/>
        </w:trPr>
        <w:tc>
          <w:tcPr>
            <w:tcW w:w="7918" w:type="dxa"/>
          </w:tcPr>
          <w:p w:rsidR="000D1620" w:rsidRDefault="003643EF">
            <w:pPr>
              <w:pStyle w:val="TableParagraph"/>
              <w:spacing w:before="133" w:line="242" w:lineRule="auto"/>
              <w:ind w:left="200" w:right="686"/>
              <w:rPr>
                <w:b/>
                <w:sz w:val="24"/>
              </w:rPr>
            </w:pPr>
            <w:r>
              <w:rPr>
                <w:b/>
                <w:sz w:val="24"/>
              </w:rPr>
              <w:t>Розділ 5. Організація освітнього процесу для дітей з особливими освітніми потребами</w:t>
            </w:r>
          </w:p>
        </w:tc>
        <w:tc>
          <w:tcPr>
            <w:tcW w:w="1144" w:type="dxa"/>
          </w:tcPr>
          <w:p w:rsidR="000D1620" w:rsidRDefault="003643EF">
            <w:pPr>
              <w:pStyle w:val="TableParagraph"/>
              <w:spacing w:before="133"/>
              <w:ind w:left="0" w:right="197"/>
              <w:jc w:val="right"/>
              <w:rPr>
                <w:b/>
                <w:sz w:val="24"/>
              </w:rPr>
            </w:pPr>
            <w:r>
              <w:rPr>
                <w:b/>
                <w:sz w:val="24"/>
              </w:rPr>
              <w:t>21</w:t>
            </w:r>
          </w:p>
        </w:tc>
      </w:tr>
      <w:tr w:rsidR="000D1620">
        <w:trPr>
          <w:trHeight w:val="1104"/>
        </w:trPr>
        <w:tc>
          <w:tcPr>
            <w:tcW w:w="7918" w:type="dxa"/>
          </w:tcPr>
          <w:p w:rsidR="000D1620" w:rsidRDefault="003643EF">
            <w:pPr>
              <w:pStyle w:val="TableParagraph"/>
              <w:spacing w:before="133" w:line="275" w:lineRule="exact"/>
              <w:ind w:left="200"/>
              <w:rPr>
                <w:b/>
                <w:sz w:val="24"/>
              </w:rPr>
            </w:pPr>
            <w:r>
              <w:rPr>
                <w:b/>
                <w:sz w:val="24"/>
              </w:rPr>
              <w:t>Розділ 6.</w:t>
            </w:r>
          </w:p>
          <w:p w:rsidR="000D1620" w:rsidRDefault="003643EF">
            <w:pPr>
              <w:pStyle w:val="TableParagraph"/>
              <w:spacing w:line="242" w:lineRule="auto"/>
              <w:ind w:left="200" w:right="926"/>
              <w:rPr>
                <w:b/>
                <w:sz w:val="24"/>
              </w:rPr>
            </w:pPr>
            <w:r>
              <w:rPr>
                <w:b/>
                <w:sz w:val="24"/>
              </w:rPr>
              <w:t>Особливості організації освітнього процесу та застосовування в ньому педагогічних технологій</w:t>
            </w:r>
          </w:p>
        </w:tc>
        <w:tc>
          <w:tcPr>
            <w:tcW w:w="1144" w:type="dxa"/>
          </w:tcPr>
          <w:p w:rsidR="000D1620" w:rsidRDefault="003643EF">
            <w:pPr>
              <w:pStyle w:val="TableParagraph"/>
              <w:spacing w:before="133"/>
              <w:ind w:left="0" w:right="197"/>
              <w:jc w:val="right"/>
              <w:rPr>
                <w:b/>
                <w:sz w:val="24"/>
              </w:rPr>
            </w:pPr>
            <w:r>
              <w:rPr>
                <w:b/>
                <w:sz w:val="24"/>
              </w:rPr>
              <w:t>23</w:t>
            </w:r>
          </w:p>
        </w:tc>
      </w:tr>
      <w:tr w:rsidR="000D1620">
        <w:trPr>
          <w:trHeight w:val="825"/>
        </w:trPr>
        <w:tc>
          <w:tcPr>
            <w:tcW w:w="7918" w:type="dxa"/>
          </w:tcPr>
          <w:p w:rsidR="000D1620" w:rsidRDefault="003643EF">
            <w:pPr>
              <w:pStyle w:val="TableParagraph"/>
              <w:spacing w:before="133" w:line="275" w:lineRule="exact"/>
              <w:ind w:left="200"/>
              <w:rPr>
                <w:b/>
                <w:sz w:val="24"/>
              </w:rPr>
            </w:pPr>
            <w:r>
              <w:rPr>
                <w:b/>
                <w:sz w:val="24"/>
              </w:rPr>
              <w:t>Розділ 7.</w:t>
            </w:r>
          </w:p>
          <w:p w:rsidR="000D1620" w:rsidRDefault="003643EF">
            <w:pPr>
              <w:pStyle w:val="TableParagraph"/>
              <w:spacing w:line="275" w:lineRule="exact"/>
              <w:ind w:left="200"/>
              <w:rPr>
                <w:b/>
                <w:sz w:val="24"/>
              </w:rPr>
            </w:pPr>
            <w:r>
              <w:rPr>
                <w:b/>
                <w:sz w:val="24"/>
              </w:rPr>
              <w:t>Показники (вимірники) реалізації освітньої програми</w:t>
            </w:r>
          </w:p>
        </w:tc>
        <w:tc>
          <w:tcPr>
            <w:tcW w:w="1144" w:type="dxa"/>
          </w:tcPr>
          <w:p w:rsidR="000D1620" w:rsidRDefault="003643EF">
            <w:pPr>
              <w:pStyle w:val="TableParagraph"/>
              <w:spacing w:before="133"/>
              <w:ind w:left="0" w:right="197"/>
              <w:jc w:val="right"/>
              <w:rPr>
                <w:b/>
                <w:sz w:val="24"/>
              </w:rPr>
            </w:pPr>
            <w:r>
              <w:rPr>
                <w:b/>
                <w:sz w:val="24"/>
              </w:rPr>
              <w:t>24</w:t>
            </w:r>
          </w:p>
        </w:tc>
      </w:tr>
      <w:tr w:rsidR="000D1620">
        <w:trPr>
          <w:trHeight w:val="830"/>
        </w:trPr>
        <w:tc>
          <w:tcPr>
            <w:tcW w:w="7918" w:type="dxa"/>
          </w:tcPr>
          <w:p w:rsidR="000D1620" w:rsidRDefault="003643EF">
            <w:pPr>
              <w:pStyle w:val="TableParagraph"/>
              <w:spacing w:before="133"/>
              <w:ind w:left="200"/>
              <w:rPr>
                <w:b/>
                <w:sz w:val="24"/>
              </w:rPr>
            </w:pPr>
            <w:r>
              <w:rPr>
                <w:b/>
                <w:sz w:val="24"/>
              </w:rPr>
              <w:t>Розділ 8.</w:t>
            </w:r>
          </w:p>
          <w:p w:rsidR="000D1620" w:rsidRDefault="003643EF">
            <w:pPr>
              <w:pStyle w:val="TableParagraph"/>
              <w:spacing w:before="2"/>
              <w:ind w:left="200"/>
              <w:rPr>
                <w:b/>
                <w:sz w:val="24"/>
              </w:rPr>
            </w:pPr>
            <w:r>
              <w:rPr>
                <w:b/>
                <w:sz w:val="24"/>
              </w:rPr>
              <w:t>Програмно-методичне забезпечення освітньої програми</w:t>
            </w:r>
          </w:p>
        </w:tc>
        <w:tc>
          <w:tcPr>
            <w:tcW w:w="1144" w:type="dxa"/>
          </w:tcPr>
          <w:p w:rsidR="000D1620" w:rsidRDefault="003643EF">
            <w:pPr>
              <w:pStyle w:val="TableParagraph"/>
              <w:spacing w:before="133"/>
              <w:ind w:left="0" w:right="197"/>
              <w:jc w:val="right"/>
              <w:rPr>
                <w:b/>
                <w:sz w:val="24"/>
              </w:rPr>
            </w:pPr>
            <w:r>
              <w:rPr>
                <w:b/>
                <w:sz w:val="24"/>
              </w:rPr>
              <w:t>24</w:t>
            </w:r>
          </w:p>
        </w:tc>
      </w:tr>
      <w:tr w:rsidR="000D1620">
        <w:trPr>
          <w:trHeight w:val="826"/>
        </w:trPr>
        <w:tc>
          <w:tcPr>
            <w:tcW w:w="7918" w:type="dxa"/>
          </w:tcPr>
          <w:p w:rsidR="000D1620" w:rsidRDefault="003643EF">
            <w:pPr>
              <w:pStyle w:val="TableParagraph"/>
              <w:spacing w:before="133" w:line="275" w:lineRule="exact"/>
              <w:ind w:left="200"/>
              <w:rPr>
                <w:b/>
                <w:sz w:val="24"/>
              </w:rPr>
            </w:pPr>
            <w:r>
              <w:rPr>
                <w:b/>
                <w:sz w:val="24"/>
              </w:rPr>
              <w:t>Розділ 9.</w:t>
            </w:r>
          </w:p>
          <w:p w:rsidR="000D1620" w:rsidRDefault="003643EF">
            <w:pPr>
              <w:pStyle w:val="TableParagraph"/>
              <w:spacing w:line="275" w:lineRule="exact"/>
              <w:ind w:left="200"/>
              <w:rPr>
                <w:b/>
                <w:sz w:val="24"/>
              </w:rPr>
            </w:pPr>
            <w:r>
              <w:rPr>
                <w:b/>
                <w:sz w:val="24"/>
              </w:rPr>
              <w:t>Структура навчального року</w:t>
            </w:r>
          </w:p>
        </w:tc>
        <w:tc>
          <w:tcPr>
            <w:tcW w:w="1144" w:type="dxa"/>
          </w:tcPr>
          <w:p w:rsidR="000D1620" w:rsidRDefault="003643EF">
            <w:pPr>
              <w:pStyle w:val="TableParagraph"/>
              <w:spacing w:before="133"/>
              <w:ind w:left="0" w:right="197"/>
              <w:jc w:val="right"/>
              <w:rPr>
                <w:b/>
                <w:sz w:val="24"/>
              </w:rPr>
            </w:pPr>
            <w:r>
              <w:rPr>
                <w:b/>
                <w:sz w:val="24"/>
              </w:rPr>
              <w:t>24</w:t>
            </w:r>
          </w:p>
        </w:tc>
      </w:tr>
      <w:tr w:rsidR="000D1620">
        <w:trPr>
          <w:trHeight w:val="408"/>
        </w:trPr>
        <w:tc>
          <w:tcPr>
            <w:tcW w:w="7918" w:type="dxa"/>
          </w:tcPr>
          <w:p w:rsidR="000D1620" w:rsidRDefault="003643EF">
            <w:pPr>
              <w:pStyle w:val="TableParagraph"/>
              <w:spacing w:before="133" w:line="256" w:lineRule="exact"/>
              <w:ind w:left="200"/>
              <w:rPr>
                <w:b/>
                <w:sz w:val="24"/>
              </w:rPr>
            </w:pPr>
            <w:r>
              <w:rPr>
                <w:b/>
                <w:sz w:val="24"/>
              </w:rPr>
              <w:t>Додатки</w:t>
            </w:r>
          </w:p>
        </w:tc>
        <w:tc>
          <w:tcPr>
            <w:tcW w:w="1144" w:type="dxa"/>
          </w:tcPr>
          <w:p w:rsidR="000D1620" w:rsidRDefault="003643EF">
            <w:pPr>
              <w:pStyle w:val="TableParagraph"/>
              <w:spacing w:before="133" w:line="256" w:lineRule="exact"/>
              <w:ind w:left="0" w:right="197"/>
              <w:jc w:val="right"/>
              <w:rPr>
                <w:b/>
                <w:sz w:val="24"/>
              </w:rPr>
            </w:pPr>
            <w:r>
              <w:rPr>
                <w:b/>
                <w:sz w:val="24"/>
              </w:rPr>
              <w:t>24</w:t>
            </w:r>
          </w:p>
        </w:tc>
      </w:tr>
    </w:tbl>
    <w:p w:rsidR="00955FEE" w:rsidRDefault="00955FEE">
      <w:pPr>
        <w:spacing w:before="68"/>
        <w:ind w:left="1094" w:right="541"/>
        <w:jc w:val="center"/>
        <w:rPr>
          <w:b/>
          <w:sz w:val="24"/>
        </w:rPr>
      </w:pPr>
    </w:p>
    <w:p w:rsidR="00955FEE" w:rsidRDefault="00955FEE">
      <w:pPr>
        <w:spacing w:before="68"/>
        <w:ind w:left="1094" w:right="541"/>
        <w:jc w:val="center"/>
        <w:rPr>
          <w:b/>
          <w:sz w:val="24"/>
        </w:rPr>
      </w:pPr>
    </w:p>
    <w:p w:rsidR="00955FEE" w:rsidRDefault="00955FEE">
      <w:pPr>
        <w:spacing w:before="68"/>
        <w:ind w:left="1094" w:right="541"/>
        <w:jc w:val="center"/>
        <w:rPr>
          <w:b/>
          <w:sz w:val="24"/>
        </w:rPr>
      </w:pPr>
    </w:p>
    <w:p w:rsidR="00955FEE" w:rsidRDefault="00955FEE">
      <w:pPr>
        <w:spacing w:before="68"/>
        <w:ind w:left="1094" w:right="541"/>
        <w:jc w:val="center"/>
        <w:rPr>
          <w:b/>
          <w:sz w:val="24"/>
        </w:rPr>
      </w:pPr>
    </w:p>
    <w:p w:rsidR="00955FEE" w:rsidRDefault="00955FEE">
      <w:pPr>
        <w:spacing w:before="68"/>
        <w:ind w:left="1094" w:right="541"/>
        <w:jc w:val="center"/>
        <w:rPr>
          <w:b/>
          <w:sz w:val="24"/>
        </w:rPr>
      </w:pPr>
    </w:p>
    <w:p w:rsidR="00955FEE" w:rsidRDefault="00955FEE">
      <w:pPr>
        <w:spacing w:before="68"/>
        <w:ind w:left="1094" w:right="541"/>
        <w:jc w:val="center"/>
        <w:rPr>
          <w:b/>
          <w:sz w:val="24"/>
        </w:rPr>
      </w:pPr>
    </w:p>
    <w:p w:rsidR="00955FEE" w:rsidRDefault="00955FEE">
      <w:pPr>
        <w:spacing w:before="68"/>
        <w:ind w:left="1094" w:right="541"/>
        <w:jc w:val="center"/>
        <w:rPr>
          <w:b/>
          <w:sz w:val="24"/>
        </w:rPr>
      </w:pPr>
    </w:p>
    <w:p w:rsidR="00955FEE" w:rsidRDefault="00955FEE">
      <w:pPr>
        <w:spacing w:before="68"/>
        <w:ind w:left="1094" w:right="541"/>
        <w:jc w:val="center"/>
        <w:rPr>
          <w:b/>
          <w:sz w:val="24"/>
        </w:rPr>
      </w:pPr>
    </w:p>
    <w:p w:rsidR="00955FEE" w:rsidRDefault="00955FEE">
      <w:pPr>
        <w:spacing w:before="68"/>
        <w:ind w:left="1094" w:right="541"/>
        <w:jc w:val="center"/>
        <w:rPr>
          <w:b/>
          <w:sz w:val="24"/>
        </w:rPr>
      </w:pPr>
    </w:p>
    <w:p w:rsidR="00955FEE" w:rsidRDefault="00955FEE">
      <w:pPr>
        <w:spacing w:before="68"/>
        <w:ind w:left="1094" w:right="541"/>
        <w:jc w:val="center"/>
        <w:rPr>
          <w:b/>
          <w:sz w:val="24"/>
        </w:rPr>
      </w:pPr>
    </w:p>
    <w:p w:rsidR="001A6D13" w:rsidRDefault="001A6D13" w:rsidP="00955FEE">
      <w:pPr>
        <w:spacing w:before="68"/>
        <w:ind w:right="541"/>
        <w:rPr>
          <w:b/>
          <w:sz w:val="24"/>
        </w:rPr>
      </w:pPr>
    </w:p>
    <w:p w:rsidR="001A6D13" w:rsidRDefault="001A6D13" w:rsidP="00955FEE">
      <w:pPr>
        <w:spacing w:before="68"/>
        <w:ind w:right="541"/>
        <w:rPr>
          <w:b/>
          <w:sz w:val="24"/>
        </w:rPr>
      </w:pPr>
    </w:p>
    <w:p w:rsidR="000D1620" w:rsidRDefault="003643EF">
      <w:pPr>
        <w:spacing w:before="68"/>
        <w:ind w:left="1094" w:right="541"/>
        <w:jc w:val="center"/>
        <w:rPr>
          <w:b/>
          <w:sz w:val="24"/>
        </w:rPr>
      </w:pPr>
      <w:r>
        <w:rPr>
          <w:b/>
          <w:sz w:val="24"/>
        </w:rPr>
        <w:lastRenderedPageBreak/>
        <w:t>Розділ 1</w:t>
      </w:r>
    </w:p>
    <w:p w:rsidR="000D1620" w:rsidRDefault="003643EF">
      <w:pPr>
        <w:spacing w:before="2"/>
        <w:ind w:left="1094" w:right="542"/>
        <w:jc w:val="center"/>
        <w:rPr>
          <w:b/>
          <w:sz w:val="24"/>
        </w:rPr>
      </w:pPr>
      <w:r>
        <w:rPr>
          <w:b/>
          <w:sz w:val="24"/>
        </w:rPr>
        <w:t>Призначення школи та засіб її реалізації</w:t>
      </w:r>
    </w:p>
    <w:p w:rsidR="000D1620" w:rsidRDefault="000D1620">
      <w:pPr>
        <w:pStyle w:val="a3"/>
        <w:spacing w:before="7"/>
        <w:ind w:left="0"/>
        <w:jc w:val="left"/>
        <w:rPr>
          <w:b/>
          <w:sz w:val="23"/>
        </w:rPr>
      </w:pPr>
    </w:p>
    <w:p w:rsidR="000D1620" w:rsidRDefault="003643EF">
      <w:pPr>
        <w:pStyle w:val="a3"/>
        <w:ind w:right="114" w:firstLine="566"/>
      </w:pPr>
      <w:r>
        <w:t xml:space="preserve">Призначення школи полягає в наданні якісної повної загальної освіти дітям шкільного </w:t>
      </w:r>
      <w:r>
        <w:rPr>
          <w:spacing w:val="3"/>
        </w:rPr>
        <w:t xml:space="preserve">віку </w:t>
      </w:r>
      <w:r>
        <w:t xml:space="preserve">мікрорайону школи, забезпеченні </w:t>
      </w:r>
      <w:r>
        <w:rPr>
          <w:spacing w:val="-3"/>
        </w:rPr>
        <w:t xml:space="preserve">їх </w:t>
      </w:r>
      <w:r>
        <w:t xml:space="preserve">всебічного розвитку, виховання і самореалізації особистості яка здатна </w:t>
      </w:r>
      <w:r>
        <w:rPr>
          <w:spacing w:val="-4"/>
        </w:rPr>
        <w:t xml:space="preserve">до </w:t>
      </w:r>
      <w:r>
        <w:t xml:space="preserve">життя в суспільстві та цивілізованої взаємодії з природою, має прагнення до самовдосконалення і навчання впродовж життя, готова </w:t>
      </w:r>
      <w:r>
        <w:rPr>
          <w:spacing w:val="-4"/>
        </w:rPr>
        <w:t>до</w:t>
      </w:r>
      <w:r>
        <w:rPr>
          <w:spacing w:val="52"/>
        </w:rPr>
        <w:t xml:space="preserve"> </w:t>
      </w:r>
      <w:r>
        <w:t>свідомого життєвого вибору та самореалізації, відповідальності, трудової діяльності та громадянської активності.</w:t>
      </w:r>
    </w:p>
    <w:p w:rsidR="000D1620" w:rsidRDefault="003643EF">
      <w:pPr>
        <w:pStyle w:val="a3"/>
        <w:spacing w:line="242" w:lineRule="auto"/>
        <w:ind w:right="134" w:firstLine="566"/>
      </w:pPr>
      <w: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0D1620" w:rsidRDefault="003643EF">
      <w:pPr>
        <w:pStyle w:val="a3"/>
        <w:ind w:right="132" w:firstLine="566"/>
      </w:pPr>
      <w: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0D1620" w:rsidRDefault="003643EF">
      <w:pPr>
        <w:pStyle w:val="a3"/>
        <w:ind w:right="116" w:firstLine="566"/>
      </w:pPr>
      <w:r>
        <w:t>Основним засобом реалізації призначення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0D1620" w:rsidRDefault="003643EF" w:rsidP="004833B3">
      <w:pPr>
        <w:pStyle w:val="a5"/>
        <w:numPr>
          <w:ilvl w:val="0"/>
          <w:numId w:val="5"/>
        </w:numPr>
        <w:tabs>
          <w:tab w:val="left" w:pos="834"/>
        </w:tabs>
        <w:spacing w:line="242" w:lineRule="auto"/>
        <w:ind w:right="127" w:firstLine="566"/>
        <w:rPr>
          <w:rFonts w:ascii="Symbol" w:hAnsi="Symbol"/>
          <w:sz w:val="20"/>
        </w:rPr>
      </w:pPr>
      <w:r>
        <w:rPr>
          <w:sz w:val="24"/>
        </w:rPr>
        <w:t>уведення в навчальний план предметів і курсів, що сприяють загальнокультурному розвитку особистості та формують гуманістичний</w:t>
      </w:r>
      <w:r>
        <w:rPr>
          <w:spacing w:val="-10"/>
          <w:sz w:val="24"/>
        </w:rPr>
        <w:t xml:space="preserve"> </w:t>
      </w:r>
      <w:r>
        <w:rPr>
          <w:sz w:val="24"/>
        </w:rPr>
        <w:t>світогляд;</w:t>
      </w:r>
    </w:p>
    <w:p w:rsidR="000D1620" w:rsidRDefault="003643EF" w:rsidP="004833B3">
      <w:pPr>
        <w:pStyle w:val="a5"/>
        <w:numPr>
          <w:ilvl w:val="0"/>
          <w:numId w:val="5"/>
        </w:numPr>
        <w:tabs>
          <w:tab w:val="left" w:pos="834"/>
        </w:tabs>
        <w:spacing w:line="242" w:lineRule="auto"/>
        <w:ind w:right="129" w:firstLine="566"/>
        <w:rPr>
          <w:rFonts w:ascii="Symbol" w:hAnsi="Symbol"/>
          <w:sz w:val="20"/>
        </w:rPr>
      </w:pPr>
      <w:r>
        <w:rPr>
          <w:sz w:val="24"/>
        </w:rPr>
        <w:t xml:space="preserve">надання </w:t>
      </w:r>
      <w:r>
        <w:rPr>
          <w:spacing w:val="-3"/>
          <w:sz w:val="24"/>
        </w:rPr>
        <w:t xml:space="preserve">учням </w:t>
      </w:r>
      <w:r>
        <w:rPr>
          <w:sz w:val="24"/>
        </w:rPr>
        <w:t>можливості спробувати себе в різних видах діяльності (інтелектуальної, трудової, художньо-естетичної</w:t>
      </w:r>
      <w:r>
        <w:rPr>
          <w:spacing w:val="-4"/>
          <w:sz w:val="24"/>
        </w:rPr>
        <w:t xml:space="preserve"> </w:t>
      </w:r>
      <w:r>
        <w:rPr>
          <w:sz w:val="24"/>
        </w:rPr>
        <w:t>тощо);</w:t>
      </w:r>
    </w:p>
    <w:p w:rsidR="000D1620" w:rsidRDefault="003643EF" w:rsidP="004833B3">
      <w:pPr>
        <w:pStyle w:val="a5"/>
        <w:numPr>
          <w:ilvl w:val="0"/>
          <w:numId w:val="5"/>
        </w:numPr>
        <w:tabs>
          <w:tab w:val="left" w:pos="824"/>
        </w:tabs>
        <w:spacing w:line="271" w:lineRule="exact"/>
        <w:ind w:left="823" w:hanging="145"/>
        <w:rPr>
          <w:rFonts w:ascii="Symbol" w:hAnsi="Symbol"/>
          <w:sz w:val="20"/>
        </w:rPr>
      </w:pPr>
      <w:r>
        <w:rPr>
          <w:sz w:val="24"/>
        </w:rPr>
        <w:t>поглиблене вивчення окремих</w:t>
      </w:r>
      <w:r>
        <w:rPr>
          <w:spacing w:val="-11"/>
          <w:sz w:val="24"/>
        </w:rPr>
        <w:t xml:space="preserve"> </w:t>
      </w:r>
      <w:r>
        <w:rPr>
          <w:sz w:val="24"/>
        </w:rPr>
        <w:t>предметів;</w:t>
      </w:r>
    </w:p>
    <w:p w:rsidR="000D1620" w:rsidRDefault="003643EF" w:rsidP="004833B3">
      <w:pPr>
        <w:pStyle w:val="a5"/>
        <w:numPr>
          <w:ilvl w:val="0"/>
          <w:numId w:val="5"/>
        </w:numPr>
        <w:tabs>
          <w:tab w:val="left" w:pos="834"/>
        </w:tabs>
        <w:ind w:right="136" w:firstLine="566"/>
        <w:rPr>
          <w:rFonts w:ascii="Symbol" w:hAnsi="Symbol"/>
          <w:sz w:val="20"/>
        </w:rPr>
      </w:pPr>
      <w:r>
        <w:rPr>
          <w:sz w:val="24"/>
        </w:rPr>
        <w:t xml:space="preserve">надання </w:t>
      </w:r>
      <w:r>
        <w:rPr>
          <w:spacing w:val="-3"/>
          <w:sz w:val="24"/>
        </w:rPr>
        <w:t xml:space="preserve">учням </w:t>
      </w:r>
      <w:r>
        <w:rPr>
          <w:sz w:val="24"/>
        </w:rPr>
        <w:t>можливості вибору профілю навчання, темпу засвоєння навчального матеріалу;</w:t>
      </w:r>
    </w:p>
    <w:p w:rsidR="000D1620" w:rsidRDefault="003643EF" w:rsidP="004833B3">
      <w:pPr>
        <w:pStyle w:val="a5"/>
        <w:numPr>
          <w:ilvl w:val="0"/>
          <w:numId w:val="5"/>
        </w:numPr>
        <w:tabs>
          <w:tab w:val="left" w:pos="834"/>
        </w:tabs>
        <w:spacing w:line="237" w:lineRule="auto"/>
        <w:ind w:right="121" w:firstLine="566"/>
        <w:rPr>
          <w:rFonts w:ascii="Symbol" w:hAnsi="Symbol"/>
          <w:sz w:val="20"/>
        </w:rPr>
      </w:pPr>
      <w:r>
        <w:rPr>
          <w:sz w:val="24"/>
        </w:rPr>
        <w:t>оригінальна організація навчальної діяльності, інтеграція навчальної та позанавчальної діяльності;</w:t>
      </w:r>
    </w:p>
    <w:p w:rsidR="000D1620" w:rsidRDefault="003643EF" w:rsidP="004833B3">
      <w:pPr>
        <w:pStyle w:val="a5"/>
        <w:numPr>
          <w:ilvl w:val="0"/>
          <w:numId w:val="5"/>
        </w:numPr>
        <w:tabs>
          <w:tab w:val="left" w:pos="834"/>
        </w:tabs>
        <w:spacing w:line="275" w:lineRule="exact"/>
        <w:ind w:left="833"/>
        <w:rPr>
          <w:rFonts w:ascii="Symbol" w:hAnsi="Symbol"/>
          <w:sz w:val="20"/>
        </w:rPr>
      </w:pPr>
      <w:r>
        <w:rPr>
          <w:sz w:val="24"/>
        </w:rPr>
        <w:t>надання широкого спектра додаткових освітніх програм і додаткових освітніх</w:t>
      </w:r>
      <w:r>
        <w:rPr>
          <w:spacing w:val="-32"/>
          <w:sz w:val="24"/>
        </w:rPr>
        <w:t xml:space="preserve"> </w:t>
      </w:r>
      <w:r>
        <w:rPr>
          <w:sz w:val="24"/>
        </w:rPr>
        <w:t>послуг.</w:t>
      </w:r>
    </w:p>
    <w:p w:rsidR="000D1620" w:rsidRDefault="003643EF">
      <w:pPr>
        <w:pStyle w:val="a3"/>
        <w:ind w:right="119" w:firstLine="691"/>
      </w:pPr>
      <w:r>
        <w:t xml:space="preserve">Освітня програма, що реалізується в закладі, спрямована на: формування в </w:t>
      </w:r>
      <w:r>
        <w:rPr>
          <w:spacing w:val="-3"/>
        </w:rPr>
        <w:t xml:space="preserve">учнів </w:t>
      </w:r>
      <w:r>
        <w:t xml:space="preserve">сучасної наукової картини світу; виховання працьовитості, любові до природи; розвиток в </w:t>
      </w:r>
      <w:r>
        <w:rPr>
          <w:spacing w:val="-3"/>
        </w:rPr>
        <w:t xml:space="preserve">учнів </w:t>
      </w:r>
      <w:r>
        <w:t xml:space="preserve">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w:t>
      </w:r>
      <w:r>
        <w:rPr>
          <w:spacing w:val="-4"/>
        </w:rPr>
        <w:t>учнів</w:t>
      </w:r>
      <w:r>
        <w:rPr>
          <w:spacing w:val="52"/>
        </w:rPr>
        <w:t xml:space="preserve"> </w:t>
      </w:r>
      <w:r>
        <w:t>до самоосвіти, саморозвитку, самовдосконалення</w:t>
      </w:r>
      <w:r>
        <w:rPr>
          <w:spacing w:val="-4"/>
        </w:rPr>
        <w:t xml:space="preserve"> </w:t>
      </w:r>
      <w:r>
        <w:t>тощо.</w:t>
      </w:r>
    </w:p>
    <w:p w:rsidR="000D1620" w:rsidRDefault="003643EF">
      <w:pPr>
        <w:pStyle w:val="a3"/>
        <w:spacing w:line="242" w:lineRule="auto"/>
        <w:ind w:left="679" w:right="2047"/>
        <w:jc w:val="left"/>
      </w:pPr>
      <w:r>
        <w:t>Реалізація освітньої програми школи здійснюється через три рівні освіти: початкова освіта тривалістю чотири роки;</w:t>
      </w:r>
    </w:p>
    <w:p w:rsidR="001A6D13" w:rsidRDefault="003643EF" w:rsidP="00BC4AF4">
      <w:pPr>
        <w:pStyle w:val="a3"/>
        <w:spacing w:line="242" w:lineRule="auto"/>
        <w:ind w:left="679" w:right="4789"/>
        <w:jc w:val="left"/>
      </w:pPr>
      <w:r>
        <w:t>базова середня освіта тривалістю п’ять років; профільна середня освіта тривалістю три роки.</w:t>
      </w:r>
    </w:p>
    <w:p w:rsidR="00955FEE" w:rsidRDefault="00955FEE" w:rsidP="00955FEE">
      <w:pPr>
        <w:pStyle w:val="11"/>
        <w:spacing w:line="275" w:lineRule="exact"/>
        <w:ind w:left="0"/>
        <w:jc w:val="left"/>
      </w:pPr>
    </w:p>
    <w:p w:rsidR="000D1620" w:rsidRDefault="003643EF">
      <w:pPr>
        <w:pStyle w:val="11"/>
        <w:spacing w:line="275" w:lineRule="exact"/>
      </w:pPr>
      <w:r>
        <w:t>Розділ 2</w:t>
      </w:r>
    </w:p>
    <w:p w:rsidR="000D1620" w:rsidRDefault="003643EF">
      <w:pPr>
        <w:spacing w:line="275" w:lineRule="exact"/>
        <w:ind w:left="1094" w:right="541"/>
        <w:jc w:val="center"/>
        <w:rPr>
          <w:b/>
          <w:sz w:val="24"/>
        </w:rPr>
      </w:pPr>
      <w:r>
        <w:rPr>
          <w:b/>
          <w:sz w:val="24"/>
        </w:rPr>
        <w:t>Опис "моделі" випускника школи</w:t>
      </w:r>
    </w:p>
    <w:p w:rsidR="000D1620" w:rsidRDefault="000D1620">
      <w:pPr>
        <w:pStyle w:val="a3"/>
        <w:spacing w:before="7"/>
        <w:ind w:left="0"/>
        <w:jc w:val="left"/>
        <w:rPr>
          <w:b/>
          <w:sz w:val="23"/>
        </w:rPr>
      </w:pPr>
    </w:p>
    <w:p w:rsidR="000D1620" w:rsidRDefault="003643EF">
      <w:pPr>
        <w:pStyle w:val="a3"/>
        <w:ind w:right="120" w:firstLine="566"/>
      </w:pPr>
      <w:r>
        <w:t xml:space="preserve">Модель випускника </w:t>
      </w:r>
      <w:r>
        <w:rPr>
          <w:b/>
        </w:rPr>
        <w:t xml:space="preserve">Нової Української Школи – </w:t>
      </w:r>
      <w:r>
        <w:t>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w:t>
      </w:r>
    </w:p>
    <w:p w:rsidR="000D1620" w:rsidRDefault="003643EF" w:rsidP="00955FEE">
      <w:pPr>
        <w:pStyle w:val="a3"/>
        <w:spacing w:before="5" w:line="237" w:lineRule="auto"/>
        <w:ind w:right="116" w:firstLine="566"/>
      </w:pPr>
      <w:r>
        <w:t xml:space="preserve">Випускник школи має міцні знання і вміло користується ними. Знання та вміння </w:t>
      </w:r>
      <w:r>
        <w:lastRenderedPageBreak/>
        <w:t xml:space="preserve">отримані учнем тісно взаємопов’язані з його ціннісними орієнтирами.Набуті життєві компетентності випускник вміло використовує для успішної самореалізації у житті, навчанні та праці. </w:t>
      </w:r>
      <w:r>
        <w:rPr>
          <w:spacing w:val="-3"/>
        </w:rPr>
        <w:t xml:space="preserve">Він </w:t>
      </w:r>
      <w:r>
        <w:t>вміє критично мислити, логічно обґрунтовувати позицію, виявляти ініціативу, творити, вирішувати проблеми, оцінювати ризики та приймати</w:t>
      </w:r>
      <w:r>
        <w:rPr>
          <w:spacing w:val="-21"/>
        </w:rPr>
        <w:t xml:space="preserve"> </w:t>
      </w:r>
      <w:r>
        <w:t>рішення.</w:t>
      </w:r>
    </w:p>
    <w:p w:rsidR="000D1620" w:rsidRDefault="003643EF">
      <w:pPr>
        <w:pStyle w:val="a3"/>
        <w:spacing w:before="5" w:line="237" w:lineRule="auto"/>
        <w:ind w:right="125" w:firstLine="566"/>
      </w:pPr>
      <w:r>
        <w:rPr>
          <w:b/>
        </w:rPr>
        <w:t xml:space="preserve">Наш випускник </w:t>
      </w:r>
      <w:r>
        <w:t>– це передусім людина творча, з великим потенціалом саморозвитку та самореалізації, широким спектром особистості:</w:t>
      </w:r>
    </w:p>
    <w:p w:rsidR="000D1620" w:rsidRDefault="003643EF" w:rsidP="004833B3">
      <w:pPr>
        <w:pStyle w:val="a5"/>
        <w:numPr>
          <w:ilvl w:val="0"/>
          <w:numId w:val="5"/>
        </w:numPr>
        <w:tabs>
          <w:tab w:val="left" w:pos="819"/>
        </w:tabs>
        <w:spacing w:before="5" w:line="294" w:lineRule="exact"/>
        <w:ind w:left="818" w:hanging="140"/>
        <w:rPr>
          <w:rFonts w:ascii="Symbol" w:hAnsi="Symbol"/>
          <w:sz w:val="24"/>
        </w:rPr>
      </w:pPr>
      <w:r>
        <w:rPr>
          <w:sz w:val="24"/>
        </w:rPr>
        <w:t>випускник школи добре проінформована особистість;</w:t>
      </w:r>
    </w:p>
    <w:p w:rsidR="000D1620" w:rsidRDefault="003643EF" w:rsidP="004833B3">
      <w:pPr>
        <w:pStyle w:val="a5"/>
        <w:numPr>
          <w:ilvl w:val="0"/>
          <w:numId w:val="5"/>
        </w:numPr>
        <w:tabs>
          <w:tab w:val="left" w:pos="819"/>
        </w:tabs>
        <w:spacing w:line="293" w:lineRule="exact"/>
        <w:ind w:left="818" w:hanging="140"/>
        <w:rPr>
          <w:rFonts w:ascii="Symbol" w:hAnsi="Symbol"/>
          <w:sz w:val="24"/>
        </w:rPr>
      </w:pPr>
      <w:r>
        <w:rPr>
          <w:sz w:val="24"/>
        </w:rPr>
        <w:t xml:space="preserve">прагне </w:t>
      </w:r>
      <w:r>
        <w:rPr>
          <w:spacing w:val="-4"/>
          <w:sz w:val="24"/>
        </w:rPr>
        <w:t xml:space="preserve">до </w:t>
      </w:r>
      <w:r>
        <w:rPr>
          <w:sz w:val="24"/>
        </w:rPr>
        <w:t>самоосвіти та</w:t>
      </w:r>
      <w:r>
        <w:rPr>
          <w:spacing w:val="14"/>
          <w:sz w:val="24"/>
        </w:rPr>
        <w:t xml:space="preserve"> </w:t>
      </w:r>
      <w:r>
        <w:rPr>
          <w:sz w:val="24"/>
        </w:rPr>
        <w:t>вдосконалення;</w:t>
      </w:r>
    </w:p>
    <w:p w:rsidR="000D1620" w:rsidRDefault="003643EF" w:rsidP="004833B3">
      <w:pPr>
        <w:pStyle w:val="a5"/>
        <w:numPr>
          <w:ilvl w:val="0"/>
          <w:numId w:val="5"/>
        </w:numPr>
        <w:tabs>
          <w:tab w:val="left" w:pos="819"/>
        </w:tabs>
        <w:spacing w:line="293" w:lineRule="exact"/>
        <w:ind w:left="818" w:hanging="140"/>
        <w:rPr>
          <w:rFonts w:ascii="Symbol" w:hAnsi="Symbol"/>
          <w:sz w:val="24"/>
        </w:rPr>
      </w:pPr>
      <w:r>
        <w:rPr>
          <w:sz w:val="24"/>
        </w:rPr>
        <w:t>готовий брати активну участь у суспільно-культурному житті громади,</w:t>
      </w:r>
      <w:r>
        <w:rPr>
          <w:spacing w:val="-10"/>
          <w:sz w:val="24"/>
        </w:rPr>
        <w:t xml:space="preserve"> </w:t>
      </w:r>
      <w:r>
        <w:rPr>
          <w:sz w:val="24"/>
        </w:rPr>
        <w:t>держави;</w:t>
      </w:r>
    </w:p>
    <w:p w:rsidR="000D1620" w:rsidRDefault="003643EF" w:rsidP="004833B3">
      <w:pPr>
        <w:pStyle w:val="a5"/>
        <w:numPr>
          <w:ilvl w:val="0"/>
          <w:numId w:val="5"/>
        </w:numPr>
        <w:tabs>
          <w:tab w:val="left" w:pos="819"/>
        </w:tabs>
        <w:spacing w:line="293" w:lineRule="exact"/>
        <w:ind w:left="818" w:hanging="140"/>
        <w:rPr>
          <w:rFonts w:ascii="Symbol" w:hAnsi="Symbol"/>
          <w:sz w:val="24"/>
        </w:rPr>
      </w:pPr>
      <w:r>
        <w:rPr>
          <w:sz w:val="24"/>
        </w:rPr>
        <w:t>є свідомим громадянином, готовим відповідати за свої</w:t>
      </w:r>
      <w:r>
        <w:rPr>
          <w:spacing w:val="-3"/>
          <w:sz w:val="24"/>
        </w:rPr>
        <w:t xml:space="preserve"> </w:t>
      </w:r>
      <w:r>
        <w:rPr>
          <w:sz w:val="24"/>
        </w:rPr>
        <w:t>вчинки;</w:t>
      </w:r>
    </w:p>
    <w:p w:rsidR="000D1620" w:rsidRDefault="003643EF" w:rsidP="004833B3">
      <w:pPr>
        <w:pStyle w:val="a5"/>
        <w:numPr>
          <w:ilvl w:val="0"/>
          <w:numId w:val="5"/>
        </w:numPr>
        <w:tabs>
          <w:tab w:val="left" w:pos="819"/>
        </w:tabs>
        <w:spacing w:line="293" w:lineRule="exact"/>
        <w:ind w:left="818" w:hanging="140"/>
        <w:rPr>
          <w:rFonts w:ascii="Symbol" w:hAnsi="Symbol"/>
          <w:sz w:val="24"/>
        </w:rPr>
      </w:pPr>
      <w:r>
        <w:rPr>
          <w:sz w:val="24"/>
        </w:rPr>
        <w:t>свідомо ставиться до свого здоров’я та</w:t>
      </w:r>
      <w:r>
        <w:rPr>
          <w:spacing w:val="11"/>
          <w:sz w:val="24"/>
        </w:rPr>
        <w:t xml:space="preserve"> </w:t>
      </w:r>
      <w:r>
        <w:rPr>
          <w:sz w:val="24"/>
        </w:rPr>
        <w:t>довкілля;</w:t>
      </w:r>
    </w:p>
    <w:p w:rsidR="000D1620" w:rsidRDefault="003643EF" w:rsidP="004833B3">
      <w:pPr>
        <w:pStyle w:val="a5"/>
        <w:numPr>
          <w:ilvl w:val="0"/>
          <w:numId w:val="5"/>
        </w:numPr>
        <w:tabs>
          <w:tab w:val="left" w:pos="819"/>
        </w:tabs>
        <w:spacing w:line="293" w:lineRule="exact"/>
        <w:ind w:left="818" w:hanging="140"/>
        <w:rPr>
          <w:rFonts w:ascii="Symbol" w:hAnsi="Symbol"/>
          <w:sz w:val="24"/>
        </w:rPr>
      </w:pPr>
      <w:r>
        <w:rPr>
          <w:sz w:val="24"/>
        </w:rPr>
        <w:t xml:space="preserve">мислить креативно, використовуючи </w:t>
      </w:r>
      <w:r>
        <w:rPr>
          <w:spacing w:val="-3"/>
          <w:sz w:val="24"/>
        </w:rPr>
        <w:t xml:space="preserve">увесь </w:t>
      </w:r>
      <w:r>
        <w:rPr>
          <w:sz w:val="24"/>
        </w:rPr>
        <w:t>свій творчий</w:t>
      </w:r>
      <w:r>
        <w:rPr>
          <w:spacing w:val="14"/>
          <w:sz w:val="24"/>
        </w:rPr>
        <w:t xml:space="preserve"> </w:t>
      </w:r>
      <w:r>
        <w:rPr>
          <w:sz w:val="24"/>
        </w:rPr>
        <w:t>потенціал.</w:t>
      </w:r>
    </w:p>
    <w:p w:rsidR="000D1620" w:rsidRDefault="000D1620">
      <w:pPr>
        <w:pStyle w:val="a3"/>
        <w:spacing w:before="7"/>
        <w:ind w:left="0"/>
        <w:jc w:val="left"/>
      </w:pPr>
    </w:p>
    <w:p w:rsidR="000D1620" w:rsidRDefault="003643EF">
      <w:pPr>
        <w:pStyle w:val="11"/>
        <w:spacing w:line="237" w:lineRule="auto"/>
        <w:ind w:left="113" w:right="124" w:firstLine="566"/>
        <w:jc w:val="both"/>
      </w:pPr>
      <w:r>
        <w:t>Випускник компетентний у ставленні до життя — реалізує себе через самопізнання, саморозуміння та інтелектуальну культуру.</w:t>
      </w:r>
    </w:p>
    <w:p w:rsidR="000D1620" w:rsidRDefault="003643EF">
      <w:pPr>
        <w:pStyle w:val="a3"/>
        <w:ind w:right="122" w:firstLine="566"/>
      </w:pPr>
      <w:r>
        <w:rPr>
          <w:b/>
        </w:rPr>
        <w:t xml:space="preserve">Випускник початкових класів </w:t>
      </w:r>
      <w:r>
        <w:t>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0D1620" w:rsidRDefault="003643EF">
      <w:pPr>
        <w:pStyle w:val="a3"/>
        <w:ind w:right="116" w:firstLine="566"/>
      </w:pPr>
      <w:r>
        <w:rPr>
          <w:b/>
        </w:rPr>
        <w:t xml:space="preserve">Випускник базової основної школи володіє певними якостями і вміннями </w:t>
      </w:r>
      <w:r>
        <w:t>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0D1620" w:rsidRDefault="003643EF">
      <w:pPr>
        <w:pStyle w:val="a3"/>
        <w:ind w:right="120" w:firstLine="566"/>
      </w:pPr>
      <w:r>
        <w:rPr>
          <w:b/>
        </w:rPr>
        <w:t xml:space="preserve">Випускник старших класів </w:t>
      </w:r>
      <w:r>
        <w:t>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w:t>
      </w:r>
      <w:r>
        <w:rPr>
          <w:spacing w:val="-7"/>
        </w:rPr>
        <w:t xml:space="preserve"> </w:t>
      </w:r>
      <w:r>
        <w:t>добробуту.</w:t>
      </w:r>
    </w:p>
    <w:p w:rsidR="001A6D13" w:rsidRDefault="003643EF" w:rsidP="00BC4AF4">
      <w:pPr>
        <w:pStyle w:val="a3"/>
        <w:spacing w:before="3" w:line="237" w:lineRule="auto"/>
        <w:ind w:right="116" w:firstLine="628"/>
      </w:pPr>
      <w:r>
        <w:rPr>
          <w:b/>
        </w:rPr>
        <w:t xml:space="preserve">Наш випускник </w:t>
      </w:r>
      <w:r>
        <w:t>- свідомий громадянин і патріот своєї країни, готовий до сміливих і успішних кроків у майбутнє.</w:t>
      </w:r>
    </w:p>
    <w:p w:rsidR="00BC4AF4" w:rsidRDefault="00BC4AF4" w:rsidP="00BC4AF4">
      <w:pPr>
        <w:pStyle w:val="a3"/>
        <w:spacing w:before="3" w:line="237" w:lineRule="auto"/>
        <w:ind w:right="116" w:firstLine="628"/>
      </w:pPr>
    </w:p>
    <w:p w:rsidR="001A6D13" w:rsidRDefault="001A6D13">
      <w:pPr>
        <w:pStyle w:val="11"/>
      </w:pPr>
    </w:p>
    <w:p w:rsidR="000D1620" w:rsidRDefault="003643EF">
      <w:pPr>
        <w:pStyle w:val="11"/>
      </w:pPr>
      <w:r>
        <w:t>Розділ 3</w:t>
      </w:r>
    </w:p>
    <w:p w:rsidR="000D1620" w:rsidRDefault="003643EF">
      <w:pPr>
        <w:spacing w:before="2"/>
        <w:ind w:left="1094" w:right="533"/>
        <w:jc w:val="center"/>
        <w:rPr>
          <w:b/>
          <w:sz w:val="24"/>
        </w:rPr>
      </w:pPr>
      <w:r>
        <w:rPr>
          <w:b/>
          <w:sz w:val="24"/>
        </w:rPr>
        <w:t>Цілі та задачі освітнього процесу школи</w:t>
      </w:r>
    </w:p>
    <w:p w:rsidR="000D1620" w:rsidRDefault="000D1620">
      <w:pPr>
        <w:pStyle w:val="a3"/>
        <w:spacing w:before="7"/>
        <w:ind w:left="0"/>
        <w:jc w:val="left"/>
        <w:rPr>
          <w:b/>
          <w:sz w:val="23"/>
        </w:rPr>
      </w:pPr>
    </w:p>
    <w:p w:rsidR="000D1620" w:rsidRDefault="003643EF">
      <w:pPr>
        <w:pStyle w:val="a3"/>
        <w:ind w:right="132" w:firstLine="566"/>
      </w:pPr>
      <w:r>
        <w:t>Цілі та задачі освітнього процесу на кожному рівні реалізації освітніх програм повинні бути обумовлені "моделлю" випускника, призначенням і місцем школи в освітньому просторі міста, району, мікрорайону. Вони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w:t>
      </w:r>
    </w:p>
    <w:p w:rsidR="000D1620" w:rsidRDefault="003643EF">
      <w:pPr>
        <w:pStyle w:val="a3"/>
        <w:spacing w:line="274" w:lineRule="exact"/>
        <w:ind w:left="679"/>
      </w:pPr>
      <w:r>
        <w:t>Перед школою поставлені такі цілі освітнього процесу:</w:t>
      </w:r>
    </w:p>
    <w:p w:rsidR="000D1620" w:rsidRDefault="003643EF" w:rsidP="004833B3">
      <w:pPr>
        <w:pStyle w:val="a5"/>
        <w:numPr>
          <w:ilvl w:val="0"/>
          <w:numId w:val="4"/>
        </w:numPr>
        <w:tabs>
          <w:tab w:val="left" w:pos="862"/>
        </w:tabs>
        <w:spacing w:before="5" w:line="237" w:lineRule="auto"/>
        <w:ind w:right="124" w:firstLine="566"/>
        <w:jc w:val="both"/>
        <w:rPr>
          <w:sz w:val="24"/>
        </w:rPr>
      </w:pPr>
      <w:r>
        <w:rPr>
          <w:sz w:val="24"/>
        </w:rPr>
        <w:t xml:space="preserve">Забезпечити засвоєння учнями обов'язкового мінімуму змісту початкової, </w:t>
      </w:r>
      <w:r>
        <w:rPr>
          <w:sz w:val="24"/>
        </w:rPr>
        <w:lastRenderedPageBreak/>
        <w:t>основної, середньої (повної) загальної освіти на рівні вимог державного освітнього</w:t>
      </w:r>
      <w:r>
        <w:rPr>
          <w:spacing w:val="-18"/>
          <w:sz w:val="24"/>
        </w:rPr>
        <w:t xml:space="preserve"> </w:t>
      </w:r>
      <w:r>
        <w:rPr>
          <w:sz w:val="24"/>
        </w:rPr>
        <w:t>стандарту;</w:t>
      </w:r>
    </w:p>
    <w:p w:rsidR="000D1620" w:rsidRDefault="003643EF" w:rsidP="004833B3">
      <w:pPr>
        <w:pStyle w:val="a5"/>
        <w:numPr>
          <w:ilvl w:val="0"/>
          <w:numId w:val="4"/>
        </w:numPr>
        <w:tabs>
          <w:tab w:val="left" w:pos="862"/>
        </w:tabs>
        <w:spacing w:before="4" w:line="275" w:lineRule="exact"/>
        <w:ind w:left="861"/>
        <w:jc w:val="both"/>
        <w:rPr>
          <w:sz w:val="24"/>
        </w:rPr>
      </w:pPr>
      <w:r>
        <w:rPr>
          <w:sz w:val="24"/>
        </w:rPr>
        <w:t>Гарантувати наступність освітніх програм усіх</w:t>
      </w:r>
      <w:r>
        <w:rPr>
          <w:spacing w:val="-4"/>
          <w:sz w:val="24"/>
        </w:rPr>
        <w:t xml:space="preserve"> </w:t>
      </w:r>
      <w:r>
        <w:rPr>
          <w:sz w:val="24"/>
        </w:rPr>
        <w:t>рівнів;</w:t>
      </w:r>
    </w:p>
    <w:p w:rsidR="000D1620" w:rsidRDefault="003643EF" w:rsidP="004833B3">
      <w:pPr>
        <w:pStyle w:val="a5"/>
        <w:numPr>
          <w:ilvl w:val="0"/>
          <w:numId w:val="4"/>
        </w:numPr>
        <w:tabs>
          <w:tab w:val="left" w:pos="862"/>
        </w:tabs>
        <w:spacing w:line="242" w:lineRule="auto"/>
        <w:ind w:right="136" w:firstLine="566"/>
        <w:jc w:val="both"/>
        <w:rPr>
          <w:sz w:val="24"/>
        </w:rPr>
      </w:pPr>
      <w:r>
        <w:rPr>
          <w:sz w:val="24"/>
        </w:rPr>
        <w:t>Створити основу для адаптації учнів до життя в суспільстві, для усвідомленого вибору та наступного засвоєння професійних освітніх</w:t>
      </w:r>
      <w:r>
        <w:rPr>
          <w:spacing w:val="-8"/>
          <w:sz w:val="24"/>
        </w:rPr>
        <w:t xml:space="preserve"> </w:t>
      </w:r>
      <w:r>
        <w:rPr>
          <w:sz w:val="24"/>
        </w:rPr>
        <w:t>програм;</w:t>
      </w:r>
    </w:p>
    <w:p w:rsidR="000D1620" w:rsidRDefault="003643EF" w:rsidP="004833B3">
      <w:pPr>
        <w:pStyle w:val="a5"/>
        <w:numPr>
          <w:ilvl w:val="0"/>
          <w:numId w:val="4"/>
        </w:numPr>
        <w:tabs>
          <w:tab w:val="left" w:pos="862"/>
        </w:tabs>
        <w:spacing w:line="270" w:lineRule="exact"/>
        <w:ind w:left="861"/>
        <w:jc w:val="both"/>
        <w:rPr>
          <w:sz w:val="24"/>
        </w:rPr>
      </w:pPr>
      <w:r>
        <w:rPr>
          <w:sz w:val="24"/>
        </w:rPr>
        <w:t xml:space="preserve">Формувати позитивну мотивацію </w:t>
      </w:r>
      <w:r>
        <w:rPr>
          <w:spacing w:val="-3"/>
          <w:sz w:val="24"/>
        </w:rPr>
        <w:t xml:space="preserve">учнів </w:t>
      </w:r>
      <w:r>
        <w:rPr>
          <w:sz w:val="24"/>
        </w:rPr>
        <w:t>до навчальної</w:t>
      </w:r>
      <w:r>
        <w:rPr>
          <w:spacing w:val="1"/>
          <w:sz w:val="24"/>
        </w:rPr>
        <w:t xml:space="preserve"> </w:t>
      </w:r>
      <w:r>
        <w:rPr>
          <w:sz w:val="24"/>
        </w:rPr>
        <w:t>діяльності;</w:t>
      </w:r>
    </w:p>
    <w:p w:rsidR="000D1620" w:rsidRDefault="003643EF" w:rsidP="004833B3">
      <w:pPr>
        <w:pStyle w:val="a5"/>
        <w:numPr>
          <w:ilvl w:val="0"/>
          <w:numId w:val="4"/>
        </w:numPr>
        <w:tabs>
          <w:tab w:val="left" w:pos="862"/>
        </w:tabs>
        <w:spacing w:before="63" w:line="242" w:lineRule="auto"/>
        <w:ind w:right="132" w:firstLine="566"/>
        <w:rPr>
          <w:sz w:val="24"/>
        </w:rPr>
      </w:pPr>
      <w:r>
        <w:rPr>
          <w:sz w:val="24"/>
        </w:rPr>
        <w:t xml:space="preserve">Забезпечити соціально-педагогічні відносини, що зберігають фізичне, психічне </w:t>
      </w:r>
      <w:r>
        <w:rPr>
          <w:spacing w:val="2"/>
          <w:sz w:val="24"/>
        </w:rPr>
        <w:t xml:space="preserve">та </w:t>
      </w:r>
      <w:r>
        <w:rPr>
          <w:sz w:val="24"/>
        </w:rPr>
        <w:t>соціальне здоров'я</w:t>
      </w:r>
      <w:r>
        <w:rPr>
          <w:spacing w:val="2"/>
          <w:sz w:val="24"/>
        </w:rPr>
        <w:t xml:space="preserve"> </w:t>
      </w:r>
      <w:r>
        <w:rPr>
          <w:sz w:val="24"/>
        </w:rPr>
        <w:t>учнів;</w:t>
      </w:r>
    </w:p>
    <w:p w:rsidR="000D1620" w:rsidRDefault="003643EF" w:rsidP="004833B3">
      <w:pPr>
        <w:pStyle w:val="a5"/>
        <w:numPr>
          <w:ilvl w:val="0"/>
          <w:numId w:val="4"/>
        </w:numPr>
        <w:tabs>
          <w:tab w:val="left" w:pos="1006"/>
        </w:tabs>
        <w:spacing w:line="242" w:lineRule="auto"/>
        <w:ind w:right="126" w:firstLine="566"/>
        <w:rPr>
          <w:sz w:val="24"/>
        </w:rPr>
      </w:pPr>
      <w:r>
        <w:rPr>
          <w:sz w:val="24"/>
        </w:rPr>
        <w:t xml:space="preserve">Підвищення кваліфікації педагогічних працівників шляхом своєчасного та якісного проходження </w:t>
      </w:r>
      <w:r>
        <w:rPr>
          <w:spacing w:val="-3"/>
          <w:sz w:val="24"/>
        </w:rPr>
        <w:t>курсів</w:t>
      </w:r>
      <w:r>
        <w:rPr>
          <w:spacing w:val="4"/>
          <w:sz w:val="24"/>
        </w:rPr>
        <w:t xml:space="preserve"> </w:t>
      </w:r>
      <w:r>
        <w:rPr>
          <w:sz w:val="24"/>
        </w:rPr>
        <w:t>перепідготовки;</w:t>
      </w:r>
    </w:p>
    <w:p w:rsidR="000D1620" w:rsidRDefault="003643EF" w:rsidP="004833B3">
      <w:pPr>
        <w:pStyle w:val="a5"/>
        <w:numPr>
          <w:ilvl w:val="0"/>
          <w:numId w:val="4"/>
        </w:numPr>
        <w:tabs>
          <w:tab w:val="left" w:pos="862"/>
        </w:tabs>
        <w:spacing w:line="271" w:lineRule="exact"/>
        <w:ind w:left="861"/>
        <w:rPr>
          <w:sz w:val="24"/>
        </w:rPr>
      </w:pPr>
      <w:r>
        <w:rPr>
          <w:sz w:val="24"/>
        </w:rPr>
        <w:t xml:space="preserve">Проведення атестації </w:t>
      </w:r>
      <w:r>
        <w:rPr>
          <w:spacing w:val="2"/>
          <w:sz w:val="24"/>
        </w:rPr>
        <w:t xml:space="preserve">та </w:t>
      </w:r>
      <w:r>
        <w:rPr>
          <w:sz w:val="24"/>
        </w:rPr>
        <w:t>сертифікації</w:t>
      </w:r>
      <w:r>
        <w:rPr>
          <w:spacing w:val="-11"/>
          <w:sz w:val="24"/>
        </w:rPr>
        <w:t xml:space="preserve"> </w:t>
      </w:r>
      <w:r>
        <w:rPr>
          <w:sz w:val="24"/>
        </w:rPr>
        <w:t>педагогів;</w:t>
      </w:r>
    </w:p>
    <w:p w:rsidR="000D1620" w:rsidRDefault="003643EF" w:rsidP="004833B3">
      <w:pPr>
        <w:pStyle w:val="a5"/>
        <w:numPr>
          <w:ilvl w:val="0"/>
          <w:numId w:val="4"/>
        </w:numPr>
        <w:tabs>
          <w:tab w:val="left" w:pos="862"/>
        </w:tabs>
        <w:ind w:left="861"/>
        <w:rPr>
          <w:sz w:val="24"/>
        </w:rPr>
      </w:pPr>
      <w:r>
        <w:rPr>
          <w:sz w:val="24"/>
        </w:rPr>
        <w:t>Цілеспрямоване вдосконалення навчально-матеріальної бази</w:t>
      </w:r>
      <w:r>
        <w:rPr>
          <w:spacing w:val="-13"/>
          <w:sz w:val="24"/>
        </w:rPr>
        <w:t xml:space="preserve"> </w:t>
      </w:r>
      <w:r>
        <w:rPr>
          <w:sz w:val="24"/>
        </w:rPr>
        <w:t>школи.</w:t>
      </w:r>
    </w:p>
    <w:p w:rsidR="000D1620" w:rsidRDefault="000D1620">
      <w:pPr>
        <w:pStyle w:val="a3"/>
        <w:spacing w:before="2"/>
        <w:ind w:left="0"/>
        <w:jc w:val="lef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pPr>
        <w:pStyle w:val="11"/>
        <w:spacing w:before="1" w:line="275" w:lineRule="exact"/>
      </w:pPr>
    </w:p>
    <w:p w:rsidR="00955FEE" w:rsidRDefault="00955FEE" w:rsidP="00955FEE">
      <w:pPr>
        <w:pStyle w:val="11"/>
        <w:spacing w:before="1" w:line="275" w:lineRule="exact"/>
        <w:ind w:left="0"/>
        <w:jc w:val="left"/>
      </w:pPr>
    </w:p>
    <w:p w:rsidR="00BC4AF4" w:rsidRDefault="00BC4AF4" w:rsidP="00955FEE">
      <w:pPr>
        <w:pStyle w:val="11"/>
        <w:spacing w:before="1" w:line="275" w:lineRule="exact"/>
        <w:ind w:left="0"/>
        <w:jc w:val="left"/>
      </w:pPr>
    </w:p>
    <w:p w:rsidR="000D1620" w:rsidRDefault="003643EF">
      <w:pPr>
        <w:pStyle w:val="11"/>
        <w:spacing w:before="1" w:line="275" w:lineRule="exact"/>
      </w:pPr>
      <w:r>
        <w:t>Розділ 4</w:t>
      </w:r>
    </w:p>
    <w:p w:rsidR="000D1620" w:rsidRDefault="003643EF">
      <w:pPr>
        <w:spacing w:line="275" w:lineRule="exact"/>
        <w:ind w:left="1094" w:right="537"/>
        <w:jc w:val="center"/>
        <w:rPr>
          <w:b/>
          <w:sz w:val="24"/>
        </w:rPr>
      </w:pPr>
      <w:r>
        <w:rPr>
          <w:b/>
          <w:sz w:val="24"/>
        </w:rPr>
        <w:t>Освітня програма закладу та її обґрунтування</w:t>
      </w:r>
    </w:p>
    <w:p w:rsidR="000D1620" w:rsidRDefault="000D1620">
      <w:pPr>
        <w:pStyle w:val="a3"/>
        <w:spacing w:before="11"/>
        <w:ind w:left="0"/>
        <w:jc w:val="left"/>
        <w:rPr>
          <w:b/>
          <w:sz w:val="23"/>
        </w:rPr>
      </w:pPr>
    </w:p>
    <w:p w:rsidR="000D1620" w:rsidRDefault="003643EF" w:rsidP="004833B3">
      <w:pPr>
        <w:pStyle w:val="a5"/>
        <w:numPr>
          <w:ilvl w:val="1"/>
          <w:numId w:val="3"/>
        </w:numPr>
        <w:tabs>
          <w:tab w:val="left" w:pos="3653"/>
        </w:tabs>
        <w:ind w:hanging="424"/>
        <w:rPr>
          <w:b/>
          <w:sz w:val="24"/>
        </w:rPr>
      </w:pPr>
      <w:r>
        <w:rPr>
          <w:b/>
          <w:sz w:val="24"/>
        </w:rPr>
        <w:t>Освітня програма початкової</w:t>
      </w:r>
      <w:r>
        <w:rPr>
          <w:b/>
          <w:spacing w:val="2"/>
          <w:sz w:val="24"/>
        </w:rPr>
        <w:t xml:space="preserve"> </w:t>
      </w:r>
      <w:r>
        <w:rPr>
          <w:b/>
          <w:sz w:val="24"/>
        </w:rPr>
        <w:t>освіти</w:t>
      </w:r>
    </w:p>
    <w:p w:rsidR="000D1620" w:rsidRDefault="000D1620">
      <w:pPr>
        <w:pStyle w:val="a3"/>
        <w:spacing w:before="7"/>
        <w:ind w:left="0"/>
        <w:jc w:val="left"/>
        <w:rPr>
          <w:b/>
          <w:sz w:val="23"/>
        </w:rPr>
      </w:pPr>
    </w:p>
    <w:p w:rsidR="000D1620" w:rsidRDefault="003643EF">
      <w:pPr>
        <w:pStyle w:val="a3"/>
        <w:ind w:right="122" w:firstLine="566"/>
      </w:pPr>
      <w:r>
        <w:rPr>
          <w:b/>
        </w:rPr>
        <w:t xml:space="preserve">Освітня програма початкової освіти </w:t>
      </w:r>
      <w:r>
        <w:t>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w:t>
      </w:r>
      <w:r>
        <w:rPr>
          <w:spacing w:val="57"/>
        </w:rPr>
        <w:t xml:space="preserve"> </w:t>
      </w:r>
      <w:r>
        <w:t>освіти.</w:t>
      </w:r>
    </w:p>
    <w:p w:rsidR="000D1620" w:rsidRDefault="003643EF">
      <w:pPr>
        <w:pStyle w:val="a3"/>
        <w:spacing w:before="3" w:line="275" w:lineRule="exact"/>
        <w:ind w:left="679"/>
      </w:pPr>
      <w:r>
        <w:t>Початкова освіта здобувається з шести років (відповідно до Закону України «Про освіту»).</w:t>
      </w:r>
    </w:p>
    <w:p w:rsidR="000D1620" w:rsidRDefault="003643EF">
      <w:pPr>
        <w:pStyle w:val="a3"/>
        <w:ind w:right="122" w:firstLine="566"/>
      </w:pPr>
      <w:r>
        <w:t xml:space="preserve">Програма визначає загальний обсяг навчального навантаження на тиждень, </w:t>
      </w:r>
      <w:r>
        <w:lastRenderedPageBreak/>
        <w:t>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w:t>
      </w:r>
    </w:p>
    <w:p w:rsidR="000D1620" w:rsidRDefault="003643EF">
      <w:pPr>
        <w:pStyle w:val="a3"/>
        <w:spacing w:before="2"/>
        <w:ind w:right="132" w:firstLine="566"/>
      </w:pPr>
      <w:r>
        <w:t xml:space="preserve">Метою початкової освіти є всебічний розвиток дитини, </w:t>
      </w:r>
      <w:r>
        <w:rPr>
          <w:spacing w:val="-3"/>
        </w:rPr>
        <w:t xml:space="preserve">її </w:t>
      </w:r>
      <w:r>
        <w:t xml:space="preserve">талантів, здібностей, компетентностей та наскрізних умінь відповідно </w:t>
      </w:r>
      <w:r>
        <w:rPr>
          <w:spacing w:val="-4"/>
        </w:rPr>
        <w:t>до</w:t>
      </w:r>
      <w:r>
        <w:rPr>
          <w:spacing w:val="52"/>
        </w:rPr>
        <w:t xml:space="preserve"> </w:t>
      </w:r>
      <w:r>
        <w:t>вікових та індивідуальних психофізіологічних особливостей і потреб, формування цінностей, розвиток самостійності, творчості та допитливості.</w:t>
      </w:r>
    </w:p>
    <w:p w:rsidR="000D1620" w:rsidRDefault="003643EF">
      <w:pPr>
        <w:pStyle w:val="a3"/>
        <w:ind w:right="121" w:firstLine="566"/>
      </w:pPr>
      <w:r>
        <w:t>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0D1620" w:rsidRDefault="003643EF" w:rsidP="004833B3">
      <w:pPr>
        <w:pStyle w:val="a5"/>
        <w:numPr>
          <w:ilvl w:val="0"/>
          <w:numId w:val="2"/>
        </w:numPr>
        <w:tabs>
          <w:tab w:val="left" w:pos="1088"/>
        </w:tabs>
        <w:ind w:right="121" w:firstLine="566"/>
        <w:jc w:val="both"/>
        <w:rPr>
          <w:sz w:val="24"/>
        </w:rPr>
      </w:pPr>
      <w:r>
        <w:rPr>
          <w:sz w:val="24"/>
        </w:rPr>
        <w:t xml:space="preserve">вільне володіння державною мовою, що передбачає уміння </w:t>
      </w:r>
      <w:r>
        <w:rPr>
          <w:spacing w:val="-3"/>
          <w:sz w:val="24"/>
        </w:rPr>
        <w:t xml:space="preserve">усно </w:t>
      </w:r>
      <w:r>
        <w:rPr>
          <w:sz w:val="24"/>
        </w:rPr>
        <w:t xml:space="preserve">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w:t>
      </w:r>
      <w:r>
        <w:rPr>
          <w:spacing w:val="2"/>
          <w:sz w:val="24"/>
        </w:rPr>
        <w:t xml:space="preserve">мову </w:t>
      </w:r>
      <w:r>
        <w:rPr>
          <w:sz w:val="24"/>
        </w:rPr>
        <w:t>як рідну в різних життєвих ситуаціях;</w:t>
      </w:r>
    </w:p>
    <w:p w:rsidR="000D1620" w:rsidRDefault="003643EF" w:rsidP="004833B3">
      <w:pPr>
        <w:pStyle w:val="a5"/>
        <w:numPr>
          <w:ilvl w:val="0"/>
          <w:numId w:val="2"/>
        </w:numPr>
        <w:tabs>
          <w:tab w:val="left" w:pos="958"/>
        </w:tabs>
        <w:spacing w:before="1"/>
        <w:ind w:right="123" w:firstLine="566"/>
        <w:jc w:val="both"/>
        <w:rPr>
          <w:sz w:val="24"/>
        </w:rPr>
      </w:pPr>
      <w:r>
        <w:rPr>
          <w:sz w:val="24"/>
        </w:rPr>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w:t>
      </w:r>
      <w:r>
        <w:rPr>
          <w:spacing w:val="-1"/>
          <w:sz w:val="24"/>
        </w:rPr>
        <w:t xml:space="preserve"> </w:t>
      </w:r>
      <w:r>
        <w:rPr>
          <w:sz w:val="24"/>
        </w:rPr>
        <w:t>спілкування;</w:t>
      </w:r>
    </w:p>
    <w:p w:rsidR="000D1620" w:rsidRDefault="003643EF" w:rsidP="004833B3">
      <w:pPr>
        <w:pStyle w:val="a5"/>
        <w:numPr>
          <w:ilvl w:val="0"/>
          <w:numId w:val="2"/>
        </w:numPr>
        <w:tabs>
          <w:tab w:val="left" w:pos="1102"/>
        </w:tabs>
        <w:ind w:right="126" w:firstLine="566"/>
        <w:jc w:val="both"/>
        <w:rPr>
          <w:sz w:val="24"/>
        </w:rPr>
      </w:pPr>
      <w:r>
        <w:rPr>
          <w:sz w:val="24"/>
        </w:rPr>
        <w:t xml:space="preserve">математична компетентність, що передбачає виявлення простих математичних залежностей в навколишньому світі, моделювання процесів та ситуацій </w:t>
      </w:r>
      <w:r>
        <w:rPr>
          <w:spacing w:val="-5"/>
          <w:sz w:val="24"/>
        </w:rPr>
        <w:t xml:space="preserve">із </w:t>
      </w:r>
      <w:r>
        <w:rPr>
          <w:sz w:val="24"/>
        </w:rPr>
        <w:t>застосуванням математичних відношень та вимірювань, усвідомлення ролі математичних знань та вмінь в особистому і суспільному житті</w:t>
      </w:r>
      <w:r>
        <w:rPr>
          <w:spacing w:val="-25"/>
          <w:sz w:val="24"/>
        </w:rPr>
        <w:t xml:space="preserve"> </w:t>
      </w:r>
      <w:r>
        <w:rPr>
          <w:sz w:val="24"/>
        </w:rPr>
        <w:t>людини;</w:t>
      </w:r>
    </w:p>
    <w:p w:rsidR="000D1620" w:rsidRDefault="003643EF" w:rsidP="004833B3">
      <w:pPr>
        <w:pStyle w:val="a5"/>
        <w:numPr>
          <w:ilvl w:val="0"/>
          <w:numId w:val="2"/>
        </w:numPr>
        <w:tabs>
          <w:tab w:val="left" w:pos="1016"/>
        </w:tabs>
        <w:ind w:right="128" w:firstLine="566"/>
        <w:jc w:val="both"/>
        <w:rPr>
          <w:sz w:val="24"/>
        </w:rPr>
      </w:pPr>
      <w:r>
        <w:rPr>
          <w:sz w:val="24"/>
        </w:rPr>
        <w:t xml:space="preserve">компетентності у галузі природничих наук, техніки і технологій, що передбачають формування допитливості, прагнення шукати і пропонувати нові </w:t>
      </w:r>
      <w:r>
        <w:rPr>
          <w:spacing w:val="-3"/>
          <w:sz w:val="24"/>
        </w:rPr>
        <w:t xml:space="preserve">ідеї, </w:t>
      </w:r>
      <w:r>
        <w:rPr>
          <w:sz w:val="24"/>
        </w:rPr>
        <w:t>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w:t>
      </w:r>
      <w:r>
        <w:rPr>
          <w:spacing w:val="-26"/>
          <w:sz w:val="24"/>
        </w:rPr>
        <w:t xml:space="preserve"> </w:t>
      </w:r>
      <w:r>
        <w:rPr>
          <w:sz w:val="24"/>
        </w:rPr>
        <w:t>дослідження;</w:t>
      </w:r>
    </w:p>
    <w:p w:rsidR="000D1620" w:rsidRDefault="003643EF" w:rsidP="004833B3">
      <w:pPr>
        <w:pStyle w:val="a5"/>
        <w:numPr>
          <w:ilvl w:val="0"/>
          <w:numId w:val="2"/>
        </w:numPr>
        <w:tabs>
          <w:tab w:val="left" w:pos="968"/>
        </w:tabs>
        <w:ind w:right="126" w:firstLine="566"/>
        <w:jc w:val="both"/>
        <w:rPr>
          <w:sz w:val="24"/>
        </w:rPr>
      </w:pPr>
      <w:r>
        <w:rPr>
          <w:sz w:val="24"/>
        </w:rPr>
        <w:t xml:space="preserve">інноваційність, що передбачає відкритість до нових ідей, ініціювання </w:t>
      </w:r>
      <w:r>
        <w:rPr>
          <w:spacing w:val="-3"/>
          <w:sz w:val="24"/>
        </w:rPr>
        <w:t xml:space="preserve">змін </w:t>
      </w:r>
      <w:r>
        <w:rPr>
          <w:sz w:val="24"/>
        </w:rPr>
        <w:t xml:space="preserve">у близькому середовищі (клас, школа, громада тощо), формування знань, </w:t>
      </w:r>
      <w:r>
        <w:rPr>
          <w:spacing w:val="-3"/>
          <w:sz w:val="24"/>
        </w:rPr>
        <w:t xml:space="preserve">умінь, </w:t>
      </w:r>
      <w:r>
        <w:rPr>
          <w:sz w:val="24"/>
        </w:rPr>
        <w:t>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w:t>
      </w:r>
      <w:r>
        <w:rPr>
          <w:spacing w:val="-21"/>
          <w:sz w:val="24"/>
        </w:rPr>
        <w:t xml:space="preserve"> </w:t>
      </w:r>
      <w:r>
        <w:rPr>
          <w:sz w:val="24"/>
        </w:rPr>
        <w:t>громади;</w:t>
      </w:r>
    </w:p>
    <w:p w:rsidR="000D1620" w:rsidRDefault="003643EF" w:rsidP="00955FEE">
      <w:pPr>
        <w:pStyle w:val="a5"/>
        <w:numPr>
          <w:ilvl w:val="0"/>
          <w:numId w:val="2"/>
        </w:numPr>
        <w:tabs>
          <w:tab w:val="left" w:pos="1121"/>
        </w:tabs>
        <w:spacing w:before="63" w:line="242" w:lineRule="auto"/>
        <w:ind w:right="127" w:firstLine="566"/>
        <w:jc w:val="both"/>
      </w:pPr>
      <w:r w:rsidRPr="00955FEE">
        <w:rPr>
          <w:sz w:val="24"/>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w:t>
      </w:r>
      <w:r w:rsidRPr="00955FEE">
        <w:rPr>
          <w:spacing w:val="2"/>
          <w:sz w:val="24"/>
        </w:rPr>
        <w:t xml:space="preserve"> </w:t>
      </w:r>
      <w:r w:rsidRPr="00955FEE">
        <w:rPr>
          <w:sz w:val="24"/>
        </w:rPr>
        <w:t>використання</w:t>
      </w:r>
      <w:r>
        <w:t>природних ресурсів, розуміючи важливість збереження природи для сталого розвитку суспільства;</w:t>
      </w:r>
    </w:p>
    <w:p w:rsidR="000D1620" w:rsidRDefault="003643EF" w:rsidP="004833B3">
      <w:pPr>
        <w:pStyle w:val="a5"/>
        <w:numPr>
          <w:ilvl w:val="0"/>
          <w:numId w:val="2"/>
        </w:numPr>
        <w:tabs>
          <w:tab w:val="left" w:pos="1049"/>
        </w:tabs>
        <w:ind w:right="127" w:firstLine="566"/>
        <w:jc w:val="both"/>
        <w:rPr>
          <w:sz w:val="24"/>
        </w:rPr>
      </w:pPr>
      <w:r>
        <w:rPr>
          <w:sz w:val="24"/>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w:t>
      </w:r>
      <w:r>
        <w:rPr>
          <w:spacing w:val="-37"/>
          <w:sz w:val="24"/>
        </w:rPr>
        <w:t xml:space="preserve"> </w:t>
      </w:r>
      <w:r>
        <w:rPr>
          <w:sz w:val="24"/>
        </w:rPr>
        <w:t>ситуаціях;</w:t>
      </w:r>
    </w:p>
    <w:p w:rsidR="000D1620" w:rsidRDefault="003643EF" w:rsidP="004833B3">
      <w:pPr>
        <w:pStyle w:val="a5"/>
        <w:numPr>
          <w:ilvl w:val="0"/>
          <w:numId w:val="2"/>
        </w:numPr>
        <w:tabs>
          <w:tab w:val="left" w:pos="1088"/>
        </w:tabs>
        <w:ind w:right="128" w:firstLine="566"/>
        <w:jc w:val="both"/>
        <w:rPr>
          <w:sz w:val="24"/>
        </w:rPr>
      </w:pPr>
      <w:r>
        <w:rPr>
          <w:sz w:val="24"/>
        </w:rPr>
        <w:t xml:space="preserve">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w:t>
      </w:r>
      <w:r>
        <w:rPr>
          <w:spacing w:val="-3"/>
          <w:sz w:val="24"/>
        </w:rPr>
        <w:t xml:space="preserve">її </w:t>
      </w:r>
      <w:r>
        <w:rPr>
          <w:sz w:val="24"/>
        </w:rPr>
        <w:t xml:space="preserve">для оцінювання навчальних потреб, визначення власних навчальних цілей та способів </w:t>
      </w:r>
      <w:r>
        <w:rPr>
          <w:spacing w:val="-3"/>
          <w:sz w:val="24"/>
        </w:rPr>
        <w:t xml:space="preserve">їх </w:t>
      </w:r>
      <w:r>
        <w:rPr>
          <w:sz w:val="24"/>
        </w:rPr>
        <w:t>досягнення, навчання працювати самостійно і в</w:t>
      </w:r>
      <w:r>
        <w:rPr>
          <w:spacing w:val="-5"/>
          <w:sz w:val="24"/>
        </w:rPr>
        <w:t xml:space="preserve"> </w:t>
      </w:r>
      <w:r>
        <w:rPr>
          <w:sz w:val="24"/>
        </w:rPr>
        <w:t>групі;</w:t>
      </w:r>
    </w:p>
    <w:p w:rsidR="000D1620" w:rsidRDefault="003643EF" w:rsidP="004833B3">
      <w:pPr>
        <w:pStyle w:val="a5"/>
        <w:numPr>
          <w:ilvl w:val="0"/>
          <w:numId w:val="2"/>
        </w:numPr>
        <w:tabs>
          <w:tab w:val="left" w:pos="953"/>
        </w:tabs>
        <w:ind w:right="121" w:firstLine="566"/>
        <w:jc w:val="both"/>
        <w:rPr>
          <w:sz w:val="24"/>
        </w:rPr>
      </w:pPr>
      <w:r>
        <w:rPr>
          <w:sz w:val="24"/>
        </w:rPr>
        <w:t xml:space="preserve">громадянські та соціальні компетентності, пов’язані з </w:t>
      </w:r>
      <w:r>
        <w:rPr>
          <w:spacing w:val="-3"/>
          <w:sz w:val="24"/>
        </w:rPr>
        <w:t xml:space="preserve">ідеями </w:t>
      </w:r>
      <w:r>
        <w:rPr>
          <w:sz w:val="24"/>
        </w:rPr>
        <w:t xml:space="preserve">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w:t>
      </w:r>
      <w:r>
        <w:rPr>
          <w:spacing w:val="-3"/>
          <w:sz w:val="24"/>
        </w:rPr>
        <w:t xml:space="preserve">уміння </w:t>
      </w:r>
      <w:r>
        <w:rPr>
          <w:sz w:val="24"/>
        </w:rPr>
        <w:t xml:space="preserve">діяти в конфліктних ситуаціях, пов’язаних з різними проявами дискримінації, цінувати культурне розмаїття різних народів та ідентифікацію себе як </w:t>
      </w:r>
      <w:r>
        <w:rPr>
          <w:sz w:val="24"/>
        </w:rPr>
        <w:lastRenderedPageBreak/>
        <w:t xml:space="preserve">громадянина України, дбайливе ставлення </w:t>
      </w:r>
      <w:r>
        <w:rPr>
          <w:spacing w:val="-4"/>
          <w:sz w:val="24"/>
        </w:rPr>
        <w:t xml:space="preserve">до </w:t>
      </w:r>
      <w:r>
        <w:rPr>
          <w:sz w:val="24"/>
        </w:rPr>
        <w:t>власного здоров’я і збереження здоров’я інших людей, дотримання здорового способу</w:t>
      </w:r>
      <w:r>
        <w:rPr>
          <w:spacing w:val="-11"/>
          <w:sz w:val="24"/>
        </w:rPr>
        <w:t xml:space="preserve"> </w:t>
      </w:r>
      <w:r>
        <w:rPr>
          <w:sz w:val="24"/>
        </w:rPr>
        <w:t>життя;</w:t>
      </w:r>
    </w:p>
    <w:p w:rsidR="000D1620" w:rsidRDefault="003643EF" w:rsidP="004833B3">
      <w:pPr>
        <w:pStyle w:val="a5"/>
        <w:numPr>
          <w:ilvl w:val="0"/>
          <w:numId w:val="2"/>
        </w:numPr>
        <w:tabs>
          <w:tab w:val="left" w:pos="1160"/>
        </w:tabs>
        <w:ind w:right="127" w:firstLine="566"/>
        <w:jc w:val="both"/>
        <w:rPr>
          <w:sz w:val="24"/>
        </w:rPr>
      </w:pPr>
      <w:r>
        <w:rPr>
          <w:sz w:val="24"/>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w:t>
      </w:r>
      <w:r>
        <w:rPr>
          <w:spacing w:val="-7"/>
          <w:sz w:val="24"/>
        </w:rPr>
        <w:t xml:space="preserve"> </w:t>
      </w:r>
      <w:r>
        <w:rPr>
          <w:sz w:val="24"/>
        </w:rPr>
        <w:t>особистості;</w:t>
      </w:r>
    </w:p>
    <w:p w:rsidR="000D1620" w:rsidRDefault="003643EF" w:rsidP="004833B3">
      <w:pPr>
        <w:pStyle w:val="a5"/>
        <w:numPr>
          <w:ilvl w:val="0"/>
          <w:numId w:val="2"/>
        </w:numPr>
        <w:tabs>
          <w:tab w:val="left" w:pos="1078"/>
        </w:tabs>
        <w:ind w:right="130" w:firstLine="566"/>
        <w:jc w:val="both"/>
        <w:rPr>
          <w:sz w:val="24"/>
        </w:rPr>
      </w:pPr>
      <w:r>
        <w:rPr>
          <w:sz w:val="24"/>
        </w:rPr>
        <w:t xml:space="preserve">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w:t>
      </w:r>
      <w:r>
        <w:rPr>
          <w:spacing w:val="-3"/>
          <w:sz w:val="24"/>
        </w:rPr>
        <w:t xml:space="preserve">ідей, </w:t>
      </w:r>
      <w:r>
        <w:rPr>
          <w:sz w:val="24"/>
        </w:rPr>
        <w:t>прийняття власних</w:t>
      </w:r>
      <w:r>
        <w:rPr>
          <w:spacing w:val="2"/>
          <w:sz w:val="24"/>
        </w:rPr>
        <w:t xml:space="preserve"> </w:t>
      </w:r>
      <w:r>
        <w:rPr>
          <w:sz w:val="24"/>
        </w:rPr>
        <w:t>рішень.</w:t>
      </w:r>
    </w:p>
    <w:p w:rsidR="000D1620" w:rsidRDefault="003643EF">
      <w:pPr>
        <w:pStyle w:val="a3"/>
        <w:ind w:right="120" w:firstLine="566"/>
      </w:pPr>
      <w:r>
        <w:t xml:space="preserve">Основою формування ключових компетентностей є досвід здобувачів освіти, </w:t>
      </w:r>
      <w:r>
        <w:rPr>
          <w:spacing w:val="-3"/>
        </w:rPr>
        <w:t xml:space="preserve">їх  </w:t>
      </w:r>
      <w:r>
        <w:t>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w:t>
      </w:r>
      <w:r>
        <w:rPr>
          <w:spacing w:val="-3"/>
        </w:rPr>
        <w:t xml:space="preserve"> </w:t>
      </w:r>
      <w:r>
        <w:t>особами.</w:t>
      </w:r>
    </w:p>
    <w:p w:rsidR="000D1620" w:rsidRDefault="003643EF">
      <w:pPr>
        <w:pStyle w:val="a3"/>
        <w:spacing w:line="242" w:lineRule="auto"/>
        <w:ind w:right="116" w:firstLine="628"/>
      </w:pPr>
      <w:r>
        <w:t>Компетентності здобувачів освіти визначено за такими освітніми галузями, які забезпечують формування всіх ключових компетентностей.</w:t>
      </w: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955FEE" w:rsidRDefault="00955FEE" w:rsidP="003643EF">
      <w:pPr>
        <w:pStyle w:val="aa"/>
        <w:jc w:val="both"/>
        <w:rPr>
          <w:rFonts w:ascii="Times New Roman" w:hAnsi="Times New Roman" w:cs="Times New Roman"/>
          <w:b/>
          <w:i/>
          <w:sz w:val="24"/>
          <w:szCs w:val="24"/>
          <w:lang w:val="uk-UA"/>
        </w:rPr>
      </w:pPr>
    </w:p>
    <w:p w:rsidR="00BC4AF4" w:rsidRDefault="00BC4AF4" w:rsidP="003643EF">
      <w:pPr>
        <w:pStyle w:val="aa"/>
        <w:jc w:val="both"/>
        <w:rPr>
          <w:rFonts w:ascii="Times New Roman" w:hAnsi="Times New Roman" w:cs="Times New Roman"/>
          <w:b/>
          <w:i/>
          <w:sz w:val="24"/>
          <w:szCs w:val="24"/>
          <w:lang w:val="uk-UA"/>
        </w:rPr>
      </w:pPr>
    </w:p>
    <w:tbl>
      <w:tblPr>
        <w:tblStyle w:val="TableNormal"/>
        <w:tblW w:w="0" w:type="auto"/>
        <w:tblInd w:w="597" w:type="dxa"/>
        <w:tblLayout w:type="fixed"/>
        <w:tblLook w:val="01E0" w:firstRow="1" w:lastRow="1" w:firstColumn="1" w:lastColumn="1" w:noHBand="0" w:noVBand="0"/>
      </w:tblPr>
      <w:tblGrid>
        <w:gridCol w:w="7918"/>
      </w:tblGrid>
      <w:tr w:rsidR="00955FEE" w:rsidTr="00955FEE">
        <w:trPr>
          <w:trHeight w:val="552"/>
        </w:trPr>
        <w:tc>
          <w:tcPr>
            <w:tcW w:w="7918" w:type="dxa"/>
          </w:tcPr>
          <w:p w:rsidR="00F2118A" w:rsidRDefault="00F2118A" w:rsidP="001A6D13">
            <w:pPr>
              <w:pStyle w:val="TableParagraph"/>
              <w:spacing w:before="133"/>
              <w:ind w:left="200"/>
              <w:jc w:val="center"/>
              <w:rPr>
                <w:b/>
                <w:sz w:val="24"/>
              </w:rPr>
            </w:pPr>
          </w:p>
          <w:p w:rsidR="00F2118A" w:rsidRDefault="00F2118A" w:rsidP="001A6D13">
            <w:pPr>
              <w:pStyle w:val="TableParagraph"/>
              <w:spacing w:before="133"/>
              <w:ind w:left="200"/>
              <w:jc w:val="center"/>
              <w:rPr>
                <w:b/>
                <w:sz w:val="24"/>
              </w:rPr>
            </w:pPr>
          </w:p>
          <w:p w:rsidR="00F2118A" w:rsidRDefault="00F2118A" w:rsidP="001A6D13">
            <w:pPr>
              <w:pStyle w:val="TableParagraph"/>
              <w:spacing w:before="133"/>
              <w:ind w:left="200"/>
              <w:jc w:val="center"/>
              <w:rPr>
                <w:b/>
                <w:sz w:val="24"/>
              </w:rPr>
            </w:pPr>
          </w:p>
          <w:p w:rsidR="00F2118A" w:rsidRDefault="00F2118A" w:rsidP="001A6D13">
            <w:pPr>
              <w:pStyle w:val="TableParagraph"/>
              <w:spacing w:before="133"/>
              <w:ind w:left="200"/>
              <w:jc w:val="center"/>
              <w:rPr>
                <w:b/>
                <w:sz w:val="24"/>
              </w:rPr>
            </w:pPr>
          </w:p>
          <w:p w:rsidR="00F2118A" w:rsidRDefault="00F2118A" w:rsidP="001A6D13">
            <w:pPr>
              <w:pStyle w:val="TableParagraph"/>
              <w:spacing w:before="133"/>
              <w:ind w:left="200"/>
              <w:jc w:val="center"/>
              <w:rPr>
                <w:b/>
                <w:sz w:val="24"/>
              </w:rPr>
            </w:pPr>
          </w:p>
          <w:p w:rsidR="00F2118A" w:rsidRDefault="00F2118A" w:rsidP="001A6D13">
            <w:pPr>
              <w:pStyle w:val="TableParagraph"/>
              <w:spacing w:before="133"/>
              <w:ind w:left="200"/>
              <w:jc w:val="center"/>
              <w:rPr>
                <w:b/>
                <w:sz w:val="24"/>
              </w:rPr>
            </w:pPr>
          </w:p>
          <w:p w:rsidR="00F2118A" w:rsidRDefault="00F2118A" w:rsidP="001A6D13">
            <w:pPr>
              <w:pStyle w:val="TableParagraph"/>
              <w:spacing w:before="133"/>
              <w:ind w:left="200"/>
              <w:jc w:val="center"/>
              <w:rPr>
                <w:b/>
                <w:sz w:val="24"/>
              </w:rPr>
            </w:pPr>
          </w:p>
          <w:p w:rsidR="00F2118A" w:rsidRDefault="00F2118A" w:rsidP="001A6D13">
            <w:pPr>
              <w:pStyle w:val="TableParagraph"/>
              <w:spacing w:before="133"/>
              <w:ind w:left="200"/>
              <w:jc w:val="center"/>
              <w:rPr>
                <w:b/>
                <w:sz w:val="24"/>
              </w:rPr>
            </w:pPr>
          </w:p>
          <w:p w:rsidR="00F2118A" w:rsidRDefault="00F2118A" w:rsidP="001A6D13">
            <w:pPr>
              <w:pStyle w:val="TableParagraph"/>
              <w:spacing w:before="133"/>
              <w:ind w:left="200"/>
              <w:jc w:val="center"/>
              <w:rPr>
                <w:b/>
                <w:sz w:val="24"/>
              </w:rPr>
            </w:pPr>
          </w:p>
          <w:p w:rsidR="00F2118A" w:rsidRDefault="00F2118A" w:rsidP="001A6D13">
            <w:pPr>
              <w:pStyle w:val="TableParagraph"/>
              <w:spacing w:before="133"/>
              <w:ind w:left="200"/>
              <w:jc w:val="center"/>
              <w:rPr>
                <w:b/>
                <w:sz w:val="24"/>
              </w:rPr>
            </w:pPr>
          </w:p>
          <w:p w:rsidR="00F2118A" w:rsidRDefault="00F2118A" w:rsidP="001A6D13">
            <w:pPr>
              <w:pStyle w:val="TableParagraph"/>
              <w:spacing w:before="133"/>
              <w:ind w:left="200"/>
              <w:jc w:val="center"/>
              <w:rPr>
                <w:b/>
                <w:sz w:val="24"/>
              </w:rPr>
            </w:pPr>
          </w:p>
          <w:p w:rsidR="00F2118A" w:rsidRDefault="00F2118A" w:rsidP="001A6D13">
            <w:pPr>
              <w:pStyle w:val="TableParagraph"/>
              <w:spacing w:before="133"/>
              <w:ind w:left="200"/>
              <w:jc w:val="center"/>
              <w:rPr>
                <w:b/>
                <w:sz w:val="24"/>
              </w:rPr>
            </w:pPr>
          </w:p>
          <w:p w:rsidR="00955FEE" w:rsidRDefault="00955FEE" w:rsidP="001A6D13">
            <w:pPr>
              <w:pStyle w:val="TableParagraph"/>
              <w:spacing w:before="133"/>
              <w:ind w:left="200"/>
              <w:jc w:val="center"/>
              <w:rPr>
                <w:b/>
                <w:sz w:val="24"/>
              </w:rPr>
            </w:pPr>
            <w:r>
              <w:rPr>
                <w:b/>
                <w:sz w:val="24"/>
              </w:rPr>
              <w:lastRenderedPageBreak/>
              <w:t>4.1. Освітня програма початкової освіти</w:t>
            </w:r>
          </w:p>
        </w:tc>
      </w:tr>
      <w:tr w:rsidR="00955FEE" w:rsidTr="00955FEE">
        <w:trPr>
          <w:trHeight w:val="552"/>
        </w:trPr>
        <w:tc>
          <w:tcPr>
            <w:tcW w:w="7918" w:type="dxa"/>
          </w:tcPr>
          <w:p w:rsidR="00955FEE" w:rsidRDefault="00955FEE" w:rsidP="001A6D13">
            <w:pPr>
              <w:pStyle w:val="TableParagraph"/>
              <w:spacing w:before="133"/>
              <w:ind w:left="200"/>
              <w:jc w:val="center"/>
              <w:rPr>
                <w:b/>
                <w:sz w:val="24"/>
              </w:rPr>
            </w:pPr>
            <w:r>
              <w:rPr>
                <w:b/>
                <w:sz w:val="24"/>
              </w:rPr>
              <w:lastRenderedPageBreak/>
              <w:t>4.1.1. Освітня програма 1-2 класів</w:t>
            </w:r>
          </w:p>
        </w:tc>
      </w:tr>
    </w:tbl>
    <w:p w:rsidR="003643EF" w:rsidRPr="00DD047B" w:rsidRDefault="003643EF" w:rsidP="003643EF">
      <w:pPr>
        <w:pStyle w:val="aa"/>
        <w:jc w:val="both"/>
        <w:rPr>
          <w:rFonts w:ascii="Times New Roman" w:hAnsi="Times New Roman" w:cs="Times New Roman"/>
          <w:b/>
          <w:i/>
          <w:sz w:val="24"/>
          <w:szCs w:val="24"/>
        </w:rPr>
      </w:pPr>
      <w:r w:rsidRPr="00DD047B">
        <w:rPr>
          <w:rFonts w:ascii="Times New Roman" w:hAnsi="Times New Roman" w:cs="Times New Roman"/>
          <w:b/>
          <w:i/>
          <w:sz w:val="24"/>
          <w:szCs w:val="24"/>
        </w:rPr>
        <w:t>І ступінь</w:t>
      </w:r>
    </w:p>
    <w:p w:rsidR="003643EF" w:rsidRPr="00DD047B" w:rsidRDefault="003643EF" w:rsidP="003643EF">
      <w:pPr>
        <w:pStyle w:val="aa"/>
        <w:jc w:val="both"/>
        <w:rPr>
          <w:rFonts w:ascii="Times New Roman" w:eastAsia="Calibri" w:hAnsi="Times New Roman" w:cs="Times New Roman"/>
          <w:sz w:val="24"/>
          <w:szCs w:val="24"/>
        </w:rPr>
      </w:pPr>
      <w:r w:rsidRPr="00DD047B">
        <w:rPr>
          <w:rFonts w:ascii="Times New Roman" w:eastAsia="Calibri" w:hAnsi="Times New Roman" w:cs="Times New Roman"/>
          <w:sz w:val="24"/>
          <w:szCs w:val="24"/>
        </w:rPr>
        <w:t>Початкова освіта здобувається, як правило, з шести років (відповідно до Закону України «Про освіту»)</w:t>
      </w:r>
    </w:p>
    <w:p w:rsidR="003643EF" w:rsidRPr="00DD047B" w:rsidRDefault="003643EF" w:rsidP="003643EF">
      <w:pPr>
        <w:pStyle w:val="aa"/>
        <w:jc w:val="both"/>
        <w:rPr>
          <w:rFonts w:ascii="Times New Roman" w:eastAsia="Calibri" w:hAnsi="Times New Roman" w:cs="Times New Roman"/>
          <w:sz w:val="24"/>
          <w:szCs w:val="24"/>
        </w:rPr>
      </w:pPr>
      <w:r w:rsidRPr="00DD047B">
        <w:rPr>
          <w:rFonts w:ascii="Times New Roman" w:eastAsia="Calibri" w:hAnsi="Times New Roman" w:cs="Times New Roman"/>
          <w:sz w:val="24"/>
          <w:szCs w:val="24"/>
        </w:rPr>
        <w:t>Освітня програма закладу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w:t>
      </w:r>
      <w:r w:rsidRPr="00DD047B">
        <w:rPr>
          <w:rFonts w:ascii="Times New Roman" w:hAnsi="Times New Roman" w:cs="Times New Roman"/>
          <w:sz w:val="24"/>
          <w:szCs w:val="24"/>
        </w:rPr>
        <w:t xml:space="preserve"> рішення колегії МОН України від 23 лютого 2018 року «Про затвердження Типових освітніх програм (1-2 класи) НУШ»  (наказ Міністерства освіти і науки України від 21 березня 2018 року № 268) та </w:t>
      </w:r>
      <w:r w:rsidRPr="00DD047B">
        <w:rPr>
          <w:rFonts w:ascii="Times New Roman" w:eastAsia="Calibri" w:hAnsi="Times New Roman" w:cs="Times New Roman"/>
          <w:sz w:val="24"/>
          <w:szCs w:val="24"/>
        </w:rPr>
        <w:t>Типових освітніх програм, затверджених наказами Міністерства</w:t>
      </w:r>
      <w:r w:rsidRPr="00DD047B">
        <w:rPr>
          <w:rFonts w:ascii="Times New Roman" w:hAnsi="Times New Roman" w:cs="Times New Roman"/>
          <w:sz w:val="24"/>
          <w:szCs w:val="24"/>
        </w:rPr>
        <w:t xml:space="preserve"> освіти і науки України від 20 квітня 2018 року № 407</w:t>
      </w:r>
      <w:r w:rsidRPr="00DD047B">
        <w:rPr>
          <w:rFonts w:ascii="Times New Roman" w:eastAsia="Calibri" w:hAnsi="Times New Roman" w:cs="Times New Roman"/>
          <w:sz w:val="24"/>
          <w:szCs w:val="24"/>
        </w:rPr>
        <w:t xml:space="preserve">. </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sz w:val="24"/>
          <w:szCs w:val="24"/>
          <w:lang w:val="uk-UA"/>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Програму побудовано із врахуванням таких принципів: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sz w:val="24"/>
          <w:szCs w:val="24"/>
          <w:lang w:val="uk-UA"/>
        </w:rPr>
        <w:tab/>
        <w:t>дитиноцентризму і природовідповідності;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sz w:val="24"/>
          <w:szCs w:val="24"/>
          <w:lang w:val="uk-UA"/>
        </w:rPr>
        <w:tab/>
        <w:t>узгодження цілей, змісту і очікуваних результатів навчання;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sz w:val="24"/>
          <w:szCs w:val="24"/>
          <w:lang w:val="uk-UA"/>
        </w:rPr>
        <w:tab/>
        <w:t>науковості, доступності і практичної спрямованості змісту;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sz w:val="24"/>
          <w:szCs w:val="24"/>
          <w:lang w:val="uk-UA"/>
        </w:rPr>
        <w:tab/>
        <w:t>наступності і перспективності навчання;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sz w:val="24"/>
          <w:szCs w:val="24"/>
          <w:lang w:val="uk-UA"/>
        </w:rPr>
        <w:tab/>
        <w:t>взаємозв’язаного формування ключових і предметних компетентностей;</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логічної послідовності і достатності засвоєння учнями предметних компетентностей;</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sz w:val="24"/>
          <w:szCs w:val="24"/>
          <w:lang w:val="uk-UA"/>
        </w:rPr>
        <w:tab/>
        <w:t>можливостей реалізації змісту освіти через предмети або інтегровані курси;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sz w:val="24"/>
          <w:szCs w:val="24"/>
          <w:lang w:val="uk-UA"/>
        </w:rPr>
        <w:tab/>
        <w:t>творчого використання вчителем програми залежно від умов навчання;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sz w:val="24"/>
          <w:szCs w:val="24"/>
          <w:lang w:val="uk-UA"/>
        </w:rPr>
        <w:tab/>
        <w:t>адаптації до індивідуальних особливостей, інтелектуальних і фізичних можливостей,   потреб та інтересів дітей.</w:t>
      </w:r>
    </w:p>
    <w:p w:rsidR="003643EF" w:rsidRPr="00DD047B" w:rsidRDefault="003643EF" w:rsidP="003643EF">
      <w:pPr>
        <w:pStyle w:val="aa"/>
        <w:jc w:val="both"/>
        <w:rPr>
          <w:rFonts w:ascii="Times New Roman" w:eastAsia="Calibri" w:hAnsi="Times New Roman" w:cs="Times New Roman"/>
          <w:b/>
          <w:i/>
          <w:sz w:val="24"/>
          <w:szCs w:val="24"/>
        </w:rPr>
      </w:pPr>
      <w:r w:rsidRPr="00DD047B">
        <w:rPr>
          <w:rFonts w:ascii="Times New Roman" w:eastAsia="Calibri" w:hAnsi="Times New Roman" w:cs="Times New Roman"/>
          <w:b/>
          <w:i/>
          <w:sz w:val="24"/>
          <w:szCs w:val="24"/>
        </w:rPr>
        <w:t>Навчання здобувачів освіти   Нової української школи</w:t>
      </w:r>
    </w:p>
    <w:p w:rsidR="003643EF" w:rsidRPr="00DD047B" w:rsidRDefault="003643EF" w:rsidP="003643EF">
      <w:pPr>
        <w:pStyle w:val="aa"/>
        <w:jc w:val="both"/>
        <w:rPr>
          <w:rFonts w:ascii="Times New Roman" w:eastAsia="Calibri" w:hAnsi="Times New Roman" w:cs="Times New Roman"/>
          <w:sz w:val="24"/>
          <w:szCs w:val="24"/>
        </w:rPr>
      </w:pPr>
      <w:r w:rsidRPr="00DD047B">
        <w:rPr>
          <w:rFonts w:ascii="Times New Roman" w:eastAsia="Calibri" w:hAnsi="Times New Roman" w:cs="Times New Roman"/>
          <w:sz w:val="24"/>
          <w:szCs w:val="24"/>
        </w:rPr>
        <w:t xml:space="preserve">Учні 1-го </w:t>
      </w:r>
      <w:r w:rsidRPr="00DD047B">
        <w:rPr>
          <w:rFonts w:ascii="Times New Roman" w:eastAsia="Calibri" w:hAnsi="Times New Roman" w:cs="Times New Roman"/>
          <w:sz w:val="24"/>
          <w:szCs w:val="24"/>
          <w:lang w:val="uk-UA"/>
        </w:rPr>
        <w:t xml:space="preserve">та 2-го </w:t>
      </w:r>
      <w:r w:rsidRPr="00DD047B">
        <w:rPr>
          <w:rFonts w:ascii="Times New Roman" w:eastAsia="Calibri" w:hAnsi="Times New Roman" w:cs="Times New Roman"/>
          <w:sz w:val="24"/>
          <w:szCs w:val="24"/>
        </w:rPr>
        <w:t>клас</w:t>
      </w:r>
      <w:r w:rsidRPr="00DD047B">
        <w:rPr>
          <w:rFonts w:ascii="Times New Roman" w:eastAsia="Calibri" w:hAnsi="Times New Roman" w:cs="Times New Roman"/>
          <w:sz w:val="24"/>
          <w:szCs w:val="24"/>
          <w:lang w:val="uk-UA"/>
        </w:rPr>
        <w:t>ів</w:t>
      </w:r>
      <w:r w:rsidRPr="00DD047B">
        <w:rPr>
          <w:rFonts w:ascii="Times New Roman" w:eastAsia="Calibri" w:hAnsi="Times New Roman" w:cs="Times New Roman"/>
          <w:sz w:val="24"/>
          <w:szCs w:val="24"/>
        </w:rPr>
        <w:t xml:space="preserve"> навчаються за освітньою програмою створеною на основі Типовою освітньої програми, розробленої під керівництвом Р.Б.Шияна.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Зміст програми має потенціал для формування у здобувачів таких ключових компетентностей:</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w:t>
      </w:r>
      <w:r w:rsidRPr="00DD047B">
        <w:rPr>
          <w:rFonts w:ascii="Times New Roman" w:hAnsi="Times New Roman" w:cs="Times New Roman"/>
          <w:sz w:val="24"/>
          <w:szCs w:val="24"/>
          <w:lang w:val="uk-UA"/>
        </w:rPr>
        <w:lastRenderedPageBreak/>
        <w:t>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3643EF" w:rsidRPr="00DD047B" w:rsidRDefault="003643EF" w:rsidP="003643EF">
      <w:pPr>
        <w:pStyle w:val="aa"/>
        <w:jc w:val="both"/>
        <w:rPr>
          <w:rFonts w:ascii="Times New Roman" w:hAnsi="Times New Roman" w:cs="Times New Roman"/>
          <w:bCs/>
          <w:sz w:val="24"/>
          <w:szCs w:val="24"/>
          <w:lang w:val="uk-UA"/>
        </w:rPr>
      </w:pPr>
      <w:r w:rsidRPr="00DD047B">
        <w:rPr>
          <w:rFonts w:ascii="Times New Roman" w:hAnsi="Times New Roman" w:cs="Times New Roman"/>
          <w:sz w:val="24"/>
          <w:szCs w:val="24"/>
          <w:lang w:val="uk-UA"/>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внутрішньопредметні і міжпредметні зв’язки, які сприяють цілісності результатів початкової освіти та переносу умінь у нові ситуації.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w:t>
      </w:r>
      <w:r w:rsidRPr="00DD047B">
        <w:rPr>
          <w:rFonts w:ascii="Times New Roman" w:hAnsi="Times New Roman" w:cs="Times New Roman"/>
          <w:sz w:val="24"/>
          <w:szCs w:val="24"/>
          <w:lang w:val="uk-UA"/>
        </w:rPr>
        <w:lastRenderedPageBreak/>
        <w:t>ціннісне ставлення до держави, рідного краю, української культури, пошанування своєї гідності та інших людей, збереження здоров’я.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Згідно із Законом України «Про освіту», на основі Державного стандарту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компонентів (предметів, індивідуальних проектів, контрольних заходів тощо), спланованих і організованих для досягнення визначених результатів навчання. Освітні програми можуть відрізнятися від Типової освітньоїпрограми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w:t>
      </w:r>
    </w:p>
    <w:p w:rsidR="003643EF"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3643EF" w:rsidRPr="00DD047B" w:rsidRDefault="003643EF" w:rsidP="003643EF">
      <w:pPr>
        <w:pStyle w:val="aa"/>
        <w:jc w:val="both"/>
        <w:rPr>
          <w:rFonts w:ascii="Times New Roman" w:hAnsi="Times New Roman" w:cs="Times New Roman"/>
          <w:sz w:val="24"/>
          <w:szCs w:val="24"/>
          <w:lang w:val="uk-UA"/>
        </w:rPr>
      </w:pPr>
    </w:p>
    <w:p w:rsidR="003643EF" w:rsidRPr="00DD047B" w:rsidRDefault="003643EF" w:rsidP="003643EF">
      <w:pPr>
        <w:pStyle w:val="aa"/>
        <w:jc w:val="center"/>
        <w:rPr>
          <w:rFonts w:ascii="Times New Roman" w:hAnsi="Times New Roman" w:cs="Times New Roman"/>
          <w:b/>
          <w:i/>
          <w:sz w:val="24"/>
          <w:szCs w:val="24"/>
        </w:rPr>
      </w:pPr>
      <w:r w:rsidRPr="00DD047B">
        <w:rPr>
          <w:rFonts w:ascii="Times New Roman" w:hAnsi="Times New Roman" w:cs="Times New Roman"/>
          <w:b/>
          <w:i/>
          <w:sz w:val="24"/>
          <w:szCs w:val="24"/>
        </w:rPr>
        <w:t>Перелік та пропонований зміст освітніх галузей</w:t>
      </w:r>
    </w:p>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Мовно-літературна освітня галузь</w:t>
      </w:r>
    </w:p>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українська мова і літературне читання</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Метою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Досягнення поставленої мети передбачає виконання таких завдань:</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розвиток мислення, мовлення, уяви, пізнавальних і літературно-творчих здібностей школярів;</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формування вмінь працювати з різними видами та джерелами інформації;</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ознайомлення учнів з дитячою літературою різної тематики й жанрів, формування прийомів самостійної роботи з дитячими книжками;</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формування умінь опрацьовувати тексти різних видів (художні, науково-популярні, навчальні, медіатексти);</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дослідження мовних одиниць і явищ з метою опанування початкових лінгвістичних знань і норм української мови;</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Відповідно до зазначених мети і завдань у початковому курсі мовно-літературної освіти виділено такі змістові лінії: «Взаємодіємо усно», «Читаємо», «Взаємодіємо письмово», «Досліджуємо медіа», «Досліджуємо мовні явища».</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Змістова лінія «Взаємодіємо усно»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xml:space="preserve">Змістова лінія «Читаємо» 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lastRenderedPageBreak/>
        <w:t xml:space="preserve">Змістова лінія «Взаємодіємо письмово»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xml:space="preserve">Змістова лінія «Досліджуємо медіа» передбачає формування в учнів умінь аналізувати, інтерпретувати, критично оцінювати інформацію в медіатекстах та використовувати їїдля збагачення власного досвіду, створювати прості медіапродукти. </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Змістова лінія «Досліджуємо мовлення» 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xml:space="preserve">Змістова лінія «Театралізуємо» 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Специфіка змістової лінії «Театралізуємо»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i/>
                <w:sz w:val="24"/>
                <w:szCs w:val="24"/>
                <w:lang w:val="uk-UA"/>
              </w:rPr>
            </w:pPr>
            <w:r w:rsidRPr="00DD047B">
              <w:rPr>
                <w:rFonts w:ascii="Times New Roman" w:hAnsi="Times New Roman" w:cs="Times New Roman"/>
                <w:b/>
                <w:sz w:val="24"/>
                <w:szCs w:val="24"/>
                <w:lang w:val="uk-UA"/>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Очікувані результати</w:t>
            </w:r>
          </w:p>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навчання</w:t>
            </w:r>
          </w:p>
        </w:tc>
      </w:tr>
      <w:tr w:rsidR="003643EF" w:rsidRPr="00DD047B" w:rsidTr="003643EF">
        <w:trPr>
          <w:trHeight w:val="268"/>
        </w:trPr>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sz w:val="24"/>
                <w:szCs w:val="24"/>
                <w:lang w:val="uk-UA"/>
              </w:rPr>
            </w:pPr>
            <w:r w:rsidRPr="00DD047B">
              <w:rPr>
                <w:rFonts w:ascii="Times New Roman" w:hAnsi="Times New Roman" w:cs="Times New Roman"/>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sz w:val="24"/>
                <w:szCs w:val="24"/>
                <w:lang w:val="uk-UA"/>
              </w:rPr>
            </w:pPr>
            <w:r w:rsidRPr="00DD047B">
              <w:rPr>
                <w:rFonts w:ascii="Times New Roman" w:hAnsi="Times New Roman" w:cs="Times New Roman"/>
                <w:sz w:val="24"/>
                <w:szCs w:val="24"/>
                <w:lang w:val="uk-UA"/>
              </w:rPr>
              <w:t>2</w:t>
            </w:r>
          </w:p>
        </w:tc>
      </w:tr>
      <w:tr w:rsidR="003643EF" w:rsidRPr="00DD047B" w:rsidTr="003643EF">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Змістова лінія «Взаємодіємо усно»</w:t>
            </w:r>
          </w:p>
        </w:tc>
      </w:tr>
      <w:tr w:rsidR="003643EF" w:rsidRPr="00C2558B" w:rsidTr="003643EF">
        <w:trPr>
          <w:trHeight w:val="2807"/>
        </w:trPr>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eastAsia="MS Mincho" w:hAnsi="Times New Roman" w:cs="Times New Roman"/>
                <w:kern w:val="2"/>
                <w:sz w:val="24"/>
                <w:szCs w:val="24"/>
                <w:lang w:val="uk-UA" w:eastAsia="ja-JP" w:bidi="hi-IN"/>
              </w:rPr>
            </w:pPr>
            <w:r w:rsidRPr="00DD047B">
              <w:rPr>
                <w:rFonts w:ascii="Times New Roman" w:eastAsia="MS Mincho" w:hAnsi="Times New Roman" w:cs="Times New Roman"/>
                <w:kern w:val="2"/>
                <w:sz w:val="24"/>
                <w:szCs w:val="24"/>
                <w:lang w:val="uk-UA" w:eastAsia="ja-JP" w:bidi="hi-IN"/>
              </w:rPr>
              <w:t>Сприймає усну інформацію, перепитує, виявляючи увагу, доречно реагує</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з увагою </w:t>
            </w:r>
            <w:r w:rsidRPr="00DD047B">
              <w:rPr>
                <w:rFonts w:ascii="Times New Roman" w:hAnsi="Times New Roman" w:cs="Times New Roman"/>
                <w:i/>
                <w:sz w:val="24"/>
                <w:szCs w:val="24"/>
                <w:lang w:val="uk-UA"/>
              </w:rPr>
              <w:t>сприймає</w:t>
            </w:r>
            <w:r w:rsidRPr="00DD047B">
              <w:rPr>
                <w:rFonts w:ascii="Times New Roman" w:hAnsi="Times New Roman" w:cs="Times New Roman"/>
                <w:sz w:val="24"/>
                <w:szCs w:val="24"/>
                <w:lang w:val="uk-UA"/>
              </w:rPr>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sidRPr="00DD047B">
              <w:rPr>
                <w:rFonts w:ascii="Times New Roman" w:hAnsi="Times New Roman" w:cs="Times New Roman"/>
                <w:color w:val="4F81BD"/>
                <w:sz w:val="24"/>
                <w:szCs w:val="24"/>
                <w:lang w:val="uk-UA"/>
              </w:rPr>
              <w:t>)</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перепитує співрозмовника для уточнення почутої інформації;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-сприймає</w:t>
            </w:r>
            <w:r w:rsidRPr="00DD047B">
              <w:rPr>
                <w:rFonts w:ascii="Times New Roman" w:hAnsi="Times New Roman" w:cs="Times New Roman"/>
                <w:sz w:val="24"/>
                <w:szCs w:val="24"/>
                <w:lang w:val="uk-UA"/>
              </w:rPr>
              <w:t xml:space="preserve"> монологічне висловлення (казки, розповіді, вірші, інструкції до виконання завдань тощо) з конкретною метою</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eastAsia="SimSun" w:hAnsi="Times New Roman" w:cs="Times New Roman"/>
                <w:sz w:val="24"/>
                <w:szCs w:val="24"/>
              </w:rPr>
            </w:pPr>
            <w:r w:rsidRPr="00DD047B">
              <w:rPr>
                <w:rFonts w:ascii="Times New Roman" w:eastAsia="MS Mincho" w:hAnsi="Times New Roman" w:cs="Times New Roman"/>
                <w:kern w:val="2"/>
                <w:sz w:val="24"/>
                <w:szCs w:val="24"/>
                <w:lang w:val="uk-UA" w:eastAsia="ja-JP" w:bidi="hi-IN"/>
              </w:rPr>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-використовує </w:t>
            </w:r>
            <w:r w:rsidRPr="00DD047B">
              <w:rPr>
                <w:rFonts w:ascii="Times New Roman" w:hAnsi="Times New Roman" w:cs="Times New Roman"/>
                <w:sz w:val="24"/>
                <w:szCs w:val="24"/>
                <w:lang w:val="uk-UA"/>
              </w:rPr>
              <w:t>фактичний зміст (хто?, що?, де?, коли?) для перетворення усної інформації;</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-малює або добирає</w:t>
            </w:r>
            <w:r w:rsidRPr="00DD047B">
              <w:rPr>
                <w:rFonts w:ascii="Times New Roman" w:hAnsi="Times New Roman" w:cs="Times New Roman"/>
                <w:sz w:val="24"/>
                <w:szCs w:val="24"/>
                <w:lang w:val="uk-UA"/>
              </w:rPr>
              <w:t xml:space="preserve"> ілюстрації, створює мапу думок до почутого;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-передає</w:t>
            </w:r>
            <w:r w:rsidRPr="00DD047B">
              <w:rPr>
                <w:rFonts w:ascii="Times New Roman" w:hAnsi="Times New Roman" w:cs="Times New Roman"/>
                <w:sz w:val="24"/>
                <w:szCs w:val="24"/>
                <w:lang w:val="uk-UA"/>
              </w:rPr>
              <w:t xml:space="preserve"> інформацію в таблицях, схемах із допомогою вчителя</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eastAsia="SimSun" w:hAnsi="Times New Roman" w:cs="Times New Roman"/>
                <w:sz w:val="24"/>
                <w:szCs w:val="24"/>
              </w:rPr>
            </w:pPr>
            <w:r w:rsidRPr="00DD047B">
              <w:rPr>
                <w:rFonts w:ascii="Times New Roman" w:eastAsia="MS Mincho" w:hAnsi="Times New Roman" w:cs="Times New Roman"/>
                <w:kern w:val="2"/>
                <w:sz w:val="24"/>
                <w:szCs w:val="24"/>
                <w:lang w:eastAsia="ja-JP" w:bidi="hi-IN"/>
              </w:rPr>
              <w:t>Виокремлює цікаву для себе інформацію; передає її іншим особам</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-розповідає</w:t>
            </w:r>
            <w:r w:rsidRPr="00DD047B">
              <w:rPr>
                <w:rFonts w:ascii="Times New Roman" w:hAnsi="Times New Roman" w:cs="Times New Roman"/>
                <w:sz w:val="24"/>
                <w:szCs w:val="24"/>
                <w:lang w:val="uk-UA"/>
              </w:rPr>
              <w:t xml:space="preserve"> про те, що зацікавило в усному повідомленні;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-ставить запитання</w:t>
            </w:r>
            <w:r w:rsidRPr="00DD047B">
              <w:rPr>
                <w:rFonts w:ascii="Times New Roman" w:hAnsi="Times New Roman" w:cs="Times New Roman"/>
                <w:sz w:val="24"/>
                <w:szCs w:val="24"/>
                <w:lang w:val="uk-UA"/>
              </w:rPr>
              <w:t xml:space="preserve"> до усного повідомлення для отримання додаткової інформації;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-обговорює</w:t>
            </w:r>
            <w:r w:rsidRPr="00DD047B">
              <w:rPr>
                <w:rFonts w:ascii="Times New Roman" w:hAnsi="Times New Roman" w:cs="Times New Roman"/>
                <w:sz w:val="24"/>
                <w:szCs w:val="24"/>
                <w:lang w:val="uk-UA"/>
              </w:rPr>
              <w:t xml:space="preserve"> з іншими інформацію, яка зацікавила</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3643EF"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Розпізнає ключові слова і фрази </w:t>
            </w:r>
            <w:r w:rsidRPr="00DD047B">
              <w:rPr>
                <w:rFonts w:ascii="Times New Roman" w:hAnsi="Times New Roman" w:cs="Times New Roman"/>
                <w:sz w:val="24"/>
                <w:szCs w:val="24"/>
                <w:lang w:val="uk-UA"/>
              </w:rPr>
              <w:lastRenderedPageBreak/>
              <w:t>в усному повідомленні, виділяє їх голосом у власному мовленні; пояснює, чому зацікавила інформація</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lastRenderedPageBreak/>
              <w:t>Учень / учениця:</w:t>
            </w:r>
          </w:p>
          <w:p w:rsidR="003643EF" w:rsidRPr="00DD047B" w:rsidRDefault="003643EF" w:rsidP="003643EF">
            <w:pPr>
              <w:pStyle w:val="aa"/>
              <w:jc w:val="both"/>
              <w:rPr>
                <w:rFonts w:ascii="Times New Roman" w:hAnsi="Times New Roman" w:cs="Times New Roman"/>
                <w:color w:val="4F81BD"/>
                <w:sz w:val="24"/>
                <w:szCs w:val="24"/>
              </w:rPr>
            </w:pPr>
            <w:r w:rsidRPr="00DD047B">
              <w:rPr>
                <w:rFonts w:ascii="Times New Roman" w:hAnsi="Times New Roman" w:cs="Times New Roman"/>
                <w:i/>
                <w:sz w:val="24"/>
                <w:szCs w:val="24"/>
                <w:lang w:val="uk-UA"/>
              </w:rPr>
              <w:lastRenderedPageBreak/>
              <w:t>-розпізнає</w:t>
            </w:r>
            <w:r w:rsidRPr="00DD047B">
              <w:rPr>
                <w:rFonts w:ascii="Times New Roman" w:hAnsi="Times New Roman" w:cs="Times New Roman"/>
                <w:sz w:val="24"/>
                <w:szCs w:val="24"/>
                <w:lang w:val="uk-UA"/>
              </w:rPr>
              <w:t xml:space="preserve"> ключові слова і фрази в усному висловлюванні;</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-виділяє</w:t>
            </w:r>
            <w:r w:rsidRPr="00DD047B">
              <w:rPr>
                <w:rFonts w:ascii="Times New Roman" w:hAnsi="Times New Roman" w:cs="Times New Roman"/>
                <w:sz w:val="24"/>
                <w:szCs w:val="24"/>
                <w:lang w:val="uk-UA"/>
              </w:rPr>
              <w:t xml:space="preserve"> голосом ключові слова і фрази у власному усному висловлюванні;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на основі власного досвіду, чому якась інформація зацікавила</w:t>
            </w:r>
          </w:p>
        </w:tc>
      </w:tr>
      <w:tr w:rsidR="003643EF" w:rsidRPr="00C2558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lastRenderedPageBreak/>
              <w:t>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-висловлює</w:t>
            </w:r>
            <w:r w:rsidRPr="00DD047B">
              <w:rPr>
                <w:rFonts w:ascii="Times New Roman" w:hAnsi="Times New Roman" w:cs="Times New Roman"/>
                <w:sz w:val="24"/>
                <w:szCs w:val="24"/>
                <w:lang w:val="uk-UA"/>
              </w:rPr>
              <w:t xml:space="preserve"> думку, що подобається в почутому, а що – ні;</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-обґрунтовує </w:t>
            </w:r>
            <w:r w:rsidRPr="00DD047B">
              <w:rPr>
                <w:rFonts w:ascii="Times New Roman" w:hAnsi="Times New Roman" w:cs="Times New Roman"/>
                <w:sz w:val="24"/>
                <w:szCs w:val="24"/>
                <w:lang w:val="uk-UA"/>
              </w:rPr>
              <w:t>свої вподобання;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-обирає</w:t>
            </w:r>
            <w:r w:rsidRPr="00DD047B">
              <w:rPr>
                <w:rFonts w:ascii="Times New Roman" w:hAnsi="Times New Roman" w:cs="Times New Roman"/>
                <w:sz w:val="24"/>
                <w:szCs w:val="24"/>
                <w:lang w:val="uk-UA"/>
              </w:rPr>
              <w:t>, до кого з дорослих можна звернутися за підтвердженням правдивості почутої інформації;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як сприйняття тексту залежить від способу його презентації (логічний наголос, темп, міміка, жест) і враховує це у своєму мовленні</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-підтримує й ініціює</w:t>
            </w:r>
            <w:r w:rsidRPr="00DD047B">
              <w:rPr>
                <w:rFonts w:ascii="Times New Roman" w:hAnsi="Times New Roman" w:cs="Times New Roman"/>
                <w:sz w:val="24"/>
                <w:szCs w:val="24"/>
                <w:lang w:val="uk-UA"/>
              </w:rPr>
              <w:t xml:space="preserve"> діалог на теми, які викликають зацікавлення;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-спостерігає за діалогом</w:t>
            </w:r>
            <w:r w:rsidRPr="00DD047B">
              <w:rPr>
                <w:rFonts w:ascii="Times New Roman" w:hAnsi="Times New Roman" w:cs="Times New Roman"/>
                <w:sz w:val="24"/>
                <w:szCs w:val="24"/>
                <w:lang w:val="uk-UA"/>
              </w:rPr>
              <w:t xml:space="preserve">, де висловлюються різні погляди на предмет обговорення, </w:t>
            </w:r>
            <w:r w:rsidRPr="00DD047B">
              <w:rPr>
                <w:rFonts w:ascii="Times New Roman" w:hAnsi="Times New Roman" w:cs="Times New Roman"/>
                <w:i/>
                <w:sz w:val="24"/>
                <w:szCs w:val="24"/>
                <w:lang w:val="uk-UA"/>
              </w:rPr>
              <w:t>підтримує</w:t>
            </w:r>
            <w:r w:rsidRPr="00DD047B">
              <w:rPr>
                <w:rFonts w:ascii="Times New Roman" w:hAnsi="Times New Roman" w:cs="Times New Roman"/>
                <w:sz w:val="24"/>
                <w:szCs w:val="24"/>
                <w:lang w:val="uk-UA"/>
              </w:rPr>
              <w:t xml:space="preserve"> одну з точок зору;</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значущість уважного ставлення до інших та потребу подивитися на річ по-різному;</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-розповідає </w:t>
            </w:r>
            <w:r w:rsidRPr="00DD047B">
              <w:rPr>
                <w:rFonts w:ascii="Times New Roman" w:hAnsi="Times New Roman" w:cs="Times New Roman"/>
                <w:sz w:val="24"/>
                <w:szCs w:val="24"/>
                <w:lang w:val="uk-UA"/>
              </w:rPr>
              <w:t>про те, що його / її вразило, схвилювало; переповідає події із власного життя, правильно вимовляючи й наголошуючи загальновживані слова;</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-підтримує аргументами</w:t>
            </w:r>
            <w:r w:rsidRPr="00DD047B">
              <w:rPr>
                <w:rFonts w:ascii="Times New Roman" w:hAnsi="Times New Roman" w:cs="Times New Roman"/>
                <w:sz w:val="24"/>
                <w:szCs w:val="24"/>
                <w:lang w:val="uk-UA"/>
              </w:rPr>
              <w:t xml:space="preserve"> власні думки або спростовує їх</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3643EF"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-розпізнає</w:t>
            </w:r>
            <w:r w:rsidRPr="00DD047B">
              <w:rPr>
                <w:rFonts w:ascii="Times New Roman" w:hAnsi="Times New Roman" w:cs="Times New Roman"/>
                <w:sz w:val="24"/>
                <w:szCs w:val="24"/>
                <w:lang w:val="uk-UA"/>
              </w:rPr>
              <w:t xml:space="preserve"> емоції співрозмовника і пояснює власну реакцію на них;</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 уживає </w:t>
            </w:r>
            <w:r w:rsidRPr="00DD047B">
              <w:rPr>
                <w:rFonts w:ascii="Times New Roman" w:hAnsi="Times New Roman" w:cs="Times New Roman"/>
                <w:sz w:val="24"/>
                <w:szCs w:val="24"/>
                <w:lang w:val="uk-UA"/>
              </w:rPr>
              <w:t>відповідну до ситуації спілкування лексику і несловесні засоби (жести, міміка тощо);</w:t>
            </w:r>
          </w:p>
          <w:p w:rsidR="003643EF" w:rsidRPr="00DD047B" w:rsidRDefault="003643EF" w:rsidP="003643EF">
            <w:pPr>
              <w:pStyle w:val="aa"/>
              <w:jc w:val="both"/>
              <w:rPr>
                <w:rFonts w:ascii="Times New Roman" w:hAnsi="Times New Roman" w:cs="Times New Roman"/>
                <w:color w:val="4F81BD"/>
                <w:sz w:val="24"/>
                <w:szCs w:val="24"/>
              </w:rPr>
            </w:pPr>
            <w:r w:rsidRPr="00DD047B">
              <w:rPr>
                <w:rFonts w:ascii="Times New Roman" w:hAnsi="Times New Roman" w:cs="Times New Roman"/>
                <w:i/>
                <w:sz w:val="24"/>
                <w:szCs w:val="24"/>
                <w:lang w:val="uk-UA"/>
              </w:rPr>
              <w:t>-поповнює</w:t>
            </w:r>
            <w:r w:rsidRPr="00DD047B">
              <w:rPr>
                <w:rFonts w:ascii="Times New Roman" w:hAnsi="Times New Roman" w:cs="Times New Roman"/>
                <w:sz w:val="24"/>
                <w:szCs w:val="24"/>
                <w:lang w:val="uk-UA"/>
              </w:rPr>
              <w:t xml:space="preserve"> власний словниковий запас</w:t>
            </w:r>
            <w:r w:rsidRPr="00DD047B">
              <w:rPr>
                <w:rFonts w:ascii="Times New Roman" w:hAnsi="Times New Roman" w:cs="Times New Roman"/>
                <w:sz w:val="24"/>
                <w:szCs w:val="24"/>
              </w:rPr>
              <w:t>;</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-вирізняє</w:t>
            </w:r>
            <w:r w:rsidRPr="00DD047B">
              <w:rPr>
                <w:rFonts w:ascii="Times New Roman" w:hAnsi="Times New Roman" w:cs="Times New Roman"/>
                <w:sz w:val="24"/>
                <w:szCs w:val="24"/>
                <w:lang w:val="uk-UA"/>
              </w:rPr>
              <w:t xml:space="preserve"> в художніх текстах (казках, оповіданнях, віршах) образні вислови й пояснює, які саме образи вони допомагають уявити</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3643EF"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Розповідає про власні відчуття та емоції від прослуханого/побаченого; ввічливо спілкується</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-розповідає</w:t>
            </w:r>
            <w:r w:rsidRPr="00DD047B">
              <w:rPr>
                <w:rFonts w:ascii="Times New Roman" w:hAnsi="Times New Roman" w:cs="Times New Roman"/>
                <w:sz w:val="24"/>
                <w:szCs w:val="24"/>
                <w:lang w:val="uk-UA"/>
              </w:rPr>
              <w:t xml:space="preserve"> про власні почуття та емоції від прослуханого та побаченого</w:t>
            </w:r>
            <w:r>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-звертається, вітається, прощається</w:t>
            </w:r>
            <w:r w:rsidRPr="00DD047B">
              <w:rPr>
                <w:rFonts w:ascii="Times New Roman" w:hAnsi="Times New Roman" w:cs="Times New Roman"/>
                <w:sz w:val="24"/>
                <w:szCs w:val="24"/>
                <w:lang w:val="uk-UA"/>
              </w:rPr>
              <w:t xml:space="preserve">, дотримуючись норм мовленнєвого етикету, </w:t>
            </w:r>
            <w:r w:rsidRPr="00DD047B">
              <w:rPr>
                <w:rFonts w:ascii="Times New Roman" w:hAnsi="Times New Roman" w:cs="Times New Roman"/>
                <w:i/>
                <w:sz w:val="24"/>
                <w:szCs w:val="24"/>
                <w:lang w:val="uk-UA"/>
              </w:rPr>
              <w:t xml:space="preserve">використовує </w:t>
            </w:r>
            <w:r w:rsidRPr="00DD047B">
              <w:rPr>
                <w:rFonts w:ascii="Times New Roman" w:hAnsi="Times New Roman" w:cs="Times New Roman"/>
                <w:sz w:val="24"/>
                <w:szCs w:val="24"/>
                <w:lang w:val="uk-UA"/>
              </w:rPr>
              <w:t>ввічливі слова</w:t>
            </w:r>
          </w:p>
        </w:tc>
      </w:tr>
      <w:tr w:rsidR="003643EF" w:rsidRPr="00DD047B" w:rsidTr="003643EF">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Діалогічне та монологічне мовлення.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Умови безпосереднього спілкування: можливість бачити й чути один одного.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Розуміння значення слова як умова успішного спілкування.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Розповідь та опис як види монологічного мовлення.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Есе (без уведення терміну на прикладі “крісло автора”).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Спілкування та людські емоції (радість, сум, страх, злість).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Несловесні засоби спілкування (міміка, жести, рухи тощо).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Робота з інформацією</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Ключові слова у висловленні.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lastRenderedPageBreak/>
              <w:t>Логічний наголос як засіб виділення ключових слів.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Перепитування як уточнення інформації.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Види інформації: текстова, графічна, звукова (без уведення термінів).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Перетворення інформації.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Комікс, ілюстрації, схема, таблиця, мапа думок тощо як перетворена почута інформація.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Мовленнєвий етикет</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Норми спілкування з людьми різного віку (однокласники, вчителі).</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Роль ввічливих слів у спілкуванні</w:t>
            </w:r>
          </w:p>
        </w:tc>
      </w:tr>
      <w:tr w:rsidR="003643EF" w:rsidRPr="00DD047B" w:rsidTr="003643EF">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lastRenderedPageBreak/>
              <w:t>Змістова лінія «Читаємо»</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2</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Обирає книжку для читання; пояснює власний вибір</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-обирає</w:t>
            </w:r>
            <w:r w:rsidRPr="00DD047B">
              <w:rPr>
                <w:rFonts w:ascii="Times New Roman" w:hAnsi="Times New Roman" w:cs="Times New Roman"/>
                <w:sz w:val="24"/>
                <w:szCs w:val="24"/>
                <w:lang w:val="uk-UA"/>
              </w:rPr>
              <w:t xml:space="preserve"> тексти (книжки) для читання, може пояснити власний вибір;</w:t>
            </w:r>
          </w:p>
          <w:p w:rsidR="003643EF" w:rsidRPr="00DD047B" w:rsidRDefault="003643EF" w:rsidP="003643EF">
            <w:pPr>
              <w:pStyle w:val="aa"/>
              <w:jc w:val="both"/>
              <w:rPr>
                <w:rFonts w:ascii="Times New Roman" w:hAnsi="Times New Roman" w:cs="Times New Roman"/>
                <w:i/>
                <w:color w:val="4F81BD"/>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з яких елементів складається книжка і яку інформацію вони передають;</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описує</w:t>
            </w:r>
            <w:r w:rsidRPr="00DD047B">
              <w:rPr>
                <w:rFonts w:ascii="Times New Roman" w:hAnsi="Times New Roman" w:cs="Times New Roman"/>
                <w:sz w:val="24"/>
                <w:szCs w:val="24"/>
                <w:lang w:val="uk-UA"/>
              </w:rPr>
              <w:t xml:space="preserve"> обкладинки книжок, які подобаються;</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добирає тексти на запропоновану тему</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-прогнозує</w:t>
            </w:r>
            <w:r w:rsidRPr="00DD047B">
              <w:rPr>
                <w:rFonts w:ascii="Times New Roman" w:hAnsi="Times New Roman" w:cs="Times New Roman"/>
                <w:sz w:val="24"/>
                <w:szCs w:val="24"/>
                <w:lang w:val="uk-UA"/>
              </w:rPr>
              <w:t xml:space="preserve"> орієнтовний зміст тексту за заголовком та ілюстраціями;</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-читає </w:t>
            </w:r>
            <w:r w:rsidRPr="00DD047B">
              <w:rPr>
                <w:rFonts w:ascii="Times New Roman" w:hAnsi="Times New Roman" w:cs="Times New Roman"/>
                <w:sz w:val="24"/>
                <w:szCs w:val="24"/>
                <w:lang w:val="uk-UA"/>
              </w:rPr>
              <w:t>правильно та виразно вголос різні тексти (вірші, народні і літературні казки, оповідання, графічні та інформаційні тексти) залежно від мети читання;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-ставить запитання</w:t>
            </w:r>
            <w:r w:rsidRPr="00DD047B">
              <w:rPr>
                <w:rFonts w:ascii="Times New Roman" w:hAnsi="Times New Roman" w:cs="Times New Roman"/>
                <w:sz w:val="24"/>
                <w:szCs w:val="24"/>
                <w:lang w:val="uk-UA"/>
              </w:rPr>
              <w:t xml:space="preserve"> за змістом тексту для уточнення свого розуміння;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-розповідає</w:t>
            </w:r>
            <w:r w:rsidRPr="00DD047B">
              <w:rPr>
                <w:rFonts w:ascii="Times New Roman" w:hAnsi="Times New Roman" w:cs="Times New Roman"/>
                <w:sz w:val="24"/>
                <w:szCs w:val="24"/>
                <w:lang w:val="uk-UA"/>
              </w:rPr>
              <w:t xml:space="preserve">, про що текст, </w:t>
            </w:r>
            <w:r w:rsidRPr="00DD047B">
              <w:rPr>
                <w:rFonts w:ascii="Times New Roman" w:hAnsi="Times New Roman" w:cs="Times New Roman"/>
                <w:i/>
                <w:sz w:val="24"/>
                <w:szCs w:val="24"/>
                <w:lang w:val="uk-UA"/>
              </w:rPr>
              <w:t>відповідає</w:t>
            </w:r>
            <w:r w:rsidRPr="00DD047B">
              <w:rPr>
                <w:rFonts w:ascii="Times New Roman" w:hAnsi="Times New Roman" w:cs="Times New Roman"/>
                <w:sz w:val="24"/>
                <w:szCs w:val="24"/>
                <w:lang w:val="uk-UA"/>
              </w:rPr>
              <w:t xml:space="preserve"> на запитання за змістом прочитаного;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-знаходить</w:t>
            </w:r>
            <w:r w:rsidRPr="00DD047B">
              <w:rPr>
                <w:rFonts w:ascii="Times New Roman" w:hAnsi="Times New Roman" w:cs="Times New Roman"/>
                <w:sz w:val="24"/>
                <w:szCs w:val="24"/>
                <w:lang w:val="uk-UA"/>
              </w:rPr>
              <w:t xml:space="preserve"> у тексті незнайомі слова, робить спроби пояснити їхнє значення, виходячи з контексту;</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-добирає</w:t>
            </w:r>
            <w:r w:rsidRPr="00DD047B">
              <w:rPr>
                <w:rFonts w:ascii="Times New Roman" w:hAnsi="Times New Roman" w:cs="Times New Roman"/>
                <w:sz w:val="24"/>
                <w:szCs w:val="24"/>
                <w:lang w:val="uk-UA"/>
              </w:rPr>
              <w:t xml:space="preserve"> потрібну інформацію із графічного тексту (таблиці, графіки, схеми)</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3643EF"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-визначає</w:t>
            </w:r>
            <w:r w:rsidRPr="00DD047B">
              <w:rPr>
                <w:rFonts w:ascii="Times New Roman" w:hAnsi="Times New Roman" w:cs="Times New Roman"/>
                <w:sz w:val="24"/>
                <w:szCs w:val="24"/>
                <w:lang w:val="uk-UA"/>
              </w:rPr>
              <w:t xml:space="preserve"> послідовність подій у художньому тексті;</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-розповідає</w:t>
            </w:r>
            <w:r w:rsidRPr="00DD047B">
              <w:rPr>
                <w:rFonts w:ascii="Times New Roman" w:hAnsi="Times New Roman" w:cs="Times New Roman"/>
                <w:sz w:val="24"/>
                <w:szCs w:val="24"/>
                <w:lang w:val="uk-UA"/>
              </w:rPr>
              <w:t xml:space="preserve"> про вчинки улюблених персонажів;</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-словесномоделює</w:t>
            </w:r>
            <w:r w:rsidRPr="00DD047B">
              <w:rPr>
                <w:rFonts w:ascii="Times New Roman" w:hAnsi="Times New Roman" w:cs="Times New Roman"/>
                <w:sz w:val="24"/>
                <w:szCs w:val="24"/>
                <w:lang w:val="uk-UA"/>
              </w:rPr>
              <w:t xml:space="preserve"> власну поведінку на прикладі вчинків персонажів;</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вчинки персонажів на основі змісту тексту та власного досвіду;</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головне і другорядне в тексті;</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-пояснює </w:t>
            </w:r>
            <w:r w:rsidRPr="00DD047B">
              <w:rPr>
                <w:rFonts w:ascii="Times New Roman" w:hAnsi="Times New Roman" w:cs="Times New Roman"/>
                <w:sz w:val="24"/>
                <w:szCs w:val="24"/>
                <w:lang w:val="uk-UA"/>
              </w:rPr>
              <w:t>зв’язок між окремими повідомленнями в тексті;</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-визначає</w:t>
            </w:r>
            <w:r w:rsidRPr="00DD047B">
              <w:rPr>
                <w:rFonts w:ascii="Times New Roman" w:hAnsi="Times New Roman" w:cs="Times New Roman"/>
                <w:sz w:val="24"/>
                <w:szCs w:val="24"/>
                <w:lang w:val="uk-UA"/>
              </w:rPr>
              <w:t xml:space="preserve"> графічні елементи тексту, досліджує зв’язок між ними;</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-визначає</w:t>
            </w:r>
            <w:r w:rsidRPr="00DD047B">
              <w:rPr>
                <w:rFonts w:ascii="Times New Roman" w:hAnsi="Times New Roman" w:cs="Times New Roman"/>
                <w:sz w:val="24"/>
                <w:szCs w:val="24"/>
                <w:lang w:val="uk-UA"/>
              </w:rPr>
              <w:t xml:space="preserve"> тему і головну думку в тексті;</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-досліджує</w:t>
            </w:r>
            <w:r w:rsidRPr="00DD047B">
              <w:rPr>
                <w:rFonts w:ascii="Times New Roman" w:hAnsi="Times New Roman" w:cs="Times New Roman"/>
                <w:sz w:val="24"/>
                <w:szCs w:val="24"/>
                <w:lang w:val="uk-UA"/>
              </w:rPr>
              <w:t xml:space="preserve"> особливості казки, вірша, оповідання, загадки, скоромовки, забавлянки тощо</w:t>
            </w:r>
          </w:p>
        </w:tc>
      </w:tr>
      <w:tr w:rsidR="003643EF" w:rsidRPr="00C2558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Розповідає про свої власні почуття та емоції від прочитаного тексту</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-розповідає</w:t>
            </w:r>
            <w:r w:rsidRPr="00DD047B">
              <w:rPr>
                <w:rFonts w:ascii="Times New Roman" w:hAnsi="Times New Roman" w:cs="Times New Roman"/>
                <w:sz w:val="24"/>
                <w:szCs w:val="24"/>
                <w:lang w:val="uk-UA"/>
              </w:rPr>
              <w:t xml:space="preserve"> про свої враження (почуття та емоції) від змісту прочитаного художнього тексту </w:t>
            </w:r>
            <w:r w:rsidRPr="00DD047B">
              <w:rPr>
                <w:rFonts w:ascii="Times New Roman" w:hAnsi="Times New Roman" w:cs="Times New Roman"/>
                <w:color w:val="4F81BD"/>
                <w:sz w:val="24"/>
                <w:szCs w:val="24"/>
                <w:lang w:val="uk-UA"/>
              </w:rPr>
              <w:t>[2 МОВ 2-2.3-1]</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-зіставляє</w:t>
            </w:r>
            <w:r w:rsidRPr="00DD047B">
              <w:rPr>
                <w:rFonts w:ascii="Times New Roman" w:hAnsi="Times New Roman" w:cs="Times New Roman"/>
                <w:sz w:val="24"/>
                <w:szCs w:val="24"/>
                <w:lang w:val="uk-UA"/>
              </w:rPr>
              <w:t xml:space="preserve"> пережиті під час читання почуття та емоції із власним емоційно-чуттєвим досвідом</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Висловлює власні вподобання щодо змісту прочитаних творів, </w:t>
            </w:r>
            <w:r w:rsidRPr="00DD047B">
              <w:rPr>
                <w:rFonts w:ascii="Times New Roman" w:hAnsi="Times New Roman" w:cs="Times New Roman"/>
                <w:sz w:val="24"/>
                <w:szCs w:val="24"/>
                <w:lang w:val="uk-UA"/>
              </w:rPr>
              <w:lastRenderedPageBreak/>
              <w:t xml:space="preserve">літературних персонажів, намагається пояснити, що подобається, а що ні </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lastRenderedPageBreak/>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що в творі подобається, а що ні (вчинки, </w:t>
            </w:r>
            <w:r w:rsidRPr="00DD047B">
              <w:rPr>
                <w:rFonts w:ascii="Times New Roman" w:hAnsi="Times New Roman" w:cs="Times New Roman"/>
                <w:sz w:val="24"/>
                <w:szCs w:val="24"/>
                <w:lang w:val="uk-UA"/>
              </w:rPr>
              <w:lastRenderedPageBreak/>
              <w:t>мовлення персонажа, описи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 зв’язок</w:t>
            </w:r>
            <w:r w:rsidRPr="00DD047B">
              <w:rPr>
                <w:rFonts w:ascii="Times New Roman" w:hAnsi="Times New Roman" w:cs="Times New Roman"/>
                <w:sz w:val="24"/>
                <w:szCs w:val="24"/>
                <w:lang w:val="uk-UA"/>
              </w:rPr>
              <w:t xml:space="preserve"> тексту із власним досвідом, навколишнім світом та раніше прочитаними текстами;</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-пояснює </w:t>
            </w:r>
            <w:r w:rsidRPr="00DD047B">
              <w:rPr>
                <w:rFonts w:ascii="Times New Roman" w:hAnsi="Times New Roman" w:cs="Times New Roman"/>
                <w:sz w:val="24"/>
                <w:szCs w:val="24"/>
                <w:lang w:val="uk-UA"/>
              </w:rPr>
              <w:t>роль ілюстрацій, таблиць, графіків, схем для глибшого розуміння змісту тексту;</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-висловлює </w:t>
            </w:r>
            <w:r w:rsidRPr="00DD047B">
              <w:rPr>
                <w:rFonts w:ascii="Times New Roman" w:hAnsi="Times New Roman" w:cs="Times New Roman"/>
                <w:sz w:val="24"/>
                <w:szCs w:val="24"/>
                <w:lang w:val="uk-UA"/>
              </w:rPr>
              <w:t>думку про те , як факти, ідеї прочитаного можуть допомогти в конкретних життєвих ситуаціях;</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-обирає,</w:t>
            </w:r>
            <w:r w:rsidRPr="00DD047B">
              <w:rPr>
                <w:rFonts w:ascii="Times New Roman" w:hAnsi="Times New Roman" w:cs="Times New Roman"/>
                <w:sz w:val="24"/>
                <w:szCs w:val="24"/>
                <w:lang w:val="uk-UA"/>
              </w:rPr>
              <w:t xml:space="preserve"> до кого з дорослих можна звернутися за підтвердженням правдивості прочитаної  інформації</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lastRenderedPageBreak/>
              <w:t>На основі тексту малює/добирає ілюстрації, фіксує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-малює або добирає</w:t>
            </w:r>
            <w:r w:rsidRPr="00DD047B">
              <w:rPr>
                <w:rFonts w:ascii="Times New Roman" w:hAnsi="Times New Roman" w:cs="Times New Roman"/>
                <w:sz w:val="24"/>
                <w:szCs w:val="24"/>
                <w:lang w:val="uk-UA"/>
              </w:rPr>
              <w:t xml:space="preserve"> ілюстрації до художнього тексту, створює аплікації, ліпить (напр., персонажів казок тощо);</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-представляє інформацію</w:t>
            </w:r>
            <w:r w:rsidRPr="00DD047B">
              <w:rPr>
                <w:rFonts w:ascii="Times New Roman" w:hAnsi="Times New Roman" w:cs="Times New Roman"/>
                <w:sz w:val="24"/>
                <w:szCs w:val="24"/>
                <w:lang w:val="uk-UA"/>
              </w:rPr>
              <w:t xml:space="preserve"> графічно (схеми, таблиці, діаграми);</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-добирає</w:t>
            </w:r>
            <w:r w:rsidRPr="00DD047B">
              <w:rPr>
                <w:rFonts w:ascii="Times New Roman" w:hAnsi="Times New Roman" w:cs="Times New Roman"/>
                <w:sz w:val="24"/>
                <w:szCs w:val="24"/>
                <w:lang w:val="uk-UA"/>
              </w:rPr>
              <w:t xml:space="preserve"> відповідні твори мистецтва, співзвучні з текстом</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Експериментує з текстом (змінює кінцівку, місце подій)</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-фантазує </w:t>
            </w:r>
            <w:r w:rsidRPr="00DD047B">
              <w:rPr>
                <w:rFonts w:ascii="Times New Roman" w:hAnsi="Times New Roman" w:cs="Times New Roman"/>
                <w:sz w:val="24"/>
                <w:szCs w:val="24"/>
                <w:lang w:val="uk-UA"/>
              </w:rPr>
              <w:t>на основі прочитаного: придумує іншу кінцівку літературного твору, змінює місце подій, додає нових персонажів;</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-читає за ролями</w:t>
            </w:r>
            <w:r w:rsidRPr="00DD047B">
              <w:rPr>
                <w:rFonts w:ascii="Times New Roman" w:hAnsi="Times New Roman" w:cs="Times New Roman"/>
                <w:sz w:val="24"/>
                <w:szCs w:val="24"/>
                <w:lang w:val="uk-UA"/>
              </w:rPr>
              <w:t xml:space="preserve"> фрагменти літературного твору</w:t>
            </w:r>
          </w:p>
        </w:tc>
      </w:tr>
      <w:tr w:rsidR="003643EF" w:rsidRPr="00DD047B" w:rsidTr="003643EF">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hAnsi="Times New Roman" w:cs="Times New Roman"/>
                <w:b/>
                <w:i/>
                <w:sz w:val="24"/>
                <w:szCs w:val="24"/>
                <w:lang w:val="uk-UA"/>
              </w:rPr>
            </w:pPr>
            <w:r w:rsidRPr="00DD047B">
              <w:rPr>
                <w:rFonts w:ascii="Times New Roman" w:hAnsi="Times New Roman" w:cs="Times New Roman"/>
                <w:b/>
                <w:i/>
                <w:sz w:val="24"/>
                <w:szCs w:val="24"/>
                <w:lang w:val="uk-UA"/>
              </w:rPr>
              <w:t>Книжка як джерело задоволення і знань.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Назва книжки.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Елементи книжки: обкладинка, титульна сторінка, ілюстрації.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Мета читання (розважитися, отримати інформацію).</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Пошук у тексті необхідної інформації.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Вибіркове читання.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Художня і науково-популярна література, тексти із щоденного життя.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Структура тексту-розповіді: початок дії, розвиток дії, кінець дії.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Бібліотека як освітньо-культурний центр.</w:t>
            </w:r>
          </w:p>
          <w:p w:rsidR="003643EF" w:rsidRPr="00DD047B" w:rsidRDefault="003643EF" w:rsidP="003643EF">
            <w:pPr>
              <w:pStyle w:val="aa"/>
              <w:jc w:val="both"/>
              <w:rPr>
                <w:rFonts w:ascii="Times New Roman" w:hAnsi="Times New Roman" w:cs="Times New Roman"/>
                <w:b/>
                <w:i/>
                <w:sz w:val="24"/>
                <w:szCs w:val="24"/>
                <w:lang w:val="uk-UA"/>
              </w:rPr>
            </w:pPr>
            <w:r w:rsidRPr="00DD047B">
              <w:rPr>
                <w:rFonts w:ascii="Times New Roman" w:hAnsi="Times New Roman" w:cs="Times New Roman"/>
                <w:b/>
                <w:i/>
                <w:sz w:val="24"/>
                <w:szCs w:val="24"/>
                <w:lang w:val="uk-UA"/>
              </w:rPr>
              <w:t>Науково-популярні тексти.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Мета, тема, головна думка.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Ключові  слова.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Головна і другорядна інформація в тексті.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Довідкова література: словники, довідники, дитячі енциклопедії.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Художні тексти.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Малі фольклорні форми: загадки, скоромовки, прислів’я, приказки, ігровий фольклор, казки, пісні, легенди, міфи.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Літературні казки й оповідання українських та іноземних авторів.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Теми дитячого читання: пригоди, фантастика, сім’я, дружба, етичні проблеми, патріотизм, відданість, любов до рідного краю, Україна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Тексти зі щоденного життя.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Анкети, електронна пошта, інструкції, запрошення, етикетки, листи приватні й офіційні, карти, кулінарні рецепти, оголошення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Аналіз художнього тексту</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Місце і час подій, персонажі (вчинки, мотиви поведінки, думки, емоції), конфлікт або проблема, розвиток подій, розв’язка конфлікту.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Тема, ідея художнього тексту.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Роль заголовка. Зв’язок між заголовком і змістом тексту.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lastRenderedPageBreak/>
              <w:t>Автор і оповідач. Аналіз вчинків персонажів (причини і наслідки).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Виявлення власного ставлення до вчинків.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Стратегії вдумливого читання.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Мова художнього твору.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Слова і вирази, які характеризують персонажа, події.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Вірш.</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Рима, ритм, настрій у вірші.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Сила і тон голосу, темпоритм при читанні вірша. Емоційний вплив.</w:t>
            </w:r>
          </w:p>
          <w:p w:rsidR="003643EF" w:rsidRPr="00DD047B" w:rsidRDefault="003643EF" w:rsidP="003643EF">
            <w:pPr>
              <w:pStyle w:val="aa"/>
              <w:jc w:val="both"/>
              <w:rPr>
                <w:rFonts w:ascii="Times New Roman" w:hAnsi="Times New Roman" w:cs="Times New Roman"/>
                <w:b/>
                <w:i/>
                <w:sz w:val="24"/>
                <w:szCs w:val="24"/>
                <w:lang w:val="uk-UA"/>
              </w:rPr>
            </w:pPr>
            <w:r w:rsidRPr="00DD047B">
              <w:rPr>
                <w:rFonts w:ascii="Times New Roman" w:hAnsi="Times New Roman" w:cs="Times New Roman"/>
                <w:b/>
                <w:i/>
                <w:sz w:val="24"/>
                <w:szCs w:val="24"/>
                <w:lang w:val="uk-UA"/>
              </w:rPr>
              <w:t>Інтерпретація художнього тексту.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Запитання до окремих абзаців і до тексту.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Емоційний вплив творів на читача.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Опис настрою, почуттів, викликаних твором, порівняння їх із почуттями, викликаними подіями власного життя.</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Улюблений персонаж, улюблена частина твору</w:t>
            </w:r>
          </w:p>
        </w:tc>
      </w:tr>
      <w:tr w:rsidR="003643EF" w:rsidRPr="00DD047B" w:rsidTr="003643EF">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lastRenderedPageBreak/>
              <w:t>3. Змістова лінія «Взаємодіємо письмово»</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511136" w:rsidRDefault="003643EF" w:rsidP="003643EF">
            <w:pPr>
              <w:pStyle w:val="aa"/>
              <w:jc w:val="center"/>
              <w:rPr>
                <w:rFonts w:ascii="Times New Roman" w:hAnsi="Times New Roman" w:cs="Times New Roman"/>
                <w:b/>
                <w:sz w:val="24"/>
                <w:szCs w:val="24"/>
                <w:lang w:val="uk-UA"/>
              </w:rPr>
            </w:pPr>
            <w:r w:rsidRPr="00511136">
              <w:rPr>
                <w:rFonts w:ascii="Times New Roman" w:hAnsi="Times New Roman" w:cs="Times New Roman"/>
                <w:b/>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tcPr>
          <w:p w:rsidR="003643EF" w:rsidRPr="00511136" w:rsidRDefault="003643EF" w:rsidP="003643EF">
            <w:pPr>
              <w:pStyle w:val="aa"/>
              <w:jc w:val="center"/>
              <w:rPr>
                <w:rFonts w:ascii="Times New Roman" w:hAnsi="Times New Roman" w:cs="Times New Roman"/>
                <w:b/>
                <w:sz w:val="24"/>
                <w:szCs w:val="24"/>
                <w:lang w:val="uk-UA"/>
              </w:rPr>
            </w:pPr>
            <w:r w:rsidRPr="00511136">
              <w:rPr>
                <w:rFonts w:ascii="Times New Roman" w:hAnsi="Times New Roman" w:cs="Times New Roman"/>
                <w:b/>
                <w:sz w:val="24"/>
                <w:szCs w:val="24"/>
                <w:lang w:val="uk-UA"/>
              </w:rPr>
              <w:t>2</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-обмінюється</w:t>
            </w:r>
            <w:r w:rsidRPr="00DD047B">
              <w:rPr>
                <w:rFonts w:ascii="Times New Roman" w:hAnsi="Times New Roman" w:cs="Times New Roman"/>
                <w:sz w:val="24"/>
                <w:szCs w:val="24"/>
                <w:lang w:val="uk-UA"/>
              </w:rPr>
              <w:t xml:space="preserve"> елементарними письмовими повідомлення (записка, лист, вітальна листівка);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обирає</w:t>
            </w:r>
            <w:r w:rsidRPr="00DD047B">
              <w:rPr>
                <w:rFonts w:ascii="Times New Roman" w:hAnsi="Times New Roman" w:cs="Times New Roman"/>
                <w:sz w:val="24"/>
                <w:szCs w:val="24"/>
                <w:lang w:val="uk-UA"/>
              </w:rPr>
              <w:t xml:space="preserve"> для написання висловлення відповідне оформлення (шрифт, розмір, колір тощо);</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 xml:space="preserve">створює </w:t>
            </w:r>
            <w:r w:rsidRPr="00DD047B">
              <w:rPr>
                <w:rFonts w:ascii="Times New Roman" w:hAnsi="Times New Roman" w:cs="Times New Roman"/>
                <w:sz w:val="24"/>
                <w:szCs w:val="24"/>
                <w:lang w:val="uk-UA"/>
              </w:rPr>
              <w:t xml:space="preserve">невеликі висловлення на добре відому тему з різною метою спілкування; </w:t>
            </w:r>
            <w:r w:rsidRPr="00DD047B">
              <w:rPr>
                <w:rFonts w:ascii="Times New Roman" w:hAnsi="Times New Roman" w:cs="Times New Roman"/>
                <w:i/>
                <w:sz w:val="24"/>
                <w:szCs w:val="24"/>
                <w:lang w:val="uk-UA"/>
              </w:rPr>
              <w:t>записує</w:t>
            </w:r>
            <w:r w:rsidRPr="00DD047B">
              <w:rPr>
                <w:rFonts w:ascii="Times New Roman" w:hAnsi="Times New Roman" w:cs="Times New Roman"/>
                <w:sz w:val="24"/>
                <w:szCs w:val="24"/>
                <w:lang w:val="uk-UA"/>
              </w:rPr>
              <w:t xml:space="preserve"> їх розбірливо, рукописними буквами;</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записує</w:t>
            </w:r>
            <w:r w:rsidRPr="00DD047B">
              <w:rPr>
                <w:rFonts w:ascii="Times New Roman" w:hAnsi="Times New Roman" w:cs="Times New Roman"/>
                <w:sz w:val="24"/>
                <w:szCs w:val="24"/>
                <w:lang w:val="uk-UA"/>
              </w:rPr>
              <w:t xml:space="preserve"> окремі слова та речення, дотримуючись опрацьованих правил щодо оформлення речення на письмі, а також слів, які пишуться так, як вимовляються</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Обмінюється короткими письмовими повідомленнями</w:t>
            </w:r>
          </w:p>
          <w:p w:rsidR="003643EF" w:rsidRPr="00DD047B" w:rsidRDefault="003643EF" w:rsidP="003643EF">
            <w:pPr>
              <w:pStyle w:val="aa"/>
              <w:jc w:val="both"/>
              <w:rPr>
                <w:rFonts w:ascii="Times New Roman" w:hAnsi="Times New Roman" w:cs="Times New Roman"/>
                <w:sz w:val="24"/>
                <w:szCs w:val="24"/>
                <w:lang w:val="uk-UA"/>
              </w:rPr>
            </w:pP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Учень / учениця</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color w:val="4F81BD"/>
                <w:sz w:val="24"/>
                <w:szCs w:val="24"/>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створює</w:t>
            </w:r>
            <w:r w:rsidRPr="00DD047B">
              <w:rPr>
                <w:rFonts w:ascii="Times New Roman" w:hAnsi="Times New Roman" w:cs="Times New Roman"/>
                <w:sz w:val="24"/>
                <w:szCs w:val="24"/>
                <w:lang w:val="uk-UA"/>
              </w:rPr>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w:t>
            </w:r>
            <w:r w:rsidRPr="00DD047B">
              <w:rPr>
                <w:rFonts w:ascii="Times New Roman" w:hAnsi="Times New Roman" w:cs="Times New Roman"/>
                <w:sz w:val="24"/>
                <w:szCs w:val="24"/>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використовує</w:t>
            </w:r>
            <w:r w:rsidRPr="00DD047B">
              <w:rPr>
                <w:rFonts w:ascii="Times New Roman" w:hAnsi="Times New Roman" w:cs="Times New Roman"/>
                <w:sz w:val="24"/>
                <w:szCs w:val="24"/>
                <w:lang w:val="uk-UA"/>
              </w:rPr>
              <w:t xml:space="preserve"> доречно поширені графічні зображення смайлів</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 xml:space="preserve">відновлює </w:t>
            </w:r>
            <w:r w:rsidRPr="00DD047B">
              <w:rPr>
                <w:rFonts w:ascii="Times New Roman" w:hAnsi="Times New Roman" w:cs="Times New Roman"/>
                <w:sz w:val="24"/>
                <w:szCs w:val="24"/>
                <w:lang w:val="uk-UA"/>
              </w:rPr>
              <w:t>деформований текст;</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перевіряє</w:t>
            </w:r>
            <w:r w:rsidRPr="00DD047B">
              <w:rPr>
                <w:rFonts w:ascii="Times New Roman" w:hAnsi="Times New Roman" w:cs="Times New Roman"/>
                <w:sz w:val="24"/>
                <w:szCs w:val="24"/>
                <w:lang w:val="uk-UA"/>
              </w:rPr>
              <w:t>, чи є в написаному тексті помилки на вивчені правила, виправляє їх;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удосконалює</w:t>
            </w:r>
            <w:r w:rsidRPr="00DD047B">
              <w:rPr>
                <w:rFonts w:ascii="Times New Roman" w:hAnsi="Times New Roman" w:cs="Times New Roman"/>
                <w:sz w:val="24"/>
                <w:szCs w:val="24"/>
                <w:lang w:val="uk-UA"/>
              </w:rPr>
              <w:t xml:space="preserve"> з допомогою вчителя/ вчительки власний текст (лексика, будова речення, форми слова)</w:t>
            </w:r>
          </w:p>
        </w:tc>
      </w:tr>
      <w:tr w:rsidR="003643EF" w:rsidRPr="00DD047B" w:rsidTr="003643EF">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Комунікативна спрямованість процесу письма.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Відомості про письмо як засіб спілкування на відстані та в часі.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Загальне ознайомлення з історією письма.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Малюнкове письмо стародавніх народів(на рівні оповідань).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lastRenderedPageBreak/>
              <w:t>Графіка, орфографія та пунктуація.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Буква як знак звука. Алфавіт.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Велика буква в іменах людей, кличках тварин і деяких географічних назвах (назви міст, річок).</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Правила оформлення діалогу на письмі.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Орфографічний словник як джерело для перевірки орфограм.</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Будова словника та прийоми роботи з ним.</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Друкований текст – зразок орфографічних написань.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Редагування як спосіб удосконалення тексту.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Жанри писемного мовлення</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Лист, оголошення, подяка тощо як писемні висловлення.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Учасники безпосереднього спілкування та оповідач.</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Текст-розповідь.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Частини тексту: зачин, головна частина, кінцівка.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Текст-опис.</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Тема тексту та його головна думка.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Назва тексту. Назва тексту як відображення теми. Назва тексту як відображення головної думки.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Спілкування за допомогою цифрових пристроїв.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Піктограми для зображення емоцій (емотикони, зокрема графічні зображення смайлів). Правила поведінки і безпека в інтернет-просторі.</w:t>
            </w:r>
          </w:p>
        </w:tc>
      </w:tr>
      <w:tr w:rsidR="003643EF" w:rsidRPr="00DD047B" w:rsidTr="003643EF">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lastRenderedPageBreak/>
              <w:t>4. Змістова лінія «Досліджуємо медіа»</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sz w:val="24"/>
                <w:szCs w:val="24"/>
                <w:lang w:val="uk-UA"/>
              </w:rPr>
            </w:pPr>
            <w:r w:rsidRPr="00DD047B">
              <w:rPr>
                <w:rFonts w:ascii="Times New Roman" w:hAnsi="Times New Roman" w:cs="Times New Roman"/>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sz w:val="24"/>
                <w:szCs w:val="24"/>
                <w:lang w:val="uk-UA"/>
              </w:rPr>
            </w:pPr>
            <w:r w:rsidRPr="00DD047B">
              <w:rPr>
                <w:rFonts w:ascii="Times New Roman" w:hAnsi="Times New Roman" w:cs="Times New Roman"/>
                <w:sz w:val="24"/>
                <w:szCs w:val="24"/>
                <w:lang w:val="uk-UA"/>
              </w:rPr>
              <w:t>2</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За допомогою вчителя виявляє очевидні ідеї у простих текстах, медіатекстах</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-обговорює</w:t>
            </w:r>
            <w:r w:rsidRPr="00DD047B">
              <w:rPr>
                <w:rFonts w:ascii="Times New Roman" w:hAnsi="Times New Roman" w:cs="Times New Roman"/>
                <w:sz w:val="24"/>
                <w:szCs w:val="24"/>
                <w:lang w:val="uk-UA"/>
              </w:rPr>
              <w:t xml:space="preserve"> зміст і форму простого медіатексту (світлини, фотоколаж, листівка, мультфільм), </w:t>
            </w:r>
            <w:r w:rsidRPr="00DD047B">
              <w:rPr>
                <w:rFonts w:ascii="Times New Roman" w:hAnsi="Times New Roman" w:cs="Times New Roman"/>
                <w:i/>
                <w:sz w:val="24"/>
                <w:szCs w:val="24"/>
                <w:lang w:val="uk-UA"/>
              </w:rPr>
              <w:t>виявляє</w:t>
            </w:r>
            <w:r w:rsidRPr="00DD047B">
              <w:rPr>
                <w:rFonts w:ascii="Times New Roman" w:hAnsi="Times New Roman" w:cs="Times New Roman"/>
                <w:sz w:val="24"/>
                <w:szCs w:val="24"/>
                <w:lang w:val="uk-UA"/>
              </w:rPr>
              <w:t xml:space="preserve"> (з допомогою вчителя/ вчительки) очевидні ідеї у простих медіатекстах;</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-спостерігає</w:t>
            </w:r>
            <w:r w:rsidRPr="00DD047B">
              <w:rPr>
                <w:rFonts w:ascii="Times New Roman" w:hAnsi="Times New Roman" w:cs="Times New Roman"/>
                <w:sz w:val="24"/>
                <w:szCs w:val="24"/>
                <w:lang w:val="uk-UA"/>
              </w:rPr>
              <w:t xml:space="preserve"> за використанням кольору, музики, анімації в медіатексті;</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-визначає</w:t>
            </w:r>
            <w:r w:rsidRPr="00DD047B">
              <w:rPr>
                <w:rFonts w:ascii="Times New Roman" w:hAnsi="Times New Roman" w:cs="Times New Roman"/>
                <w:sz w:val="24"/>
                <w:szCs w:val="24"/>
                <w:lang w:val="uk-UA"/>
              </w:rPr>
              <w:t>, кому і для чого призначений медіатекст;</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-визначає </w:t>
            </w:r>
            <w:r w:rsidRPr="00DD047B">
              <w:rPr>
                <w:rFonts w:ascii="Times New Roman" w:hAnsi="Times New Roman" w:cs="Times New Roman"/>
                <w:sz w:val="24"/>
                <w:szCs w:val="24"/>
                <w:lang w:val="uk-UA"/>
              </w:rPr>
              <w:t>тему і головну думку простих візуальних медіатекстів</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Висловлює думки щодо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1F497D"/>
                <w:sz w:val="24"/>
                <w:szCs w:val="24"/>
                <w:lang w:val="uk-UA"/>
              </w:rPr>
            </w:pPr>
            <w:r w:rsidRPr="00DD047B">
              <w:rPr>
                <w:rFonts w:ascii="Times New Roman" w:hAnsi="Times New Roman" w:cs="Times New Roman"/>
                <w:i/>
                <w:sz w:val="24"/>
                <w:szCs w:val="24"/>
                <w:lang w:val="uk-UA"/>
              </w:rPr>
              <w:t>-висловлює</w:t>
            </w:r>
            <w:r w:rsidRPr="00DD047B">
              <w:rPr>
                <w:rFonts w:ascii="Times New Roman" w:hAnsi="Times New Roman" w:cs="Times New Roman"/>
                <w:sz w:val="24"/>
                <w:szCs w:val="24"/>
                <w:lang w:val="uk-UA"/>
              </w:rPr>
              <w:t xml:space="preserve"> власні думки і почуття з приводу прослуханих / переглянутих простих медіатекстів (світлини, мультфільми, комп’ютерні ігри, реклама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-висловлює</w:t>
            </w:r>
            <w:r w:rsidRPr="00DD047B">
              <w:rPr>
                <w:rFonts w:ascii="Times New Roman" w:hAnsi="Times New Roman" w:cs="Times New Roman"/>
                <w:sz w:val="24"/>
                <w:szCs w:val="24"/>
                <w:lang w:val="uk-UA"/>
              </w:rPr>
              <w:t xml:space="preserve"> власні думки і почуття з приводу прочитаних простих медіатекстів (комікси, дитячі журнали, реклама тощо)</w:t>
            </w:r>
          </w:p>
        </w:tc>
      </w:tr>
      <w:tr w:rsidR="003643EF" w:rsidRPr="00C2558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-створює</w:t>
            </w:r>
            <w:r w:rsidRPr="00DD047B">
              <w:rPr>
                <w:rFonts w:ascii="Times New Roman" w:hAnsi="Times New Roman" w:cs="Times New Roman"/>
                <w:sz w:val="24"/>
                <w:szCs w:val="24"/>
                <w:lang w:val="uk-UA"/>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-створює</w:t>
            </w:r>
            <w:r w:rsidRPr="00DD047B">
              <w:rPr>
                <w:rFonts w:ascii="Times New Roman" w:hAnsi="Times New Roman" w:cs="Times New Roman"/>
                <w:sz w:val="24"/>
                <w:szCs w:val="24"/>
                <w:lang w:val="uk-UA"/>
              </w:rPr>
              <w:t xml:space="preserve"> прості візуальні медіапродукти (фото, листівка, комікс, книжечка, стіннівка, колаж тощо) з </w:t>
            </w:r>
            <w:r w:rsidRPr="00DD047B">
              <w:rPr>
                <w:rFonts w:ascii="Times New Roman" w:hAnsi="Times New Roman" w:cs="Times New Roman"/>
                <w:sz w:val="24"/>
                <w:szCs w:val="24"/>
                <w:lang w:val="uk-UA"/>
              </w:rPr>
              <w:lastRenderedPageBreak/>
              <w:t>допомогою вчителя / вчительки, зважає на мету й аудиторію</w:t>
            </w:r>
          </w:p>
        </w:tc>
      </w:tr>
      <w:tr w:rsidR="003643EF" w:rsidRPr="00DD047B" w:rsidTr="003643EF">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lastRenderedPageBreak/>
              <w:t>Пропонований зміст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Уявлення про медіа, медіаграмотність.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Призначення (мета) і цільова аудиторія (Хто буде це дивитися / слухати? Чому?).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Правдива і неправдива інформація.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Візуальні медіа.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Книжка як джерело інформації.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Періодичні друковані видання (журнал, газета).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Фотографія як джерело інформації (наприклад: пейзаж, портрет, сюжетна світлина). Малюнок як джерело інформації. Комікси.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Аудіовізуальні медіа.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Мультфільми.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Улюблений герой.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Кіноафіша (інформаційне призначення).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Колір, звук, музика в мультфільмах.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Критерії добору мультфільмів для перегляду.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Інтернет.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Загальне уявлення про віртуальне спілкування, етику віртуального спілкування, безпеку в Інтернеті.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Комп’ютерні ігри як джерело навчання, розвитку і відпочинку. Вплив на здоров’я.</w:t>
            </w:r>
          </w:p>
          <w:p w:rsidR="003643EF" w:rsidRPr="00DD047B" w:rsidRDefault="003643EF" w:rsidP="003643EF">
            <w:pPr>
              <w:pStyle w:val="aa"/>
              <w:jc w:val="both"/>
              <w:rPr>
                <w:rFonts w:ascii="Times New Roman" w:hAnsi="Times New Roman" w:cs="Times New Roman"/>
                <w:b/>
                <w:i/>
                <w:sz w:val="24"/>
                <w:szCs w:val="24"/>
                <w:lang w:val="uk-UA"/>
              </w:rPr>
            </w:pPr>
            <w:r w:rsidRPr="00DD047B">
              <w:rPr>
                <w:rFonts w:ascii="Times New Roman" w:hAnsi="Times New Roman" w:cs="Times New Roman"/>
                <w:b/>
                <w:i/>
                <w:sz w:val="24"/>
                <w:szCs w:val="24"/>
                <w:lang w:val="uk-UA"/>
              </w:rPr>
              <w:t>Реклама.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Вплив реклами на поведінку людини.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Реклама в медіа.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Як захиститися від небажаного впливу реклами.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Зміст і форма медіатекстів.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Теми, емоційно-ціннісне навантаження медіатекстів.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Елементи форми і їх значення для сприйняття основних ідей (колір, музика, анімація у мультфільмах), музика в рекламі</w:t>
            </w:r>
          </w:p>
        </w:tc>
      </w:tr>
      <w:tr w:rsidR="003643EF" w:rsidRPr="00DD047B" w:rsidTr="003643EF">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5. Змістова лінія «Досліджуємо мовлення»</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C2558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 xml:space="preserve">аналізує </w:t>
            </w:r>
            <w:r w:rsidRPr="00DD047B">
              <w:rPr>
                <w:rFonts w:ascii="Times New Roman" w:hAnsi="Times New Roman" w:cs="Times New Roman"/>
                <w:sz w:val="24"/>
                <w:szCs w:val="24"/>
                <w:lang w:val="uk-UA"/>
              </w:rPr>
              <w:t>звуковий склад слова (кількість складів, наголошений та ненаголошені склади, голосні та приголосні звуки);</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i/>
                <w:sz w:val="24"/>
                <w:szCs w:val="24"/>
                <w:lang w:val="uk-UA"/>
              </w:rPr>
              <w:t>порівнює</w:t>
            </w:r>
            <w:r w:rsidRPr="00DD047B">
              <w:rPr>
                <w:rFonts w:ascii="Times New Roman" w:hAnsi="Times New Roman" w:cs="Times New Roman"/>
                <w:sz w:val="24"/>
                <w:szCs w:val="24"/>
                <w:lang w:val="uk-UA"/>
              </w:rPr>
              <w:t xml:space="preserve"> власне мовлення з мовленням інших (швидкість, вимова звуків і наголошування слів);</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обирає</w:t>
            </w:r>
            <w:r w:rsidRPr="00DD047B">
              <w:rPr>
                <w:rFonts w:ascii="Times New Roman" w:hAnsi="Times New Roman" w:cs="Times New Roman"/>
                <w:sz w:val="24"/>
                <w:szCs w:val="24"/>
                <w:lang w:val="uk-UA"/>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знаходить</w:t>
            </w:r>
            <w:r w:rsidRPr="00DD047B">
              <w:rPr>
                <w:rFonts w:ascii="Times New Roman" w:hAnsi="Times New Roman" w:cs="Times New Roman"/>
                <w:sz w:val="24"/>
                <w:szCs w:val="24"/>
                <w:lang w:val="uk-UA"/>
              </w:rPr>
              <w:t xml:space="preserve"> у висловленні і пояснює роль синонімів, антонімів, багатозначних слів, споріднених слів;</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знаходить</w:t>
            </w:r>
            <w:r w:rsidRPr="00DD047B">
              <w:rPr>
                <w:rFonts w:ascii="Times New Roman" w:hAnsi="Times New Roman" w:cs="Times New Roman"/>
                <w:sz w:val="24"/>
                <w:szCs w:val="24"/>
                <w:lang w:val="uk-UA"/>
              </w:rPr>
              <w:t xml:space="preserve"> у художніх текстах виражальні засоби мови і пояснює їхню роль;</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знаходить</w:t>
            </w:r>
            <w:r w:rsidRPr="00DD047B">
              <w:rPr>
                <w:rFonts w:ascii="Times New Roman" w:hAnsi="Times New Roman" w:cs="Times New Roman"/>
                <w:sz w:val="24"/>
                <w:szCs w:val="24"/>
                <w:lang w:val="uk-UA"/>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i/>
                <w:sz w:val="24"/>
                <w:szCs w:val="24"/>
                <w:lang w:val="uk-UA"/>
              </w:rPr>
              <w:t xml:space="preserve">утворює </w:t>
            </w:r>
            <w:r w:rsidRPr="00DD047B">
              <w:rPr>
                <w:rFonts w:ascii="Times New Roman" w:hAnsi="Times New Roman" w:cs="Times New Roman"/>
                <w:sz w:val="24"/>
                <w:szCs w:val="24"/>
                <w:lang w:val="uk-UA"/>
              </w:rPr>
              <w:t>відповідні граматичні форми слів для поширення або ускладнення речення;</w:t>
            </w:r>
          </w:p>
          <w:p w:rsidR="003643EF" w:rsidRPr="00DD047B" w:rsidRDefault="003643EF" w:rsidP="003643EF">
            <w:pPr>
              <w:pStyle w:val="aa"/>
              <w:jc w:val="both"/>
              <w:rPr>
                <w:rFonts w:ascii="Times New Roman" w:hAnsi="Times New Roman" w:cs="Times New Roman"/>
                <w:color w:val="0070C0"/>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i/>
                <w:sz w:val="24"/>
                <w:szCs w:val="24"/>
                <w:lang w:val="uk-UA"/>
              </w:rPr>
              <w:t>знаходить</w:t>
            </w:r>
            <w:r w:rsidRPr="00DD047B">
              <w:rPr>
                <w:rFonts w:ascii="Times New Roman" w:hAnsi="Times New Roman" w:cs="Times New Roman"/>
                <w:sz w:val="24"/>
                <w:szCs w:val="24"/>
                <w:lang w:val="uk-UA"/>
              </w:rPr>
              <w:t xml:space="preserve"> слова в орфографічному словнику, щоб перевірити написане;</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 xml:space="preserve">розрізняє </w:t>
            </w:r>
            <w:r w:rsidRPr="00DD047B">
              <w:rPr>
                <w:rFonts w:ascii="Times New Roman" w:hAnsi="Times New Roman" w:cs="Times New Roman"/>
                <w:sz w:val="24"/>
                <w:szCs w:val="24"/>
                <w:lang w:val="uk-UA"/>
              </w:rPr>
              <w:t xml:space="preserve">різні види текстів (розповідь, опис) і пояснює </w:t>
            </w:r>
            <w:r w:rsidRPr="00DD047B">
              <w:rPr>
                <w:rFonts w:ascii="Times New Roman" w:hAnsi="Times New Roman" w:cs="Times New Roman"/>
                <w:sz w:val="24"/>
                <w:szCs w:val="24"/>
                <w:lang w:val="uk-UA"/>
              </w:rPr>
              <w:lastRenderedPageBreak/>
              <w:t>їх призначення</w:t>
            </w:r>
          </w:p>
        </w:tc>
      </w:tr>
      <w:tr w:rsidR="003643EF" w:rsidRPr="00DD047B" w:rsidTr="003643EF">
        <w:trPr>
          <w:trHeight w:val="280"/>
        </w:trPr>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lastRenderedPageBreak/>
              <w:t>Експериментує звуками, словами, фразами в мовних іграх; 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 xml:space="preserve">творить </w:t>
            </w:r>
            <w:r w:rsidRPr="00DD047B">
              <w:rPr>
                <w:rFonts w:ascii="Times New Roman" w:hAnsi="Times New Roman" w:cs="Times New Roman"/>
                <w:sz w:val="24"/>
                <w:szCs w:val="24"/>
                <w:lang w:val="uk-UA"/>
              </w:rPr>
              <w:t>нові слова на основі запропонованих (замінює звуки, міняє послідовність складів, замінює або об’єднує частини слова);</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творить</w:t>
            </w:r>
            <w:r w:rsidRPr="00DD047B">
              <w:rPr>
                <w:rFonts w:ascii="Times New Roman" w:hAnsi="Times New Roman" w:cs="Times New Roman"/>
                <w:sz w:val="24"/>
                <w:szCs w:val="24"/>
                <w:lang w:val="uk-UA"/>
              </w:rPr>
              <w:t xml:space="preserve"> власні художні тексти малих жанрів (загадки, лічилки, мирилки тощо) на основі відомих;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знаходить</w:t>
            </w:r>
            <w:r w:rsidRPr="00DD047B">
              <w:rPr>
                <w:rFonts w:ascii="Times New Roman" w:hAnsi="Times New Roman" w:cs="Times New Roman"/>
                <w:sz w:val="24"/>
                <w:szCs w:val="24"/>
                <w:lang w:val="uk-UA"/>
              </w:rPr>
              <w:t xml:space="preserve"> у мовленні персонажа слова, які його вирізняють з-посеред інших персонажів;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як використання деяких слів характеризує персонажа</w:t>
            </w:r>
          </w:p>
        </w:tc>
      </w:tr>
      <w:tr w:rsidR="003643EF" w:rsidRPr="00DD047B" w:rsidTr="003643EF">
        <w:trPr>
          <w:trHeight w:val="405"/>
        </w:trPr>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Слово та речення.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Називна функція слова.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Слова-назви предметів, дій, ознак.</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Група слів і речення. Зв’язок слів у реченні.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Форма слова. Слова-помічники та їх роль у реченні.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Питальні, розповідні, спонукальні речення; окличні й неокличні речення.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Звуки мовлення.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Звуки природи, навколишнього світу та звуки мовлення як “будівельний матеріал” для слова.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Змісторозрізнювальна роль звуків.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Склад як найменша вимовна одиниця.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Наголос. Змісторозрізнювальна роль наголосу.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Голосні та приголосні звуки. Звуки тверді та м’які. Пом’якшені звуки. Звуки дзвінкі та глухі. Подовжені звуки.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Закономірності позначення звуків буквами.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Позначення твердості та м’якості приголосних звуків на письмі.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Позначення звука [й] у різних позиціях.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Позначення звуків на письмі на слух, за орфографічним словником, за правилом.</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Будова слова.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Основа та закінчення.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Корінь слова.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Форми слова та споріднені слова.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Лексичне значення слова</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Слова однозначні й багатозначні.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Пряме та переносне значення слова.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Багатозначні слова і омоніми.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Синоніми. Власний словниковий запас</w:t>
            </w:r>
          </w:p>
          <w:p w:rsidR="003643EF" w:rsidRPr="00DD047B" w:rsidRDefault="003643EF" w:rsidP="003643EF">
            <w:pPr>
              <w:pStyle w:val="aa"/>
              <w:jc w:val="both"/>
              <w:rPr>
                <w:rFonts w:ascii="Times New Roman" w:hAnsi="Times New Roman" w:cs="Times New Roman"/>
                <w:sz w:val="24"/>
                <w:szCs w:val="24"/>
                <w:lang w:val="uk-UA"/>
              </w:rPr>
            </w:pPr>
          </w:p>
        </w:tc>
      </w:tr>
      <w:tr w:rsidR="003643EF" w:rsidRPr="00DD047B" w:rsidTr="003643EF">
        <w:trPr>
          <w:trHeight w:val="304"/>
        </w:trPr>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6. Змістова лінія «Театралізуємо»</w:t>
            </w:r>
          </w:p>
        </w:tc>
      </w:tr>
      <w:tr w:rsidR="003643EF" w:rsidRPr="00DD047B" w:rsidTr="003643EF">
        <w:trPr>
          <w:trHeight w:val="304"/>
        </w:trPr>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Відтворює емоції літературних персонажів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-використовує</w:t>
            </w:r>
            <w:r w:rsidRPr="00DD047B">
              <w:rPr>
                <w:rFonts w:ascii="Times New Roman" w:hAnsi="Times New Roman" w:cs="Times New Roman"/>
                <w:sz w:val="24"/>
                <w:szCs w:val="24"/>
                <w:lang w:val="uk-UA"/>
              </w:rPr>
              <w:t xml:space="preserve"> голос і мову тіла (міміку, жести, рухи) для відтворення емоцій персонажів казок, байок тощо</w:t>
            </w:r>
          </w:p>
        </w:tc>
      </w:tr>
      <w:tr w:rsidR="003643EF" w:rsidRPr="001F544D" w:rsidTr="003643EF">
        <w:tc>
          <w:tcPr>
            <w:tcW w:w="3653" w:type="dxa"/>
            <w:tcBorders>
              <w:top w:val="single" w:sz="4" w:space="0" w:color="auto"/>
              <w:left w:val="single" w:sz="4" w:space="0" w:color="auto"/>
              <w:bottom w:val="single" w:sz="4" w:space="0" w:color="auto"/>
              <w:right w:val="single" w:sz="4" w:space="0" w:color="auto"/>
            </w:tcBorders>
          </w:tcPr>
          <w:p w:rsidR="003643EF" w:rsidRPr="003643EF"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Імпровізує з репліками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-імпровізує</w:t>
            </w:r>
            <w:r w:rsidRPr="00DD047B">
              <w:rPr>
                <w:rFonts w:ascii="Times New Roman" w:hAnsi="Times New Roman" w:cs="Times New Roman"/>
                <w:sz w:val="24"/>
                <w:szCs w:val="24"/>
                <w:lang w:val="uk-UA"/>
              </w:rPr>
              <w:t xml:space="preserve"> з інтонацією, тембром та силою голосу, відтворюючи репліки персонажів казок, віршів, народних пісень тощо</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Створює прості медіапродукти з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передає своє враження</w:t>
            </w:r>
            <w:r w:rsidRPr="00DD047B">
              <w:rPr>
                <w:rFonts w:ascii="Times New Roman" w:hAnsi="Times New Roman" w:cs="Times New Roman"/>
                <w:sz w:val="24"/>
                <w:szCs w:val="24"/>
                <w:lang w:val="uk-UA"/>
              </w:rPr>
              <w:t xml:space="preserve"> від побаченого в малюнках, у листах подяки;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створює</w:t>
            </w:r>
            <w:r w:rsidRPr="00DD047B">
              <w:rPr>
                <w:rFonts w:ascii="Times New Roman" w:hAnsi="Times New Roman" w:cs="Times New Roman"/>
                <w:sz w:val="24"/>
                <w:szCs w:val="24"/>
                <w:lang w:val="uk-UA"/>
              </w:rPr>
              <w:t xml:space="preserve"> в групі афішу, реквізит, костюми, маски, декорації</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3643EF"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lastRenderedPageBreak/>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обговорює</w:t>
            </w:r>
            <w:r w:rsidRPr="00DD047B">
              <w:rPr>
                <w:rFonts w:ascii="Times New Roman" w:hAnsi="Times New Roman" w:cs="Times New Roman"/>
                <w:sz w:val="24"/>
                <w:szCs w:val="24"/>
                <w:lang w:val="uk-UA"/>
              </w:rPr>
              <w:t xml:space="preserve"> враження від драматизації з позиції глядача, зосереджуючи увагу на тому, наскільки обрані інтонації відповідають ролі;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ділиться</w:t>
            </w:r>
            <w:r w:rsidRPr="00DD047B">
              <w:rPr>
                <w:rFonts w:ascii="Times New Roman" w:hAnsi="Times New Roman" w:cs="Times New Roman"/>
                <w:sz w:val="24"/>
                <w:szCs w:val="24"/>
                <w:lang w:val="uk-UA"/>
              </w:rPr>
              <w:t xml:space="preserve"> театральним </w:t>
            </w:r>
            <w:r w:rsidRPr="00DD047B">
              <w:rPr>
                <w:rFonts w:ascii="Times New Roman" w:hAnsi="Times New Roman" w:cs="Times New Roman"/>
                <w:i/>
                <w:sz w:val="24"/>
                <w:szCs w:val="24"/>
                <w:lang w:val="uk-UA"/>
              </w:rPr>
              <w:t>досвідом</w:t>
            </w:r>
            <w:r w:rsidRPr="00DD047B">
              <w:rPr>
                <w:rFonts w:ascii="Times New Roman" w:hAnsi="Times New Roman" w:cs="Times New Roman"/>
                <w:sz w:val="24"/>
                <w:szCs w:val="24"/>
                <w:lang w:val="uk-UA"/>
              </w:rPr>
              <w:t xml:space="preserve"> та </w:t>
            </w: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xml:space="preserve"> власні почуття, використовуючи доречно тематичну групу слів «театр» </w:t>
            </w:r>
          </w:p>
        </w:tc>
      </w:tr>
      <w:tr w:rsidR="003643EF" w:rsidRPr="00DD047B" w:rsidTr="003643EF">
        <w:tc>
          <w:tcPr>
            <w:tcW w:w="3653"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 xml:space="preserve">описує </w:t>
            </w:r>
            <w:r w:rsidRPr="00DD047B">
              <w:rPr>
                <w:rFonts w:ascii="Times New Roman" w:hAnsi="Times New Roman" w:cs="Times New Roman"/>
                <w:sz w:val="24"/>
                <w:szCs w:val="24"/>
                <w:lang w:val="uk-UA"/>
              </w:rPr>
              <w:t>власні почуття від виконання ролі з позиції учасника драматизації, зосереджуючи увагу на тому, наскільки обрані інтонації допомагали створити образ</w:t>
            </w:r>
          </w:p>
        </w:tc>
      </w:tr>
      <w:tr w:rsidR="003643EF" w:rsidRPr="00DD047B" w:rsidTr="003643EF">
        <w:tc>
          <w:tcPr>
            <w:tcW w:w="9750"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Театр і гра.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Інсценізація улюблених казок і віршів.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Вистава.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Діалог між акторами – обмін висловлюваннями.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Важливість імпровізації у грі.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Простір для гри акторів у спілкування.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Актори як учасники гри у спілкування.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Роль глядачів у виставі.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Репліка як словесний складник висловлювання.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Жести, міміка, інтонації, пози, дії – несловесний складник висловлювання.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Декорації та театральний реквізит. Театральний костюм як складник ролі. Театральна афіша.</w:t>
            </w:r>
          </w:p>
          <w:p w:rsidR="003643EF" w:rsidRPr="00DD047B" w:rsidRDefault="003643EF" w:rsidP="003643EF">
            <w:pPr>
              <w:pStyle w:val="aa"/>
              <w:jc w:val="both"/>
              <w:rPr>
                <w:rFonts w:ascii="Times New Roman" w:hAnsi="Times New Roman" w:cs="Times New Roman"/>
                <w:b/>
                <w:i/>
                <w:sz w:val="24"/>
                <w:szCs w:val="24"/>
                <w:lang w:val="uk-UA"/>
              </w:rPr>
            </w:pPr>
            <w:r w:rsidRPr="00DD047B">
              <w:rPr>
                <w:rFonts w:ascii="Times New Roman" w:hAnsi="Times New Roman" w:cs="Times New Roman"/>
                <w:b/>
                <w:i/>
                <w:sz w:val="24"/>
                <w:szCs w:val="24"/>
                <w:lang w:val="uk-UA"/>
              </w:rPr>
              <w:t xml:space="preserve">Різновиди традиційного і нетрадиційного театру.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Драматичний театр.</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Пантоміма.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Ляльковий театр (театр картинок, пальчиковий театр, театр рукавичок, «шкарпетковий» театр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Театр тіней. </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i/>
                <w:sz w:val="24"/>
                <w:szCs w:val="24"/>
                <w:lang w:val="uk-UA"/>
              </w:rPr>
              <w:t>Тематична група слів «театр»:</w:t>
            </w:r>
            <w:r w:rsidRPr="00DD047B">
              <w:rPr>
                <w:rFonts w:ascii="Times New Roman" w:hAnsi="Times New Roman" w:cs="Times New Roman"/>
                <w:sz w:val="24"/>
                <w:szCs w:val="24"/>
                <w:lang w:val="uk-UA"/>
              </w:rPr>
              <w:t xml:space="preserve"> актор, афіша, глядач, гра, декорації, жест, міміка, пантоміма, п’єса, режисер, реквізит, ремарка, репетиція, роль, сцена</w:t>
            </w:r>
          </w:p>
        </w:tc>
      </w:tr>
    </w:tbl>
    <w:p w:rsidR="003643EF" w:rsidRPr="00DD047B" w:rsidRDefault="003643EF" w:rsidP="003643EF">
      <w:pPr>
        <w:pStyle w:val="aa"/>
        <w:jc w:val="both"/>
        <w:rPr>
          <w:rFonts w:ascii="Times New Roman" w:hAnsi="Times New Roman" w:cs="Times New Roman"/>
          <w:b/>
          <w:sz w:val="24"/>
          <w:szCs w:val="24"/>
          <w:lang w:val="uk-UA"/>
        </w:rPr>
      </w:pPr>
    </w:p>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Іншомовна освіта (англійська мова)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Метою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3643EF" w:rsidRPr="00DD047B" w:rsidRDefault="003643EF" w:rsidP="003643EF">
      <w:pPr>
        <w:pStyle w:val="aa"/>
        <w:jc w:val="both"/>
        <w:rPr>
          <w:rFonts w:ascii="Times New Roman" w:eastAsia="Times New Roman" w:hAnsi="Times New Roman" w:cs="Times New Roman"/>
          <w:color w:val="000000"/>
          <w:sz w:val="24"/>
          <w:szCs w:val="24"/>
          <w:lang w:eastAsia="uk-UA"/>
        </w:rPr>
      </w:pPr>
      <w:bookmarkStart w:id="0" w:name="_Hlk482198496"/>
      <w:r w:rsidRPr="00DD047B">
        <w:rPr>
          <w:rFonts w:ascii="Times New Roman" w:eastAsia="Times New Roman" w:hAnsi="Times New Roman" w:cs="Times New Roman"/>
          <w:color w:val="000000"/>
          <w:sz w:val="24"/>
          <w:szCs w:val="24"/>
          <w:highlight w:val="white"/>
          <w:lang w:eastAsia="uk-UA"/>
        </w:rPr>
        <w:t>Відповідно до окресленої мети</w:t>
      </w:r>
      <w:r w:rsidRPr="00DD047B">
        <w:rPr>
          <w:rFonts w:ascii="Times New Roman" w:eastAsia="Times New Roman" w:hAnsi="Times New Roman" w:cs="Times New Roman"/>
          <w:color w:val="000000"/>
          <w:sz w:val="24"/>
          <w:szCs w:val="24"/>
          <w:highlight w:val="white"/>
          <w:lang w:val="uk-UA" w:eastAsia="uk-UA"/>
        </w:rPr>
        <w:t>,</w:t>
      </w:r>
      <w:r w:rsidRPr="00DD047B">
        <w:rPr>
          <w:rFonts w:ascii="Times New Roman" w:eastAsia="Times New Roman" w:hAnsi="Times New Roman" w:cs="Times New Roman"/>
          <w:color w:val="000000"/>
          <w:sz w:val="24"/>
          <w:szCs w:val="24"/>
          <w:highlight w:val="white"/>
          <w:lang w:eastAsia="uk-UA"/>
        </w:rPr>
        <w:t xml:space="preserve"> головними завданнями </w:t>
      </w:r>
      <w:r w:rsidRPr="00DD047B">
        <w:rPr>
          <w:rFonts w:ascii="Times New Roman" w:eastAsia="SimSun" w:hAnsi="Times New Roman" w:cs="Times New Roman"/>
          <w:color w:val="000000"/>
          <w:kern w:val="2"/>
          <w:sz w:val="24"/>
          <w:szCs w:val="24"/>
          <w:lang w:val="uk-UA" w:eastAsia="hi-IN" w:bidi="hi-IN"/>
        </w:rPr>
        <w:t>іншомов</w:t>
      </w:r>
      <w:r w:rsidRPr="00DD047B">
        <w:rPr>
          <w:rFonts w:ascii="Times New Roman" w:eastAsia="SimSun" w:hAnsi="Times New Roman" w:cs="Times New Roman"/>
          <w:color w:val="000000"/>
          <w:kern w:val="2"/>
          <w:sz w:val="24"/>
          <w:szCs w:val="24"/>
          <w:lang w:eastAsia="hi-IN" w:bidi="hi-IN"/>
        </w:rPr>
        <w:t>ної освіти</w:t>
      </w:r>
      <w:r w:rsidRPr="00DD047B">
        <w:rPr>
          <w:rFonts w:ascii="Times New Roman" w:eastAsia="Times New Roman" w:hAnsi="Times New Roman" w:cs="Times New Roman"/>
          <w:color w:val="000000"/>
          <w:sz w:val="24"/>
          <w:szCs w:val="24"/>
          <w:highlight w:val="white"/>
          <w:lang w:eastAsia="uk-UA"/>
        </w:rPr>
        <w:t xml:space="preserve"> у початковій школі є</w:t>
      </w:r>
      <w:r w:rsidRPr="00DD047B">
        <w:rPr>
          <w:rFonts w:ascii="Times New Roman" w:eastAsia="Times New Roman" w:hAnsi="Times New Roman" w:cs="Times New Roman"/>
          <w:color w:val="000000"/>
          <w:sz w:val="24"/>
          <w:szCs w:val="24"/>
          <w:lang w:eastAsia="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здійснювати спілкування в межах сфер, тем і ситуацій, визначених цією програмою;</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розуміти на слух зміст автентичних текстів;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читати і розуміти автентичні тексти різних жанрів і видів із різним рівнем розуміння змісту;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здійснювати спілкування у письмовій формі відповідно до поставлених завдань;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адекватно використовувати досвід, набутий під час вивчення рідної мови та інших навчальних предметів;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використовувати в разі потреби невербальні засоби спілкування за умови дефіциту наявних мовних засобів;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критично оцінювати інформацію та використовувати її для різних потреб;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висловлювати свої думки, почуття та ставлення;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ефективно взаємодіяти з іншими усно, письмово та за допомогою засобів електронного спілкування;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обирати й застосовувати доцільні комунікативні стратегії відповідно до різних потреб;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lastRenderedPageBreak/>
        <w:t>ефективно користуватися навчальними стратегіями для самостійного вивчення іноземних мов.</w:t>
      </w:r>
      <w:bookmarkEnd w:id="0"/>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DD047B">
        <w:rPr>
          <w:rFonts w:ascii="Times New Roman" w:hAnsi="Times New Roman" w:cs="Times New Roman"/>
          <w:sz w:val="24"/>
          <w:szCs w:val="24"/>
        </w:rPr>
        <w:t>На кінець 2-го класу учні за</w:t>
      </w:r>
      <w:r w:rsidRPr="00DD047B">
        <w:rPr>
          <w:rFonts w:ascii="Times New Roman" w:hAnsi="Times New Roman" w:cs="Times New Roman"/>
          <w:sz w:val="24"/>
          <w:szCs w:val="24"/>
          <w:lang w:val="uk-UA"/>
        </w:rPr>
        <w:t>кладу загальної середньої освіти</w:t>
      </w:r>
      <w:r w:rsidRPr="00DD047B">
        <w:rPr>
          <w:rFonts w:ascii="Times New Roman" w:hAnsi="Times New Roman" w:cs="Times New Roman"/>
          <w:sz w:val="24"/>
          <w:szCs w:val="24"/>
        </w:rPr>
        <w:t xml:space="preserve"> досягають рівня Pre-А1,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DD047B">
        <w:rPr>
          <w:rFonts w:ascii="Times New Roman" w:hAnsi="Times New Roman" w:cs="Times New Roman"/>
          <w:sz w:val="24"/>
          <w:szCs w:val="24"/>
          <w:lang w:val="uk-UA"/>
        </w:rPr>
        <w:t xml:space="preserve">.  </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Відповідно до мети іншомовної освіти та завдань у початковій школі, виокремлено такі змістові лінії: «Сприймання на слух», «Зорове сприймання», «Усна взаємодія», «Усне висловлювання», «Писемна взаємодія», «Писемне висловлювання», «Онлайн взаємодія».</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«Сприймання на слух», «Усна взаємодія», «Усне висловлювання». Змістова лінія «Сприймання на слух»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«Усна взаємодія» 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«Усне висловлювання» передбачає творення коротких фраз про себе, надавання базової персональної інформації (наприклад, ім’я, адреса, родина, національність).</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«Зорове сприймання» (читач – автор), «Писемна взаємодія», «Писемне висловлювання», «Онлайн взаємодія».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«Зорове сприймання» передбачає сприймання та розпізнавання знайомих слів у супроводі малюнків. У рамках змістової лінії «Писемне висловлювання» учні навчаються писати короткі фрази для надання базової інформації. Результатом опрацювання змістової лінії «Онлайн взаємодія»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520"/>
      </w:tblGrid>
      <w:tr w:rsidR="003643EF" w:rsidRPr="00DD047B" w:rsidTr="003643EF">
        <w:trPr>
          <w:trHeight w:val="485"/>
        </w:trPr>
        <w:tc>
          <w:tcPr>
            <w:tcW w:w="3369" w:type="dxa"/>
          </w:tcPr>
          <w:p w:rsidR="003643EF" w:rsidRPr="00DD047B" w:rsidRDefault="003643EF" w:rsidP="003643EF">
            <w:pPr>
              <w:pStyle w:val="aa"/>
              <w:jc w:val="center"/>
              <w:rPr>
                <w:rFonts w:ascii="Times New Roman" w:hAnsi="Times New Roman" w:cs="Times New Roman"/>
                <w:b/>
                <w:sz w:val="24"/>
                <w:szCs w:val="24"/>
              </w:rPr>
            </w:pPr>
            <w:r w:rsidRPr="00DD047B">
              <w:rPr>
                <w:rFonts w:ascii="Times New Roman" w:hAnsi="Times New Roman" w:cs="Times New Roman"/>
                <w:b/>
                <w:sz w:val="24"/>
                <w:szCs w:val="24"/>
                <w:lang w:val="uk-UA"/>
              </w:rPr>
              <w:t>Обов’язкові результати навчання</w:t>
            </w:r>
          </w:p>
        </w:tc>
        <w:tc>
          <w:tcPr>
            <w:tcW w:w="6520" w:type="dxa"/>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Очікувані результатинавчання</w:t>
            </w:r>
            <w:r w:rsidRPr="00DD047B">
              <w:rPr>
                <w:rFonts w:ascii="Times New Roman" w:hAnsi="Times New Roman" w:cs="Times New Roman"/>
                <w:b/>
                <w:i/>
                <w:kern w:val="1"/>
                <w:sz w:val="24"/>
                <w:szCs w:val="24"/>
                <w:lang w:val="uk-UA" w:eastAsia="hi-IN" w:bidi="hi-IN"/>
              </w:rPr>
              <w:t xml:space="preserve">(рівень </w:t>
            </w:r>
            <w:r w:rsidRPr="00DD047B">
              <w:rPr>
                <w:rFonts w:ascii="Times New Roman" w:hAnsi="Times New Roman" w:cs="Times New Roman"/>
                <w:b/>
                <w:i/>
                <w:kern w:val="1"/>
                <w:sz w:val="24"/>
                <w:szCs w:val="24"/>
                <w:lang w:eastAsia="hi-IN" w:bidi="hi-IN"/>
              </w:rPr>
              <w:t>Pre-A1</w:t>
            </w:r>
            <w:r w:rsidRPr="00DD047B">
              <w:rPr>
                <w:rFonts w:ascii="Times New Roman" w:hAnsi="Times New Roman" w:cs="Times New Roman"/>
                <w:b/>
                <w:i/>
                <w:kern w:val="1"/>
                <w:sz w:val="24"/>
                <w:szCs w:val="24"/>
                <w:lang w:val="uk-UA" w:eastAsia="hi-IN" w:bidi="hi-IN"/>
              </w:rPr>
              <w:t>)</w:t>
            </w:r>
          </w:p>
        </w:tc>
      </w:tr>
      <w:tr w:rsidR="003643EF" w:rsidRPr="00DD047B" w:rsidTr="003643EF">
        <w:trPr>
          <w:trHeight w:val="291"/>
        </w:trPr>
        <w:tc>
          <w:tcPr>
            <w:tcW w:w="3369" w:type="dxa"/>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1</w:t>
            </w:r>
          </w:p>
        </w:tc>
        <w:tc>
          <w:tcPr>
            <w:tcW w:w="6520" w:type="dxa"/>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DD047B" w:rsidTr="003643EF">
        <w:tc>
          <w:tcPr>
            <w:tcW w:w="9889" w:type="dxa"/>
            <w:gridSpan w:val="2"/>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Змістова лінія «Сприймання на слух»</w:t>
            </w:r>
          </w:p>
        </w:tc>
      </w:tr>
      <w:tr w:rsidR="003643EF" w:rsidRPr="00DD047B" w:rsidTr="003643EF">
        <w:trPr>
          <w:trHeight w:val="2391"/>
        </w:trPr>
        <w:tc>
          <w:tcPr>
            <w:tcW w:w="3369" w:type="dxa"/>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Розуміє короткі, прості запитання, твердження, прохання/вказівки та реагує на них вербально та/або невербально </w:t>
            </w:r>
          </w:p>
          <w:p w:rsidR="003643EF" w:rsidRPr="00DD047B" w:rsidRDefault="003643EF" w:rsidP="003643EF">
            <w:pPr>
              <w:pStyle w:val="aa"/>
              <w:jc w:val="both"/>
              <w:rPr>
                <w:rFonts w:ascii="Times New Roman" w:eastAsia="MS Mincho" w:hAnsi="Times New Roman" w:cs="Times New Roman"/>
                <w:kern w:val="2"/>
                <w:sz w:val="24"/>
                <w:szCs w:val="24"/>
                <w:lang w:val="uk-UA" w:eastAsia="ja-JP" w:bidi="hi-IN"/>
              </w:rPr>
            </w:pPr>
          </w:p>
        </w:tc>
        <w:tc>
          <w:tcPr>
            <w:tcW w:w="6520" w:type="dxa"/>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i/>
                <w:sz w:val="24"/>
                <w:szCs w:val="24"/>
                <w:lang w:val="uk-UA"/>
              </w:rPr>
            </w:pPr>
            <w:r w:rsidRPr="00DD047B">
              <w:rPr>
                <w:rFonts w:ascii="Times New Roman" w:hAnsi="Times New Roman" w:cs="Times New Roman"/>
                <w:i/>
                <w:sz w:val="24"/>
                <w:szCs w:val="24"/>
                <w:lang w:val="uk-UA"/>
              </w:rPr>
              <w:t>- реагує</w:t>
            </w:r>
            <w:r w:rsidRPr="00DD047B">
              <w:rPr>
                <w:rFonts w:ascii="Times New Roman" w:hAnsi="Times New Roman" w:cs="Times New Roman"/>
                <w:sz w:val="24"/>
                <w:szCs w:val="24"/>
                <w:lang w:val="uk-UA"/>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w:t>
            </w:r>
          </w:p>
          <w:p w:rsidR="003643EF" w:rsidRPr="00DD047B" w:rsidRDefault="003643EF" w:rsidP="003643EF">
            <w:pPr>
              <w:pStyle w:val="aa"/>
              <w:jc w:val="both"/>
              <w:rPr>
                <w:rFonts w:ascii="Times New Roman" w:hAnsi="Times New Roman" w:cs="Times New Roman"/>
                <w:b/>
                <w:i/>
                <w:sz w:val="24"/>
                <w:szCs w:val="24"/>
                <w:lang w:val="uk-UA"/>
              </w:rPr>
            </w:pPr>
            <w:r w:rsidRPr="00DD047B">
              <w:rPr>
                <w:rFonts w:ascii="Times New Roman" w:hAnsi="Times New Roman" w:cs="Times New Roman"/>
                <w:i/>
                <w:sz w:val="24"/>
                <w:szCs w:val="24"/>
                <w:lang w:val="uk-UA"/>
              </w:rPr>
              <w:t>- розпізнає</w:t>
            </w:r>
            <w:r w:rsidRPr="00DD047B">
              <w:rPr>
                <w:rFonts w:ascii="Times New Roman" w:hAnsi="Times New Roman" w:cs="Times New Roman"/>
                <w:sz w:val="24"/>
                <w:szCs w:val="24"/>
                <w:lang w:val="uk-UA"/>
              </w:rPr>
              <w:t xml:space="preserve"> знайомі слова повсякденного вжитку у знайомому контексті, якщо мовлення повільне та чітке</w:t>
            </w:r>
          </w:p>
        </w:tc>
      </w:tr>
      <w:tr w:rsidR="003643EF" w:rsidRPr="00DD047B" w:rsidTr="003643EF">
        <w:trPr>
          <w:trHeight w:val="806"/>
        </w:trPr>
        <w:tc>
          <w:tcPr>
            <w:tcW w:w="3369" w:type="dxa"/>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Розпізнає знайомі слова і фрази під час сприймання усної інформації</w:t>
            </w:r>
          </w:p>
        </w:tc>
        <w:tc>
          <w:tcPr>
            <w:tcW w:w="6520" w:type="dxa"/>
          </w:tcPr>
          <w:p w:rsidR="003643EF" w:rsidRPr="00DD047B" w:rsidRDefault="003643EF" w:rsidP="003643EF">
            <w:pPr>
              <w:pStyle w:val="aa"/>
              <w:jc w:val="both"/>
              <w:rPr>
                <w:rFonts w:ascii="Times New Roman" w:hAnsi="Times New Roman" w:cs="Times New Roman"/>
                <w:i/>
                <w:sz w:val="24"/>
                <w:szCs w:val="24"/>
              </w:rPr>
            </w:pPr>
            <w:r w:rsidRPr="00DD047B">
              <w:rPr>
                <w:rFonts w:ascii="Times New Roman" w:hAnsi="Times New Roman" w:cs="Times New Roman"/>
                <w:b/>
                <w:sz w:val="24"/>
                <w:szCs w:val="24"/>
              </w:rPr>
              <w:t>Учень / учениця:</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rPr>
              <w:t>- р</w:t>
            </w:r>
            <w:r w:rsidRPr="00DD047B">
              <w:rPr>
                <w:rFonts w:ascii="Times New Roman" w:hAnsi="Times New Roman" w:cs="Times New Roman"/>
                <w:i/>
                <w:sz w:val="24"/>
                <w:szCs w:val="24"/>
                <w:lang w:val="uk-UA"/>
              </w:rPr>
              <w:t>озпізнає</w:t>
            </w:r>
            <w:r w:rsidRPr="00DD047B">
              <w:rPr>
                <w:rFonts w:ascii="Times New Roman" w:hAnsi="Times New Roman" w:cs="Times New Roman"/>
                <w:sz w:val="24"/>
                <w:szCs w:val="24"/>
                <w:lang w:val="uk-UA"/>
              </w:rPr>
              <w:t xml:space="preserve"> числа, ціни, дати та дні тижня у знайомому контексті, якщо мовлення повільне та чітке</w:t>
            </w:r>
          </w:p>
        </w:tc>
      </w:tr>
      <w:tr w:rsidR="003643EF" w:rsidRPr="00DD047B" w:rsidTr="003643EF">
        <w:trPr>
          <w:trHeight w:val="312"/>
        </w:trPr>
        <w:tc>
          <w:tcPr>
            <w:tcW w:w="9889" w:type="dxa"/>
            <w:gridSpan w:val="2"/>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lastRenderedPageBreak/>
              <w:t>Змістова лінія «</w:t>
            </w:r>
            <w:r w:rsidRPr="00DD047B">
              <w:rPr>
                <w:rFonts w:ascii="Times New Roman" w:hAnsi="Times New Roman" w:cs="Times New Roman"/>
                <w:b/>
                <w:sz w:val="24"/>
                <w:szCs w:val="24"/>
              </w:rPr>
              <w:t>Зорове сприймання</w:t>
            </w:r>
            <w:r w:rsidRPr="00DD047B">
              <w:rPr>
                <w:rFonts w:ascii="Times New Roman" w:hAnsi="Times New Roman" w:cs="Times New Roman"/>
                <w:b/>
                <w:sz w:val="24"/>
                <w:szCs w:val="24"/>
                <w:lang w:val="uk-UA"/>
              </w:rPr>
              <w:t>»</w:t>
            </w:r>
          </w:p>
        </w:tc>
      </w:tr>
      <w:tr w:rsidR="003643EF" w:rsidRPr="00DD047B" w:rsidTr="003643EF">
        <w:trPr>
          <w:trHeight w:val="1416"/>
        </w:trPr>
        <w:tc>
          <w:tcPr>
            <w:tcW w:w="3369" w:type="dxa"/>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Розпізнає знайомі слова з опорою на наочність</w:t>
            </w:r>
          </w:p>
          <w:p w:rsidR="003643EF" w:rsidRPr="00DD047B" w:rsidRDefault="003643EF" w:rsidP="003643EF">
            <w:pPr>
              <w:pStyle w:val="aa"/>
              <w:jc w:val="both"/>
              <w:rPr>
                <w:rFonts w:ascii="Times New Roman" w:hAnsi="Times New Roman" w:cs="Times New Roman"/>
                <w:sz w:val="24"/>
                <w:szCs w:val="24"/>
                <w:lang w:val="uk-UA"/>
              </w:rPr>
            </w:pPr>
          </w:p>
        </w:tc>
        <w:tc>
          <w:tcPr>
            <w:tcW w:w="6520" w:type="dxa"/>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i/>
                <w:sz w:val="24"/>
                <w:szCs w:val="24"/>
                <w:lang w:val="uk-UA"/>
              </w:rPr>
            </w:pPr>
            <w:r w:rsidRPr="00DD047B">
              <w:rPr>
                <w:rFonts w:ascii="Times New Roman" w:hAnsi="Times New Roman" w:cs="Times New Roman"/>
                <w:i/>
                <w:sz w:val="24"/>
                <w:szCs w:val="24"/>
                <w:lang w:val="uk-UA"/>
              </w:rPr>
              <w:t>- розпізнає</w:t>
            </w:r>
            <w:r w:rsidRPr="00DD047B">
              <w:rPr>
                <w:rFonts w:ascii="Times New Roman" w:hAnsi="Times New Roman" w:cs="Times New Roman"/>
                <w:sz w:val="24"/>
                <w:szCs w:val="24"/>
                <w:lang w:val="uk-UA"/>
              </w:rPr>
              <w:t xml:space="preserve"> знайомі слова, що супроводжуються малюнками;</w:t>
            </w:r>
          </w:p>
          <w:p w:rsidR="003643EF" w:rsidRPr="00DD047B" w:rsidRDefault="003643EF" w:rsidP="003643EF">
            <w:pPr>
              <w:pStyle w:val="aa"/>
              <w:jc w:val="both"/>
              <w:rPr>
                <w:rFonts w:ascii="Times New Roman" w:hAnsi="Times New Roman" w:cs="Times New Roman"/>
                <w:i/>
                <w:sz w:val="24"/>
                <w:szCs w:val="24"/>
                <w:lang w:val="uk-UA"/>
              </w:rPr>
            </w:pPr>
            <w:r w:rsidRPr="00DD047B">
              <w:rPr>
                <w:rFonts w:ascii="Times New Roman" w:hAnsi="Times New Roman" w:cs="Times New Roman"/>
                <w:i/>
                <w:sz w:val="24"/>
                <w:szCs w:val="24"/>
                <w:lang w:val="uk-UA"/>
              </w:rPr>
              <w:t>- сприймає</w:t>
            </w:r>
            <w:r w:rsidRPr="00DD047B">
              <w:rPr>
                <w:rFonts w:ascii="Times New Roman" w:hAnsi="Times New Roman" w:cs="Times New Roman"/>
                <w:sz w:val="24"/>
                <w:szCs w:val="24"/>
                <w:lang w:val="uk-UA"/>
              </w:rPr>
              <w:t xml:space="preserve"> короткі, прості інструкції у знайомому контексті;</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здогадується</w:t>
            </w:r>
            <w:r w:rsidRPr="00DD047B">
              <w:rPr>
                <w:rFonts w:ascii="Times New Roman" w:hAnsi="Times New Roman" w:cs="Times New Roman"/>
                <w:sz w:val="24"/>
                <w:szCs w:val="24"/>
                <w:lang w:val="uk-UA"/>
              </w:rPr>
              <w:t xml:space="preserve"> про значення слів, якщо вони супроводжуються малюнком або символом</w:t>
            </w:r>
          </w:p>
        </w:tc>
      </w:tr>
      <w:tr w:rsidR="003643EF" w:rsidRPr="00DD047B" w:rsidTr="003643EF">
        <w:trPr>
          <w:trHeight w:val="229"/>
        </w:trPr>
        <w:tc>
          <w:tcPr>
            <w:tcW w:w="9889" w:type="dxa"/>
            <w:gridSpan w:val="2"/>
          </w:tcPr>
          <w:p w:rsidR="003643EF" w:rsidRPr="00DD047B" w:rsidRDefault="003643EF" w:rsidP="003643EF">
            <w:pPr>
              <w:pStyle w:val="aa"/>
              <w:jc w:val="center"/>
              <w:rPr>
                <w:rFonts w:ascii="Times New Roman" w:hAnsi="Times New Roman" w:cs="Times New Roman"/>
                <w:color w:val="4F81BD"/>
                <w:sz w:val="24"/>
                <w:szCs w:val="24"/>
                <w:lang w:val="uk-UA"/>
              </w:rPr>
            </w:pPr>
            <w:r w:rsidRPr="00DD047B">
              <w:rPr>
                <w:rFonts w:ascii="Times New Roman" w:hAnsi="Times New Roman" w:cs="Times New Roman"/>
                <w:b/>
                <w:sz w:val="24"/>
                <w:szCs w:val="24"/>
              </w:rPr>
              <w:t>Змістова лінія «Усна взаємодія»</w:t>
            </w:r>
          </w:p>
        </w:tc>
      </w:tr>
      <w:tr w:rsidR="003643EF" w:rsidRPr="00DD047B" w:rsidTr="003643EF">
        <w:trPr>
          <w:trHeight w:val="564"/>
        </w:trPr>
        <w:tc>
          <w:tcPr>
            <w:tcW w:w="3369" w:type="dxa"/>
          </w:tcPr>
          <w:p w:rsidR="003643EF" w:rsidRPr="00DD047B" w:rsidRDefault="003643EF" w:rsidP="003643EF">
            <w:pPr>
              <w:pStyle w:val="aa"/>
              <w:jc w:val="both"/>
              <w:rPr>
                <w:rFonts w:ascii="Times New Roman" w:hAnsi="Times New Roman" w:cs="Times New Roman"/>
                <w:sz w:val="24"/>
                <w:szCs w:val="24"/>
                <w:highlight w:val="yellow"/>
                <w:lang w:val="uk-UA"/>
              </w:rPr>
            </w:pPr>
            <w:r w:rsidRPr="00DD047B">
              <w:rPr>
                <w:rFonts w:ascii="Times New Roman" w:hAnsi="Times New Roman" w:cs="Times New Roman"/>
                <w:sz w:val="24"/>
                <w:szCs w:val="24"/>
                <w:lang w:val="uk-UA"/>
              </w:rPr>
              <w:t xml:space="preserve">Запитує та повідомляє інформацію про себе та повсякденні справи, вживаючи короткі сталі вирази та використовуючи за потребою жести </w:t>
            </w:r>
          </w:p>
        </w:tc>
        <w:tc>
          <w:tcPr>
            <w:tcW w:w="6520" w:type="dxa"/>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i/>
                <w:sz w:val="24"/>
                <w:szCs w:val="24"/>
              </w:rPr>
            </w:pPr>
            <w:r w:rsidRPr="00DD047B">
              <w:rPr>
                <w:rFonts w:ascii="Times New Roman" w:hAnsi="Times New Roman" w:cs="Times New Roman"/>
                <w:i/>
                <w:sz w:val="24"/>
                <w:szCs w:val="24"/>
              </w:rPr>
              <w:t>- запитує</w:t>
            </w:r>
            <w:r w:rsidRPr="00DD047B">
              <w:rPr>
                <w:rFonts w:ascii="Times New Roman" w:hAnsi="Times New Roman" w:cs="Times New Roman"/>
                <w:sz w:val="24"/>
                <w:szCs w:val="24"/>
              </w:rPr>
              <w:t xml:space="preserve"> інших та </w:t>
            </w:r>
            <w:r w:rsidRPr="00DD047B">
              <w:rPr>
                <w:rFonts w:ascii="Times New Roman" w:hAnsi="Times New Roman" w:cs="Times New Roman"/>
                <w:i/>
                <w:sz w:val="24"/>
                <w:szCs w:val="24"/>
              </w:rPr>
              <w:t>відповідає</w:t>
            </w:r>
            <w:r w:rsidRPr="00DD047B">
              <w:rPr>
                <w:rFonts w:ascii="Times New Roman" w:hAnsi="Times New Roman" w:cs="Times New Roman"/>
                <w:sz w:val="24"/>
                <w:szCs w:val="24"/>
              </w:rPr>
              <w:t xml:space="preserve"> на запитання про себе та повсякденну діяльність;</w:t>
            </w:r>
          </w:p>
          <w:p w:rsidR="003643EF" w:rsidRPr="00DD047B" w:rsidRDefault="003643EF" w:rsidP="003643EF">
            <w:pPr>
              <w:pStyle w:val="aa"/>
              <w:jc w:val="both"/>
              <w:rPr>
                <w:rFonts w:ascii="Times New Roman" w:hAnsi="Times New Roman" w:cs="Times New Roman"/>
                <w:i/>
                <w:sz w:val="24"/>
                <w:szCs w:val="24"/>
              </w:rPr>
            </w:pPr>
            <w:r w:rsidRPr="00DD047B">
              <w:rPr>
                <w:rFonts w:ascii="Times New Roman" w:hAnsi="Times New Roman" w:cs="Times New Roman"/>
                <w:i/>
                <w:sz w:val="24"/>
                <w:szCs w:val="24"/>
              </w:rPr>
              <w:t>- вітається</w:t>
            </w:r>
            <w:r w:rsidRPr="00DD047B">
              <w:rPr>
                <w:rFonts w:ascii="Times New Roman" w:hAnsi="Times New Roman" w:cs="Times New Roman"/>
                <w:sz w:val="24"/>
                <w:szCs w:val="24"/>
              </w:rPr>
              <w:t xml:space="preserve"> та </w:t>
            </w:r>
            <w:r w:rsidRPr="00DD047B">
              <w:rPr>
                <w:rFonts w:ascii="Times New Roman" w:hAnsi="Times New Roman" w:cs="Times New Roman"/>
                <w:i/>
                <w:sz w:val="24"/>
                <w:szCs w:val="24"/>
              </w:rPr>
              <w:t>прощається</w:t>
            </w:r>
            <w:r w:rsidRPr="00DD047B">
              <w:rPr>
                <w:rFonts w:ascii="Times New Roman" w:hAnsi="Times New Roman" w:cs="Times New Roman"/>
                <w:sz w:val="24"/>
                <w:szCs w:val="24"/>
              </w:rPr>
              <w:t>;</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rPr>
              <w:t>- уточнює</w:t>
            </w:r>
            <w:r w:rsidRPr="00DD047B">
              <w:rPr>
                <w:rFonts w:ascii="Times New Roman" w:hAnsi="Times New Roman" w:cs="Times New Roman"/>
                <w:sz w:val="24"/>
                <w:szCs w:val="24"/>
              </w:rPr>
              <w:t xml:space="preserve"> інформацію</w:t>
            </w:r>
          </w:p>
        </w:tc>
      </w:tr>
      <w:tr w:rsidR="003643EF" w:rsidRPr="00DD047B" w:rsidTr="003643EF">
        <w:trPr>
          <w:trHeight w:val="252"/>
        </w:trPr>
        <w:tc>
          <w:tcPr>
            <w:tcW w:w="9889" w:type="dxa"/>
            <w:gridSpan w:val="2"/>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rPr>
              <w:t>Змістова лінія «Усне висловлювання»</w:t>
            </w:r>
          </w:p>
        </w:tc>
      </w:tr>
      <w:tr w:rsidR="003643EF" w:rsidRPr="00DD047B" w:rsidTr="003643EF">
        <w:trPr>
          <w:trHeight w:val="900"/>
        </w:trPr>
        <w:tc>
          <w:tcPr>
            <w:tcW w:w="3369" w:type="dxa"/>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Описує себе та свій стан короткими фразами </w:t>
            </w:r>
          </w:p>
        </w:tc>
        <w:tc>
          <w:tcPr>
            <w:tcW w:w="6520" w:type="dxa"/>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i/>
                <w:sz w:val="24"/>
                <w:szCs w:val="24"/>
              </w:rPr>
            </w:pPr>
            <w:r w:rsidRPr="00DD047B">
              <w:rPr>
                <w:rFonts w:ascii="Times New Roman" w:hAnsi="Times New Roman" w:cs="Times New Roman"/>
                <w:i/>
                <w:sz w:val="24"/>
                <w:szCs w:val="24"/>
              </w:rPr>
              <w:t>- описує</w:t>
            </w:r>
            <w:r w:rsidRPr="00DD047B">
              <w:rPr>
                <w:rFonts w:ascii="Times New Roman" w:hAnsi="Times New Roman" w:cs="Times New Roman"/>
                <w:sz w:val="24"/>
                <w:szCs w:val="24"/>
              </w:rPr>
              <w:t xml:space="preserve"> себе та власний досвід, уживаючи прості слова та формульні вирази;</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rPr>
              <w:t>- виражає</w:t>
            </w:r>
            <w:r w:rsidRPr="00DD047B">
              <w:rPr>
                <w:rFonts w:ascii="Times New Roman" w:hAnsi="Times New Roman" w:cs="Times New Roman"/>
                <w:sz w:val="24"/>
                <w:szCs w:val="24"/>
              </w:rPr>
              <w:t xml:space="preserve"> свої почуття та думки, вживаючи прості слова </w:t>
            </w:r>
            <w:r w:rsidRPr="00DD047B">
              <w:rPr>
                <w:rFonts w:ascii="Times New Roman" w:hAnsi="Times New Roman" w:cs="Times New Roman"/>
                <w:sz w:val="24"/>
                <w:szCs w:val="24"/>
                <w:lang w:val="uk-UA"/>
              </w:rPr>
              <w:t xml:space="preserve">та </w:t>
            </w:r>
            <w:r w:rsidRPr="00DD047B">
              <w:rPr>
                <w:rFonts w:ascii="Times New Roman" w:hAnsi="Times New Roman" w:cs="Times New Roman"/>
                <w:sz w:val="24"/>
                <w:szCs w:val="24"/>
              </w:rPr>
              <w:t>супроводжуючи їх невербально</w:t>
            </w:r>
          </w:p>
        </w:tc>
      </w:tr>
      <w:tr w:rsidR="003643EF" w:rsidRPr="00DD047B" w:rsidTr="003643EF">
        <w:trPr>
          <w:trHeight w:val="300"/>
        </w:trPr>
        <w:tc>
          <w:tcPr>
            <w:tcW w:w="9889" w:type="dxa"/>
            <w:gridSpan w:val="2"/>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Змістова лінія «Писемна взаємодія»</w:t>
            </w:r>
          </w:p>
        </w:tc>
      </w:tr>
      <w:tr w:rsidR="003643EF" w:rsidRPr="00DD047B" w:rsidTr="003643EF">
        <w:trPr>
          <w:trHeight w:val="1320"/>
        </w:trPr>
        <w:tc>
          <w:tcPr>
            <w:tcW w:w="3369" w:type="dxa"/>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Надає найпростішу інформацію про себе у письмовій формі (записка, анкета)</w:t>
            </w:r>
          </w:p>
        </w:tc>
        <w:tc>
          <w:tcPr>
            <w:tcW w:w="6520" w:type="dxa"/>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rPr>
              <w:t>Учень / учениця:</w:t>
            </w:r>
          </w:p>
          <w:p w:rsidR="003643EF" w:rsidRPr="007A1265"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rPr>
              <w:t>- надає</w:t>
            </w:r>
            <w:r w:rsidRPr="00DD047B">
              <w:rPr>
                <w:rFonts w:ascii="Times New Roman" w:hAnsi="Times New Roman" w:cs="Times New Roman"/>
                <w:sz w:val="24"/>
                <w:szCs w:val="24"/>
              </w:rPr>
              <w:t xml:space="preserve"> елементарну інформацію</w:t>
            </w:r>
            <w:r w:rsidRPr="00DD047B">
              <w:rPr>
                <w:rFonts w:ascii="Times New Roman" w:hAnsi="Times New Roman" w:cs="Times New Roman"/>
                <w:sz w:val="24"/>
                <w:szCs w:val="24"/>
                <w:lang w:val="uk-UA"/>
              </w:rPr>
              <w:t xml:space="preserve"> в анкеті</w:t>
            </w:r>
            <w:r w:rsidRPr="00DD047B">
              <w:rPr>
                <w:rFonts w:ascii="Times New Roman" w:hAnsi="Times New Roman" w:cs="Times New Roman"/>
                <w:sz w:val="24"/>
                <w:szCs w:val="24"/>
              </w:rPr>
              <w:t>, використовуючи прості фрази, з опорою на наочність, модель</w:t>
            </w:r>
            <w:r>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i/>
                <w:sz w:val="24"/>
                <w:szCs w:val="24"/>
              </w:rPr>
              <w:t>-</w:t>
            </w:r>
            <w:r w:rsidRPr="00DD047B">
              <w:rPr>
                <w:rFonts w:ascii="Times New Roman" w:hAnsi="Times New Roman" w:cs="Times New Roman"/>
                <w:i/>
                <w:sz w:val="24"/>
                <w:szCs w:val="24"/>
                <w:lang w:val="uk-UA"/>
              </w:rPr>
              <w:t xml:space="preserve"> використовує</w:t>
            </w:r>
            <w:r w:rsidRPr="00DD047B">
              <w:rPr>
                <w:rFonts w:ascii="Times New Roman" w:hAnsi="Times New Roman" w:cs="Times New Roman"/>
                <w:sz w:val="24"/>
                <w:szCs w:val="24"/>
                <w:lang w:val="uk-UA"/>
              </w:rPr>
              <w:t xml:space="preserve"> найпростіші формули ввічливості (вітання, подяка, прощання) у записці</w:t>
            </w:r>
          </w:p>
        </w:tc>
      </w:tr>
      <w:tr w:rsidR="003643EF" w:rsidRPr="00DD047B" w:rsidTr="003643EF">
        <w:trPr>
          <w:trHeight w:val="276"/>
        </w:trPr>
        <w:tc>
          <w:tcPr>
            <w:tcW w:w="9889" w:type="dxa"/>
            <w:gridSpan w:val="2"/>
          </w:tcPr>
          <w:p w:rsidR="003643EF" w:rsidRPr="00DD047B" w:rsidRDefault="003643EF" w:rsidP="003643EF">
            <w:pPr>
              <w:pStyle w:val="aa"/>
              <w:jc w:val="center"/>
              <w:rPr>
                <w:rFonts w:ascii="Times New Roman" w:hAnsi="Times New Roman" w:cs="Times New Roman"/>
                <w:b/>
                <w:sz w:val="24"/>
                <w:szCs w:val="24"/>
              </w:rPr>
            </w:pPr>
            <w:r w:rsidRPr="00DD047B">
              <w:rPr>
                <w:rFonts w:ascii="Times New Roman" w:hAnsi="Times New Roman" w:cs="Times New Roman"/>
                <w:b/>
                <w:sz w:val="24"/>
                <w:szCs w:val="24"/>
              </w:rPr>
              <w:t>Змістова лінія «Писемне висловлювання»</w:t>
            </w:r>
          </w:p>
        </w:tc>
      </w:tr>
      <w:tr w:rsidR="003643EF" w:rsidRPr="00DD047B" w:rsidTr="003643EF">
        <w:trPr>
          <w:trHeight w:val="984"/>
        </w:trPr>
        <w:tc>
          <w:tcPr>
            <w:tcW w:w="3369" w:type="dxa"/>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Пише короткими фразами про себе</w:t>
            </w:r>
          </w:p>
          <w:p w:rsidR="003643EF" w:rsidRPr="00DD047B" w:rsidRDefault="003643EF" w:rsidP="003643EF">
            <w:pPr>
              <w:pStyle w:val="aa"/>
              <w:jc w:val="both"/>
              <w:rPr>
                <w:rFonts w:ascii="Times New Roman" w:hAnsi="Times New Roman" w:cs="Times New Roman"/>
                <w:sz w:val="24"/>
                <w:szCs w:val="24"/>
                <w:lang w:val="uk-UA"/>
              </w:rPr>
            </w:pPr>
          </w:p>
        </w:tc>
        <w:tc>
          <w:tcPr>
            <w:tcW w:w="6520" w:type="dxa"/>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rPr>
              <w:t>Учень / учениця: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sz w:val="24"/>
                <w:szCs w:val="24"/>
              </w:rPr>
              <w:t>- пише</w:t>
            </w:r>
            <w:r w:rsidRPr="00DD047B">
              <w:rPr>
                <w:rFonts w:ascii="Times New Roman" w:hAnsi="Times New Roman" w:cs="Times New Roman"/>
                <w:sz w:val="24"/>
                <w:szCs w:val="24"/>
              </w:rPr>
              <w:t xml:space="preserve"> про себе простими фразами з опорою на наочність, модель;</w:t>
            </w:r>
          </w:p>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i/>
                <w:sz w:val="24"/>
                <w:szCs w:val="24"/>
              </w:rPr>
              <w:t>- записує</w:t>
            </w:r>
            <w:r w:rsidRPr="00DD047B">
              <w:rPr>
                <w:rFonts w:ascii="Times New Roman" w:hAnsi="Times New Roman" w:cs="Times New Roman"/>
                <w:sz w:val="24"/>
                <w:szCs w:val="24"/>
              </w:rPr>
              <w:t xml:space="preserve"> прості слова, які відображають його / її емоційний стан (сум, радість) та вподобання</w:t>
            </w:r>
          </w:p>
        </w:tc>
      </w:tr>
      <w:tr w:rsidR="003643EF" w:rsidRPr="00DD047B" w:rsidTr="003643EF">
        <w:trPr>
          <w:trHeight w:val="312"/>
        </w:trPr>
        <w:tc>
          <w:tcPr>
            <w:tcW w:w="9889" w:type="dxa"/>
            <w:gridSpan w:val="2"/>
          </w:tcPr>
          <w:p w:rsidR="003643EF" w:rsidRPr="00DD047B" w:rsidRDefault="003643EF" w:rsidP="003643EF">
            <w:pPr>
              <w:pStyle w:val="aa"/>
              <w:jc w:val="center"/>
              <w:rPr>
                <w:rFonts w:ascii="Times New Roman" w:hAnsi="Times New Roman" w:cs="Times New Roman"/>
                <w:b/>
                <w:sz w:val="24"/>
                <w:szCs w:val="24"/>
              </w:rPr>
            </w:pPr>
            <w:r w:rsidRPr="00DD047B">
              <w:rPr>
                <w:rFonts w:ascii="Times New Roman" w:hAnsi="Times New Roman" w:cs="Times New Roman"/>
                <w:b/>
                <w:sz w:val="24"/>
                <w:szCs w:val="24"/>
              </w:rPr>
              <w:t>Змістова лінія «Онлайн взаємодія»</w:t>
            </w:r>
          </w:p>
        </w:tc>
      </w:tr>
      <w:tr w:rsidR="003643EF" w:rsidRPr="00DD047B" w:rsidTr="003643EF">
        <w:trPr>
          <w:trHeight w:val="1990"/>
        </w:trPr>
        <w:tc>
          <w:tcPr>
            <w:tcW w:w="3369"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kern w:val="1"/>
                <w:sz w:val="24"/>
                <w:szCs w:val="24"/>
                <w:lang w:val="uk-UA" w:eastAsia="hi-IN" w:bidi="hi-IN"/>
              </w:rPr>
              <w:t>Пише короткі фрази в режимі реального часу у разі потреби з використанням словника</w:t>
            </w:r>
          </w:p>
        </w:tc>
        <w:tc>
          <w:tcPr>
            <w:tcW w:w="6520" w:type="dxa"/>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rPr>
              <w:t>Учень / учениця:</w:t>
            </w:r>
          </w:p>
          <w:p w:rsidR="003643EF" w:rsidRPr="00DD047B" w:rsidRDefault="003643EF" w:rsidP="003643EF">
            <w:pPr>
              <w:pStyle w:val="aa"/>
              <w:jc w:val="both"/>
              <w:rPr>
                <w:rFonts w:ascii="Times New Roman" w:hAnsi="Times New Roman" w:cs="Times New Roman"/>
                <w:i/>
                <w:kern w:val="1"/>
                <w:sz w:val="24"/>
                <w:szCs w:val="24"/>
                <w:lang w:eastAsia="hi-IN" w:bidi="hi-IN"/>
              </w:rPr>
            </w:pPr>
            <w:r w:rsidRPr="00DD047B">
              <w:rPr>
                <w:rFonts w:ascii="Times New Roman" w:hAnsi="Times New Roman" w:cs="Times New Roman"/>
                <w:i/>
                <w:kern w:val="1"/>
                <w:sz w:val="24"/>
                <w:szCs w:val="24"/>
                <w:lang w:eastAsia="hi-IN" w:bidi="hi-IN"/>
              </w:rPr>
              <w:t>- встановлює</w:t>
            </w:r>
            <w:r w:rsidRPr="00DD047B">
              <w:rPr>
                <w:rFonts w:ascii="Times New Roman" w:hAnsi="Times New Roman" w:cs="Times New Roman"/>
                <w:kern w:val="1"/>
                <w:sz w:val="24"/>
                <w:szCs w:val="24"/>
                <w:lang w:eastAsia="hi-IN" w:bidi="hi-IN"/>
              </w:rPr>
              <w:t xml:space="preserve"> базовий соціальний контакт онлайн, вживаючи найпростіші ввічливі форми вітання та прощання</w:t>
            </w:r>
            <w:r w:rsidRPr="00DD047B">
              <w:rPr>
                <w:rFonts w:ascii="Times New Roman" w:hAnsi="Times New Roman" w:cs="Times New Roman"/>
                <w:sz w:val="24"/>
                <w:szCs w:val="24"/>
              </w:rPr>
              <w:t>;</w:t>
            </w:r>
          </w:p>
          <w:p w:rsidR="003643EF" w:rsidRPr="00DD047B" w:rsidRDefault="003643EF" w:rsidP="003643EF">
            <w:pPr>
              <w:pStyle w:val="aa"/>
              <w:jc w:val="both"/>
              <w:rPr>
                <w:rFonts w:ascii="Times New Roman" w:hAnsi="Times New Roman" w:cs="Times New Roman"/>
                <w:i/>
                <w:kern w:val="1"/>
                <w:sz w:val="24"/>
                <w:szCs w:val="24"/>
                <w:lang w:val="uk-UA" w:eastAsia="hi-IN" w:bidi="hi-IN"/>
              </w:rPr>
            </w:pPr>
            <w:r w:rsidRPr="00DD047B">
              <w:rPr>
                <w:rFonts w:ascii="Times New Roman" w:hAnsi="Times New Roman" w:cs="Times New Roman"/>
                <w:i/>
                <w:kern w:val="1"/>
                <w:sz w:val="24"/>
                <w:szCs w:val="24"/>
                <w:lang w:eastAsia="hi-IN" w:bidi="hi-IN"/>
              </w:rPr>
              <w:t xml:space="preserve">- </w:t>
            </w:r>
            <w:r w:rsidRPr="00DD047B">
              <w:rPr>
                <w:rFonts w:ascii="Times New Roman" w:hAnsi="Times New Roman" w:cs="Times New Roman"/>
                <w:i/>
                <w:kern w:val="1"/>
                <w:sz w:val="24"/>
                <w:szCs w:val="24"/>
                <w:lang w:val="uk-UA" w:eastAsia="hi-IN" w:bidi="hi-IN"/>
              </w:rPr>
              <w:t>розміщує</w:t>
            </w:r>
            <w:r w:rsidRPr="00DD047B">
              <w:rPr>
                <w:rFonts w:ascii="Times New Roman" w:hAnsi="Times New Roman" w:cs="Times New Roman"/>
                <w:kern w:val="1"/>
                <w:sz w:val="24"/>
                <w:szCs w:val="24"/>
                <w:lang w:val="uk-UA" w:eastAsia="hi-IN" w:bidi="hi-IN"/>
              </w:rPr>
              <w:t xml:space="preserve"> прості онлайн вітання, вживаючи елементарні сталі вирази</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i/>
                <w:kern w:val="1"/>
                <w:sz w:val="24"/>
                <w:szCs w:val="24"/>
                <w:lang w:val="uk-UA" w:eastAsia="hi-IN" w:bidi="hi-IN"/>
              </w:rPr>
              <w:t>-р</w:t>
            </w:r>
            <w:r w:rsidRPr="00DD047B">
              <w:rPr>
                <w:rFonts w:ascii="Times New Roman" w:hAnsi="Times New Roman" w:cs="Times New Roman"/>
                <w:i/>
                <w:kern w:val="1"/>
                <w:sz w:val="24"/>
                <w:szCs w:val="24"/>
                <w:lang w:eastAsia="hi-IN" w:bidi="hi-IN"/>
              </w:rPr>
              <w:t>озміщує</w:t>
            </w:r>
            <w:r w:rsidRPr="00DD047B">
              <w:rPr>
                <w:rFonts w:ascii="Times New Roman" w:hAnsi="Times New Roman" w:cs="Times New Roman"/>
                <w:kern w:val="1"/>
                <w:sz w:val="24"/>
                <w:szCs w:val="24"/>
                <w:lang w:eastAsia="hi-IN" w:bidi="hi-IN"/>
              </w:rPr>
              <w:t xml:space="preserve"> онлайн прості короткі твердження про себе, якщо їх можна обрати з меню та / або скористатись онлайн перекладачем</w:t>
            </w:r>
          </w:p>
        </w:tc>
      </w:tr>
      <w:tr w:rsidR="003643EF" w:rsidRPr="00C2558B" w:rsidTr="003643EF">
        <w:trPr>
          <w:trHeight w:val="1990"/>
        </w:trPr>
        <w:tc>
          <w:tcPr>
            <w:tcW w:w="9889" w:type="dxa"/>
            <w:gridSpan w:val="2"/>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rPr>
              <w:t>Пропонований зміст</w:t>
            </w:r>
          </w:p>
          <w:p w:rsidR="003643EF" w:rsidRPr="00DD047B" w:rsidRDefault="003643EF" w:rsidP="003643EF">
            <w:pPr>
              <w:pStyle w:val="aa"/>
              <w:jc w:val="both"/>
              <w:rPr>
                <w:rFonts w:ascii="Times New Roman" w:hAnsi="Times New Roman" w:cs="Times New Roman"/>
                <w:b/>
                <w:i/>
                <w:sz w:val="24"/>
                <w:szCs w:val="24"/>
                <w:lang w:val="uk-UA"/>
              </w:rPr>
            </w:pPr>
            <w:r w:rsidRPr="00DD047B">
              <w:rPr>
                <w:rFonts w:ascii="Times New Roman" w:hAnsi="Times New Roman" w:cs="Times New Roman"/>
                <w:b/>
                <w:i/>
                <w:sz w:val="24"/>
                <w:szCs w:val="24"/>
                <w:lang w:val="uk-UA"/>
              </w:rPr>
              <w:t>Тематика ситуативного спілкування та лексичний діапазон:</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rPr>
              <w:t>Я, моя родина і друзі (члени родини, числа до 20, вік молодших членів родини і друзів, щоденні справи</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rPr>
              <w:t>Дозвілля</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кольори</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іграшки</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дії</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дні тижня</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прогулянка</w:t>
            </w:r>
            <w:r w:rsidRPr="00DD047B">
              <w:rPr>
                <w:rFonts w:ascii="Times New Roman" w:hAnsi="Times New Roman" w:cs="Times New Roman"/>
                <w:sz w:val="24"/>
                <w:szCs w:val="24"/>
                <w:lang w:val="uk-UA"/>
              </w:rPr>
              <w:t>, захоплення).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Природа</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домашні улюбленці</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пори року</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дикі та свійські тварини).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rPr>
              <w:t>Свята</w:t>
            </w:r>
            <w:r w:rsidRPr="00DD047B">
              <w:rPr>
                <w:rFonts w:ascii="Times New Roman" w:hAnsi="Times New Roman" w:cs="Times New Roman"/>
                <w:sz w:val="24"/>
                <w:szCs w:val="24"/>
                <w:lang w:val="uk-UA"/>
              </w:rPr>
              <w:t xml:space="preserve"> і традиції</w:t>
            </w:r>
            <w:r w:rsidRPr="00DD047B">
              <w:rPr>
                <w:rFonts w:ascii="Times New Roman" w:hAnsi="Times New Roman" w:cs="Times New Roman"/>
                <w:sz w:val="24"/>
                <w:szCs w:val="24"/>
              </w:rPr>
              <w:t xml:space="preserve"> в Україні та у країні виучуваної мови(назви свят, вітання, день народження</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час (години)</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святкове меню</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Людина</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частини тіла, предмети одягу).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rPr>
              <w:t>Харчування (просте меню, фрукти</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овочі</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напої</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ціна</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rPr>
              <w:t>Школа</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шкільне приладдя</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шкільні меблі</w:t>
            </w:r>
            <w:r w:rsidRPr="00DD047B">
              <w:rPr>
                <w:rFonts w:ascii="Times New Roman" w:hAnsi="Times New Roman" w:cs="Times New Roman"/>
                <w:sz w:val="24"/>
                <w:szCs w:val="24"/>
                <w:lang w:val="uk-UA"/>
              </w:rPr>
              <w:t xml:space="preserve">, </w:t>
            </w:r>
            <w:r w:rsidRPr="00DD047B">
              <w:rPr>
                <w:rFonts w:ascii="Times New Roman" w:hAnsi="Times New Roman" w:cs="Times New Roman"/>
                <w:sz w:val="24"/>
                <w:szCs w:val="24"/>
              </w:rPr>
              <w:t>моя класна кімната</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b/>
                <w:i/>
                <w:sz w:val="24"/>
                <w:szCs w:val="24"/>
                <w:lang w:val="uk-UA"/>
              </w:rPr>
            </w:pPr>
            <w:r w:rsidRPr="00DD047B">
              <w:rPr>
                <w:rFonts w:ascii="Times New Roman" w:hAnsi="Times New Roman" w:cs="Times New Roman"/>
                <w:b/>
                <w:i/>
                <w:sz w:val="24"/>
                <w:szCs w:val="24"/>
                <w:lang w:val="uk-UA"/>
              </w:rPr>
              <w:t xml:space="preserve">Мовленнєві функції: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привітатися, попрощатися, попросити вибачення, подякувати, представити себе / когось, </w:t>
            </w:r>
            <w:r w:rsidRPr="00DD047B">
              <w:rPr>
                <w:rFonts w:ascii="Times New Roman" w:hAnsi="Times New Roman" w:cs="Times New Roman"/>
                <w:sz w:val="24"/>
                <w:szCs w:val="24"/>
                <w:lang w:val="uk-UA"/>
              </w:rPr>
              <w:lastRenderedPageBreak/>
              <w:t>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 виражати настрій.</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i/>
                <w:sz w:val="24"/>
                <w:szCs w:val="24"/>
                <w:lang w:val="uk-UA"/>
              </w:rPr>
              <w:t xml:space="preserve">Мовний інвентар </w:t>
            </w:r>
            <w:r w:rsidRPr="00DD047B">
              <w:rPr>
                <w:rFonts w:ascii="Times New Roman" w:hAnsi="Times New Roman" w:cs="Times New Roman"/>
                <w:i/>
                <w:sz w:val="24"/>
                <w:szCs w:val="24"/>
                <w:lang w:val="uk-UA"/>
              </w:rPr>
              <w:t xml:space="preserve">(лексика і граматика) </w:t>
            </w:r>
            <w:r w:rsidRPr="00DD047B">
              <w:rPr>
                <w:rFonts w:ascii="Times New Roman" w:hAnsi="Times New Roman" w:cs="Times New Roman"/>
                <w:sz w:val="24"/>
                <w:szCs w:val="24"/>
                <w:lang w:val="uk-UA"/>
              </w:rPr>
              <w:t>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tc>
      </w:tr>
    </w:tbl>
    <w:p w:rsidR="003643EF" w:rsidRDefault="003643EF" w:rsidP="00955FEE">
      <w:pPr>
        <w:pStyle w:val="aa"/>
        <w:rPr>
          <w:rFonts w:ascii="Times New Roman" w:hAnsi="Times New Roman" w:cs="Times New Roman"/>
          <w:b/>
          <w:sz w:val="24"/>
          <w:szCs w:val="24"/>
          <w:lang w:val="uk-UA"/>
        </w:rPr>
      </w:pPr>
    </w:p>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Математична галузь</w:t>
      </w:r>
    </w:p>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Математика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rPr>
        <w:t>Освітня програма з математики спрямована на формування  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ab/>
        <w:t xml:space="preserve">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обов’язкові  та очікувані результати навчання на кінець другого та четвертого класів. </w:t>
      </w:r>
    </w:p>
    <w:p w:rsidR="003643EF" w:rsidRPr="00DD047B" w:rsidRDefault="003643EF" w:rsidP="003643EF">
      <w:pPr>
        <w:pStyle w:val="aa"/>
        <w:jc w:val="both"/>
        <w:rPr>
          <w:rFonts w:ascii="Times New Roman" w:hAnsi="Times New Roman" w:cs="Times New Roman"/>
          <w:color w:val="FF0000"/>
          <w:sz w:val="24"/>
          <w:szCs w:val="24"/>
          <w:highlight w:val="white"/>
        </w:rPr>
      </w:pPr>
      <w:r w:rsidRPr="00DD047B">
        <w:rPr>
          <w:rFonts w:ascii="Times New Roman" w:hAnsi="Times New Roman" w:cs="Times New Roman"/>
          <w:sz w:val="24"/>
          <w:szCs w:val="24"/>
          <w:highlight w:val="white"/>
        </w:rPr>
        <w:tab/>
        <w:t>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учнівшляхом розроблення  власної освітньої програми.</w:t>
      </w:r>
    </w:p>
    <w:p w:rsidR="003643EF" w:rsidRPr="00D7719F" w:rsidRDefault="003643EF" w:rsidP="003643EF">
      <w:pPr>
        <w:pStyle w:val="aa"/>
        <w:jc w:val="both"/>
        <w:rPr>
          <w:rFonts w:ascii="Times New Roman" w:hAnsi="Times New Roman" w:cs="Times New Roman"/>
          <w:sz w:val="24"/>
          <w:szCs w:val="24"/>
        </w:rPr>
      </w:pPr>
      <w:r w:rsidRPr="00D7719F">
        <w:rPr>
          <w:rFonts w:ascii="Times New Roman" w:hAnsi="Times New Roman" w:cs="Times New Roman"/>
          <w:sz w:val="24"/>
          <w:szCs w:val="24"/>
        </w:rPr>
        <w:tab/>
      </w:r>
      <w:r w:rsidRPr="00D7719F">
        <w:rPr>
          <w:rFonts w:ascii="Times New Roman" w:hAnsi="Times New Roman" w:cs="Times New Roman"/>
          <w:bCs/>
          <w:iCs/>
          <w:sz w:val="24"/>
          <w:szCs w:val="24"/>
        </w:rPr>
        <w:t>Метою математичної освітньої галузі</w:t>
      </w:r>
      <w:r w:rsidRPr="00D7719F">
        <w:rPr>
          <w:rFonts w:ascii="Times New Roman" w:hAnsi="Times New Roman" w:cs="Times New Roman"/>
          <w:sz w:val="24"/>
          <w:szCs w:val="24"/>
        </w:rPr>
        <w:t xml:space="preserve"> Стандарт визначає </w:t>
      </w:r>
      <w:r w:rsidRPr="00D7719F">
        <w:rPr>
          <w:rFonts w:ascii="Times New Roman" w:hAnsi="Times New Roman" w:cs="Times New Roman"/>
          <w:sz w:val="24"/>
          <w:szCs w:val="24"/>
          <w:lang w:val="uk-UA"/>
        </w:rPr>
        <w:t>«</w:t>
      </w:r>
      <w:r w:rsidRPr="00D7719F">
        <w:rPr>
          <w:rFonts w:ascii="Times New Roman" w:hAnsi="Times New Roman" w:cs="Times New Roman"/>
          <w:sz w:val="24"/>
          <w:szCs w:val="24"/>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rPr>
        <w:tab/>
        <w:t xml:space="preserve">У відповідності із загальними цілями найважливішими </w:t>
      </w:r>
      <w:r w:rsidRPr="00D7719F">
        <w:rPr>
          <w:rFonts w:ascii="Times New Roman" w:hAnsi="Times New Roman" w:cs="Times New Roman"/>
          <w:bCs/>
          <w:iCs/>
          <w:sz w:val="24"/>
          <w:szCs w:val="24"/>
        </w:rPr>
        <w:t xml:space="preserve">завданнями </w:t>
      </w:r>
      <w:r w:rsidRPr="00D7719F">
        <w:rPr>
          <w:rFonts w:ascii="Times New Roman" w:hAnsi="Times New Roman" w:cs="Times New Roman"/>
          <w:sz w:val="24"/>
          <w:szCs w:val="24"/>
        </w:rPr>
        <w:t xml:space="preserve">навчання математики можуть бути:   </w:t>
      </w:r>
    </w:p>
    <w:p w:rsidR="003643EF" w:rsidRPr="00D7719F" w:rsidRDefault="003643EF" w:rsidP="003643EF">
      <w:pPr>
        <w:pStyle w:val="aa"/>
        <w:jc w:val="both"/>
        <w:rPr>
          <w:rFonts w:ascii="Times New Roman" w:hAnsi="Times New Roman" w:cs="Times New Roman"/>
          <w:sz w:val="24"/>
          <w:szCs w:val="24"/>
        </w:rPr>
      </w:pPr>
      <w:r w:rsidRPr="00D7719F">
        <w:rPr>
          <w:rFonts w:ascii="Times New Roman" w:hAnsi="Times New Roman" w:cs="Times New Roman"/>
          <w:sz w:val="24"/>
          <w:szCs w:val="24"/>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3643EF" w:rsidRPr="00D7719F" w:rsidRDefault="003643EF" w:rsidP="003643EF">
      <w:pPr>
        <w:pStyle w:val="aa"/>
        <w:jc w:val="both"/>
        <w:rPr>
          <w:rFonts w:ascii="Times New Roman" w:hAnsi="Times New Roman" w:cs="Times New Roman"/>
          <w:sz w:val="24"/>
          <w:szCs w:val="24"/>
        </w:rPr>
      </w:pPr>
      <w:r w:rsidRPr="00D7719F">
        <w:rPr>
          <w:rFonts w:ascii="Times New Roman" w:hAnsi="Times New Roman" w:cs="Times New Roman"/>
          <w:sz w:val="24"/>
          <w:szCs w:val="24"/>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3643EF" w:rsidRPr="00D7719F" w:rsidRDefault="003643EF" w:rsidP="003643EF">
      <w:pPr>
        <w:pStyle w:val="aa"/>
        <w:jc w:val="both"/>
        <w:rPr>
          <w:rFonts w:ascii="Times New Roman" w:hAnsi="Times New Roman" w:cs="Times New Roman"/>
          <w:sz w:val="24"/>
          <w:szCs w:val="24"/>
        </w:rPr>
      </w:pPr>
      <w:r w:rsidRPr="00D7719F">
        <w:rPr>
          <w:rFonts w:ascii="Times New Roman" w:hAnsi="Times New Roman" w:cs="Times New Roman"/>
          <w:sz w:val="24"/>
          <w:szCs w:val="24"/>
        </w:rPr>
        <w:t xml:space="preserve">формування та розвиток  усвідомлених і міцних обчислювальних навичок; </w:t>
      </w:r>
    </w:p>
    <w:p w:rsidR="003643EF" w:rsidRPr="00D7719F" w:rsidRDefault="003643EF" w:rsidP="003643EF">
      <w:pPr>
        <w:pStyle w:val="aa"/>
        <w:jc w:val="both"/>
        <w:rPr>
          <w:rFonts w:ascii="Times New Roman" w:hAnsi="Times New Roman" w:cs="Times New Roman"/>
          <w:sz w:val="24"/>
          <w:szCs w:val="24"/>
        </w:rPr>
      </w:pPr>
      <w:r w:rsidRPr="00D7719F">
        <w:rPr>
          <w:rFonts w:ascii="Times New Roman" w:hAnsi="Times New Roman" w:cs="Times New Roman"/>
          <w:sz w:val="24"/>
          <w:szCs w:val="24"/>
        </w:rPr>
        <w:t xml:space="preserve">вироблення вміння описувати побачене, почуте, прочитане за допомогою простих  математичних моделей;  </w:t>
      </w:r>
    </w:p>
    <w:p w:rsidR="003643EF" w:rsidRPr="00D7719F" w:rsidRDefault="003643EF" w:rsidP="003643EF">
      <w:pPr>
        <w:pStyle w:val="aa"/>
        <w:jc w:val="both"/>
        <w:rPr>
          <w:rFonts w:ascii="Times New Roman" w:hAnsi="Times New Roman" w:cs="Times New Roman"/>
          <w:sz w:val="24"/>
          <w:szCs w:val="24"/>
        </w:rPr>
      </w:pPr>
      <w:r w:rsidRPr="00D7719F">
        <w:rPr>
          <w:rFonts w:ascii="Times New Roman" w:hAnsi="Times New Roman" w:cs="Times New Roman"/>
          <w:sz w:val="24"/>
          <w:szCs w:val="24"/>
        </w:rPr>
        <w:t xml:space="preserve">формування  відповідального ставлення щодо висування гіпотез, їх оцінки, доведення  або спростування, обґрунтування свого вибору; </w:t>
      </w:r>
    </w:p>
    <w:p w:rsidR="003643EF" w:rsidRPr="00D7719F" w:rsidRDefault="003643EF" w:rsidP="003643EF">
      <w:pPr>
        <w:pStyle w:val="aa"/>
        <w:jc w:val="both"/>
        <w:rPr>
          <w:rFonts w:ascii="Times New Roman" w:hAnsi="Times New Roman" w:cs="Times New Roman"/>
          <w:sz w:val="24"/>
          <w:szCs w:val="24"/>
        </w:rPr>
      </w:pPr>
      <w:r w:rsidRPr="00D7719F">
        <w:rPr>
          <w:rFonts w:ascii="Times New Roman" w:hAnsi="Times New Roman" w:cs="Times New Roman"/>
          <w:sz w:val="24"/>
          <w:szCs w:val="24"/>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3643EF" w:rsidRPr="00D7719F" w:rsidRDefault="003643EF" w:rsidP="003643EF">
      <w:pPr>
        <w:pStyle w:val="aa"/>
        <w:jc w:val="both"/>
        <w:rPr>
          <w:rFonts w:ascii="Times New Roman" w:hAnsi="Times New Roman" w:cs="Times New Roman"/>
          <w:sz w:val="24"/>
          <w:szCs w:val="24"/>
        </w:rPr>
      </w:pPr>
      <w:r w:rsidRPr="00D7719F">
        <w:rPr>
          <w:rFonts w:ascii="Times New Roman" w:hAnsi="Times New Roman" w:cs="Times New Roman"/>
          <w:sz w:val="24"/>
          <w:szCs w:val="24"/>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3643EF" w:rsidRPr="00D7719F" w:rsidRDefault="003643EF" w:rsidP="003643EF">
      <w:pPr>
        <w:pStyle w:val="aa"/>
        <w:jc w:val="both"/>
        <w:rPr>
          <w:rFonts w:ascii="Times New Roman" w:hAnsi="Times New Roman" w:cs="Times New Roman"/>
          <w:bCs/>
          <w:sz w:val="24"/>
          <w:szCs w:val="24"/>
        </w:rPr>
      </w:pPr>
      <w:r w:rsidRPr="00D7719F">
        <w:rPr>
          <w:rFonts w:ascii="Times New Roman" w:hAnsi="Times New Roman" w:cs="Times New Roman"/>
          <w:sz w:val="24"/>
          <w:szCs w:val="24"/>
        </w:rPr>
        <w:t xml:space="preserve">У початковому курсі математичної освіти відповідно до зазначеної мети і сформульованих завдань виділено такі </w:t>
      </w:r>
      <w:r w:rsidRPr="00D7719F">
        <w:rPr>
          <w:rFonts w:ascii="Times New Roman" w:hAnsi="Times New Roman" w:cs="Times New Roman"/>
          <w:bCs/>
          <w:sz w:val="24"/>
          <w:szCs w:val="24"/>
        </w:rPr>
        <w:t>змістові лінії</w:t>
      </w:r>
      <w:r w:rsidRPr="00D7719F">
        <w:rPr>
          <w:rFonts w:ascii="Times New Roman" w:hAnsi="Times New Roman" w:cs="Times New Roman"/>
          <w:sz w:val="24"/>
          <w:szCs w:val="24"/>
        </w:rPr>
        <w:t>:</w:t>
      </w:r>
      <w:r w:rsidRPr="00D7719F">
        <w:rPr>
          <w:rFonts w:ascii="Times New Roman" w:hAnsi="Times New Roman" w:cs="Times New Roman"/>
          <w:bCs/>
          <w:sz w:val="24"/>
          <w:szCs w:val="24"/>
        </w:rPr>
        <w:t>«Лічба», «Числа. Дії з числами», «Вимірювання величин», «Просторові відношення. Геометричні фігури», «Робота з даними».</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rPr>
        <w:tab/>
        <w:t>У межах змістових ліній «</w:t>
      </w:r>
      <w:r w:rsidRPr="00D7719F">
        <w:rPr>
          <w:rFonts w:ascii="Times New Roman" w:hAnsi="Times New Roman" w:cs="Times New Roman"/>
          <w:bCs/>
          <w:iCs/>
          <w:sz w:val="24"/>
          <w:szCs w:val="24"/>
        </w:rPr>
        <w:t>Лічба</w:t>
      </w:r>
      <w:r w:rsidRPr="00D7719F">
        <w:rPr>
          <w:rFonts w:ascii="Times New Roman" w:hAnsi="Times New Roman" w:cs="Times New Roman"/>
          <w:sz w:val="24"/>
          <w:szCs w:val="24"/>
        </w:rPr>
        <w:t>», «</w:t>
      </w:r>
      <w:r w:rsidRPr="00D7719F">
        <w:rPr>
          <w:rFonts w:ascii="Times New Roman" w:hAnsi="Times New Roman" w:cs="Times New Roman"/>
          <w:bCs/>
          <w:iCs/>
          <w:sz w:val="24"/>
          <w:szCs w:val="24"/>
        </w:rPr>
        <w:t>Числа. Дії з числами</w:t>
      </w:r>
      <w:r w:rsidRPr="00D7719F">
        <w:rPr>
          <w:rFonts w:ascii="Times New Roman" w:hAnsi="Times New Roman" w:cs="Times New Roman"/>
          <w:sz w:val="24"/>
          <w:szCs w:val="24"/>
        </w:rPr>
        <w:t xml:space="preserve">» 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w:t>
      </w:r>
      <w:r w:rsidRPr="00D7719F">
        <w:rPr>
          <w:rFonts w:ascii="Cambria Math" w:hAnsi="Cambria Math" w:cs="Cambria Math"/>
          <w:sz w:val="24"/>
          <w:szCs w:val="24"/>
        </w:rPr>
        <w:t>‒</w:t>
      </w:r>
      <w:r w:rsidRPr="00D7719F">
        <w:rPr>
          <w:rFonts w:ascii="Times New Roman" w:hAnsi="Times New Roman" w:cs="Times New Roman"/>
          <w:sz w:val="24"/>
          <w:szCs w:val="24"/>
        </w:rPr>
        <w:t xml:space="preserve"> порівняння, додавання, віднімання, множення та ділення. </w:t>
      </w:r>
      <w:r w:rsidRPr="00D7719F">
        <w:rPr>
          <w:rFonts w:ascii="Times New Roman" w:hAnsi="Times New Roman" w:cs="Times New Roman"/>
          <w:sz w:val="24"/>
          <w:szCs w:val="24"/>
        </w:rPr>
        <w:lastRenderedPageBreak/>
        <w:t xml:space="preserve">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У рамках змістової  лінії «</w:t>
      </w:r>
      <w:r w:rsidRPr="00D7719F">
        <w:rPr>
          <w:rFonts w:ascii="Times New Roman" w:hAnsi="Times New Roman" w:cs="Times New Roman"/>
          <w:bCs/>
          <w:iCs/>
          <w:sz w:val="24"/>
          <w:szCs w:val="24"/>
          <w:lang w:val="uk-UA"/>
        </w:rPr>
        <w:t>Вимірювання величин</w:t>
      </w:r>
      <w:r w:rsidRPr="00D7719F">
        <w:rPr>
          <w:rFonts w:ascii="Times New Roman" w:hAnsi="Times New Roman" w:cs="Times New Roman"/>
          <w:sz w:val="24"/>
          <w:szCs w:val="24"/>
          <w:lang w:val="uk-UA"/>
        </w:rPr>
        <w:t xml:space="preserve">», опираючись на суб’єктний досвід та навички дослідницької роботи, молодші школярі вчаться </w:t>
      </w:r>
      <w:r w:rsidRPr="00D7719F">
        <w:rPr>
          <w:rFonts w:ascii="Times New Roman" w:hAnsi="Times New Roman" w:cs="Times New Roman"/>
          <w:iCs/>
          <w:sz w:val="24"/>
          <w:szCs w:val="24"/>
          <w:lang w:val="uk-UA"/>
        </w:rPr>
        <w:t>вимірювати величини</w:t>
      </w:r>
      <w:r w:rsidRPr="00D7719F">
        <w:rPr>
          <w:rFonts w:ascii="Times New Roman" w:hAnsi="Times New Roman" w:cs="Times New Roman"/>
          <w:sz w:val="24"/>
          <w:szCs w:val="24"/>
          <w:lang w:val="uk-UA"/>
        </w:rPr>
        <w:t xml:space="preserve"> довжини, маси, температури, часу, місткості (об’єму) за допомогою підручних засобів і вимірювальних приладів, оперувати  грошима.  </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xml:space="preserve">Разом з тим, учні  </w:t>
      </w:r>
      <w:r w:rsidRPr="00D7719F">
        <w:rPr>
          <w:rFonts w:ascii="Times New Roman" w:hAnsi="Times New Roman" w:cs="Times New Roman"/>
          <w:sz w:val="24"/>
          <w:szCs w:val="24"/>
          <w:highlight w:val="white"/>
          <w:lang w:val="uk-UA"/>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xml:space="preserve">У процесі навчальної роботи з різного роду величинами виокремлюється також і </w:t>
      </w:r>
      <w:r w:rsidRPr="00D7719F">
        <w:rPr>
          <w:rFonts w:ascii="Times New Roman" w:hAnsi="Times New Roman" w:cs="Times New Roman"/>
          <w:iCs/>
          <w:sz w:val="24"/>
          <w:szCs w:val="24"/>
          <w:lang w:val="uk-UA"/>
        </w:rPr>
        <w:t>робота з геометричним матеріалом,</w:t>
      </w:r>
      <w:r w:rsidRPr="00D7719F">
        <w:rPr>
          <w:rFonts w:ascii="Times New Roman" w:hAnsi="Times New Roman" w:cs="Times New Roman"/>
          <w:sz w:val="24"/>
          <w:szCs w:val="24"/>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sidRPr="00D7719F">
        <w:rPr>
          <w:rFonts w:ascii="Times New Roman" w:hAnsi="Times New Roman" w:cs="Times New Roman"/>
          <w:bCs/>
          <w:iCs/>
          <w:sz w:val="24"/>
          <w:szCs w:val="24"/>
          <w:lang w:val="uk-UA"/>
        </w:rPr>
        <w:t>Просторові відношення. Геометричні фігури</w:t>
      </w:r>
      <w:r w:rsidRPr="00D7719F">
        <w:rPr>
          <w:rFonts w:ascii="Times New Roman" w:hAnsi="Times New Roman" w:cs="Times New Roman"/>
          <w:sz w:val="24"/>
          <w:szCs w:val="24"/>
          <w:lang w:val="uk-UA"/>
        </w:rPr>
        <w:t xml:space="preserve">»). </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lang w:val="uk-UA"/>
        </w:rPr>
        <w:t xml:space="preserve">Формування в учнів уміння аналізувати повсякденні проблеми математичного змісту потребує оволодіння ними </w:t>
      </w:r>
      <w:r w:rsidRPr="00D7719F">
        <w:rPr>
          <w:rFonts w:ascii="Times New Roman" w:hAnsi="Times New Roman" w:cs="Times New Roman"/>
          <w:iCs/>
          <w:sz w:val="24"/>
          <w:szCs w:val="24"/>
          <w:lang w:val="uk-UA"/>
        </w:rPr>
        <w:t>математичним моделюванням</w:t>
      </w:r>
      <w:r w:rsidRPr="00D7719F">
        <w:rPr>
          <w:rFonts w:ascii="Times New Roman" w:hAnsi="Times New Roman" w:cs="Times New Roman"/>
          <w:sz w:val="24"/>
          <w:szCs w:val="24"/>
          <w:lang w:val="uk-UA"/>
        </w:rPr>
        <w:t xml:space="preserve"> як прийомом </w:t>
      </w:r>
      <w:r w:rsidRPr="00D7719F">
        <w:rPr>
          <w:rFonts w:ascii="Times New Roman" w:hAnsi="Times New Roman" w:cs="Times New Roman"/>
          <w:iCs/>
          <w:sz w:val="24"/>
          <w:szCs w:val="24"/>
          <w:lang w:val="uk-UA"/>
        </w:rPr>
        <w:t>діяльності</w:t>
      </w:r>
      <w:r w:rsidRPr="00D7719F">
        <w:rPr>
          <w:rFonts w:ascii="Times New Roman" w:hAnsi="Times New Roman" w:cs="Times New Roman"/>
          <w:sz w:val="24"/>
          <w:szCs w:val="24"/>
          <w:lang w:val="uk-UA"/>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3643EF" w:rsidRPr="00D7719F" w:rsidRDefault="003643EF" w:rsidP="003643EF">
      <w:pPr>
        <w:pStyle w:val="aa"/>
        <w:jc w:val="both"/>
        <w:rPr>
          <w:rFonts w:ascii="Times New Roman" w:hAnsi="Times New Roman" w:cs="Times New Roman"/>
          <w:sz w:val="24"/>
          <w:szCs w:val="24"/>
        </w:rPr>
      </w:pPr>
      <w:r w:rsidRPr="00D7719F">
        <w:rPr>
          <w:rFonts w:ascii="Times New Roman" w:hAnsi="Times New Roman" w:cs="Times New Roman"/>
          <w:sz w:val="24"/>
          <w:szCs w:val="24"/>
        </w:rPr>
        <w:t xml:space="preserve">З прикладами так званих «фізичних» моделей школярі 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3643EF" w:rsidRPr="00D7719F" w:rsidRDefault="003643EF" w:rsidP="003643EF">
      <w:pPr>
        <w:pStyle w:val="aa"/>
        <w:jc w:val="both"/>
        <w:rPr>
          <w:rFonts w:ascii="Times New Roman" w:hAnsi="Times New Roman" w:cs="Times New Roman"/>
          <w:color w:val="FF0000"/>
          <w:sz w:val="24"/>
          <w:szCs w:val="24"/>
        </w:rPr>
      </w:pPr>
      <w:r w:rsidRPr="00D7719F">
        <w:rPr>
          <w:rFonts w:ascii="Times New Roman" w:hAnsi="Times New Roman" w:cs="Times New Roman"/>
          <w:sz w:val="24"/>
          <w:szCs w:val="24"/>
        </w:rPr>
        <w:t xml:space="preserve">З 1-го класу учнів варто привчати до роботи з різного виду </w:t>
      </w:r>
      <w:r w:rsidRPr="00D7719F">
        <w:rPr>
          <w:rFonts w:ascii="Times New Roman" w:hAnsi="Times New Roman" w:cs="Times New Roman"/>
          <w:iCs/>
          <w:sz w:val="24"/>
          <w:szCs w:val="24"/>
        </w:rPr>
        <w:t>простими математичними моделями,</w:t>
      </w:r>
      <w:r w:rsidRPr="00D7719F">
        <w:rPr>
          <w:rFonts w:ascii="Times New Roman" w:hAnsi="Times New Roman" w:cs="Times New Roman"/>
          <w:sz w:val="24"/>
          <w:szCs w:val="24"/>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D7719F">
        <w:rPr>
          <w:rFonts w:ascii="Times New Roman" w:hAnsi="Times New Roman" w:cs="Times New Roman"/>
          <w:bCs/>
          <w:iCs/>
          <w:sz w:val="24"/>
          <w:szCs w:val="24"/>
        </w:rPr>
        <w:t>Робота з даними</w:t>
      </w:r>
      <w:r w:rsidRPr="00D7719F">
        <w:rPr>
          <w:rFonts w:ascii="Times New Roman" w:hAnsi="Times New Roman" w:cs="Times New Roman"/>
          <w:sz w:val="24"/>
          <w:szCs w:val="24"/>
        </w:rPr>
        <w:t xml:space="preserve">». </w:t>
      </w:r>
    </w:p>
    <w:p w:rsidR="003643EF" w:rsidRPr="00D7719F" w:rsidRDefault="003643EF" w:rsidP="003643EF">
      <w:pPr>
        <w:pStyle w:val="aa"/>
        <w:jc w:val="both"/>
        <w:rPr>
          <w:rFonts w:ascii="Times New Roman" w:hAnsi="Times New Roman" w:cs="Times New Roman"/>
          <w:sz w:val="24"/>
          <w:szCs w:val="24"/>
          <w:lang w:val="uk-UA"/>
        </w:rPr>
      </w:pPr>
      <w:r w:rsidRPr="00D7719F">
        <w:rPr>
          <w:rFonts w:ascii="Times New Roman" w:hAnsi="Times New Roman" w:cs="Times New Roman"/>
          <w:sz w:val="24"/>
          <w:szCs w:val="24"/>
        </w:rPr>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
        <w:gridCol w:w="6364"/>
      </w:tblGrid>
      <w:tr w:rsidR="003643EF" w:rsidRPr="00DD047B" w:rsidTr="003643EF">
        <w:trPr>
          <w:trHeight w:val="553"/>
        </w:trPr>
        <w:tc>
          <w:tcPr>
            <w:tcW w:w="3510" w:type="dxa"/>
          </w:tcPr>
          <w:p w:rsidR="003643EF" w:rsidRPr="00DD047B" w:rsidRDefault="003643EF" w:rsidP="003643EF">
            <w:pPr>
              <w:pStyle w:val="aa"/>
              <w:jc w:val="center"/>
              <w:rPr>
                <w:rFonts w:ascii="Times New Roman" w:eastAsia="Times New Roman" w:hAnsi="Times New Roman" w:cs="Times New Roman"/>
                <w:b/>
                <w:noProof/>
                <w:sz w:val="24"/>
                <w:szCs w:val="24"/>
                <w:lang w:val="uk-UA"/>
              </w:rPr>
            </w:pPr>
            <w:r w:rsidRPr="00DD047B">
              <w:rPr>
                <w:rFonts w:ascii="Times New Roman" w:eastAsia="Times New Roman" w:hAnsi="Times New Roman" w:cs="Times New Roman"/>
                <w:b/>
                <w:sz w:val="24"/>
                <w:szCs w:val="24"/>
                <w:lang w:val="uk-UA"/>
              </w:rPr>
              <w:t>Обов’язкові результати навчання</w:t>
            </w:r>
          </w:p>
        </w:tc>
        <w:tc>
          <w:tcPr>
            <w:tcW w:w="6379" w:type="dxa"/>
            <w:gridSpan w:val="2"/>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color w:val="000000"/>
                <w:sz w:val="24"/>
                <w:szCs w:val="24"/>
                <w:lang w:val="uk-UA"/>
              </w:rPr>
              <w:t>Очікувані результати навчання</w:t>
            </w:r>
          </w:p>
        </w:tc>
      </w:tr>
      <w:tr w:rsidR="003643EF" w:rsidRPr="00DD047B" w:rsidTr="003643EF">
        <w:trPr>
          <w:trHeight w:val="278"/>
        </w:trPr>
        <w:tc>
          <w:tcPr>
            <w:tcW w:w="3510" w:type="dxa"/>
          </w:tcPr>
          <w:p w:rsidR="003643EF" w:rsidRPr="00DD047B" w:rsidDel="000A55FD" w:rsidRDefault="003643EF" w:rsidP="003643EF">
            <w:pPr>
              <w:pStyle w:val="aa"/>
              <w:jc w:val="center"/>
              <w:rPr>
                <w:rFonts w:ascii="Times New Roman" w:eastAsia="Times New Roman" w:hAnsi="Times New Roman" w:cs="Times New Roman"/>
                <w:b/>
                <w:noProof/>
                <w:sz w:val="24"/>
                <w:szCs w:val="24"/>
                <w:lang w:val="uk-UA"/>
              </w:rPr>
            </w:pPr>
            <w:r w:rsidRPr="00DD047B">
              <w:rPr>
                <w:rFonts w:ascii="Times New Roman" w:eastAsia="Times New Roman" w:hAnsi="Times New Roman" w:cs="Times New Roman"/>
                <w:b/>
                <w:sz w:val="24"/>
                <w:szCs w:val="24"/>
                <w:lang w:val="uk-UA"/>
              </w:rPr>
              <w:t>1</w:t>
            </w:r>
          </w:p>
        </w:tc>
        <w:tc>
          <w:tcPr>
            <w:tcW w:w="6379" w:type="dxa"/>
            <w:gridSpan w:val="2"/>
          </w:tcPr>
          <w:p w:rsidR="003643EF" w:rsidRPr="00DD047B" w:rsidDel="000A55FD"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2</w:t>
            </w:r>
          </w:p>
        </w:tc>
      </w:tr>
      <w:tr w:rsidR="003643EF" w:rsidRPr="00DD047B" w:rsidTr="003643EF">
        <w:tc>
          <w:tcPr>
            <w:tcW w:w="9889" w:type="dxa"/>
            <w:gridSpan w:val="3"/>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1. Змістова лінія «Лічба»</w:t>
            </w:r>
          </w:p>
        </w:tc>
      </w:tr>
      <w:tr w:rsidR="003643EF" w:rsidRPr="00DD047B" w:rsidTr="003643EF">
        <w:trPr>
          <w:trHeight w:val="224"/>
        </w:trPr>
        <w:tc>
          <w:tcPr>
            <w:tcW w:w="3510" w:type="dxa"/>
          </w:tcPr>
          <w:p w:rsidR="003643EF" w:rsidRPr="00DD047B" w:rsidRDefault="003643EF" w:rsidP="003643EF">
            <w:pPr>
              <w:pStyle w:val="aa"/>
              <w:jc w:val="both"/>
              <w:rPr>
                <w:rFonts w:ascii="Times New Roman" w:hAnsi="Times New Roman" w:cs="Times New Roman"/>
                <w:b/>
                <w:bCs/>
                <w:sz w:val="24"/>
                <w:szCs w:val="24"/>
              </w:rPr>
            </w:pPr>
            <w:r w:rsidRPr="00DD047B">
              <w:rPr>
                <w:rFonts w:ascii="Times New Roman" w:hAnsi="Times New Roman" w:cs="Times New Roman"/>
                <w:sz w:val="24"/>
                <w:szCs w:val="24"/>
              </w:rPr>
              <w:t xml:space="preserve">лічить об’єкти, позначає числом результат лічби; порівнює числа в межах ста та упорядковує їх </w:t>
            </w:r>
          </w:p>
          <w:p w:rsidR="003643EF" w:rsidRPr="00DD047B" w:rsidRDefault="003643EF" w:rsidP="003643EF">
            <w:pPr>
              <w:pStyle w:val="aa"/>
              <w:jc w:val="both"/>
              <w:rPr>
                <w:rFonts w:ascii="Times New Roman" w:hAnsi="Times New Roman" w:cs="Times New Roman"/>
                <w:b/>
                <w:bCs/>
                <w:sz w:val="24"/>
                <w:szCs w:val="24"/>
              </w:rPr>
            </w:pPr>
          </w:p>
          <w:p w:rsidR="003643EF" w:rsidRPr="00DD047B" w:rsidRDefault="003643EF" w:rsidP="003643EF">
            <w:pPr>
              <w:pStyle w:val="aa"/>
              <w:jc w:val="both"/>
              <w:rPr>
                <w:rFonts w:ascii="Times New Roman" w:hAnsi="Times New Roman" w:cs="Times New Roman"/>
                <w:sz w:val="24"/>
                <w:szCs w:val="24"/>
              </w:rPr>
            </w:pPr>
          </w:p>
        </w:tc>
        <w:tc>
          <w:tcPr>
            <w:tcW w:w="6379" w:type="dxa"/>
            <w:gridSpan w:val="2"/>
          </w:tcPr>
          <w:p w:rsidR="003643EF" w:rsidRPr="00DD047B" w:rsidRDefault="003643EF" w:rsidP="003643EF">
            <w:pPr>
              <w:pStyle w:val="aa"/>
              <w:jc w:val="both"/>
              <w:rPr>
                <w:rFonts w:ascii="Times New Roman" w:hAnsi="Times New Roman" w:cs="Times New Roman"/>
                <w:b/>
                <w:bCs/>
                <w:sz w:val="24"/>
                <w:szCs w:val="24"/>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лічить</w:t>
            </w:r>
            <w:r w:rsidRPr="00DD047B">
              <w:rPr>
                <w:rFonts w:ascii="Times New Roman" w:hAnsi="Times New Roman" w:cs="Times New Roman"/>
                <w:sz w:val="24"/>
                <w:szCs w:val="24"/>
              </w:rPr>
              <w:t xml:space="preserve"> за правилами лічби об’єкти навколишнього світу (розташовані послідовно, по колу, хаотично; двійками, п’ятірками, десятками);</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 лічить</w:t>
            </w:r>
            <w:r w:rsidRPr="00DD047B">
              <w:rPr>
                <w:rFonts w:ascii="Times New Roman" w:hAnsi="Times New Roman" w:cs="Times New Roman"/>
                <w:sz w:val="24"/>
                <w:szCs w:val="24"/>
              </w:rPr>
              <w:t xml:space="preserve"> до 100 в прямому і зворотному порядку</w:t>
            </w:r>
          </w:p>
        </w:tc>
      </w:tr>
      <w:tr w:rsidR="003643EF" w:rsidRPr="00C2558B" w:rsidTr="003643EF">
        <w:tc>
          <w:tcPr>
            <w:tcW w:w="3510" w:type="dxa"/>
          </w:tcPr>
          <w:p w:rsidR="003643EF" w:rsidRPr="003643EF" w:rsidRDefault="003643EF" w:rsidP="003643EF">
            <w:pPr>
              <w:pStyle w:val="aa"/>
              <w:jc w:val="both"/>
              <w:rPr>
                <w:rFonts w:ascii="Times New Roman" w:hAnsi="Times New Roman" w:cs="Times New Roman"/>
                <w:sz w:val="24"/>
                <w:szCs w:val="24"/>
                <w:lang w:val="uk-UA"/>
              </w:rPr>
            </w:pPr>
            <w:r w:rsidRPr="003643EF">
              <w:rPr>
                <w:rFonts w:ascii="Times New Roman" w:hAnsi="Times New Roman" w:cs="Times New Roman"/>
                <w:sz w:val="24"/>
                <w:szCs w:val="24"/>
                <w:lang w:val="uk-UA"/>
              </w:rPr>
              <w:t>Розпізнає серед ситуацій із свого життя ті, що потребують перелічування об’єктів, вимірювання величин, обчислення</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7A1265"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iCs/>
                <w:sz w:val="24"/>
                <w:szCs w:val="24"/>
              </w:rPr>
              <w:t>уживає</w:t>
            </w:r>
            <w:r w:rsidRPr="00DD047B">
              <w:rPr>
                <w:rFonts w:ascii="Times New Roman" w:hAnsi="Times New Roman" w:cs="Times New Roman"/>
                <w:sz w:val="24"/>
                <w:szCs w:val="24"/>
              </w:rPr>
              <w:t xml:space="preserve"> в мовленні порядкові числівники при встановленні порядкового номера об’єкта відносно іншого</w:t>
            </w:r>
            <w:r>
              <w:rPr>
                <w:rFonts w:ascii="Times New Roman" w:hAnsi="Times New Roman" w:cs="Times New Roman"/>
                <w:sz w:val="24"/>
                <w:szCs w:val="24"/>
                <w:lang w:val="uk-UA"/>
              </w:rPr>
              <w:t>;</w:t>
            </w:r>
          </w:p>
          <w:p w:rsidR="003643EF" w:rsidRPr="00040C0B" w:rsidRDefault="003643EF" w:rsidP="003643EF">
            <w:pPr>
              <w:pStyle w:val="aa"/>
              <w:jc w:val="both"/>
              <w:rPr>
                <w:rFonts w:ascii="Times New Roman" w:hAnsi="Times New Roman" w:cs="Times New Roman"/>
                <w:b/>
                <w:bCs/>
                <w:sz w:val="24"/>
                <w:szCs w:val="24"/>
                <w:lang w:val="uk-UA"/>
              </w:rPr>
            </w:pPr>
            <w:r w:rsidRPr="00040C0B">
              <w:rPr>
                <w:rFonts w:ascii="Times New Roman" w:hAnsi="Times New Roman" w:cs="Times New Roman"/>
                <w:i/>
                <w:iCs/>
                <w:sz w:val="24"/>
                <w:szCs w:val="24"/>
                <w:lang w:val="uk-UA"/>
              </w:rPr>
              <w:t>відтворює</w:t>
            </w:r>
            <w:r w:rsidRPr="00040C0B">
              <w:rPr>
                <w:rFonts w:ascii="Times New Roman" w:hAnsi="Times New Roman" w:cs="Times New Roman"/>
                <w:sz w:val="24"/>
                <w:szCs w:val="24"/>
                <w:lang w:val="uk-UA"/>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w:t>
            </w:r>
          </w:p>
        </w:tc>
      </w:tr>
      <w:tr w:rsidR="003643EF" w:rsidRPr="00DD047B" w:rsidTr="003643EF">
        <w:tc>
          <w:tcPr>
            <w:tcW w:w="3510" w:type="dxa"/>
          </w:tcPr>
          <w:p w:rsidR="003643EF" w:rsidRPr="00040C0B" w:rsidRDefault="003643EF" w:rsidP="003643EF">
            <w:pPr>
              <w:pStyle w:val="aa"/>
              <w:jc w:val="both"/>
              <w:rPr>
                <w:rFonts w:ascii="Times New Roman" w:hAnsi="Times New Roman" w:cs="Times New Roman"/>
                <w:sz w:val="24"/>
                <w:szCs w:val="24"/>
                <w:lang w:val="uk-UA"/>
              </w:rPr>
            </w:pPr>
            <w:r w:rsidRPr="00040C0B">
              <w:rPr>
                <w:rFonts w:ascii="Times New Roman" w:hAnsi="Times New Roman" w:cs="Times New Roman"/>
                <w:sz w:val="24"/>
                <w:szCs w:val="24"/>
                <w:lang w:val="uk-UA"/>
              </w:rPr>
              <w:t xml:space="preserve">Визначає істотні, спільні і відмінні ознаки об’єктів навколишнього світу; порівнює, об’єднує у групу і </w:t>
            </w:r>
            <w:r w:rsidRPr="00040C0B">
              <w:rPr>
                <w:rFonts w:ascii="Times New Roman" w:hAnsi="Times New Roman" w:cs="Times New Roman"/>
                <w:sz w:val="24"/>
                <w:szCs w:val="24"/>
                <w:lang w:val="uk-UA"/>
              </w:rPr>
              <w:lastRenderedPageBreak/>
              <w:t>розподіляє на групи за спільною ознакою</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040C0B">
              <w:rPr>
                <w:rFonts w:ascii="Times New Roman" w:hAnsi="Times New Roman" w:cs="Times New Roman"/>
                <w:b/>
                <w:bCs/>
                <w:sz w:val="24"/>
                <w:szCs w:val="24"/>
                <w:lang w:val="uk-UA"/>
              </w:rPr>
              <w:lastRenderedPageBreak/>
              <w:t>Учень / учениця:</w:t>
            </w:r>
          </w:p>
          <w:p w:rsidR="003643EF" w:rsidRPr="00DD047B" w:rsidRDefault="003643EF" w:rsidP="003643EF">
            <w:pPr>
              <w:pStyle w:val="aa"/>
              <w:jc w:val="both"/>
              <w:rPr>
                <w:rFonts w:ascii="Times New Roman" w:hAnsi="Times New Roman" w:cs="Times New Roman"/>
                <w:iCs/>
                <w:sz w:val="24"/>
                <w:szCs w:val="24"/>
                <w:lang w:val="uk-UA"/>
              </w:rPr>
            </w:pPr>
            <w:r w:rsidRPr="00DD047B">
              <w:rPr>
                <w:rFonts w:ascii="Times New Roman" w:hAnsi="Times New Roman" w:cs="Times New Roman"/>
                <w:i/>
                <w:iCs/>
                <w:sz w:val="24"/>
                <w:szCs w:val="24"/>
                <w:lang w:val="uk-UA"/>
              </w:rPr>
              <w:t xml:space="preserve">визначає </w:t>
            </w:r>
            <w:r w:rsidRPr="00DD047B">
              <w:rPr>
                <w:rFonts w:ascii="Times New Roman" w:hAnsi="Times New Roman" w:cs="Times New Roman"/>
                <w:iCs/>
                <w:sz w:val="24"/>
                <w:szCs w:val="24"/>
                <w:lang w:val="uk-UA"/>
              </w:rPr>
              <w:t xml:space="preserve"> істотні, спільні та відмінні ознаки об’єктів навколишнього світу</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b/>
                <w:bCs/>
                <w:sz w:val="24"/>
                <w:szCs w:val="24"/>
              </w:rPr>
            </w:pPr>
            <w:r w:rsidRPr="00DD047B">
              <w:rPr>
                <w:rFonts w:ascii="Times New Roman" w:hAnsi="Times New Roman" w:cs="Times New Roman"/>
                <w:i/>
                <w:iCs/>
                <w:sz w:val="24"/>
                <w:szCs w:val="24"/>
              </w:rPr>
              <w:t xml:space="preserve">порівнює </w:t>
            </w:r>
            <w:r w:rsidRPr="00DD047B">
              <w:rPr>
                <w:rFonts w:ascii="Times New Roman" w:hAnsi="Times New Roman" w:cs="Times New Roman"/>
                <w:sz w:val="24"/>
                <w:szCs w:val="24"/>
              </w:rPr>
              <w:t>і</w:t>
            </w:r>
            <w:r w:rsidRPr="00DD047B">
              <w:rPr>
                <w:rFonts w:ascii="Times New Roman" w:hAnsi="Times New Roman" w:cs="Times New Roman"/>
                <w:i/>
                <w:iCs/>
                <w:sz w:val="24"/>
                <w:szCs w:val="24"/>
              </w:rPr>
              <w:t xml:space="preserve"> впорядковує </w:t>
            </w:r>
            <w:r w:rsidRPr="00DD047B">
              <w:rPr>
                <w:rFonts w:ascii="Times New Roman" w:hAnsi="Times New Roman" w:cs="Times New Roman"/>
                <w:sz w:val="24"/>
                <w:szCs w:val="24"/>
              </w:rPr>
              <w:t xml:space="preserve">об’єкти навколишнього світу за </w:t>
            </w:r>
            <w:r w:rsidRPr="00DD047B">
              <w:rPr>
                <w:rFonts w:ascii="Times New Roman" w:hAnsi="Times New Roman" w:cs="Times New Roman"/>
                <w:sz w:val="24"/>
                <w:szCs w:val="24"/>
              </w:rPr>
              <w:lastRenderedPageBreak/>
              <w:t>однією або декількома ознаками;</w:t>
            </w:r>
          </w:p>
          <w:p w:rsidR="003643EF" w:rsidRPr="00DD047B" w:rsidRDefault="003643EF" w:rsidP="003643EF">
            <w:pPr>
              <w:pStyle w:val="aa"/>
              <w:jc w:val="both"/>
              <w:rPr>
                <w:rFonts w:ascii="Times New Roman" w:hAnsi="Times New Roman" w:cs="Times New Roman"/>
                <w:b/>
                <w:bCs/>
                <w:sz w:val="24"/>
                <w:szCs w:val="24"/>
              </w:rPr>
            </w:pPr>
            <w:r w:rsidRPr="00DD047B">
              <w:rPr>
                <w:rFonts w:ascii="Times New Roman" w:hAnsi="Times New Roman" w:cs="Times New Roman"/>
                <w:i/>
                <w:iCs/>
                <w:sz w:val="24"/>
                <w:szCs w:val="24"/>
              </w:rPr>
              <w:t xml:space="preserve">об’єднує </w:t>
            </w:r>
            <w:r w:rsidRPr="00DD047B">
              <w:rPr>
                <w:rFonts w:ascii="Times New Roman" w:hAnsi="Times New Roman" w:cs="Times New Roman"/>
                <w:iCs/>
                <w:sz w:val="24"/>
                <w:szCs w:val="24"/>
              </w:rPr>
              <w:t>об’єкти у групу за спільною ознакою</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b/>
                <w:bCs/>
                <w:sz w:val="24"/>
                <w:szCs w:val="24"/>
              </w:rPr>
            </w:pPr>
            <w:r w:rsidRPr="00DD047B">
              <w:rPr>
                <w:rFonts w:ascii="Times New Roman" w:hAnsi="Times New Roman" w:cs="Times New Roman"/>
                <w:i/>
                <w:iCs/>
                <w:sz w:val="24"/>
                <w:szCs w:val="24"/>
              </w:rPr>
              <w:t xml:space="preserve">розбиває </w:t>
            </w:r>
            <w:r w:rsidRPr="00DD047B">
              <w:rPr>
                <w:rFonts w:ascii="Times New Roman" w:hAnsi="Times New Roman" w:cs="Times New Roman"/>
                <w:iCs/>
                <w:sz w:val="24"/>
                <w:szCs w:val="24"/>
              </w:rPr>
              <w:t>об’єкти на групи за спільною ознакою</w:t>
            </w:r>
          </w:p>
        </w:tc>
      </w:tr>
      <w:tr w:rsidR="003643EF" w:rsidRPr="00DD047B" w:rsidTr="003643EF">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bCs/>
                <w:sz w:val="24"/>
                <w:szCs w:val="24"/>
              </w:rPr>
              <w:lastRenderedPageBreak/>
              <w:t>Зіставляє одержаний результат з прогнозованим</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прогнозує </w:t>
            </w:r>
            <w:r w:rsidRPr="00DD047B">
              <w:rPr>
                <w:rFonts w:ascii="Times New Roman" w:hAnsi="Times New Roman" w:cs="Times New Roman"/>
                <w:sz w:val="24"/>
                <w:szCs w:val="24"/>
              </w:rPr>
              <w:t xml:space="preserve"> результат лічби об’єктів навколишнього світу, доступних для спостереження;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припускає, </w:t>
            </w:r>
            <w:r w:rsidRPr="00DD047B">
              <w:rPr>
                <w:rFonts w:ascii="Times New Roman" w:hAnsi="Times New Roman" w:cs="Times New Roman"/>
                <w:sz w:val="24"/>
                <w:szCs w:val="24"/>
              </w:rPr>
              <w:t>як і на скільки рівних частин треба поділити об’єкти / групи об’єктів;</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 зіставляє</w:t>
            </w:r>
            <w:r w:rsidRPr="00DD047B">
              <w:rPr>
                <w:rFonts w:ascii="Times New Roman" w:hAnsi="Times New Roman" w:cs="Times New Roman"/>
                <w:bCs/>
                <w:sz w:val="24"/>
                <w:szCs w:val="24"/>
              </w:rPr>
              <w:t xml:space="preserve">одержаний результат </w:t>
            </w:r>
            <w:r w:rsidRPr="00DD047B">
              <w:rPr>
                <w:rFonts w:ascii="Times New Roman" w:hAnsi="Times New Roman" w:cs="Times New Roman"/>
                <w:sz w:val="24"/>
                <w:szCs w:val="24"/>
              </w:rPr>
              <w:t xml:space="preserve">лічби об’єктів </w:t>
            </w:r>
            <w:r w:rsidRPr="00DD047B">
              <w:rPr>
                <w:rFonts w:ascii="Times New Roman" w:hAnsi="Times New Roman" w:cs="Times New Roman"/>
                <w:bCs/>
                <w:sz w:val="24"/>
                <w:szCs w:val="24"/>
              </w:rPr>
              <w:t>з прогнозованим</w:t>
            </w:r>
            <w:r w:rsidRPr="00DD047B">
              <w:rPr>
                <w:rFonts w:ascii="Times New Roman" w:hAnsi="Times New Roman" w:cs="Times New Roman"/>
                <w:sz w:val="24"/>
                <w:szCs w:val="24"/>
              </w:rPr>
              <w:t>;</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виконує </w:t>
            </w:r>
            <w:r w:rsidRPr="00DD047B">
              <w:rPr>
                <w:rFonts w:ascii="Times New Roman" w:hAnsi="Times New Roman" w:cs="Times New Roman"/>
                <w:sz w:val="24"/>
                <w:szCs w:val="24"/>
              </w:rPr>
              <w:t>перевірку правильності лічби довільним способом;</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робить висновок</w:t>
            </w:r>
            <w:r w:rsidRPr="00DD047B">
              <w:rPr>
                <w:rFonts w:ascii="Times New Roman" w:hAnsi="Times New Roman" w:cs="Times New Roman"/>
                <w:sz w:val="24"/>
                <w:szCs w:val="24"/>
              </w:rPr>
              <w:t xml:space="preserve"> про достовірність передбаченого результату</w:t>
            </w:r>
          </w:p>
        </w:tc>
      </w:tr>
      <w:tr w:rsidR="003643EF" w:rsidRPr="00DD047B" w:rsidTr="003643EF">
        <w:tc>
          <w:tcPr>
            <w:tcW w:w="9889" w:type="dxa"/>
            <w:gridSpan w:val="3"/>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Лічба  за правилами об’єктів навколишнього світу в межах 100. Порядкова лічба.</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 xml:space="preserve">Лічба в прямому і зворотному порядку. Лічба двійками, п’ятірками, десятками.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Співставлення ймовірного та фактичного результатів лічби. Перевірка правильності лічби зручним для себе способом.</w:t>
            </w:r>
          </w:p>
        </w:tc>
      </w:tr>
      <w:tr w:rsidR="003643EF" w:rsidRPr="00DD047B" w:rsidTr="003643EF">
        <w:tc>
          <w:tcPr>
            <w:tcW w:w="9889" w:type="dxa"/>
            <w:gridSpan w:val="3"/>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2. Змістова лінія «Числа. Дії з числами»</w:t>
            </w:r>
          </w:p>
        </w:tc>
      </w:tr>
      <w:tr w:rsidR="003643EF" w:rsidRPr="00DD047B" w:rsidTr="003643EF">
        <w:tc>
          <w:tcPr>
            <w:tcW w:w="3510" w:type="dxa"/>
          </w:tcPr>
          <w:p w:rsidR="003643EF" w:rsidRPr="00DD047B" w:rsidRDefault="003643EF" w:rsidP="003643EF">
            <w:pPr>
              <w:pStyle w:val="aa"/>
              <w:jc w:val="center"/>
              <w:rPr>
                <w:rFonts w:ascii="Times New Roman" w:eastAsia="MS Mincho" w:hAnsi="Times New Roman" w:cs="Times New Roman"/>
                <w:b/>
                <w:kern w:val="2"/>
                <w:sz w:val="24"/>
                <w:szCs w:val="24"/>
                <w:lang w:val="uk-UA" w:eastAsia="ja-JP" w:bidi="hi-IN"/>
              </w:rPr>
            </w:pPr>
            <w:r w:rsidRPr="00DD047B">
              <w:rPr>
                <w:rFonts w:ascii="Times New Roman" w:eastAsia="SimSun" w:hAnsi="Times New Roman" w:cs="Times New Roman"/>
                <w:b/>
                <w:kern w:val="2"/>
                <w:sz w:val="24"/>
                <w:szCs w:val="24"/>
                <w:lang w:val="uk-UA" w:eastAsia="hi-IN" w:bidi="hi-IN"/>
              </w:rPr>
              <w:t>1</w:t>
            </w:r>
          </w:p>
        </w:tc>
        <w:tc>
          <w:tcPr>
            <w:tcW w:w="6379" w:type="dxa"/>
            <w:gridSpan w:val="2"/>
          </w:tcPr>
          <w:p w:rsidR="003643EF" w:rsidRPr="00DD047B" w:rsidRDefault="003643EF" w:rsidP="003643EF">
            <w:pPr>
              <w:pStyle w:val="aa"/>
              <w:jc w:val="center"/>
              <w:rPr>
                <w:rFonts w:ascii="Times New Roman" w:eastAsia="Times New Roman" w:hAnsi="Times New Roman" w:cs="Times New Roman"/>
                <w:b/>
                <w:color w:val="4F81BD"/>
                <w:sz w:val="24"/>
                <w:szCs w:val="24"/>
                <w:lang w:val="uk-UA"/>
              </w:rPr>
            </w:pPr>
            <w:r w:rsidRPr="00DD047B">
              <w:rPr>
                <w:rFonts w:ascii="Times New Roman" w:eastAsia="Times New Roman" w:hAnsi="Times New Roman" w:cs="Times New Roman"/>
                <w:b/>
                <w:sz w:val="24"/>
                <w:szCs w:val="24"/>
                <w:lang w:val="uk-UA"/>
              </w:rPr>
              <w:t>2</w:t>
            </w:r>
          </w:p>
        </w:tc>
      </w:tr>
      <w:tr w:rsidR="003643EF" w:rsidRPr="00DD047B" w:rsidTr="003643EF">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Лічить об’єкти, позначає числом результат лічби; порівнює числа в межах ста та упорядковує їх</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b/>
                <w:bCs/>
                <w:sz w:val="24"/>
                <w:szCs w:val="24"/>
              </w:rPr>
            </w:pPr>
            <w:r w:rsidRPr="00DD047B">
              <w:rPr>
                <w:rFonts w:ascii="Times New Roman" w:hAnsi="Times New Roman" w:cs="Times New Roman"/>
                <w:i/>
                <w:iCs/>
                <w:sz w:val="24"/>
                <w:szCs w:val="24"/>
              </w:rPr>
              <w:t xml:space="preserve">читає </w:t>
            </w:r>
            <w:r w:rsidRPr="00DD047B">
              <w:rPr>
                <w:rFonts w:ascii="Times New Roman" w:hAnsi="Times New Roman" w:cs="Times New Roman"/>
                <w:sz w:val="24"/>
                <w:szCs w:val="24"/>
              </w:rPr>
              <w:t>і</w:t>
            </w:r>
            <w:r w:rsidRPr="00DD047B">
              <w:rPr>
                <w:rFonts w:ascii="Times New Roman" w:hAnsi="Times New Roman" w:cs="Times New Roman"/>
                <w:i/>
                <w:iCs/>
                <w:sz w:val="24"/>
                <w:szCs w:val="24"/>
              </w:rPr>
              <w:t xml:space="preserve"> записує </w:t>
            </w:r>
            <w:r w:rsidRPr="00DD047B">
              <w:rPr>
                <w:rFonts w:ascii="Times New Roman" w:hAnsi="Times New Roman" w:cs="Times New Roman"/>
                <w:sz w:val="24"/>
                <w:szCs w:val="24"/>
              </w:rPr>
              <w:t>натуральні числа (мінімум до 100) та нуль – словами і цифрами;</w:t>
            </w:r>
          </w:p>
          <w:p w:rsidR="003643EF" w:rsidRPr="00DD047B" w:rsidRDefault="003643EF" w:rsidP="003643EF">
            <w:pPr>
              <w:pStyle w:val="aa"/>
              <w:jc w:val="both"/>
              <w:rPr>
                <w:rFonts w:ascii="Times New Roman" w:hAnsi="Times New Roman" w:cs="Times New Roman"/>
                <w:i/>
                <w:iCs/>
                <w:sz w:val="24"/>
                <w:szCs w:val="24"/>
              </w:rPr>
            </w:pPr>
            <w:r w:rsidRPr="00DD047B">
              <w:rPr>
                <w:rFonts w:ascii="Times New Roman" w:hAnsi="Times New Roman" w:cs="Times New Roman"/>
                <w:i/>
                <w:iCs/>
                <w:sz w:val="24"/>
                <w:szCs w:val="24"/>
              </w:rPr>
              <w:t xml:space="preserve">утворює </w:t>
            </w:r>
            <w:r w:rsidRPr="00DD047B">
              <w:rPr>
                <w:rFonts w:ascii="Times New Roman" w:hAnsi="Times New Roman" w:cs="Times New Roman"/>
                <w:sz w:val="24"/>
                <w:szCs w:val="24"/>
              </w:rPr>
              <w:t>натуральні числа прилічуванням і відлічуванням одиниці;</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досліджує</w:t>
            </w:r>
            <w:r w:rsidRPr="00DD047B">
              <w:rPr>
                <w:rFonts w:ascii="Times New Roman" w:hAnsi="Times New Roman" w:cs="Times New Roman"/>
                <w:sz w:val="24"/>
                <w:szCs w:val="24"/>
              </w:rPr>
              <w:t>, що одна і та ж цифра в записі числа набуває різних значень залежно від своєї позиції;</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 порівнює </w:t>
            </w:r>
            <w:r w:rsidRPr="00DD047B">
              <w:rPr>
                <w:rFonts w:ascii="Times New Roman" w:hAnsi="Times New Roman" w:cs="Times New Roman"/>
                <w:sz w:val="24"/>
                <w:szCs w:val="24"/>
              </w:rPr>
              <w:t>натуральні числа в межах 100, позначає результат порівнювання за допомогою знаків  &gt;, &lt;,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 співвідносить</w:t>
            </w:r>
            <w:r w:rsidRPr="00DD047B">
              <w:rPr>
                <w:rFonts w:ascii="Times New Roman" w:hAnsi="Times New Roman" w:cs="Times New Roman"/>
                <w:sz w:val="24"/>
                <w:szCs w:val="24"/>
              </w:rPr>
              <w:t xml:space="preserve"> кількість об’єктів навколишнього середовища з відповідним натуральним числом і навпаки;</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ділить</w:t>
            </w:r>
            <w:r w:rsidRPr="00DD047B">
              <w:rPr>
                <w:rFonts w:ascii="Times New Roman" w:hAnsi="Times New Roman" w:cs="Times New Roman"/>
                <w:sz w:val="24"/>
                <w:szCs w:val="24"/>
              </w:rPr>
              <w:t xml:space="preserve"> конкретні об’єкти / групи об’єктів навпіл, на три, чотири рівні частини (яблуко, торт, піца, квадрат, цукерки, зошити, книжки та ін.) у процесі  гри або імітуючи життєві ситуації, </w:t>
            </w:r>
            <w:r w:rsidRPr="00DD047B">
              <w:rPr>
                <w:rFonts w:ascii="Times New Roman" w:hAnsi="Times New Roman" w:cs="Times New Roman"/>
                <w:i/>
                <w:iCs/>
                <w:sz w:val="24"/>
                <w:szCs w:val="24"/>
              </w:rPr>
              <w:t>описує</w:t>
            </w:r>
            <w:r w:rsidRPr="00DD047B">
              <w:rPr>
                <w:rFonts w:ascii="Times New Roman" w:hAnsi="Times New Roman" w:cs="Times New Roman"/>
                <w:sz w:val="24"/>
                <w:szCs w:val="24"/>
              </w:rPr>
              <w:t xml:space="preserve"> за допомогою відповідних моделей;</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демонструє</w:t>
            </w:r>
            <w:r w:rsidRPr="00DD047B">
              <w:rPr>
                <w:rFonts w:ascii="Times New Roman" w:hAnsi="Times New Roman" w:cs="Times New Roman"/>
                <w:sz w:val="24"/>
                <w:szCs w:val="24"/>
              </w:rPr>
              <w:t>, що таке цілий предмет і його частини – половина, третина, чверть</w:t>
            </w:r>
          </w:p>
        </w:tc>
      </w:tr>
      <w:tr w:rsidR="003643EF" w:rsidRPr="00DD047B" w:rsidTr="003643EF">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Перетворює інформацію (почуту, побачену, прочитану) у схему, таблицю, схематичний рисунок </w:t>
            </w:r>
          </w:p>
          <w:p w:rsidR="003643EF" w:rsidRPr="00DD047B" w:rsidRDefault="003643EF" w:rsidP="003643EF">
            <w:pPr>
              <w:pStyle w:val="aa"/>
              <w:jc w:val="both"/>
              <w:rPr>
                <w:rFonts w:ascii="Times New Roman" w:hAnsi="Times New Roman" w:cs="Times New Roman"/>
                <w:sz w:val="24"/>
                <w:szCs w:val="24"/>
              </w:rPr>
            </w:pP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i/>
                <w:iCs/>
                <w:sz w:val="24"/>
                <w:szCs w:val="24"/>
              </w:rPr>
            </w:pPr>
            <w:r w:rsidRPr="00DD047B">
              <w:rPr>
                <w:rFonts w:ascii="Times New Roman" w:hAnsi="Times New Roman" w:cs="Times New Roman"/>
                <w:i/>
                <w:iCs/>
                <w:sz w:val="24"/>
                <w:szCs w:val="24"/>
              </w:rPr>
              <w:t xml:space="preserve">знаходить </w:t>
            </w:r>
            <w:r w:rsidRPr="00DD047B">
              <w:rPr>
                <w:rFonts w:ascii="Times New Roman" w:hAnsi="Times New Roman" w:cs="Times New Roman"/>
                <w:sz w:val="24"/>
                <w:szCs w:val="24"/>
              </w:rPr>
              <w:t>потрібну інформацію, використовуючи зокрема й засоби ІКТ;</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перетворює</w:t>
            </w:r>
            <w:r w:rsidRPr="00DD047B">
              <w:rPr>
                <w:rFonts w:ascii="Times New Roman" w:hAnsi="Times New Roman" w:cs="Times New Roman"/>
                <w:sz w:val="24"/>
                <w:szCs w:val="24"/>
              </w:rPr>
              <w:t xml:space="preserve"> інформацію (почуту, побачену, прочитану) у схематичний рисунок, схему, таблицю, числовий вираз</w:t>
            </w:r>
          </w:p>
        </w:tc>
      </w:tr>
      <w:tr w:rsidR="003643EF" w:rsidRPr="00DD047B" w:rsidTr="003643EF">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Обирає послідовність дій для розв’язання проблемної ситуації</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iCs/>
                <w:sz w:val="24"/>
                <w:szCs w:val="24"/>
                <w:lang w:val="uk-UA"/>
              </w:rPr>
              <w:t>з’ясовує</w:t>
            </w:r>
            <w:r w:rsidRPr="00DD047B">
              <w:rPr>
                <w:rFonts w:ascii="Times New Roman" w:hAnsi="Times New Roman" w:cs="Times New Roman"/>
                <w:sz w:val="24"/>
                <w:szCs w:val="24"/>
                <w:lang w:val="uk-UA"/>
              </w:rPr>
              <w:t>,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описує (коментує) послідовність </w:t>
            </w:r>
            <w:r w:rsidRPr="00DD047B">
              <w:rPr>
                <w:rFonts w:ascii="Times New Roman" w:hAnsi="Times New Roman" w:cs="Times New Roman"/>
                <w:sz w:val="24"/>
                <w:szCs w:val="24"/>
              </w:rPr>
              <w:t>дій стосовно розв’язання проблемного завдання (в тому числі сюжетної задачі) за допомогою дорослого або самостійно</w:t>
            </w:r>
          </w:p>
        </w:tc>
      </w:tr>
      <w:tr w:rsidR="003643EF" w:rsidRPr="00DD047B" w:rsidTr="003643EF">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lastRenderedPageBreak/>
              <w:t>Обчислює усно зручним для себе способом у навчальних і практичних ситуаціях</w:t>
            </w:r>
          </w:p>
          <w:p w:rsidR="003643EF" w:rsidRPr="00DD047B" w:rsidRDefault="003643EF" w:rsidP="003643EF">
            <w:pPr>
              <w:pStyle w:val="aa"/>
              <w:jc w:val="both"/>
              <w:rPr>
                <w:rFonts w:ascii="Times New Roman" w:hAnsi="Times New Roman" w:cs="Times New Roman"/>
                <w:sz w:val="24"/>
                <w:szCs w:val="24"/>
              </w:rPr>
            </w:pPr>
          </w:p>
          <w:p w:rsidR="003643EF" w:rsidRPr="00DD047B" w:rsidRDefault="003643EF" w:rsidP="003643EF">
            <w:pPr>
              <w:pStyle w:val="aa"/>
              <w:jc w:val="both"/>
              <w:rPr>
                <w:rFonts w:ascii="Times New Roman" w:hAnsi="Times New Roman" w:cs="Times New Roman"/>
                <w:sz w:val="24"/>
                <w:szCs w:val="24"/>
              </w:rPr>
            </w:pP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iCs/>
                <w:sz w:val="24"/>
                <w:szCs w:val="24"/>
                <w:lang w:val="uk-UA"/>
              </w:rPr>
              <w:t>оперує</w:t>
            </w:r>
            <w:r w:rsidRPr="00DD047B">
              <w:rPr>
                <w:rFonts w:ascii="Times New Roman" w:hAnsi="Times New Roman" w:cs="Times New Roman"/>
                <w:sz w:val="24"/>
                <w:szCs w:val="24"/>
                <w:lang w:val="uk-UA"/>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обчислює </w:t>
            </w:r>
            <w:r w:rsidRPr="00DD047B">
              <w:rPr>
                <w:rFonts w:ascii="Times New Roman" w:hAnsi="Times New Roman" w:cs="Times New Roman"/>
                <w:sz w:val="24"/>
                <w:szCs w:val="24"/>
              </w:rPr>
              <w:t>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знаходить</w:t>
            </w:r>
            <w:r w:rsidRPr="00DD047B">
              <w:rPr>
                <w:rFonts w:ascii="Times New Roman" w:hAnsi="Times New Roman" w:cs="Times New Roman"/>
                <w:sz w:val="24"/>
                <w:szCs w:val="24"/>
              </w:rPr>
              <w:t xml:space="preserve"> значення математичних виразів;</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обчислює</w:t>
            </w:r>
            <w:r w:rsidRPr="00DD047B">
              <w:rPr>
                <w:rFonts w:ascii="Times New Roman" w:hAnsi="Times New Roman" w:cs="Times New Roman"/>
                <w:sz w:val="24"/>
                <w:szCs w:val="24"/>
              </w:rPr>
              <w:t xml:space="preserve"> значення виразів зі змінною;</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застосовує </w:t>
            </w:r>
            <w:r w:rsidRPr="00DD047B">
              <w:rPr>
                <w:rFonts w:ascii="Times New Roman" w:hAnsi="Times New Roman" w:cs="Times New Roman"/>
                <w:sz w:val="24"/>
                <w:szCs w:val="24"/>
              </w:rPr>
              <w:t>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w:t>
            </w:r>
          </w:p>
        </w:tc>
      </w:tr>
      <w:tr w:rsidR="003643EF" w:rsidRPr="00DD047B" w:rsidTr="003643EF">
        <w:trPr>
          <w:trHeight w:val="862"/>
        </w:trPr>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Встановлює залежність між компонентами і результатом арифметичної дії</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bCs/>
                <w:sz w:val="24"/>
                <w:szCs w:val="24"/>
              </w:rPr>
            </w:pPr>
            <w:r w:rsidRPr="00DD047B">
              <w:rPr>
                <w:rFonts w:ascii="Times New Roman" w:hAnsi="Times New Roman" w:cs="Times New Roman"/>
                <w:bCs/>
                <w:i/>
                <w:sz w:val="24"/>
                <w:szCs w:val="24"/>
              </w:rPr>
              <w:t>розуміє</w:t>
            </w:r>
            <w:r w:rsidRPr="00DD047B">
              <w:rPr>
                <w:rFonts w:ascii="Times New Roman" w:hAnsi="Times New Roman" w:cs="Times New Roman"/>
                <w:bCs/>
                <w:sz w:val="24"/>
                <w:szCs w:val="24"/>
              </w:rPr>
              <w:t xml:space="preserve"> залежність результатів арифметичних дій від зміни одного з компонентів</w:t>
            </w:r>
          </w:p>
        </w:tc>
      </w:tr>
      <w:tr w:rsidR="003643EF" w:rsidRPr="00DD047B" w:rsidTr="003643EF">
        <w:trPr>
          <w:trHeight w:val="1422"/>
        </w:trPr>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Прогнозує результат виконання арифметичних дій</w:t>
            </w:r>
          </w:p>
          <w:p w:rsidR="003643EF" w:rsidRPr="00DD047B" w:rsidRDefault="003643EF" w:rsidP="003643EF">
            <w:pPr>
              <w:pStyle w:val="aa"/>
              <w:jc w:val="both"/>
              <w:rPr>
                <w:rFonts w:ascii="Times New Roman" w:hAnsi="Times New Roman" w:cs="Times New Roman"/>
                <w:sz w:val="24"/>
                <w:szCs w:val="24"/>
              </w:rPr>
            </w:pPr>
          </w:p>
          <w:p w:rsidR="003643EF" w:rsidRPr="00DD047B" w:rsidRDefault="003643EF" w:rsidP="003643EF">
            <w:pPr>
              <w:pStyle w:val="aa"/>
              <w:jc w:val="both"/>
              <w:rPr>
                <w:rFonts w:ascii="Times New Roman" w:hAnsi="Times New Roman" w:cs="Times New Roman"/>
                <w:sz w:val="24"/>
                <w:szCs w:val="24"/>
              </w:rPr>
            </w:pP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прогнозує </w:t>
            </w:r>
            <w:r w:rsidRPr="00DD047B">
              <w:rPr>
                <w:rFonts w:ascii="Times New Roman" w:hAnsi="Times New Roman" w:cs="Times New Roman"/>
                <w:sz w:val="24"/>
                <w:szCs w:val="24"/>
              </w:rPr>
              <w:t>результат обчислень;</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переконується </w:t>
            </w:r>
            <w:r w:rsidRPr="00DD047B">
              <w:rPr>
                <w:rFonts w:ascii="Times New Roman" w:hAnsi="Times New Roman" w:cs="Times New Roman"/>
                <w:sz w:val="24"/>
                <w:szCs w:val="24"/>
              </w:rPr>
              <w:t>в достовірності обчислення, здійснивши перевірку зручним для себе способом, робить відповідний  висновок</w:t>
            </w:r>
          </w:p>
        </w:tc>
      </w:tr>
      <w:tr w:rsidR="003643EF" w:rsidRPr="00DD047B" w:rsidTr="003643EF">
        <w:trPr>
          <w:trHeight w:val="825"/>
        </w:trPr>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Перевіряє правильність результату арифметичної дії; виявляє та виправляє  помилки</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знаходить</w:t>
            </w:r>
            <w:r w:rsidRPr="00DD047B">
              <w:rPr>
                <w:rFonts w:ascii="Times New Roman" w:hAnsi="Times New Roman" w:cs="Times New Roman"/>
                <w:sz w:val="24"/>
                <w:szCs w:val="24"/>
              </w:rPr>
              <w:t xml:space="preserve"> помилки у математичних обчисленнях, </w:t>
            </w:r>
            <w:r w:rsidRPr="00DD047B">
              <w:rPr>
                <w:rFonts w:ascii="Times New Roman" w:hAnsi="Times New Roman" w:cs="Times New Roman"/>
                <w:i/>
                <w:iCs/>
                <w:sz w:val="24"/>
                <w:szCs w:val="24"/>
              </w:rPr>
              <w:t>усуває</w:t>
            </w:r>
            <w:r w:rsidRPr="00DD047B">
              <w:rPr>
                <w:rFonts w:ascii="Times New Roman" w:hAnsi="Times New Roman" w:cs="Times New Roman"/>
                <w:sz w:val="24"/>
                <w:szCs w:val="24"/>
              </w:rPr>
              <w:t xml:space="preserve"> їх, виконуючи необхідні дії</w:t>
            </w:r>
          </w:p>
        </w:tc>
      </w:tr>
      <w:tr w:rsidR="003643EF" w:rsidRPr="00DD047B" w:rsidTr="003643EF">
        <w:trPr>
          <w:trHeight w:val="1284"/>
        </w:trPr>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Визначає достатність даних для розв’язання проблемної ситуації</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знаходить </w:t>
            </w:r>
            <w:r w:rsidRPr="00DD047B">
              <w:rPr>
                <w:rFonts w:ascii="Times New Roman" w:hAnsi="Times New Roman" w:cs="Times New Roman"/>
                <w:sz w:val="24"/>
                <w:szCs w:val="24"/>
              </w:rPr>
              <w:t>необхідні (суттєві) дані для виконання завдання;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розуміє,</w:t>
            </w:r>
            <w:r w:rsidRPr="00DD047B">
              <w:rPr>
                <w:rFonts w:ascii="Times New Roman" w:hAnsi="Times New Roman" w:cs="Times New Roman"/>
                <w:iCs/>
                <w:sz w:val="24"/>
                <w:szCs w:val="24"/>
              </w:rPr>
              <w:t xml:space="preserve"> що для відповіді на запитання може бракувати числових даних</w:t>
            </w:r>
          </w:p>
        </w:tc>
      </w:tr>
      <w:tr w:rsidR="003643EF" w:rsidRPr="00DD047B" w:rsidTr="003643EF">
        <w:trPr>
          <w:trHeight w:val="883"/>
        </w:trPr>
        <w:tc>
          <w:tcPr>
            <w:tcW w:w="3510" w:type="dxa"/>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color w:val="4F81BD"/>
                <w:sz w:val="24"/>
                <w:szCs w:val="24"/>
              </w:rPr>
            </w:pPr>
            <w:r w:rsidRPr="00DD047B">
              <w:rPr>
                <w:rFonts w:ascii="Times New Roman" w:hAnsi="Times New Roman" w:cs="Times New Roman"/>
                <w:i/>
                <w:iCs/>
                <w:sz w:val="24"/>
                <w:szCs w:val="24"/>
              </w:rPr>
              <w:t xml:space="preserve">визначає </w:t>
            </w:r>
            <w:r w:rsidRPr="00DD047B">
              <w:rPr>
                <w:rFonts w:ascii="Times New Roman" w:hAnsi="Times New Roman" w:cs="Times New Roman"/>
                <w:iCs/>
                <w:sz w:val="24"/>
                <w:szCs w:val="24"/>
              </w:rPr>
              <w:t>числові дані, необхідні і достатні для відповіді на конкретне запитання</w:t>
            </w:r>
            <w:r w:rsidRPr="00DD047B">
              <w:rPr>
                <w:rFonts w:ascii="Times New Roman" w:hAnsi="Times New Roman" w:cs="Times New Roman"/>
                <w:sz w:val="24"/>
                <w:szCs w:val="24"/>
              </w:rPr>
              <w:t>;</w:t>
            </w:r>
          </w:p>
          <w:p w:rsidR="003643EF" w:rsidRPr="00DD047B" w:rsidRDefault="003643EF" w:rsidP="003643EF">
            <w:pPr>
              <w:pStyle w:val="aa"/>
              <w:jc w:val="both"/>
              <w:rPr>
                <w:rFonts w:ascii="Times New Roman" w:hAnsi="Times New Roman" w:cs="Times New Roman"/>
                <w:color w:val="4F81BD"/>
                <w:sz w:val="24"/>
                <w:szCs w:val="24"/>
              </w:rPr>
            </w:pPr>
            <w:r w:rsidRPr="00DD047B">
              <w:rPr>
                <w:rFonts w:ascii="Times New Roman" w:hAnsi="Times New Roman" w:cs="Times New Roman"/>
                <w:i/>
                <w:iCs/>
                <w:sz w:val="24"/>
                <w:szCs w:val="24"/>
              </w:rPr>
              <w:t>розв’язує</w:t>
            </w:r>
            <w:r w:rsidRPr="00DD047B">
              <w:rPr>
                <w:rFonts w:ascii="Times New Roman" w:hAnsi="Times New Roman" w:cs="Times New Roman"/>
                <w:sz w:val="24"/>
                <w:szCs w:val="24"/>
              </w:rPr>
              <w:t xml:space="preserve"> проблемні ситуації з опорою на прості математичні моделі</w:t>
            </w:r>
          </w:p>
        </w:tc>
      </w:tr>
      <w:tr w:rsidR="003643EF" w:rsidRPr="00DD047B" w:rsidTr="003643EF">
        <w:trPr>
          <w:trHeight w:val="883"/>
        </w:trPr>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Визначає шляхи розв’язання проблемної ситуації</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i/>
                <w:iCs/>
                <w:sz w:val="24"/>
                <w:szCs w:val="24"/>
                <w:lang w:val="uk-UA"/>
              </w:rPr>
              <w:t>з</w:t>
            </w:r>
            <w:r w:rsidRPr="00DD047B">
              <w:rPr>
                <w:rFonts w:ascii="Times New Roman" w:hAnsi="Times New Roman" w:cs="Times New Roman"/>
                <w:i/>
                <w:sz w:val="24"/>
                <w:szCs w:val="24"/>
                <w:lang w:val="uk-UA"/>
              </w:rPr>
              <w:t>’ясовує</w:t>
            </w:r>
            <w:r w:rsidRPr="00DD047B">
              <w:rPr>
                <w:rFonts w:ascii="Times New Roman" w:hAnsi="Times New Roman" w:cs="Times New Roman"/>
                <w:sz w:val="24"/>
                <w:szCs w:val="24"/>
                <w:lang w:val="uk-UA"/>
              </w:rPr>
              <w:t xml:space="preserve">, чи існує інший шлях розв’язування проблемної ситуації (з допомогою дорослого або самостійно), </w:t>
            </w:r>
            <w:r w:rsidRPr="00DD047B">
              <w:rPr>
                <w:rFonts w:ascii="Times New Roman" w:hAnsi="Times New Roman" w:cs="Times New Roman"/>
                <w:i/>
                <w:sz w:val="24"/>
                <w:szCs w:val="24"/>
                <w:lang w:val="uk-UA"/>
              </w:rPr>
              <w:t>робить</w:t>
            </w:r>
            <w:r w:rsidRPr="00DD047B">
              <w:rPr>
                <w:rFonts w:ascii="Times New Roman" w:hAnsi="Times New Roman" w:cs="Times New Roman"/>
                <w:sz w:val="24"/>
                <w:szCs w:val="24"/>
                <w:lang w:val="uk-UA"/>
              </w:rPr>
              <w:t xml:space="preserve"> відповідний висновок</w:t>
            </w:r>
          </w:p>
        </w:tc>
      </w:tr>
      <w:tr w:rsidR="003643EF" w:rsidRPr="00DD047B" w:rsidTr="003643EF">
        <w:trPr>
          <w:trHeight w:val="883"/>
        </w:trPr>
        <w:tc>
          <w:tcPr>
            <w:tcW w:w="9889" w:type="dxa"/>
            <w:gridSpan w:val="3"/>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Натуральні числа 1-10.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Позначення числа цифрою. Цифра 0. Склад чисел 2-10.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Числова пряма. Попереднє і наступне число.</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Числа 11-100. Позиційний запис числа.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color w:val="000000"/>
                <w:sz w:val="24"/>
                <w:szCs w:val="24"/>
              </w:rPr>
              <w:t xml:space="preserve">Порівняння чисел. </w:t>
            </w:r>
            <w:r w:rsidRPr="00DD047B">
              <w:rPr>
                <w:rFonts w:ascii="Times New Roman" w:hAnsi="Times New Roman" w:cs="Times New Roman"/>
                <w:sz w:val="24"/>
                <w:szCs w:val="24"/>
              </w:rPr>
              <w:t xml:space="preserve">Знаки &lt;, &gt; , =.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Арифметичні дії додавання (знаходження цілого) та віднімання (знаходження частини цілого).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Назви компонентів дій додавання та віднімання.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Знаходження невідомих компонентів дій додавання та віднімання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Зв’язок між діями додавання та віднімання.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Переставний закон додавання.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Додавання і віднімання чисел у межах 100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lastRenderedPageBreak/>
              <w:t xml:space="preserve">Прийоми виконання арифметичних дій додавання і віднімання.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Арифметичні дії множення та ділення.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Назви компонентів дій множення і ділення.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Знаходження невідомих компонентів дій множення та ділення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Зв’язок між діями множення і ділення.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Переставний закон множення.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Ціле, частини цілого.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Різницеве та кратне порівняння.</w:t>
            </w:r>
          </w:p>
          <w:p w:rsidR="003643EF" w:rsidRPr="00DD047B" w:rsidRDefault="003643EF" w:rsidP="003643EF">
            <w:pPr>
              <w:pStyle w:val="aa"/>
              <w:jc w:val="both"/>
              <w:rPr>
                <w:rFonts w:ascii="Times New Roman" w:hAnsi="Times New Roman" w:cs="Times New Roman"/>
                <w:color w:val="000000"/>
                <w:sz w:val="24"/>
                <w:szCs w:val="24"/>
              </w:rPr>
            </w:pPr>
            <w:r w:rsidRPr="00DD047B">
              <w:rPr>
                <w:rFonts w:ascii="Times New Roman" w:hAnsi="Times New Roman" w:cs="Times New Roman"/>
                <w:color w:val="000000"/>
                <w:sz w:val="24"/>
                <w:szCs w:val="24"/>
              </w:rPr>
              <w:t>Математичний  вираз та його значення.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Порядок виконання дій у математичних виразах на 1 – 2 дії.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Вирази зі змінною на 1-2 дії.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Ймовірний та фактичний результати обчислень.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Числові рівності і нерівності.</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3643EF" w:rsidRPr="00DD047B" w:rsidRDefault="003643EF" w:rsidP="003643EF">
            <w:pPr>
              <w:pStyle w:val="aa"/>
              <w:jc w:val="both"/>
              <w:rPr>
                <w:rFonts w:ascii="Times New Roman" w:eastAsia="Times New Roman" w:hAnsi="Times New Roman" w:cs="Times New Roman"/>
                <w:color w:val="FF0000"/>
                <w:sz w:val="24"/>
                <w:szCs w:val="24"/>
              </w:rPr>
            </w:pPr>
            <w:r w:rsidRPr="00DD047B">
              <w:rPr>
                <w:rFonts w:ascii="Times New Roman" w:hAnsi="Times New Roman" w:cs="Times New Roman"/>
                <w:sz w:val="24"/>
                <w:szCs w:val="24"/>
              </w:rPr>
              <w:t xml:space="preserve"> Помилки в обчисленнях. Способи усунення помилок.</w:t>
            </w:r>
          </w:p>
        </w:tc>
      </w:tr>
      <w:tr w:rsidR="003643EF" w:rsidRPr="00DD047B" w:rsidTr="003643EF">
        <w:trPr>
          <w:trHeight w:val="221"/>
        </w:trPr>
        <w:tc>
          <w:tcPr>
            <w:tcW w:w="9889" w:type="dxa"/>
            <w:gridSpan w:val="3"/>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lastRenderedPageBreak/>
              <w:t>3. Змістова лінія «Вимірювання величин»</w:t>
            </w:r>
          </w:p>
        </w:tc>
      </w:tr>
      <w:tr w:rsidR="003643EF" w:rsidRPr="00DD047B" w:rsidTr="003643EF">
        <w:trPr>
          <w:trHeight w:val="240"/>
        </w:trPr>
        <w:tc>
          <w:tcPr>
            <w:tcW w:w="3510" w:type="dxa"/>
          </w:tcPr>
          <w:p w:rsidR="003643EF" w:rsidRPr="00DD047B" w:rsidRDefault="003643EF" w:rsidP="003643EF">
            <w:pPr>
              <w:pStyle w:val="aa"/>
              <w:jc w:val="center"/>
              <w:rPr>
                <w:rFonts w:ascii="Times New Roman" w:eastAsia="MS Mincho" w:hAnsi="Times New Roman" w:cs="Times New Roman"/>
                <w:b/>
                <w:kern w:val="2"/>
                <w:sz w:val="24"/>
                <w:szCs w:val="24"/>
                <w:lang w:val="uk-UA" w:eastAsia="ja-JP" w:bidi="hi-IN"/>
              </w:rPr>
            </w:pPr>
            <w:r w:rsidRPr="00DD047B">
              <w:rPr>
                <w:rFonts w:ascii="Times New Roman" w:eastAsia="SimSun" w:hAnsi="Times New Roman" w:cs="Times New Roman"/>
                <w:b/>
                <w:kern w:val="2"/>
                <w:sz w:val="24"/>
                <w:szCs w:val="24"/>
                <w:lang w:val="uk-UA" w:eastAsia="hi-IN" w:bidi="hi-IN"/>
              </w:rPr>
              <w:t>1</w:t>
            </w:r>
          </w:p>
        </w:tc>
        <w:tc>
          <w:tcPr>
            <w:tcW w:w="6379" w:type="dxa"/>
            <w:gridSpan w:val="2"/>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2</w:t>
            </w:r>
          </w:p>
        </w:tc>
      </w:tr>
      <w:tr w:rsidR="003643EF" w:rsidRPr="00DD047B" w:rsidTr="003643EF">
        <w:trPr>
          <w:trHeight w:val="883"/>
        </w:trPr>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Вимірює величини за допомогою підручних засобів і вимірювальних приладів</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iCs/>
                <w:sz w:val="24"/>
                <w:szCs w:val="24"/>
                <w:lang w:val="uk-UA"/>
              </w:rPr>
              <w:t>здійснює</w:t>
            </w:r>
            <w:r w:rsidRPr="00DD047B">
              <w:rPr>
                <w:rFonts w:ascii="Times New Roman" w:hAnsi="Times New Roman" w:cs="Times New Roman"/>
                <w:sz w:val="24"/>
                <w:szCs w:val="24"/>
                <w:lang w:val="uk-UA"/>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знає</w:t>
            </w:r>
            <w:r w:rsidRPr="00DD047B">
              <w:rPr>
                <w:rFonts w:ascii="Times New Roman" w:hAnsi="Times New Roman" w:cs="Times New Roman"/>
                <w:sz w:val="24"/>
                <w:szCs w:val="24"/>
              </w:rPr>
              <w:t xml:space="preserve"> одиниці вимірювання величин та співвідношення між ними;</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записує </w:t>
            </w:r>
            <w:r w:rsidRPr="00DD047B">
              <w:rPr>
                <w:rFonts w:ascii="Times New Roman" w:hAnsi="Times New Roman" w:cs="Times New Roman"/>
                <w:sz w:val="24"/>
                <w:szCs w:val="24"/>
              </w:rPr>
              <w:t>результати вимірювання основних величин у сантиметрах (см), дециметрах (дм), метрах ( м); кілограмах (кг), центнерах (ц); градусах Цельсія (С</w:t>
            </w:r>
            <w:r w:rsidRPr="00DD047B">
              <w:rPr>
                <w:rFonts w:ascii="Times New Roman" w:hAnsi="Times New Roman" w:cs="Times New Roman"/>
                <w:sz w:val="24"/>
                <w:szCs w:val="24"/>
                <w:vertAlign w:val="superscript"/>
              </w:rPr>
              <w:t>о</w:t>
            </w:r>
            <w:r w:rsidRPr="00DD047B">
              <w:rPr>
                <w:rFonts w:ascii="Times New Roman" w:hAnsi="Times New Roman" w:cs="Times New Roman"/>
                <w:sz w:val="24"/>
                <w:szCs w:val="24"/>
              </w:rPr>
              <w:t>), годинах (год), хвилинах ( хв); літрах (л);</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вимірює</w:t>
            </w:r>
            <w:r w:rsidRPr="00DD047B">
              <w:rPr>
                <w:rFonts w:ascii="Times New Roman" w:hAnsi="Times New Roman" w:cs="Times New Roman"/>
                <w:sz w:val="24"/>
                <w:szCs w:val="24"/>
              </w:rPr>
              <w:t xml:space="preserve"> довжини предметів або відрізків);</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будує</w:t>
            </w:r>
            <w:r w:rsidRPr="00DD047B">
              <w:rPr>
                <w:rFonts w:ascii="Times New Roman" w:hAnsi="Times New Roman" w:cs="Times New Roman"/>
                <w:sz w:val="24"/>
                <w:szCs w:val="24"/>
              </w:rPr>
              <w:t xml:space="preserve"> відрізки заданої довжини);</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визначає </w:t>
            </w:r>
            <w:r w:rsidRPr="00DD047B">
              <w:rPr>
                <w:rFonts w:ascii="Times New Roman" w:hAnsi="Times New Roman" w:cs="Times New Roman"/>
                <w:sz w:val="24"/>
                <w:szCs w:val="24"/>
              </w:rPr>
              <w:t>час з точністю до п’яти хвилин;</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позначає</w:t>
            </w:r>
            <w:r w:rsidRPr="00DD047B">
              <w:rPr>
                <w:rFonts w:ascii="Times New Roman" w:hAnsi="Times New Roman" w:cs="Times New Roman"/>
                <w:sz w:val="24"/>
                <w:szCs w:val="24"/>
              </w:rPr>
              <w:t xml:space="preserve"> час на зображенні/ макеті циферблату годинника зі стрілками;</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використову</w:t>
            </w:r>
            <w:r w:rsidRPr="00DD047B">
              <w:rPr>
                <w:rFonts w:ascii="Times New Roman" w:hAnsi="Times New Roman" w:cs="Times New Roman"/>
                <w:sz w:val="24"/>
                <w:szCs w:val="24"/>
              </w:rPr>
              <w:t>є календар для опису і розв’язання повсякденних проблем;</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вимірює</w:t>
            </w:r>
            <w:r w:rsidRPr="00DD047B">
              <w:rPr>
                <w:rFonts w:ascii="Times New Roman" w:hAnsi="Times New Roman" w:cs="Times New Roman"/>
                <w:sz w:val="24"/>
                <w:szCs w:val="24"/>
              </w:rPr>
              <w:t xml:space="preserve"> місткість посудини за допомогою літрової мірки</w:t>
            </w:r>
          </w:p>
        </w:tc>
      </w:tr>
      <w:tr w:rsidR="003643EF" w:rsidRPr="00DD047B" w:rsidTr="003643EF">
        <w:trPr>
          <w:trHeight w:val="883"/>
        </w:trPr>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Аналізує проблемні ситуації зі свого життя; визначає групу пов’язаних між собою величин для розв’язання повсякденних проблем математичного змісту </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iCs/>
                <w:sz w:val="24"/>
                <w:szCs w:val="24"/>
                <w:lang w:val="uk-UA"/>
              </w:rPr>
              <w:t>розв’язує</w:t>
            </w:r>
            <w:r w:rsidRPr="00DD047B">
              <w:rPr>
                <w:rFonts w:ascii="Times New Roman" w:hAnsi="Times New Roman" w:cs="Times New Roman"/>
                <w:sz w:val="24"/>
                <w:szCs w:val="24"/>
                <w:lang w:val="uk-UA"/>
              </w:rPr>
              <w:t xml:space="preserve">  проблемні ситуації зі свого життя, що містять групи пов’язаних між собою величин (довжини, маси, температури, часу, місткості (об’єму);</w:t>
            </w:r>
          </w:p>
          <w:p w:rsidR="003643EF" w:rsidRPr="00DD047B" w:rsidRDefault="003643EF" w:rsidP="003643EF">
            <w:pPr>
              <w:pStyle w:val="aa"/>
              <w:jc w:val="both"/>
              <w:rPr>
                <w:rFonts w:ascii="Times New Roman" w:hAnsi="Times New Roman" w:cs="Times New Roman"/>
                <w:color w:val="4F81BD"/>
                <w:sz w:val="24"/>
                <w:szCs w:val="24"/>
              </w:rPr>
            </w:pPr>
            <w:r w:rsidRPr="00DD047B">
              <w:rPr>
                <w:rFonts w:ascii="Times New Roman" w:hAnsi="Times New Roman" w:cs="Times New Roman"/>
                <w:i/>
                <w:iCs/>
                <w:sz w:val="24"/>
                <w:szCs w:val="24"/>
              </w:rPr>
              <w:t>оперує</w:t>
            </w:r>
            <w:r w:rsidRPr="00DD047B">
              <w:rPr>
                <w:rFonts w:ascii="Times New Roman" w:hAnsi="Times New Roman" w:cs="Times New Roman"/>
                <w:sz w:val="24"/>
                <w:szCs w:val="24"/>
              </w:rPr>
              <w:t xml:space="preserve"> грошима, здійснюючи покупки у крамницях (справжніх та уявних), продаж і покупки на шкільних ярмарках та ін.;</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порівнює</w:t>
            </w:r>
            <w:r w:rsidRPr="00DD047B">
              <w:rPr>
                <w:rFonts w:ascii="Times New Roman" w:hAnsi="Times New Roman" w:cs="Times New Roman"/>
                <w:sz w:val="24"/>
                <w:szCs w:val="24"/>
              </w:rPr>
              <w:t xml:space="preserve"> об’єкти навколишнього світу за довжиною, масою, місткістю (об’ємом);</w:t>
            </w:r>
          </w:p>
          <w:p w:rsidR="003643EF" w:rsidRPr="00DD047B" w:rsidRDefault="003643EF" w:rsidP="003643EF">
            <w:pPr>
              <w:pStyle w:val="aa"/>
              <w:jc w:val="both"/>
              <w:rPr>
                <w:rFonts w:ascii="Times New Roman" w:hAnsi="Times New Roman" w:cs="Times New Roman"/>
                <w:color w:val="4F81BD"/>
                <w:sz w:val="24"/>
                <w:szCs w:val="24"/>
              </w:rPr>
            </w:pPr>
            <w:r w:rsidRPr="00DD047B">
              <w:rPr>
                <w:rFonts w:ascii="Times New Roman" w:hAnsi="Times New Roman" w:cs="Times New Roman"/>
                <w:i/>
                <w:iCs/>
                <w:sz w:val="24"/>
                <w:szCs w:val="24"/>
              </w:rPr>
              <w:t>розуміє,</w:t>
            </w:r>
            <w:r w:rsidRPr="00DD047B">
              <w:rPr>
                <w:rFonts w:ascii="Times New Roman" w:hAnsi="Times New Roman" w:cs="Times New Roman"/>
                <w:sz w:val="24"/>
                <w:szCs w:val="24"/>
              </w:rPr>
              <w:t xml:space="preserve"> які одиниці вимірювання величини доцільно використовувати в конкретному випадку;</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порівнює</w:t>
            </w:r>
            <w:r w:rsidRPr="00DD047B">
              <w:rPr>
                <w:rFonts w:ascii="Times New Roman" w:hAnsi="Times New Roman" w:cs="Times New Roman"/>
                <w:sz w:val="24"/>
                <w:szCs w:val="24"/>
              </w:rPr>
              <w:t xml:space="preserve"> іменовані числа, подані в одиницях довжини, маси, місткості (об’єму), часу, температури;</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перетворює</w:t>
            </w:r>
            <w:r w:rsidRPr="00DD047B">
              <w:rPr>
                <w:rFonts w:ascii="Times New Roman" w:hAnsi="Times New Roman" w:cs="Times New Roman"/>
                <w:sz w:val="24"/>
                <w:szCs w:val="24"/>
              </w:rPr>
              <w:t xml:space="preserve"> іменовані числа, виражені в одиницях двох найменувань</w:t>
            </w:r>
            <w:r w:rsidRPr="00DD047B">
              <w:rPr>
                <w:rFonts w:ascii="Times New Roman" w:hAnsi="Times New Roman" w:cs="Times New Roman"/>
                <w:color w:val="4F81BD"/>
                <w:sz w:val="24"/>
                <w:szCs w:val="24"/>
              </w:rPr>
              <w:t>;</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виконує </w:t>
            </w:r>
            <w:r w:rsidRPr="00DD047B">
              <w:rPr>
                <w:rFonts w:ascii="Times New Roman" w:hAnsi="Times New Roman" w:cs="Times New Roman"/>
                <w:sz w:val="24"/>
                <w:szCs w:val="24"/>
              </w:rPr>
              <w:t xml:space="preserve">дії додавання і віднімання з іменованими числами, </w:t>
            </w:r>
            <w:r w:rsidRPr="00DD047B">
              <w:rPr>
                <w:rFonts w:ascii="Times New Roman" w:hAnsi="Times New Roman" w:cs="Times New Roman"/>
                <w:sz w:val="24"/>
                <w:szCs w:val="24"/>
              </w:rPr>
              <w:lastRenderedPageBreak/>
              <w:t>поданими в однакових одиницях вимірювання</w:t>
            </w:r>
          </w:p>
        </w:tc>
      </w:tr>
      <w:tr w:rsidR="003643EF" w:rsidRPr="00DD047B" w:rsidTr="003643EF">
        <w:trPr>
          <w:trHeight w:val="883"/>
        </w:trPr>
        <w:tc>
          <w:tcPr>
            <w:tcW w:w="9889" w:type="dxa"/>
            <w:gridSpan w:val="3"/>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lastRenderedPageBreak/>
              <w:t xml:space="preserve">Пропонований зміст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Вимірювання довжини предметів або відрізків. Побудова відрізків заданої довжини.</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Визначення часу за годинником з точністю до 1 год / 5 хв. Календар та його використання для  опису і  розв’язання повсякденних проблем.</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Вимірювання місткості (об’єму) посудини за допомогою літрової (або іншої) мірки.</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Порівняння об’єктів навколишнього світу за довжиною, масою, місткістю (об’ємом).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Доцільність застосування одиниць вимірювання величин у конкретних  випадках.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Гроші. Операції з грошима.Формування поняття «решта»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Іменовані числа. Перетворення іменованих чисел, виражених в одиницях двох найменувань. Порівняння, додавання і віднімання  іменованих чисел.</w:t>
            </w:r>
          </w:p>
          <w:p w:rsidR="003643EF" w:rsidRPr="00DD047B" w:rsidRDefault="003643EF" w:rsidP="003643EF">
            <w:pPr>
              <w:pStyle w:val="aa"/>
              <w:jc w:val="both"/>
              <w:rPr>
                <w:rFonts w:ascii="Times New Roman" w:eastAsia="SimSun" w:hAnsi="Times New Roman" w:cs="Times New Roman"/>
                <w:kern w:val="2"/>
                <w:sz w:val="24"/>
                <w:szCs w:val="24"/>
                <w:lang w:eastAsia="hi-IN" w:bidi="hi-IN"/>
              </w:rPr>
            </w:pPr>
            <w:r w:rsidRPr="00DD047B">
              <w:rPr>
                <w:rFonts w:ascii="Times New Roman" w:hAnsi="Times New Roman" w:cs="Times New Roman"/>
                <w:sz w:val="24"/>
                <w:szCs w:val="24"/>
              </w:rPr>
              <w:t>Розв’язання  проблемних ситуацій зі свого життя, що містять групи пов’язаних між собою величин.</w:t>
            </w:r>
          </w:p>
        </w:tc>
      </w:tr>
      <w:tr w:rsidR="003643EF" w:rsidRPr="00DD047B" w:rsidTr="003643EF">
        <w:trPr>
          <w:trHeight w:val="300"/>
        </w:trPr>
        <w:tc>
          <w:tcPr>
            <w:tcW w:w="9889" w:type="dxa"/>
            <w:gridSpan w:val="3"/>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4. Змістова лінія «Просторові відношення. Геометричні фігури»</w:t>
            </w:r>
          </w:p>
        </w:tc>
      </w:tr>
      <w:tr w:rsidR="003643EF" w:rsidRPr="00DD047B" w:rsidTr="003643EF">
        <w:trPr>
          <w:trHeight w:val="275"/>
        </w:trPr>
        <w:tc>
          <w:tcPr>
            <w:tcW w:w="3510" w:type="dxa"/>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1</w:t>
            </w:r>
          </w:p>
        </w:tc>
        <w:tc>
          <w:tcPr>
            <w:tcW w:w="6379" w:type="dxa"/>
            <w:gridSpan w:val="2"/>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2</w:t>
            </w:r>
          </w:p>
        </w:tc>
      </w:tr>
      <w:tr w:rsidR="003643EF" w:rsidRPr="00DD047B" w:rsidTr="003643EF">
        <w:trPr>
          <w:trHeight w:val="415"/>
        </w:trPr>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О</w:t>
            </w:r>
            <w:r w:rsidRPr="00DD047B">
              <w:rPr>
                <w:rFonts w:ascii="Times New Roman" w:hAnsi="Times New Roman" w:cs="Times New Roman"/>
                <w:sz w:val="24"/>
                <w:szCs w:val="24"/>
              </w:rPr>
              <w:t>рієнтується на площині і в просторі; описує або зображає схематично розміщення, напрямок і рух об’єктів</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встановлює відносне </w:t>
            </w:r>
            <w:r w:rsidRPr="00DD047B">
              <w:rPr>
                <w:rFonts w:ascii="Times New Roman" w:hAnsi="Times New Roman" w:cs="Times New Roman"/>
                <w:sz w:val="24"/>
                <w:szCs w:val="24"/>
              </w:rPr>
              <w:t>розміщення об’єктів на площині та у просторі (лівіше, правіше, вище, нижче тощо), використовуючи математичну мову;</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демонструє вміння </w:t>
            </w:r>
            <w:r w:rsidRPr="00DD047B">
              <w:rPr>
                <w:rFonts w:ascii="Times New Roman" w:hAnsi="Times New Roman" w:cs="Times New Roman"/>
                <w:sz w:val="24"/>
                <w:szCs w:val="24"/>
              </w:rPr>
              <w:t>переміщувати об’єкти в заданих напрямках: справа наліво, зліва направо, зверху вниз, знизу вгору;</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коментує </w:t>
            </w:r>
            <w:r w:rsidRPr="00DD047B">
              <w:rPr>
                <w:rFonts w:ascii="Times New Roman" w:hAnsi="Times New Roman" w:cs="Times New Roman"/>
                <w:sz w:val="24"/>
                <w:szCs w:val="24"/>
              </w:rPr>
              <w:t>виконувані дії, вживаючи у мовленні відповідні математичні терміни</w:t>
            </w:r>
          </w:p>
        </w:tc>
      </w:tr>
      <w:tr w:rsidR="003643EF" w:rsidRPr="00DD047B" w:rsidTr="003643EF">
        <w:trPr>
          <w:trHeight w:val="883"/>
        </w:trPr>
        <w:tc>
          <w:tcPr>
            <w:tcW w:w="3510" w:type="dxa"/>
          </w:tcPr>
          <w:p w:rsidR="003643EF" w:rsidRPr="003643EF"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Розпізнає знайомі геометричні площинні та об’ємні фігури серед об’єктів навколишнього світу, на малюнках</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3643EF">
              <w:rPr>
                <w:rFonts w:ascii="Times New Roman" w:hAnsi="Times New Roman" w:cs="Times New Roman"/>
                <w:b/>
                <w:bCs/>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iCs/>
                <w:sz w:val="24"/>
                <w:szCs w:val="24"/>
                <w:lang w:val="uk-UA"/>
              </w:rPr>
              <w:t>розрізняє</w:t>
            </w:r>
            <w:r w:rsidRPr="00DD047B">
              <w:rPr>
                <w:rFonts w:ascii="Times New Roman" w:hAnsi="Times New Roman" w:cs="Times New Roman"/>
                <w:sz w:val="24"/>
                <w:szCs w:val="24"/>
                <w:lang w:val="uk-UA"/>
              </w:rPr>
              <w:t xml:space="preserve"> геометричні площинні та об’ємні фігури за їх істотними ознаками;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iCs/>
                <w:sz w:val="24"/>
                <w:szCs w:val="24"/>
                <w:lang w:val="uk-UA"/>
              </w:rPr>
              <w:t>відтворює</w:t>
            </w:r>
            <w:r w:rsidRPr="00DD047B">
              <w:rPr>
                <w:rFonts w:ascii="Times New Roman" w:hAnsi="Times New Roman" w:cs="Times New Roman"/>
                <w:sz w:val="24"/>
                <w:szCs w:val="24"/>
                <w:lang w:val="uk-UA"/>
              </w:rPr>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знаходить</w:t>
            </w:r>
            <w:r w:rsidRPr="00DD047B">
              <w:rPr>
                <w:rFonts w:ascii="Times New Roman" w:hAnsi="Times New Roman" w:cs="Times New Roman"/>
                <w:sz w:val="24"/>
                <w:szCs w:val="24"/>
              </w:rPr>
              <w:t xml:space="preserve"> відомі площинні та об’ємні фігури серед предметів навколишнього середовища, на малюнках;</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наводить приклади</w:t>
            </w:r>
            <w:r w:rsidRPr="00DD047B">
              <w:rPr>
                <w:rFonts w:ascii="Times New Roman" w:hAnsi="Times New Roman" w:cs="Times New Roman"/>
                <w:sz w:val="24"/>
                <w:szCs w:val="24"/>
              </w:rPr>
              <w:t xml:space="preserve"> предметів у навколишньому світі, які мають форму площинної чи об’ємної фігури;</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розрізняє</w:t>
            </w:r>
            <w:r w:rsidRPr="00DD047B">
              <w:rPr>
                <w:rFonts w:ascii="Times New Roman" w:hAnsi="Times New Roman" w:cs="Times New Roman"/>
                <w:sz w:val="24"/>
                <w:szCs w:val="24"/>
              </w:rPr>
              <w:t xml:space="preserve"> прямі і непрямі кути, зображає їх на аркуші  в клітинку за допомогою косинця;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 будує</w:t>
            </w:r>
            <w:r w:rsidRPr="00DD047B">
              <w:rPr>
                <w:rFonts w:ascii="Times New Roman" w:hAnsi="Times New Roman" w:cs="Times New Roman"/>
                <w:sz w:val="24"/>
                <w:szCs w:val="24"/>
              </w:rPr>
              <w:t xml:space="preserve"> прямокутник / квадрат на аркуші в клітинку</w:t>
            </w:r>
          </w:p>
        </w:tc>
      </w:tr>
      <w:tr w:rsidR="003643EF" w:rsidRPr="00DD047B" w:rsidTr="003643EF">
        <w:trPr>
          <w:trHeight w:val="883"/>
        </w:trPr>
        <w:tc>
          <w:tcPr>
            <w:tcW w:w="3510" w:type="dxa"/>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Конструює площинні та об’ємні фігури з підручного матеріалу, створює макети реальних та уявних об’єктів</w:t>
            </w:r>
          </w:p>
        </w:tc>
        <w:tc>
          <w:tcPr>
            <w:tcW w:w="6379" w:type="dxa"/>
            <w:gridSpan w:val="2"/>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iCs/>
                <w:sz w:val="24"/>
                <w:szCs w:val="24"/>
                <w:lang w:val="uk-UA"/>
              </w:rPr>
              <w:t>моделює</w:t>
            </w:r>
            <w:r w:rsidRPr="00DD047B">
              <w:rPr>
                <w:rFonts w:ascii="Times New Roman" w:hAnsi="Times New Roman" w:cs="Times New Roman"/>
                <w:sz w:val="24"/>
                <w:szCs w:val="24"/>
                <w:lang w:val="uk-UA"/>
              </w:rPr>
              <w:t xml:space="preserve"> геометричні фігури з підручного матеріалу (шнурків, олівців, паличок тощо);</w:t>
            </w:r>
          </w:p>
          <w:p w:rsidR="003643EF" w:rsidRPr="00DD047B" w:rsidRDefault="003643EF" w:rsidP="003643EF">
            <w:pPr>
              <w:pStyle w:val="aa"/>
              <w:jc w:val="both"/>
              <w:rPr>
                <w:rFonts w:ascii="Times New Roman" w:hAnsi="Times New Roman" w:cs="Times New Roman"/>
                <w:color w:val="4F81BD"/>
                <w:sz w:val="24"/>
                <w:szCs w:val="24"/>
              </w:rPr>
            </w:pPr>
            <w:r w:rsidRPr="00DD047B">
              <w:rPr>
                <w:rFonts w:ascii="Times New Roman" w:hAnsi="Times New Roman" w:cs="Times New Roman"/>
                <w:i/>
                <w:iCs/>
                <w:sz w:val="24"/>
                <w:szCs w:val="24"/>
              </w:rPr>
              <w:t xml:space="preserve">конструює  </w:t>
            </w:r>
            <w:r w:rsidRPr="00DD047B">
              <w:rPr>
                <w:rFonts w:ascii="Times New Roman" w:hAnsi="Times New Roman" w:cs="Times New Roman"/>
                <w:sz w:val="24"/>
                <w:szCs w:val="24"/>
              </w:rPr>
              <w:t>знайомі площинні та об’ємні фігури з підручного матеріалу (пластиліну, глини, соломки, конструктора тощо);</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створює</w:t>
            </w:r>
            <w:r w:rsidRPr="00DD047B">
              <w:rPr>
                <w:rFonts w:ascii="Times New Roman" w:hAnsi="Times New Roman" w:cs="Times New Roman"/>
                <w:sz w:val="24"/>
                <w:szCs w:val="24"/>
              </w:rPr>
              <w:t xml:space="preserve"> макети реальних та уявних об’єктів</w:t>
            </w:r>
          </w:p>
        </w:tc>
      </w:tr>
      <w:tr w:rsidR="003643EF" w:rsidRPr="00DD047B" w:rsidTr="003643EF">
        <w:trPr>
          <w:trHeight w:val="559"/>
        </w:trPr>
        <w:tc>
          <w:tcPr>
            <w:tcW w:w="9889" w:type="dxa"/>
            <w:gridSpan w:val="3"/>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 xml:space="preserve">Пропонований зміст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Розміщення об’єктів на площині та у просторі. Напрямки руху об’єктів.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Геометричні фігури: точка, пряма, крива, промінь, відрізок, ламана, кут, коло, їх істотні </w:t>
            </w:r>
            <w:r w:rsidRPr="00DD047B">
              <w:rPr>
                <w:rFonts w:ascii="Times New Roman" w:hAnsi="Times New Roman" w:cs="Times New Roman"/>
                <w:sz w:val="24"/>
                <w:szCs w:val="24"/>
              </w:rPr>
              <w:lastRenderedPageBreak/>
              <w:t xml:space="preserve">ознаки.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Моделювання геометричних фігур з підручного матеріалу (шнурків, олівців, паличок тощо).</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Геометричні об’ємні фігури: куб, піраміда, куля, конус, циліндр, їх істотні ознаки.</w:t>
            </w:r>
          </w:p>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hAnsi="Times New Roman" w:cs="Times New Roman"/>
                <w:sz w:val="24"/>
                <w:szCs w:val="24"/>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tc>
      </w:tr>
      <w:tr w:rsidR="003643EF" w:rsidRPr="00DD047B" w:rsidTr="003643EF">
        <w:trPr>
          <w:trHeight w:val="270"/>
        </w:trPr>
        <w:tc>
          <w:tcPr>
            <w:tcW w:w="9889" w:type="dxa"/>
            <w:gridSpan w:val="3"/>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lastRenderedPageBreak/>
              <w:t>5. Змістова лінія «Робота з даними»</w:t>
            </w:r>
          </w:p>
        </w:tc>
      </w:tr>
      <w:tr w:rsidR="003643EF" w:rsidRPr="00DD047B" w:rsidTr="003643EF">
        <w:trPr>
          <w:trHeight w:val="270"/>
        </w:trPr>
        <w:tc>
          <w:tcPr>
            <w:tcW w:w="3525" w:type="dxa"/>
            <w:gridSpan w:val="2"/>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1</w:t>
            </w:r>
          </w:p>
        </w:tc>
        <w:tc>
          <w:tcPr>
            <w:tcW w:w="6364" w:type="dxa"/>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2</w:t>
            </w:r>
          </w:p>
        </w:tc>
      </w:tr>
      <w:tr w:rsidR="003643EF" w:rsidRPr="00DD047B" w:rsidTr="003643EF">
        <w:trPr>
          <w:trHeight w:val="270"/>
        </w:trPr>
        <w:tc>
          <w:tcPr>
            <w:tcW w:w="3525" w:type="dxa"/>
            <w:gridSpan w:val="2"/>
          </w:tcPr>
          <w:p w:rsidR="003643EF" w:rsidRPr="00DD047B" w:rsidRDefault="003643EF" w:rsidP="003643EF">
            <w:pPr>
              <w:pStyle w:val="aa"/>
              <w:jc w:val="both"/>
              <w:rPr>
                <w:rFonts w:ascii="Times New Roman" w:hAnsi="Times New Roman" w:cs="Times New Roman"/>
                <w:sz w:val="24"/>
                <w:szCs w:val="24"/>
              </w:rPr>
            </w:pPr>
            <w:r w:rsidRPr="00DD047B">
              <w:rPr>
                <w:rFonts w:ascii="Times New Roman" w:eastAsia="MS Mincho" w:hAnsi="Times New Roman" w:cs="Times New Roman"/>
                <w:sz w:val="24"/>
                <w:szCs w:val="24"/>
              </w:rPr>
              <w:t>Аналізує проблемні ситуації свого життя; визначає групу пов’язаних між собою величин для розв’язання повсякденних проблем математичного змісту </w:t>
            </w:r>
          </w:p>
        </w:tc>
        <w:tc>
          <w:tcPr>
            <w:tcW w:w="6364" w:type="dxa"/>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rPr>
              <w:t>Учень / учениця: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збирає</w:t>
            </w:r>
            <w:r w:rsidRPr="00DD047B">
              <w:rPr>
                <w:rFonts w:ascii="Times New Roman" w:hAnsi="Times New Roman" w:cs="Times New Roman"/>
                <w:sz w:val="24"/>
                <w:szCs w:val="24"/>
              </w:rPr>
              <w:t xml:space="preserve"> дані, що відображають повсякденні проблеми, на основі запропонованого опитувальника (два-три запитання);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впорядковує,  порівнює, групує</w:t>
            </w:r>
            <w:r w:rsidRPr="00DD047B">
              <w:rPr>
                <w:rFonts w:ascii="Times New Roman" w:hAnsi="Times New Roman" w:cs="Times New Roman"/>
                <w:sz w:val="24"/>
                <w:szCs w:val="24"/>
              </w:rPr>
              <w:t xml:space="preserve"> дані, застосовуючи прості моделі;</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iCs/>
                <w:sz w:val="24"/>
                <w:szCs w:val="24"/>
              </w:rPr>
              <w:t xml:space="preserve"> зчитує </w:t>
            </w:r>
            <w:r w:rsidRPr="00DD047B">
              <w:rPr>
                <w:rFonts w:ascii="Times New Roman" w:hAnsi="Times New Roman" w:cs="Times New Roman"/>
                <w:sz w:val="24"/>
                <w:szCs w:val="24"/>
              </w:rPr>
              <w:t>дані з таблиць, піктограм, схем</w:t>
            </w:r>
          </w:p>
        </w:tc>
      </w:tr>
      <w:tr w:rsidR="003643EF" w:rsidRPr="00DD047B" w:rsidTr="003643EF">
        <w:trPr>
          <w:trHeight w:val="270"/>
        </w:trPr>
        <w:tc>
          <w:tcPr>
            <w:tcW w:w="9889" w:type="dxa"/>
            <w:gridSpan w:val="3"/>
          </w:tcPr>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b/>
                <w:sz w:val="24"/>
                <w:szCs w:val="24"/>
                <w:lang w:val="uk-UA"/>
              </w:rPr>
              <w:t xml:space="preserve">Пропонований зміст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Збір, впорядкування, порівняння, групування даних. Зчитування  даних з таблиць, піктограм, схем.</w:t>
            </w:r>
          </w:p>
          <w:p w:rsidR="003643EF" w:rsidRPr="00DD047B" w:rsidRDefault="003643EF" w:rsidP="003643EF">
            <w:pPr>
              <w:pStyle w:val="aa"/>
              <w:jc w:val="both"/>
              <w:rPr>
                <w:rFonts w:ascii="Times New Roman" w:eastAsia="Times New Roman" w:hAnsi="Times New Roman" w:cs="Times New Roman"/>
                <w:b/>
                <w:sz w:val="24"/>
                <w:szCs w:val="24"/>
              </w:rPr>
            </w:pPr>
            <w:r w:rsidRPr="00DD047B">
              <w:rPr>
                <w:rFonts w:ascii="Times New Roman" w:eastAsia="Times New Roman" w:hAnsi="Times New Roman" w:cs="Times New Roman"/>
                <w:sz w:val="24"/>
                <w:szCs w:val="24"/>
                <w:lang w:val="uk-UA"/>
              </w:rPr>
              <w:t>Виконання  простих завдань на основі зібраних (наявних) даних із застосуванням простих моделей.</w:t>
            </w:r>
          </w:p>
        </w:tc>
      </w:tr>
    </w:tbl>
    <w:p w:rsidR="003643EF" w:rsidRDefault="003643EF" w:rsidP="003643EF">
      <w:pPr>
        <w:pStyle w:val="aa"/>
        <w:jc w:val="both"/>
        <w:rPr>
          <w:rFonts w:ascii="Times New Roman" w:eastAsia="Times New Roman" w:hAnsi="Times New Roman" w:cs="Times New Roman"/>
          <w:b/>
          <w:sz w:val="24"/>
          <w:szCs w:val="24"/>
          <w:lang w:val="uk-UA" w:eastAsia="hi-IN" w:bidi="hi-IN"/>
        </w:rPr>
      </w:pPr>
    </w:p>
    <w:p w:rsidR="003643EF" w:rsidRPr="00DD047B" w:rsidRDefault="003643EF" w:rsidP="003643EF">
      <w:pPr>
        <w:pStyle w:val="aa"/>
        <w:jc w:val="both"/>
        <w:rPr>
          <w:rFonts w:ascii="Times New Roman" w:eastAsia="Times New Roman" w:hAnsi="Times New Roman" w:cs="Times New Roman"/>
          <w:b/>
          <w:sz w:val="24"/>
          <w:szCs w:val="24"/>
          <w:lang w:val="uk-UA" w:eastAsia="hi-IN" w:bidi="hi-IN"/>
        </w:rPr>
      </w:pPr>
      <w:r w:rsidRPr="00DD047B">
        <w:rPr>
          <w:rFonts w:ascii="Times New Roman" w:eastAsia="Times New Roman" w:hAnsi="Times New Roman" w:cs="Times New Roman"/>
          <w:b/>
          <w:sz w:val="24"/>
          <w:szCs w:val="24"/>
          <w:lang w:val="uk-UA" w:eastAsia="hi-IN" w:bidi="hi-IN"/>
        </w:rPr>
        <w:t>Природнича освітня галузь</w:t>
      </w:r>
    </w:p>
    <w:p w:rsidR="003643EF" w:rsidRPr="00511136" w:rsidRDefault="003643EF" w:rsidP="003643EF">
      <w:pPr>
        <w:pStyle w:val="aa"/>
        <w:jc w:val="both"/>
        <w:rPr>
          <w:rFonts w:ascii="Times New Roman" w:eastAsia="SimSun" w:hAnsi="Times New Roman" w:cs="Times New Roman"/>
          <w:kern w:val="2"/>
          <w:sz w:val="24"/>
          <w:szCs w:val="24"/>
          <w:lang w:val="uk-UA" w:eastAsia="hi-IN" w:bidi="hi-IN"/>
        </w:rPr>
      </w:pPr>
      <w:r w:rsidRPr="00511136">
        <w:rPr>
          <w:rFonts w:ascii="Times New Roman" w:eastAsia="SimSun" w:hAnsi="Times New Roman" w:cs="Times New Roman"/>
          <w:kern w:val="2"/>
          <w:sz w:val="24"/>
          <w:szCs w:val="24"/>
          <w:lang w:val="uk-UA" w:eastAsia="hi-IN" w:bidi="hi-IN"/>
        </w:rPr>
        <w:t xml:space="preserve">Метою </w:t>
      </w:r>
      <w:r w:rsidRPr="00511136">
        <w:rPr>
          <w:rFonts w:ascii="Times New Roman" w:eastAsia="Times New Roman" w:hAnsi="Times New Roman" w:cs="Times New Roman"/>
          <w:sz w:val="24"/>
          <w:szCs w:val="24"/>
          <w:lang w:val="uk-UA"/>
        </w:rPr>
        <w:t>природничої освітньої галузідля загальної середньої освіти</w:t>
      </w:r>
      <w:r w:rsidRPr="00511136">
        <w:rPr>
          <w:rFonts w:ascii="Times New Roman" w:eastAsia="SimSun" w:hAnsi="Times New Roman" w:cs="Times New Roman"/>
          <w:kern w:val="2"/>
          <w:sz w:val="24"/>
          <w:szCs w:val="24"/>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3643EF" w:rsidRPr="00511136" w:rsidRDefault="003643EF" w:rsidP="003643EF">
      <w:pPr>
        <w:pStyle w:val="aa"/>
        <w:jc w:val="both"/>
        <w:rPr>
          <w:rFonts w:ascii="Times New Roman" w:eastAsia="SimSun" w:hAnsi="Times New Roman" w:cs="Times New Roman"/>
          <w:b/>
          <w:kern w:val="2"/>
          <w:sz w:val="24"/>
          <w:szCs w:val="24"/>
          <w:lang w:val="uk-UA" w:eastAsia="hi-IN" w:bidi="hi-IN"/>
        </w:rPr>
      </w:pPr>
    </w:p>
    <w:p w:rsidR="003643EF" w:rsidRPr="00511136" w:rsidRDefault="003643EF" w:rsidP="003643EF">
      <w:pPr>
        <w:pStyle w:val="aa"/>
        <w:jc w:val="both"/>
        <w:rPr>
          <w:rFonts w:ascii="Times New Roman" w:eastAsia="Times New Roman" w:hAnsi="Times New Roman" w:cs="Times New Roman"/>
          <w:color w:val="000000"/>
          <w:sz w:val="24"/>
          <w:szCs w:val="24"/>
          <w:lang w:val="uk-UA"/>
        </w:rPr>
      </w:pPr>
      <w:r w:rsidRPr="00511136">
        <w:rPr>
          <w:rFonts w:ascii="Times New Roman" w:eastAsia="Times New Roman" w:hAnsi="Times New Roman" w:cs="Times New Roman"/>
          <w:color w:val="000000"/>
          <w:sz w:val="24"/>
          <w:szCs w:val="24"/>
          <w:lang w:val="uk-UA"/>
        </w:rPr>
        <w:t xml:space="preserve">Відповідно до окресленої мети, головними завданнями </w:t>
      </w:r>
      <w:r w:rsidRPr="00511136">
        <w:rPr>
          <w:rFonts w:ascii="Times New Roman" w:hAnsi="Times New Roman" w:cs="Times New Roman"/>
          <w:color w:val="000000"/>
          <w:sz w:val="24"/>
          <w:szCs w:val="24"/>
          <w:lang w:val="uk-UA"/>
        </w:rPr>
        <w:t>природничої освітньої галузі</w:t>
      </w:r>
      <w:r w:rsidRPr="00511136">
        <w:rPr>
          <w:rFonts w:ascii="Times New Roman" w:eastAsia="Times New Roman" w:hAnsi="Times New Roman" w:cs="Times New Roman"/>
          <w:color w:val="000000"/>
          <w:sz w:val="24"/>
          <w:szCs w:val="24"/>
          <w:lang w:val="uk-UA"/>
        </w:rPr>
        <w:t xml:space="preserve"> у початковій школі є:</w:t>
      </w:r>
    </w:p>
    <w:p w:rsidR="003643EF" w:rsidRPr="00511136" w:rsidRDefault="003643EF" w:rsidP="003643EF">
      <w:pPr>
        <w:pStyle w:val="aa"/>
        <w:jc w:val="both"/>
        <w:rPr>
          <w:rFonts w:ascii="Times New Roman" w:eastAsia="Times New Roman" w:hAnsi="Times New Roman" w:cs="Times New Roman"/>
          <w:bCs/>
          <w:sz w:val="24"/>
          <w:szCs w:val="24"/>
          <w:lang w:val="uk-UA"/>
        </w:rPr>
      </w:pPr>
      <w:r w:rsidRPr="00511136">
        <w:rPr>
          <w:rFonts w:ascii="Times New Roman" w:eastAsia="Times New Roman" w:hAnsi="Times New Roman" w:cs="Times New Roman"/>
          <w:bCs/>
          <w:sz w:val="24"/>
          <w:szCs w:val="24"/>
          <w:lang w:val="uk-UA"/>
        </w:rPr>
        <w:t>виховання любові та шанобливого ставлення до природи рідного краю, України, планети Земля;</w:t>
      </w:r>
    </w:p>
    <w:p w:rsidR="003643EF" w:rsidRPr="00511136" w:rsidRDefault="003643EF" w:rsidP="003643EF">
      <w:pPr>
        <w:pStyle w:val="aa"/>
        <w:jc w:val="both"/>
        <w:rPr>
          <w:rFonts w:ascii="Times New Roman" w:eastAsia="Times New Roman" w:hAnsi="Times New Roman" w:cs="Times New Roman"/>
          <w:sz w:val="24"/>
          <w:szCs w:val="24"/>
          <w:lang w:val="uk-UA"/>
        </w:rPr>
      </w:pPr>
      <w:r w:rsidRPr="00511136">
        <w:rPr>
          <w:rFonts w:ascii="Times New Roman" w:eastAsia="Times New Roman" w:hAnsi="Times New Roman" w:cs="Times New Roman"/>
          <w:bCs/>
          <w:sz w:val="24"/>
          <w:szCs w:val="24"/>
          <w:lang w:val="uk-UA"/>
        </w:rPr>
        <w:t xml:space="preserve">формування екологічно й етично обґрунтованої поведінки у природі, </w:t>
      </w:r>
      <w:r w:rsidRPr="00511136">
        <w:rPr>
          <w:rFonts w:ascii="Times New Roman" w:eastAsia="SimSun" w:hAnsi="Times New Roman" w:cs="Times New Roman"/>
          <w:sz w:val="24"/>
          <w:szCs w:val="24"/>
          <w:lang w:val="uk-UA" w:eastAsia="zh-CN"/>
        </w:rPr>
        <w:t>залучення до участі у природоохоронних акціях</w:t>
      </w:r>
      <w:r w:rsidRPr="00511136">
        <w:rPr>
          <w:rFonts w:ascii="Times New Roman" w:eastAsia="Times New Roman" w:hAnsi="Times New Roman" w:cs="Times New Roman"/>
          <w:bCs/>
          <w:sz w:val="24"/>
          <w:szCs w:val="24"/>
          <w:lang w:val="uk-UA"/>
        </w:rPr>
        <w:t>;</w:t>
      </w:r>
    </w:p>
    <w:p w:rsidR="003643EF" w:rsidRPr="00511136" w:rsidRDefault="003643EF" w:rsidP="003643EF">
      <w:pPr>
        <w:pStyle w:val="aa"/>
        <w:jc w:val="both"/>
        <w:rPr>
          <w:rFonts w:ascii="Times New Roman" w:eastAsia="Times New Roman" w:hAnsi="Times New Roman" w:cs="Times New Roman"/>
          <w:sz w:val="24"/>
          <w:szCs w:val="24"/>
          <w:lang w:val="uk-UA"/>
        </w:rPr>
      </w:pPr>
      <w:r w:rsidRPr="00511136">
        <w:rPr>
          <w:rFonts w:ascii="Times New Roman" w:eastAsia="Times New Roman" w:hAnsi="Times New Roman" w:cs="Times New Roman"/>
          <w:bCs/>
          <w:sz w:val="24"/>
          <w:szCs w:val="24"/>
          <w:lang w:val="uk-UA"/>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3643EF" w:rsidRPr="00511136" w:rsidRDefault="003643EF" w:rsidP="003643EF">
      <w:pPr>
        <w:pStyle w:val="aa"/>
        <w:jc w:val="both"/>
        <w:rPr>
          <w:rFonts w:ascii="Times New Roman" w:eastAsia="Times New Roman" w:hAnsi="Times New Roman" w:cs="Times New Roman"/>
          <w:sz w:val="24"/>
          <w:szCs w:val="24"/>
          <w:lang w:val="uk-UA"/>
        </w:rPr>
      </w:pPr>
      <w:r w:rsidRPr="00511136">
        <w:rPr>
          <w:rFonts w:ascii="Times New Roman" w:eastAsia="Times New Roman" w:hAnsi="Times New Roman" w:cs="Times New Roman"/>
          <w:bCs/>
          <w:sz w:val="24"/>
          <w:szCs w:val="24"/>
          <w:lang w:val="uk-UA"/>
        </w:rPr>
        <w:t xml:space="preserve">поступове формування </w:t>
      </w:r>
      <w:r w:rsidRPr="00511136">
        <w:rPr>
          <w:rFonts w:ascii="Times New Roman" w:eastAsia="Times New Roman" w:hAnsi="Times New Roman" w:cs="Times New Roman"/>
          <w:sz w:val="24"/>
          <w:szCs w:val="24"/>
          <w:lang w:val="uk-UA"/>
        </w:rPr>
        <w:t>уявлень</w:t>
      </w:r>
      <w:r w:rsidRPr="00511136">
        <w:rPr>
          <w:rFonts w:ascii="Times New Roman" w:eastAsia="Times New Roman" w:hAnsi="Times New Roman" w:cs="Times New Roman"/>
          <w:bCs/>
          <w:sz w:val="24"/>
          <w:szCs w:val="24"/>
          <w:lang w:val="uk-UA"/>
        </w:rPr>
        <w:t xml:space="preserve"> про природничо-наукову картину світу</w:t>
      </w:r>
      <w:r w:rsidRPr="00511136">
        <w:rPr>
          <w:rFonts w:ascii="Times New Roman" w:eastAsia="Times New Roman" w:hAnsi="Times New Roman" w:cs="Times New Roman"/>
          <w:sz w:val="24"/>
          <w:szCs w:val="24"/>
          <w:lang w:val="uk-UA"/>
        </w:rPr>
        <w:t xml:space="preserve"> через поглиблення початкових знань про природні об’єкти і явища, </w:t>
      </w:r>
      <w:r w:rsidRPr="00511136">
        <w:rPr>
          <w:rFonts w:ascii="Times New Roman" w:eastAsia="Times New Roman" w:hAnsi="Times New Roman" w:cs="Times New Roman"/>
          <w:bCs/>
          <w:sz w:val="24"/>
          <w:szCs w:val="24"/>
          <w:lang w:val="uk-UA"/>
        </w:rPr>
        <w:t>взаємозв’язки в системі «нежива природа – жива природа», про залежність людини від стану навколишнього середовища та її вплив на нього.</w:t>
      </w:r>
    </w:p>
    <w:p w:rsidR="003643EF" w:rsidRPr="00511136" w:rsidRDefault="003643EF" w:rsidP="003643EF">
      <w:pPr>
        <w:pStyle w:val="aa"/>
        <w:jc w:val="both"/>
        <w:rPr>
          <w:rFonts w:ascii="Times New Roman" w:eastAsia="Times New Roman" w:hAnsi="Times New Roman" w:cs="Times New Roman"/>
          <w:sz w:val="24"/>
          <w:szCs w:val="24"/>
          <w:lang w:val="uk-UA"/>
        </w:rPr>
      </w:pPr>
      <w:r w:rsidRPr="00511136">
        <w:rPr>
          <w:rFonts w:ascii="Times New Roman" w:eastAsia="Times New Roman" w:hAnsi="Times New Roman" w:cs="Times New Roman"/>
          <w:sz w:val="24"/>
          <w:szCs w:val="24"/>
          <w:lang w:val="uk-UA"/>
        </w:rPr>
        <w:t xml:space="preserve">Відповідно до зазначених мети і завдань, виокремлено такі змістові лінії: «Я пізнаю природу», «Я у природі», «Я у рукотворному світі». </w:t>
      </w:r>
    </w:p>
    <w:p w:rsidR="003643EF" w:rsidRPr="00511136" w:rsidRDefault="003643EF" w:rsidP="003643EF">
      <w:pPr>
        <w:pStyle w:val="aa"/>
        <w:jc w:val="both"/>
        <w:rPr>
          <w:rFonts w:ascii="Times New Roman" w:eastAsia="Times New Roman" w:hAnsi="Times New Roman" w:cs="Times New Roman"/>
          <w:sz w:val="24"/>
          <w:szCs w:val="24"/>
          <w:lang w:val="uk-UA"/>
        </w:rPr>
      </w:pPr>
      <w:r w:rsidRPr="00511136">
        <w:rPr>
          <w:rFonts w:ascii="Times New Roman" w:eastAsia="Times New Roman" w:hAnsi="Times New Roman" w:cs="Times New Roman"/>
          <w:sz w:val="24"/>
          <w:szCs w:val="24"/>
          <w:lang w:val="uk-UA"/>
        </w:rPr>
        <w:t xml:space="preserve">Змістова лінія «Я пізнаю природу» 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3643EF" w:rsidRPr="00511136" w:rsidRDefault="003643EF" w:rsidP="003643EF">
      <w:pPr>
        <w:pStyle w:val="aa"/>
        <w:jc w:val="both"/>
        <w:rPr>
          <w:rFonts w:ascii="Times New Roman" w:eastAsia="Times New Roman" w:hAnsi="Times New Roman" w:cs="Times New Roman"/>
          <w:color w:val="0070C0"/>
          <w:sz w:val="24"/>
          <w:szCs w:val="24"/>
          <w:lang w:val="uk-UA"/>
        </w:rPr>
      </w:pPr>
      <w:r w:rsidRPr="00511136">
        <w:rPr>
          <w:rFonts w:ascii="Times New Roman" w:eastAsia="Times New Roman" w:hAnsi="Times New Roman" w:cs="Times New Roman"/>
          <w:sz w:val="24"/>
          <w:szCs w:val="24"/>
          <w:lang w:val="uk-UA"/>
        </w:rPr>
        <w:t>Змістова лінія «Я у природі»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3643EF" w:rsidRPr="00511136" w:rsidRDefault="003643EF" w:rsidP="003643EF">
      <w:pPr>
        <w:pStyle w:val="aa"/>
        <w:jc w:val="both"/>
        <w:rPr>
          <w:rFonts w:ascii="Times New Roman" w:eastAsia="Times New Roman" w:hAnsi="Times New Roman" w:cs="Times New Roman"/>
          <w:sz w:val="24"/>
          <w:szCs w:val="24"/>
          <w:lang w:val="uk-UA"/>
        </w:rPr>
      </w:pPr>
      <w:r w:rsidRPr="00511136">
        <w:rPr>
          <w:rFonts w:ascii="Times New Roman" w:eastAsia="Times New Roman" w:hAnsi="Times New Roman" w:cs="Times New Roman"/>
          <w:sz w:val="24"/>
          <w:szCs w:val="24"/>
          <w:lang w:val="uk-UA"/>
        </w:rPr>
        <w:lastRenderedPageBreak/>
        <w:t>Змістова лінія «Я в рукотворному світі» 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3643EF" w:rsidRPr="00511136" w:rsidRDefault="003643EF" w:rsidP="003643EF">
      <w:pPr>
        <w:pStyle w:val="aa"/>
        <w:jc w:val="both"/>
        <w:rPr>
          <w:rFonts w:ascii="Times New Roman" w:eastAsia="Times New Roman" w:hAnsi="Times New Roman" w:cs="Times New Roman"/>
          <w:sz w:val="24"/>
          <w:szCs w:val="24"/>
          <w:lang w:val="uk-UA"/>
        </w:rPr>
      </w:pPr>
      <w:r w:rsidRPr="00511136">
        <w:rPr>
          <w:rFonts w:ascii="Times New Roman" w:eastAsia="Times New Roman" w:hAnsi="Times New Roman" w:cs="Times New Roman"/>
          <w:sz w:val="24"/>
          <w:szCs w:val="24"/>
          <w:lang w:val="uk-UA"/>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76"/>
        <w:gridCol w:w="6444"/>
      </w:tblGrid>
      <w:tr w:rsidR="003643EF" w:rsidRPr="00DD047B" w:rsidTr="00FB73A0">
        <w:trPr>
          <w:trHeight w:val="66"/>
        </w:trPr>
        <w:tc>
          <w:tcPr>
            <w:tcW w:w="3315" w:type="dxa"/>
            <w:gridSpan w:val="2"/>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Обов’язкові результати навчання</w:t>
            </w:r>
          </w:p>
        </w:tc>
        <w:tc>
          <w:tcPr>
            <w:tcW w:w="6444" w:type="dxa"/>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Очікувані результати навчання</w:t>
            </w:r>
          </w:p>
        </w:tc>
      </w:tr>
      <w:tr w:rsidR="003643EF" w:rsidRPr="00DD047B" w:rsidTr="00FB73A0">
        <w:trPr>
          <w:trHeight w:val="66"/>
        </w:trPr>
        <w:tc>
          <w:tcPr>
            <w:tcW w:w="3315" w:type="dxa"/>
            <w:gridSpan w:val="2"/>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1</w:t>
            </w:r>
          </w:p>
        </w:tc>
        <w:tc>
          <w:tcPr>
            <w:tcW w:w="6444" w:type="dxa"/>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2</w:t>
            </w:r>
          </w:p>
        </w:tc>
      </w:tr>
      <w:tr w:rsidR="003643EF" w:rsidRPr="00DD047B" w:rsidTr="00FB73A0">
        <w:trPr>
          <w:trHeight w:val="66"/>
        </w:trPr>
        <w:tc>
          <w:tcPr>
            <w:tcW w:w="9759" w:type="dxa"/>
            <w:gridSpan w:val="3"/>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Змістова лінія «</w:t>
            </w:r>
            <w:r w:rsidRPr="00DD047B">
              <w:rPr>
                <w:rFonts w:ascii="Times New Roman" w:eastAsia="Times New Roman" w:hAnsi="Times New Roman" w:cs="Times New Roman"/>
                <w:b/>
                <w:iCs/>
                <w:sz w:val="24"/>
                <w:szCs w:val="24"/>
                <w:lang w:val="uk-UA"/>
              </w:rPr>
              <w:t>Я пізнаю природу</w:t>
            </w:r>
            <w:r w:rsidRPr="00DD047B">
              <w:rPr>
                <w:rFonts w:ascii="Times New Roman" w:eastAsia="Times New Roman" w:hAnsi="Times New Roman" w:cs="Times New Roman"/>
                <w:b/>
                <w:sz w:val="24"/>
                <w:szCs w:val="24"/>
                <w:lang w:val="uk-UA"/>
              </w:rPr>
              <w:t>»</w:t>
            </w:r>
          </w:p>
        </w:tc>
      </w:tr>
      <w:tr w:rsidR="003643EF" w:rsidRPr="00DD047B" w:rsidTr="00FB73A0">
        <w:trPr>
          <w:trHeight w:val="66"/>
        </w:trPr>
        <w:tc>
          <w:tcPr>
            <w:tcW w:w="3315" w:type="dxa"/>
            <w:gridSpan w:val="2"/>
            <w:shd w:val="clear" w:color="auto" w:fill="auto"/>
          </w:tcPr>
          <w:p w:rsidR="003643EF" w:rsidRPr="00DD047B" w:rsidRDefault="003643EF" w:rsidP="003643EF">
            <w:pPr>
              <w:pStyle w:val="aa"/>
              <w:jc w:val="both"/>
              <w:rPr>
                <w:rFonts w:ascii="Times New Roman" w:eastAsia="Times New Roman" w:hAnsi="Times New Roman" w:cs="Times New Roman"/>
                <w:sz w:val="24"/>
                <w:szCs w:val="24"/>
              </w:rPr>
            </w:pPr>
            <w:r w:rsidRPr="00DD047B">
              <w:rPr>
                <w:rFonts w:ascii="Times New Roman" w:eastAsia="Times New Roman" w:hAnsi="Times New Roman" w:cs="Times New Roman"/>
                <w:kern w:val="2"/>
                <w:sz w:val="24"/>
                <w:szCs w:val="24"/>
                <w:lang w:val="uk-UA" w:bidi="hi-IN"/>
              </w:rPr>
              <w:t>Обирає у найближчому оточенні те, що цікаво дослідити</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вирішує, </w:t>
            </w:r>
            <w:r w:rsidRPr="00DD047B">
              <w:rPr>
                <w:rFonts w:ascii="Times New Roman" w:eastAsia="Times New Roman" w:hAnsi="Times New Roman" w:cs="Times New Roman"/>
                <w:sz w:val="24"/>
                <w:szCs w:val="24"/>
                <w:lang w:val="uk-UA"/>
              </w:rPr>
              <w:t>що він / вона хотів / хотіла б дослідити;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визначає, </w:t>
            </w:r>
            <w:r w:rsidRPr="00DD047B">
              <w:rPr>
                <w:rFonts w:ascii="Times New Roman" w:eastAsia="Times New Roman" w:hAnsi="Times New Roman" w:cs="Times New Roman"/>
                <w:sz w:val="24"/>
                <w:szCs w:val="24"/>
                <w:lang w:val="uk-UA"/>
              </w:rPr>
              <w:t>які органи чуття знадобляться для обраного дослідження;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пояснює</w:t>
            </w:r>
            <w:r w:rsidRPr="00DD047B">
              <w:rPr>
                <w:rFonts w:ascii="Times New Roman" w:eastAsia="Times New Roman" w:hAnsi="Times New Roman" w:cs="Times New Roman"/>
                <w:sz w:val="24"/>
                <w:szCs w:val="24"/>
                <w:lang w:val="uk-UA"/>
              </w:rPr>
              <w:t xml:space="preserve"> різницю між спостереженням за природою і «спогляданням» природи</w:t>
            </w:r>
          </w:p>
        </w:tc>
      </w:tr>
      <w:tr w:rsidR="003643EF" w:rsidRPr="00DD047B" w:rsidTr="00FB73A0">
        <w:trPr>
          <w:trHeight w:val="66"/>
        </w:trPr>
        <w:tc>
          <w:tcPr>
            <w:tcW w:w="3315" w:type="dxa"/>
            <w:gridSpan w:val="2"/>
            <w:shd w:val="clear" w:color="auto" w:fill="auto"/>
          </w:tcPr>
          <w:p w:rsidR="003643EF" w:rsidRPr="00DD047B" w:rsidRDefault="003643EF" w:rsidP="003643EF">
            <w:pPr>
              <w:pStyle w:val="aa"/>
              <w:jc w:val="both"/>
              <w:rPr>
                <w:rFonts w:ascii="Times New Roman" w:eastAsia="Times New Roman" w:hAnsi="Times New Roman" w:cs="Times New Roman"/>
                <w:sz w:val="24"/>
                <w:szCs w:val="24"/>
              </w:rPr>
            </w:pPr>
            <w:r w:rsidRPr="00DD047B">
              <w:rPr>
                <w:rFonts w:ascii="Times New Roman" w:eastAsia="Times New Roman" w:hAnsi="Times New Roman" w:cs="Times New Roman"/>
                <w:sz w:val="24"/>
                <w:szCs w:val="24"/>
                <w:lang w:val="uk-UA"/>
              </w:rPr>
              <w:t>Обирає та пояснює дії для дослідження об’єктів природи; визначає можливі результати спостережень/досліджень</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пояснює, </w:t>
            </w:r>
            <w:r w:rsidRPr="00DD047B">
              <w:rPr>
                <w:rFonts w:ascii="Times New Roman" w:eastAsia="Times New Roman" w:hAnsi="Times New Roman" w:cs="Times New Roman"/>
                <w:sz w:val="24"/>
                <w:szCs w:val="24"/>
                <w:lang w:val="uk-UA"/>
              </w:rPr>
              <w:t>навіщо він / вона виконує певні дії, спостерігаючи за природними об’єктами / явищами або експериментуючи з ними;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-передбачає, </w:t>
            </w:r>
            <w:r w:rsidRPr="00DD047B">
              <w:rPr>
                <w:rFonts w:ascii="Times New Roman" w:eastAsia="Times New Roman" w:hAnsi="Times New Roman" w:cs="Times New Roman"/>
                <w:sz w:val="24"/>
                <w:szCs w:val="24"/>
                <w:lang w:val="uk-UA"/>
              </w:rPr>
              <w:t>якого результату досліджень він / вона очікує</w:t>
            </w:r>
            <w:r>
              <w:rPr>
                <w:rFonts w:ascii="Times New Roman" w:eastAsia="Times New Roman" w:hAnsi="Times New Roman" w:cs="Times New Roman"/>
                <w:sz w:val="24"/>
                <w:szCs w:val="24"/>
                <w:lang w:val="uk-UA"/>
              </w:rPr>
              <w:t>;</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iCs/>
                <w:spacing w:val="1"/>
                <w:sz w:val="24"/>
                <w:szCs w:val="24"/>
                <w:lang w:val="uk-UA"/>
              </w:rPr>
              <w:t xml:space="preserve">- </w:t>
            </w:r>
            <w:r w:rsidRPr="00DD047B">
              <w:rPr>
                <w:rFonts w:ascii="Times New Roman" w:eastAsia="Times New Roman" w:hAnsi="Times New Roman" w:cs="Times New Roman"/>
                <w:i/>
                <w:sz w:val="24"/>
                <w:szCs w:val="24"/>
                <w:lang w:val="uk-UA"/>
              </w:rPr>
              <w:t>висловлює здогад</w:t>
            </w:r>
            <w:r w:rsidRPr="00DD047B">
              <w:rPr>
                <w:rFonts w:ascii="Times New Roman" w:eastAsia="Times New Roman" w:hAnsi="Times New Roman" w:cs="Times New Roman"/>
                <w:sz w:val="24"/>
                <w:szCs w:val="24"/>
                <w:lang w:val="uk-UA"/>
              </w:rPr>
              <w:t xml:space="preserve"> про ймовірний результат</w:t>
            </w:r>
          </w:p>
        </w:tc>
      </w:tr>
      <w:tr w:rsidR="003643EF" w:rsidRPr="00DD047B" w:rsidTr="00FB73A0">
        <w:trPr>
          <w:trHeight w:val="66"/>
        </w:trPr>
        <w:tc>
          <w:tcPr>
            <w:tcW w:w="3315" w:type="dxa"/>
            <w:gridSpan w:val="2"/>
            <w:shd w:val="clear" w:color="auto" w:fill="auto"/>
          </w:tcPr>
          <w:p w:rsidR="003643EF" w:rsidRPr="00DD047B" w:rsidRDefault="003643EF" w:rsidP="003643EF">
            <w:pPr>
              <w:pStyle w:val="aa"/>
              <w:jc w:val="both"/>
              <w:rPr>
                <w:rFonts w:ascii="Times New Roman" w:eastAsia="Times New Roman" w:hAnsi="Times New Roman" w:cs="Times New Roman"/>
                <w:kern w:val="2"/>
                <w:sz w:val="24"/>
                <w:szCs w:val="24"/>
                <w:lang w:bidi="hi-IN"/>
              </w:rPr>
            </w:pPr>
            <w:r w:rsidRPr="00DD047B">
              <w:rPr>
                <w:rFonts w:ascii="Times New Roman" w:eastAsia="Times New Roman" w:hAnsi="Times New Roman" w:cs="Times New Roman"/>
                <w:kern w:val="2"/>
                <w:sz w:val="24"/>
                <w:szCs w:val="24"/>
                <w:lang w:val="uk-UA" w:bidi="hi-IN"/>
              </w:rPr>
              <w:t>Пропонує/обирає послідовність кроків під час спостереження/ експерименту</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w:t>
            </w:r>
            <w:r w:rsidRPr="00DD047B">
              <w:rPr>
                <w:rFonts w:ascii="Times New Roman" w:eastAsia="Times New Roman" w:hAnsi="Times New Roman" w:cs="Times New Roman"/>
                <w:i/>
                <w:iCs/>
                <w:spacing w:val="1"/>
                <w:sz w:val="24"/>
                <w:szCs w:val="24"/>
                <w:lang w:val="uk-UA"/>
              </w:rPr>
              <w:t>опису</w:t>
            </w:r>
            <w:r w:rsidRPr="00DD047B">
              <w:rPr>
                <w:rFonts w:ascii="Times New Roman" w:eastAsia="Times New Roman" w:hAnsi="Times New Roman" w:cs="Times New Roman"/>
                <w:i/>
                <w:iCs/>
                <w:sz w:val="24"/>
                <w:szCs w:val="24"/>
                <w:lang w:val="uk-UA"/>
              </w:rPr>
              <w:t>є</w:t>
            </w:r>
            <w:r w:rsidRPr="00DD047B">
              <w:rPr>
                <w:rFonts w:ascii="Times New Roman" w:eastAsia="Times New Roman" w:hAnsi="Times New Roman" w:cs="Times New Roman"/>
                <w:spacing w:val="-1"/>
                <w:sz w:val="24"/>
                <w:szCs w:val="24"/>
                <w:lang w:val="uk-UA"/>
              </w:rPr>
              <w:t>п</w:t>
            </w:r>
            <w:r w:rsidRPr="00DD047B">
              <w:rPr>
                <w:rFonts w:ascii="Times New Roman" w:eastAsia="Times New Roman" w:hAnsi="Times New Roman" w:cs="Times New Roman"/>
                <w:spacing w:val="1"/>
                <w:sz w:val="24"/>
                <w:szCs w:val="24"/>
                <w:lang w:val="uk-UA"/>
              </w:rPr>
              <w:t>о</w:t>
            </w:r>
            <w:r w:rsidRPr="00DD047B">
              <w:rPr>
                <w:rFonts w:ascii="Times New Roman" w:eastAsia="Times New Roman" w:hAnsi="Times New Roman" w:cs="Times New Roman"/>
                <w:spacing w:val="3"/>
                <w:sz w:val="24"/>
                <w:szCs w:val="24"/>
                <w:lang w:val="uk-UA"/>
              </w:rPr>
              <w:t>с</w:t>
            </w:r>
            <w:r w:rsidRPr="00DD047B">
              <w:rPr>
                <w:rFonts w:ascii="Times New Roman" w:eastAsia="Times New Roman" w:hAnsi="Times New Roman" w:cs="Times New Roman"/>
                <w:spacing w:val="-3"/>
                <w:sz w:val="24"/>
                <w:szCs w:val="24"/>
                <w:lang w:val="uk-UA"/>
              </w:rPr>
              <w:t>л</w:t>
            </w:r>
            <w:r w:rsidRPr="00DD047B">
              <w:rPr>
                <w:rFonts w:ascii="Times New Roman" w:eastAsia="Times New Roman" w:hAnsi="Times New Roman" w:cs="Times New Roman"/>
                <w:spacing w:val="1"/>
                <w:sz w:val="24"/>
                <w:szCs w:val="24"/>
                <w:lang w:val="uk-UA"/>
              </w:rPr>
              <w:t>і</w:t>
            </w:r>
            <w:r w:rsidRPr="00DD047B">
              <w:rPr>
                <w:rFonts w:ascii="Times New Roman" w:eastAsia="Times New Roman" w:hAnsi="Times New Roman" w:cs="Times New Roman"/>
                <w:sz w:val="24"/>
                <w:szCs w:val="24"/>
                <w:lang w:val="uk-UA"/>
              </w:rPr>
              <w:t>д</w:t>
            </w:r>
            <w:r w:rsidRPr="00DD047B">
              <w:rPr>
                <w:rFonts w:ascii="Times New Roman" w:eastAsia="Times New Roman" w:hAnsi="Times New Roman" w:cs="Times New Roman"/>
                <w:spacing w:val="6"/>
                <w:sz w:val="24"/>
                <w:szCs w:val="24"/>
                <w:lang w:val="uk-UA"/>
              </w:rPr>
              <w:t>о</w:t>
            </w:r>
            <w:r w:rsidRPr="00DD047B">
              <w:rPr>
                <w:rFonts w:ascii="Times New Roman" w:eastAsia="Times New Roman" w:hAnsi="Times New Roman" w:cs="Times New Roman"/>
                <w:spacing w:val="-2"/>
                <w:sz w:val="24"/>
                <w:szCs w:val="24"/>
                <w:lang w:val="uk-UA"/>
              </w:rPr>
              <w:t>в</w:t>
            </w:r>
            <w:r w:rsidRPr="00DD047B">
              <w:rPr>
                <w:rFonts w:ascii="Times New Roman" w:eastAsia="Times New Roman" w:hAnsi="Times New Roman" w:cs="Times New Roman"/>
                <w:spacing w:val="-1"/>
                <w:sz w:val="24"/>
                <w:szCs w:val="24"/>
                <w:lang w:val="uk-UA"/>
              </w:rPr>
              <w:t>н</w:t>
            </w:r>
            <w:r w:rsidRPr="00DD047B">
              <w:rPr>
                <w:rFonts w:ascii="Times New Roman" w:eastAsia="Times New Roman" w:hAnsi="Times New Roman" w:cs="Times New Roman"/>
                <w:sz w:val="24"/>
                <w:szCs w:val="24"/>
                <w:lang w:val="uk-UA"/>
              </w:rPr>
              <w:t>істьд</w:t>
            </w:r>
            <w:r w:rsidRPr="00DD047B">
              <w:rPr>
                <w:rFonts w:ascii="Times New Roman" w:eastAsia="Times New Roman" w:hAnsi="Times New Roman" w:cs="Times New Roman"/>
                <w:spacing w:val="1"/>
                <w:sz w:val="24"/>
                <w:szCs w:val="24"/>
                <w:lang w:val="uk-UA"/>
              </w:rPr>
              <w:t>і</w:t>
            </w:r>
            <w:r w:rsidRPr="00DD047B">
              <w:rPr>
                <w:rFonts w:ascii="Times New Roman" w:eastAsia="Times New Roman" w:hAnsi="Times New Roman" w:cs="Times New Roman"/>
                <w:sz w:val="24"/>
                <w:szCs w:val="24"/>
                <w:lang w:val="uk-UA"/>
              </w:rPr>
              <w:t>йвекс</w:t>
            </w:r>
            <w:r w:rsidRPr="00DD047B">
              <w:rPr>
                <w:rFonts w:ascii="Times New Roman" w:eastAsia="Times New Roman" w:hAnsi="Times New Roman" w:cs="Times New Roman"/>
                <w:spacing w:val="3"/>
                <w:sz w:val="24"/>
                <w:szCs w:val="24"/>
                <w:lang w:val="uk-UA"/>
              </w:rPr>
              <w:t>п</w:t>
            </w:r>
            <w:r w:rsidRPr="00DD047B">
              <w:rPr>
                <w:rFonts w:ascii="Times New Roman" w:eastAsia="Times New Roman" w:hAnsi="Times New Roman" w:cs="Times New Roman"/>
                <w:sz w:val="24"/>
                <w:szCs w:val="24"/>
                <w:lang w:val="uk-UA"/>
              </w:rPr>
              <w:t>е</w:t>
            </w:r>
            <w:r w:rsidRPr="00DD047B">
              <w:rPr>
                <w:rFonts w:ascii="Times New Roman" w:eastAsia="Times New Roman" w:hAnsi="Times New Roman" w:cs="Times New Roman"/>
                <w:spacing w:val="1"/>
                <w:sz w:val="24"/>
                <w:szCs w:val="24"/>
                <w:lang w:val="uk-UA"/>
              </w:rPr>
              <w:t>р</w:t>
            </w:r>
            <w:r w:rsidRPr="00DD047B">
              <w:rPr>
                <w:rFonts w:ascii="Times New Roman" w:eastAsia="Times New Roman" w:hAnsi="Times New Roman" w:cs="Times New Roman"/>
                <w:spacing w:val="3"/>
                <w:sz w:val="24"/>
                <w:szCs w:val="24"/>
                <w:lang w:val="uk-UA"/>
              </w:rPr>
              <w:t>и</w:t>
            </w:r>
            <w:r w:rsidRPr="00DD047B">
              <w:rPr>
                <w:rFonts w:ascii="Times New Roman" w:eastAsia="Times New Roman" w:hAnsi="Times New Roman" w:cs="Times New Roman"/>
                <w:spacing w:val="1"/>
                <w:sz w:val="24"/>
                <w:szCs w:val="24"/>
                <w:lang w:val="uk-UA"/>
              </w:rPr>
              <w:t>м</w:t>
            </w:r>
            <w:r w:rsidRPr="00DD047B">
              <w:rPr>
                <w:rFonts w:ascii="Times New Roman" w:eastAsia="Times New Roman" w:hAnsi="Times New Roman" w:cs="Times New Roman"/>
                <w:sz w:val="24"/>
                <w:szCs w:val="24"/>
                <w:lang w:val="uk-UA"/>
              </w:rPr>
              <w:t>е</w:t>
            </w:r>
            <w:r w:rsidRPr="00DD047B">
              <w:rPr>
                <w:rFonts w:ascii="Times New Roman" w:eastAsia="Times New Roman" w:hAnsi="Times New Roman" w:cs="Times New Roman"/>
                <w:spacing w:val="-1"/>
                <w:sz w:val="24"/>
                <w:szCs w:val="24"/>
                <w:lang w:val="uk-UA"/>
              </w:rPr>
              <w:t>н</w:t>
            </w:r>
            <w:r w:rsidRPr="00DD047B">
              <w:rPr>
                <w:rFonts w:ascii="Times New Roman" w:eastAsia="Times New Roman" w:hAnsi="Times New Roman" w:cs="Times New Roman"/>
                <w:sz w:val="24"/>
                <w:szCs w:val="24"/>
                <w:lang w:val="uk-UA"/>
              </w:rPr>
              <w:t>ті/с</w:t>
            </w:r>
            <w:r w:rsidRPr="00DD047B">
              <w:rPr>
                <w:rFonts w:ascii="Times New Roman" w:eastAsia="Times New Roman" w:hAnsi="Times New Roman" w:cs="Times New Roman"/>
                <w:spacing w:val="-1"/>
                <w:sz w:val="24"/>
                <w:szCs w:val="24"/>
                <w:lang w:val="uk-UA"/>
              </w:rPr>
              <w:t>п</w:t>
            </w:r>
            <w:r w:rsidRPr="00DD047B">
              <w:rPr>
                <w:rFonts w:ascii="Times New Roman" w:eastAsia="Times New Roman" w:hAnsi="Times New Roman" w:cs="Times New Roman"/>
                <w:spacing w:val="6"/>
                <w:sz w:val="24"/>
                <w:szCs w:val="24"/>
                <w:lang w:val="uk-UA"/>
              </w:rPr>
              <w:t>о</w:t>
            </w:r>
            <w:r w:rsidRPr="00DD047B">
              <w:rPr>
                <w:rFonts w:ascii="Times New Roman" w:eastAsia="Times New Roman" w:hAnsi="Times New Roman" w:cs="Times New Roman"/>
                <w:sz w:val="24"/>
                <w:szCs w:val="24"/>
                <w:lang w:val="uk-UA"/>
              </w:rPr>
              <w:t>сте</w:t>
            </w:r>
            <w:r w:rsidRPr="00DD047B">
              <w:rPr>
                <w:rFonts w:ascii="Times New Roman" w:eastAsia="Times New Roman" w:hAnsi="Times New Roman" w:cs="Times New Roman"/>
                <w:spacing w:val="1"/>
                <w:sz w:val="24"/>
                <w:szCs w:val="24"/>
                <w:lang w:val="uk-UA"/>
              </w:rPr>
              <w:t>р</w:t>
            </w:r>
            <w:r w:rsidRPr="00DD047B">
              <w:rPr>
                <w:rFonts w:ascii="Times New Roman" w:eastAsia="Times New Roman" w:hAnsi="Times New Roman" w:cs="Times New Roman"/>
                <w:spacing w:val="3"/>
                <w:sz w:val="24"/>
                <w:szCs w:val="24"/>
                <w:lang w:val="uk-UA"/>
              </w:rPr>
              <w:t>е</w:t>
            </w:r>
            <w:r w:rsidRPr="00DD047B">
              <w:rPr>
                <w:rFonts w:ascii="Times New Roman" w:eastAsia="Times New Roman" w:hAnsi="Times New Roman" w:cs="Times New Roman"/>
                <w:spacing w:val="-1"/>
                <w:sz w:val="24"/>
                <w:szCs w:val="24"/>
                <w:lang w:val="uk-UA"/>
              </w:rPr>
              <w:t>ж</w:t>
            </w:r>
            <w:r w:rsidRPr="00DD047B">
              <w:rPr>
                <w:rFonts w:ascii="Times New Roman" w:eastAsia="Times New Roman" w:hAnsi="Times New Roman" w:cs="Times New Roman"/>
                <w:spacing w:val="3"/>
                <w:sz w:val="24"/>
                <w:szCs w:val="24"/>
                <w:lang w:val="uk-UA"/>
              </w:rPr>
              <w:t>е</w:t>
            </w:r>
            <w:r w:rsidRPr="00DD047B">
              <w:rPr>
                <w:rFonts w:ascii="Times New Roman" w:eastAsia="Times New Roman" w:hAnsi="Times New Roman" w:cs="Times New Roman"/>
                <w:spacing w:val="-1"/>
                <w:sz w:val="24"/>
                <w:szCs w:val="24"/>
                <w:lang w:val="uk-UA"/>
              </w:rPr>
              <w:t>нн</w:t>
            </w:r>
            <w:r w:rsidRPr="00DD047B">
              <w:rPr>
                <w:rFonts w:ascii="Times New Roman" w:eastAsia="Times New Roman" w:hAnsi="Times New Roman" w:cs="Times New Roman"/>
                <w:spacing w:val="1"/>
                <w:sz w:val="24"/>
                <w:szCs w:val="24"/>
                <w:lang w:val="uk-UA"/>
              </w:rPr>
              <w:t>і</w:t>
            </w:r>
            <w:r w:rsidRPr="00DD047B">
              <w:rPr>
                <w:rFonts w:ascii="Times New Roman" w:eastAsia="Times New Roman" w:hAnsi="Times New Roman" w:cs="Times New Roman"/>
                <w:sz w:val="24"/>
                <w:szCs w:val="24"/>
                <w:lang w:val="uk-UA"/>
              </w:rPr>
              <w:t>;</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добирає </w:t>
            </w:r>
            <w:r w:rsidRPr="00DD047B">
              <w:rPr>
                <w:rFonts w:ascii="Times New Roman" w:eastAsia="Times New Roman" w:hAnsi="Times New Roman" w:cs="Times New Roman"/>
                <w:sz w:val="24"/>
                <w:szCs w:val="24"/>
                <w:lang w:val="uk-UA"/>
              </w:rPr>
              <w:t>найпростіші матеріали та прилади, які можна застосувати</w:t>
            </w:r>
          </w:p>
        </w:tc>
      </w:tr>
      <w:tr w:rsidR="003643EF" w:rsidRPr="00DD047B" w:rsidTr="00FB73A0">
        <w:trPr>
          <w:trHeight w:val="66"/>
        </w:trPr>
        <w:tc>
          <w:tcPr>
            <w:tcW w:w="3315" w:type="dxa"/>
            <w:gridSpan w:val="2"/>
            <w:shd w:val="clear" w:color="auto" w:fill="auto"/>
          </w:tcPr>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 xml:space="preserve">Досліджує обрані природні явища та об’єкти, використовуючи надані прилади, моделі </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провадить </w:t>
            </w:r>
            <w:r w:rsidRPr="00DD047B">
              <w:rPr>
                <w:rFonts w:ascii="Times New Roman" w:eastAsia="Times New Roman" w:hAnsi="Times New Roman" w:cs="Times New Roman"/>
                <w:sz w:val="24"/>
                <w:szCs w:val="24"/>
                <w:lang w:val="uk-UA"/>
              </w:rPr>
              <w:t>(самостійно або в групі) прості спостереження / досліди;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застосовує </w:t>
            </w:r>
            <w:r w:rsidRPr="00DD047B">
              <w:rPr>
                <w:rFonts w:ascii="Times New Roman" w:eastAsia="Times New Roman" w:hAnsi="Times New Roman" w:cs="Times New Roman"/>
                <w:sz w:val="24"/>
                <w:szCs w:val="24"/>
                <w:lang w:val="uk-UA"/>
              </w:rPr>
              <w:t>за потреби найпростіші матеріали та прилади, зокрема лінійку, лупу, терези, термометр</w:t>
            </w:r>
          </w:p>
        </w:tc>
      </w:tr>
      <w:tr w:rsidR="003643EF" w:rsidRPr="00DD047B" w:rsidTr="00FB73A0">
        <w:trPr>
          <w:trHeight w:val="66"/>
        </w:trPr>
        <w:tc>
          <w:tcPr>
            <w:tcW w:w="3315" w:type="dxa"/>
            <w:gridSpan w:val="2"/>
            <w:shd w:val="clear" w:color="auto" w:fill="auto"/>
          </w:tcPr>
          <w:p w:rsidR="003643EF" w:rsidRPr="00DD047B" w:rsidRDefault="003643EF" w:rsidP="003643EF">
            <w:pPr>
              <w:pStyle w:val="aa"/>
              <w:jc w:val="both"/>
              <w:rPr>
                <w:rFonts w:ascii="Times New Roman" w:eastAsia="Times New Roman" w:hAnsi="Times New Roman" w:cs="Times New Roman"/>
                <w:sz w:val="24"/>
                <w:szCs w:val="24"/>
              </w:rPr>
            </w:pPr>
            <w:r w:rsidRPr="00DD047B">
              <w:rPr>
                <w:rFonts w:ascii="Times New Roman" w:eastAsia="Times New Roman" w:hAnsi="Times New Roman" w:cs="Times New Roman"/>
                <w:kern w:val="2"/>
                <w:sz w:val="24"/>
                <w:szCs w:val="24"/>
                <w:lang w:val="uk-UA" w:bidi="hi-IN"/>
              </w:rPr>
              <w:t>Описує, що нового дізнався, спостерігаючи та експериментуючи</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-описує</w:t>
            </w:r>
            <w:r w:rsidRPr="00DD047B">
              <w:rPr>
                <w:rFonts w:ascii="Times New Roman" w:eastAsia="Times New Roman" w:hAnsi="Times New Roman" w:cs="Times New Roman"/>
                <w:sz w:val="24"/>
                <w:szCs w:val="24"/>
                <w:lang w:val="uk-UA"/>
              </w:rPr>
              <w:t xml:space="preserve"> етапи розвитку рослин;</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описує, </w:t>
            </w:r>
            <w:r w:rsidRPr="00DD047B">
              <w:rPr>
                <w:rFonts w:ascii="Times New Roman" w:eastAsia="Times New Roman" w:hAnsi="Times New Roman" w:cs="Times New Roman"/>
                <w:sz w:val="24"/>
                <w:szCs w:val="24"/>
                <w:lang w:val="uk-UA"/>
              </w:rPr>
              <w:t>як вода перетворюється на пару або лід / сніг, як тане лід / сніг, утворюється роса / іній / туман / дощ / паморозь;</w:t>
            </w:r>
          </w:p>
          <w:p w:rsidR="003643EF" w:rsidRPr="00DD047B" w:rsidRDefault="003643EF" w:rsidP="003643EF">
            <w:pPr>
              <w:pStyle w:val="aa"/>
              <w:jc w:val="both"/>
              <w:rPr>
                <w:rFonts w:ascii="Times New Roman" w:eastAsia="Times New Roman" w:hAnsi="Times New Roman" w:cs="Times New Roman"/>
                <w:i/>
                <w:sz w:val="24"/>
                <w:szCs w:val="24"/>
                <w:lang w:val="uk-UA"/>
              </w:rPr>
            </w:pPr>
            <w:r w:rsidRPr="00DD047B">
              <w:rPr>
                <w:rFonts w:ascii="Times New Roman" w:eastAsia="Times New Roman" w:hAnsi="Times New Roman" w:cs="Times New Roman"/>
                <w:i/>
                <w:sz w:val="24"/>
                <w:szCs w:val="24"/>
                <w:lang w:val="uk-UA"/>
              </w:rPr>
              <w:t xml:space="preserve">- описує </w:t>
            </w:r>
            <w:r w:rsidRPr="00DD047B">
              <w:rPr>
                <w:rFonts w:ascii="Times New Roman" w:eastAsia="Times New Roman" w:hAnsi="Times New Roman" w:cs="Times New Roman"/>
                <w:sz w:val="24"/>
                <w:szCs w:val="24"/>
                <w:lang w:val="uk-UA"/>
              </w:rPr>
              <w:t>зміни, що відбуваються з повітрям (розширення під час нагрівання і стискання під час охолодження);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розрізняє </w:t>
            </w:r>
            <w:r w:rsidRPr="00DD047B">
              <w:rPr>
                <w:rFonts w:ascii="Times New Roman" w:eastAsia="Times New Roman" w:hAnsi="Times New Roman" w:cs="Times New Roman"/>
                <w:sz w:val="24"/>
                <w:szCs w:val="24"/>
                <w:lang w:val="uk-UA"/>
              </w:rPr>
              <w:t>складники ґрунту (пісок, глина, каміння тощо);</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розрізняє </w:t>
            </w:r>
            <w:r w:rsidRPr="00DD047B">
              <w:rPr>
                <w:rFonts w:ascii="Times New Roman" w:eastAsia="Times New Roman" w:hAnsi="Times New Roman" w:cs="Times New Roman"/>
                <w:sz w:val="24"/>
                <w:szCs w:val="24"/>
                <w:lang w:val="uk-UA"/>
              </w:rPr>
              <w:t>звуки за джерелом, гучністю;</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розрізняє музикальні звуки, звуки мовлення і шуми</w:t>
            </w:r>
            <w:r w:rsidRPr="00DD047B">
              <w:rPr>
                <w:rFonts w:ascii="Times New Roman" w:eastAsia="Times New Roman" w:hAnsi="Times New Roman" w:cs="Times New Roman"/>
                <w:sz w:val="24"/>
                <w:szCs w:val="24"/>
                <w:lang w:val="uk-UA"/>
              </w:rPr>
              <w:t>;</w:t>
            </w:r>
          </w:p>
          <w:p w:rsidR="003643EF" w:rsidRPr="00DD047B" w:rsidRDefault="003643EF" w:rsidP="003643EF">
            <w:pPr>
              <w:pStyle w:val="aa"/>
              <w:jc w:val="both"/>
              <w:rPr>
                <w:rFonts w:ascii="Times New Roman" w:eastAsia="Times New Roman" w:hAnsi="Times New Roman" w:cs="Times New Roman"/>
                <w:i/>
                <w:sz w:val="24"/>
                <w:szCs w:val="24"/>
                <w:lang w:val="uk-UA"/>
              </w:rPr>
            </w:pPr>
            <w:r w:rsidRPr="00DD047B">
              <w:rPr>
                <w:rFonts w:ascii="Times New Roman" w:eastAsia="Times New Roman" w:hAnsi="Times New Roman" w:cs="Times New Roman"/>
                <w:i/>
                <w:sz w:val="24"/>
                <w:szCs w:val="24"/>
                <w:lang w:val="uk-UA"/>
              </w:rPr>
              <w:t xml:space="preserve">- пояснює, </w:t>
            </w:r>
            <w:r w:rsidRPr="00DD047B">
              <w:rPr>
                <w:rFonts w:ascii="Times New Roman" w:eastAsia="Times New Roman" w:hAnsi="Times New Roman" w:cs="Times New Roman"/>
                <w:sz w:val="24"/>
                <w:szCs w:val="24"/>
                <w:lang w:val="uk-UA"/>
              </w:rPr>
              <w:t>що люди сприймають звуки по-різному;</w:t>
            </w:r>
          </w:p>
          <w:p w:rsidR="003643EF" w:rsidRPr="00DD047B" w:rsidRDefault="003643EF" w:rsidP="003643EF">
            <w:pPr>
              <w:pStyle w:val="aa"/>
              <w:jc w:val="both"/>
              <w:rPr>
                <w:rFonts w:ascii="Times New Roman" w:eastAsia="Times New Roman" w:hAnsi="Times New Roman" w:cs="Times New Roman"/>
                <w:i/>
                <w:sz w:val="24"/>
                <w:szCs w:val="24"/>
                <w:lang w:val="uk-UA"/>
              </w:rPr>
            </w:pPr>
            <w:r w:rsidRPr="00DD047B">
              <w:rPr>
                <w:rFonts w:ascii="Times New Roman" w:eastAsia="Times New Roman" w:hAnsi="Times New Roman" w:cs="Times New Roman"/>
                <w:i/>
                <w:sz w:val="24"/>
                <w:szCs w:val="24"/>
                <w:lang w:val="uk-UA"/>
              </w:rPr>
              <w:t xml:space="preserve">- описує, </w:t>
            </w:r>
            <w:r w:rsidRPr="00DD047B">
              <w:rPr>
                <w:rFonts w:ascii="Times New Roman" w:eastAsia="Times New Roman" w:hAnsi="Times New Roman" w:cs="Times New Roman"/>
                <w:sz w:val="24"/>
                <w:szCs w:val="24"/>
                <w:lang w:val="uk-UA"/>
              </w:rPr>
              <w:t>як виникають «сонячні зайчики»;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пояснює, </w:t>
            </w:r>
            <w:r w:rsidRPr="00DD047B">
              <w:rPr>
                <w:rFonts w:ascii="Times New Roman" w:eastAsia="Times New Roman" w:hAnsi="Times New Roman" w:cs="Times New Roman"/>
                <w:sz w:val="24"/>
                <w:szCs w:val="24"/>
                <w:lang w:val="uk-UA"/>
              </w:rPr>
              <w:t>чому утворюється тінь;</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розрізняє </w:t>
            </w:r>
            <w:r w:rsidRPr="00DD047B">
              <w:rPr>
                <w:rFonts w:ascii="Times New Roman" w:eastAsia="Times New Roman" w:hAnsi="Times New Roman" w:cs="Times New Roman"/>
                <w:sz w:val="24"/>
                <w:szCs w:val="24"/>
                <w:lang w:val="uk-UA"/>
              </w:rPr>
              <w:t>об’єкти, які випромінюють світло, прозорі та непрозорі об’єкти;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пояснює, </w:t>
            </w:r>
            <w:r w:rsidRPr="00DD047B">
              <w:rPr>
                <w:rFonts w:ascii="Times New Roman" w:eastAsia="Times New Roman" w:hAnsi="Times New Roman" w:cs="Times New Roman"/>
                <w:sz w:val="24"/>
                <w:szCs w:val="24"/>
                <w:lang w:val="uk-UA"/>
              </w:rPr>
              <w:t>що люди бачать світ по-різному</w:t>
            </w:r>
          </w:p>
        </w:tc>
      </w:tr>
      <w:tr w:rsidR="003643EF" w:rsidRPr="00DD047B" w:rsidTr="00FB73A0">
        <w:trPr>
          <w:trHeight w:val="66"/>
        </w:trPr>
        <w:tc>
          <w:tcPr>
            <w:tcW w:w="3315" w:type="dxa"/>
            <w:gridSpan w:val="2"/>
            <w:shd w:val="clear" w:color="auto" w:fill="auto"/>
          </w:tcPr>
          <w:p w:rsidR="003643EF" w:rsidRPr="003643EF"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kern w:val="2"/>
                <w:sz w:val="24"/>
                <w:szCs w:val="24"/>
                <w:lang w:val="uk-UA" w:bidi="hi-IN"/>
              </w:rPr>
              <w:t>Описує та пояснює те, про що дізнався; радіючи пізнанню нового, розуміє, що помилки є невід’ємною частиною пізнання</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розповідає </w:t>
            </w:r>
            <w:r w:rsidRPr="00DD047B">
              <w:rPr>
                <w:rFonts w:ascii="Times New Roman" w:eastAsia="Times New Roman" w:hAnsi="Times New Roman" w:cs="Times New Roman"/>
                <w:sz w:val="24"/>
                <w:szCs w:val="24"/>
                <w:lang w:val="uk-UA"/>
              </w:rPr>
              <w:t>про власні емоції, які виникають під час спостереження та експериментування;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-пояснює,</w:t>
            </w:r>
            <w:r w:rsidRPr="00DD047B">
              <w:rPr>
                <w:rFonts w:ascii="Times New Roman" w:eastAsia="Times New Roman" w:hAnsi="Times New Roman" w:cs="Times New Roman"/>
                <w:sz w:val="24"/>
                <w:szCs w:val="24"/>
                <w:lang w:val="uk-UA"/>
              </w:rPr>
              <w:t xml:space="preserve"> що помилки можуть допомогти у дослідженні</w:t>
            </w:r>
          </w:p>
        </w:tc>
      </w:tr>
      <w:tr w:rsidR="003643EF" w:rsidRPr="00DD047B" w:rsidTr="00FB73A0">
        <w:trPr>
          <w:trHeight w:val="66"/>
        </w:trPr>
        <w:tc>
          <w:tcPr>
            <w:tcW w:w="3315" w:type="dxa"/>
            <w:gridSpan w:val="2"/>
            <w:shd w:val="clear" w:color="auto" w:fill="auto"/>
          </w:tcPr>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kern w:val="2"/>
                <w:sz w:val="24"/>
                <w:szCs w:val="24"/>
                <w:lang w:val="uk-UA" w:bidi="hi-IN"/>
              </w:rPr>
              <w:t xml:space="preserve">Знаходить інформацію про </w:t>
            </w:r>
            <w:r w:rsidRPr="00DD047B">
              <w:rPr>
                <w:rFonts w:ascii="Times New Roman" w:eastAsia="Times New Roman" w:hAnsi="Times New Roman" w:cs="Times New Roman"/>
                <w:kern w:val="2"/>
                <w:sz w:val="24"/>
                <w:szCs w:val="24"/>
                <w:lang w:val="uk-UA" w:bidi="hi-IN"/>
              </w:rPr>
              <w:lastRenderedPageBreak/>
              <w:t>природу</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lastRenderedPageBreak/>
              <w:t>Учень / учениця:</w:t>
            </w:r>
          </w:p>
          <w:p w:rsidR="003643EF" w:rsidRPr="00DD047B" w:rsidRDefault="003643EF" w:rsidP="003643EF">
            <w:pPr>
              <w:pStyle w:val="aa"/>
              <w:jc w:val="both"/>
              <w:rPr>
                <w:rFonts w:ascii="Times New Roman" w:eastAsia="Times New Roman" w:hAnsi="Times New Roman" w:cs="Times New Roman"/>
                <w:i/>
                <w:sz w:val="24"/>
                <w:szCs w:val="24"/>
                <w:lang w:val="uk-UA"/>
              </w:rPr>
            </w:pPr>
            <w:r w:rsidRPr="00DD047B">
              <w:rPr>
                <w:rFonts w:ascii="Times New Roman" w:eastAsia="Times New Roman" w:hAnsi="Times New Roman" w:cs="Times New Roman"/>
                <w:i/>
                <w:sz w:val="24"/>
                <w:szCs w:val="24"/>
                <w:lang w:val="uk-UA"/>
              </w:rPr>
              <w:lastRenderedPageBreak/>
              <w:t xml:space="preserve">- використовує </w:t>
            </w:r>
            <w:r w:rsidRPr="00DD047B">
              <w:rPr>
                <w:rFonts w:ascii="Times New Roman" w:eastAsia="Times New Roman" w:hAnsi="Times New Roman" w:cs="Times New Roman"/>
                <w:sz w:val="24"/>
                <w:szCs w:val="24"/>
                <w:lang w:val="uk-UA"/>
              </w:rPr>
              <w:t>інформацію з відомих та запропонованих іншими джерел (книги, фільми тощо);</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запитує, </w:t>
            </w:r>
            <w:r w:rsidRPr="00DD047B">
              <w:rPr>
                <w:rFonts w:ascii="Times New Roman" w:eastAsia="Times New Roman" w:hAnsi="Times New Roman" w:cs="Times New Roman"/>
                <w:sz w:val="24"/>
                <w:szCs w:val="24"/>
                <w:lang w:val="uk-UA"/>
              </w:rPr>
              <w:t>щоб довідатися більше про природу;</w:t>
            </w:r>
          </w:p>
          <w:p w:rsidR="003643EF" w:rsidRPr="00DD047B" w:rsidRDefault="003643EF" w:rsidP="003643EF">
            <w:pPr>
              <w:pStyle w:val="aa"/>
              <w:jc w:val="both"/>
              <w:rPr>
                <w:rFonts w:ascii="Times New Roman" w:eastAsia="Times New Roman" w:hAnsi="Times New Roman" w:cs="Times New Roman"/>
                <w:sz w:val="24"/>
                <w:szCs w:val="24"/>
              </w:rPr>
            </w:pPr>
            <w:r w:rsidRPr="00DD047B">
              <w:rPr>
                <w:rFonts w:ascii="Times New Roman" w:eastAsia="Times New Roman" w:hAnsi="Times New Roman" w:cs="Times New Roman"/>
                <w:i/>
                <w:sz w:val="24"/>
                <w:szCs w:val="24"/>
                <w:lang w:val="uk-UA"/>
              </w:rPr>
              <w:t>- визначає,</w:t>
            </w:r>
            <w:r w:rsidRPr="00DD047B">
              <w:rPr>
                <w:rFonts w:ascii="Times New Roman" w:eastAsia="Times New Roman" w:hAnsi="Times New Roman" w:cs="Times New Roman"/>
                <w:sz w:val="24"/>
                <w:szCs w:val="24"/>
                <w:lang w:val="uk-UA"/>
              </w:rPr>
              <w:t xml:space="preserve"> якої інформації не вистачає для дослідження;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-вказує</w:t>
            </w:r>
            <w:r w:rsidRPr="00DD047B">
              <w:rPr>
                <w:rFonts w:ascii="Times New Roman" w:eastAsia="Times New Roman" w:hAnsi="Times New Roman" w:cs="Times New Roman"/>
                <w:sz w:val="24"/>
                <w:szCs w:val="24"/>
                <w:lang w:val="uk-UA"/>
              </w:rPr>
              <w:t xml:space="preserve"> на інформацію, яку не розуміє </w:t>
            </w:r>
          </w:p>
        </w:tc>
      </w:tr>
      <w:tr w:rsidR="003643EF" w:rsidRPr="00DD047B" w:rsidTr="00FB73A0">
        <w:trPr>
          <w:trHeight w:val="66"/>
        </w:trPr>
        <w:tc>
          <w:tcPr>
            <w:tcW w:w="3315" w:type="dxa"/>
            <w:gridSpan w:val="2"/>
            <w:shd w:val="clear" w:color="auto" w:fill="auto"/>
          </w:tcPr>
          <w:p w:rsidR="003643EF" w:rsidRPr="00DD047B" w:rsidRDefault="003643EF" w:rsidP="003643EF">
            <w:pPr>
              <w:pStyle w:val="aa"/>
              <w:jc w:val="both"/>
              <w:rPr>
                <w:rFonts w:ascii="Times New Roman" w:eastAsia="Times New Roman" w:hAnsi="Times New Roman" w:cs="Times New Roman"/>
                <w:sz w:val="24"/>
                <w:szCs w:val="24"/>
              </w:rPr>
            </w:pPr>
            <w:r w:rsidRPr="00DD047B">
              <w:rPr>
                <w:rFonts w:ascii="Times New Roman" w:eastAsia="Times New Roman" w:hAnsi="Times New Roman" w:cs="Times New Roman"/>
                <w:kern w:val="2"/>
                <w:sz w:val="24"/>
                <w:szCs w:val="24"/>
                <w:lang w:val="uk-UA" w:bidi="hi-IN"/>
              </w:rPr>
              <w:lastRenderedPageBreak/>
              <w:t>Зображує інформацію про навколишній світ у вигляді малюнка, таблиці</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color w:val="4F81BD"/>
                <w:sz w:val="24"/>
                <w:szCs w:val="24"/>
                <w:lang w:val="uk-UA"/>
              </w:rPr>
            </w:pPr>
            <w:r w:rsidRPr="00DD047B">
              <w:rPr>
                <w:rFonts w:ascii="Times New Roman" w:eastAsia="Times New Roman" w:hAnsi="Times New Roman" w:cs="Times New Roman"/>
                <w:i/>
                <w:sz w:val="24"/>
                <w:szCs w:val="24"/>
                <w:lang w:val="uk-UA"/>
              </w:rPr>
              <w:t xml:space="preserve">- фіксує </w:t>
            </w:r>
            <w:r w:rsidRPr="00DD047B">
              <w:rPr>
                <w:rFonts w:ascii="Times New Roman" w:eastAsia="Times New Roman" w:hAnsi="Times New Roman" w:cs="Times New Roman"/>
                <w:sz w:val="24"/>
                <w:szCs w:val="24"/>
                <w:lang w:val="uk-UA"/>
              </w:rPr>
              <w:t>здобуту інформацію / дані словами, малюнками, символами, за допомогою цифрових аудіо-, відео-, фотопристроїв;</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iCs/>
                <w:sz w:val="24"/>
                <w:szCs w:val="24"/>
                <w:lang w:val="uk-UA"/>
              </w:rPr>
              <w:t xml:space="preserve">- записує </w:t>
            </w:r>
            <w:r w:rsidRPr="00DD047B">
              <w:rPr>
                <w:rFonts w:ascii="Times New Roman" w:eastAsia="Times New Roman" w:hAnsi="Times New Roman" w:cs="Times New Roman"/>
                <w:iCs/>
                <w:sz w:val="24"/>
                <w:szCs w:val="24"/>
                <w:lang w:val="uk-UA"/>
              </w:rPr>
              <w:t>результати дослідів (наприклад, у таблицю)</w:t>
            </w:r>
          </w:p>
        </w:tc>
      </w:tr>
      <w:tr w:rsidR="003643EF" w:rsidRPr="00DD047B" w:rsidTr="00FB73A0">
        <w:trPr>
          <w:trHeight w:val="66"/>
        </w:trPr>
        <w:tc>
          <w:tcPr>
            <w:tcW w:w="3315" w:type="dxa"/>
            <w:gridSpan w:val="2"/>
            <w:shd w:val="clear" w:color="auto" w:fill="auto"/>
          </w:tcPr>
          <w:p w:rsidR="003643EF" w:rsidRPr="003643EF"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Р</w:t>
            </w:r>
            <w:r w:rsidRPr="003643EF">
              <w:rPr>
                <w:rFonts w:ascii="Times New Roman" w:eastAsia="Times New Roman" w:hAnsi="Times New Roman" w:cs="Times New Roman"/>
                <w:sz w:val="24"/>
                <w:szCs w:val="24"/>
                <w:lang w:val="uk-UA"/>
              </w:rPr>
              <w:t>озрізняє проблеми в навколишньому світі, пов’язані з діяльністю людини</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pacing w:val="1"/>
                <w:sz w:val="24"/>
                <w:szCs w:val="24"/>
                <w:lang w:val="uk-UA"/>
              </w:rPr>
            </w:pPr>
            <w:r w:rsidRPr="00DD047B">
              <w:rPr>
                <w:rFonts w:ascii="Times New Roman" w:eastAsia="Times New Roman" w:hAnsi="Times New Roman" w:cs="Times New Roman"/>
                <w:i/>
                <w:iCs/>
                <w:spacing w:val="18"/>
                <w:sz w:val="24"/>
                <w:szCs w:val="24"/>
                <w:lang w:val="uk-UA"/>
              </w:rPr>
              <w:t xml:space="preserve">- </w:t>
            </w:r>
            <w:r w:rsidRPr="00DD047B">
              <w:rPr>
                <w:rFonts w:ascii="Times New Roman" w:eastAsia="Times New Roman" w:hAnsi="Times New Roman" w:cs="Times New Roman"/>
                <w:i/>
                <w:iCs/>
                <w:sz w:val="24"/>
                <w:szCs w:val="24"/>
                <w:lang w:val="uk-UA"/>
              </w:rPr>
              <w:t>с</w:t>
            </w:r>
            <w:r w:rsidRPr="00DD047B">
              <w:rPr>
                <w:rFonts w:ascii="Times New Roman" w:eastAsia="Times New Roman" w:hAnsi="Times New Roman" w:cs="Times New Roman"/>
                <w:i/>
                <w:iCs/>
                <w:spacing w:val="1"/>
                <w:sz w:val="24"/>
                <w:szCs w:val="24"/>
                <w:lang w:val="uk-UA"/>
              </w:rPr>
              <w:t>півві</w:t>
            </w:r>
            <w:r w:rsidRPr="00DD047B">
              <w:rPr>
                <w:rFonts w:ascii="Times New Roman" w:eastAsia="Times New Roman" w:hAnsi="Times New Roman" w:cs="Times New Roman"/>
                <w:i/>
                <w:iCs/>
                <w:sz w:val="24"/>
                <w:szCs w:val="24"/>
                <w:lang w:val="uk-UA"/>
              </w:rPr>
              <w:t>д</w:t>
            </w:r>
            <w:r w:rsidRPr="00DD047B">
              <w:rPr>
                <w:rFonts w:ascii="Times New Roman" w:eastAsia="Times New Roman" w:hAnsi="Times New Roman" w:cs="Times New Roman"/>
                <w:i/>
                <w:iCs/>
                <w:spacing w:val="-2"/>
                <w:sz w:val="24"/>
                <w:szCs w:val="24"/>
                <w:lang w:val="uk-UA"/>
              </w:rPr>
              <w:t>н</w:t>
            </w:r>
            <w:r w:rsidRPr="00DD047B">
              <w:rPr>
                <w:rFonts w:ascii="Times New Roman" w:eastAsia="Times New Roman" w:hAnsi="Times New Roman" w:cs="Times New Roman"/>
                <w:i/>
                <w:iCs/>
                <w:spacing w:val="1"/>
                <w:sz w:val="24"/>
                <w:szCs w:val="24"/>
                <w:lang w:val="uk-UA"/>
              </w:rPr>
              <w:t>о</w:t>
            </w:r>
            <w:r w:rsidRPr="00DD047B">
              <w:rPr>
                <w:rFonts w:ascii="Times New Roman" w:eastAsia="Times New Roman" w:hAnsi="Times New Roman" w:cs="Times New Roman"/>
                <w:i/>
                <w:iCs/>
                <w:sz w:val="24"/>
                <w:szCs w:val="24"/>
                <w:lang w:val="uk-UA"/>
              </w:rPr>
              <w:t>с</w:t>
            </w:r>
            <w:r w:rsidRPr="00DD047B">
              <w:rPr>
                <w:rFonts w:ascii="Times New Roman" w:eastAsia="Times New Roman" w:hAnsi="Times New Roman" w:cs="Times New Roman"/>
                <w:i/>
                <w:iCs/>
                <w:spacing w:val="6"/>
                <w:sz w:val="24"/>
                <w:szCs w:val="24"/>
                <w:lang w:val="uk-UA"/>
              </w:rPr>
              <w:t>и</w:t>
            </w:r>
            <w:r w:rsidRPr="00DD047B">
              <w:rPr>
                <w:rFonts w:ascii="Times New Roman" w:eastAsia="Times New Roman" w:hAnsi="Times New Roman" w:cs="Times New Roman"/>
                <w:i/>
                <w:iCs/>
                <w:spacing w:val="1"/>
                <w:sz w:val="24"/>
                <w:szCs w:val="24"/>
                <w:lang w:val="uk-UA"/>
              </w:rPr>
              <w:t>т</w:t>
            </w:r>
            <w:r w:rsidRPr="00DD047B">
              <w:rPr>
                <w:rFonts w:ascii="Times New Roman" w:eastAsia="Times New Roman" w:hAnsi="Times New Roman" w:cs="Times New Roman"/>
                <w:i/>
                <w:iCs/>
                <w:sz w:val="24"/>
                <w:szCs w:val="24"/>
                <w:lang w:val="uk-UA"/>
              </w:rPr>
              <w:t>ь</w:t>
            </w:r>
            <w:r w:rsidRPr="00DD047B">
              <w:rPr>
                <w:rFonts w:ascii="Times New Roman" w:eastAsia="Times New Roman" w:hAnsi="Times New Roman" w:cs="Times New Roman"/>
                <w:spacing w:val="1"/>
                <w:sz w:val="24"/>
                <w:szCs w:val="24"/>
                <w:lang w:val="uk-UA"/>
              </w:rPr>
              <w:t>о</w:t>
            </w:r>
            <w:r w:rsidRPr="00DD047B">
              <w:rPr>
                <w:rFonts w:ascii="Times New Roman" w:eastAsia="Times New Roman" w:hAnsi="Times New Roman" w:cs="Times New Roman"/>
                <w:sz w:val="24"/>
                <w:szCs w:val="24"/>
                <w:lang w:val="uk-UA"/>
              </w:rPr>
              <w:t>б’</w:t>
            </w:r>
            <w:r w:rsidRPr="00DD047B">
              <w:rPr>
                <w:rFonts w:ascii="Times New Roman" w:eastAsia="Times New Roman" w:hAnsi="Times New Roman" w:cs="Times New Roman"/>
                <w:spacing w:val="-2"/>
                <w:sz w:val="24"/>
                <w:szCs w:val="24"/>
                <w:lang w:val="uk-UA"/>
              </w:rPr>
              <w:t>є</w:t>
            </w:r>
            <w:r w:rsidRPr="00DD047B">
              <w:rPr>
                <w:rFonts w:ascii="Times New Roman" w:eastAsia="Times New Roman" w:hAnsi="Times New Roman" w:cs="Times New Roman"/>
                <w:sz w:val="24"/>
                <w:szCs w:val="24"/>
                <w:lang w:val="uk-UA"/>
              </w:rPr>
              <w:t>к</w:t>
            </w:r>
            <w:r w:rsidRPr="00DD047B">
              <w:rPr>
                <w:rFonts w:ascii="Times New Roman" w:eastAsia="Times New Roman" w:hAnsi="Times New Roman" w:cs="Times New Roman"/>
                <w:spacing w:val="5"/>
                <w:sz w:val="24"/>
                <w:szCs w:val="24"/>
                <w:lang w:val="uk-UA"/>
              </w:rPr>
              <w:t>т</w:t>
            </w:r>
            <w:r w:rsidRPr="00DD047B">
              <w:rPr>
                <w:rFonts w:ascii="Times New Roman" w:eastAsia="Times New Roman" w:hAnsi="Times New Roman" w:cs="Times New Roman"/>
                <w:sz w:val="24"/>
                <w:szCs w:val="24"/>
                <w:lang w:val="uk-UA"/>
              </w:rPr>
              <w:t>итая</w:t>
            </w:r>
            <w:r w:rsidRPr="00DD047B">
              <w:rPr>
                <w:rFonts w:ascii="Times New Roman" w:eastAsia="Times New Roman" w:hAnsi="Times New Roman" w:cs="Times New Roman"/>
                <w:spacing w:val="2"/>
                <w:sz w:val="24"/>
                <w:szCs w:val="24"/>
                <w:lang w:val="uk-UA"/>
              </w:rPr>
              <w:t>в</w:t>
            </w:r>
            <w:r w:rsidRPr="00DD047B">
              <w:rPr>
                <w:rFonts w:ascii="Times New Roman" w:eastAsia="Times New Roman" w:hAnsi="Times New Roman" w:cs="Times New Roman"/>
                <w:spacing w:val="-1"/>
                <w:sz w:val="24"/>
                <w:szCs w:val="24"/>
                <w:lang w:val="uk-UA"/>
              </w:rPr>
              <w:t>и</w:t>
            </w:r>
            <w:r w:rsidRPr="00DD047B">
              <w:rPr>
                <w:rFonts w:ascii="Times New Roman" w:eastAsia="Times New Roman" w:hAnsi="Times New Roman" w:cs="Times New Roman"/>
                <w:sz w:val="24"/>
                <w:szCs w:val="24"/>
                <w:lang w:val="uk-UA"/>
              </w:rPr>
              <w:t>щ</w:t>
            </w:r>
            <w:r w:rsidRPr="00DD047B">
              <w:rPr>
                <w:rFonts w:ascii="Times New Roman" w:eastAsia="Times New Roman" w:hAnsi="Times New Roman" w:cs="Times New Roman"/>
                <w:spacing w:val="4"/>
                <w:sz w:val="24"/>
                <w:szCs w:val="24"/>
                <w:lang w:val="uk-UA"/>
              </w:rPr>
              <w:t>а</w:t>
            </w:r>
            <w:r w:rsidRPr="00DD047B">
              <w:rPr>
                <w:rFonts w:ascii="Times New Roman" w:eastAsia="Times New Roman" w:hAnsi="Times New Roman" w:cs="Times New Roman"/>
                <w:spacing w:val="-1"/>
                <w:sz w:val="24"/>
                <w:szCs w:val="24"/>
                <w:lang w:val="uk-UA"/>
              </w:rPr>
              <w:t>ж</w:t>
            </w:r>
            <w:r w:rsidRPr="00DD047B">
              <w:rPr>
                <w:rFonts w:ascii="Times New Roman" w:eastAsia="Times New Roman" w:hAnsi="Times New Roman" w:cs="Times New Roman"/>
                <w:spacing w:val="3"/>
                <w:sz w:val="24"/>
                <w:szCs w:val="24"/>
                <w:lang w:val="uk-UA"/>
              </w:rPr>
              <w:t>и</w:t>
            </w:r>
            <w:r w:rsidRPr="00DD047B">
              <w:rPr>
                <w:rFonts w:ascii="Times New Roman" w:eastAsia="Times New Roman" w:hAnsi="Times New Roman" w:cs="Times New Roman"/>
                <w:spacing w:val="-2"/>
                <w:sz w:val="24"/>
                <w:szCs w:val="24"/>
                <w:lang w:val="uk-UA"/>
              </w:rPr>
              <w:t>в</w:t>
            </w:r>
            <w:r w:rsidRPr="00DD047B">
              <w:rPr>
                <w:rFonts w:ascii="Times New Roman" w:eastAsia="Times New Roman" w:hAnsi="Times New Roman" w:cs="Times New Roman"/>
                <w:spacing w:val="1"/>
                <w:sz w:val="24"/>
                <w:szCs w:val="24"/>
                <w:lang w:val="uk-UA"/>
              </w:rPr>
              <w:t>о</w:t>
            </w:r>
            <w:r w:rsidRPr="00DD047B">
              <w:rPr>
                <w:rFonts w:ascii="Times New Roman" w:eastAsia="Times New Roman" w:hAnsi="Times New Roman" w:cs="Times New Roman"/>
                <w:sz w:val="24"/>
                <w:szCs w:val="24"/>
                <w:lang w:val="uk-UA"/>
              </w:rPr>
              <w:t>їі</w:t>
            </w:r>
            <w:r w:rsidRPr="00DD047B">
              <w:rPr>
                <w:rFonts w:ascii="Times New Roman" w:eastAsia="Times New Roman" w:hAnsi="Times New Roman" w:cs="Times New Roman"/>
                <w:spacing w:val="-1"/>
                <w:sz w:val="24"/>
                <w:szCs w:val="24"/>
                <w:lang w:val="uk-UA"/>
              </w:rPr>
              <w:t>н</w:t>
            </w:r>
            <w:r w:rsidRPr="00DD047B">
              <w:rPr>
                <w:rFonts w:ascii="Times New Roman" w:eastAsia="Times New Roman" w:hAnsi="Times New Roman" w:cs="Times New Roman"/>
                <w:spacing w:val="4"/>
                <w:sz w:val="24"/>
                <w:szCs w:val="24"/>
                <w:lang w:val="uk-UA"/>
              </w:rPr>
              <w:t>е</w:t>
            </w:r>
            <w:r w:rsidRPr="00DD047B">
              <w:rPr>
                <w:rFonts w:ascii="Times New Roman" w:eastAsia="Times New Roman" w:hAnsi="Times New Roman" w:cs="Times New Roman"/>
                <w:spacing w:val="-1"/>
                <w:sz w:val="24"/>
                <w:szCs w:val="24"/>
                <w:lang w:val="uk-UA"/>
              </w:rPr>
              <w:t>ж</w:t>
            </w:r>
            <w:r w:rsidRPr="00DD047B">
              <w:rPr>
                <w:rFonts w:ascii="Times New Roman" w:eastAsia="Times New Roman" w:hAnsi="Times New Roman" w:cs="Times New Roman"/>
                <w:spacing w:val="3"/>
                <w:sz w:val="24"/>
                <w:szCs w:val="24"/>
                <w:lang w:val="uk-UA"/>
              </w:rPr>
              <w:t>и</w:t>
            </w:r>
            <w:r w:rsidRPr="00DD047B">
              <w:rPr>
                <w:rFonts w:ascii="Times New Roman" w:eastAsia="Times New Roman" w:hAnsi="Times New Roman" w:cs="Times New Roman"/>
                <w:spacing w:val="-2"/>
                <w:sz w:val="24"/>
                <w:szCs w:val="24"/>
                <w:lang w:val="uk-UA"/>
              </w:rPr>
              <w:t>в</w:t>
            </w:r>
            <w:r w:rsidRPr="00DD047B">
              <w:rPr>
                <w:rFonts w:ascii="Times New Roman" w:eastAsia="Times New Roman" w:hAnsi="Times New Roman" w:cs="Times New Roman"/>
                <w:spacing w:val="1"/>
                <w:sz w:val="24"/>
                <w:szCs w:val="24"/>
                <w:lang w:val="uk-UA"/>
              </w:rPr>
              <w:t>ої</w:t>
            </w:r>
            <w:r w:rsidRPr="00DD047B">
              <w:rPr>
                <w:rFonts w:ascii="Times New Roman" w:eastAsia="Times New Roman" w:hAnsi="Times New Roman" w:cs="Times New Roman"/>
                <w:spacing w:val="-1"/>
                <w:sz w:val="24"/>
                <w:szCs w:val="24"/>
                <w:lang w:val="uk-UA"/>
              </w:rPr>
              <w:t>п</w:t>
            </w:r>
            <w:r w:rsidRPr="00DD047B">
              <w:rPr>
                <w:rFonts w:ascii="Times New Roman" w:eastAsia="Times New Roman" w:hAnsi="Times New Roman" w:cs="Times New Roman"/>
                <w:spacing w:val="1"/>
                <w:sz w:val="24"/>
                <w:szCs w:val="24"/>
                <w:lang w:val="uk-UA"/>
              </w:rPr>
              <w:t>р</w:t>
            </w:r>
            <w:r w:rsidRPr="00DD047B">
              <w:rPr>
                <w:rFonts w:ascii="Times New Roman" w:eastAsia="Times New Roman" w:hAnsi="Times New Roman" w:cs="Times New Roman"/>
                <w:spacing w:val="-1"/>
                <w:sz w:val="24"/>
                <w:szCs w:val="24"/>
                <w:lang w:val="uk-UA"/>
              </w:rPr>
              <w:t>и</w:t>
            </w:r>
            <w:r w:rsidRPr="00DD047B">
              <w:rPr>
                <w:rFonts w:ascii="Times New Roman" w:eastAsia="Times New Roman" w:hAnsi="Times New Roman" w:cs="Times New Roman"/>
                <w:spacing w:val="1"/>
                <w:sz w:val="24"/>
                <w:szCs w:val="24"/>
                <w:lang w:val="uk-UA"/>
              </w:rPr>
              <w:t>ро</w:t>
            </w:r>
            <w:r w:rsidRPr="00DD047B">
              <w:rPr>
                <w:rFonts w:ascii="Times New Roman" w:eastAsia="Times New Roman" w:hAnsi="Times New Roman" w:cs="Times New Roman"/>
                <w:spacing w:val="4"/>
                <w:sz w:val="24"/>
                <w:szCs w:val="24"/>
                <w:lang w:val="uk-UA"/>
              </w:rPr>
              <w:t>д</w:t>
            </w:r>
            <w:r w:rsidRPr="00DD047B">
              <w:rPr>
                <w:rFonts w:ascii="Times New Roman" w:eastAsia="Times New Roman" w:hAnsi="Times New Roman" w:cs="Times New Roman"/>
                <w:sz w:val="24"/>
                <w:szCs w:val="24"/>
                <w:lang w:val="uk-UA"/>
              </w:rPr>
              <w:t>и</w:t>
            </w:r>
            <w:r w:rsidRPr="00DD047B">
              <w:rPr>
                <w:rFonts w:ascii="Times New Roman" w:eastAsia="Times New Roman" w:hAnsi="Times New Roman" w:cs="Times New Roman"/>
                <w:spacing w:val="8"/>
                <w:sz w:val="24"/>
                <w:szCs w:val="24"/>
                <w:lang w:val="uk-UA"/>
              </w:rPr>
              <w:t xml:space="preserve"> з їхніми </w:t>
            </w:r>
            <w:r w:rsidRPr="00DD047B">
              <w:rPr>
                <w:rFonts w:ascii="Times New Roman" w:eastAsia="Times New Roman" w:hAnsi="Times New Roman" w:cs="Times New Roman"/>
                <w:sz w:val="24"/>
                <w:szCs w:val="24"/>
                <w:lang w:val="uk-UA"/>
              </w:rPr>
              <w:t>з</w:t>
            </w:r>
            <w:r w:rsidRPr="00DD047B">
              <w:rPr>
                <w:rFonts w:ascii="Times New Roman" w:eastAsia="Times New Roman" w:hAnsi="Times New Roman" w:cs="Times New Roman"/>
                <w:spacing w:val="1"/>
                <w:sz w:val="24"/>
                <w:szCs w:val="24"/>
                <w:lang w:val="uk-UA"/>
              </w:rPr>
              <w:t>о</w:t>
            </w:r>
            <w:r w:rsidRPr="00DD047B">
              <w:rPr>
                <w:rFonts w:ascii="Times New Roman" w:eastAsia="Times New Roman" w:hAnsi="Times New Roman" w:cs="Times New Roman"/>
                <w:sz w:val="24"/>
                <w:szCs w:val="24"/>
                <w:lang w:val="uk-UA"/>
              </w:rPr>
              <w:t>б</w:t>
            </w:r>
            <w:r w:rsidRPr="00DD047B">
              <w:rPr>
                <w:rFonts w:ascii="Times New Roman" w:eastAsia="Times New Roman" w:hAnsi="Times New Roman" w:cs="Times New Roman"/>
                <w:spacing w:val="1"/>
                <w:sz w:val="24"/>
                <w:szCs w:val="24"/>
                <w:lang w:val="uk-UA"/>
              </w:rPr>
              <w:t>р</w:t>
            </w:r>
            <w:r w:rsidRPr="00DD047B">
              <w:rPr>
                <w:rFonts w:ascii="Times New Roman" w:eastAsia="Times New Roman" w:hAnsi="Times New Roman" w:cs="Times New Roman"/>
                <w:spacing w:val="4"/>
                <w:sz w:val="24"/>
                <w:szCs w:val="24"/>
                <w:lang w:val="uk-UA"/>
              </w:rPr>
              <w:t>а</w:t>
            </w:r>
            <w:r w:rsidRPr="00DD047B">
              <w:rPr>
                <w:rFonts w:ascii="Times New Roman" w:eastAsia="Times New Roman" w:hAnsi="Times New Roman" w:cs="Times New Roman"/>
                <w:spacing w:val="-1"/>
                <w:sz w:val="24"/>
                <w:szCs w:val="24"/>
                <w:lang w:val="uk-UA"/>
              </w:rPr>
              <w:t>ж</w:t>
            </w:r>
            <w:r w:rsidRPr="00DD047B">
              <w:rPr>
                <w:rFonts w:ascii="Times New Roman" w:eastAsia="Times New Roman" w:hAnsi="Times New Roman" w:cs="Times New Roman"/>
                <w:spacing w:val="4"/>
                <w:sz w:val="24"/>
                <w:szCs w:val="24"/>
                <w:lang w:val="uk-UA"/>
              </w:rPr>
              <w:t>е</w:t>
            </w:r>
            <w:r w:rsidRPr="00DD047B">
              <w:rPr>
                <w:rFonts w:ascii="Times New Roman" w:eastAsia="Times New Roman" w:hAnsi="Times New Roman" w:cs="Times New Roman"/>
                <w:spacing w:val="-1"/>
                <w:sz w:val="24"/>
                <w:szCs w:val="24"/>
                <w:lang w:val="uk-UA"/>
              </w:rPr>
              <w:t>нн</w:t>
            </w:r>
            <w:r w:rsidRPr="00DD047B">
              <w:rPr>
                <w:rFonts w:ascii="Times New Roman" w:eastAsia="Times New Roman" w:hAnsi="Times New Roman" w:cs="Times New Roman"/>
                <w:sz w:val="24"/>
                <w:szCs w:val="24"/>
                <w:lang w:val="uk-UA"/>
              </w:rPr>
              <w:t>ями/</w:t>
            </w:r>
            <w:r w:rsidRPr="00DD047B">
              <w:rPr>
                <w:rFonts w:ascii="Times New Roman" w:eastAsia="Times New Roman" w:hAnsi="Times New Roman" w:cs="Times New Roman"/>
                <w:spacing w:val="6"/>
                <w:sz w:val="24"/>
                <w:szCs w:val="24"/>
                <w:lang w:val="uk-UA"/>
              </w:rPr>
              <w:t>о</w:t>
            </w:r>
            <w:r w:rsidRPr="00DD047B">
              <w:rPr>
                <w:rFonts w:ascii="Times New Roman" w:eastAsia="Times New Roman" w:hAnsi="Times New Roman" w:cs="Times New Roman"/>
                <w:spacing w:val="-1"/>
                <w:sz w:val="24"/>
                <w:szCs w:val="24"/>
                <w:lang w:val="uk-UA"/>
              </w:rPr>
              <w:t>пи</w:t>
            </w:r>
            <w:r w:rsidRPr="00DD047B">
              <w:rPr>
                <w:rFonts w:ascii="Times New Roman" w:eastAsia="Times New Roman" w:hAnsi="Times New Roman" w:cs="Times New Roman"/>
                <w:spacing w:val="4"/>
                <w:sz w:val="24"/>
                <w:szCs w:val="24"/>
                <w:lang w:val="uk-UA"/>
              </w:rPr>
              <w:t>сам</w:t>
            </w:r>
            <w:r w:rsidRPr="00DD047B">
              <w:rPr>
                <w:rFonts w:ascii="Times New Roman" w:eastAsia="Times New Roman" w:hAnsi="Times New Roman" w:cs="Times New Roman"/>
                <w:sz w:val="24"/>
                <w:szCs w:val="24"/>
                <w:lang w:val="uk-UA"/>
              </w:rPr>
              <w:t>и</w:t>
            </w:r>
            <w:r w:rsidRPr="00DD047B">
              <w:rPr>
                <w:rFonts w:ascii="Times New Roman" w:eastAsia="Times New Roman" w:hAnsi="Times New Roman" w:cs="Times New Roman"/>
                <w:spacing w:val="1"/>
                <w:sz w:val="24"/>
                <w:szCs w:val="24"/>
                <w:lang w:val="uk-UA"/>
              </w:rPr>
              <w:t>і навпаки;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вирізняє </w:t>
            </w:r>
            <w:r w:rsidRPr="00DD047B">
              <w:rPr>
                <w:rFonts w:ascii="Times New Roman" w:eastAsia="Times New Roman" w:hAnsi="Times New Roman" w:cs="Times New Roman"/>
                <w:sz w:val="24"/>
                <w:szCs w:val="24"/>
                <w:lang w:val="uk-UA"/>
              </w:rPr>
              <w:t>істотну інформацію про природу</w:t>
            </w:r>
          </w:p>
        </w:tc>
      </w:tr>
      <w:tr w:rsidR="003643EF" w:rsidRPr="00DD047B" w:rsidTr="00FB73A0">
        <w:trPr>
          <w:trHeight w:val="66"/>
        </w:trPr>
        <w:tc>
          <w:tcPr>
            <w:tcW w:w="3315" w:type="dxa"/>
            <w:gridSpan w:val="2"/>
            <w:shd w:val="clear" w:color="auto" w:fill="auto"/>
          </w:tcPr>
          <w:p w:rsidR="003643EF" w:rsidRPr="003643EF" w:rsidRDefault="003643EF" w:rsidP="003643EF">
            <w:pPr>
              <w:pStyle w:val="aa"/>
              <w:jc w:val="both"/>
              <w:rPr>
                <w:rFonts w:ascii="Times New Roman" w:eastAsia="Times New Roman" w:hAnsi="Times New Roman" w:cs="Times New Roman"/>
                <w:kern w:val="2"/>
                <w:sz w:val="24"/>
                <w:szCs w:val="24"/>
                <w:lang w:val="uk-UA" w:bidi="hi-IN"/>
              </w:rPr>
            </w:pPr>
            <w:r w:rsidRPr="00DD047B">
              <w:rPr>
                <w:rFonts w:ascii="Times New Roman" w:eastAsia="Times New Roman" w:hAnsi="Times New Roman" w:cs="Times New Roman"/>
                <w:kern w:val="2"/>
                <w:sz w:val="24"/>
                <w:szCs w:val="24"/>
                <w:lang w:val="uk-UA" w:bidi="hi-IN"/>
              </w:rPr>
              <w:t>Розуміє проблему в навколишньому світі; розмірковує, що відомо про цю проблему, як її розв’язати</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на основі власного досвіду </w:t>
            </w:r>
            <w:r w:rsidRPr="00DD047B">
              <w:rPr>
                <w:rFonts w:ascii="Times New Roman" w:hAnsi="Times New Roman" w:cs="Times New Roman"/>
                <w:i/>
                <w:sz w:val="24"/>
                <w:szCs w:val="24"/>
                <w:lang w:val="uk-UA"/>
              </w:rPr>
              <w:t>знаходить</w:t>
            </w:r>
            <w:r w:rsidRPr="00DD047B">
              <w:rPr>
                <w:rFonts w:ascii="Times New Roman" w:hAnsi="Times New Roman" w:cs="Times New Roman"/>
                <w:sz w:val="24"/>
                <w:szCs w:val="24"/>
                <w:lang w:val="uk-UA"/>
              </w:rPr>
              <w:t xml:space="preserve"> підтвердження правдивості відомостей про природу, висловлює свою думку про це;</w:t>
            </w:r>
          </w:p>
          <w:p w:rsidR="003643EF" w:rsidRPr="00DD047B" w:rsidRDefault="003643EF" w:rsidP="003643EF">
            <w:pPr>
              <w:pStyle w:val="aa"/>
              <w:jc w:val="both"/>
              <w:rPr>
                <w:rFonts w:ascii="Times New Roman" w:eastAsia="Times New Roman" w:hAnsi="Times New Roman" w:cs="Times New Roman"/>
                <w:sz w:val="24"/>
                <w:szCs w:val="24"/>
                <w:highlight w:val="yellow"/>
                <w:lang w:val="uk-UA"/>
              </w:rPr>
            </w:pPr>
            <w:r w:rsidRPr="00DD047B">
              <w:rPr>
                <w:rFonts w:ascii="Times New Roman" w:eastAsia="Times New Roman" w:hAnsi="Times New Roman" w:cs="Times New Roman"/>
                <w:i/>
                <w:sz w:val="24"/>
                <w:szCs w:val="24"/>
                <w:lang w:val="uk-UA"/>
              </w:rPr>
              <w:t>-розрізняє</w:t>
            </w:r>
            <w:r w:rsidRPr="00DD047B">
              <w:rPr>
                <w:rFonts w:ascii="Times New Roman" w:eastAsia="Times New Roman" w:hAnsi="Times New Roman" w:cs="Times New Roman"/>
                <w:sz w:val="24"/>
                <w:szCs w:val="24"/>
                <w:lang w:val="uk-UA"/>
              </w:rPr>
              <w:t xml:space="preserve"> фантастичне уявлення про об’єкти природи і факти про них на основі доступних джерел;</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kern w:val="2"/>
                <w:sz w:val="24"/>
                <w:szCs w:val="24"/>
                <w:lang w:val="uk-UA" w:bidi="hi-IN"/>
              </w:rPr>
              <w:t>-запитує</w:t>
            </w:r>
            <w:r w:rsidRPr="00DD047B">
              <w:rPr>
                <w:rFonts w:ascii="Times New Roman" w:eastAsia="Times New Roman" w:hAnsi="Times New Roman" w:cs="Times New Roman"/>
                <w:kern w:val="2"/>
                <w:sz w:val="24"/>
                <w:szCs w:val="24"/>
                <w:lang w:val="uk-UA" w:bidi="hi-IN"/>
              </w:rPr>
              <w:t xml:space="preserve"> в дорослих про правдивість здобутої інформації</w:t>
            </w:r>
          </w:p>
        </w:tc>
      </w:tr>
      <w:tr w:rsidR="003643EF" w:rsidRPr="00DD047B" w:rsidTr="00FB73A0">
        <w:trPr>
          <w:trHeight w:val="66"/>
        </w:trPr>
        <w:tc>
          <w:tcPr>
            <w:tcW w:w="3315" w:type="dxa"/>
            <w:gridSpan w:val="2"/>
            <w:shd w:val="clear" w:color="auto" w:fill="auto"/>
          </w:tcPr>
          <w:p w:rsidR="003643EF" w:rsidRPr="003643EF"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Знаходить спільні і відмінні ознаки об’єктів; групує об’єкти навколишнього світу за однією або кількома ознаками</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-розпізнає</w:t>
            </w:r>
            <w:r w:rsidRPr="00DD047B">
              <w:rPr>
                <w:rFonts w:ascii="Times New Roman" w:eastAsia="Times New Roman" w:hAnsi="Times New Roman" w:cs="Times New Roman"/>
                <w:sz w:val="24"/>
                <w:szCs w:val="24"/>
                <w:lang w:val="uk-UA"/>
              </w:rPr>
              <w:t xml:space="preserve"> об’єкти довкілля (за кольором, смаком, формою, звуком тощо);</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-розрізняє</w:t>
            </w:r>
            <w:r w:rsidRPr="00DD047B">
              <w:rPr>
                <w:rFonts w:ascii="Times New Roman" w:eastAsia="Times New Roman" w:hAnsi="Times New Roman" w:cs="Times New Roman"/>
                <w:sz w:val="24"/>
                <w:szCs w:val="24"/>
                <w:lang w:val="uk-UA"/>
              </w:rPr>
              <w:t xml:space="preserve"> живі і неживі природні об’єкти;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-розрізняє</w:t>
            </w:r>
            <w:r w:rsidRPr="00DD047B">
              <w:rPr>
                <w:rFonts w:ascii="Times New Roman" w:eastAsia="Times New Roman" w:hAnsi="Times New Roman" w:cs="Times New Roman"/>
                <w:sz w:val="24"/>
                <w:szCs w:val="24"/>
                <w:lang w:val="uk-UA"/>
              </w:rPr>
              <w:t xml:space="preserve"> дикорослі й культурні рослини;</w:t>
            </w:r>
          </w:p>
          <w:p w:rsidR="003643EF" w:rsidRPr="00DD047B" w:rsidRDefault="003643EF" w:rsidP="003643EF">
            <w:pPr>
              <w:pStyle w:val="aa"/>
              <w:jc w:val="both"/>
              <w:rPr>
                <w:rFonts w:ascii="Times New Roman" w:eastAsia="Times New Roman" w:hAnsi="Times New Roman" w:cs="Times New Roman"/>
                <w:color w:val="4F81BD"/>
                <w:sz w:val="24"/>
                <w:szCs w:val="24"/>
                <w:lang w:val="uk-UA"/>
              </w:rPr>
            </w:pPr>
            <w:r w:rsidRPr="00DD047B">
              <w:rPr>
                <w:rFonts w:ascii="Times New Roman" w:eastAsia="Times New Roman" w:hAnsi="Times New Roman" w:cs="Times New Roman"/>
                <w:i/>
                <w:sz w:val="24"/>
                <w:szCs w:val="24"/>
                <w:lang w:val="uk-UA"/>
              </w:rPr>
              <w:t>-розрізняє</w:t>
            </w:r>
            <w:r w:rsidRPr="00DD047B">
              <w:rPr>
                <w:rFonts w:ascii="Times New Roman" w:eastAsia="Times New Roman" w:hAnsi="Times New Roman" w:cs="Times New Roman"/>
                <w:sz w:val="24"/>
                <w:szCs w:val="24"/>
                <w:lang w:val="uk-UA"/>
              </w:rPr>
              <w:t xml:space="preserve"> дерева, кущі, трав’янисті рослини;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-порівнює</w:t>
            </w:r>
            <w:r w:rsidRPr="00DD047B">
              <w:rPr>
                <w:rFonts w:ascii="Times New Roman" w:eastAsia="Times New Roman" w:hAnsi="Times New Roman" w:cs="Times New Roman"/>
                <w:sz w:val="24"/>
                <w:szCs w:val="24"/>
                <w:lang w:val="uk-UA"/>
              </w:rPr>
              <w:t xml:space="preserve"> листяні і хвойні, вічнозелені і листопадні рослини;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-роз</w:t>
            </w:r>
            <w:r w:rsidRPr="00DD047B">
              <w:rPr>
                <w:rFonts w:ascii="Times New Roman" w:eastAsia="Times New Roman" w:hAnsi="Times New Roman" w:cs="Times New Roman"/>
                <w:sz w:val="24"/>
                <w:szCs w:val="24"/>
                <w:lang w:val="uk-UA"/>
              </w:rPr>
              <w:t>пізнає за деякими ознаками комах, павуків, раків, риб, жаб, птахів і звірів;</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-порівнює</w:t>
            </w:r>
            <w:r w:rsidRPr="00DD047B">
              <w:rPr>
                <w:rFonts w:ascii="Times New Roman" w:eastAsia="Times New Roman" w:hAnsi="Times New Roman" w:cs="Times New Roman"/>
                <w:sz w:val="24"/>
                <w:szCs w:val="24"/>
                <w:lang w:val="uk-UA"/>
              </w:rPr>
              <w:t xml:space="preserve"> свійських і диких тварин;</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-спостерігає</w:t>
            </w:r>
            <w:r w:rsidRPr="00DD047B">
              <w:rPr>
                <w:rFonts w:ascii="Times New Roman" w:eastAsia="Times New Roman" w:hAnsi="Times New Roman" w:cs="Times New Roman"/>
                <w:sz w:val="24"/>
                <w:szCs w:val="24"/>
                <w:lang w:val="uk-UA"/>
              </w:rPr>
              <w:t xml:space="preserve"> за перелітними і осілими птахами своєї місцевості й </w:t>
            </w:r>
            <w:r w:rsidRPr="00DD047B">
              <w:rPr>
                <w:rFonts w:ascii="Times New Roman" w:eastAsia="Times New Roman" w:hAnsi="Times New Roman" w:cs="Times New Roman"/>
                <w:i/>
                <w:sz w:val="24"/>
                <w:szCs w:val="24"/>
                <w:lang w:val="uk-UA"/>
              </w:rPr>
              <w:t>описує</w:t>
            </w:r>
            <w:r w:rsidRPr="00DD047B">
              <w:rPr>
                <w:rFonts w:ascii="Times New Roman" w:eastAsia="Times New Roman" w:hAnsi="Times New Roman" w:cs="Times New Roman"/>
                <w:sz w:val="24"/>
                <w:szCs w:val="24"/>
                <w:lang w:val="uk-UA"/>
              </w:rPr>
              <w:t xml:space="preserve"> їхню поведінку;</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досліджує </w:t>
            </w:r>
            <w:r w:rsidRPr="00DD047B">
              <w:rPr>
                <w:rFonts w:ascii="Times New Roman" w:eastAsia="Times New Roman" w:hAnsi="Times New Roman" w:cs="Times New Roman"/>
                <w:sz w:val="24"/>
                <w:szCs w:val="24"/>
                <w:lang w:val="uk-UA"/>
              </w:rPr>
              <w:t>свій організм</w:t>
            </w:r>
          </w:p>
        </w:tc>
      </w:tr>
      <w:tr w:rsidR="003643EF" w:rsidRPr="00DD047B" w:rsidTr="00FB73A0">
        <w:trPr>
          <w:trHeight w:val="261"/>
        </w:trPr>
        <w:tc>
          <w:tcPr>
            <w:tcW w:w="9759" w:type="dxa"/>
            <w:gridSpan w:val="3"/>
            <w:shd w:val="clear" w:color="auto" w:fill="auto"/>
          </w:tcPr>
          <w:p w:rsidR="003643EF" w:rsidRPr="00DD047B" w:rsidRDefault="003643EF" w:rsidP="003643EF">
            <w:pPr>
              <w:pStyle w:val="aa"/>
              <w:jc w:val="both"/>
              <w:rPr>
                <w:rFonts w:ascii="Times New Roman" w:eastAsia="Times New Roman" w:hAnsi="Times New Roman" w:cs="Times New Roman"/>
                <w:b/>
                <w:bCs/>
                <w:kern w:val="36"/>
                <w:sz w:val="24"/>
                <w:szCs w:val="24"/>
                <w:lang w:val="uk-UA"/>
              </w:rPr>
            </w:pPr>
            <w:r w:rsidRPr="00DD047B">
              <w:rPr>
                <w:rFonts w:ascii="Times New Roman" w:eastAsia="Times New Roman" w:hAnsi="Times New Roman" w:cs="Times New Roman"/>
                <w:b/>
                <w:bCs/>
                <w:kern w:val="36"/>
                <w:sz w:val="24"/>
                <w:szCs w:val="24"/>
                <w:lang w:val="uk-UA"/>
              </w:rPr>
              <w:t>Пропонований зміст</w:t>
            </w:r>
          </w:p>
          <w:p w:rsidR="003643EF" w:rsidRPr="00DD047B" w:rsidRDefault="003643EF" w:rsidP="003643EF">
            <w:pPr>
              <w:pStyle w:val="aa"/>
              <w:jc w:val="both"/>
              <w:rPr>
                <w:rFonts w:ascii="Times New Roman" w:eastAsia="Times New Roman" w:hAnsi="Times New Roman" w:cs="Times New Roman"/>
                <w:bCs/>
                <w:kern w:val="36"/>
                <w:sz w:val="24"/>
                <w:szCs w:val="24"/>
                <w:lang w:val="uk-UA"/>
              </w:rPr>
            </w:pPr>
            <w:r w:rsidRPr="00DD047B">
              <w:rPr>
                <w:rFonts w:ascii="Times New Roman" w:eastAsia="Times New Roman" w:hAnsi="Times New Roman" w:cs="Times New Roman"/>
                <w:bCs/>
                <w:kern w:val="36"/>
                <w:sz w:val="24"/>
                <w:szCs w:val="24"/>
                <w:lang w:val="uk-UA"/>
              </w:rPr>
              <w:t>Природа навколо мене.</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bCs/>
                <w:kern w:val="36"/>
                <w:sz w:val="24"/>
                <w:szCs w:val="24"/>
                <w:lang w:val="uk-UA"/>
              </w:rPr>
              <w:t xml:space="preserve">Жива й нежива природа.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 xml:space="preserve">Як людина пізнає світ.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 xml:space="preserve">Органи чуття, за допомогою яких людина пізнає навколишній світ.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bCs/>
                <w:kern w:val="36"/>
                <w:sz w:val="24"/>
                <w:szCs w:val="24"/>
                <w:lang w:val="uk-UA"/>
              </w:rPr>
              <w:t>Об’єкти живої і неживої природи та</w:t>
            </w:r>
            <w:r w:rsidRPr="00DD047B">
              <w:rPr>
                <w:rFonts w:ascii="Times New Roman" w:eastAsia="Times New Roman" w:hAnsi="Times New Roman" w:cs="Times New Roman"/>
                <w:sz w:val="24"/>
                <w:szCs w:val="24"/>
                <w:lang w:val="uk-UA"/>
              </w:rPr>
              <w:t xml:space="preserve"> їхні ознаки (величина, колір, форма, смак тощо). Спостереження та експеримент як основні методи дослідження.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Здогад (гіпотеза).</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Прилади, які допомагають досліджувати природу.</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Дотримання правил безпеки під час проведення спостережень та дослідів.</w:t>
            </w:r>
          </w:p>
          <w:p w:rsidR="003643EF" w:rsidRPr="00DD047B" w:rsidRDefault="003643EF" w:rsidP="003643EF">
            <w:pPr>
              <w:pStyle w:val="aa"/>
              <w:jc w:val="both"/>
              <w:rPr>
                <w:rFonts w:ascii="Times New Roman" w:eastAsia="Times New Roman" w:hAnsi="Times New Roman" w:cs="Times New Roman"/>
                <w:bCs/>
                <w:kern w:val="36"/>
                <w:sz w:val="24"/>
                <w:szCs w:val="24"/>
                <w:lang w:val="uk-UA"/>
              </w:rPr>
            </w:pPr>
            <w:r w:rsidRPr="00DD047B">
              <w:rPr>
                <w:rFonts w:ascii="Times New Roman" w:eastAsia="Times New Roman" w:hAnsi="Times New Roman" w:cs="Times New Roman"/>
                <w:bCs/>
                <w:kern w:val="36"/>
                <w:sz w:val="24"/>
                <w:szCs w:val="24"/>
                <w:lang w:val="uk-UA"/>
              </w:rPr>
              <w:t>Сонце – джерело світла і тепла.</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Спостереження за сезонними змінами у природі.</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Спостереження за утворенням тіні від предметів.</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Спостереження за рослинами і тваринами в різні пори року.</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Повітря та його властивості. Вимірювання температури повітря.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 xml:space="preserve">Вода та її властивості. Вимірювання температури води.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Ґрунт.</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Дослідження складу ґрунту.</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Значення ґрунту та його охорона.</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lastRenderedPageBreak/>
              <w:t>Різноманітність рослин.</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Будова рослин (корінь, квітка, стебло, листки, плоди).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Плоди і насіння.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Добування олії з насіння соняшника.</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Спостереження за етапами розвитку рослин.</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Догляд за кімнатними рослинами. Умови вирощування рослин.</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 xml:space="preserve">Охорона рослин.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 xml:space="preserve">Тварини дикі і свійські. Спостереження за тваринами (комахами, павуками, рибами, жабами, птахами, звірами).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Охорона природи. Червона книга України. Заповідники.</w:t>
            </w:r>
          </w:p>
        </w:tc>
      </w:tr>
      <w:tr w:rsidR="003643EF" w:rsidRPr="00DD047B" w:rsidTr="00FB73A0">
        <w:trPr>
          <w:trHeight w:val="66"/>
        </w:trPr>
        <w:tc>
          <w:tcPr>
            <w:tcW w:w="9759" w:type="dxa"/>
            <w:gridSpan w:val="3"/>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lastRenderedPageBreak/>
              <w:t>Змістова лінія «</w:t>
            </w:r>
            <w:r w:rsidRPr="00DD047B">
              <w:rPr>
                <w:rFonts w:ascii="Times New Roman" w:eastAsia="Times New Roman" w:hAnsi="Times New Roman" w:cs="Times New Roman"/>
                <w:b/>
                <w:bCs/>
                <w:iCs/>
                <w:sz w:val="24"/>
                <w:szCs w:val="24"/>
                <w:lang w:val="uk-UA"/>
              </w:rPr>
              <w:t>Я у природі</w:t>
            </w:r>
            <w:r w:rsidRPr="00DD047B">
              <w:rPr>
                <w:rFonts w:ascii="Times New Roman" w:eastAsia="Times New Roman" w:hAnsi="Times New Roman" w:cs="Times New Roman"/>
                <w:b/>
                <w:sz w:val="24"/>
                <w:szCs w:val="24"/>
                <w:lang w:val="uk-UA"/>
              </w:rPr>
              <w:t>»</w:t>
            </w:r>
          </w:p>
        </w:tc>
      </w:tr>
      <w:tr w:rsidR="003643EF" w:rsidRPr="00DD047B" w:rsidTr="00FB73A0">
        <w:trPr>
          <w:trHeight w:val="66"/>
        </w:trPr>
        <w:tc>
          <w:tcPr>
            <w:tcW w:w="3239" w:type="dxa"/>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1</w:t>
            </w:r>
          </w:p>
        </w:tc>
        <w:tc>
          <w:tcPr>
            <w:tcW w:w="6520" w:type="dxa"/>
            <w:gridSpan w:val="2"/>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2</w:t>
            </w:r>
          </w:p>
        </w:tc>
      </w:tr>
      <w:tr w:rsidR="003643EF" w:rsidRPr="00C2558B" w:rsidTr="00FB73A0">
        <w:trPr>
          <w:trHeight w:val="66"/>
        </w:trPr>
        <w:tc>
          <w:tcPr>
            <w:tcW w:w="3239" w:type="dxa"/>
            <w:shd w:val="clear" w:color="auto" w:fill="auto"/>
          </w:tcPr>
          <w:p w:rsidR="003643EF" w:rsidRPr="00DD047B" w:rsidRDefault="003643EF" w:rsidP="003643EF">
            <w:pPr>
              <w:pStyle w:val="aa"/>
              <w:jc w:val="both"/>
              <w:rPr>
                <w:rFonts w:ascii="Times New Roman" w:eastAsia="Times New Roman" w:hAnsi="Times New Roman" w:cs="Times New Roman"/>
                <w:kern w:val="2"/>
                <w:sz w:val="24"/>
                <w:szCs w:val="24"/>
                <w:lang w:val="uk-UA" w:bidi="hi-IN"/>
              </w:rPr>
            </w:pPr>
            <w:r w:rsidRPr="00DD047B">
              <w:rPr>
                <w:rFonts w:ascii="Times New Roman" w:eastAsia="Times New Roman" w:hAnsi="Times New Roman" w:cs="Times New Roman"/>
                <w:kern w:val="2"/>
                <w:sz w:val="24"/>
                <w:szCs w:val="24"/>
                <w:lang w:val="uk-UA" w:bidi="hi-IN"/>
              </w:rPr>
              <w:t>Виявляє та описує очевидні зв’язки у природі; пояснює, чому потрібно їх враховувати у життєдіяльності людини</w:t>
            </w:r>
          </w:p>
          <w:p w:rsidR="003643EF" w:rsidRPr="00DD047B" w:rsidRDefault="003643EF" w:rsidP="003643EF">
            <w:pPr>
              <w:pStyle w:val="aa"/>
              <w:jc w:val="both"/>
              <w:rPr>
                <w:rFonts w:ascii="Times New Roman" w:eastAsia="Times New Roman" w:hAnsi="Times New Roman" w:cs="Times New Roman"/>
                <w:sz w:val="24"/>
                <w:szCs w:val="24"/>
                <w:lang w:val="uk-UA"/>
              </w:rPr>
            </w:pPr>
          </w:p>
        </w:tc>
        <w:tc>
          <w:tcPr>
            <w:tcW w:w="6520" w:type="dxa"/>
            <w:gridSpan w:val="2"/>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визначає </w:t>
            </w:r>
            <w:r w:rsidRPr="00DD047B">
              <w:rPr>
                <w:rFonts w:ascii="Times New Roman" w:eastAsia="Times New Roman" w:hAnsi="Times New Roman" w:cs="Times New Roman"/>
                <w:sz w:val="24"/>
                <w:szCs w:val="24"/>
                <w:lang w:val="uk-UA"/>
              </w:rPr>
              <w:t xml:space="preserve">та </w:t>
            </w:r>
            <w:r w:rsidRPr="00DD047B">
              <w:rPr>
                <w:rFonts w:ascii="Times New Roman" w:eastAsia="Times New Roman" w:hAnsi="Times New Roman" w:cs="Times New Roman"/>
                <w:i/>
                <w:sz w:val="24"/>
                <w:szCs w:val="24"/>
                <w:lang w:val="uk-UA"/>
              </w:rPr>
              <w:t>описує</w:t>
            </w:r>
            <w:r w:rsidRPr="00DD047B">
              <w:rPr>
                <w:rFonts w:ascii="Times New Roman" w:eastAsia="Times New Roman" w:hAnsi="Times New Roman" w:cs="Times New Roman"/>
                <w:sz w:val="24"/>
                <w:szCs w:val="24"/>
                <w:lang w:val="uk-UA"/>
              </w:rPr>
              <w:t xml:space="preserve"> місце свого проживання;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описує</w:t>
            </w:r>
            <w:r w:rsidRPr="00DD047B">
              <w:rPr>
                <w:rFonts w:ascii="Times New Roman" w:eastAsia="Times New Roman" w:hAnsi="Times New Roman" w:cs="Times New Roman"/>
                <w:sz w:val="24"/>
                <w:szCs w:val="24"/>
                <w:lang w:val="uk-UA"/>
              </w:rPr>
              <w:t xml:space="preserve"> Україну, її найважливіші географічні об’єкти, </w:t>
            </w:r>
            <w:r w:rsidRPr="00DD047B">
              <w:rPr>
                <w:rFonts w:ascii="Times New Roman" w:eastAsia="Times New Roman" w:hAnsi="Times New Roman" w:cs="Times New Roman"/>
                <w:i/>
                <w:sz w:val="24"/>
                <w:szCs w:val="24"/>
                <w:lang w:val="uk-UA"/>
              </w:rPr>
              <w:t>показує</w:t>
            </w:r>
            <w:r w:rsidRPr="00DD047B">
              <w:rPr>
                <w:rFonts w:ascii="Times New Roman" w:eastAsia="Times New Roman" w:hAnsi="Times New Roman" w:cs="Times New Roman"/>
                <w:sz w:val="24"/>
                <w:szCs w:val="24"/>
                <w:lang w:val="uk-UA"/>
              </w:rPr>
              <w:t xml:space="preserve"> розташування України на карті;</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описує </w:t>
            </w:r>
            <w:r w:rsidRPr="00DD047B">
              <w:rPr>
                <w:rFonts w:ascii="Times New Roman" w:eastAsia="Times New Roman" w:hAnsi="Times New Roman" w:cs="Times New Roman"/>
                <w:sz w:val="24"/>
                <w:szCs w:val="24"/>
                <w:lang w:val="uk-UA"/>
              </w:rPr>
              <w:t>об’єкти природи своєї місцевості за певними ознаками;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спостерігає </w:t>
            </w:r>
            <w:r w:rsidRPr="00DD047B">
              <w:rPr>
                <w:rFonts w:ascii="Times New Roman" w:eastAsia="Times New Roman" w:hAnsi="Times New Roman" w:cs="Times New Roman"/>
                <w:sz w:val="24"/>
                <w:szCs w:val="24"/>
                <w:lang w:val="uk-UA"/>
              </w:rPr>
              <w:t>за добовими та сезонними змінами у природі;</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iCs/>
                <w:sz w:val="24"/>
                <w:szCs w:val="24"/>
                <w:lang w:val="uk-UA"/>
              </w:rPr>
              <w:t xml:space="preserve">- називає </w:t>
            </w:r>
            <w:r w:rsidRPr="00DD047B">
              <w:rPr>
                <w:rFonts w:ascii="Times New Roman" w:eastAsia="Times New Roman" w:hAnsi="Times New Roman" w:cs="Times New Roman"/>
                <w:iCs/>
                <w:sz w:val="24"/>
                <w:szCs w:val="24"/>
                <w:lang w:val="uk-UA"/>
              </w:rPr>
              <w:t>пори року та відповідні їм місяці;</w:t>
            </w:r>
            <w:r w:rsidRPr="00DD047B">
              <w:rPr>
                <w:rFonts w:ascii="Times New Roman" w:eastAsia="Times New Roman" w:hAnsi="Times New Roman" w:cs="Times New Roman"/>
                <w:sz w:val="24"/>
                <w:szCs w:val="24"/>
                <w:lang w:val="uk-UA"/>
              </w:rPr>
              <w:t>тривалість доби і року;</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-описує </w:t>
            </w:r>
            <w:r w:rsidRPr="00DD047B">
              <w:rPr>
                <w:rFonts w:ascii="Times New Roman" w:eastAsia="Times New Roman" w:hAnsi="Times New Roman" w:cs="Times New Roman"/>
                <w:sz w:val="24"/>
                <w:szCs w:val="24"/>
                <w:lang w:val="uk-UA"/>
              </w:rPr>
              <w:t>поведінку тварин у різні пори року;</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-описує</w:t>
            </w:r>
            <w:r w:rsidRPr="00DD047B">
              <w:rPr>
                <w:rFonts w:ascii="Times New Roman" w:eastAsia="Times New Roman" w:hAnsi="Times New Roman" w:cs="Times New Roman"/>
                <w:sz w:val="24"/>
                <w:szCs w:val="24"/>
                <w:lang w:val="uk-UA"/>
              </w:rPr>
              <w:t xml:space="preserve"> життєвий цикл рослин у різні пори року;</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установлює </w:t>
            </w:r>
            <w:r w:rsidRPr="00DD047B">
              <w:rPr>
                <w:rFonts w:ascii="Times New Roman" w:eastAsia="Times New Roman" w:hAnsi="Times New Roman" w:cs="Times New Roman"/>
                <w:sz w:val="24"/>
                <w:szCs w:val="24"/>
                <w:lang w:val="uk-UA"/>
              </w:rPr>
              <w:t>взаємозв’язокміж порою року і погодою;</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 розуміє </w:t>
            </w:r>
            <w:r w:rsidRPr="00DD047B">
              <w:rPr>
                <w:rFonts w:ascii="Times New Roman" w:eastAsia="Times New Roman" w:hAnsi="Times New Roman" w:cs="Times New Roman"/>
                <w:sz w:val="24"/>
                <w:szCs w:val="24"/>
                <w:lang w:val="uk-UA"/>
              </w:rPr>
              <w:t xml:space="preserve">прогноз погоди на радіо і телебаченні, </w:t>
            </w:r>
            <w:r w:rsidRPr="00DD047B">
              <w:rPr>
                <w:rFonts w:ascii="Times New Roman" w:eastAsia="Times New Roman" w:hAnsi="Times New Roman" w:cs="Times New Roman"/>
                <w:i/>
                <w:sz w:val="24"/>
                <w:szCs w:val="24"/>
                <w:lang w:val="uk-UA"/>
              </w:rPr>
              <w:t>дослухається</w:t>
            </w:r>
            <w:r w:rsidRPr="00DD047B">
              <w:rPr>
                <w:rFonts w:ascii="Times New Roman" w:eastAsia="Times New Roman" w:hAnsi="Times New Roman" w:cs="Times New Roman"/>
                <w:sz w:val="24"/>
                <w:szCs w:val="24"/>
                <w:lang w:val="uk-UA"/>
              </w:rPr>
              <w:t xml:space="preserve"> до цих прогнозів (наприклад, одягається відповідно до них);</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iCs/>
                <w:sz w:val="24"/>
                <w:szCs w:val="24"/>
                <w:lang w:val="uk-UA"/>
              </w:rPr>
              <w:t>- описує</w:t>
            </w:r>
            <w:r w:rsidRPr="00DD047B">
              <w:rPr>
                <w:rFonts w:ascii="Times New Roman" w:eastAsia="Times New Roman" w:hAnsi="Times New Roman" w:cs="Times New Roman"/>
                <w:sz w:val="24"/>
                <w:szCs w:val="24"/>
                <w:lang w:val="uk-UA"/>
              </w:rPr>
              <w:t xml:space="preserve"> вплив Сонця на сезонні явища в природі, </w:t>
            </w:r>
            <w:r w:rsidRPr="00DD047B">
              <w:rPr>
                <w:rFonts w:ascii="Times New Roman" w:eastAsia="Times New Roman" w:hAnsi="Times New Roman" w:cs="Times New Roman"/>
                <w:i/>
                <w:sz w:val="24"/>
                <w:szCs w:val="24"/>
                <w:lang w:val="uk-UA"/>
              </w:rPr>
              <w:t>пояснює</w:t>
            </w:r>
            <w:r w:rsidRPr="00DD047B">
              <w:rPr>
                <w:rFonts w:ascii="Times New Roman" w:eastAsia="Times New Roman" w:hAnsi="Times New Roman" w:cs="Times New Roman"/>
                <w:sz w:val="24"/>
                <w:szCs w:val="24"/>
                <w:lang w:val="uk-UA"/>
              </w:rPr>
              <w:t xml:space="preserve"> причини змін пір року;</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w:t>
            </w:r>
            <w:r w:rsidRPr="00DD047B">
              <w:rPr>
                <w:rFonts w:ascii="Times New Roman" w:eastAsia="Times New Roman" w:hAnsi="Times New Roman" w:cs="Times New Roman"/>
                <w:sz w:val="24"/>
                <w:szCs w:val="24"/>
                <w:lang w:val="uk-UA"/>
              </w:rPr>
              <w:t xml:space="preserve"> розповідає про форму Землі</w:t>
            </w:r>
            <w:r>
              <w:rPr>
                <w:rFonts w:ascii="Times New Roman" w:eastAsia="Times New Roman" w:hAnsi="Times New Roman" w:cs="Times New Roman"/>
                <w:sz w:val="24"/>
                <w:szCs w:val="24"/>
                <w:lang w:val="uk-UA"/>
              </w:rPr>
              <w:t>;</w:t>
            </w:r>
          </w:p>
          <w:p w:rsidR="003643EF" w:rsidRPr="00DD047B" w:rsidRDefault="003643EF" w:rsidP="003643EF">
            <w:pPr>
              <w:pStyle w:val="aa"/>
              <w:jc w:val="both"/>
              <w:rPr>
                <w:rFonts w:ascii="Times New Roman" w:eastAsia="Times New Roman" w:hAnsi="Times New Roman" w:cs="Times New Roman"/>
                <w:iCs/>
                <w:sz w:val="24"/>
                <w:szCs w:val="24"/>
                <w:lang w:val="uk-UA"/>
              </w:rPr>
            </w:pPr>
            <w:r w:rsidRPr="00DD047B">
              <w:rPr>
                <w:rFonts w:ascii="Times New Roman" w:eastAsia="Times New Roman" w:hAnsi="Times New Roman" w:cs="Times New Roman"/>
                <w:i/>
                <w:sz w:val="24"/>
                <w:szCs w:val="24"/>
                <w:lang w:val="uk-UA"/>
              </w:rPr>
              <w:t xml:space="preserve">- пояснює </w:t>
            </w:r>
            <w:r w:rsidRPr="00DD047B">
              <w:rPr>
                <w:rFonts w:ascii="Times New Roman" w:eastAsia="Times New Roman" w:hAnsi="Times New Roman" w:cs="Times New Roman"/>
                <w:sz w:val="24"/>
                <w:szCs w:val="24"/>
                <w:lang w:val="uk-UA"/>
              </w:rPr>
              <w:t>значення сонячного світла для живих організмів;</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-розповідає</w:t>
            </w:r>
            <w:r w:rsidRPr="00DD047B">
              <w:rPr>
                <w:rFonts w:ascii="Times New Roman" w:eastAsia="Times New Roman" w:hAnsi="Times New Roman" w:cs="Times New Roman"/>
                <w:sz w:val="24"/>
                <w:szCs w:val="24"/>
                <w:lang w:val="uk-UA"/>
              </w:rPr>
              <w:t xml:space="preserve"> про можливі загрози з боку тварин (небезпечні і хворі тварини), рослин (отруйні частини рослин) та грибів (отруйні гриби), </w:t>
            </w:r>
            <w:r w:rsidRPr="00DD047B">
              <w:rPr>
                <w:rFonts w:ascii="Times New Roman" w:eastAsia="Times New Roman" w:hAnsi="Times New Roman" w:cs="Times New Roman"/>
                <w:i/>
                <w:sz w:val="24"/>
                <w:szCs w:val="24"/>
                <w:lang w:val="uk-UA"/>
              </w:rPr>
              <w:t>пояснює</w:t>
            </w:r>
            <w:r w:rsidRPr="00DD047B">
              <w:rPr>
                <w:rFonts w:ascii="Times New Roman" w:eastAsia="Times New Roman" w:hAnsi="Times New Roman" w:cs="Times New Roman"/>
                <w:sz w:val="24"/>
                <w:szCs w:val="24"/>
                <w:lang w:val="uk-UA"/>
              </w:rPr>
              <w:t>, як діяти в разі загрози</w:t>
            </w:r>
          </w:p>
        </w:tc>
      </w:tr>
      <w:tr w:rsidR="003643EF" w:rsidRPr="00C2558B" w:rsidTr="00FB73A0">
        <w:trPr>
          <w:trHeight w:val="66"/>
        </w:trPr>
        <w:tc>
          <w:tcPr>
            <w:tcW w:w="3239" w:type="dxa"/>
            <w:shd w:val="clear" w:color="auto" w:fill="auto"/>
          </w:tcPr>
          <w:p w:rsidR="003643EF" w:rsidRPr="00DD047B" w:rsidRDefault="003643EF" w:rsidP="003643EF">
            <w:pPr>
              <w:pStyle w:val="aa"/>
              <w:jc w:val="both"/>
              <w:rPr>
                <w:rFonts w:ascii="Times New Roman" w:eastAsia="Times New Roman" w:hAnsi="Times New Roman" w:cs="Times New Roman"/>
                <w:kern w:val="2"/>
                <w:sz w:val="24"/>
                <w:szCs w:val="24"/>
                <w:lang w:val="uk-UA" w:bidi="hi-IN"/>
              </w:rPr>
            </w:pPr>
            <w:r w:rsidRPr="00DD047B">
              <w:rPr>
                <w:rFonts w:ascii="Times New Roman" w:eastAsia="Times New Roman" w:hAnsi="Times New Roman" w:cs="Times New Roman"/>
                <w:kern w:val="2"/>
                <w:sz w:val="24"/>
                <w:szCs w:val="24"/>
                <w:lang w:val="uk-UA" w:bidi="hi-IN"/>
              </w:rPr>
              <w:t xml:space="preserve">Дбає про чистоту навколишнього світу, доглядає за рослинами і тваринами </w:t>
            </w:r>
          </w:p>
          <w:p w:rsidR="003643EF" w:rsidRPr="00DD047B" w:rsidRDefault="003643EF" w:rsidP="003643EF">
            <w:pPr>
              <w:pStyle w:val="aa"/>
              <w:jc w:val="both"/>
              <w:rPr>
                <w:rFonts w:ascii="Times New Roman" w:eastAsia="Times New Roman" w:hAnsi="Times New Roman" w:cs="Times New Roman"/>
                <w:sz w:val="24"/>
                <w:szCs w:val="24"/>
                <w:lang w:val="uk-UA"/>
              </w:rPr>
            </w:pPr>
          </w:p>
        </w:tc>
        <w:tc>
          <w:tcPr>
            <w:tcW w:w="6520" w:type="dxa"/>
            <w:gridSpan w:val="2"/>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-дотримується</w:t>
            </w:r>
            <w:r w:rsidRPr="00DD047B">
              <w:rPr>
                <w:rFonts w:ascii="Times New Roman" w:eastAsia="Times New Roman" w:hAnsi="Times New Roman" w:cs="Times New Roman"/>
                <w:sz w:val="24"/>
                <w:szCs w:val="24"/>
                <w:lang w:val="uk-UA"/>
              </w:rPr>
              <w:t xml:space="preserve"> правил поведінки в довкіллі і </w:t>
            </w:r>
            <w:r w:rsidRPr="00DD047B">
              <w:rPr>
                <w:rFonts w:ascii="Times New Roman" w:eastAsia="Times New Roman" w:hAnsi="Times New Roman" w:cs="Times New Roman"/>
                <w:i/>
                <w:sz w:val="24"/>
                <w:szCs w:val="24"/>
                <w:lang w:val="uk-UA"/>
              </w:rPr>
              <w:t>пояснює</w:t>
            </w:r>
            <w:r w:rsidRPr="00DD047B">
              <w:rPr>
                <w:rFonts w:ascii="Times New Roman" w:eastAsia="Times New Roman" w:hAnsi="Times New Roman" w:cs="Times New Roman"/>
                <w:sz w:val="24"/>
                <w:szCs w:val="24"/>
                <w:lang w:val="uk-UA"/>
              </w:rPr>
              <w:t xml:space="preserve"> ці правила іншим;</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-вирощує </w:t>
            </w:r>
            <w:r w:rsidRPr="00DD047B">
              <w:rPr>
                <w:rFonts w:ascii="Times New Roman" w:eastAsia="Times New Roman" w:hAnsi="Times New Roman" w:cs="Times New Roman"/>
                <w:sz w:val="24"/>
                <w:szCs w:val="24"/>
                <w:lang w:val="uk-UA"/>
              </w:rPr>
              <w:t>рослини вдома, у школі;</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-доглядає</w:t>
            </w:r>
            <w:r w:rsidRPr="00DD047B">
              <w:rPr>
                <w:rFonts w:ascii="Times New Roman" w:eastAsia="Times New Roman" w:hAnsi="Times New Roman" w:cs="Times New Roman"/>
                <w:sz w:val="24"/>
                <w:szCs w:val="24"/>
                <w:lang w:val="uk-UA"/>
              </w:rPr>
              <w:t xml:space="preserve"> за домашніми тваринами,піклується про диких тварин;</w:t>
            </w:r>
          </w:p>
          <w:p w:rsidR="003643EF" w:rsidRPr="00DD047B" w:rsidRDefault="003643EF" w:rsidP="003643EF">
            <w:pPr>
              <w:pStyle w:val="aa"/>
              <w:jc w:val="both"/>
              <w:rPr>
                <w:rFonts w:ascii="Times New Roman" w:eastAsia="Times New Roman" w:hAnsi="Times New Roman" w:cs="Times New Roman"/>
                <w:color w:val="4F81BD"/>
                <w:sz w:val="24"/>
                <w:szCs w:val="24"/>
                <w:lang w:val="uk-UA"/>
              </w:rPr>
            </w:pPr>
            <w:r w:rsidRPr="00DD047B">
              <w:rPr>
                <w:rFonts w:ascii="Times New Roman" w:eastAsia="Times New Roman" w:hAnsi="Times New Roman" w:cs="Times New Roman"/>
                <w:i/>
                <w:sz w:val="24"/>
                <w:szCs w:val="24"/>
                <w:lang w:val="uk-UA"/>
              </w:rPr>
              <w:t>-не завдає шкоди</w:t>
            </w:r>
            <w:r w:rsidRPr="00DD047B">
              <w:rPr>
                <w:rFonts w:ascii="Times New Roman" w:eastAsia="Times New Roman" w:hAnsi="Times New Roman" w:cs="Times New Roman"/>
                <w:sz w:val="24"/>
                <w:szCs w:val="24"/>
                <w:lang w:val="uk-UA"/>
              </w:rPr>
              <w:t xml:space="preserve"> тваринам і рослинам під час дослідів та експериментів;</w:t>
            </w:r>
          </w:p>
          <w:p w:rsidR="003643EF" w:rsidRPr="00DD047B" w:rsidRDefault="003643EF" w:rsidP="003643EF">
            <w:pPr>
              <w:pStyle w:val="aa"/>
              <w:jc w:val="both"/>
              <w:rPr>
                <w:rFonts w:ascii="Times New Roman" w:eastAsia="Times New Roman" w:hAnsi="Times New Roman" w:cs="Times New Roman"/>
                <w:color w:val="4F81BD"/>
                <w:sz w:val="24"/>
                <w:szCs w:val="24"/>
              </w:rPr>
            </w:pPr>
            <w:r w:rsidRPr="00DD047B">
              <w:rPr>
                <w:rFonts w:ascii="Times New Roman" w:eastAsia="Times New Roman" w:hAnsi="Times New Roman" w:cs="Times New Roman"/>
                <w:i/>
                <w:sz w:val="24"/>
                <w:szCs w:val="24"/>
                <w:lang w:val="uk-UA"/>
              </w:rPr>
              <w:t xml:space="preserve">- не смітить,пояснює </w:t>
            </w:r>
            <w:r w:rsidRPr="00DD047B">
              <w:rPr>
                <w:rFonts w:ascii="Times New Roman" w:eastAsia="Times New Roman" w:hAnsi="Times New Roman" w:cs="Times New Roman"/>
                <w:sz w:val="24"/>
                <w:szCs w:val="24"/>
                <w:lang w:val="uk-UA"/>
              </w:rPr>
              <w:t>про негативні наслідки викидання сміття у лісах, парках, забруднення водойм</w:t>
            </w:r>
            <w:r>
              <w:rPr>
                <w:rFonts w:ascii="Times New Roman" w:eastAsia="Times New Roman" w:hAnsi="Times New Roman" w:cs="Times New Roman"/>
                <w:sz w:val="24"/>
                <w:szCs w:val="24"/>
                <w:lang w:val="uk-UA"/>
              </w:rPr>
              <w:t>;</w:t>
            </w:r>
          </w:p>
          <w:p w:rsidR="003643EF" w:rsidRPr="00DD047B" w:rsidRDefault="003643EF" w:rsidP="003643EF">
            <w:pPr>
              <w:pStyle w:val="aa"/>
              <w:jc w:val="both"/>
              <w:rPr>
                <w:rFonts w:ascii="Times New Roman" w:eastAsia="Times New Roman" w:hAnsi="Times New Roman" w:cs="Times New Roman"/>
                <w:color w:val="4F81BD"/>
                <w:sz w:val="24"/>
                <w:szCs w:val="24"/>
                <w:lang w:val="uk-UA"/>
              </w:rPr>
            </w:pPr>
            <w:r w:rsidRPr="00DD047B">
              <w:rPr>
                <w:rFonts w:ascii="Times New Roman" w:eastAsia="Times New Roman" w:hAnsi="Times New Roman" w:cs="Times New Roman"/>
                <w:i/>
                <w:sz w:val="24"/>
                <w:szCs w:val="24"/>
                <w:lang w:val="uk-UA"/>
              </w:rPr>
              <w:t xml:space="preserve">-сортує </w:t>
            </w:r>
            <w:r w:rsidRPr="00DD047B">
              <w:rPr>
                <w:rFonts w:ascii="Times New Roman" w:eastAsia="Times New Roman" w:hAnsi="Times New Roman" w:cs="Times New Roman"/>
                <w:sz w:val="24"/>
                <w:szCs w:val="24"/>
                <w:lang w:val="uk-UA"/>
              </w:rPr>
              <w:t>сміття (папір, пластик, скло, метал);</w:t>
            </w:r>
          </w:p>
          <w:p w:rsidR="003643EF" w:rsidRPr="00DD047B" w:rsidRDefault="003643EF" w:rsidP="003643EF">
            <w:pPr>
              <w:pStyle w:val="aa"/>
              <w:jc w:val="both"/>
              <w:rPr>
                <w:rFonts w:ascii="Times New Roman" w:eastAsia="Times New Roman" w:hAnsi="Times New Roman" w:cs="Times New Roman"/>
                <w:color w:val="4F81BD"/>
                <w:sz w:val="24"/>
                <w:szCs w:val="24"/>
                <w:lang w:val="uk-UA"/>
              </w:rPr>
            </w:pPr>
            <w:r w:rsidRPr="00DD047B">
              <w:rPr>
                <w:rFonts w:ascii="Times New Roman" w:eastAsia="Times New Roman" w:hAnsi="Times New Roman" w:cs="Times New Roman"/>
                <w:i/>
                <w:sz w:val="24"/>
                <w:szCs w:val="24"/>
                <w:lang w:val="uk-UA"/>
              </w:rPr>
              <w:t xml:space="preserve">- розповідає </w:t>
            </w:r>
            <w:r w:rsidRPr="00DD047B">
              <w:rPr>
                <w:rFonts w:ascii="Times New Roman" w:eastAsia="Times New Roman" w:hAnsi="Times New Roman" w:cs="Times New Roman"/>
                <w:sz w:val="24"/>
                <w:szCs w:val="24"/>
                <w:lang w:val="uk-UA"/>
              </w:rPr>
              <w:t xml:space="preserve">про тривалість розпаду поліетилену, пластику і </w:t>
            </w:r>
            <w:r w:rsidRPr="00DD047B">
              <w:rPr>
                <w:rFonts w:ascii="Times New Roman" w:eastAsia="Times New Roman" w:hAnsi="Times New Roman" w:cs="Times New Roman"/>
                <w:i/>
                <w:sz w:val="24"/>
                <w:szCs w:val="24"/>
                <w:lang w:val="uk-UA"/>
              </w:rPr>
              <w:t xml:space="preserve">зменшує </w:t>
            </w:r>
            <w:r w:rsidRPr="00DD047B">
              <w:rPr>
                <w:rFonts w:ascii="Times New Roman" w:eastAsia="Times New Roman" w:hAnsi="Times New Roman" w:cs="Times New Roman"/>
                <w:sz w:val="24"/>
                <w:szCs w:val="24"/>
                <w:lang w:val="uk-UA"/>
              </w:rPr>
              <w:t>споживання цих матеріалів у своєму побуті;</w:t>
            </w:r>
          </w:p>
          <w:p w:rsidR="003643EF" w:rsidRPr="005803DE"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-пояснює</w:t>
            </w:r>
            <w:r w:rsidRPr="00DD047B">
              <w:rPr>
                <w:rFonts w:ascii="Times New Roman" w:eastAsia="Times New Roman" w:hAnsi="Times New Roman" w:cs="Times New Roman"/>
                <w:sz w:val="24"/>
                <w:szCs w:val="24"/>
                <w:lang w:val="uk-UA"/>
              </w:rPr>
              <w:t xml:space="preserve"> загрозу для довкілля дій людини (випалювання стерні, спалювання сміття, забруднення повітря та води)</w:t>
            </w:r>
          </w:p>
        </w:tc>
      </w:tr>
      <w:tr w:rsidR="003643EF" w:rsidRPr="00DD047B" w:rsidTr="00FB73A0">
        <w:trPr>
          <w:trHeight w:val="66"/>
        </w:trPr>
        <w:tc>
          <w:tcPr>
            <w:tcW w:w="3239" w:type="dxa"/>
            <w:shd w:val="clear" w:color="auto" w:fill="auto"/>
          </w:tcPr>
          <w:p w:rsidR="003643EF" w:rsidRPr="00DD047B" w:rsidRDefault="003643EF" w:rsidP="003643EF">
            <w:pPr>
              <w:pStyle w:val="aa"/>
              <w:jc w:val="both"/>
              <w:rPr>
                <w:rFonts w:ascii="Times New Roman" w:eastAsia="Times New Roman" w:hAnsi="Times New Roman" w:cs="Times New Roman"/>
                <w:sz w:val="24"/>
                <w:szCs w:val="24"/>
              </w:rPr>
            </w:pPr>
            <w:r w:rsidRPr="00DD047B">
              <w:rPr>
                <w:rFonts w:ascii="Times New Roman" w:eastAsia="Times New Roman" w:hAnsi="Times New Roman" w:cs="Times New Roman"/>
                <w:kern w:val="2"/>
                <w:sz w:val="24"/>
                <w:szCs w:val="24"/>
                <w:lang w:val="uk-UA" w:bidi="hi-IN"/>
              </w:rPr>
              <w:t>Пояснює необхідність збереження природних ресурсів і намагається це робити</w:t>
            </w:r>
          </w:p>
        </w:tc>
        <w:tc>
          <w:tcPr>
            <w:tcW w:w="6520" w:type="dxa"/>
            <w:gridSpan w:val="2"/>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-пояснює,</w:t>
            </w:r>
            <w:r w:rsidRPr="00DD047B">
              <w:rPr>
                <w:rFonts w:ascii="Times New Roman" w:eastAsia="Times New Roman" w:hAnsi="Times New Roman" w:cs="Times New Roman"/>
                <w:sz w:val="24"/>
                <w:szCs w:val="24"/>
                <w:lang w:val="uk-UA"/>
              </w:rPr>
              <w:t xml:space="preserve"> чому і як потрібно ощадно використовувати природні ресурси – воду, тепло, електроенергію;</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-пояснює</w:t>
            </w:r>
            <w:r w:rsidRPr="00DD047B">
              <w:rPr>
                <w:rFonts w:ascii="Times New Roman" w:eastAsia="Times New Roman" w:hAnsi="Times New Roman" w:cs="Times New Roman"/>
                <w:sz w:val="24"/>
                <w:szCs w:val="24"/>
                <w:lang w:val="uk-UA"/>
              </w:rPr>
              <w:t>, як бережливе ставлення до їжі, одягу, книжок, предметів побуту зберігає природу</w:t>
            </w:r>
          </w:p>
        </w:tc>
      </w:tr>
      <w:tr w:rsidR="003643EF" w:rsidRPr="00DD047B" w:rsidTr="00FB73A0">
        <w:trPr>
          <w:trHeight w:val="249"/>
        </w:trPr>
        <w:tc>
          <w:tcPr>
            <w:tcW w:w="9759" w:type="dxa"/>
            <w:gridSpan w:val="3"/>
            <w:shd w:val="clear" w:color="auto" w:fill="auto"/>
          </w:tcPr>
          <w:p w:rsidR="003643EF" w:rsidRPr="00DD047B" w:rsidRDefault="003643EF" w:rsidP="003643EF">
            <w:pPr>
              <w:pStyle w:val="aa"/>
              <w:jc w:val="both"/>
              <w:rPr>
                <w:rFonts w:ascii="Times New Roman" w:eastAsia="Times New Roman" w:hAnsi="Times New Roman" w:cs="Times New Roman"/>
                <w:b/>
                <w:bCs/>
                <w:kern w:val="36"/>
                <w:sz w:val="24"/>
                <w:szCs w:val="24"/>
                <w:lang w:val="uk-UA"/>
              </w:rPr>
            </w:pPr>
            <w:r w:rsidRPr="00DD047B">
              <w:rPr>
                <w:rFonts w:ascii="Times New Roman" w:eastAsia="Times New Roman" w:hAnsi="Times New Roman" w:cs="Times New Roman"/>
                <w:b/>
                <w:bCs/>
                <w:kern w:val="36"/>
                <w:sz w:val="24"/>
                <w:szCs w:val="24"/>
                <w:lang w:val="uk-UA"/>
              </w:rPr>
              <w:lastRenderedPageBreak/>
              <w:t>Пропонований зміст</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Україна – моя країна.</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Рідний край. Природа рідного краю.</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 xml:space="preserve">Моє місто (село). Моя адреса.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Сонце та його значення для життя на Землі.</w:t>
            </w:r>
          </w:p>
          <w:p w:rsidR="003643EF" w:rsidRPr="00DD047B" w:rsidRDefault="003643EF" w:rsidP="003643EF">
            <w:pPr>
              <w:pStyle w:val="aa"/>
              <w:jc w:val="both"/>
              <w:rPr>
                <w:rFonts w:ascii="Times New Roman" w:eastAsia="Times New Roman" w:hAnsi="Times New Roman" w:cs="Times New Roman"/>
                <w:i/>
                <w:sz w:val="24"/>
                <w:szCs w:val="24"/>
                <w:lang w:val="uk-UA"/>
              </w:rPr>
            </w:pPr>
            <w:r w:rsidRPr="00DD047B">
              <w:rPr>
                <w:rFonts w:ascii="Times New Roman" w:eastAsia="Times New Roman" w:hAnsi="Times New Roman" w:cs="Times New Roman"/>
                <w:sz w:val="24"/>
                <w:szCs w:val="24"/>
                <w:lang w:val="uk-UA"/>
              </w:rPr>
              <w:t>Повітря. Значення повітря для живої природи.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Вода</w:t>
            </w:r>
            <w:r w:rsidRPr="00DD047B">
              <w:rPr>
                <w:rFonts w:ascii="Times New Roman" w:eastAsia="Times New Roman" w:hAnsi="Times New Roman" w:cs="Times New Roman"/>
                <w:i/>
                <w:sz w:val="24"/>
                <w:szCs w:val="24"/>
                <w:lang w:val="uk-UA"/>
              </w:rPr>
              <w:t xml:space="preserve">. </w:t>
            </w:r>
            <w:r w:rsidRPr="00DD047B">
              <w:rPr>
                <w:rFonts w:ascii="Times New Roman" w:eastAsia="Times New Roman" w:hAnsi="Times New Roman" w:cs="Times New Roman"/>
                <w:sz w:val="24"/>
                <w:szCs w:val="24"/>
                <w:lang w:val="uk-UA"/>
              </w:rPr>
              <w:t xml:space="preserve">Значення води у природі та житті людини.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 xml:space="preserve">Водойми рідного краю.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Ґрунт. Значення ґрунту для живої природи.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Рослини і тварини рідного краю.</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Поняття про форму Землі. Глобус – модель Землі.</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Обертання Землі навколо власної осі та Сонця.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Рік. Доба. Вплив Сонця на сезонні явища в природі.</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Пори року та їхні ознаки.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Погода та її елементи.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 xml:space="preserve">Особливості життя рослин і тварин у різні пори року. </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Людина. Взаємозв’язок людини і природи.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Правила безпечної поведінки в довкіллі.</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Взаємозв’язки в природі. Рослини і тварини рідного краю, які потребують особливої охорони.</w:t>
            </w:r>
          </w:p>
          <w:p w:rsidR="003643EF" w:rsidRPr="00DD047B" w:rsidRDefault="003643EF" w:rsidP="003643EF">
            <w:pPr>
              <w:pStyle w:val="aa"/>
              <w:jc w:val="both"/>
              <w:rPr>
                <w:rFonts w:ascii="Times New Roman" w:eastAsia="Times New Roman" w:hAnsi="Times New Roman" w:cs="Times New Roman"/>
                <w:i/>
                <w:sz w:val="24"/>
                <w:szCs w:val="24"/>
                <w:lang w:val="uk-UA"/>
              </w:rPr>
            </w:pPr>
            <w:r w:rsidRPr="00DD047B">
              <w:rPr>
                <w:rFonts w:ascii="Times New Roman" w:eastAsia="Times New Roman" w:hAnsi="Times New Roman" w:cs="Times New Roman"/>
                <w:sz w:val="24"/>
                <w:szCs w:val="24"/>
                <w:lang w:val="uk-UA"/>
              </w:rPr>
              <w:t>Охорона природи.</w:t>
            </w:r>
          </w:p>
        </w:tc>
      </w:tr>
      <w:tr w:rsidR="003643EF" w:rsidRPr="00DD047B" w:rsidTr="00FB73A0">
        <w:trPr>
          <w:trHeight w:val="123"/>
        </w:trPr>
        <w:tc>
          <w:tcPr>
            <w:tcW w:w="9759" w:type="dxa"/>
            <w:gridSpan w:val="3"/>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Змістова лінія «Я в рукотворному світі»</w:t>
            </w:r>
          </w:p>
        </w:tc>
      </w:tr>
      <w:tr w:rsidR="003643EF" w:rsidRPr="00DD047B" w:rsidTr="00FB73A0">
        <w:trPr>
          <w:trHeight w:val="123"/>
        </w:trPr>
        <w:tc>
          <w:tcPr>
            <w:tcW w:w="3315" w:type="dxa"/>
            <w:gridSpan w:val="2"/>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1</w:t>
            </w:r>
          </w:p>
        </w:tc>
        <w:tc>
          <w:tcPr>
            <w:tcW w:w="6444" w:type="dxa"/>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2</w:t>
            </w:r>
          </w:p>
        </w:tc>
      </w:tr>
      <w:tr w:rsidR="003643EF" w:rsidRPr="00DD047B" w:rsidTr="00FB73A0">
        <w:trPr>
          <w:trHeight w:val="1762"/>
        </w:trPr>
        <w:tc>
          <w:tcPr>
            <w:tcW w:w="3315" w:type="dxa"/>
            <w:gridSpan w:val="2"/>
            <w:shd w:val="clear" w:color="auto" w:fill="auto"/>
          </w:tcPr>
          <w:p w:rsidR="003643EF" w:rsidRPr="00DD047B" w:rsidRDefault="003643EF" w:rsidP="003643EF">
            <w:pPr>
              <w:pStyle w:val="aa"/>
              <w:jc w:val="both"/>
              <w:rPr>
                <w:rFonts w:ascii="Times New Roman" w:eastAsia="Times New Roman" w:hAnsi="Times New Roman" w:cs="Times New Roman"/>
                <w:kern w:val="2"/>
                <w:sz w:val="24"/>
                <w:szCs w:val="24"/>
                <w:lang w:val="uk-UA" w:bidi="hi-IN"/>
              </w:rPr>
            </w:pPr>
            <w:r w:rsidRPr="00DD047B">
              <w:rPr>
                <w:rFonts w:ascii="Times New Roman" w:eastAsia="Times New Roman" w:hAnsi="Times New Roman" w:cs="Times New Roman"/>
                <w:kern w:val="2"/>
                <w:sz w:val="24"/>
                <w:szCs w:val="24"/>
                <w:lang w:val="uk-UA" w:bidi="hi-IN"/>
              </w:rPr>
              <w:t xml:space="preserve">Наводить приклади використання винаходів людства в побуті </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-розпізнає</w:t>
            </w:r>
            <w:r w:rsidRPr="00DD047B">
              <w:rPr>
                <w:rFonts w:ascii="Times New Roman" w:eastAsia="Times New Roman" w:hAnsi="Times New Roman" w:cs="Times New Roman"/>
                <w:sz w:val="24"/>
                <w:szCs w:val="24"/>
                <w:lang w:val="uk-UA"/>
              </w:rPr>
              <w:t xml:space="preserve"> природні та рукотворні (штучні) об’єкти;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порівнює</w:t>
            </w:r>
            <w:r w:rsidRPr="00DD047B">
              <w:rPr>
                <w:rFonts w:ascii="Times New Roman" w:eastAsia="Times New Roman" w:hAnsi="Times New Roman" w:cs="Times New Roman"/>
                <w:sz w:val="24"/>
                <w:szCs w:val="24"/>
                <w:lang w:val="uk-UA"/>
              </w:rPr>
              <w:t xml:space="preserve"> рукотворні (штучні) об’єкти за певними властивостями;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розрізняє</w:t>
            </w:r>
            <w:r w:rsidRPr="00DD047B">
              <w:rPr>
                <w:rFonts w:ascii="Times New Roman" w:eastAsia="Times New Roman" w:hAnsi="Times New Roman" w:cs="Times New Roman"/>
                <w:sz w:val="24"/>
                <w:szCs w:val="24"/>
                <w:lang w:val="uk-UA"/>
              </w:rPr>
              <w:t xml:space="preserve"> природне і створене людиною довкілля;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-пояснює</w:t>
            </w:r>
            <w:r w:rsidRPr="00DD047B">
              <w:rPr>
                <w:rFonts w:ascii="Times New Roman" w:eastAsia="Times New Roman" w:hAnsi="Times New Roman" w:cs="Times New Roman"/>
                <w:sz w:val="24"/>
                <w:szCs w:val="24"/>
                <w:lang w:val="uk-UA"/>
              </w:rPr>
              <w:t>, як використовувати штучні матеріали (пластмасу, гуму, скло, метал, папір) на основі їхніх властивостей;</w:t>
            </w:r>
          </w:p>
          <w:p w:rsidR="003643EF" w:rsidRPr="00DD047B" w:rsidRDefault="003643EF" w:rsidP="003643EF">
            <w:pPr>
              <w:pStyle w:val="aa"/>
              <w:jc w:val="both"/>
              <w:rPr>
                <w:rFonts w:ascii="Times New Roman" w:eastAsia="Times New Roman" w:hAnsi="Times New Roman" w:cs="Times New Roman"/>
                <w:sz w:val="24"/>
                <w:szCs w:val="24"/>
              </w:rPr>
            </w:pPr>
            <w:r w:rsidRPr="00DD047B">
              <w:rPr>
                <w:rFonts w:ascii="Times New Roman" w:eastAsia="Times New Roman" w:hAnsi="Times New Roman" w:cs="Times New Roman"/>
                <w:i/>
                <w:sz w:val="24"/>
                <w:szCs w:val="24"/>
                <w:lang w:val="uk-UA"/>
              </w:rPr>
              <w:t>-описує</w:t>
            </w:r>
            <w:r w:rsidRPr="00DD047B">
              <w:rPr>
                <w:rFonts w:ascii="Times New Roman" w:eastAsia="Times New Roman" w:hAnsi="Times New Roman" w:cs="Times New Roman"/>
                <w:sz w:val="24"/>
                <w:szCs w:val="24"/>
                <w:lang w:val="uk-UA"/>
              </w:rPr>
              <w:t>, з чого виготовляють папір, скло тощо;</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w:t>
            </w:r>
            <w:r w:rsidRPr="00DD047B">
              <w:rPr>
                <w:rFonts w:ascii="Times New Roman" w:eastAsia="Times New Roman" w:hAnsi="Times New Roman" w:cs="Times New Roman"/>
                <w:i/>
                <w:iCs/>
                <w:spacing w:val="1"/>
                <w:sz w:val="24"/>
                <w:szCs w:val="24"/>
                <w:lang w:val="uk-UA"/>
              </w:rPr>
              <w:t>пояснює</w:t>
            </w:r>
            <w:r w:rsidRPr="00DD047B">
              <w:rPr>
                <w:rFonts w:ascii="Times New Roman" w:eastAsia="Times New Roman" w:hAnsi="Times New Roman" w:cs="Times New Roman"/>
                <w:sz w:val="24"/>
                <w:szCs w:val="24"/>
                <w:lang w:val="uk-UA"/>
              </w:rPr>
              <w:t>вплив</w:t>
            </w:r>
            <w:r w:rsidRPr="00DD047B">
              <w:rPr>
                <w:rFonts w:ascii="Times New Roman" w:eastAsia="Times New Roman" w:hAnsi="Times New Roman" w:cs="Times New Roman"/>
                <w:spacing w:val="20"/>
                <w:sz w:val="24"/>
                <w:szCs w:val="24"/>
                <w:lang w:val="uk-UA"/>
              </w:rPr>
              <w:t xml:space="preserve"> штучних </w:t>
            </w:r>
            <w:r w:rsidRPr="00DD047B">
              <w:rPr>
                <w:rFonts w:ascii="Times New Roman" w:eastAsia="Times New Roman" w:hAnsi="Times New Roman" w:cs="Times New Roman"/>
                <w:spacing w:val="1"/>
                <w:sz w:val="24"/>
                <w:szCs w:val="24"/>
                <w:lang w:val="uk-UA"/>
              </w:rPr>
              <w:t>м</w:t>
            </w:r>
            <w:r w:rsidRPr="00DD047B">
              <w:rPr>
                <w:rFonts w:ascii="Times New Roman" w:eastAsia="Times New Roman" w:hAnsi="Times New Roman" w:cs="Times New Roman"/>
                <w:sz w:val="24"/>
                <w:szCs w:val="24"/>
                <w:lang w:val="uk-UA"/>
              </w:rPr>
              <w:t>ате</w:t>
            </w:r>
            <w:r w:rsidRPr="00DD047B">
              <w:rPr>
                <w:rFonts w:ascii="Times New Roman" w:eastAsia="Times New Roman" w:hAnsi="Times New Roman" w:cs="Times New Roman"/>
                <w:spacing w:val="1"/>
                <w:sz w:val="24"/>
                <w:szCs w:val="24"/>
                <w:lang w:val="uk-UA"/>
              </w:rPr>
              <w:t>рі</w:t>
            </w:r>
            <w:r w:rsidRPr="00DD047B">
              <w:rPr>
                <w:rFonts w:ascii="Times New Roman" w:eastAsia="Times New Roman" w:hAnsi="Times New Roman" w:cs="Times New Roman"/>
                <w:spacing w:val="3"/>
                <w:sz w:val="24"/>
                <w:szCs w:val="24"/>
                <w:lang w:val="uk-UA"/>
              </w:rPr>
              <w:t xml:space="preserve">алів та рукотворних об’єктів на </w:t>
            </w:r>
            <w:r w:rsidRPr="00DD047B">
              <w:rPr>
                <w:rFonts w:ascii="Times New Roman" w:eastAsia="Times New Roman" w:hAnsi="Times New Roman" w:cs="Times New Roman"/>
                <w:sz w:val="24"/>
                <w:szCs w:val="24"/>
                <w:lang w:val="uk-UA"/>
              </w:rPr>
              <w:t>д</w:t>
            </w:r>
            <w:r w:rsidRPr="00DD047B">
              <w:rPr>
                <w:rFonts w:ascii="Times New Roman" w:eastAsia="Times New Roman" w:hAnsi="Times New Roman" w:cs="Times New Roman"/>
                <w:spacing w:val="1"/>
                <w:sz w:val="24"/>
                <w:szCs w:val="24"/>
                <w:lang w:val="uk-UA"/>
              </w:rPr>
              <w:t>о</w:t>
            </w:r>
            <w:r w:rsidRPr="00DD047B">
              <w:rPr>
                <w:rFonts w:ascii="Times New Roman" w:eastAsia="Times New Roman" w:hAnsi="Times New Roman" w:cs="Times New Roman"/>
                <w:spacing w:val="-2"/>
                <w:sz w:val="24"/>
                <w:szCs w:val="24"/>
                <w:lang w:val="uk-UA"/>
              </w:rPr>
              <w:t>в</w:t>
            </w:r>
            <w:r w:rsidRPr="00DD047B">
              <w:rPr>
                <w:rFonts w:ascii="Times New Roman" w:eastAsia="Times New Roman" w:hAnsi="Times New Roman" w:cs="Times New Roman"/>
                <w:sz w:val="24"/>
                <w:szCs w:val="24"/>
                <w:lang w:val="uk-UA"/>
              </w:rPr>
              <w:t>к</w:t>
            </w:r>
            <w:r w:rsidRPr="00DD047B">
              <w:rPr>
                <w:rFonts w:ascii="Times New Roman" w:eastAsia="Times New Roman" w:hAnsi="Times New Roman" w:cs="Times New Roman"/>
                <w:spacing w:val="6"/>
                <w:sz w:val="24"/>
                <w:szCs w:val="24"/>
                <w:lang w:val="uk-UA"/>
              </w:rPr>
              <w:t>і</w:t>
            </w:r>
            <w:r w:rsidRPr="00DD047B">
              <w:rPr>
                <w:rFonts w:ascii="Times New Roman" w:eastAsia="Times New Roman" w:hAnsi="Times New Roman" w:cs="Times New Roman"/>
                <w:spacing w:val="1"/>
                <w:sz w:val="24"/>
                <w:szCs w:val="24"/>
                <w:lang w:val="uk-UA"/>
              </w:rPr>
              <w:t>л</w:t>
            </w:r>
            <w:r w:rsidRPr="00DD047B">
              <w:rPr>
                <w:rFonts w:ascii="Times New Roman" w:eastAsia="Times New Roman" w:hAnsi="Times New Roman" w:cs="Times New Roman"/>
                <w:spacing w:val="-3"/>
                <w:sz w:val="24"/>
                <w:szCs w:val="24"/>
                <w:lang w:val="uk-UA"/>
              </w:rPr>
              <w:t>л</w:t>
            </w:r>
            <w:r w:rsidRPr="00DD047B">
              <w:rPr>
                <w:rFonts w:ascii="Times New Roman" w:eastAsia="Times New Roman" w:hAnsi="Times New Roman" w:cs="Times New Roman"/>
                <w:sz w:val="24"/>
                <w:szCs w:val="24"/>
                <w:lang w:val="uk-UA"/>
              </w:rPr>
              <w:t>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 xml:space="preserve">-наводить </w:t>
            </w:r>
            <w:r w:rsidRPr="00DD047B">
              <w:rPr>
                <w:rFonts w:ascii="Times New Roman" w:eastAsia="Times New Roman" w:hAnsi="Times New Roman" w:cs="Times New Roman"/>
                <w:sz w:val="24"/>
                <w:szCs w:val="24"/>
                <w:lang w:val="uk-UA"/>
              </w:rPr>
              <w:t>приклади того, як рукотворні (штучні) об’єкти (серед них і механізми) допомагають людині;</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-описує</w:t>
            </w:r>
            <w:r w:rsidRPr="00DD047B">
              <w:rPr>
                <w:rFonts w:ascii="Times New Roman" w:eastAsia="Times New Roman" w:hAnsi="Times New Roman" w:cs="Times New Roman"/>
                <w:sz w:val="24"/>
                <w:szCs w:val="24"/>
                <w:lang w:val="uk-UA"/>
              </w:rPr>
              <w:t xml:space="preserve"> деякі найважливіші винаходи людства</w:t>
            </w:r>
          </w:p>
        </w:tc>
      </w:tr>
      <w:tr w:rsidR="003643EF" w:rsidRPr="00DD047B" w:rsidTr="00FB73A0">
        <w:trPr>
          <w:trHeight w:val="376"/>
        </w:trPr>
        <w:tc>
          <w:tcPr>
            <w:tcW w:w="3315" w:type="dxa"/>
            <w:gridSpan w:val="2"/>
            <w:shd w:val="clear" w:color="auto" w:fill="auto"/>
          </w:tcPr>
          <w:p w:rsidR="003643EF" w:rsidRPr="00DD047B" w:rsidRDefault="003643EF" w:rsidP="003643EF">
            <w:pPr>
              <w:pStyle w:val="aa"/>
              <w:jc w:val="both"/>
              <w:rPr>
                <w:rFonts w:ascii="Times New Roman" w:eastAsia="Times New Roman" w:hAnsi="Times New Roman" w:cs="Times New Roman"/>
                <w:sz w:val="24"/>
                <w:szCs w:val="24"/>
              </w:rPr>
            </w:pPr>
            <w:r w:rsidRPr="00DD047B">
              <w:rPr>
                <w:rFonts w:ascii="Times New Roman" w:hAnsi="Times New Roman" w:cs="Times New Roman"/>
                <w:kern w:val="2"/>
                <w:sz w:val="24"/>
                <w:szCs w:val="24"/>
                <w:lang w:val="uk-UA" w:bidi="hi-IN"/>
              </w:rPr>
              <w:t>Пропонує різні способи використання об’єктів навколишнього світу</w:t>
            </w:r>
          </w:p>
        </w:tc>
        <w:tc>
          <w:tcPr>
            <w:tcW w:w="6444" w:type="dxa"/>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rPr>
            </w:pPr>
            <w:r w:rsidRPr="00DD047B">
              <w:rPr>
                <w:rFonts w:ascii="Times New Roman" w:eastAsia="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i/>
                <w:sz w:val="24"/>
                <w:szCs w:val="24"/>
                <w:lang w:val="uk-UA"/>
              </w:rPr>
              <w:t>-пропонує</w:t>
            </w:r>
            <w:r w:rsidRPr="00DD047B">
              <w:rPr>
                <w:rFonts w:ascii="Times New Roman" w:eastAsia="Times New Roman" w:hAnsi="Times New Roman" w:cs="Times New Roman"/>
                <w:sz w:val="24"/>
                <w:szCs w:val="24"/>
                <w:lang w:val="uk-UA"/>
              </w:rPr>
              <w:t xml:space="preserve"> способи повторного використання рукотворних об’єктів</w:t>
            </w:r>
          </w:p>
        </w:tc>
      </w:tr>
      <w:tr w:rsidR="003643EF" w:rsidRPr="00DD047B" w:rsidTr="00FB73A0">
        <w:trPr>
          <w:trHeight w:val="258"/>
        </w:trPr>
        <w:tc>
          <w:tcPr>
            <w:tcW w:w="9759" w:type="dxa"/>
            <w:gridSpan w:val="3"/>
            <w:shd w:val="clear" w:color="auto" w:fill="auto"/>
          </w:tcPr>
          <w:p w:rsidR="003643EF" w:rsidRPr="00DD047B" w:rsidRDefault="003643EF" w:rsidP="003643EF">
            <w:pPr>
              <w:pStyle w:val="aa"/>
              <w:jc w:val="both"/>
              <w:rPr>
                <w:rFonts w:ascii="Times New Roman" w:eastAsia="Times New Roman" w:hAnsi="Times New Roman" w:cs="Times New Roman"/>
                <w:b/>
                <w:bCs/>
                <w:kern w:val="36"/>
                <w:sz w:val="24"/>
                <w:szCs w:val="24"/>
                <w:lang w:val="uk-UA"/>
              </w:rPr>
            </w:pPr>
            <w:r w:rsidRPr="00DD047B">
              <w:rPr>
                <w:rFonts w:ascii="Times New Roman" w:eastAsia="Times New Roman" w:hAnsi="Times New Roman" w:cs="Times New Roman"/>
                <w:b/>
                <w:bCs/>
                <w:kern w:val="36"/>
                <w:sz w:val="24"/>
                <w:szCs w:val="24"/>
                <w:lang w:val="uk-UA"/>
              </w:rPr>
              <w:t>Пропонований зміст</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Людина і довкілля.</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Природні, штучні та рукотворні об’єкти, їхнє значення для людини.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Рукотворні тіла та матеріали, їхні властивості.</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Використання природних і штучних матеріалів у побуті.</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Винаходи людства та їхній вплив на життєдіяльність людини.</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Вплив людини на довкілля. Охорона природи.</w:t>
            </w:r>
          </w:p>
        </w:tc>
      </w:tr>
    </w:tbl>
    <w:p w:rsidR="003643EF" w:rsidRPr="00DD047B" w:rsidRDefault="003643EF" w:rsidP="003643EF">
      <w:pPr>
        <w:pStyle w:val="aa"/>
        <w:jc w:val="both"/>
        <w:rPr>
          <w:rFonts w:ascii="Times New Roman" w:hAnsi="Times New Roman" w:cs="Times New Roman"/>
          <w:b/>
          <w:sz w:val="24"/>
          <w:szCs w:val="24"/>
          <w:lang w:val="uk-UA"/>
        </w:rPr>
      </w:pP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 xml:space="preserve">                                                       Технологічна освітня галузь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eastAsia="SimSun" w:hAnsi="Times New Roman" w:cs="Times New Roman"/>
          <w:kern w:val="2"/>
          <w:sz w:val="24"/>
          <w:szCs w:val="24"/>
          <w:lang w:val="uk-UA" w:eastAsia="hi-IN" w:bidi="hi-IN"/>
        </w:rPr>
        <w:t xml:space="preserve">Метоютехнологічної освітньої галузі </w:t>
      </w:r>
      <w:r w:rsidRPr="00DD047B">
        <w:rPr>
          <w:rFonts w:ascii="Times New Roman" w:hAnsi="Times New Roman" w:cs="Times New Roman"/>
          <w:sz w:val="24"/>
          <w:szCs w:val="24"/>
          <w:lang w:val="uk-UA"/>
        </w:rPr>
        <w:t>для загальної середньої освітиєформування в учнів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color w:val="000000"/>
          <w:sz w:val="24"/>
          <w:szCs w:val="24"/>
          <w:highlight w:val="white"/>
          <w:lang w:val="uk-UA"/>
        </w:rPr>
        <w:t xml:space="preserve">Відповідно до окресленої мети, головними завданнями </w:t>
      </w:r>
      <w:r w:rsidRPr="00DD047B">
        <w:rPr>
          <w:rFonts w:ascii="Times New Roman" w:eastAsia="SimSun" w:hAnsi="Times New Roman" w:cs="Times New Roman"/>
          <w:color w:val="000000"/>
          <w:kern w:val="2"/>
          <w:sz w:val="24"/>
          <w:szCs w:val="24"/>
          <w:lang w:val="uk-UA" w:eastAsia="hi-IN" w:bidi="hi-IN"/>
        </w:rPr>
        <w:t>технологічної освітньої галузі</w:t>
      </w:r>
      <w:r w:rsidRPr="00DD047B">
        <w:rPr>
          <w:rFonts w:ascii="Times New Roman" w:hAnsi="Times New Roman" w:cs="Times New Roman"/>
          <w:color w:val="000000"/>
          <w:sz w:val="24"/>
          <w:szCs w:val="24"/>
          <w:highlight w:val="white"/>
          <w:lang w:val="uk-UA"/>
        </w:rPr>
        <w:t xml:space="preserve"> у початковій школі є</w:t>
      </w:r>
      <w:r w:rsidRPr="00DD047B">
        <w:rPr>
          <w:rFonts w:ascii="Times New Roman" w:hAnsi="Times New Roman" w:cs="Times New Roman"/>
          <w:color w:val="000000"/>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lastRenderedPageBreak/>
        <w:t>залучення учнів до різних видів діяльності, формування вмінь для створення виробу від творчого задуму до його втілення в готовий результат;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формування вміння ефективно використовувати природні матеріали з турботою про навколишнє середовище;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створення умов для практичного і творчого застосування традицій і сучасних ремесел.</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Зміст технологічної освітньої галузі в початкових класах структурується за такими змістовими лініями: «Технічна творчість і техніка», «Світ технологій», «Світ ремесел», «Побут».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Змістова лінія «Технічна творчість і техніка»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Пропоновані умови: персональний доступ учня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Змістова лінія «Світ технологій»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3643EF" w:rsidRPr="00DD047B" w:rsidRDefault="003643EF" w:rsidP="003643EF">
      <w:pPr>
        <w:pStyle w:val="aa"/>
        <w:jc w:val="both"/>
        <w:rPr>
          <w:rFonts w:ascii="Times New Roman" w:hAnsi="Times New Roman" w:cs="Times New Roman"/>
          <w:color w:val="FF0000"/>
          <w:sz w:val="24"/>
          <w:szCs w:val="24"/>
          <w:lang w:val="uk-UA"/>
        </w:rPr>
      </w:pPr>
      <w:r w:rsidRPr="00DD047B">
        <w:rPr>
          <w:rFonts w:ascii="Times New Roman" w:hAnsi="Times New Roman" w:cs="Times New Roman"/>
          <w:sz w:val="24"/>
          <w:szCs w:val="24"/>
          <w:lang w:val="uk-UA"/>
        </w:rPr>
        <w:t>Пропоновані умови: персональний доступ учня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Змістова лінія «Світ ремесел»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Пропоновані умови: персональний доступ учня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Змістова лінія «Побут»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Пропоновані умови: персональний доступ учня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lastRenderedPageBreak/>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добирає, спираючись на побажання учнів.</w:t>
      </w:r>
    </w:p>
    <w:p w:rsidR="003643EF" w:rsidRPr="00DD047B" w:rsidRDefault="003643EF" w:rsidP="003643EF">
      <w:pPr>
        <w:pStyle w:val="aa"/>
        <w:jc w:val="both"/>
        <w:rPr>
          <w:rFonts w:ascii="Times New Roman" w:hAnsi="Times New Roman" w:cs="Times New Roman"/>
          <w:sz w:val="24"/>
          <w:szCs w:val="24"/>
          <w:lang w:val="uk-UA"/>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412"/>
      </w:tblGrid>
      <w:tr w:rsidR="003643EF" w:rsidRPr="00DD047B" w:rsidTr="003643EF">
        <w:tc>
          <w:tcPr>
            <w:tcW w:w="2418"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i/>
                <w:sz w:val="24"/>
                <w:szCs w:val="24"/>
                <w:lang w:val="uk-UA"/>
              </w:rPr>
            </w:pPr>
            <w:r w:rsidRPr="00DD047B">
              <w:rPr>
                <w:rFonts w:ascii="Times New Roman" w:hAnsi="Times New Roman" w:cs="Times New Roman"/>
                <w:b/>
                <w:sz w:val="24"/>
                <w:szCs w:val="24"/>
                <w:lang w:val="uk-UA"/>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Очікувані результати</w:t>
            </w:r>
          </w:p>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навчання</w:t>
            </w:r>
          </w:p>
        </w:tc>
      </w:tr>
      <w:tr w:rsidR="003643EF" w:rsidRPr="00DD047B" w:rsidTr="003643EF">
        <w:tc>
          <w:tcPr>
            <w:tcW w:w="2418"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1</w:t>
            </w:r>
          </w:p>
        </w:tc>
        <w:tc>
          <w:tcPr>
            <w:tcW w:w="7482"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DD047B" w:rsidTr="003643EF">
        <w:tc>
          <w:tcPr>
            <w:tcW w:w="9900" w:type="dxa"/>
            <w:gridSpan w:val="3"/>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sz w:val="24"/>
                <w:szCs w:val="24"/>
                <w:lang w:val="uk-UA"/>
              </w:rPr>
            </w:pPr>
            <w:r w:rsidRPr="00DD047B">
              <w:rPr>
                <w:rFonts w:ascii="Times New Roman" w:hAnsi="Times New Roman" w:cs="Times New Roman"/>
                <w:b/>
                <w:sz w:val="24"/>
                <w:szCs w:val="24"/>
                <w:lang w:val="uk-UA"/>
              </w:rPr>
              <w:t>Змістова лінія « Технічна творчість та техніка»</w:t>
            </w:r>
          </w:p>
        </w:tc>
      </w:tr>
      <w:tr w:rsidR="003643EF" w:rsidRPr="00DD047B" w:rsidTr="003643EF">
        <w:tc>
          <w:tcPr>
            <w:tcW w:w="2418"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eastAsia="MS Mincho" w:hAnsi="Times New Roman" w:cs="Times New Roman"/>
                <w:kern w:val="2"/>
                <w:sz w:val="24"/>
                <w:szCs w:val="24"/>
                <w:lang w:val="uk-UA" w:eastAsia="ja-JP" w:bidi="hi-IN"/>
              </w:rPr>
            </w:pPr>
            <w:r w:rsidRPr="00DD047B">
              <w:rPr>
                <w:rFonts w:ascii="Times New Roman" w:hAnsi="Times New Roman" w:cs="Times New Roman"/>
                <w:sz w:val="24"/>
                <w:szCs w:val="24"/>
                <w:lang w:val="uk-UA"/>
              </w:rPr>
              <w:t>За допомогою дорослих або самостійно добирає конструкційні матеріали та 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i/>
                <w:sz w:val="24"/>
                <w:szCs w:val="24"/>
              </w:rPr>
            </w:pPr>
            <w:r w:rsidRPr="00DD047B">
              <w:rPr>
                <w:rFonts w:ascii="Times New Roman" w:hAnsi="Times New Roman" w:cs="Times New Roman"/>
                <w:b/>
                <w:sz w:val="24"/>
                <w:szCs w:val="24"/>
                <w:lang w:val="uk-UA"/>
              </w:rPr>
              <w:t xml:space="preserve">- </w:t>
            </w:r>
            <w:r w:rsidRPr="00DD047B">
              <w:rPr>
                <w:rFonts w:ascii="Times New Roman" w:hAnsi="Times New Roman" w:cs="Times New Roman"/>
                <w:i/>
                <w:sz w:val="24"/>
                <w:szCs w:val="24"/>
                <w:lang w:val="uk-UA"/>
              </w:rPr>
              <w:t>розпізнає</w:t>
            </w:r>
            <w:r w:rsidRPr="00DD047B">
              <w:rPr>
                <w:rFonts w:ascii="Times New Roman" w:hAnsi="Times New Roman" w:cs="Times New Roman"/>
                <w:sz w:val="24"/>
                <w:szCs w:val="24"/>
                <w:lang w:val="uk-UA"/>
              </w:rPr>
              <w:t xml:space="preserve"> конструкційні матеріали візуально та на дотик;</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sz w:val="24"/>
                <w:szCs w:val="24"/>
                <w:lang w:val="uk-UA"/>
              </w:rPr>
              <w:t>- добирає</w:t>
            </w:r>
            <w:r w:rsidRPr="00DD047B">
              <w:rPr>
                <w:rFonts w:ascii="Times New Roman" w:hAnsi="Times New Roman" w:cs="Times New Roman"/>
                <w:sz w:val="24"/>
                <w:szCs w:val="24"/>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sz w:val="24"/>
                <w:szCs w:val="24"/>
                <w:lang w:val="uk-UA"/>
              </w:rPr>
              <w:t>-добирає</w:t>
            </w:r>
            <w:r w:rsidRPr="00DD047B">
              <w:rPr>
                <w:rFonts w:ascii="Times New Roman" w:hAnsi="Times New Roman" w:cs="Times New Roman"/>
                <w:sz w:val="24"/>
                <w:szCs w:val="24"/>
                <w:lang w:val="uk-UA"/>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-розрізняє </w:t>
            </w:r>
            <w:r w:rsidRPr="00DD047B">
              <w:rPr>
                <w:rFonts w:ascii="Times New Roman" w:hAnsi="Times New Roman" w:cs="Times New Roman"/>
                <w:sz w:val="24"/>
                <w:szCs w:val="24"/>
                <w:lang w:val="uk-UA"/>
              </w:rPr>
              <w:t xml:space="preserve">види паперу, картону, ниток та </w:t>
            </w:r>
            <w:r w:rsidRPr="00DD047B">
              <w:rPr>
                <w:rFonts w:ascii="Times New Roman" w:hAnsi="Times New Roman" w:cs="Times New Roman"/>
                <w:i/>
                <w:sz w:val="24"/>
                <w:szCs w:val="24"/>
                <w:lang w:val="uk-UA"/>
              </w:rPr>
              <w:t>визначає</w:t>
            </w:r>
            <w:r w:rsidRPr="00DD047B">
              <w:rPr>
                <w:rFonts w:ascii="Times New Roman" w:hAnsi="Times New Roman" w:cs="Times New Roman"/>
                <w:sz w:val="24"/>
                <w:szCs w:val="24"/>
                <w:lang w:val="uk-UA"/>
              </w:rPr>
              <w:t xml:space="preserve"> сфери їх застосування</w:t>
            </w:r>
          </w:p>
        </w:tc>
      </w:tr>
      <w:tr w:rsidR="003643EF" w:rsidRPr="00DD047B" w:rsidTr="003643EF">
        <w:tc>
          <w:tcPr>
            <w:tcW w:w="2418"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За допомогою дорослих або самостійно планує власну діяльність з виготовлення виробу, прогнозує кінцевий результат </w:t>
            </w:r>
          </w:p>
        </w:tc>
        <w:tc>
          <w:tcPr>
            <w:tcW w:w="7482"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-прогнозує</w:t>
            </w:r>
            <w:r w:rsidRPr="00DD047B">
              <w:rPr>
                <w:rFonts w:ascii="Times New Roman" w:hAnsi="Times New Roman" w:cs="Times New Roman"/>
                <w:sz w:val="24"/>
                <w:szCs w:val="24"/>
                <w:lang w:val="uk-UA"/>
              </w:rPr>
              <w:t>, яким має бути виріб</w:t>
            </w:r>
            <w:r>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-планує</w:t>
            </w:r>
            <w:r w:rsidRPr="00DD047B">
              <w:rPr>
                <w:rFonts w:ascii="Times New Roman" w:hAnsi="Times New Roman" w:cs="Times New Roman"/>
                <w:sz w:val="24"/>
                <w:szCs w:val="24"/>
                <w:lang w:val="uk-UA"/>
              </w:rPr>
              <w:t xml:space="preserve"> послідовність  технологічних операцій з допомогою дорослих (використання технологічних карт)</w:t>
            </w:r>
          </w:p>
        </w:tc>
      </w:tr>
      <w:tr w:rsidR="003643EF" w:rsidRPr="00DD047B" w:rsidTr="003643EF">
        <w:tc>
          <w:tcPr>
            <w:tcW w:w="2418"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color w:val="000000"/>
                <w:sz w:val="24"/>
                <w:szCs w:val="24"/>
              </w:rPr>
            </w:pPr>
            <w:r w:rsidRPr="00DD047B">
              <w:rPr>
                <w:rFonts w:ascii="Times New Roman" w:hAnsi="Times New Roman" w:cs="Times New Roman"/>
                <w:color w:val="000000"/>
                <w:sz w:val="24"/>
                <w:szCs w:val="24"/>
              </w:rPr>
              <w:t>Моделює, конструює та виготовляє виріб з готових елементів за допомогою дорослих; виготовляє та оздоблює виріб за допомогою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eastAsia="Times New Roman" w:hAnsi="Times New Roman" w:cs="Times New Roman"/>
                <w:sz w:val="24"/>
                <w:szCs w:val="24"/>
              </w:rPr>
            </w:pPr>
            <w:r w:rsidRPr="00DD047B">
              <w:rPr>
                <w:rFonts w:ascii="Times New Roman" w:eastAsia="Times New Roman" w:hAnsi="Times New Roman" w:cs="Times New Roman"/>
                <w:i/>
                <w:sz w:val="24"/>
                <w:szCs w:val="24"/>
                <w:lang w:val="uk-UA"/>
              </w:rPr>
              <w:t xml:space="preserve">-моделює </w:t>
            </w:r>
            <w:r w:rsidRPr="00DD047B">
              <w:rPr>
                <w:rFonts w:ascii="Times New Roman" w:eastAsia="Times New Roman" w:hAnsi="Times New Roman" w:cs="Times New Roman"/>
                <w:sz w:val="24"/>
                <w:szCs w:val="24"/>
                <w:lang w:val="uk-UA"/>
              </w:rPr>
              <w:t>та конструює виріб з деталей конструктора, користуючись графічним зображенням схем, за власним задумом самостійно чи з допомогою дорослих;</w:t>
            </w:r>
          </w:p>
          <w:p w:rsidR="003643EF" w:rsidRPr="00DD047B" w:rsidRDefault="003643EF" w:rsidP="003643EF">
            <w:pPr>
              <w:pStyle w:val="aa"/>
              <w:jc w:val="both"/>
              <w:rPr>
                <w:rFonts w:ascii="Times New Roman" w:eastAsia="Times New Roman" w:hAnsi="Times New Roman" w:cs="Times New Roman"/>
                <w:sz w:val="24"/>
                <w:szCs w:val="24"/>
              </w:rPr>
            </w:pPr>
            <w:r w:rsidRPr="00DD047B">
              <w:rPr>
                <w:rFonts w:ascii="Times New Roman" w:eastAsia="Times New Roman" w:hAnsi="Times New Roman" w:cs="Times New Roman"/>
                <w:i/>
                <w:sz w:val="24"/>
                <w:szCs w:val="24"/>
                <w:lang w:val="uk-UA"/>
              </w:rPr>
              <w:t>- задумує</w:t>
            </w:r>
            <w:r w:rsidRPr="00DD047B">
              <w:rPr>
                <w:rFonts w:ascii="Times New Roman" w:eastAsia="Times New Roman" w:hAnsi="Times New Roman" w:cs="Times New Roman"/>
                <w:sz w:val="24"/>
                <w:szCs w:val="24"/>
                <w:lang w:val="uk-UA"/>
              </w:rPr>
              <w:t xml:space="preserve"> конструкцію виробу та конструює його з елементів конструкторів або інших готових елементів (коробки, банки, пластикові пляшки тощо); </w:t>
            </w:r>
          </w:p>
          <w:p w:rsidR="003643EF" w:rsidRPr="00DD047B" w:rsidRDefault="003643EF" w:rsidP="003643EF">
            <w:pPr>
              <w:pStyle w:val="aa"/>
              <w:jc w:val="both"/>
              <w:rPr>
                <w:rFonts w:ascii="Times New Roman" w:hAnsi="Times New Roman" w:cs="Times New Roman"/>
                <w:color w:val="0000FF"/>
                <w:sz w:val="24"/>
                <w:szCs w:val="24"/>
              </w:rPr>
            </w:pPr>
            <w:r w:rsidRPr="00DD047B">
              <w:rPr>
                <w:rFonts w:ascii="Times New Roman" w:hAnsi="Times New Roman" w:cs="Times New Roman"/>
                <w:i/>
                <w:sz w:val="24"/>
                <w:szCs w:val="24"/>
                <w:lang w:val="uk-UA"/>
              </w:rPr>
              <w:t>-</w:t>
            </w:r>
            <w:r w:rsidRPr="00DD047B">
              <w:rPr>
                <w:rFonts w:ascii="Times New Roman" w:hAnsi="Times New Roman" w:cs="Times New Roman"/>
                <w:i/>
                <w:color w:val="222222"/>
                <w:sz w:val="24"/>
                <w:szCs w:val="24"/>
                <w:shd w:val="clear" w:color="auto" w:fill="FFFFFF"/>
                <w:lang w:val="uk-UA"/>
              </w:rPr>
              <w:t>створює</w:t>
            </w:r>
            <w:r w:rsidRPr="00DD047B">
              <w:rPr>
                <w:rFonts w:ascii="Times New Roman" w:hAnsi="Times New Roman" w:cs="Times New Roman"/>
                <w:color w:val="222222"/>
                <w:sz w:val="24"/>
                <w:szCs w:val="24"/>
                <w:shd w:val="clear" w:color="auto" w:fill="FFFFFF"/>
                <w:lang w:val="uk-UA"/>
              </w:rPr>
              <w:t xml:space="preserve"> задані форми (на підставі лише обрису силуету) з використанням Танграму</w:t>
            </w:r>
            <w:r w:rsidRPr="00DD047B">
              <w:rPr>
                <w:rFonts w:ascii="Times New Roman" w:hAnsi="Times New Roman" w:cs="Times New Roman"/>
                <w:sz w:val="24"/>
                <w:szCs w:val="24"/>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-створює </w:t>
            </w:r>
            <w:r w:rsidRPr="00DD047B">
              <w:rPr>
                <w:rFonts w:ascii="Times New Roman" w:hAnsi="Times New Roman" w:cs="Times New Roman"/>
                <w:sz w:val="24"/>
                <w:szCs w:val="24"/>
                <w:lang w:val="uk-UA"/>
              </w:rPr>
              <w:t>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-демонструє</w:t>
            </w:r>
            <w:r w:rsidRPr="00DD047B">
              <w:rPr>
                <w:rFonts w:ascii="Times New Roman" w:hAnsi="Times New Roman" w:cs="Times New Roman"/>
                <w:sz w:val="24"/>
                <w:szCs w:val="24"/>
                <w:lang w:val="uk-UA"/>
              </w:rPr>
              <w:t xml:space="preserve"> вміння різати нитки, папір, картон ножицями по прямій, кривій та ламаній лініях за запропонованим зразком (шаблоном);</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-розміщує</w:t>
            </w:r>
            <w:r w:rsidRPr="00DD047B">
              <w:rPr>
                <w:rFonts w:ascii="Times New Roman" w:hAnsi="Times New Roman" w:cs="Times New Roman"/>
                <w:sz w:val="24"/>
                <w:szCs w:val="24"/>
                <w:lang w:val="uk-UA"/>
              </w:rPr>
              <w:t xml:space="preserve"> елементи виробу на площині;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розкриває п</w:t>
            </w:r>
            <w:r w:rsidRPr="00DD047B">
              <w:rPr>
                <w:rFonts w:ascii="Times New Roman" w:hAnsi="Times New Roman" w:cs="Times New Roman"/>
                <w:sz w:val="24"/>
                <w:szCs w:val="24"/>
                <w:lang w:val="uk-UA"/>
              </w:rPr>
              <w:t xml:space="preserve">ослідовність дій та </w:t>
            </w:r>
            <w:r w:rsidRPr="00DD047B">
              <w:rPr>
                <w:rFonts w:ascii="Times New Roman" w:hAnsi="Times New Roman" w:cs="Times New Roman"/>
                <w:i/>
                <w:sz w:val="24"/>
                <w:szCs w:val="24"/>
                <w:lang w:val="uk-UA"/>
              </w:rPr>
              <w:t>дотримується</w:t>
            </w:r>
            <w:r w:rsidRPr="00DD047B">
              <w:rPr>
                <w:rFonts w:ascii="Times New Roman" w:hAnsi="Times New Roman" w:cs="Times New Roman"/>
                <w:sz w:val="24"/>
                <w:szCs w:val="24"/>
                <w:lang w:val="uk-UA"/>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sz w:val="24"/>
                <w:szCs w:val="24"/>
                <w:lang w:val="uk-UA"/>
              </w:rPr>
              <w:t>- аргументує</w:t>
            </w:r>
            <w:r w:rsidRPr="00DD047B">
              <w:rPr>
                <w:rFonts w:ascii="Times New Roman" w:hAnsi="Times New Roman" w:cs="Times New Roman"/>
                <w:sz w:val="24"/>
                <w:szCs w:val="24"/>
                <w:lang w:val="uk-UA"/>
              </w:rPr>
              <w:t xml:space="preserve"> послідовність та доцільність виготовленого виробу;</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sz w:val="24"/>
                <w:szCs w:val="24"/>
                <w:lang w:val="uk-UA"/>
              </w:rPr>
              <w:t>- оздоблює</w:t>
            </w:r>
            <w:r w:rsidRPr="00DD047B">
              <w:rPr>
                <w:rFonts w:ascii="Times New Roman" w:hAnsi="Times New Roman" w:cs="Times New Roman"/>
                <w:sz w:val="24"/>
                <w:szCs w:val="24"/>
                <w:lang w:val="uk-UA"/>
              </w:rPr>
              <w:t xml:space="preserve"> виріб за зразком та власним задумом бісером, лелітками, тасьмою, стрічками та іншими матеріалами</w:t>
            </w:r>
          </w:p>
        </w:tc>
      </w:tr>
      <w:tr w:rsidR="003643EF" w:rsidRPr="00DD047B" w:rsidTr="003643EF">
        <w:tc>
          <w:tcPr>
            <w:tcW w:w="2418"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Виконує прості</w:t>
            </w:r>
          </w:p>
          <w:p w:rsidR="003643EF" w:rsidRPr="00DD047B" w:rsidRDefault="003643EF" w:rsidP="003643EF">
            <w:pPr>
              <w:pStyle w:val="aa"/>
              <w:jc w:val="both"/>
              <w:rPr>
                <w:rFonts w:ascii="Times New Roman" w:eastAsia="Times New Roman" w:hAnsi="Times New Roman" w:cs="Times New Roman"/>
                <w:sz w:val="24"/>
                <w:szCs w:val="24"/>
                <w:lang w:val="uk-UA"/>
              </w:rPr>
            </w:pPr>
            <w:r w:rsidRPr="00DD047B">
              <w:rPr>
                <w:rFonts w:ascii="Times New Roman" w:eastAsia="Times New Roman" w:hAnsi="Times New Roman" w:cs="Times New Roman"/>
                <w:sz w:val="24"/>
                <w:szCs w:val="24"/>
                <w:lang w:val="uk-UA"/>
              </w:rPr>
              <w:t xml:space="preserve">технологічні </w:t>
            </w:r>
            <w:r w:rsidRPr="00DD047B">
              <w:rPr>
                <w:rFonts w:ascii="Times New Roman" w:eastAsia="Times New Roman" w:hAnsi="Times New Roman" w:cs="Times New Roman"/>
                <w:sz w:val="24"/>
                <w:szCs w:val="24"/>
                <w:lang w:val="uk-UA"/>
              </w:rPr>
              <w:lastRenderedPageBreak/>
              <w:t>операції</w:t>
            </w:r>
          </w:p>
          <w:p w:rsidR="003643EF" w:rsidRPr="00DD047B" w:rsidRDefault="003643EF" w:rsidP="003643EF">
            <w:pPr>
              <w:pStyle w:val="aa"/>
              <w:jc w:val="both"/>
              <w:rPr>
                <w:rFonts w:ascii="Times New Roman" w:eastAsia="Times New Roman" w:hAnsi="Times New Roman" w:cs="Times New Roman"/>
                <w:sz w:val="24"/>
                <w:szCs w:val="24"/>
              </w:rPr>
            </w:pPr>
          </w:p>
        </w:tc>
        <w:tc>
          <w:tcPr>
            <w:tcW w:w="7482"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lang w:val="uk-UA"/>
              </w:rPr>
              <w:lastRenderedPageBreak/>
              <w:t>Учень/учениця:</w:t>
            </w:r>
          </w:p>
          <w:p w:rsidR="003643EF" w:rsidRPr="00DD047B" w:rsidRDefault="003643EF" w:rsidP="003643EF">
            <w:pPr>
              <w:pStyle w:val="aa"/>
              <w:jc w:val="both"/>
              <w:rPr>
                <w:rFonts w:ascii="Times New Roman" w:hAnsi="Times New Roman" w:cs="Times New Roman"/>
                <w:color w:val="0000FF"/>
                <w:sz w:val="24"/>
                <w:szCs w:val="24"/>
                <w:lang w:val="uk-UA"/>
              </w:rPr>
            </w:pPr>
            <w:r w:rsidRPr="00DD047B">
              <w:rPr>
                <w:rFonts w:ascii="Times New Roman" w:hAnsi="Times New Roman" w:cs="Times New Roman"/>
                <w:i/>
                <w:sz w:val="24"/>
                <w:szCs w:val="24"/>
                <w:lang w:val="uk-UA"/>
              </w:rPr>
              <w:t xml:space="preserve">-виконує </w:t>
            </w:r>
            <w:r w:rsidRPr="00DD047B">
              <w:rPr>
                <w:rFonts w:ascii="Times New Roman" w:hAnsi="Times New Roman" w:cs="Times New Roman"/>
                <w:sz w:val="24"/>
                <w:szCs w:val="24"/>
                <w:lang w:val="uk-UA"/>
              </w:rPr>
              <w:t xml:space="preserve">знайомі </w:t>
            </w:r>
            <w:r w:rsidRPr="00DD047B">
              <w:rPr>
                <w:rFonts w:ascii="Times New Roman" w:hAnsi="Times New Roman" w:cs="Times New Roman"/>
                <w:i/>
                <w:sz w:val="24"/>
                <w:szCs w:val="24"/>
                <w:lang w:val="uk-UA"/>
              </w:rPr>
              <w:t xml:space="preserve">технологічні операції </w:t>
            </w:r>
            <w:r w:rsidRPr="00DD047B">
              <w:rPr>
                <w:rFonts w:ascii="Times New Roman" w:hAnsi="Times New Roman" w:cs="Times New Roman"/>
                <w:sz w:val="24"/>
                <w:szCs w:val="24"/>
                <w:lang w:val="uk-UA"/>
              </w:rPr>
              <w:t xml:space="preserve">з конструкційними </w:t>
            </w:r>
            <w:r w:rsidRPr="00DD047B">
              <w:rPr>
                <w:rFonts w:ascii="Times New Roman" w:hAnsi="Times New Roman" w:cs="Times New Roman"/>
                <w:sz w:val="24"/>
                <w:szCs w:val="24"/>
                <w:lang w:val="uk-UA"/>
              </w:rPr>
              <w:lastRenderedPageBreak/>
              <w:t>матеріалами з допомогою дорослих та самостійно (склеювання, складання, зв’язування тощо);</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вибір моделі, яку він / вона сконструював/-ла, спираючись на запитання дорослих</w:t>
            </w:r>
          </w:p>
        </w:tc>
      </w:tr>
      <w:tr w:rsidR="003643EF" w:rsidRPr="007D3C89" w:rsidTr="003643EF">
        <w:tc>
          <w:tcPr>
            <w:tcW w:w="9900" w:type="dxa"/>
            <w:gridSpan w:val="3"/>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lang w:val="uk-UA"/>
              </w:rPr>
              <w:lastRenderedPageBreak/>
              <w:t>Пропонований зміст</w:t>
            </w:r>
          </w:p>
          <w:p w:rsidR="003643EF" w:rsidRPr="00DD047B" w:rsidRDefault="003643EF" w:rsidP="003643EF">
            <w:pPr>
              <w:pStyle w:val="aa"/>
              <w:jc w:val="both"/>
              <w:rPr>
                <w:rFonts w:ascii="Times New Roman" w:hAnsi="Times New Roman" w:cs="Times New Roman"/>
                <w:color w:val="00000A"/>
                <w:sz w:val="24"/>
                <w:szCs w:val="24"/>
              </w:rPr>
            </w:pPr>
            <w:r w:rsidRPr="00DD047B">
              <w:rPr>
                <w:rFonts w:ascii="Times New Roman" w:hAnsi="Times New Roman" w:cs="Times New Roman"/>
                <w:sz w:val="24"/>
                <w:szCs w:val="24"/>
                <w:lang w:val="uk-UA"/>
              </w:rPr>
              <w:t xml:space="preserve">Матеріали, інструменти та пристосування, необхідні для роботи. </w:t>
            </w:r>
          </w:p>
          <w:p w:rsidR="003643EF" w:rsidRPr="00DD047B" w:rsidRDefault="003643EF" w:rsidP="003643EF">
            <w:pPr>
              <w:pStyle w:val="aa"/>
              <w:jc w:val="both"/>
              <w:rPr>
                <w:rFonts w:ascii="Times New Roman" w:hAnsi="Times New Roman" w:cs="Times New Roman"/>
                <w:color w:val="00000A"/>
                <w:sz w:val="24"/>
                <w:szCs w:val="24"/>
                <w:lang w:val="uk-UA"/>
              </w:rPr>
            </w:pPr>
            <w:r w:rsidRPr="00DD047B">
              <w:rPr>
                <w:rFonts w:ascii="Times New Roman" w:hAnsi="Times New Roman" w:cs="Times New Roman"/>
                <w:color w:val="00000A"/>
                <w:sz w:val="24"/>
                <w:szCs w:val="24"/>
                <w:lang w:val="uk-UA"/>
              </w:rPr>
              <w:t>Добір конструкційних матеріалів,</w:t>
            </w:r>
            <w:r w:rsidRPr="00DD047B">
              <w:rPr>
                <w:rFonts w:ascii="Times New Roman" w:hAnsi="Times New Roman" w:cs="Times New Roman"/>
                <w:sz w:val="24"/>
                <w:szCs w:val="24"/>
                <w:lang w:val="uk-UA"/>
              </w:rPr>
              <w:t xml:space="preserve"> інструментів та пристосувань для виготовлення виробу. </w:t>
            </w:r>
            <w:r w:rsidRPr="00DD047B">
              <w:rPr>
                <w:rFonts w:ascii="Times New Roman" w:hAnsi="Times New Roman" w:cs="Times New Roman"/>
                <w:color w:val="00000A"/>
                <w:sz w:val="24"/>
                <w:szCs w:val="24"/>
                <w:lang w:val="uk-UA"/>
              </w:rPr>
              <w:t xml:space="preserve">Планування виготовлення виробу. </w:t>
            </w:r>
          </w:p>
          <w:p w:rsidR="003643EF" w:rsidRPr="00DD047B" w:rsidRDefault="003643EF" w:rsidP="003643EF">
            <w:pPr>
              <w:pStyle w:val="aa"/>
              <w:jc w:val="both"/>
              <w:rPr>
                <w:rFonts w:ascii="Times New Roman" w:hAnsi="Times New Roman" w:cs="Times New Roman"/>
                <w:color w:val="00000A"/>
                <w:sz w:val="24"/>
                <w:szCs w:val="24"/>
                <w:lang w:val="uk-UA"/>
              </w:rPr>
            </w:pPr>
            <w:r w:rsidRPr="00DD047B">
              <w:rPr>
                <w:rFonts w:ascii="Times New Roman" w:hAnsi="Times New Roman" w:cs="Times New Roman"/>
                <w:color w:val="00000A"/>
                <w:sz w:val="24"/>
                <w:szCs w:val="24"/>
                <w:lang w:val="uk-UA"/>
              </w:rPr>
              <w:t xml:space="preserve">Моделювання, конструювання та виготовлення виробів із готових елементів деталей конструктора за графічним </w:t>
            </w:r>
            <w:r w:rsidRPr="00DD047B">
              <w:rPr>
                <w:rFonts w:ascii="Times New Roman" w:hAnsi="Times New Roman" w:cs="Times New Roman"/>
                <w:sz w:val="24"/>
                <w:szCs w:val="24"/>
                <w:lang w:val="uk-UA"/>
              </w:rPr>
              <w:t>зображенням, схемою</w:t>
            </w:r>
            <w:r w:rsidRPr="00DD047B">
              <w:rPr>
                <w:rFonts w:ascii="Times New Roman" w:hAnsi="Times New Roman" w:cs="Times New Roman"/>
                <w:color w:val="00000A"/>
                <w:sz w:val="24"/>
                <w:szCs w:val="24"/>
                <w:lang w:val="uk-UA"/>
              </w:rPr>
              <w:t xml:space="preserve"> та за власним задумом.</w:t>
            </w:r>
          </w:p>
          <w:p w:rsidR="003643EF" w:rsidRPr="00DD047B" w:rsidRDefault="003643EF" w:rsidP="003643EF">
            <w:pPr>
              <w:pStyle w:val="aa"/>
              <w:jc w:val="both"/>
              <w:rPr>
                <w:rFonts w:ascii="Times New Roman" w:hAnsi="Times New Roman" w:cs="Times New Roman"/>
                <w:color w:val="00000A"/>
                <w:sz w:val="24"/>
                <w:szCs w:val="24"/>
                <w:lang w:val="uk-UA"/>
              </w:rPr>
            </w:pPr>
            <w:r w:rsidRPr="00DD047B">
              <w:rPr>
                <w:rFonts w:ascii="Times New Roman" w:hAnsi="Times New Roman" w:cs="Times New Roman"/>
                <w:color w:val="00000A"/>
                <w:sz w:val="24"/>
                <w:szCs w:val="24"/>
                <w:lang w:val="uk-UA"/>
              </w:rPr>
              <w:t xml:space="preserve">Танграм.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color w:val="00000A"/>
                <w:sz w:val="24"/>
                <w:szCs w:val="24"/>
                <w:lang w:val="uk-UA"/>
              </w:rPr>
              <w:t xml:space="preserve">Розміщення елементів виробу на площині, з’єднання елементів у виріб.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color w:val="00000A"/>
                <w:sz w:val="24"/>
                <w:szCs w:val="24"/>
                <w:lang w:val="uk-UA"/>
              </w:rPr>
              <w:t xml:space="preserve">Технологічна послідовність у виготовленні виробів за зразком та власним задумом. </w:t>
            </w:r>
            <w:r w:rsidRPr="00DD047B">
              <w:rPr>
                <w:rFonts w:ascii="Times New Roman" w:hAnsi="Times New Roman" w:cs="Times New Roman"/>
                <w:sz w:val="24"/>
                <w:szCs w:val="24"/>
                <w:lang w:val="uk-UA"/>
              </w:rPr>
              <w:t>Послідовність дій під час виготовлення паперових об’ємних фігур.</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Макетування. Виготовлення й оздоблення об’ємних виробів.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Виготовлення об</w:t>
            </w:r>
            <w:r w:rsidRPr="00DD047B">
              <w:rPr>
                <w:rFonts w:ascii="Times New Roman" w:hAnsi="Times New Roman" w:cs="Times New Roman"/>
                <w:sz w:val="24"/>
                <w:szCs w:val="24"/>
              </w:rPr>
              <w:t>’</w:t>
            </w:r>
            <w:r w:rsidRPr="00DD047B">
              <w:rPr>
                <w:rFonts w:ascii="Times New Roman" w:hAnsi="Times New Roman" w:cs="Times New Roman"/>
                <w:sz w:val="24"/>
                <w:szCs w:val="24"/>
                <w:lang w:val="uk-UA"/>
              </w:rPr>
              <w:t>ємних форм із паперу.</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 xml:space="preserve">Послідовність дій під час виготовлення виробів технікою «Орігамі».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 xml:space="preserve">Картон та пінопласт як штучний матеріал для макетування.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color w:val="00000A"/>
                <w:sz w:val="24"/>
                <w:szCs w:val="24"/>
                <w:lang w:val="uk-UA"/>
              </w:rPr>
              <w:t>Використання у роботі пластиліну, полімерної глини чи соленого тіста (плоскі та об’ємні форми); тк</w:t>
            </w:r>
            <w:r w:rsidRPr="00DD047B">
              <w:rPr>
                <w:rFonts w:ascii="Times New Roman" w:hAnsi="Times New Roman" w:cs="Times New Roman"/>
                <w:sz w:val="24"/>
                <w:szCs w:val="24"/>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3643EF" w:rsidRPr="00DD047B" w:rsidRDefault="003643EF" w:rsidP="003643EF">
            <w:pPr>
              <w:pStyle w:val="aa"/>
              <w:jc w:val="both"/>
              <w:rPr>
                <w:rFonts w:ascii="Times New Roman" w:hAnsi="Times New Roman" w:cs="Times New Roman"/>
                <w:color w:val="00000A"/>
                <w:sz w:val="24"/>
                <w:szCs w:val="24"/>
              </w:rPr>
            </w:pPr>
            <w:r w:rsidRPr="00DD047B">
              <w:rPr>
                <w:rFonts w:ascii="Times New Roman" w:hAnsi="Times New Roman" w:cs="Times New Roman"/>
                <w:sz w:val="24"/>
                <w:szCs w:val="24"/>
                <w:lang w:val="uk-UA"/>
              </w:rPr>
              <w:t>Оздоблення виробів за власним задумом бісером, лелітками, тасьмою, стрічками тощо.</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 xml:space="preserve">Організація робочого місця на уроці. </w:t>
            </w:r>
          </w:p>
          <w:p w:rsidR="003643EF" w:rsidRPr="00DD047B" w:rsidRDefault="003643EF" w:rsidP="003643EF">
            <w:pPr>
              <w:pStyle w:val="aa"/>
              <w:jc w:val="both"/>
              <w:rPr>
                <w:rFonts w:ascii="Times New Roman" w:hAnsi="Times New Roman" w:cs="Times New Roman"/>
                <w:color w:val="00000A"/>
                <w:sz w:val="24"/>
                <w:szCs w:val="24"/>
              </w:rPr>
            </w:pPr>
            <w:r w:rsidRPr="00DD047B">
              <w:rPr>
                <w:rFonts w:ascii="Times New Roman" w:hAnsi="Times New Roman" w:cs="Times New Roman"/>
                <w:sz w:val="24"/>
                <w:szCs w:val="24"/>
                <w:lang w:val="uk-UA"/>
              </w:rPr>
              <w:t>Загальні правила безпеки на уроках технологій.</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Пропоновані об’єкти праці:об’ємні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tc>
      </w:tr>
      <w:tr w:rsidR="003643EF" w:rsidRPr="00DD047B" w:rsidTr="003643EF">
        <w:tc>
          <w:tcPr>
            <w:tcW w:w="9900" w:type="dxa"/>
            <w:gridSpan w:val="3"/>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sz w:val="24"/>
                <w:szCs w:val="24"/>
                <w:lang w:val="uk-UA"/>
              </w:rPr>
            </w:pPr>
            <w:r w:rsidRPr="00DD047B">
              <w:rPr>
                <w:rFonts w:ascii="Times New Roman" w:hAnsi="Times New Roman" w:cs="Times New Roman"/>
                <w:b/>
                <w:sz w:val="24"/>
                <w:szCs w:val="24"/>
                <w:lang w:val="uk-UA"/>
              </w:rPr>
              <w:t>2. Змістова лінія «Світ технологій»</w:t>
            </w:r>
          </w:p>
        </w:tc>
      </w:tr>
      <w:tr w:rsidR="003643EF" w:rsidRPr="00DD047B" w:rsidTr="003643EF">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eastAsia="MS Mincho" w:hAnsi="Times New Roman" w:cs="Times New Roman"/>
                <w:kern w:val="2"/>
                <w:sz w:val="24"/>
                <w:szCs w:val="24"/>
                <w:lang w:val="uk-UA" w:eastAsia="ja-JP" w:bidi="hi-IN"/>
              </w:rPr>
            </w:pPr>
            <w:r w:rsidRPr="00DD047B">
              <w:rPr>
                <w:rFonts w:ascii="Times New Roman" w:hAnsi="Times New Roman" w:cs="Times New Roman"/>
                <w:b/>
                <w:sz w:val="24"/>
                <w:szCs w:val="24"/>
                <w:lang w:val="uk-UA"/>
              </w:rPr>
              <w:t>1</w:t>
            </w: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sz w:val="24"/>
                <w:szCs w:val="24"/>
                <w:lang w:val="uk-UA"/>
              </w:rPr>
            </w:pPr>
            <w:r w:rsidRPr="00DD047B">
              <w:rPr>
                <w:rFonts w:ascii="Times New Roman" w:hAnsi="Times New Roman" w:cs="Times New Roman"/>
                <w:b/>
                <w:sz w:val="24"/>
                <w:szCs w:val="24"/>
                <w:lang w:val="uk-UA"/>
              </w:rPr>
              <w:t>2</w:t>
            </w:r>
          </w:p>
        </w:tc>
      </w:tr>
      <w:tr w:rsidR="003643EF" w:rsidRPr="00DD047B" w:rsidTr="003643EF">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Читає та аналізує графічні зображення за допомогою дорослих та використовує їх у процесі роботи </w:t>
            </w: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lang w:val="uk-UA"/>
              </w:rPr>
              <w:t>Учень/учениця: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color w:val="00000A"/>
                <w:sz w:val="24"/>
                <w:szCs w:val="24"/>
                <w:lang w:val="uk-UA"/>
              </w:rPr>
              <w:t>-</w:t>
            </w:r>
            <w:r w:rsidRPr="00DD047B">
              <w:rPr>
                <w:rFonts w:ascii="Times New Roman" w:hAnsi="Times New Roman" w:cs="Times New Roman"/>
                <w:i/>
                <w:iCs/>
                <w:color w:val="00000A"/>
                <w:sz w:val="24"/>
                <w:szCs w:val="24"/>
                <w:lang w:val="uk-UA"/>
              </w:rPr>
              <w:t>аналізує</w:t>
            </w:r>
            <w:r w:rsidRPr="00DD047B">
              <w:rPr>
                <w:rFonts w:ascii="Times New Roman" w:hAnsi="Times New Roman" w:cs="Times New Roman"/>
                <w:color w:val="00000A"/>
                <w:sz w:val="24"/>
                <w:szCs w:val="24"/>
                <w:lang w:val="uk-U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iCs/>
                <w:sz w:val="24"/>
                <w:szCs w:val="24"/>
                <w:lang w:val="uk-UA"/>
              </w:rPr>
              <w:t xml:space="preserve">- розмічає </w:t>
            </w:r>
            <w:r w:rsidRPr="00DD047B">
              <w:rPr>
                <w:rFonts w:ascii="Times New Roman" w:hAnsi="Times New Roman" w:cs="Times New Roman"/>
                <w:sz w:val="24"/>
                <w:szCs w:val="24"/>
                <w:lang w:val="uk-UA"/>
              </w:rPr>
              <w:t>прямі лінії на папері і картоні;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iCs/>
                <w:sz w:val="24"/>
                <w:szCs w:val="24"/>
                <w:lang w:val="uk-UA"/>
              </w:rPr>
              <w:t xml:space="preserve">- </w:t>
            </w:r>
            <w:r w:rsidRPr="00DD047B">
              <w:rPr>
                <w:rFonts w:ascii="Times New Roman" w:hAnsi="Times New Roman" w:cs="Times New Roman"/>
                <w:sz w:val="24"/>
                <w:szCs w:val="24"/>
                <w:lang w:val="uk-UA"/>
              </w:rPr>
              <w:t>самостійно чи з допомогою дорослих</w:t>
            </w:r>
            <w:r w:rsidRPr="00DD047B">
              <w:rPr>
                <w:rFonts w:ascii="Times New Roman" w:hAnsi="Times New Roman" w:cs="Times New Roman"/>
                <w:i/>
                <w:iCs/>
                <w:sz w:val="24"/>
                <w:szCs w:val="24"/>
                <w:lang w:val="uk-UA"/>
              </w:rPr>
              <w:t xml:space="preserve"> креслить </w:t>
            </w:r>
            <w:r w:rsidRPr="00DD047B">
              <w:rPr>
                <w:rFonts w:ascii="Times New Roman" w:hAnsi="Times New Roman" w:cs="Times New Roman"/>
                <w:sz w:val="24"/>
                <w:szCs w:val="24"/>
                <w:lang w:val="uk-UA"/>
              </w:rPr>
              <w:t>розгортки прямокутної форми</w:t>
            </w:r>
          </w:p>
        </w:tc>
      </w:tr>
      <w:tr w:rsidR="003643EF" w:rsidRPr="00DD047B" w:rsidTr="003643EF">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Дотримується безпечних прийомів праці під час використання інструментів та пристосувань</w:t>
            </w: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0000FF"/>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i/>
                <w:iCs/>
                <w:sz w:val="24"/>
                <w:szCs w:val="24"/>
                <w:lang w:val="uk-UA"/>
              </w:rPr>
              <w:t>дотримується</w:t>
            </w:r>
            <w:r w:rsidRPr="00DD047B">
              <w:rPr>
                <w:rFonts w:ascii="Times New Roman" w:hAnsi="Times New Roman" w:cs="Times New Roman"/>
                <w:sz w:val="24"/>
                <w:szCs w:val="24"/>
                <w:lang w:val="uk-UA"/>
              </w:rPr>
              <w:t xml:space="preserve"> безпечних прийомів праці під час використання інструментів та пристосувань (використання клею, ножиць, шпильок, гачків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i/>
                <w:iCs/>
                <w:sz w:val="24"/>
                <w:szCs w:val="24"/>
                <w:lang w:val="uk-UA"/>
              </w:rPr>
              <w:t>організовує</w:t>
            </w:r>
            <w:r w:rsidRPr="00DD047B">
              <w:rPr>
                <w:rFonts w:ascii="Times New Roman" w:hAnsi="Times New Roman" w:cs="Times New Roman"/>
                <w:sz w:val="24"/>
                <w:szCs w:val="24"/>
                <w:lang w:val="uk-UA"/>
              </w:rPr>
              <w:t xml:space="preserve"> безпечне робоче місце з допомогою дорослих </w:t>
            </w:r>
          </w:p>
        </w:tc>
      </w:tr>
      <w:tr w:rsidR="003643EF" w:rsidRPr="00DD047B" w:rsidTr="003643EF">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Під час виготовлення виробів намагається ощадно використовувати матеріали; за допомогою дорослих 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i/>
                <w:iCs/>
                <w:sz w:val="24"/>
                <w:szCs w:val="24"/>
                <w:lang w:val="uk-UA"/>
              </w:rPr>
              <w:t>бере до уваги</w:t>
            </w:r>
            <w:r w:rsidRPr="00DD047B">
              <w:rPr>
                <w:rFonts w:ascii="Times New Roman" w:hAnsi="Times New Roman" w:cs="Times New Roman"/>
                <w:sz w:val="24"/>
                <w:szCs w:val="24"/>
                <w:lang w:val="uk-UA"/>
              </w:rPr>
              <w:t xml:space="preserve"> необхідність економного використання конструкційних матеріалів;</w:t>
            </w:r>
          </w:p>
          <w:p w:rsidR="003643EF" w:rsidRPr="00DD047B" w:rsidRDefault="003643EF" w:rsidP="003643EF">
            <w:pPr>
              <w:pStyle w:val="aa"/>
              <w:jc w:val="both"/>
              <w:rPr>
                <w:rFonts w:ascii="Times New Roman" w:hAnsi="Times New Roman" w:cs="Times New Roman"/>
                <w:color w:val="0000FF"/>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самостійно чи під керівництвом дорослих </w:t>
            </w:r>
            <w:r w:rsidRPr="00DD047B">
              <w:rPr>
                <w:rFonts w:ascii="Times New Roman" w:hAnsi="Times New Roman" w:cs="Times New Roman"/>
                <w:i/>
                <w:iCs/>
                <w:sz w:val="24"/>
                <w:szCs w:val="24"/>
                <w:lang w:val="uk-UA"/>
              </w:rPr>
              <w:t xml:space="preserve">створює виріб, </w:t>
            </w:r>
            <w:r w:rsidRPr="00DD047B">
              <w:rPr>
                <w:rFonts w:ascii="Times New Roman" w:hAnsi="Times New Roman" w:cs="Times New Roman"/>
                <w:sz w:val="24"/>
                <w:szCs w:val="24"/>
                <w:lang w:val="uk-UA"/>
              </w:rPr>
              <w:t>повторно використовуючи матеріали (вироби з пластику, паперу, тканини, фольги та інше);</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Cs/>
                <w:i/>
                <w:iCs/>
                <w:sz w:val="24"/>
                <w:szCs w:val="24"/>
                <w:lang w:val="uk-UA"/>
              </w:rPr>
              <w:t>-</w:t>
            </w:r>
            <w:r w:rsidRPr="00DD047B">
              <w:rPr>
                <w:rFonts w:ascii="Times New Roman" w:hAnsi="Times New Roman" w:cs="Times New Roman"/>
                <w:i/>
                <w:iCs/>
                <w:sz w:val="24"/>
                <w:szCs w:val="24"/>
                <w:lang w:val="uk-UA"/>
              </w:rPr>
              <w:t>аргументує</w:t>
            </w:r>
            <w:r w:rsidRPr="00DD047B">
              <w:rPr>
                <w:rFonts w:ascii="Times New Roman" w:hAnsi="Times New Roman" w:cs="Times New Roman"/>
                <w:sz w:val="24"/>
                <w:szCs w:val="24"/>
                <w:lang w:val="uk-UA"/>
              </w:rPr>
              <w:t xml:space="preserve"> доцільність вторинного використання матеріалів та використовує їх для виготовлення виробів самостійно чи із </w:t>
            </w:r>
            <w:r w:rsidRPr="00DD047B">
              <w:rPr>
                <w:rFonts w:ascii="Times New Roman" w:hAnsi="Times New Roman" w:cs="Times New Roman"/>
                <w:sz w:val="24"/>
                <w:szCs w:val="24"/>
                <w:lang w:val="uk-UA"/>
              </w:rPr>
              <w:lastRenderedPageBreak/>
              <w:t>допомогою дорослих</w:t>
            </w:r>
          </w:p>
        </w:tc>
      </w:tr>
      <w:tr w:rsidR="003643EF" w:rsidRPr="00DD047B" w:rsidTr="003643EF">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lastRenderedPageBreak/>
              <w:t xml:space="preserve">Оцінює та представляє результати власної або колективної діяльності за допомогою дорослих </w:t>
            </w: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самостійно чи з допомогою дорослих </w:t>
            </w:r>
            <w:r w:rsidRPr="00DD047B">
              <w:rPr>
                <w:rFonts w:ascii="Times New Roman" w:hAnsi="Times New Roman" w:cs="Times New Roman"/>
                <w:i/>
                <w:iCs/>
                <w:sz w:val="24"/>
                <w:szCs w:val="24"/>
                <w:lang w:val="uk-UA"/>
              </w:rPr>
              <w:t xml:space="preserve">демонструє </w:t>
            </w:r>
            <w:r w:rsidRPr="00DD047B">
              <w:rPr>
                <w:rFonts w:ascii="Times New Roman" w:hAnsi="Times New Roman" w:cs="Times New Roman"/>
                <w:sz w:val="24"/>
                <w:szCs w:val="24"/>
                <w:lang w:val="uk-UA"/>
              </w:rPr>
              <w:t>результати власної діяльності;</w:t>
            </w:r>
          </w:p>
          <w:p w:rsidR="003643EF" w:rsidRPr="00DD047B" w:rsidRDefault="003643EF" w:rsidP="003643EF">
            <w:pPr>
              <w:pStyle w:val="aa"/>
              <w:jc w:val="both"/>
              <w:rPr>
                <w:rFonts w:ascii="Times New Roman" w:hAnsi="Times New Roman" w:cs="Times New Roman"/>
                <w:color w:val="0000FF"/>
                <w:sz w:val="24"/>
                <w:szCs w:val="24"/>
                <w:lang w:val="uk-UA"/>
              </w:rPr>
            </w:pPr>
            <w:r w:rsidRPr="00DD047B">
              <w:rPr>
                <w:rFonts w:ascii="Times New Roman" w:hAnsi="Times New Roman" w:cs="Times New Roman"/>
                <w:i/>
                <w:sz w:val="24"/>
                <w:szCs w:val="24"/>
              </w:rPr>
              <w:t>-</w:t>
            </w:r>
            <w:r w:rsidRPr="00DD047B">
              <w:rPr>
                <w:rFonts w:ascii="Times New Roman" w:hAnsi="Times New Roman" w:cs="Times New Roman"/>
                <w:i/>
                <w:iCs/>
                <w:sz w:val="24"/>
                <w:szCs w:val="24"/>
                <w:lang w:val="uk-UA"/>
              </w:rPr>
              <w:t>описує,</w:t>
            </w:r>
            <w:r w:rsidRPr="00DD047B">
              <w:rPr>
                <w:rFonts w:ascii="Times New Roman" w:hAnsi="Times New Roman" w:cs="Times New Roman"/>
                <w:sz w:val="24"/>
                <w:szCs w:val="24"/>
                <w:lang w:val="uk-UA"/>
              </w:rPr>
              <w:t xml:space="preserve"> спираючись на запитання дорослих, чого хотів / -ла досягти </w:t>
            </w:r>
          </w:p>
          <w:p w:rsidR="003643EF" w:rsidRPr="00DD047B" w:rsidRDefault="003643EF" w:rsidP="003643EF">
            <w:pPr>
              <w:pStyle w:val="aa"/>
              <w:jc w:val="both"/>
              <w:rPr>
                <w:rFonts w:ascii="Times New Roman" w:hAnsi="Times New Roman" w:cs="Times New Roman"/>
                <w:sz w:val="24"/>
                <w:szCs w:val="24"/>
              </w:rPr>
            </w:pPr>
          </w:p>
        </w:tc>
      </w:tr>
      <w:tr w:rsidR="003643EF" w:rsidRPr="00DD047B" w:rsidTr="003643EF">
        <w:tc>
          <w:tcPr>
            <w:tcW w:w="9900" w:type="dxa"/>
            <w:gridSpan w:val="3"/>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lang w:val="uk-UA"/>
              </w:rPr>
              <w:t>Пропонований зміст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Елементи графічної грамоти.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Лінії. Правила розмічання ліній на папері і картоні.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Розгортки прямокутної форми. Виготовлення розгорток прямокутної форми. </w:t>
            </w:r>
          </w:p>
          <w:p w:rsidR="003643EF" w:rsidRPr="00DD047B" w:rsidRDefault="003643EF" w:rsidP="003643EF">
            <w:pPr>
              <w:pStyle w:val="aa"/>
              <w:jc w:val="both"/>
              <w:rPr>
                <w:rFonts w:ascii="Times New Roman" w:hAnsi="Times New Roman" w:cs="Times New Roman"/>
                <w:color w:val="00000A"/>
                <w:sz w:val="24"/>
                <w:szCs w:val="24"/>
              </w:rPr>
            </w:pPr>
            <w:r w:rsidRPr="00DD047B">
              <w:rPr>
                <w:rFonts w:ascii="Times New Roman" w:hAnsi="Times New Roman" w:cs="Times New Roman"/>
                <w:color w:val="00000A"/>
                <w:sz w:val="24"/>
                <w:szCs w:val="24"/>
                <w:lang w:val="uk-UA"/>
              </w:rPr>
              <w:t xml:space="preserve">Використання зображення схем для послідовного виготовлення виробу з допомогою дорослих та самостійно. </w:t>
            </w:r>
          </w:p>
          <w:p w:rsidR="003643EF" w:rsidRPr="00DD047B" w:rsidRDefault="003643EF" w:rsidP="003643EF">
            <w:pPr>
              <w:pStyle w:val="aa"/>
              <w:jc w:val="both"/>
              <w:rPr>
                <w:rFonts w:ascii="Times New Roman" w:hAnsi="Times New Roman" w:cs="Times New Roman"/>
                <w:color w:val="00000A"/>
                <w:sz w:val="24"/>
                <w:szCs w:val="24"/>
                <w:lang w:val="uk-UA"/>
              </w:rPr>
            </w:pPr>
            <w:r w:rsidRPr="00DD047B">
              <w:rPr>
                <w:rFonts w:ascii="Times New Roman" w:hAnsi="Times New Roman" w:cs="Times New Roman"/>
                <w:color w:val="00000A"/>
                <w:sz w:val="24"/>
                <w:szCs w:val="24"/>
                <w:lang w:val="uk-UA"/>
              </w:rPr>
              <w:t>Властивості конструкційних матеріалів (види паперу, картону, ниток).</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 xml:space="preserve">Виготовлення об’ємних виробів з елементами вторинних матеріалів. </w:t>
            </w:r>
          </w:p>
          <w:p w:rsidR="003643EF" w:rsidRPr="00DD047B" w:rsidRDefault="003643EF" w:rsidP="003643EF">
            <w:pPr>
              <w:pStyle w:val="aa"/>
              <w:jc w:val="both"/>
              <w:rPr>
                <w:rFonts w:ascii="Times New Roman" w:hAnsi="Times New Roman" w:cs="Times New Roman"/>
                <w:color w:val="00000A"/>
                <w:sz w:val="24"/>
                <w:szCs w:val="24"/>
              </w:rPr>
            </w:pPr>
            <w:r w:rsidRPr="00DD047B">
              <w:rPr>
                <w:rFonts w:ascii="Times New Roman" w:hAnsi="Times New Roman" w:cs="Times New Roman"/>
                <w:sz w:val="24"/>
                <w:szCs w:val="24"/>
                <w:lang w:val="uk-UA"/>
              </w:rPr>
              <w:t>Безпечні прийоми праці під час застосування інструментів та пристосувань.</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 xml:space="preserve">Економне використання матеріалів. </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Презентація власної (колективної) діяльності із допомогою дорослих.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Пропоновані об’єкти праці:сюжетні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tc>
      </w:tr>
      <w:tr w:rsidR="003643EF" w:rsidRPr="00DD047B" w:rsidTr="003643EF">
        <w:tc>
          <w:tcPr>
            <w:tcW w:w="9900" w:type="dxa"/>
            <w:gridSpan w:val="3"/>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3. Змістова лінія «Світ ремесел»</w:t>
            </w:r>
          </w:p>
        </w:tc>
      </w:tr>
      <w:tr w:rsidR="003643EF" w:rsidRPr="00DD047B" w:rsidTr="003643EF">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eastAsia="MS Mincho" w:hAnsi="Times New Roman" w:cs="Times New Roman"/>
                <w:kern w:val="2"/>
                <w:sz w:val="24"/>
                <w:szCs w:val="24"/>
                <w:lang w:val="uk-UA" w:eastAsia="ja-JP" w:bidi="hi-IN"/>
              </w:rPr>
            </w:pPr>
            <w:r w:rsidRPr="00DD047B">
              <w:rPr>
                <w:rFonts w:ascii="Times New Roman" w:hAnsi="Times New Roman" w:cs="Times New Roman"/>
                <w:b/>
                <w:sz w:val="24"/>
                <w:szCs w:val="24"/>
                <w:lang w:val="uk-UA"/>
              </w:rPr>
              <w:t>1</w:t>
            </w: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sz w:val="24"/>
                <w:szCs w:val="24"/>
                <w:lang w:val="uk-UA"/>
              </w:rPr>
            </w:pPr>
            <w:r w:rsidRPr="00DD047B">
              <w:rPr>
                <w:rFonts w:ascii="Times New Roman" w:hAnsi="Times New Roman" w:cs="Times New Roman"/>
                <w:b/>
                <w:sz w:val="24"/>
                <w:szCs w:val="24"/>
                <w:lang w:val="uk-UA"/>
              </w:rPr>
              <w:t>2</w:t>
            </w:r>
          </w:p>
        </w:tc>
      </w:tr>
      <w:tr w:rsidR="003643EF" w:rsidRPr="00DD047B" w:rsidTr="003643EF">
        <w:trPr>
          <w:trHeight w:val="1601"/>
        </w:trPr>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Спостерігає за процесом виготовлення виробу народними майстрами</w:t>
            </w:r>
          </w:p>
          <w:p w:rsidR="003643EF" w:rsidRPr="00DD047B" w:rsidRDefault="003643EF" w:rsidP="003643EF">
            <w:pPr>
              <w:pStyle w:val="aa"/>
              <w:jc w:val="both"/>
              <w:rPr>
                <w:rFonts w:ascii="Times New Roman" w:eastAsia="MS Mincho" w:hAnsi="Times New Roman" w:cs="Times New Roman"/>
                <w:kern w:val="2"/>
                <w:sz w:val="24"/>
                <w:szCs w:val="24"/>
                <w:lang w:eastAsia="ja-JP"/>
              </w:rPr>
            </w:pP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i/>
                <w:iCs/>
                <w:sz w:val="24"/>
                <w:szCs w:val="24"/>
                <w:lang w:val="uk-UA"/>
              </w:rPr>
              <w:t>зіставляє</w:t>
            </w:r>
            <w:r w:rsidRPr="00DD047B">
              <w:rPr>
                <w:rFonts w:ascii="Times New Roman" w:hAnsi="Times New Roman" w:cs="Times New Roman"/>
                <w:sz w:val="24"/>
                <w:szCs w:val="24"/>
                <w:lang w:val="uk-UA"/>
              </w:rPr>
              <w:t xml:space="preserve"> та </w:t>
            </w:r>
            <w:r w:rsidRPr="00DD047B">
              <w:rPr>
                <w:rFonts w:ascii="Times New Roman" w:hAnsi="Times New Roman" w:cs="Times New Roman"/>
                <w:i/>
                <w:iCs/>
                <w:sz w:val="24"/>
                <w:szCs w:val="24"/>
                <w:lang w:val="uk-UA"/>
              </w:rPr>
              <w:t>розрізняє</w:t>
            </w:r>
            <w:r w:rsidRPr="00DD047B">
              <w:rPr>
                <w:rFonts w:ascii="Times New Roman" w:hAnsi="Times New Roman" w:cs="Times New Roman"/>
                <w:sz w:val="24"/>
                <w:szCs w:val="24"/>
                <w:lang w:val="uk-UA"/>
              </w:rPr>
              <w:t xml:space="preserve"> вироби, виготовлені традиційними та сучасними ремеслами (гончарство, ткацтво, витинанка, різьблення та інше);</w:t>
            </w:r>
          </w:p>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i/>
                <w:iCs/>
                <w:sz w:val="24"/>
                <w:szCs w:val="24"/>
                <w:lang w:val="uk-UA"/>
              </w:rPr>
              <w:t xml:space="preserve">пояснює  </w:t>
            </w:r>
            <w:r w:rsidRPr="00DD047B">
              <w:rPr>
                <w:rFonts w:ascii="Times New Roman" w:hAnsi="Times New Roman" w:cs="Times New Roman"/>
                <w:sz w:val="24"/>
                <w:szCs w:val="24"/>
                <w:lang w:val="uk-UA"/>
              </w:rPr>
              <w:t>важливість відродження та збереження традиційних ремесел</w:t>
            </w:r>
          </w:p>
        </w:tc>
      </w:tr>
      <w:tr w:rsidR="003643EF" w:rsidRPr="00DD047B" w:rsidTr="003643EF">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rPr>
              <w:t>Cпостерігає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i/>
                <w:iCs/>
                <w:sz w:val="24"/>
                <w:szCs w:val="24"/>
                <w:lang w:val="uk-UA"/>
              </w:rPr>
              <w:t xml:space="preserve">виготовляє </w:t>
            </w:r>
            <w:r w:rsidRPr="00DD047B">
              <w:rPr>
                <w:rFonts w:ascii="Times New Roman" w:hAnsi="Times New Roman" w:cs="Times New Roman"/>
                <w:sz w:val="24"/>
                <w:szCs w:val="24"/>
                <w:lang w:val="uk-UA"/>
              </w:rPr>
              <w:t>та</w:t>
            </w:r>
            <w:r w:rsidRPr="00DD047B">
              <w:rPr>
                <w:rFonts w:ascii="Times New Roman" w:hAnsi="Times New Roman" w:cs="Times New Roman"/>
                <w:i/>
                <w:iCs/>
                <w:sz w:val="24"/>
                <w:szCs w:val="24"/>
                <w:lang w:val="uk-UA"/>
              </w:rPr>
              <w:t xml:space="preserve"> оздоблює</w:t>
            </w:r>
            <w:r w:rsidRPr="00DD047B">
              <w:rPr>
                <w:rFonts w:ascii="Times New Roman" w:hAnsi="Times New Roman" w:cs="Times New Roman"/>
                <w:sz w:val="24"/>
                <w:szCs w:val="24"/>
                <w:lang w:val="uk-UA"/>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w:t>
            </w:r>
          </w:p>
        </w:tc>
      </w:tr>
      <w:tr w:rsidR="003643EF" w:rsidRPr="00DD047B" w:rsidTr="003643EF">
        <w:tc>
          <w:tcPr>
            <w:tcW w:w="9900" w:type="dxa"/>
            <w:gridSpan w:val="3"/>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b/>
                <w:bCs/>
                <w:sz w:val="24"/>
                <w:szCs w:val="24"/>
                <w:lang w:val="uk-UA"/>
              </w:rPr>
              <w:t>Пропонований зміст</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Техніка «Витинанка».</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Пропоновані об’єкти праці: вироби з елементами витинанки, вироби з глини, ниток, тканини </w:t>
            </w:r>
            <w:r w:rsidRPr="00DD047B">
              <w:rPr>
                <w:rFonts w:ascii="Times New Roman" w:hAnsi="Times New Roman" w:cs="Times New Roman"/>
                <w:sz w:val="24"/>
                <w:szCs w:val="24"/>
                <w:lang w:val="uk-UA"/>
              </w:rPr>
              <w:lastRenderedPageBreak/>
              <w:t>тощо</w:t>
            </w:r>
          </w:p>
        </w:tc>
      </w:tr>
      <w:tr w:rsidR="003643EF" w:rsidRPr="00DD047B" w:rsidTr="003643EF">
        <w:tc>
          <w:tcPr>
            <w:tcW w:w="9900" w:type="dxa"/>
            <w:gridSpan w:val="3"/>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sz w:val="24"/>
                <w:szCs w:val="24"/>
                <w:lang w:val="uk-UA"/>
              </w:rPr>
            </w:pPr>
            <w:r w:rsidRPr="00DD047B">
              <w:rPr>
                <w:rFonts w:ascii="Times New Roman" w:hAnsi="Times New Roman" w:cs="Times New Roman"/>
                <w:b/>
                <w:sz w:val="24"/>
                <w:szCs w:val="24"/>
                <w:lang w:val="uk-UA"/>
              </w:rPr>
              <w:lastRenderedPageBreak/>
              <w:t>4. Змістова лінія «Побут»</w:t>
            </w:r>
          </w:p>
        </w:tc>
      </w:tr>
      <w:tr w:rsidR="003643EF" w:rsidRPr="00DD047B" w:rsidTr="003643EF">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eastAsia="MS Mincho" w:hAnsi="Times New Roman" w:cs="Times New Roman"/>
                <w:b/>
                <w:kern w:val="2"/>
                <w:sz w:val="24"/>
                <w:szCs w:val="24"/>
                <w:lang w:val="uk-UA" w:eastAsia="ja-JP" w:bidi="hi-IN"/>
              </w:rPr>
            </w:pPr>
            <w:r w:rsidRPr="00DD047B">
              <w:rPr>
                <w:rFonts w:ascii="Times New Roman" w:eastAsia="MS Mincho" w:hAnsi="Times New Roman" w:cs="Times New Roman"/>
                <w:b/>
                <w:kern w:val="2"/>
                <w:sz w:val="24"/>
                <w:szCs w:val="24"/>
                <w:lang w:val="uk-UA" w:eastAsia="ja-JP" w:bidi="hi-IN"/>
              </w:rPr>
              <w:t>1</w:t>
            </w: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DD047B" w:rsidTr="003643EF">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eastAsia="MS Mincho" w:hAnsi="Times New Roman" w:cs="Times New Roman"/>
                <w:kern w:val="2"/>
                <w:sz w:val="24"/>
                <w:szCs w:val="24"/>
                <w:lang w:eastAsia="ja-JP"/>
              </w:rPr>
            </w:pPr>
            <w:r w:rsidRPr="00DD047B">
              <w:rPr>
                <w:rFonts w:ascii="Times New Roman" w:eastAsia="MS Mincho" w:hAnsi="Times New Roman" w:cs="Times New Roman"/>
                <w:kern w:val="2"/>
                <w:sz w:val="24"/>
                <w:szCs w:val="24"/>
                <w:lang w:val="uk-UA" w:eastAsia="ja-JP"/>
              </w:rPr>
              <w:t>В</w:t>
            </w:r>
            <w:r w:rsidRPr="00DD047B">
              <w:rPr>
                <w:rFonts w:ascii="Times New Roman" w:eastAsia="MS Mincho" w:hAnsi="Times New Roman" w:cs="Times New Roman"/>
                <w:kern w:val="2"/>
                <w:sz w:val="24"/>
                <w:szCs w:val="24"/>
                <w:lang w:eastAsia="ja-JP"/>
              </w:rPr>
              <w:t>иконує практичні завдання в побуті; організовує робоче місце за допомогою дорослих</w:t>
            </w: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color w:val="0000FF"/>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i/>
                <w:iCs/>
                <w:sz w:val="24"/>
                <w:szCs w:val="24"/>
                <w:lang w:val="uk-UA"/>
              </w:rPr>
              <w:t>виконує</w:t>
            </w:r>
            <w:r w:rsidRPr="00DD047B">
              <w:rPr>
                <w:rFonts w:ascii="Times New Roman" w:hAnsi="Times New Roman" w:cs="Times New Roman"/>
                <w:sz w:val="24"/>
                <w:szCs w:val="24"/>
                <w:lang w:val="uk-UA"/>
              </w:rPr>
              <w:t xml:space="preserve"> найпростіші дії щодо самостійності у побуті (упорядковування особистих речей);</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спільно з дорослими </w:t>
            </w:r>
            <w:r w:rsidRPr="00DD047B">
              <w:rPr>
                <w:rFonts w:ascii="Times New Roman" w:hAnsi="Times New Roman" w:cs="Times New Roman"/>
                <w:i/>
                <w:iCs/>
                <w:sz w:val="24"/>
                <w:szCs w:val="24"/>
                <w:lang w:val="uk-UA"/>
              </w:rPr>
              <w:t>організовує</w:t>
            </w:r>
            <w:r w:rsidRPr="00DD047B">
              <w:rPr>
                <w:rFonts w:ascii="Times New Roman" w:hAnsi="Times New Roman" w:cs="Times New Roman"/>
                <w:sz w:val="24"/>
                <w:szCs w:val="24"/>
                <w:lang w:val="uk-UA"/>
              </w:rPr>
              <w:t xml:space="preserve"> та прибирає робоче місце відповідно до власних потреб та визначених завдань (організація особистого побуту)</w:t>
            </w:r>
          </w:p>
        </w:tc>
      </w:tr>
      <w:tr w:rsidR="003643EF" w:rsidRPr="00DD047B" w:rsidTr="003643EF">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За допомогою дорослих планує дії та виконує їх у власному побуті</w:t>
            </w: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разом із дорослими </w:t>
            </w:r>
            <w:r w:rsidRPr="00DD047B">
              <w:rPr>
                <w:rFonts w:ascii="Times New Roman" w:hAnsi="Times New Roman" w:cs="Times New Roman"/>
                <w:i/>
                <w:iCs/>
                <w:sz w:val="24"/>
                <w:szCs w:val="24"/>
                <w:lang w:val="uk-UA"/>
              </w:rPr>
              <w:t>планує та реалізовує</w:t>
            </w:r>
            <w:r w:rsidRPr="00DD047B">
              <w:rPr>
                <w:rFonts w:ascii="Times New Roman" w:hAnsi="Times New Roman" w:cs="Times New Roman"/>
                <w:sz w:val="24"/>
                <w:szCs w:val="24"/>
                <w:lang w:val="uk-UA"/>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дотримується правил поведінки за столом, користується столовим посудом за призначенням;</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i/>
                <w:iCs/>
                <w:sz w:val="24"/>
                <w:szCs w:val="24"/>
                <w:lang w:val="uk-UA"/>
              </w:rPr>
              <w:t xml:space="preserve">- володіє початковими навичками </w:t>
            </w:r>
            <w:r w:rsidRPr="00DD047B">
              <w:rPr>
                <w:rFonts w:ascii="Times New Roman" w:hAnsi="Times New Roman" w:cs="Times New Roman"/>
                <w:sz w:val="24"/>
                <w:szCs w:val="24"/>
                <w:lang w:val="uk-UA"/>
              </w:rPr>
              <w:t>сервірування столу</w:t>
            </w:r>
          </w:p>
        </w:tc>
      </w:tr>
      <w:tr w:rsidR="003643EF" w:rsidRPr="00DD047B" w:rsidTr="003643EF">
        <w:tc>
          <w:tcPr>
            <w:tcW w:w="2488" w:type="dxa"/>
            <w:gridSpan w:val="2"/>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За допомогою дорослих розраховує орієнтовні витрати та кількість матеріалів для виготовлення виробу </w:t>
            </w:r>
          </w:p>
        </w:tc>
        <w:tc>
          <w:tcPr>
            <w:tcW w:w="7412" w:type="dxa"/>
            <w:tcBorders>
              <w:top w:val="single" w:sz="4" w:space="0" w:color="auto"/>
              <w:left w:val="single" w:sz="4" w:space="0" w:color="auto"/>
              <w:bottom w:val="single" w:sz="4" w:space="0" w:color="auto"/>
              <w:right w:val="single" w:sz="4" w:space="0" w:color="auto"/>
            </w:tcBorders>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color w:val="0000FF"/>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спільно з дорослими </w:t>
            </w:r>
            <w:r w:rsidRPr="00DD047B">
              <w:rPr>
                <w:rFonts w:ascii="Times New Roman" w:hAnsi="Times New Roman" w:cs="Times New Roman"/>
                <w:i/>
                <w:iCs/>
                <w:sz w:val="24"/>
                <w:szCs w:val="24"/>
                <w:lang w:val="uk-UA"/>
              </w:rPr>
              <w:t xml:space="preserve">розраховує </w:t>
            </w:r>
            <w:r w:rsidRPr="00DD047B">
              <w:rPr>
                <w:rFonts w:ascii="Times New Roman" w:hAnsi="Times New Roman" w:cs="Times New Roman"/>
                <w:sz w:val="24"/>
                <w:szCs w:val="24"/>
                <w:lang w:val="uk-UA"/>
              </w:rPr>
              <w:t>приблизну кількість необхідних матеріалів для виконання простого завдання</w:t>
            </w:r>
            <w:r>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b/>
                <w:bCs/>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самостійно </w:t>
            </w:r>
            <w:r w:rsidRPr="00DD047B">
              <w:rPr>
                <w:rFonts w:ascii="Times New Roman" w:hAnsi="Times New Roman" w:cs="Times New Roman"/>
                <w:i/>
                <w:iCs/>
                <w:sz w:val="24"/>
                <w:szCs w:val="24"/>
                <w:lang w:val="uk-UA"/>
              </w:rPr>
              <w:t>робить припущення</w:t>
            </w:r>
            <w:r w:rsidRPr="00DD047B">
              <w:rPr>
                <w:rFonts w:ascii="Times New Roman" w:hAnsi="Times New Roman" w:cs="Times New Roman"/>
                <w:sz w:val="24"/>
                <w:szCs w:val="24"/>
                <w:lang w:val="uk-UA"/>
              </w:rPr>
              <w:t xml:space="preserve"> про потрібну кількість матеріалів для виконання простого завдання</w:t>
            </w:r>
          </w:p>
        </w:tc>
      </w:tr>
    </w:tbl>
    <w:p w:rsidR="003643EF" w:rsidRPr="00DD047B" w:rsidRDefault="003643EF" w:rsidP="003643EF">
      <w:pPr>
        <w:pStyle w:val="aa"/>
        <w:jc w:val="both"/>
        <w:rPr>
          <w:rFonts w:ascii="Times New Roman" w:eastAsia="Times New Roman" w:hAnsi="Times New Roman" w:cs="Times New Roman"/>
          <w:sz w:val="24"/>
          <w:szCs w:val="24"/>
          <w:lang w:val="uk-UA"/>
        </w:rPr>
      </w:pPr>
    </w:p>
    <w:p w:rsidR="003643EF" w:rsidRPr="00DD047B" w:rsidRDefault="003643EF" w:rsidP="00FB73A0">
      <w:pPr>
        <w:pStyle w:val="aa"/>
        <w:ind w:right="-404"/>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Інформатична освітня галузь</w:t>
      </w:r>
    </w:p>
    <w:p w:rsidR="003643EF" w:rsidRPr="00DD047B" w:rsidRDefault="003643EF" w:rsidP="00FB73A0">
      <w:pPr>
        <w:pStyle w:val="aa"/>
        <w:ind w:right="-404"/>
        <w:rPr>
          <w:rFonts w:ascii="Times New Roman" w:eastAsia="SimSun" w:hAnsi="Times New Roman" w:cs="Times New Roman"/>
          <w:color w:val="000000"/>
          <w:kern w:val="2"/>
          <w:sz w:val="24"/>
          <w:szCs w:val="24"/>
          <w:lang w:val="uk-UA" w:eastAsia="hi-IN" w:bidi="hi-IN"/>
        </w:rPr>
      </w:pPr>
      <w:r w:rsidRPr="00DD047B">
        <w:rPr>
          <w:rFonts w:ascii="Times New Roman" w:eastAsia="SimSun" w:hAnsi="Times New Roman" w:cs="Times New Roman"/>
          <w:color w:val="000000"/>
          <w:kern w:val="2"/>
          <w:sz w:val="24"/>
          <w:szCs w:val="24"/>
          <w:lang w:val="uk-UA" w:eastAsia="hi-IN" w:bidi="hi-IN"/>
        </w:rPr>
        <w:t xml:space="preserve">Метоюінформатичної освітньої галузі </w:t>
      </w:r>
      <w:r w:rsidRPr="00DD047B">
        <w:rPr>
          <w:rFonts w:ascii="Times New Roman" w:eastAsia="Times New Roman" w:hAnsi="Times New Roman" w:cs="Times New Roman"/>
          <w:color w:val="000000"/>
          <w:sz w:val="24"/>
          <w:szCs w:val="24"/>
          <w:lang w:val="uk-UA" w:eastAsia="uk-UA"/>
        </w:rPr>
        <w:t>для загальної середньої освіти</w:t>
      </w:r>
      <w:r w:rsidRPr="00DD047B">
        <w:rPr>
          <w:rFonts w:ascii="Times New Roman" w:eastAsia="SimSun" w:hAnsi="Times New Roman" w:cs="Times New Roman"/>
          <w:color w:val="000000"/>
          <w:kern w:val="2"/>
          <w:sz w:val="24"/>
          <w:szCs w:val="24"/>
          <w:lang w:val="uk-UA" w:eastAsia="hi-IN" w:bidi="hi-IN"/>
        </w:rPr>
        <w:t>єформування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3643EF" w:rsidRPr="00DD047B" w:rsidRDefault="003643EF" w:rsidP="00FB73A0">
      <w:pPr>
        <w:pStyle w:val="aa"/>
        <w:ind w:right="-404"/>
        <w:rPr>
          <w:rFonts w:ascii="Times New Roman" w:eastAsia="Times New Roman" w:hAnsi="Times New Roman" w:cs="Times New Roman"/>
          <w:color w:val="000000"/>
          <w:sz w:val="24"/>
          <w:szCs w:val="24"/>
          <w:lang w:eastAsia="uk-UA"/>
        </w:rPr>
      </w:pPr>
      <w:r w:rsidRPr="00DD047B">
        <w:rPr>
          <w:rFonts w:ascii="Times New Roman" w:eastAsia="Times New Roman" w:hAnsi="Times New Roman" w:cs="Times New Roman"/>
          <w:color w:val="000000"/>
          <w:sz w:val="24"/>
          <w:szCs w:val="24"/>
          <w:highlight w:val="white"/>
          <w:lang w:eastAsia="uk-UA"/>
        </w:rPr>
        <w:t>Відповідно до окресленої мети</w:t>
      </w:r>
      <w:r w:rsidRPr="00DD047B">
        <w:rPr>
          <w:rFonts w:ascii="Times New Roman" w:eastAsia="Times New Roman" w:hAnsi="Times New Roman" w:cs="Times New Roman"/>
          <w:color w:val="000000"/>
          <w:sz w:val="24"/>
          <w:szCs w:val="24"/>
          <w:highlight w:val="white"/>
          <w:lang w:val="uk-UA" w:eastAsia="uk-UA"/>
        </w:rPr>
        <w:t>,</w:t>
      </w:r>
      <w:r w:rsidRPr="00DD047B">
        <w:rPr>
          <w:rFonts w:ascii="Times New Roman" w:eastAsia="Times New Roman" w:hAnsi="Times New Roman" w:cs="Times New Roman"/>
          <w:color w:val="000000"/>
          <w:sz w:val="24"/>
          <w:szCs w:val="24"/>
          <w:highlight w:val="white"/>
          <w:lang w:eastAsia="uk-UA"/>
        </w:rPr>
        <w:t xml:space="preserve"> головними завданнями </w:t>
      </w:r>
      <w:r w:rsidRPr="00DD047B">
        <w:rPr>
          <w:rFonts w:ascii="Times New Roman" w:eastAsia="SimSun" w:hAnsi="Times New Roman" w:cs="Times New Roman"/>
          <w:color w:val="000000"/>
          <w:kern w:val="2"/>
          <w:sz w:val="24"/>
          <w:szCs w:val="24"/>
          <w:lang w:val="uk-UA" w:eastAsia="hi-IN" w:bidi="hi-IN"/>
        </w:rPr>
        <w:t>інформатич</w:t>
      </w:r>
      <w:r w:rsidRPr="00DD047B">
        <w:rPr>
          <w:rFonts w:ascii="Times New Roman" w:eastAsia="SimSun" w:hAnsi="Times New Roman" w:cs="Times New Roman"/>
          <w:color w:val="000000"/>
          <w:kern w:val="2"/>
          <w:sz w:val="24"/>
          <w:szCs w:val="24"/>
          <w:lang w:eastAsia="hi-IN" w:bidi="hi-IN"/>
        </w:rPr>
        <w:t>ної освітньої галузі</w:t>
      </w:r>
      <w:r w:rsidRPr="00DD047B">
        <w:rPr>
          <w:rFonts w:ascii="Times New Roman" w:eastAsia="Times New Roman" w:hAnsi="Times New Roman" w:cs="Times New Roman"/>
          <w:color w:val="000000"/>
          <w:sz w:val="24"/>
          <w:szCs w:val="24"/>
          <w:highlight w:val="white"/>
          <w:lang w:eastAsia="uk-UA"/>
        </w:rPr>
        <w:t xml:space="preserve"> у початковій школі є</w:t>
      </w:r>
      <w:r w:rsidRPr="00DD047B">
        <w:rPr>
          <w:rFonts w:ascii="Times New Roman" w:eastAsia="Times New Roman" w:hAnsi="Times New Roman" w:cs="Times New Roman"/>
          <w:color w:val="000000"/>
          <w:sz w:val="24"/>
          <w:szCs w:val="24"/>
          <w:lang w:eastAsia="uk-UA"/>
        </w:rPr>
        <w:t>:</w:t>
      </w:r>
    </w:p>
    <w:p w:rsidR="003643EF" w:rsidRPr="00DD047B" w:rsidRDefault="003643EF" w:rsidP="00FB73A0">
      <w:pPr>
        <w:pStyle w:val="aa"/>
        <w:ind w:right="-404"/>
        <w:rPr>
          <w:rFonts w:ascii="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3643EF" w:rsidRPr="00DD047B" w:rsidRDefault="003643EF" w:rsidP="00FB73A0">
      <w:pPr>
        <w:pStyle w:val="aa"/>
        <w:ind w:right="-404"/>
        <w:rPr>
          <w:rFonts w:ascii="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3643EF" w:rsidRPr="00DD047B" w:rsidRDefault="003643EF" w:rsidP="00FB73A0">
      <w:pPr>
        <w:pStyle w:val="aa"/>
        <w:ind w:right="-404"/>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взаємодії;розрізняти правдиву і неправдиву інформацію різних видів;</w:t>
      </w:r>
    </w:p>
    <w:p w:rsidR="003643EF" w:rsidRPr="00DD047B" w:rsidRDefault="003643EF" w:rsidP="00FB73A0">
      <w:pPr>
        <w:pStyle w:val="aa"/>
        <w:ind w:right="-404"/>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налагодження комунікації за допомогою цифрових пристроїв та мереж для спільної творчості, співпраці, навчання, гри;</w:t>
      </w:r>
    </w:p>
    <w:p w:rsidR="003643EF" w:rsidRPr="00DD047B" w:rsidRDefault="003643EF" w:rsidP="00FB73A0">
      <w:pPr>
        <w:pStyle w:val="aa"/>
        <w:ind w:right="-404"/>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r w:rsidRPr="00DD047B">
        <w:rPr>
          <w:rFonts w:ascii="Times New Roman" w:eastAsia="Times New Roman" w:hAnsi="Times New Roman" w:cs="Times New Roman"/>
          <w:sz w:val="24"/>
          <w:szCs w:val="24"/>
          <w:lang w:val="uk-UA" w:eastAsia="uk-UA"/>
        </w:rPr>
        <w:t>;</w:t>
      </w:r>
    </w:p>
    <w:p w:rsidR="003643EF" w:rsidRPr="00DD047B" w:rsidRDefault="003643EF" w:rsidP="00FB73A0">
      <w:pPr>
        <w:pStyle w:val="aa"/>
        <w:ind w:right="-404"/>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DD047B">
        <w:rPr>
          <w:rFonts w:ascii="Times New Roman" w:eastAsia="Times New Roman" w:hAnsi="Times New Roman" w:cs="Times New Roman"/>
          <w:color w:val="000000"/>
          <w:sz w:val="24"/>
          <w:szCs w:val="24"/>
          <w:lang w:eastAsia="uk-UA"/>
        </w:rPr>
        <w:t>.</w:t>
      </w:r>
    </w:p>
    <w:p w:rsidR="003643EF" w:rsidRPr="00DD047B" w:rsidRDefault="003643EF" w:rsidP="00FB73A0">
      <w:pPr>
        <w:pStyle w:val="aa"/>
        <w:ind w:right="-404"/>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Реалізація поставленої мети та завдань у початковій школі відбувається за змістовими лініями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3643EF" w:rsidRPr="00DD047B" w:rsidRDefault="003643EF" w:rsidP="00FB73A0">
      <w:pPr>
        <w:pStyle w:val="aa"/>
        <w:ind w:right="-404"/>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 xml:space="preserve">У рамках змістової лінії “Я у світі інформації (Дані. Інформація. Моделі)”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w:t>
      </w:r>
      <w:r w:rsidRPr="00DD047B">
        <w:rPr>
          <w:rFonts w:ascii="Times New Roman" w:eastAsia="Times New Roman" w:hAnsi="Times New Roman" w:cs="Times New Roman"/>
          <w:color w:val="000000"/>
          <w:sz w:val="24"/>
          <w:szCs w:val="24"/>
          <w:lang w:val="uk-UA" w:eastAsia="uk-UA"/>
        </w:rPr>
        <w:lastRenderedPageBreak/>
        <w:t>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3643EF" w:rsidRPr="00DD047B" w:rsidRDefault="003643EF" w:rsidP="00FB73A0">
      <w:pPr>
        <w:pStyle w:val="aa"/>
        <w:ind w:right="-404"/>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Змістова лінія “Моя цифрова творчість”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3643EF" w:rsidRPr="00DD047B" w:rsidRDefault="003643EF" w:rsidP="00FB73A0">
      <w:pPr>
        <w:pStyle w:val="aa"/>
        <w:ind w:right="-404"/>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В основі змістової лінії “Комунікація та співпраця”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3643EF" w:rsidRPr="00DD047B" w:rsidRDefault="003643EF" w:rsidP="00FB73A0">
      <w:pPr>
        <w:pStyle w:val="aa"/>
        <w:ind w:right="-404"/>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 xml:space="preserve">Змістова лінія “Я і цифрові пристрої”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sidRPr="00DD047B">
        <w:rPr>
          <w:rFonts w:ascii="Times New Roman" w:eastAsia="Times New Roman" w:hAnsi="Times New Roman" w:cs="Times New Roman"/>
          <w:sz w:val="24"/>
          <w:szCs w:val="24"/>
          <w:lang w:val="uk-UA" w:eastAsia="uk-UA"/>
        </w:rPr>
        <w:t>імітувати</w:t>
      </w:r>
      <w:r w:rsidRPr="00DD047B">
        <w:rPr>
          <w:rFonts w:ascii="Times New Roman" w:eastAsia="Times New Roman" w:hAnsi="Times New Roman" w:cs="Times New Roman"/>
          <w:color w:val="000000"/>
          <w:sz w:val="24"/>
          <w:szCs w:val="24"/>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3643EF" w:rsidRPr="00DD047B" w:rsidRDefault="003643EF" w:rsidP="00FB73A0">
      <w:pPr>
        <w:pStyle w:val="aa"/>
        <w:ind w:right="-404"/>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Змістову лінію “Відповідальність та безпека в інформаційному суспільстві”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3643EF" w:rsidRPr="00DD047B" w:rsidRDefault="003643EF" w:rsidP="00FB73A0">
      <w:pPr>
        <w:pStyle w:val="aa"/>
        <w:ind w:right="-404"/>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tbl>
      <w:tblPr>
        <w:tblW w:w="96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02"/>
        <w:gridCol w:w="6709"/>
      </w:tblGrid>
      <w:tr w:rsidR="003643EF" w:rsidRPr="00DD047B" w:rsidTr="00BC4AF4">
        <w:trPr>
          <w:trHeight w:val="66"/>
        </w:trPr>
        <w:tc>
          <w:tcPr>
            <w:tcW w:w="2902" w:type="dxa"/>
            <w:shd w:val="clear" w:color="auto" w:fill="auto"/>
          </w:tcPr>
          <w:p w:rsidR="003643EF" w:rsidRPr="00DD047B" w:rsidRDefault="003643EF" w:rsidP="003643EF">
            <w:pPr>
              <w:pStyle w:val="aa"/>
              <w:jc w:val="center"/>
              <w:rPr>
                <w:rFonts w:ascii="Times New Roman" w:eastAsia="Times New Roman" w:hAnsi="Times New Roman" w:cs="Times New Roman"/>
                <w:b/>
                <w:i/>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Обов’язкові результати навчання</w:t>
            </w:r>
          </w:p>
        </w:tc>
        <w:tc>
          <w:tcPr>
            <w:tcW w:w="6709" w:type="dxa"/>
            <w:shd w:val="clear" w:color="auto" w:fill="auto"/>
          </w:tcPr>
          <w:p w:rsidR="003643EF" w:rsidRPr="00DD047B" w:rsidRDefault="003643EF" w:rsidP="003643EF">
            <w:pPr>
              <w:pStyle w:val="aa"/>
              <w:jc w:val="center"/>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Очікувані результати навчання</w:t>
            </w:r>
          </w:p>
        </w:tc>
      </w:tr>
      <w:tr w:rsidR="003643EF" w:rsidRPr="00DD047B" w:rsidTr="00BC4AF4">
        <w:trPr>
          <w:trHeight w:val="66"/>
        </w:trPr>
        <w:tc>
          <w:tcPr>
            <w:tcW w:w="2902" w:type="dxa"/>
            <w:shd w:val="clear" w:color="auto" w:fill="auto"/>
          </w:tcPr>
          <w:p w:rsidR="003643EF" w:rsidRPr="00DD047B" w:rsidRDefault="003643EF" w:rsidP="003643EF">
            <w:pPr>
              <w:pStyle w:val="aa"/>
              <w:jc w:val="center"/>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1</w:t>
            </w:r>
          </w:p>
        </w:tc>
        <w:tc>
          <w:tcPr>
            <w:tcW w:w="6709" w:type="dxa"/>
            <w:shd w:val="clear" w:color="auto" w:fill="auto"/>
          </w:tcPr>
          <w:p w:rsidR="003643EF" w:rsidRPr="00DD047B" w:rsidRDefault="003643EF" w:rsidP="003643EF">
            <w:pPr>
              <w:pStyle w:val="aa"/>
              <w:jc w:val="center"/>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2</w:t>
            </w:r>
          </w:p>
        </w:tc>
      </w:tr>
      <w:tr w:rsidR="003643EF" w:rsidRPr="00DD047B" w:rsidTr="00BC4AF4">
        <w:trPr>
          <w:trHeight w:val="66"/>
        </w:trPr>
        <w:tc>
          <w:tcPr>
            <w:tcW w:w="9611" w:type="dxa"/>
            <w:gridSpan w:val="2"/>
            <w:shd w:val="clear" w:color="auto" w:fill="auto"/>
          </w:tcPr>
          <w:p w:rsidR="003643EF" w:rsidRPr="00DD047B" w:rsidRDefault="003643EF" w:rsidP="003643EF">
            <w:pPr>
              <w:pStyle w:val="aa"/>
              <w:jc w:val="center"/>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Змістова лінія «Я у світі інформації (Дані. Інформація. Моделі)»</w:t>
            </w:r>
          </w:p>
        </w:tc>
      </w:tr>
      <w:tr w:rsidR="003643EF" w:rsidRPr="00DD047B" w:rsidTr="00BC4AF4">
        <w:trPr>
          <w:trHeight w:val="66"/>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hAnsi="Times New Roman" w:cs="Times New Roman"/>
                <w:color w:val="000000"/>
                <w:kern w:val="2"/>
                <w:sz w:val="24"/>
                <w:szCs w:val="24"/>
                <w:lang w:val="uk-UA" w:bidi="hi-IN"/>
              </w:rPr>
              <w:t>Пояснює сприйняття інформації різними органами чуття на основі власних спостережень</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-досліджує</w:t>
            </w:r>
            <w:r w:rsidRPr="00DD047B">
              <w:rPr>
                <w:rFonts w:ascii="Times New Roman" w:eastAsia="Times New Roman" w:hAnsi="Times New Roman" w:cs="Times New Roman"/>
                <w:color w:val="000000"/>
                <w:sz w:val="24"/>
                <w:szCs w:val="24"/>
                <w:lang w:val="uk-UA" w:eastAsia="uk-UA"/>
              </w:rPr>
              <w:t xml:space="preserve"> сприйняття інформації різними органами чуття;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робить</w:t>
            </w:r>
            <w:r w:rsidRPr="00DD047B">
              <w:rPr>
                <w:rFonts w:ascii="Times New Roman" w:eastAsia="Times New Roman" w:hAnsi="Times New Roman" w:cs="Times New Roman"/>
                <w:color w:val="000000"/>
                <w:sz w:val="24"/>
                <w:szCs w:val="24"/>
                <w:lang w:val="uk-UA" w:eastAsia="uk-UA"/>
              </w:rPr>
              <w:t xml:space="preserve"> висновок щодо виду інформації та способу її сприйняття;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-формулює</w:t>
            </w:r>
            <w:r w:rsidRPr="00DD047B">
              <w:rPr>
                <w:rFonts w:ascii="Times New Roman" w:eastAsia="Times New Roman" w:hAnsi="Times New Roman" w:cs="Times New Roman"/>
                <w:color w:val="000000"/>
                <w:sz w:val="24"/>
                <w:szCs w:val="24"/>
                <w:lang w:val="uk-UA" w:eastAsia="uk-UA"/>
              </w:rPr>
              <w:t xml:space="preserve"> прості інформаційні запити </w:t>
            </w:r>
          </w:p>
        </w:tc>
      </w:tr>
      <w:tr w:rsidR="003643EF" w:rsidRPr="00DD047B" w:rsidTr="00BC4AF4">
        <w:trPr>
          <w:trHeight w:val="66"/>
        </w:trPr>
        <w:tc>
          <w:tcPr>
            <w:tcW w:w="2902" w:type="dxa"/>
            <w:shd w:val="clear" w:color="auto" w:fill="auto"/>
          </w:tcPr>
          <w:p w:rsidR="003643EF" w:rsidRPr="003643EF"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Розрізняє та фіксує дані, аналізує та впорядковує прості послідовності</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xml:space="preserve">-відображає </w:t>
            </w:r>
            <w:r w:rsidRPr="00DD047B">
              <w:rPr>
                <w:rFonts w:ascii="Times New Roman" w:eastAsia="Times New Roman" w:hAnsi="Times New Roman" w:cs="Times New Roman"/>
                <w:color w:val="000000"/>
                <w:sz w:val="24"/>
                <w:szCs w:val="24"/>
                <w:lang w:val="uk-UA" w:eastAsia="uk-UA"/>
              </w:rPr>
              <w:t>відповіді на запитання за допомогою спеціальних знаків і символів;</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-групує</w:t>
            </w:r>
            <w:r w:rsidRPr="00DD047B">
              <w:rPr>
                <w:rFonts w:ascii="Times New Roman" w:eastAsia="Times New Roman" w:hAnsi="Times New Roman" w:cs="Times New Roman"/>
                <w:color w:val="000000"/>
                <w:sz w:val="24"/>
                <w:szCs w:val="24"/>
                <w:lang w:val="uk-UA" w:eastAsia="uk-UA"/>
              </w:rPr>
              <w:t xml:space="preserve"> повідомлення за типами даних, що в них містяться (зображення, тексти, відео, звук </w:t>
            </w:r>
            <w:r w:rsidRPr="00DD047B">
              <w:rPr>
                <w:rFonts w:ascii="Times New Roman" w:eastAsia="Times New Roman" w:hAnsi="Times New Roman" w:cs="Times New Roman"/>
                <w:sz w:val="24"/>
                <w:szCs w:val="24"/>
                <w:lang w:val="uk-UA" w:eastAsia="uk-UA"/>
              </w:rPr>
              <w:t>тощо</w:t>
            </w:r>
            <w:r w:rsidRPr="00DD047B">
              <w:rPr>
                <w:rFonts w:ascii="Times New Roman" w:eastAsia="Times New Roman" w:hAnsi="Times New Roman" w:cs="Times New Roman"/>
                <w:color w:val="000000"/>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-зберігає</w:t>
            </w:r>
            <w:r w:rsidRPr="00DD047B">
              <w:rPr>
                <w:rFonts w:ascii="Times New Roman" w:eastAsia="Times New Roman" w:hAnsi="Times New Roman" w:cs="Times New Roman"/>
                <w:color w:val="000000"/>
                <w:sz w:val="24"/>
                <w:szCs w:val="24"/>
                <w:lang w:val="uk-UA" w:eastAsia="uk-UA"/>
              </w:rPr>
              <w:t xml:space="preserve">, </w:t>
            </w:r>
            <w:r w:rsidRPr="00DD047B">
              <w:rPr>
                <w:rFonts w:ascii="Times New Roman" w:eastAsia="Times New Roman" w:hAnsi="Times New Roman" w:cs="Times New Roman"/>
                <w:i/>
                <w:color w:val="000000"/>
                <w:sz w:val="24"/>
                <w:szCs w:val="24"/>
                <w:lang w:val="uk-UA" w:eastAsia="uk-UA"/>
              </w:rPr>
              <w:t>змінює</w:t>
            </w:r>
            <w:r w:rsidRPr="00DD047B">
              <w:rPr>
                <w:rFonts w:ascii="Times New Roman" w:eastAsia="Times New Roman" w:hAnsi="Times New Roman" w:cs="Times New Roman"/>
                <w:color w:val="000000"/>
                <w:sz w:val="24"/>
                <w:szCs w:val="24"/>
                <w:lang w:val="uk-UA" w:eastAsia="uk-UA"/>
              </w:rPr>
              <w:t xml:space="preserve"> та </w:t>
            </w:r>
            <w:r w:rsidRPr="00DD047B">
              <w:rPr>
                <w:rFonts w:ascii="Times New Roman" w:eastAsia="Times New Roman" w:hAnsi="Times New Roman" w:cs="Times New Roman"/>
                <w:i/>
                <w:color w:val="000000"/>
                <w:sz w:val="24"/>
                <w:szCs w:val="24"/>
                <w:lang w:val="uk-UA" w:eastAsia="uk-UA"/>
              </w:rPr>
              <w:t>видаляє</w:t>
            </w:r>
            <w:r w:rsidRPr="00DD047B">
              <w:rPr>
                <w:rFonts w:ascii="Times New Roman" w:eastAsia="Times New Roman" w:hAnsi="Times New Roman" w:cs="Times New Roman"/>
                <w:color w:val="000000"/>
                <w:sz w:val="24"/>
                <w:szCs w:val="24"/>
                <w:lang w:val="uk-UA" w:eastAsia="uk-UA"/>
              </w:rPr>
              <w:t xml:space="preserve"> дані на одному з відомих носіїв;</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-розрізняє</w:t>
            </w:r>
            <w:r w:rsidRPr="00DD047B">
              <w:rPr>
                <w:rFonts w:ascii="Times New Roman" w:eastAsia="Times New Roman" w:hAnsi="Times New Roman" w:cs="Times New Roman"/>
                <w:color w:val="000000"/>
                <w:sz w:val="24"/>
                <w:szCs w:val="24"/>
                <w:lang w:val="uk-UA" w:eastAsia="uk-UA"/>
              </w:rPr>
              <w:t xml:space="preserve"> носії за їх призначенням;</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-читає</w:t>
            </w:r>
            <w:r w:rsidRPr="00DD047B">
              <w:rPr>
                <w:rFonts w:ascii="Times New Roman" w:eastAsia="Times New Roman" w:hAnsi="Times New Roman" w:cs="Times New Roman"/>
                <w:color w:val="000000"/>
                <w:sz w:val="24"/>
                <w:szCs w:val="24"/>
                <w:lang w:val="uk-UA" w:eastAsia="uk-UA"/>
              </w:rPr>
              <w:t xml:space="preserve"> та </w:t>
            </w:r>
            <w:r w:rsidRPr="00DD047B">
              <w:rPr>
                <w:rFonts w:ascii="Times New Roman" w:eastAsia="Times New Roman" w:hAnsi="Times New Roman" w:cs="Times New Roman"/>
                <w:i/>
                <w:color w:val="000000"/>
                <w:sz w:val="24"/>
                <w:szCs w:val="24"/>
                <w:lang w:val="uk-UA" w:eastAsia="uk-UA"/>
              </w:rPr>
              <w:t>пояснює</w:t>
            </w:r>
            <w:r w:rsidRPr="00DD047B">
              <w:rPr>
                <w:rFonts w:ascii="Times New Roman" w:eastAsia="Times New Roman" w:hAnsi="Times New Roman" w:cs="Times New Roman"/>
                <w:color w:val="000000"/>
                <w:sz w:val="24"/>
                <w:szCs w:val="24"/>
                <w:lang w:val="uk-UA" w:eastAsia="uk-UA"/>
              </w:rPr>
              <w:t xml:space="preserve"> запропоновані прості схеми і / або інформаційні знаки й табло в місцях перебування;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відповідає</w:t>
            </w:r>
            <w:r w:rsidRPr="00DD047B">
              <w:rPr>
                <w:rFonts w:ascii="Times New Roman" w:eastAsia="Times New Roman" w:hAnsi="Times New Roman" w:cs="Times New Roman"/>
                <w:color w:val="000000"/>
                <w:sz w:val="24"/>
                <w:szCs w:val="24"/>
                <w:lang w:val="uk-UA" w:eastAsia="uk-UA"/>
              </w:rPr>
              <w:t xml:space="preserve"> на запитання за даними таблиці, схеми;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lastRenderedPageBreak/>
              <w:t>-знаходить</w:t>
            </w:r>
            <w:r w:rsidRPr="00DD047B">
              <w:rPr>
                <w:rFonts w:ascii="Times New Roman" w:eastAsia="Times New Roman" w:hAnsi="Times New Roman" w:cs="Times New Roman"/>
                <w:color w:val="000000"/>
                <w:sz w:val="24"/>
                <w:szCs w:val="24"/>
                <w:lang w:val="uk-UA" w:eastAsia="uk-UA"/>
              </w:rPr>
              <w:t xml:space="preserve"> зайві чи пропущені елементи, помилки у послідовності;</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-впорядковує</w:t>
            </w:r>
            <w:r w:rsidRPr="00DD047B">
              <w:rPr>
                <w:rFonts w:ascii="Times New Roman" w:eastAsia="Times New Roman" w:hAnsi="Times New Roman" w:cs="Times New Roman"/>
                <w:color w:val="000000"/>
                <w:sz w:val="24"/>
                <w:szCs w:val="24"/>
                <w:lang w:val="uk-UA" w:eastAsia="uk-UA"/>
              </w:rPr>
              <w:t xml:space="preserve"> предмети за заданими ознаками (наприклад, впорядкування списку учнів за датою народження, прізвищ за алфавітом тощо)</w:t>
            </w:r>
          </w:p>
        </w:tc>
      </w:tr>
      <w:tr w:rsidR="003643EF" w:rsidRPr="00DD047B" w:rsidTr="00BC4AF4">
        <w:trPr>
          <w:trHeight w:val="66"/>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eastAsia="uk-UA"/>
              </w:rPr>
            </w:pPr>
            <w:r w:rsidRPr="00DD047B">
              <w:rPr>
                <w:rFonts w:ascii="Times New Roman" w:eastAsia="Times New Roman" w:hAnsi="Times New Roman" w:cs="Times New Roman"/>
                <w:color w:val="000000"/>
                <w:sz w:val="24"/>
                <w:szCs w:val="24"/>
                <w:lang w:val="uk-UA" w:eastAsia="uk-UA"/>
              </w:rPr>
              <w:lastRenderedPageBreak/>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eastAsia="uk-UA"/>
              </w:rPr>
            </w:pPr>
            <w:r w:rsidRPr="00DD047B">
              <w:rPr>
                <w:rFonts w:ascii="Times New Roman" w:eastAsia="Times New Roman" w:hAnsi="Times New Roman" w:cs="Times New Roman"/>
                <w:i/>
                <w:sz w:val="24"/>
                <w:szCs w:val="24"/>
                <w:lang w:val="uk-UA" w:eastAsia="uk-UA"/>
              </w:rPr>
              <w:t>-</w:t>
            </w:r>
            <w:r w:rsidRPr="00DD047B">
              <w:rPr>
                <w:rFonts w:ascii="Times New Roman" w:eastAsia="Times New Roman" w:hAnsi="Times New Roman" w:cs="Times New Roman"/>
                <w:i/>
                <w:color w:val="000000"/>
                <w:sz w:val="24"/>
                <w:szCs w:val="24"/>
                <w:lang w:val="uk-UA" w:eastAsia="uk-UA"/>
              </w:rPr>
              <w:t xml:space="preserve">користується </w:t>
            </w:r>
            <w:r w:rsidRPr="00DD047B">
              <w:rPr>
                <w:rFonts w:ascii="Times New Roman" w:eastAsia="Times New Roman" w:hAnsi="Times New Roman" w:cs="Times New Roman"/>
                <w:color w:val="000000"/>
                <w:sz w:val="24"/>
                <w:szCs w:val="24"/>
                <w:lang w:val="uk-UA" w:eastAsia="uk-UA"/>
              </w:rPr>
              <w:t>готовими моделями для пояснення і розв’язання проблем</w:t>
            </w:r>
            <w:r w:rsidRPr="00DD047B">
              <w:rPr>
                <w:rFonts w:ascii="Times New Roman" w:eastAsia="Times New Roman" w:hAnsi="Times New Roman" w:cs="Times New Roman"/>
                <w:sz w:val="24"/>
                <w:szCs w:val="24"/>
                <w:lang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-визначає</w:t>
            </w:r>
            <w:r w:rsidRPr="00DD047B">
              <w:rPr>
                <w:rFonts w:ascii="Times New Roman" w:eastAsia="Times New Roman" w:hAnsi="Times New Roman" w:cs="Times New Roman"/>
                <w:color w:val="000000"/>
                <w:sz w:val="24"/>
                <w:szCs w:val="24"/>
                <w:lang w:val="uk-UA" w:eastAsia="uk-UA"/>
              </w:rPr>
              <w:t xml:space="preserve"> з допомогою вчителя/ вчительки найістотніші властивості об’єктів для побудови моделей;</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-знаходить</w:t>
            </w:r>
            <w:r w:rsidRPr="00DD047B">
              <w:rPr>
                <w:rFonts w:ascii="Times New Roman" w:eastAsia="Times New Roman" w:hAnsi="Times New Roman" w:cs="Times New Roman"/>
                <w:color w:val="000000"/>
                <w:sz w:val="24"/>
                <w:szCs w:val="24"/>
                <w:lang w:val="uk-UA" w:eastAsia="uk-UA"/>
              </w:rPr>
              <w:t xml:space="preserve"> схожі і відмінні властивості об’єктів;</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-поділяє</w:t>
            </w:r>
            <w:r w:rsidRPr="00DD047B">
              <w:rPr>
                <w:rFonts w:ascii="Times New Roman" w:eastAsia="Times New Roman" w:hAnsi="Times New Roman" w:cs="Times New Roman"/>
                <w:color w:val="000000"/>
                <w:sz w:val="24"/>
                <w:szCs w:val="24"/>
                <w:lang w:val="uk-UA" w:eastAsia="uk-UA"/>
              </w:rPr>
              <w:t xml:space="preserve"> властивості за значущістю (істотні та неістотні);</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-створює</w:t>
            </w:r>
            <w:r w:rsidRPr="00DD047B">
              <w:rPr>
                <w:rFonts w:ascii="Times New Roman" w:eastAsia="Times New Roman" w:hAnsi="Times New Roman" w:cs="Times New Roman"/>
                <w:color w:val="000000"/>
                <w:sz w:val="24"/>
                <w:szCs w:val="24"/>
                <w:lang w:val="uk-UA" w:eastAsia="uk-UA"/>
              </w:rPr>
              <w:t xml:space="preserve"> об’єкти за зразком;</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-групує</w:t>
            </w:r>
            <w:r w:rsidRPr="00DD047B">
              <w:rPr>
                <w:rFonts w:ascii="Times New Roman" w:eastAsia="Times New Roman" w:hAnsi="Times New Roman" w:cs="Times New Roman"/>
                <w:color w:val="000000"/>
                <w:sz w:val="24"/>
                <w:szCs w:val="24"/>
                <w:lang w:val="uk-UA" w:eastAsia="uk-UA"/>
              </w:rPr>
              <w:t xml:space="preserve"> об’єкти, </w:t>
            </w:r>
            <w:r w:rsidRPr="00DD047B">
              <w:rPr>
                <w:rFonts w:ascii="Times New Roman" w:eastAsia="Times New Roman" w:hAnsi="Times New Roman" w:cs="Times New Roman"/>
                <w:i/>
                <w:color w:val="000000"/>
                <w:sz w:val="24"/>
                <w:szCs w:val="24"/>
                <w:lang w:val="uk-UA" w:eastAsia="uk-UA"/>
              </w:rPr>
              <w:t>дає</w:t>
            </w:r>
            <w:r w:rsidRPr="00DD047B">
              <w:rPr>
                <w:rFonts w:ascii="Times New Roman" w:eastAsia="Times New Roman" w:hAnsi="Times New Roman" w:cs="Times New Roman"/>
                <w:color w:val="000000"/>
                <w:sz w:val="24"/>
                <w:szCs w:val="24"/>
                <w:lang w:val="uk-UA" w:eastAsia="uk-UA"/>
              </w:rPr>
              <w:t xml:space="preserve"> назву групі;</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-переводить</w:t>
            </w:r>
            <w:r w:rsidRPr="00DD047B">
              <w:rPr>
                <w:rFonts w:ascii="Times New Roman" w:eastAsia="Times New Roman" w:hAnsi="Times New Roman" w:cs="Times New Roman"/>
                <w:color w:val="000000"/>
                <w:sz w:val="24"/>
                <w:szCs w:val="24"/>
                <w:lang w:val="uk-UA" w:eastAsia="uk-UA"/>
              </w:rPr>
              <w:t xml:space="preserve"> проблему з однієї форми представлення в іншу за запропонованим шаблоном/ інструкцією;</w:t>
            </w:r>
          </w:p>
          <w:p w:rsidR="003643EF" w:rsidRPr="00DD047B" w:rsidRDefault="003643EF" w:rsidP="003643EF">
            <w:pPr>
              <w:pStyle w:val="aa"/>
              <w:jc w:val="both"/>
              <w:rPr>
                <w:rFonts w:ascii="Times New Roman" w:eastAsia="Times New Roman" w:hAnsi="Times New Roman" w:cs="Times New Roman"/>
                <w:color w:val="4F81BD"/>
                <w:sz w:val="24"/>
                <w:szCs w:val="24"/>
                <w:lang w:val="uk-UA" w:eastAsia="uk-UA"/>
              </w:rPr>
            </w:pPr>
            <w:r w:rsidRPr="00DD047B">
              <w:rPr>
                <w:rFonts w:ascii="Times New Roman" w:eastAsia="Times New Roman" w:hAnsi="Times New Roman" w:cs="Times New Roman"/>
                <w:i/>
                <w:color w:val="000000"/>
                <w:sz w:val="24"/>
                <w:szCs w:val="24"/>
                <w:lang w:val="uk-UA" w:eastAsia="uk-UA"/>
              </w:rPr>
              <w:t>-створює</w:t>
            </w:r>
            <w:r w:rsidRPr="00DD047B">
              <w:rPr>
                <w:rFonts w:ascii="Times New Roman" w:eastAsia="Times New Roman" w:hAnsi="Times New Roman" w:cs="Times New Roman"/>
                <w:color w:val="000000"/>
                <w:sz w:val="24"/>
                <w:szCs w:val="24"/>
                <w:lang w:val="uk-UA" w:eastAsia="uk-UA"/>
              </w:rPr>
              <w:t xml:space="preserve"> модель об’єкта</w:t>
            </w:r>
          </w:p>
        </w:tc>
      </w:tr>
      <w:tr w:rsidR="003643EF" w:rsidRPr="00DD047B" w:rsidTr="00BC4AF4">
        <w:trPr>
          <w:trHeight w:val="66"/>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hAnsi="Times New Roman" w:cs="Times New Roman"/>
                <w:color w:val="000000"/>
                <w:kern w:val="2"/>
                <w:sz w:val="24"/>
                <w:szCs w:val="24"/>
                <w:lang w:val="uk-UA" w:bidi="hi-IN"/>
              </w:rPr>
              <w:t>Розрізняє правдиві та неправдиві твердження, здобуті з різних джерел</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-цікавиться</w:t>
            </w:r>
            <w:r w:rsidRPr="00DD047B">
              <w:rPr>
                <w:rFonts w:ascii="Times New Roman" w:eastAsia="Times New Roman" w:hAnsi="Times New Roman" w:cs="Times New Roman"/>
                <w:color w:val="000000"/>
                <w:sz w:val="24"/>
                <w:szCs w:val="24"/>
                <w:lang w:val="uk-UA" w:eastAsia="uk-UA"/>
              </w:rPr>
              <w:t xml:space="preserve"> походженням інформації;</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-виокремлює</w:t>
            </w:r>
            <w:r w:rsidRPr="00DD047B">
              <w:rPr>
                <w:rFonts w:ascii="Times New Roman" w:eastAsia="Times New Roman" w:hAnsi="Times New Roman" w:cs="Times New Roman"/>
                <w:color w:val="000000"/>
                <w:sz w:val="24"/>
                <w:szCs w:val="24"/>
                <w:lang w:val="uk-UA" w:eastAsia="uk-UA"/>
              </w:rPr>
              <w:t xml:space="preserve"> факти в текстах і повідомленнях;</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-розпізнає</w:t>
            </w:r>
            <w:r w:rsidRPr="00DD047B">
              <w:rPr>
                <w:rFonts w:ascii="Times New Roman" w:eastAsia="Times New Roman" w:hAnsi="Times New Roman" w:cs="Times New Roman"/>
                <w:color w:val="000000"/>
                <w:sz w:val="24"/>
                <w:szCs w:val="24"/>
                <w:lang w:val="uk-UA" w:eastAsia="uk-UA"/>
              </w:rPr>
              <w:t xml:space="preserve"> в тексті хибні чи правдиві висловлювання;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-розрізняє</w:t>
            </w:r>
            <w:r w:rsidRPr="00DD047B">
              <w:rPr>
                <w:rFonts w:ascii="Times New Roman" w:eastAsia="Times New Roman" w:hAnsi="Times New Roman" w:cs="Times New Roman"/>
                <w:color w:val="000000"/>
                <w:sz w:val="24"/>
                <w:szCs w:val="24"/>
                <w:lang w:val="uk-UA" w:eastAsia="uk-UA"/>
              </w:rPr>
              <w:t xml:space="preserve"> припущення і фантазію, правду і неправду у простих медіатекстах;</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-робить</w:t>
            </w:r>
            <w:r w:rsidRPr="00DD047B">
              <w:rPr>
                <w:rFonts w:ascii="Times New Roman" w:eastAsia="Times New Roman" w:hAnsi="Times New Roman" w:cs="Times New Roman"/>
                <w:color w:val="000000"/>
                <w:sz w:val="24"/>
                <w:szCs w:val="24"/>
                <w:lang w:val="uk-UA" w:eastAsia="uk-UA"/>
              </w:rPr>
              <w:t xml:space="preserve"> власні припущення стосовно розвитку подій</w:t>
            </w:r>
          </w:p>
        </w:tc>
      </w:tr>
      <w:tr w:rsidR="003643EF" w:rsidRPr="00DD047B" w:rsidTr="00BC4AF4">
        <w:trPr>
          <w:trHeight w:val="110"/>
        </w:trPr>
        <w:tc>
          <w:tcPr>
            <w:tcW w:w="9611" w:type="dxa"/>
            <w:gridSpan w:val="2"/>
            <w:shd w:val="clear" w:color="auto" w:fill="auto"/>
          </w:tcPr>
          <w:p w:rsidR="003643EF" w:rsidRPr="00DD047B" w:rsidRDefault="003643EF" w:rsidP="003643EF">
            <w:pPr>
              <w:pStyle w:val="aa"/>
              <w:jc w:val="both"/>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Пропонований зміст</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Поняття про інформацію.</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Сприймання інформації людиною. Види інформації за способом сприйняття (зорова, слухова, дотикова, нюхова, смакова).</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Властивості інформації (без називання термінів). Джерела отримання інформації людиною та машиною.</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Формулювання запитань (типу “так/ ні”, відкриті, уточнювальні) до розповідей, текстів, завдань. Формулювання запитів для пристроїв і людей.</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 словосполученням?</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Читання інформаційних знаків. Створення власних.Орієнтування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 xml:space="preserve">Приклади фіксування інформації людиною і машиною (алфавіт, кольори, цифри, спеціальні знаки/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Просте впорядкування даних.</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 xml:space="preserve">Використання і пояснення готових  схем, таблиць, понятійних карт для організації зібраної інформації. </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Впорядкування простих послідовностей для розв’язування проблем, виявлення закономірностей і помилок у послідовностях.</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Створення найпростіших моделей (із підручних матеріалів, конструктора тощо та за допомогою цифрових пристроїв).</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Властивості об’єктів і їх моделей. Групи об’єктів за одною спільною ознакою.</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 xml:space="preserve">Правдиві та хибні висловлювання. Факти та вигадка. Припущення і фантазія. </w:t>
            </w:r>
            <w:r w:rsidRPr="00DD047B">
              <w:rPr>
                <w:rFonts w:ascii="Times New Roman" w:eastAsia="Times New Roman" w:hAnsi="Times New Roman" w:cs="Times New Roman"/>
                <w:color w:val="000000"/>
                <w:sz w:val="24"/>
                <w:szCs w:val="24"/>
                <w:lang w:val="uk-UA" w:eastAsia="uk-UA"/>
              </w:rPr>
              <w:lastRenderedPageBreak/>
              <w:t>Прогнозування розвитку подій (казки, мультфільми, готові програми, ігри), порівняння результатів відповідно до висловлених припущень</w:t>
            </w:r>
          </w:p>
        </w:tc>
      </w:tr>
      <w:tr w:rsidR="003643EF" w:rsidRPr="00DD047B" w:rsidTr="00BC4AF4">
        <w:trPr>
          <w:trHeight w:val="110"/>
        </w:trPr>
        <w:tc>
          <w:tcPr>
            <w:tcW w:w="9611" w:type="dxa"/>
            <w:gridSpan w:val="2"/>
            <w:shd w:val="clear" w:color="auto" w:fill="auto"/>
          </w:tcPr>
          <w:p w:rsidR="003643EF" w:rsidRPr="00DD047B" w:rsidRDefault="003643EF" w:rsidP="003643EF">
            <w:pPr>
              <w:pStyle w:val="aa"/>
              <w:jc w:val="center"/>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lastRenderedPageBreak/>
              <w:t>Змістова лінія «Моя цифрова творчість»</w:t>
            </w:r>
          </w:p>
        </w:tc>
      </w:tr>
      <w:tr w:rsidR="003643EF" w:rsidRPr="00DD047B" w:rsidTr="00BC4AF4">
        <w:trPr>
          <w:trHeight w:val="66"/>
        </w:trPr>
        <w:tc>
          <w:tcPr>
            <w:tcW w:w="2902" w:type="dxa"/>
            <w:shd w:val="clear" w:color="auto" w:fill="auto"/>
          </w:tcPr>
          <w:p w:rsidR="003643EF" w:rsidRPr="00DD047B" w:rsidRDefault="003643EF" w:rsidP="003643EF">
            <w:pPr>
              <w:pStyle w:val="aa"/>
              <w:jc w:val="center"/>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1</w:t>
            </w:r>
          </w:p>
        </w:tc>
        <w:tc>
          <w:tcPr>
            <w:tcW w:w="6709" w:type="dxa"/>
            <w:shd w:val="clear" w:color="auto" w:fill="auto"/>
          </w:tcPr>
          <w:p w:rsidR="003643EF" w:rsidRPr="00DD047B" w:rsidRDefault="003643EF" w:rsidP="003643EF">
            <w:pPr>
              <w:pStyle w:val="aa"/>
              <w:jc w:val="center"/>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2</w:t>
            </w:r>
          </w:p>
        </w:tc>
      </w:tr>
      <w:tr w:rsidR="003643EF" w:rsidRPr="00DD047B" w:rsidTr="00BC4AF4">
        <w:trPr>
          <w:trHeight w:val="66"/>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eastAsia="uk-UA"/>
              </w:rPr>
            </w:pPr>
            <w:r w:rsidRPr="00DD047B">
              <w:rPr>
                <w:rFonts w:ascii="Times New Roman" w:eastAsia="Times New Roman" w:hAnsi="Times New Roman" w:cs="Times New Roman"/>
                <w:color w:val="000000"/>
                <w:kern w:val="2"/>
                <w:sz w:val="24"/>
                <w:szCs w:val="24"/>
                <w:lang w:val="uk-UA" w:bidi="hi-IN"/>
              </w:rPr>
              <w:t xml:space="preserve">Створює план дій, наводить приклади повторення та виконання дій за визначеним завданням у повсякденній діяльності </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-встановлює</w:t>
            </w:r>
            <w:r w:rsidRPr="00DD047B">
              <w:rPr>
                <w:rFonts w:ascii="Times New Roman" w:eastAsia="Times New Roman" w:hAnsi="Times New Roman" w:cs="Times New Roman"/>
                <w:color w:val="000000"/>
                <w:sz w:val="24"/>
                <w:szCs w:val="24"/>
                <w:lang w:val="uk-UA" w:eastAsia="uk-UA"/>
              </w:rPr>
              <w:t xml:space="preserve"> логічну послідовність подій або дій;</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-переказує</w:t>
            </w:r>
            <w:r w:rsidRPr="00DD047B">
              <w:rPr>
                <w:rFonts w:ascii="Times New Roman" w:eastAsia="Times New Roman" w:hAnsi="Times New Roman" w:cs="Times New Roman"/>
                <w:color w:val="000000"/>
                <w:sz w:val="24"/>
                <w:szCs w:val="24"/>
                <w:lang w:val="uk-UA" w:eastAsia="uk-UA"/>
              </w:rPr>
              <w:t xml:space="preserve"> послідовність подій та дій (у тексті, явищах тощо);</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-оцінює</w:t>
            </w:r>
            <w:r w:rsidRPr="00DD047B">
              <w:rPr>
                <w:rFonts w:ascii="Times New Roman" w:eastAsia="Times New Roman" w:hAnsi="Times New Roman" w:cs="Times New Roman"/>
                <w:color w:val="000000"/>
                <w:sz w:val="24"/>
                <w:szCs w:val="24"/>
                <w:lang w:val="uk-UA" w:eastAsia="uk-UA"/>
              </w:rPr>
              <w:t xml:space="preserve"> ризик порушення послідовності дій (наприклад, під час переходу дороги на перехресті)</w:t>
            </w:r>
          </w:p>
        </w:tc>
      </w:tr>
      <w:tr w:rsidR="003643EF" w:rsidRPr="00DD047B" w:rsidTr="00BC4AF4">
        <w:trPr>
          <w:trHeight w:val="66"/>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eastAsia="uk-UA"/>
              </w:rPr>
            </w:pPr>
            <w:r w:rsidRPr="00DD047B">
              <w:rPr>
                <w:rFonts w:ascii="Times New Roman" w:hAnsi="Times New Roman" w:cs="Times New Roman"/>
                <w:color w:val="000000"/>
                <w:kern w:val="2"/>
                <w:sz w:val="24"/>
                <w:szCs w:val="24"/>
                <w:lang w:val="uk-UA" w:bidi="hi-IN"/>
              </w:rPr>
              <w:t>Складає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xml:space="preserve">- діє </w:t>
            </w:r>
            <w:r w:rsidRPr="00DD047B">
              <w:rPr>
                <w:rFonts w:ascii="Times New Roman" w:eastAsia="Times New Roman" w:hAnsi="Times New Roman" w:cs="Times New Roman"/>
                <w:color w:val="000000"/>
                <w:sz w:val="24"/>
                <w:szCs w:val="24"/>
                <w:lang w:val="uk-UA" w:eastAsia="uk-UA"/>
              </w:rPr>
              <w:t>за запропонованим планом, вирізняє пункти плану</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-укладає</w:t>
            </w:r>
            <w:r w:rsidRPr="00DD047B">
              <w:rPr>
                <w:rFonts w:ascii="Times New Roman" w:eastAsia="Times New Roman" w:hAnsi="Times New Roman" w:cs="Times New Roman"/>
                <w:color w:val="000000"/>
                <w:sz w:val="24"/>
                <w:szCs w:val="24"/>
                <w:lang w:val="uk-UA" w:eastAsia="uk-UA"/>
              </w:rPr>
              <w:t xml:space="preserve"> послідовність дій (алгоритм), які потрібно виконати для досягнення мети у повсякденній діяльності;</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-укладає</w:t>
            </w:r>
            <w:r w:rsidRPr="00DD047B">
              <w:rPr>
                <w:rFonts w:ascii="Times New Roman" w:eastAsia="Times New Roman" w:hAnsi="Times New Roman" w:cs="Times New Roman"/>
                <w:color w:val="000000"/>
                <w:sz w:val="24"/>
                <w:szCs w:val="24"/>
                <w:lang w:val="uk-UA" w:eastAsia="uk-UA"/>
              </w:rPr>
              <w:t xml:space="preserve"> план дій для виконавця із точними та однозначними вказівками;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-формулює</w:t>
            </w:r>
            <w:r w:rsidRPr="00DD047B">
              <w:rPr>
                <w:rFonts w:ascii="Times New Roman" w:eastAsia="Times New Roman" w:hAnsi="Times New Roman" w:cs="Times New Roman"/>
                <w:color w:val="000000"/>
                <w:sz w:val="24"/>
                <w:szCs w:val="24"/>
                <w:lang w:val="uk-UA" w:eastAsia="uk-UA"/>
              </w:rPr>
              <w:t xml:space="preserve"> очікуваний результат;</w:t>
            </w:r>
          </w:p>
          <w:p w:rsidR="003643EF" w:rsidRPr="00DD047B" w:rsidRDefault="003643EF" w:rsidP="003643EF">
            <w:pPr>
              <w:pStyle w:val="aa"/>
              <w:jc w:val="both"/>
              <w:rPr>
                <w:rFonts w:ascii="Times New Roman" w:eastAsia="Times New Roman" w:hAnsi="Times New Roman" w:cs="Times New Roman"/>
                <w:color w:val="4F81BD"/>
                <w:sz w:val="24"/>
                <w:szCs w:val="24"/>
                <w:lang w:val="uk-UA" w:eastAsia="uk-UA"/>
              </w:rPr>
            </w:pPr>
            <w:r w:rsidRPr="00DD047B">
              <w:rPr>
                <w:rFonts w:ascii="Times New Roman" w:eastAsia="Times New Roman" w:hAnsi="Times New Roman" w:cs="Times New Roman"/>
                <w:i/>
                <w:color w:val="000000"/>
                <w:sz w:val="24"/>
                <w:szCs w:val="24"/>
                <w:lang w:val="uk-UA" w:eastAsia="uk-UA"/>
              </w:rPr>
              <w:t>-змінює</w:t>
            </w:r>
            <w:r w:rsidRPr="00DD047B">
              <w:rPr>
                <w:rFonts w:ascii="Times New Roman" w:eastAsia="Times New Roman" w:hAnsi="Times New Roman" w:cs="Times New Roman"/>
                <w:color w:val="000000"/>
                <w:sz w:val="24"/>
                <w:szCs w:val="24"/>
                <w:lang w:val="uk-UA" w:eastAsia="uk-UA"/>
              </w:rPr>
              <w:t xml:space="preserve"> послідовності дій для отримання іншого результату</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-погоджується</w:t>
            </w:r>
            <w:r w:rsidRPr="00DD047B">
              <w:rPr>
                <w:rFonts w:ascii="Times New Roman" w:eastAsia="Times New Roman" w:hAnsi="Times New Roman" w:cs="Times New Roman"/>
                <w:color w:val="000000"/>
                <w:sz w:val="24"/>
                <w:szCs w:val="24"/>
                <w:lang w:val="uk-UA" w:eastAsia="uk-UA"/>
              </w:rPr>
              <w:t xml:space="preserve"> або </w:t>
            </w:r>
            <w:r w:rsidRPr="00DD047B">
              <w:rPr>
                <w:rFonts w:ascii="Times New Roman" w:eastAsia="Times New Roman" w:hAnsi="Times New Roman" w:cs="Times New Roman"/>
                <w:i/>
                <w:color w:val="000000"/>
                <w:sz w:val="24"/>
                <w:szCs w:val="24"/>
                <w:lang w:val="uk-UA" w:eastAsia="uk-UA"/>
              </w:rPr>
              <w:t>спростовує</w:t>
            </w:r>
            <w:r w:rsidRPr="00DD047B">
              <w:rPr>
                <w:rFonts w:ascii="Times New Roman" w:eastAsia="Times New Roman" w:hAnsi="Times New Roman" w:cs="Times New Roman"/>
                <w:color w:val="000000"/>
                <w:sz w:val="24"/>
                <w:szCs w:val="24"/>
                <w:lang w:val="uk-UA" w:eastAsia="uk-UA"/>
              </w:rPr>
              <w:t xml:space="preserve"> факт досягнення результату;</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-виправляє</w:t>
            </w:r>
            <w:r w:rsidRPr="00DD047B">
              <w:rPr>
                <w:rFonts w:ascii="Times New Roman" w:eastAsia="Times New Roman" w:hAnsi="Times New Roman" w:cs="Times New Roman"/>
                <w:color w:val="000000"/>
                <w:sz w:val="24"/>
                <w:szCs w:val="24"/>
                <w:lang w:val="uk-UA" w:eastAsia="uk-UA"/>
              </w:rPr>
              <w:t xml:space="preserve"> помилки у плані</w:t>
            </w:r>
          </w:p>
        </w:tc>
      </w:tr>
      <w:tr w:rsidR="003643EF" w:rsidRPr="00DD047B" w:rsidTr="00BC4AF4">
        <w:trPr>
          <w:trHeight w:val="66"/>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eastAsia="uk-UA"/>
              </w:rPr>
            </w:pPr>
            <w:r w:rsidRPr="00DD047B">
              <w:rPr>
                <w:rFonts w:ascii="Times New Roman" w:hAnsi="Times New Roman" w:cs="Times New Roman"/>
                <w:color w:val="000000"/>
                <w:kern w:val="2"/>
                <w:sz w:val="24"/>
                <w:szCs w:val="24"/>
                <w:lang w:val="uk-UA" w:bidi="hi-IN"/>
              </w:rPr>
              <w:t>Складає ціле із запропонованих частин, пояснює, як заміна окремих частин приводить до іншого цілого</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4F81BD"/>
                <w:sz w:val="24"/>
                <w:szCs w:val="24"/>
                <w:lang w:val="uk-UA" w:eastAsia="uk-UA"/>
              </w:rPr>
            </w:pPr>
            <w:r w:rsidRPr="00DD047B">
              <w:rPr>
                <w:rFonts w:ascii="Times New Roman" w:eastAsia="Times New Roman" w:hAnsi="Times New Roman" w:cs="Times New Roman"/>
                <w:i/>
                <w:color w:val="000000"/>
                <w:sz w:val="24"/>
                <w:szCs w:val="24"/>
                <w:lang w:val="uk-UA" w:eastAsia="uk-UA"/>
              </w:rPr>
              <w:t>-виокремлює</w:t>
            </w:r>
            <w:r w:rsidRPr="00DD047B">
              <w:rPr>
                <w:rFonts w:ascii="Times New Roman" w:eastAsia="Times New Roman" w:hAnsi="Times New Roman" w:cs="Times New Roman"/>
                <w:color w:val="000000"/>
                <w:sz w:val="24"/>
                <w:szCs w:val="24"/>
                <w:lang w:val="uk-UA" w:eastAsia="uk-UA"/>
              </w:rPr>
              <w:t xml:space="preserve"> частини від цілого</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4F81BD"/>
                <w:sz w:val="24"/>
                <w:szCs w:val="24"/>
                <w:lang w:val="uk-UA" w:eastAsia="uk-UA"/>
              </w:rPr>
            </w:pPr>
            <w:r w:rsidRPr="00DD047B">
              <w:rPr>
                <w:rFonts w:ascii="Times New Roman" w:eastAsia="Times New Roman" w:hAnsi="Times New Roman" w:cs="Times New Roman"/>
                <w:i/>
                <w:color w:val="000000"/>
                <w:sz w:val="24"/>
                <w:szCs w:val="24"/>
                <w:lang w:val="uk-UA" w:eastAsia="uk-UA"/>
              </w:rPr>
              <w:t>-складає</w:t>
            </w:r>
            <w:r w:rsidRPr="00DD047B">
              <w:rPr>
                <w:rFonts w:ascii="Times New Roman" w:eastAsia="Times New Roman" w:hAnsi="Times New Roman" w:cs="Times New Roman"/>
                <w:color w:val="000000"/>
                <w:sz w:val="24"/>
                <w:szCs w:val="24"/>
                <w:lang w:val="uk-UA" w:eastAsia="uk-UA"/>
              </w:rPr>
              <w:t xml:space="preserve"> ціле із запропонованих частин</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sz w:val="24"/>
                <w:szCs w:val="24"/>
                <w:lang w:val="uk-UA" w:eastAsia="uk-UA"/>
              </w:rPr>
              <w:t>-</w:t>
            </w:r>
            <w:r w:rsidRPr="00DD047B">
              <w:rPr>
                <w:rFonts w:ascii="Times New Roman" w:eastAsia="Times New Roman" w:hAnsi="Times New Roman" w:cs="Times New Roman"/>
                <w:i/>
                <w:color w:val="000000"/>
                <w:sz w:val="24"/>
                <w:szCs w:val="24"/>
                <w:lang w:val="uk-UA" w:eastAsia="uk-UA"/>
              </w:rPr>
              <w:t>виокремлює</w:t>
            </w:r>
            <w:r w:rsidRPr="00DD047B">
              <w:rPr>
                <w:rFonts w:ascii="Times New Roman" w:eastAsia="Times New Roman" w:hAnsi="Times New Roman" w:cs="Times New Roman"/>
                <w:color w:val="000000"/>
                <w:sz w:val="24"/>
                <w:szCs w:val="24"/>
                <w:lang w:val="uk-UA" w:eastAsia="uk-UA"/>
              </w:rPr>
              <w:t xml:space="preserve"> у складному завданні прості завдання, </w:t>
            </w:r>
            <w:r w:rsidRPr="00DD047B">
              <w:rPr>
                <w:rFonts w:ascii="Times New Roman" w:eastAsia="Times New Roman" w:hAnsi="Times New Roman" w:cs="Times New Roman"/>
                <w:i/>
                <w:color w:val="000000"/>
                <w:sz w:val="24"/>
                <w:szCs w:val="24"/>
                <w:lang w:val="uk-UA" w:eastAsia="uk-UA"/>
              </w:rPr>
              <w:t>пропонує</w:t>
            </w:r>
            <w:r w:rsidRPr="00DD047B">
              <w:rPr>
                <w:rFonts w:ascii="Times New Roman" w:eastAsia="Times New Roman" w:hAnsi="Times New Roman" w:cs="Times New Roman"/>
                <w:color w:val="000000"/>
                <w:sz w:val="24"/>
                <w:szCs w:val="24"/>
                <w:lang w:val="uk-UA" w:eastAsia="uk-UA"/>
              </w:rPr>
              <w:t xml:space="preserve"> порядок їхнього розв’язування;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-експериментує</w:t>
            </w:r>
            <w:r w:rsidRPr="00DD047B">
              <w:rPr>
                <w:rFonts w:ascii="Times New Roman" w:eastAsia="Times New Roman" w:hAnsi="Times New Roman" w:cs="Times New Roman"/>
                <w:color w:val="000000"/>
                <w:sz w:val="24"/>
                <w:szCs w:val="24"/>
                <w:lang w:val="uk-UA" w:eastAsia="uk-UA"/>
              </w:rPr>
              <w:t xml:space="preserve"> із заміною частин;</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xml:space="preserve">-ризикує </w:t>
            </w:r>
            <w:r w:rsidRPr="00DD047B">
              <w:rPr>
                <w:rFonts w:ascii="Times New Roman" w:eastAsia="Times New Roman" w:hAnsi="Times New Roman" w:cs="Times New Roman"/>
                <w:color w:val="000000"/>
                <w:sz w:val="24"/>
                <w:szCs w:val="24"/>
                <w:lang w:val="uk-UA" w:eastAsia="uk-UA"/>
              </w:rPr>
              <w:t>під час виконання незнайомих завдань</w:t>
            </w:r>
          </w:p>
        </w:tc>
      </w:tr>
      <w:tr w:rsidR="003643EF" w:rsidRPr="00DD047B" w:rsidTr="00BC4AF4">
        <w:trPr>
          <w:trHeight w:val="258"/>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eastAsia="uk-UA"/>
              </w:rPr>
            </w:pPr>
            <w:r w:rsidRPr="00DD047B">
              <w:rPr>
                <w:rFonts w:ascii="Times New Roman" w:hAnsi="Times New Roman" w:cs="Times New Roman"/>
                <w:color w:val="000000"/>
                <w:kern w:val="2"/>
                <w:sz w:val="24"/>
                <w:szCs w:val="24"/>
                <w:lang w:val="uk-UA" w:bidi="hi-IN"/>
              </w:rPr>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-використовує</w:t>
            </w:r>
            <w:r w:rsidRPr="00DD047B">
              <w:rPr>
                <w:rFonts w:ascii="Times New Roman" w:eastAsia="Times New Roman" w:hAnsi="Times New Roman" w:cs="Times New Roman"/>
                <w:color w:val="000000"/>
                <w:sz w:val="24"/>
                <w:szCs w:val="24"/>
                <w:lang w:val="uk-UA" w:eastAsia="uk-UA"/>
              </w:rPr>
              <w:t xml:space="preserve">, </w:t>
            </w:r>
            <w:r w:rsidRPr="00DD047B">
              <w:rPr>
                <w:rFonts w:ascii="Times New Roman" w:eastAsia="Times New Roman" w:hAnsi="Times New Roman" w:cs="Times New Roman"/>
                <w:i/>
                <w:color w:val="000000"/>
                <w:sz w:val="24"/>
                <w:szCs w:val="24"/>
                <w:lang w:val="uk-UA" w:eastAsia="uk-UA"/>
              </w:rPr>
              <w:t>створює</w:t>
            </w:r>
            <w:r w:rsidRPr="00DD047B">
              <w:rPr>
                <w:rFonts w:ascii="Times New Roman" w:eastAsia="Times New Roman" w:hAnsi="Times New Roman" w:cs="Times New Roman"/>
                <w:color w:val="000000"/>
                <w:sz w:val="24"/>
                <w:szCs w:val="24"/>
                <w:lang w:val="uk-UA" w:eastAsia="uk-UA"/>
              </w:rPr>
              <w:t xml:space="preserve">, </w:t>
            </w:r>
            <w:r w:rsidRPr="00DD047B">
              <w:rPr>
                <w:rFonts w:ascii="Times New Roman" w:eastAsia="Times New Roman" w:hAnsi="Times New Roman" w:cs="Times New Roman"/>
                <w:i/>
                <w:color w:val="000000"/>
                <w:sz w:val="24"/>
                <w:szCs w:val="24"/>
                <w:lang w:val="uk-UA" w:eastAsia="uk-UA"/>
              </w:rPr>
              <w:t>змінює</w:t>
            </w:r>
            <w:r w:rsidRPr="00DD047B">
              <w:rPr>
                <w:rFonts w:ascii="Times New Roman" w:eastAsia="Times New Roman" w:hAnsi="Times New Roman" w:cs="Times New Roman"/>
                <w:color w:val="000000"/>
                <w:sz w:val="24"/>
                <w:szCs w:val="24"/>
                <w:lang w:val="uk-UA" w:eastAsia="uk-UA"/>
              </w:rPr>
              <w:t xml:space="preserve"> текст за допомогою цифрових пристроїв та програм;</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-створює</w:t>
            </w:r>
            <w:r w:rsidRPr="00DD047B">
              <w:rPr>
                <w:rFonts w:ascii="Times New Roman" w:eastAsia="Times New Roman" w:hAnsi="Times New Roman" w:cs="Times New Roman"/>
                <w:color w:val="000000"/>
                <w:sz w:val="24"/>
                <w:szCs w:val="24"/>
                <w:lang w:val="uk-UA" w:eastAsia="uk-UA"/>
              </w:rPr>
              <w:t xml:space="preserve"> прості малюнки за допомогою цифрових пристроїв та програм;</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-презентує</w:t>
            </w:r>
            <w:r w:rsidRPr="00DD047B">
              <w:rPr>
                <w:rFonts w:ascii="Times New Roman" w:eastAsia="Times New Roman" w:hAnsi="Times New Roman" w:cs="Times New Roman"/>
                <w:color w:val="000000"/>
                <w:sz w:val="24"/>
                <w:szCs w:val="24"/>
                <w:lang w:val="uk-UA" w:eastAsia="uk-UA"/>
              </w:rPr>
              <w:t xml:space="preserve"> ідеї та / або результати своєї діяльності за допомогою малюнків, текстів, музики тощо;</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-читає</w:t>
            </w:r>
            <w:r w:rsidRPr="00DD047B">
              <w:rPr>
                <w:rFonts w:ascii="Times New Roman" w:eastAsia="Times New Roman" w:hAnsi="Times New Roman" w:cs="Times New Roman"/>
                <w:color w:val="000000"/>
                <w:sz w:val="24"/>
                <w:szCs w:val="24"/>
                <w:lang w:val="uk-UA" w:eastAsia="uk-UA"/>
              </w:rPr>
              <w:t xml:space="preserve"> електронні тексти,</w:t>
            </w:r>
            <w:r w:rsidRPr="00DD047B">
              <w:rPr>
                <w:rFonts w:ascii="Times New Roman" w:eastAsia="Times New Roman" w:hAnsi="Times New Roman" w:cs="Times New Roman"/>
                <w:i/>
                <w:color w:val="000000"/>
                <w:sz w:val="24"/>
                <w:szCs w:val="24"/>
                <w:lang w:val="uk-UA" w:eastAsia="uk-UA"/>
              </w:rPr>
              <w:t>додає</w:t>
            </w:r>
            <w:r w:rsidRPr="00DD047B">
              <w:rPr>
                <w:rFonts w:ascii="Times New Roman" w:eastAsia="Times New Roman" w:hAnsi="Times New Roman" w:cs="Times New Roman"/>
                <w:color w:val="000000"/>
                <w:sz w:val="24"/>
                <w:szCs w:val="24"/>
                <w:lang w:val="uk-UA" w:eastAsia="uk-UA"/>
              </w:rPr>
              <w:t xml:space="preserve"> до них позначки і закладки;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-заповнює</w:t>
            </w:r>
            <w:r w:rsidRPr="00DD047B">
              <w:rPr>
                <w:rFonts w:ascii="Times New Roman" w:eastAsia="Times New Roman" w:hAnsi="Times New Roman" w:cs="Times New Roman"/>
                <w:color w:val="000000"/>
                <w:sz w:val="24"/>
                <w:szCs w:val="24"/>
                <w:lang w:val="uk-UA" w:eastAsia="uk-UA"/>
              </w:rPr>
              <w:t xml:space="preserve"> пропуски в таблиці, виконуючи прості розрахунки;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-робить</w:t>
            </w:r>
            <w:r w:rsidRPr="00DD047B">
              <w:rPr>
                <w:rFonts w:ascii="Times New Roman" w:eastAsia="Times New Roman" w:hAnsi="Times New Roman" w:cs="Times New Roman"/>
                <w:color w:val="000000"/>
                <w:sz w:val="24"/>
                <w:szCs w:val="24"/>
                <w:lang w:val="uk-UA" w:eastAsia="uk-UA"/>
              </w:rPr>
              <w:t xml:space="preserve"> фотографії, </w:t>
            </w:r>
            <w:r w:rsidRPr="00DD047B">
              <w:rPr>
                <w:rFonts w:ascii="Times New Roman" w:eastAsia="Times New Roman" w:hAnsi="Times New Roman" w:cs="Times New Roman"/>
                <w:i/>
                <w:color w:val="000000"/>
                <w:sz w:val="24"/>
                <w:szCs w:val="24"/>
                <w:lang w:val="uk-UA" w:eastAsia="uk-UA"/>
              </w:rPr>
              <w:t>знімає</w:t>
            </w:r>
            <w:r w:rsidRPr="00DD047B">
              <w:rPr>
                <w:rFonts w:ascii="Times New Roman" w:eastAsia="Times New Roman" w:hAnsi="Times New Roman" w:cs="Times New Roman"/>
                <w:color w:val="000000"/>
                <w:sz w:val="24"/>
                <w:szCs w:val="24"/>
                <w:lang w:val="uk-UA" w:eastAsia="uk-UA"/>
              </w:rPr>
              <w:t xml:space="preserve"> відео, </w:t>
            </w:r>
            <w:r w:rsidRPr="00DD047B">
              <w:rPr>
                <w:rFonts w:ascii="Times New Roman" w:eastAsia="Times New Roman" w:hAnsi="Times New Roman" w:cs="Times New Roman"/>
                <w:i/>
                <w:color w:val="000000"/>
                <w:sz w:val="24"/>
                <w:szCs w:val="24"/>
                <w:lang w:val="uk-UA" w:eastAsia="uk-UA"/>
              </w:rPr>
              <w:t>фіксує</w:t>
            </w:r>
            <w:r w:rsidRPr="00DD047B">
              <w:rPr>
                <w:rFonts w:ascii="Times New Roman" w:eastAsia="Times New Roman" w:hAnsi="Times New Roman" w:cs="Times New Roman"/>
                <w:color w:val="000000"/>
                <w:sz w:val="24"/>
                <w:szCs w:val="24"/>
                <w:lang w:val="uk-UA" w:eastAsia="uk-UA"/>
              </w:rPr>
              <w:t xml:space="preserve"> звуки, </w:t>
            </w:r>
            <w:r w:rsidRPr="00DD047B">
              <w:rPr>
                <w:rFonts w:ascii="Times New Roman" w:eastAsia="Times New Roman" w:hAnsi="Times New Roman" w:cs="Times New Roman"/>
                <w:i/>
                <w:color w:val="000000"/>
                <w:sz w:val="24"/>
                <w:szCs w:val="24"/>
                <w:lang w:val="uk-UA" w:eastAsia="uk-UA"/>
              </w:rPr>
              <w:t>слухає</w:t>
            </w:r>
            <w:r w:rsidRPr="00DD047B">
              <w:rPr>
                <w:rFonts w:ascii="Times New Roman" w:eastAsia="Times New Roman" w:hAnsi="Times New Roman" w:cs="Times New Roman"/>
                <w:color w:val="000000"/>
                <w:sz w:val="24"/>
                <w:szCs w:val="24"/>
                <w:lang w:val="uk-UA" w:eastAsia="uk-UA"/>
              </w:rPr>
              <w:t xml:space="preserve"> тексти з альтернативних джерел (аудіокниги);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-використовує</w:t>
            </w:r>
            <w:r w:rsidRPr="00DD047B">
              <w:rPr>
                <w:rFonts w:ascii="Times New Roman" w:eastAsia="Times New Roman" w:hAnsi="Times New Roman" w:cs="Times New Roman"/>
                <w:color w:val="000000"/>
                <w:sz w:val="24"/>
                <w:szCs w:val="24"/>
                <w:lang w:val="uk-UA" w:eastAsia="uk-UA"/>
              </w:rPr>
              <w:t xml:space="preserve"> основні інструменти для створення та редагування простих інформаційних продуктів</w:t>
            </w:r>
          </w:p>
        </w:tc>
      </w:tr>
      <w:tr w:rsidR="003643EF" w:rsidRPr="00DD047B" w:rsidTr="00BC4AF4">
        <w:trPr>
          <w:trHeight w:val="110"/>
        </w:trPr>
        <w:tc>
          <w:tcPr>
            <w:tcW w:w="9611" w:type="dxa"/>
            <w:gridSpan w:val="2"/>
            <w:shd w:val="clear" w:color="auto" w:fill="auto"/>
          </w:tcPr>
          <w:p w:rsidR="003643EF" w:rsidRPr="00DD047B" w:rsidRDefault="003643EF" w:rsidP="003643EF">
            <w:pPr>
              <w:pStyle w:val="aa"/>
              <w:jc w:val="both"/>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Пропонований зміст</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 xml:space="preserve">Подія, послідовність подій. </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Укладання послідовності кроків.</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Наслідки порушення плану (алгоритму), послідовності подій у близькому середовищі, готових програмах, іграх.</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Складання простих алгоритмів для виконавця. Виконавець і його система команд.</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Що можуть і не можуть виконати машини і люди. Очікуваний результат.</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Виправлення помилок у планах і алгоритмах.</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Завдання прості і складні. Послідовність розв’язування складного завдання. Конструювання.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lastRenderedPageBreak/>
              <w:t>Аудіо- та інтерактивні книжки.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 xml:space="preserve">Заповнення таблиць на пристроях і без них, прості розрахунки. </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 xml:space="preserve">Програми та пристрої для простих розрахунків. </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tc>
      </w:tr>
      <w:tr w:rsidR="003643EF" w:rsidRPr="00DD047B" w:rsidTr="00BC4AF4">
        <w:trPr>
          <w:trHeight w:val="110"/>
        </w:trPr>
        <w:tc>
          <w:tcPr>
            <w:tcW w:w="9611" w:type="dxa"/>
            <w:gridSpan w:val="2"/>
            <w:shd w:val="clear" w:color="auto" w:fill="auto"/>
          </w:tcPr>
          <w:p w:rsidR="003643EF" w:rsidRPr="00DD047B" w:rsidRDefault="003643EF" w:rsidP="003643EF">
            <w:pPr>
              <w:pStyle w:val="aa"/>
              <w:jc w:val="center"/>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lastRenderedPageBreak/>
              <w:t>Змістова лінія «Комунікація та співпраця»</w:t>
            </w:r>
          </w:p>
        </w:tc>
      </w:tr>
      <w:tr w:rsidR="003643EF" w:rsidRPr="00DD047B" w:rsidTr="00BC4AF4">
        <w:trPr>
          <w:trHeight w:val="66"/>
        </w:trPr>
        <w:tc>
          <w:tcPr>
            <w:tcW w:w="2902" w:type="dxa"/>
            <w:shd w:val="clear" w:color="auto" w:fill="auto"/>
          </w:tcPr>
          <w:p w:rsidR="003643EF" w:rsidRPr="00DD047B" w:rsidRDefault="003643EF" w:rsidP="003643EF">
            <w:pPr>
              <w:pStyle w:val="aa"/>
              <w:jc w:val="center"/>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1</w:t>
            </w:r>
          </w:p>
        </w:tc>
        <w:tc>
          <w:tcPr>
            <w:tcW w:w="6709" w:type="dxa"/>
            <w:shd w:val="clear" w:color="auto" w:fill="auto"/>
          </w:tcPr>
          <w:p w:rsidR="003643EF" w:rsidRPr="00DD047B" w:rsidRDefault="003643EF" w:rsidP="003643EF">
            <w:pPr>
              <w:pStyle w:val="aa"/>
              <w:jc w:val="center"/>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2</w:t>
            </w:r>
          </w:p>
        </w:tc>
      </w:tr>
      <w:tr w:rsidR="003643EF" w:rsidRPr="00DD047B" w:rsidTr="00BC4AF4">
        <w:trPr>
          <w:trHeight w:val="66"/>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hAnsi="Times New Roman" w:cs="Times New Roman"/>
                <w:color w:val="000000"/>
                <w:kern w:val="2"/>
                <w:sz w:val="24"/>
                <w:szCs w:val="24"/>
                <w:lang w:val="uk-UA" w:bidi="hi-IN"/>
              </w:rPr>
              <w:t>Самостійно та відповідально виконує визначені завдання; працює в команді з іншими особами для досягнення спільної мети</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-перевіряє</w:t>
            </w:r>
            <w:r w:rsidRPr="00DD047B">
              <w:rPr>
                <w:rFonts w:ascii="Times New Roman" w:eastAsia="Times New Roman" w:hAnsi="Times New Roman" w:cs="Times New Roman"/>
                <w:color w:val="000000"/>
                <w:sz w:val="24"/>
                <w:szCs w:val="24"/>
                <w:lang w:val="uk-UA" w:eastAsia="uk-UA"/>
              </w:rPr>
              <w:t xml:space="preserve"> результати праці, своєї та інших, за запропонованими критеріями;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-обґрунтовує</w:t>
            </w:r>
            <w:r w:rsidRPr="00DD047B">
              <w:rPr>
                <w:rFonts w:ascii="Times New Roman" w:eastAsia="Times New Roman" w:hAnsi="Times New Roman" w:cs="Times New Roman"/>
                <w:color w:val="000000"/>
                <w:sz w:val="24"/>
                <w:szCs w:val="24"/>
                <w:lang w:val="uk-UA" w:eastAsia="uk-UA"/>
              </w:rPr>
              <w:t xml:space="preserve"> причини своїх рішень;</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w:t>
            </w:r>
            <w:r w:rsidRPr="00DD047B">
              <w:rPr>
                <w:rFonts w:ascii="Times New Roman" w:eastAsia="Times New Roman" w:hAnsi="Times New Roman" w:cs="Times New Roman"/>
                <w:color w:val="000000"/>
                <w:sz w:val="24"/>
                <w:szCs w:val="24"/>
                <w:lang w:val="uk-UA" w:eastAsia="uk-UA"/>
              </w:rPr>
              <w:t xml:space="preserve"> з допомогою інших </w:t>
            </w:r>
            <w:r w:rsidRPr="00DD047B">
              <w:rPr>
                <w:rFonts w:ascii="Times New Roman" w:eastAsia="Times New Roman" w:hAnsi="Times New Roman" w:cs="Times New Roman"/>
                <w:i/>
                <w:color w:val="000000"/>
                <w:sz w:val="24"/>
                <w:szCs w:val="24"/>
                <w:lang w:val="uk-UA" w:eastAsia="uk-UA"/>
              </w:rPr>
              <w:t>формулює</w:t>
            </w:r>
            <w:r w:rsidRPr="00DD047B">
              <w:rPr>
                <w:rFonts w:ascii="Times New Roman" w:eastAsia="Times New Roman" w:hAnsi="Times New Roman" w:cs="Times New Roman"/>
                <w:color w:val="000000"/>
                <w:sz w:val="24"/>
                <w:szCs w:val="24"/>
                <w:lang w:val="uk-UA" w:eastAsia="uk-UA"/>
              </w:rPr>
              <w:t xml:space="preserve"> висновки щодо розв’язання чи нерозв’язання проблеми;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-діє</w:t>
            </w:r>
            <w:r w:rsidRPr="00DD047B">
              <w:rPr>
                <w:rFonts w:ascii="Times New Roman" w:eastAsia="Times New Roman" w:hAnsi="Times New Roman" w:cs="Times New Roman"/>
                <w:color w:val="000000"/>
                <w:sz w:val="24"/>
                <w:szCs w:val="24"/>
                <w:lang w:val="uk-UA" w:eastAsia="uk-UA"/>
              </w:rPr>
              <w:t xml:space="preserve"> за узгодженими правилами під час спільної роботи з інформацією</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-встановлює послідовність</w:t>
            </w:r>
            <w:r w:rsidRPr="00DD047B">
              <w:rPr>
                <w:rFonts w:ascii="Times New Roman" w:eastAsia="Times New Roman" w:hAnsi="Times New Roman" w:cs="Times New Roman"/>
                <w:color w:val="000000"/>
                <w:sz w:val="24"/>
                <w:szCs w:val="24"/>
                <w:lang w:val="uk-UA" w:eastAsia="uk-UA"/>
              </w:rPr>
              <w:t xml:space="preserve"> із запропонованих дійдля виконання роботи у групі</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xml:space="preserve">- виконує </w:t>
            </w:r>
            <w:r w:rsidRPr="00DD047B">
              <w:rPr>
                <w:rFonts w:ascii="Times New Roman" w:eastAsia="Times New Roman" w:hAnsi="Times New Roman" w:cs="Times New Roman"/>
                <w:color w:val="000000"/>
                <w:sz w:val="24"/>
                <w:szCs w:val="24"/>
                <w:lang w:val="uk-UA" w:eastAsia="uk-UA"/>
              </w:rPr>
              <w:t>різніролі у групі</w:t>
            </w:r>
          </w:p>
        </w:tc>
      </w:tr>
      <w:tr w:rsidR="003643EF" w:rsidRPr="00DD047B" w:rsidTr="00BC4AF4">
        <w:trPr>
          <w:trHeight w:val="110"/>
        </w:trPr>
        <w:tc>
          <w:tcPr>
            <w:tcW w:w="9611" w:type="dxa"/>
            <w:gridSpan w:val="2"/>
            <w:shd w:val="clear" w:color="auto" w:fill="auto"/>
          </w:tcPr>
          <w:p w:rsidR="003643EF" w:rsidRPr="00DD047B" w:rsidRDefault="003643EF" w:rsidP="003643EF">
            <w:pPr>
              <w:pStyle w:val="aa"/>
              <w:jc w:val="both"/>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Пропонований зміст</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Спостереження за розвитком подій, експериментів, досягнення результату. Висновок про досягнення/ недосягнення  результату.</w:t>
            </w:r>
          </w:p>
          <w:p w:rsidR="003643EF" w:rsidRPr="00DD047B" w:rsidRDefault="003643EF" w:rsidP="003643EF">
            <w:pPr>
              <w:pStyle w:val="aa"/>
              <w:jc w:val="both"/>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Допомога інших під час пошуку рішення</w:t>
            </w:r>
            <w:r w:rsidRPr="00DD047B">
              <w:rPr>
                <w:rFonts w:ascii="Times New Roman" w:eastAsia="Times New Roman" w:hAnsi="Times New Roman" w:cs="Times New Roman"/>
                <w:b/>
                <w:color w:val="000000"/>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Комунікація (однокласники, учитель, батьки, довідники, словники тощо) для пошуку необхідних ресурсів</w:t>
            </w:r>
          </w:p>
        </w:tc>
      </w:tr>
      <w:tr w:rsidR="003643EF" w:rsidRPr="00DD047B" w:rsidTr="00BC4AF4">
        <w:trPr>
          <w:trHeight w:val="110"/>
        </w:trPr>
        <w:tc>
          <w:tcPr>
            <w:tcW w:w="9611" w:type="dxa"/>
            <w:gridSpan w:val="2"/>
            <w:shd w:val="clear" w:color="auto" w:fill="auto"/>
          </w:tcPr>
          <w:p w:rsidR="003643EF" w:rsidRPr="00DD047B" w:rsidRDefault="003643EF" w:rsidP="003643EF">
            <w:pPr>
              <w:pStyle w:val="aa"/>
              <w:jc w:val="center"/>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Змістова лінія «Я і цифрові пристрої»</w:t>
            </w:r>
          </w:p>
        </w:tc>
      </w:tr>
      <w:tr w:rsidR="003643EF" w:rsidRPr="00DD047B" w:rsidTr="00BC4AF4">
        <w:trPr>
          <w:trHeight w:val="66"/>
        </w:trPr>
        <w:tc>
          <w:tcPr>
            <w:tcW w:w="2902" w:type="dxa"/>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eastAsia="uk-UA"/>
              </w:rPr>
            </w:pPr>
            <w:r w:rsidRPr="00DD047B">
              <w:rPr>
                <w:rFonts w:ascii="Times New Roman" w:eastAsia="Times New Roman" w:hAnsi="Times New Roman" w:cs="Times New Roman"/>
                <w:b/>
                <w:sz w:val="24"/>
                <w:szCs w:val="24"/>
                <w:lang w:val="uk-UA" w:eastAsia="uk-UA"/>
              </w:rPr>
              <w:t>1</w:t>
            </w:r>
          </w:p>
        </w:tc>
        <w:tc>
          <w:tcPr>
            <w:tcW w:w="6709" w:type="dxa"/>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eastAsia="uk-UA"/>
              </w:rPr>
            </w:pPr>
            <w:r w:rsidRPr="00DD047B">
              <w:rPr>
                <w:rFonts w:ascii="Times New Roman" w:eastAsia="Times New Roman" w:hAnsi="Times New Roman" w:cs="Times New Roman"/>
                <w:b/>
                <w:sz w:val="24"/>
                <w:szCs w:val="24"/>
                <w:lang w:val="uk-UA" w:eastAsia="uk-UA"/>
              </w:rPr>
              <w:t>2</w:t>
            </w:r>
          </w:p>
        </w:tc>
      </w:tr>
      <w:tr w:rsidR="003643EF" w:rsidRPr="00DD047B" w:rsidTr="00BC4AF4">
        <w:trPr>
          <w:trHeight w:val="66"/>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eastAsia="uk-UA"/>
              </w:rPr>
            </w:pPr>
            <w:r w:rsidRPr="00DD047B">
              <w:rPr>
                <w:rFonts w:ascii="Times New Roman" w:hAnsi="Times New Roman" w:cs="Times New Roman"/>
                <w:color w:val="000000"/>
                <w:kern w:val="2"/>
                <w:sz w:val="24"/>
                <w:szCs w:val="24"/>
                <w:lang w:val="uk-UA" w:bidi="hi-IN"/>
              </w:rPr>
              <w:t xml:space="preserve">Використовує цифрові пристрої вдома, в школі, на вулиці та пояснює їх призначення </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w:t>
            </w:r>
            <w:r w:rsidRPr="00DD047B">
              <w:rPr>
                <w:rFonts w:ascii="Times New Roman" w:eastAsia="Times New Roman" w:hAnsi="Times New Roman" w:cs="Times New Roman"/>
                <w:color w:val="000000"/>
                <w:sz w:val="24"/>
                <w:szCs w:val="24"/>
                <w:lang w:val="uk-UA" w:eastAsia="uk-UA"/>
              </w:rPr>
              <w:t xml:space="preserve"> самостійно </w:t>
            </w:r>
            <w:r w:rsidRPr="00DD047B">
              <w:rPr>
                <w:rFonts w:ascii="Times New Roman" w:eastAsia="Times New Roman" w:hAnsi="Times New Roman" w:cs="Times New Roman"/>
                <w:i/>
                <w:color w:val="000000"/>
                <w:sz w:val="24"/>
                <w:szCs w:val="24"/>
                <w:lang w:val="uk-UA" w:eastAsia="uk-UA"/>
              </w:rPr>
              <w:t>добирає</w:t>
            </w:r>
            <w:r w:rsidRPr="00DD047B">
              <w:rPr>
                <w:rFonts w:ascii="Times New Roman" w:eastAsia="Times New Roman" w:hAnsi="Times New Roman" w:cs="Times New Roman"/>
                <w:color w:val="000000"/>
                <w:sz w:val="24"/>
                <w:szCs w:val="24"/>
                <w:lang w:val="uk-UA" w:eastAsia="uk-UA"/>
              </w:rPr>
              <w:t xml:space="preserve"> необхідні цифрові пристрої для навчання;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-досліджує</w:t>
            </w:r>
            <w:r w:rsidRPr="00DD047B">
              <w:rPr>
                <w:rFonts w:ascii="Times New Roman" w:eastAsia="Times New Roman" w:hAnsi="Times New Roman" w:cs="Times New Roman"/>
                <w:color w:val="000000"/>
                <w:sz w:val="24"/>
                <w:szCs w:val="24"/>
                <w:lang w:val="uk-UA" w:eastAsia="uk-UA"/>
              </w:rPr>
              <w:t xml:space="preserve"> можливості пристроїв;</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-експериментує</w:t>
            </w:r>
            <w:r w:rsidRPr="00DD047B">
              <w:rPr>
                <w:rFonts w:ascii="Times New Roman" w:eastAsia="Times New Roman" w:hAnsi="Times New Roman" w:cs="Times New Roman"/>
                <w:color w:val="000000"/>
                <w:sz w:val="24"/>
                <w:szCs w:val="24"/>
                <w:lang w:val="uk-UA" w:eastAsia="uk-UA"/>
              </w:rPr>
              <w:t xml:space="preserve"> з їхніми функціями;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xml:space="preserve">-визначає </w:t>
            </w:r>
            <w:r w:rsidRPr="00DD047B">
              <w:rPr>
                <w:rFonts w:ascii="Times New Roman" w:eastAsia="Times New Roman" w:hAnsi="Times New Roman" w:cs="Times New Roman"/>
                <w:color w:val="000000"/>
                <w:sz w:val="24"/>
                <w:szCs w:val="24"/>
                <w:lang w:val="uk-UA" w:eastAsia="uk-UA"/>
              </w:rPr>
              <w:t>переваги цифрових пристроїв для збирання, зберігання і відображення даних;</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xml:space="preserve">-описує </w:t>
            </w:r>
            <w:r w:rsidRPr="00DD047B">
              <w:rPr>
                <w:rFonts w:ascii="Times New Roman" w:eastAsia="Times New Roman" w:hAnsi="Times New Roman" w:cs="Times New Roman"/>
                <w:color w:val="000000"/>
                <w:sz w:val="24"/>
                <w:szCs w:val="24"/>
                <w:lang w:val="uk-UA" w:eastAsia="uk-UA"/>
              </w:rPr>
              <w:t>призначення доступних цифрових пристроїв</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4F81BD"/>
                <w:sz w:val="24"/>
                <w:szCs w:val="24"/>
                <w:lang w:val="uk-UA" w:eastAsia="uk-UA"/>
              </w:rPr>
            </w:pPr>
            <w:r w:rsidRPr="00DD047B">
              <w:rPr>
                <w:rFonts w:ascii="Times New Roman" w:eastAsia="Times New Roman" w:hAnsi="Times New Roman" w:cs="Times New Roman"/>
                <w:i/>
                <w:color w:val="000000"/>
                <w:sz w:val="24"/>
                <w:szCs w:val="24"/>
                <w:lang w:val="uk-UA" w:eastAsia="uk-UA"/>
              </w:rPr>
              <w:t>-в</w:t>
            </w:r>
            <w:r w:rsidRPr="00DD047B">
              <w:rPr>
                <w:rFonts w:ascii="Times New Roman" w:eastAsia="Times New Roman" w:hAnsi="Times New Roman" w:cs="Times New Roman"/>
                <w:color w:val="000000"/>
                <w:sz w:val="24"/>
                <w:szCs w:val="24"/>
                <w:lang w:val="uk-UA" w:eastAsia="uk-UA"/>
              </w:rPr>
              <w:t xml:space="preserve">микає/ вимикає, перезавантажує доступні пристрої </w:t>
            </w:r>
          </w:p>
        </w:tc>
      </w:tr>
      <w:tr w:rsidR="003643EF" w:rsidRPr="00DD047B" w:rsidTr="00BC4AF4">
        <w:trPr>
          <w:trHeight w:val="66"/>
        </w:trPr>
        <w:tc>
          <w:tcPr>
            <w:tcW w:w="2902" w:type="dxa"/>
            <w:shd w:val="clear" w:color="auto" w:fill="auto"/>
          </w:tcPr>
          <w:p w:rsidR="003643EF" w:rsidRPr="003643EF"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hAnsi="Times New Roman" w:cs="Times New Roman"/>
                <w:color w:val="000000"/>
                <w:kern w:val="2"/>
                <w:sz w:val="24"/>
                <w:szCs w:val="24"/>
                <w:lang w:val="uk-UA" w:bidi="hi-IN"/>
              </w:rPr>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-підтримує</w:t>
            </w:r>
            <w:r w:rsidRPr="00DD047B">
              <w:rPr>
                <w:rFonts w:ascii="Times New Roman" w:eastAsia="Times New Roman" w:hAnsi="Times New Roman" w:cs="Times New Roman"/>
                <w:color w:val="000000"/>
                <w:sz w:val="24"/>
                <w:szCs w:val="24"/>
                <w:lang w:val="uk-UA" w:eastAsia="uk-UA"/>
              </w:rPr>
              <w:t xml:space="preserve"> порядок на робочому місці;</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w:t>
            </w:r>
            <w:r w:rsidRPr="00DD047B">
              <w:rPr>
                <w:rFonts w:ascii="Times New Roman" w:eastAsia="Times New Roman" w:hAnsi="Times New Roman" w:cs="Times New Roman"/>
                <w:color w:val="000000"/>
                <w:sz w:val="24"/>
                <w:szCs w:val="24"/>
                <w:lang w:val="uk-UA" w:eastAsia="uk-UA"/>
              </w:rPr>
              <w:t xml:space="preserve"> бережливо </w:t>
            </w:r>
            <w:r w:rsidRPr="00DD047B">
              <w:rPr>
                <w:rFonts w:ascii="Times New Roman" w:eastAsia="Times New Roman" w:hAnsi="Times New Roman" w:cs="Times New Roman"/>
                <w:i/>
                <w:color w:val="000000"/>
                <w:sz w:val="24"/>
                <w:szCs w:val="24"/>
                <w:lang w:val="uk-UA" w:eastAsia="uk-UA"/>
              </w:rPr>
              <w:t>ставиться</w:t>
            </w:r>
            <w:r w:rsidRPr="00DD047B">
              <w:rPr>
                <w:rFonts w:ascii="Times New Roman" w:eastAsia="Times New Roman" w:hAnsi="Times New Roman" w:cs="Times New Roman"/>
                <w:color w:val="000000"/>
                <w:sz w:val="24"/>
                <w:szCs w:val="24"/>
                <w:lang w:val="uk-UA" w:eastAsia="uk-UA"/>
              </w:rPr>
              <w:t xml:space="preserve"> до </w:t>
            </w:r>
            <w:r w:rsidRPr="00DD047B">
              <w:rPr>
                <w:rFonts w:ascii="Times New Roman" w:eastAsia="Times New Roman" w:hAnsi="Times New Roman" w:cs="Times New Roman"/>
                <w:sz w:val="24"/>
                <w:szCs w:val="24"/>
                <w:lang w:val="uk-UA" w:eastAsia="uk-UA"/>
              </w:rPr>
              <w:t>своїх і чужих речей, зокрема цифрових пристроїв</w:t>
            </w:r>
            <w:r w:rsidRPr="00DD047B">
              <w:rPr>
                <w:rFonts w:ascii="Times New Roman" w:eastAsia="Times New Roman" w:hAnsi="Times New Roman" w:cs="Times New Roman"/>
                <w:color w:val="000000"/>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-використовує</w:t>
            </w:r>
            <w:r w:rsidRPr="00DD047B">
              <w:rPr>
                <w:rFonts w:ascii="Times New Roman" w:eastAsia="Times New Roman" w:hAnsi="Times New Roman" w:cs="Times New Roman"/>
                <w:color w:val="000000"/>
                <w:sz w:val="24"/>
                <w:szCs w:val="24"/>
                <w:lang w:val="uk-UA" w:eastAsia="uk-UA"/>
              </w:rPr>
              <w:t xml:space="preserve"> програмні середовища для навчальної діяльності та в побутових ситуаціях;</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w:t>
            </w:r>
            <w:r w:rsidRPr="00DD047B">
              <w:rPr>
                <w:rFonts w:ascii="Times New Roman" w:eastAsia="Times New Roman" w:hAnsi="Times New Roman" w:cs="Times New Roman"/>
                <w:color w:val="000000"/>
                <w:sz w:val="24"/>
                <w:szCs w:val="24"/>
                <w:lang w:val="uk-UA" w:eastAsia="uk-UA"/>
              </w:rPr>
              <w:t xml:space="preserve"> запускає програми, відкриває файли та програми на знайомому пристрої;</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xml:space="preserve">-розрізняє </w:t>
            </w:r>
            <w:r w:rsidRPr="00DD047B">
              <w:rPr>
                <w:rFonts w:ascii="Times New Roman" w:eastAsia="Times New Roman" w:hAnsi="Times New Roman" w:cs="Times New Roman"/>
                <w:color w:val="000000"/>
                <w:sz w:val="24"/>
                <w:szCs w:val="24"/>
                <w:lang w:val="uk-UA" w:eastAsia="uk-UA"/>
              </w:rPr>
              <w:t>випадки, коли потрібно звернутися по допомогу, а коли впоратися самому при збоях програм і несправностях пристроїв</w:t>
            </w:r>
          </w:p>
        </w:tc>
      </w:tr>
      <w:tr w:rsidR="003643EF" w:rsidRPr="00DD047B" w:rsidTr="00BC4AF4">
        <w:trPr>
          <w:trHeight w:val="66"/>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highlight w:val="yellow"/>
                <w:lang w:val="uk-UA" w:eastAsia="uk-UA"/>
              </w:rPr>
            </w:pPr>
            <w:r w:rsidRPr="00DD047B">
              <w:rPr>
                <w:rFonts w:ascii="Times New Roman" w:eastAsia="Times New Roman" w:hAnsi="Times New Roman" w:cs="Times New Roman"/>
                <w:color w:val="000000"/>
                <w:sz w:val="24"/>
                <w:szCs w:val="24"/>
                <w:lang w:val="uk-UA" w:eastAsia="uk-UA"/>
              </w:rPr>
              <w:t xml:space="preserve">Використовує цифрові </w:t>
            </w:r>
            <w:r w:rsidRPr="00DD047B">
              <w:rPr>
                <w:rFonts w:ascii="Times New Roman" w:eastAsia="Times New Roman" w:hAnsi="Times New Roman" w:cs="Times New Roman"/>
                <w:color w:val="000000"/>
                <w:sz w:val="24"/>
                <w:szCs w:val="24"/>
                <w:lang w:val="uk-UA" w:eastAsia="uk-UA"/>
              </w:rPr>
              <w:lastRenderedPageBreak/>
              <w:t xml:space="preserve">пристрої, технології для доступу до інформації та спілкування </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lastRenderedPageBreak/>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lastRenderedPageBreak/>
              <w:t>-пояснює</w:t>
            </w:r>
            <w:r w:rsidRPr="00DD047B">
              <w:rPr>
                <w:rFonts w:ascii="Times New Roman" w:eastAsia="Times New Roman" w:hAnsi="Times New Roman" w:cs="Times New Roman"/>
                <w:color w:val="000000"/>
                <w:sz w:val="24"/>
                <w:szCs w:val="24"/>
                <w:lang w:val="uk-UA" w:eastAsia="uk-UA"/>
              </w:rPr>
              <w:t>, у який спосіб люди спілкуються через мережі;</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xml:space="preserve">-оцінює </w:t>
            </w:r>
            <w:r w:rsidRPr="00DD047B">
              <w:rPr>
                <w:rFonts w:ascii="Times New Roman" w:eastAsia="Times New Roman" w:hAnsi="Times New Roman" w:cs="Times New Roman"/>
                <w:color w:val="000000"/>
                <w:sz w:val="24"/>
                <w:szCs w:val="24"/>
                <w:lang w:val="uk-UA" w:eastAsia="uk-UA"/>
              </w:rPr>
              <w:t>переваги і обмеження спілкування через мережі;</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-використовує</w:t>
            </w:r>
            <w:r w:rsidRPr="00DD047B">
              <w:rPr>
                <w:rFonts w:ascii="Times New Roman" w:eastAsia="Times New Roman" w:hAnsi="Times New Roman" w:cs="Times New Roman"/>
                <w:color w:val="000000"/>
                <w:sz w:val="24"/>
                <w:szCs w:val="24"/>
                <w:lang w:val="uk-UA" w:eastAsia="uk-UA"/>
              </w:rPr>
              <w:t xml:space="preserve"> цифрові пристрої для пошуку інформації, творчості та співпраці;</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-користується</w:t>
            </w:r>
            <w:r w:rsidRPr="00DD047B">
              <w:rPr>
                <w:rFonts w:ascii="Times New Roman" w:eastAsia="Times New Roman" w:hAnsi="Times New Roman" w:cs="Times New Roman"/>
                <w:color w:val="000000"/>
                <w:sz w:val="24"/>
                <w:szCs w:val="24"/>
                <w:lang w:val="uk-UA" w:eastAsia="uk-UA"/>
              </w:rPr>
              <w:t xml:space="preserve"> різними джерелами інформації (книги, альбоми, запитання до друга тощо);</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-застосовує</w:t>
            </w:r>
            <w:r w:rsidRPr="00DD047B">
              <w:rPr>
                <w:rFonts w:ascii="Times New Roman" w:eastAsia="Times New Roman" w:hAnsi="Times New Roman" w:cs="Times New Roman"/>
                <w:color w:val="000000"/>
                <w:sz w:val="24"/>
                <w:szCs w:val="24"/>
                <w:lang w:val="uk-UA" w:eastAsia="uk-UA"/>
              </w:rPr>
              <w:t xml:space="preserve"> інформацію з веб-джерела для навчальних потреб</w:t>
            </w:r>
          </w:p>
        </w:tc>
      </w:tr>
      <w:tr w:rsidR="003643EF" w:rsidRPr="00DD047B" w:rsidTr="00BC4AF4">
        <w:trPr>
          <w:trHeight w:val="110"/>
        </w:trPr>
        <w:tc>
          <w:tcPr>
            <w:tcW w:w="9611" w:type="dxa"/>
            <w:gridSpan w:val="2"/>
            <w:shd w:val="clear" w:color="auto" w:fill="auto"/>
          </w:tcPr>
          <w:p w:rsidR="003643EF" w:rsidRPr="00DD047B" w:rsidRDefault="003643EF" w:rsidP="003643EF">
            <w:pPr>
              <w:pStyle w:val="aa"/>
              <w:jc w:val="both"/>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lastRenderedPageBreak/>
              <w:t>Пропонований зміст</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Можливості цифрових пристроїв, призначення, вмикання/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Розпізнавання та усування елементарних несправностей пристроїв і програм, прості заходи збереження пристроїв.</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Цифрові пристрої як приватна власність іншої особи, колективу, організації.</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Передавання інформації в сучасному суспільстві. Програми та пристрої для  спілкування в інтернеті, у безпечних онлайнових і офлайнових середовищах.</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 xml:space="preserve">Спілкування, пошук інформації через відео- або звуковий (голосовий) режим або передавання простого тексту, зображення тощо. </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Перегляд  навчального відео, анімацій, схем, пошук та навігація у безпечних мережах та інтернеті за допомогою цифрових пристроїв</w:t>
            </w:r>
          </w:p>
        </w:tc>
      </w:tr>
      <w:tr w:rsidR="003643EF" w:rsidRPr="00DD047B" w:rsidTr="00BC4AF4">
        <w:trPr>
          <w:trHeight w:val="110"/>
        </w:trPr>
        <w:tc>
          <w:tcPr>
            <w:tcW w:w="9611" w:type="dxa"/>
            <w:gridSpan w:val="2"/>
            <w:shd w:val="clear" w:color="auto" w:fill="auto"/>
          </w:tcPr>
          <w:p w:rsidR="003643EF" w:rsidRPr="00DD047B" w:rsidRDefault="003643EF" w:rsidP="003643EF">
            <w:pPr>
              <w:pStyle w:val="aa"/>
              <w:jc w:val="center"/>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Змістова лінія «Відповідальність та безпека в інформаційному суспільстві»</w:t>
            </w:r>
          </w:p>
        </w:tc>
      </w:tr>
      <w:tr w:rsidR="003643EF" w:rsidRPr="00DD047B" w:rsidTr="00BC4AF4">
        <w:trPr>
          <w:trHeight w:val="66"/>
        </w:trPr>
        <w:tc>
          <w:tcPr>
            <w:tcW w:w="2902" w:type="dxa"/>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eastAsia="uk-UA"/>
              </w:rPr>
            </w:pPr>
            <w:r w:rsidRPr="00DD047B">
              <w:rPr>
                <w:rFonts w:ascii="Times New Roman" w:eastAsia="Times New Roman" w:hAnsi="Times New Roman" w:cs="Times New Roman"/>
                <w:b/>
                <w:sz w:val="24"/>
                <w:szCs w:val="24"/>
                <w:lang w:val="uk-UA" w:eastAsia="uk-UA"/>
              </w:rPr>
              <w:t>1</w:t>
            </w:r>
          </w:p>
        </w:tc>
        <w:tc>
          <w:tcPr>
            <w:tcW w:w="6709" w:type="dxa"/>
            <w:shd w:val="clear" w:color="auto" w:fill="auto"/>
          </w:tcPr>
          <w:p w:rsidR="003643EF" w:rsidRPr="00DD047B" w:rsidRDefault="003643EF" w:rsidP="003643EF">
            <w:pPr>
              <w:pStyle w:val="aa"/>
              <w:jc w:val="center"/>
              <w:rPr>
                <w:rFonts w:ascii="Times New Roman" w:eastAsia="Times New Roman" w:hAnsi="Times New Roman" w:cs="Times New Roman"/>
                <w:b/>
                <w:sz w:val="24"/>
                <w:szCs w:val="24"/>
                <w:lang w:val="uk-UA" w:eastAsia="uk-UA"/>
              </w:rPr>
            </w:pPr>
            <w:r w:rsidRPr="00DD047B">
              <w:rPr>
                <w:rFonts w:ascii="Times New Roman" w:eastAsia="Times New Roman" w:hAnsi="Times New Roman" w:cs="Times New Roman"/>
                <w:b/>
                <w:sz w:val="24"/>
                <w:szCs w:val="24"/>
                <w:lang w:val="uk-UA" w:eastAsia="uk-UA"/>
              </w:rPr>
              <w:t>2</w:t>
            </w:r>
          </w:p>
        </w:tc>
      </w:tr>
      <w:tr w:rsidR="003643EF" w:rsidRPr="00DD047B" w:rsidTr="00BC4AF4">
        <w:trPr>
          <w:trHeight w:val="1648"/>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eastAsia="uk-UA"/>
              </w:rPr>
            </w:pPr>
            <w:r w:rsidRPr="00DD047B">
              <w:rPr>
                <w:rFonts w:ascii="Times New Roman" w:eastAsia="Times New Roman" w:hAnsi="Times New Roman" w:cs="Times New Roman"/>
                <w:color w:val="000000"/>
                <w:sz w:val="24"/>
                <w:szCs w:val="24"/>
                <w:lang w:val="uk-UA" w:eastAsia="uk-UA"/>
              </w:rPr>
              <w:t>Дотримується правил безпечної роботи; захищає свій інформаційний простір; розповідає про проблеми дорослим</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sz w:val="24"/>
                <w:szCs w:val="24"/>
                <w:lang w:eastAsia="uk-UA"/>
              </w:rPr>
            </w:pPr>
            <w:r w:rsidRPr="00DD047B">
              <w:rPr>
                <w:rFonts w:ascii="Times New Roman" w:eastAsia="Times New Roman" w:hAnsi="Times New Roman" w:cs="Times New Roman"/>
                <w:b/>
                <w:sz w:val="24"/>
                <w:szCs w:val="24"/>
                <w:lang w:val="uk-UA" w:eastAsia="uk-UA"/>
              </w:rPr>
              <w:t xml:space="preserve">- </w:t>
            </w:r>
            <w:r w:rsidRPr="00DD047B">
              <w:rPr>
                <w:rFonts w:ascii="Times New Roman" w:eastAsia="Times New Roman" w:hAnsi="Times New Roman" w:cs="Times New Roman"/>
                <w:i/>
                <w:sz w:val="24"/>
                <w:szCs w:val="24"/>
                <w:lang w:val="uk-UA" w:eastAsia="uk-UA"/>
              </w:rPr>
              <w:t>дотримується</w:t>
            </w:r>
            <w:r w:rsidRPr="00DD047B">
              <w:rPr>
                <w:rFonts w:ascii="Times New Roman" w:eastAsia="Times New Roman" w:hAnsi="Times New Roman" w:cs="Times New Roman"/>
                <w:sz w:val="24"/>
                <w:szCs w:val="24"/>
                <w:lang w:val="uk-UA" w:eastAsia="uk-UA"/>
              </w:rPr>
              <w:t xml:space="preserve"> безпечного режиму роботи з цифровими пристроями</w:t>
            </w:r>
            <w:r w:rsidRPr="00DD047B">
              <w:rPr>
                <w:rFonts w:ascii="Times New Roman" w:eastAsia="Times New Roman" w:hAnsi="Times New Roman" w:cs="Times New Roman"/>
                <w:sz w:val="24"/>
                <w:szCs w:val="24"/>
                <w:lang w:eastAsia="uk-UA"/>
              </w:rPr>
              <w:t>;</w:t>
            </w:r>
          </w:p>
          <w:p w:rsidR="003643EF" w:rsidRPr="00DD047B" w:rsidRDefault="003643EF" w:rsidP="003643EF">
            <w:pPr>
              <w:pStyle w:val="aa"/>
              <w:jc w:val="both"/>
              <w:rPr>
                <w:rFonts w:ascii="Times New Roman" w:eastAsia="Times New Roman" w:hAnsi="Times New Roman" w:cs="Times New Roman"/>
                <w:sz w:val="24"/>
                <w:szCs w:val="24"/>
                <w:lang w:val="uk-UA" w:eastAsia="uk-UA"/>
              </w:rPr>
            </w:pPr>
            <w:r w:rsidRPr="00DD047B">
              <w:rPr>
                <w:rFonts w:ascii="Times New Roman" w:eastAsia="Times New Roman" w:hAnsi="Times New Roman" w:cs="Times New Roman"/>
                <w:i/>
                <w:sz w:val="24"/>
                <w:szCs w:val="24"/>
                <w:lang w:val="uk-UA" w:eastAsia="uk-UA"/>
              </w:rPr>
              <w:t xml:space="preserve">- повідомляє </w:t>
            </w:r>
            <w:r w:rsidRPr="00DD047B">
              <w:rPr>
                <w:rFonts w:ascii="Times New Roman" w:eastAsia="Times New Roman" w:hAnsi="Times New Roman" w:cs="Times New Roman"/>
                <w:sz w:val="24"/>
                <w:szCs w:val="24"/>
                <w:lang w:val="uk-UA" w:eastAsia="uk-UA"/>
              </w:rPr>
              <w:t>про своє самопочуття дорослим;</w:t>
            </w:r>
          </w:p>
          <w:p w:rsidR="003643EF" w:rsidRPr="00DD047B" w:rsidRDefault="003643EF" w:rsidP="003643EF">
            <w:pPr>
              <w:pStyle w:val="aa"/>
              <w:jc w:val="both"/>
              <w:rPr>
                <w:rFonts w:ascii="Times New Roman" w:eastAsia="Times New Roman" w:hAnsi="Times New Roman" w:cs="Times New Roman"/>
                <w:sz w:val="24"/>
                <w:szCs w:val="24"/>
                <w:lang w:val="uk-UA" w:eastAsia="uk-UA"/>
              </w:rPr>
            </w:pPr>
            <w:r w:rsidRPr="00DD047B">
              <w:rPr>
                <w:rFonts w:ascii="Times New Roman" w:eastAsia="Times New Roman" w:hAnsi="Times New Roman" w:cs="Times New Roman"/>
                <w:i/>
                <w:sz w:val="24"/>
                <w:szCs w:val="24"/>
                <w:lang w:val="uk-UA" w:eastAsia="uk-UA"/>
              </w:rPr>
              <w:t>-аргументує</w:t>
            </w:r>
            <w:r w:rsidRPr="00DD047B">
              <w:rPr>
                <w:rFonts w:ascii="Times New Roman" w:eastAsia="Times New Roman" w:hAnsi="Times New Roman" w:cs="Times New Roman"/>
                <w:sz w:val="24"/>
                <w:szCs w:val="24"/>
                <w:lang w:val="uk-UA" w:eastAsia="uk-UA"/>
              </w:rPr>
              <w:t xml:space="preserve"> необхідність конф</w:t>
            </w:r>
            <w:r>
              <w:rPr>
                <w:rFonts w:ascii="Times New Roman" w:eastAsia="Times New Roman" w:hAnsi="Times New Roman" w:cs="Times New Roman"/>
                <w:sz w:val="24"/>
                <w:szCs w:val="24"/>
                <w:lang w:val="uk-UA" w:eastAsia="uk-UA"/>
              </w:rPr>
              <w:t>і</w:t>
            </w:r>
            <w:r w:rsidRPr="00DD047B">
              <w:rPr>
                <w:rFonts w:ascii="Times New Roman" w:eastAsia="Times New Roman" w:hAnsi="Times New Roman" w:cs="Times New Roman"/>
                <w:sz w:val="24"/>
                <w:szCs w:val="24"/>
                <w:lang w:val="uk-UA" w:eastAsia="uk-UA"/>
              </w:rPr>
              <w:t>денційності паролів;</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sz w:val="24"/>
                <w:szCs w:val="24"/>
                <w:lang w:val="uk-UA" w:eastAsia="uk-UA"/>
              </w:rPr>
              <w:t>- дотримується</w:t>
            </w:r>
            <w:r w:rsidRPr="00DD047B">
              <w:rPr>
                <w:rFonts w:ascii="Times New Roman" w:eastAsia="Times New Roman" w:hAnsi="Times New Roman" w:cs="Times New Roman"/>
                <w:sz w:val="24"/>
                <w:szCs w:val="24"/>
                <w:lang w:val="uk-UA" w:eastAsia="uk-UA"/>
              </w:rPr>
              <w:t xml:space="preserve"> правил безпечної роботи з цифровими пристроямита в мережах</w:t>
            </w:r>
            <w:r w:rsidRPr="00DD047B">
              <w:rPr>
                <w:rFonts w:ascii="Times New Roman" w:eastAsia="Times New Roman" w:hAnsi="Times New Roman" w:cs="Times New Roman"/>
                <w:color w:val="000000"/>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зберігає</w:t>
            </w:r>
            <w:r w:rsidRPr="00DD047B">
              <w:rPr>
                <w:rFonts w:ascii="Times New Roman" w:eastAsia="Times New Roman" w:hAnsi="Times New Roman" w:cs="Times New Roman"/>
                <w:color w:val="000000"/>
                <w:sz w:val="24"/>
                <w:szCs w:val="24"/>
                <w:lang w:val="uk-UA" w:eastAsia="uk-UA"/>
              </w:rPr>
              <w:t xml:space="preserve"> конфіденційність особистої інформації та пояснює необхідність цього</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-розпізнає</w:t>
            </w:r>
            <w:r w:rsidRPr="00DD047B">
              <w:rPr>
                <w:rFonts w:ascii="Times New Roman" w:eastAsia="Times New Roman" w:hAnsi="Times New Roman" w:cs="Times New Roman"/>
                <w:color w:val="000000"/>
                <w:sz w:val="24"/>
                <w:szCs w:val="24"/>
                <w:lang w:val="uk-UA" w:eastAsia="uk-UA"/>
              </w:rPr>
              <w:t xml:space="preserve"> інформацію небезпечного змісту та </w:t>
            </w:r>
            <w:r w:rsidRPr="00DD047B">
              <w:rPr>
                <w:rFonts w:ascii="Times New Roman" w:eastAsia="Times New Roman" w:hAnsi="Times New Roman" w:cs="Times New Roman"/>
                <w:i/>
                <w:color w:val="000000"/>
                <w:sz w:val="24"/>
                <w:szCs w:val="24"/>
                <w:lang w:val="uk-UA" w:eastAsia="uk-UA"/>
              </w:rPr>
              <w:t>повідомляє</w:t>
            </w:r>
            <w:r w:rsidRPr="00DD047B">
              <w:rPr>
                <w:rFonts w:ascii="Times New Roman" w:eastAsia="Times New Roman" w:hAnsi="Times New Roman" w:cs="Times New Roman"/>
                <w:color w:val="000000"/>
                <w:sz w:val="24"/>
                <w:szCs w:val="24"/>
                <w:lang w:val="uk-UA" w:eastAsia="uk-UA"/>
              </w:rPr>
              <w:t xml:space="preserve"> про це дорослих</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FF0000"/>
                <w:sz w:val="24"/>
                <w:szCs w:val="24"/>
                <w:lang w:val="uk-UA" w:eastAsia="uk-UA"/>
              </w:rPr>
            </w:pPr>
            <w:r w:rsidRPr="00DD047B">
              <w:rPr>
                <w:rFonts w:ascii="Times New Roman" w:eastAsia="Times New Roman" w:hAnsi="Times New Roman" w:cs="Times New Roman"/>
                <w:i/>
                <w:color w:val="000000"/>
                <w:sz w:val="24"/>
                <w:szCs w:val="24"/>
                <w:lang w:val="uk-UA" w:eastAsia="uk-UA"/>
              </w:rPr>
              <w:t>-звертається</w:t>
            </w:r>
            <w:r w:rsidRPr="00DD047B">
              <w:rPr>
                <w:rFonts w:ascii="Times New Roman" w:eastAsia="Times New Roman" w:hAnsi="Times New Roman" w:cs="Times New Roman"/>
                <w:color w:val="000000"/>
                <w:sz w:val="24"/>
                <w:szCs w:val="24"/>
                <w:lang w:val="uk-UA" w:eastAsia="uk-UA"/>
              </w:rPr>
              <w:t xml:space="preserve"> по допомогу, коли є сумніви з приводу змісту чи співрозмовника в мережах і реальному житті</w:t>
            </w:r>
          </w:p>
        </w:tc>
      </w:tr>
      <w:tr w:rsidR="003643EF" w:rsidRPr="00DD047B" w:rsidTr="00BC4AF4">
        <w:trPr>
          <w:trHeight w:val="1349"/>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eastAsia="uk-UA"/>
              </w:rPr>
            </w:pPr>
            <w:r w:rsidRPr="00DD047B">
              <w:rPr>
                <w:rFonts w:ascii="Times New Roman" w:hAnsi="Times New Roman" w:cs="Times New Roman"/>
                <w:color w:val="000000"/>
                <w:kern w:val="2"/>
                <w:sz w:val="24"/>
                <w:szCs w:val="24"/>
                <w:lang w:val="uk-UA" w:bidi="hi-IN"/>
              </w:rPr>
              <w:t xml:space="preserve">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w:t>
            </w:r>
            <w:r w:rsidRPr="00DD047B">
              <w:rPr>
                <w:rFonts w:ascii="Times New Roman" w:eastAsia="Times New Roman" w:hAnsi="Times New Roman" w:cs="Times New Roman"/>
                <w:color w:val="000000"/>
                <w:sz w:val="24"/>
                <w:szCs w:val="24"/>
                <w:lang w:val="uk-UA" w:eastAsia="uk-UA"/>
              </w:rPr>
              <w:t xml:space="preserve"> коректно </w:t>
            </w:r>
            <w:r w:rsidRPr="00DD047B">
              <w:rPr>
                <w:rFonts w:ascii="Times New Roman" w:eastAsia="Times New Roman" w:hAnsi="Times New Roman" w:cs="Times New Roman"/>
                <w:i/>
                <w:color w:val="000000"/>
                <w:sz w:val="24"/>
                <w:szCs w:val="24"/>
                <w:lang w:val="uk-UA" w:eastAsia="uk-UA"/>
              </w:rPr>
              <w:t>реагує</w:t>
            </w:r>
            <w:r w:rsidRPr="00DD047B">
              <w:rPr>
                <w:rFonts w:ascii="Times New Roman" w:eastAsia="Times New Roman" w:hAnsi="Times New Roman" w:cs="Times New Roman"/>
                <w:color w:val="000000"/>
                <w:sz w:val="24"/>
                <w:szCs w:val="24"/>
                <w:lang w:val="uk-UA" w:eastAsia="uk-UA"/>
              </w:rPr>
              <w:t xml:space="preserve"> на висловлювання, з яким не погоджується;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-розрізняє</w:t>
            </w:r>
            <w:r w:rsidRPr="00DD047B">
              <w:rPr>
                <w:rFonts w:ascii="Times New Roman" w:eastAsia="Times New Roman" w:hAnsi="Times New Roman" w:cs="Times New Roman"/>
                <w:color w:val="000000"/>
                <w:sz w:val="24"/>
                <w:szCs w:val="24"/>
                <w:lang w:val="uk-UA" w:eastAsia="uk-UA"/>
              </w:rPr>
              <w:t xml:space="preserve"> приватну та публічну інформацію;</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-виявляє</w:t>
            </w:r>
            <w:r w:rsidRPr="00DD047B">
              <w:rPr>
                <w:rFonts w:ascii="Times New Roman" w:eastAsia="Times New Roman" w:hAnsi="Times New Roman" w:cs="Times New Roman"/>
                <w:color w:val="000000"/>
                <w:sz w:val="24"/>
                <w:szCs w:val="24"/>
                <w:lang w:val="uk-UA" w:eastAsia="uk-UA"/>
              </w:rPr>
              <w:t xml:space="preserve"> доброзичливе ставлення до інших – безпосередньо та через мережі</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sz w:val="24"/>
                <w:szCs w:val="24"/>
                <w:lang w:val="uk-UA" w:eastAsia="uk-UA"/>
              </w:rPr>
              <w:t>-</w:t>
            </w:r>
            <w:r w:rsidRPr="00DD047B">
              <w:rPr>
                <w:rFonts w:ascii="Times New Roman" w:eastAsia="Times New Roman" w:hAnsi="Times New Roman" w:cs="Times New Roman"/>
                <w:i/>
                <w:color w:val="000000"/>
                <w:sz w:val="24"/>
                <w:szCs w:val="24"/>
                <w:lang w:val="uk-UA" w:eastAsia="uk-UA"/>
              </w:rPr>
              <w:t xml:space="preserve">повідомляє </w:t>
            </w:r>
            <w:r w:rsidRPr="00DD047B">
              <w:rPr>
                <w:rFonts w:ascii="Times New Roman" w:eastAsia="Times New Roman" w:hAnsi="Times New Roman" w:cs="Times New Roman"/>
                <w:color w:val="000000"/>
                <w:sz w:val="24"/>
                <w:szCs w:val="24"/>
                <w:lang w:val="uk-UA" w:eastAsia="uk-UA"/>
              </w:rPr>
              <w:t>дорослих про образи і цькування</w:t>
            </w:r>
          </w:p>
        </w:tc>
      </w:tr>
      <w:tr w:rsidR="003643EF" w:rsidRPr="00DD047B" w:rsidTr="00BC4AF4">
        <w:trPr>
          <w:trHeight w:val="886"/>
        </w:trPr>
        <w:tc>
          <w:tcPr>
            <w:tcW w:w="2902"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eastAsia="uk-UA"/>
              </w:rPr>
            </w:pPr>
            <w:r w:rsidRPr="00DD047B">
              <w:rPr>
                <w:rFonts w:ascii="Times New Roman" w:hAnsi="Times New Roman" w:cs="Times New Roman"/>
                <w:color w:val="000000"/>
                <w:kern w:val="2"/>
                <w:sz w:val="24"/>
                <w:szCs w:val="24"/>
                <w:lang w:val="uk-UA" w:bidi="hi-IN"/>
              </w:rPr>
              <w:t>Зазначає авторство власних робіт; виявляє повагу до авторства інших осіб</w:t>
            </w:r>
          </w:p>
        </w:tc>
        <w:tc>
          <w:tcPr>
            <w:tcW w:w="6709" w:type="dxa"/>
            <w:shd w:val="clear" w:color="auto" w:fill="auto"/>
          </w:tcPr>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-зазначає</w:t>
            </w:r>
            <w:r w:rsidRPr="00DD047B">
              <w:rPr>
                <w:rFonts w:ascii="Times New Roman" w:eastAsia="Times New Roman" w:hAnsi="Times New Roman" w:cs="Times New Roman"/>
                <w:color w:val="000000"/>
                <w:sz w:val="24"/>
                <w:szCs w:val="24"/>
                <w:lang w:val="uk-UA" w:eastAsia="uk-UA"/>
              </w:rPr>
              <w:t xml:space="preserve"> авторство власних робіт (прізвище, ім’я, дату), </w:t>
            </w:r>
            <w:r w:rsidRPr="00DD047B">
              <w:rPr>
                <w:rFonts w:ascii="Times New Roman" w:eastAsia="Times New Roman" w:hAnsi="Times New Roman" w:cs="Times New Roman"/>
                <w:i/>
                <w:color w:val="000000"/>
                <w:sz w:val="24"/>
                <w:szCs w:val="24"/>
                <w:lang w:val="uk-UA" w:eastAsia="uk-UA"/>
              </w:rPr>
              <w:t>доводить</w:t>
            </w:r>
            <w:r w:rsidRPr="00DD047B">
              <w:rPr>
                <w:rFonts w:ascii="Times New Roman" w:eastAsia="Times New Roman" w:hAnsi="Times New Roman" w:cs="Times New Roman"/>
                <w:color w:val="000000"/>
                <w:sz w:val="24"/>
                <w:szCs w:val="24"/>
                <w:lang w:val="uk-UA" w:eastAsia="uk-UA"/>
              </w:rPr>
              <w:t xml:space="preserve"> його</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-не списує і не дає списувати</w:t>
            </w:r>
            <w:r w:rsidRPr="00DD047B">
              <w:rPr>
                <w:rFonts w:ascii="Times New Roman" w:eastAsia="Times New Roman" w:hAnsi="Times New Roman" w:cs="Times New Roman"/>
                <w:color w:val="000000"/>
                <w:sz w:val="24"/>
                <w:szCs w:val="24"/>
                <w:lang w:val="uk-UA" w:eastAsia="uk-UA"/>
              </w:rPr>
              <w:t>, аргументовано доводячи, чому</w:t>
            </w:r>
            <w:r w:rsidRPr="00DD047B">
              <w:rPr>
                <w:rFonts w:ascii="Times New Roman" w:eastAsia="Times New Roman" w:hAnsi="Times New Roman" w:cs="Times New Roman"/>
                <w:sz w:val="24"/>
                <w:szCs w:val="24"/>
                <w:lang w:val="uk-UA" w:eastAsia="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i/>
                <w:color w:val="000000"/>
                <w:sz w:val="24"/>
                <w:szCs w:val="24"/>
                <w:lang w:val="uk-UA" w:eastAsia="uk-UA"/>
              </w:rPr>
              <w:t xml:space="preserve">-вказує </w:t>
            </w:r>
            <w:r w:rsidRPr="00DD047B">
              <w:rPr>
                <w:rFonts w:ascii="Times New Roman" w:eastAsia="Times New Roman" w:hAnsi="Times New Roman" w:cs="Times New Roman"/>
                <w:color w:val="000000"/>
                <w:sz w:val="24"/>
                <w:szCs w:val="24"/>
                <w:lang w:val="uk-UA" w:eastAsia="uk-UA"/>
              </w:rPr>
              <w:t xml:space="preserve">авторів тих матеріалів, які використовує у своїх </w:t>
            </w:r>
            <w:r w:rsidRPr="00DD047B">
              <w:rPr>
                <w:rFonts w:ascii="Times New Roman" w:eastAsia="Times New Roman" w:hAnsi="Times New Roman" w:cs="Times New Roman"/>
                <w:color w:val="000000"/>
                <w:sz w:val="24"/>
                <w:szCs w:val="24"/>
                <w:lang w:val="uk-UA" w:eastAsia="uk-UA"/>
              </w:rPr>
              <w:lastRenderedPageBreak/>
              <w:t>роботах</w:t>
            </w:r>
          </w:p>
        </w:tc>
      </w:tr>
      <w:tr w:rsidR="003643EF" w:rsidRPr="00DD047B" w:rsidTr="00BC4AF4">
        <w:trPr>
          <w:trHeight w:val="110"/>
        </w:trPr>
        <w:tc>
          <w:tcPr>
            <w:tcW w:w="9611" w:type="dxa"/>
            <w:gridSpan w:val="2"/>
            <w:shd w:val="clear" w:color="auto" w:fill="auto"/>
          </w:tcPr>
          <w:p w:rsidR="003643EF" w:rsidRPr="00DD047B" w:rsidRDefault="003643EF" w:rsidP="003643EF">
            <w:pPr>
              <w:pStyle w:val="aa"/>
              <w:jc w:val="both"/>
              <w:rPr>
                <w:rFonts w:ascii="Times New Roman" w:eastAsia="Times New Roman" w:hAnsi="Times New Roman" w:cs="Times New Roman"/>
                <w:b/>
                <w:color w:val="000000"/>
                <w:sz w:val="24"/>
                <w:szCs w:val="24"/>
                <w:lang w:val="uk-UA" w:eastAsia="uk-UA"/>
              </w:rPr>
            </w:pPr>
            <w:r w:rsidRPr="00DD047B">
              <w:rPr>
                <w:rFonts w:ascii="Times New Roman" w:eastAsia="Times New Roman" w:hAnsi="Times New Roman" w:cs="Times New Roman"/>
                <w:b/>
                <w:color w:val="000000"/>
                <w:sz w:val="24"/>
                <w:szCs w:val="24"/>
                <w:lang w:val="uk-UA" w:eastAsia="uk-UA"/>
              </w:rPr>
              <w:lastRenderedPageBreak/>
              <w:t>Пропонований зміст</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Правила власної та взаємної безпеки з цифровими пристроями. Організація робочого місця та особистого режиму роботи з цифровими пристроями.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Саморегуляція під час роботи з цифровими пристроями.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Вікові обмеження на перегляд сторінок та створення акаунтів.</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Безпека в мережах. Небезпечні співрозмовники та теми.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Виявлення проблем і джерела допомоги.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Програми та засоби, які полегшують спілкування з людьми з особливими потребами.</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Інформація для дітей і дорослих, приватна, особиста, сімейна, колективна, публічна.</w:t>
            </w:r>
          </w:p>
          <w:p w:rsidR="003643EF" w:rsidRPr="00DD047B" w:rsidRDefault="003643EF" w:rsidP="003643EF">
            <w:pPr>
              <w:pStyle w:val="aa"/>
              <w:jc w:val="both"/>
              <w:rPr>
                <w:rFonts w:ascii="Times New Roman" w:eastAsia="Times New Roman" w:hAnsi="Times New Roman" w:cs="Times New Roman"/>
                <w:color w:val="000000"/>
                <w:sz w:val="24"/>
                <w:szCs w:val="24"/>
                <w:lang w:val="uk-UA" w:eastAsia="uk-UA"/>
              </w:rPr>
            </w:pPr>
            <w:r w:rsidRPr="00DD047B">
              <w:rPr>
                <w:rFonts w:ascii="Times New Roman" w:eastAsia="Times New Roman" w:hAnsi="Times New Roman" w:cs="Times New Roman"/>
                <w:color w:val="000000"/>
                <w:sz w:val="24"/>
                <w:szCs w:val="24"/>
                <w:lang w:val="uk-UA" w:eastAsia="uk-UA"/>
              </w:rPr>
              <w:t>Авторство контенту, зокрема електронного (власне і чуже)</w:t>
            </w:r>
          </w:p>
        </w:tc>
      </w:tr>
    </w:tbl>
    <w:p w:rsidR="003643EF" w:rsidRPr="00DD047B" w:rsidRDefault="003643EF" w:rsidP="003643EF">
      <w:pPr>
        <w:pStyle w:val="aa"/>
        <w:jc w:val="both"/>
        <w:rPr>
          <w:rFonts w:ascii="Times New Roman" w:hAnsi="Times New Roman" w:cs="Times New Roman"/>
          <w:b/>
          <w:sz w:val="24"/>
          <w:szCs w:val="24"/>
          <w:lang w:val="uk-UA"/>
        </w:rPr>
      </w:pPr>
    </w:p>
    <w:p w:rsidR="003643EF" w:rsidRPr="00DD047B" w:rsidRDefault="003643EF" w:rsidP="003643EF">
      <w:pPr>
        <w:pStyle w:val="aa"/>
        <w:jc w:val="center"/>
        <w:rPr>
          <w:rFonts w:ascii="Times New Roman" w:hAnsi="Times New Roman" w:cs="Times New Roman"/>
          <w:sz w:val="24"/>
          <w:szCs w:val="24"/>
          <w:lang w:val="uk-UA"/>
        </w:rPr>
      </w:pPr>
      <w:r w:rsidRPr="00DD047B">
        <w:rPr>
          <w:rFonts w:ascii="Times New Roman" w:eastAsia="SimSun" w:hAnsi="Times New Roman" w:cs="Times New Roman"/>
          <w:b/>
          <w:kern w:val="2"/>
          <w:sz w:val="24"/>
          <w:szCs w:val="24"/>
          <w:lang w:val="uk-UA" w:eastAsia="hi-IN" w:bidi="hi-IN"/>
        </w:rPr>
        <w:t>Соціальної та здоров</w:t>
      </w:r>
      <w:r w:rsidRPr="00DD047B">
        <w:rPr>
          <w:rFonts w:ascii="Times New Roman" w:hAnsi="Times New Roman" w:cs="Times New Roman"/>
          <w:sz w:val="24"/>
          <w:szCs w:val="24"/>
          <w:lang w:val="uk-UA"/>
        </w:rPr>
        <w:t>’</w:t>
      </w:r>
      <w:r w:rsidRPr="00DD047B">
        <w:rPr>
          <w:rFonts w:ascii="Times New Roman" w:eastAsia="SimSun" w:hAnsi="Times New Roman" w:cs="Times New Roman"/>
          <w:b/>
          <w:kern w:val="2"/>
          <w:sz w:val="24"/>
          <w:szCs w:val="24"/>
          <w:lang w:val="uk-UA" w:eastAsia="hi-IN" w:bidi="hi-IN"/>
        </w:rPr>
        <w:t>язбережувальна освітня галузь</w:t>
      </w:r>
    </w:p>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eastAsia="SimSun" w:hAnsi="Times New Roman" w:cs="Times New Roman"/>
          <w:kern w:val="2"/>
          <w:sz w:val="24"/>
          <w:szCs w:val="24"/>
          <w:lang w:val="uk-UA" w:eastAsia="hi-IN" w:bidi="hi-IN"/>
        </w:rPr>
        <w:t>Метоюсоціальної та здоров</w:t>
      </w:r>
      <w:r w:rsidRPr="00DD047B">
        <w:rPr>
          <w:rFonts w:ascii="Times New Roman" w:hAnsi="Times New Roman" w:cs="Times New Roman"/>
          <w:sz w:val="24"/>
          <w:szCs w:val="24"/>
          <w:lang w:val="uk-UA"/>
        </w:rPr>
        <w:t>’</w:t>
      </w:r>
      <w:r w:rsidRPr="00DD047B">
        <w:rPr>
          <w:rFonts w:ascii="Times New Roman" w:eastAsia="SimSun" w:hAnsi="Times New Roman" w:cs="Times New Roman"/>
          <w:kern w:val="2"/>
          <w:sz w:val="24"/>
          <w:szCs w:val="24"/>
          <w:lang w:val="uk-UA" w:eastAsia="hi-IN" w:bidi="hi-IN"/>
        </w:rPr>
        <w:t xml:space="preserve">язбережувальної освітньої галузі </w:t>
      </w:r>
      <w:r w:rsidRPr="00DD047B">
        <w:rPr>
          <w:rFonts w:ascii="Times New Roman" w:eastAsia="Times New Roman" w:hAnsi="Times New Roman" w:cs="Times New Roman"/>
          <w:sz w:val="24"/>
          <w:szCs w:val="24"/>
          <w:lang w:val="uk-UA"/>
        </w:rPr>
        <w:t>для загальної середньої освітиє</w:t>
      </w:r>
      <w:r w:rsidRPr="00DD047B">
        <w:rPr>
          <w:rFonts w:ascii="Times New Roman" w:hAnsi="Times New Roman" w:cs="Times New Roman"/>
          <w:kern w:val="2"/>
          <w:sz w:val="24"/>
          <w:szCs w:val="24"/>
          <w:lang w:val="uk-UA" w:bidi="hi-IN"/>
        </w:rPr>
        <w:t>становлення самостійності учнів, їх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highlight w:val="white"/>
          <w:lang w:val="uk-UA"/>
        </w:rPr>
        <w:t xml:space="preserve">Відповідно до окресленої мети, головними завданнями </w:t>
      </w:r>
      <w:r w:rsidRPr="00DD047B">
        <w:rPr>
          <w:rFonts w:ascii="Times New Roman" w:eastAsia="SimSun" w:hAnsi="Times New Roman" w:cs="Times New Roman"/>
          <w:color w:val="000000"/>
          <w:kern w:val="2"/>
          <w:sz w:val="24"/>
          <w:szCs w:val="24"/>
          <w:lang w:val="uk-UA" w:eastAsia="hi-IN" w:bidi="hi-IN"/>
        </w:rPr>
        <w:t>соціальної та здоров</w:t>
      </w:r>
      <w:r w:rsidRPr="00DD047B">
        <w:rPr>
          <w:rFonts w:ascii="Times New Roman" w:hAnsi="Times New Roman" w:cs="Times New Roman"/>
          <w:color w:val="000000"/>
          <w:sz w:val="24"/>
          <w:szCs w:val="24"/>
          <w:lang w:val="uk-UA"/>
        </w:rPr>
        <w:t>’</w:t>
      </w:r>
      <w:r w:rsidRPr="00DD047B">
        <w:rPr>
          <w:rFonts w:ascii="Times New Roman" w:eastAsia="SimSun" w:hAnsi="Times New Roman" w:cs="Times New Roman"/>
          <w:color w:val="000000"/>
          <w:kern w:val="2"/>
          <w:sz w:val="24"/>
          <w:szCs w:val="24"/>
          <w:lang w:val="uk-UA" w:eastAsia="hi-IN" w:bidi="hi-IN"/>
        </w:rPr>
        <w:t>язбережувальної освітньої галузі</w:t>
      </w:r>
      <w:r w:rsidRPr="00DD047B">
        <w:rPr>
          <w:rFonts w:ascii="Times New Roman" w:eastAsia="Times New Roman" w:hAnsi="Times New Roman" w:cs="Times New Roman"/>
          <w:color w:val="000000"/>
          <w:sz w:val="24"/>
          <w:szCs w:val="24"/>
          <w:highlight w:val="white"/>
          <w:lang w:val="uk-UA"/>
        </w:rPr>
        <w:t xml:space="preserve"> у початковій школі є</w:t>
      </w:r>
      <w:r w:rsidRPr="00DD047B">
        <w:rPr>
          <w:rFonts w:ascii="Times New Roman" w:eastAsia="Times New Roman" w:hAnsi="Times New Roman" w:cs="Times New Roman"/>
          <w:color w:val="000000"/>
          <w:sz w:val="24"/>
          <w:szCs w:val="24"/>
          <w:lang w:val="uk-UA"/>
        </w:rPr>
        <w:t>:</w:t>
      </w:r>
    </w:p>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bidi="hi-IN"/>
        </w:rPr>
        <w:t xml:space="preserve">формування у школярів стійких переконань щодо цінності життя, здоров’я і безпеки для себе і тих, хто їх оточує; </w:t>
      </w:r>
    </w:p>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bidi="hi-IN"/>
        </w:rPr>
        <w:t>виховання дбайливого та усвідомленого ставлення до власного здоров’я і безпеки;</w:t>
      </w:r>
    </w:p>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bidi="hi-IN"/>
        </w:rPr>
        <w:t>розвиток потреби самопізнання та самовдосконалення;</w:t>
      </w:r>
    </w:p>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bidi="hi-IN"/>
        </w:rPr>
        <w:t xml:space="preserve">формування в учнів сталої мотивації до здорового способу життя; </w:t>
      </w:r>
    </w:p>
    <w:p w:rsidR="003643EF" w:rsidRPr="00DD047B" w:rsidRDefault="003643EF" w:rsidP="003643EF">
      <w:pPr>
        <w:pStyle w:val="aa"/>
        <w:jc w:val="both"/>
        <w:rPr>
          <w:rFonts w:ascii="Times New Roman" w:hAnsi="Times New Roman" w:cs="Times New Roman"/>
          <w:kern w:val="2"/>
          <w:sz w:val="24"/>
          <w:szCs w:val="24"/>
          <w:lang w:bidi="hi-IN"/>
        </w:rPr>
      </w:pPr>
      <w:r w:rsidRPr="00DD047B">
        <w:rPr>
          <w:rFonts w:ascii="Times New Roman" w:hAnsi="Times New Roman" w:cs="Times New Roman"/>
          <w:kern w:val="2"/>
          <w:sz w:val="24"/>
          <w:szCs w:val="24"/>
          <w:lang w:val="uk-UA" w:bidi="hi-IN"/>
        </w:rPr>
        <w:t>формування свідомого прагнення дотримуватися безпечної, здорової та етичної поведінки для поліпшення добробуту;</w:t>
      </w:r>
    </w:p>
    <w:p w:rsidR="003643EF" w:rsidRPr="00DD047B" w:rsidRDefault="003643EF" w:rsidP="003643EF">
      <w:pPr>
        <w:pStyle w:val="aa"/>
        <w:jc w:val="both"/>
        <w:rPr>
          <w:rFonts w:ascii="Times New Roman" w:hAnsi="Times New Roman" w:cs="Times New Roman"/>
          <w:kern w:val="2"/>
          <w:sz w:val="24"/>
          <w:szCs w:val="24"/>
          <w:lang w:bidi="hi-IN"/>
        </w:rPr>
      </w:pPr>
      <w:r w:rsidRPr="00DD047B">
        <w:rPr>
          <w:rFonts w:ascii="Times New Roman" w:hAnsi="Times New Roman" w:cs="Times New Roman"/>
          <w:kern w:val="2"/>
          <w:sz w:val="24"/>
          <w:szCs w:val="24"/>
          <w:lang w:val="uk-UA" w:bidi="hi-IN"/>
        </w:rPr>
        <w:t>розвиток уміння ухвалювати рішення в повсякденних ситуаціях з користю для безпеки та здоров’я;</w:t>
      </w:r>
    </w:p>
    <w:p w:rsidR="003643EF" w:rsidRPr="00DD047B" w:rsidRDefault="003643EF" w:rsidP="003643EF">
      <w:pPr>
        <w:pStyle w:val="aa"/>
        <w:jc w:val="both"/>
        <w:rPr>
          <w:rFonts w:ascii="Times New Roman" w:hAnsi="Times New Roman" w:cs="Times New Roman"/>
          <w:kern w:val="2"/>
          <w:sz w:val="24"/>
          <w:szCs w:val="24"/>
          <w:lang w:bidi="hi-IN"/>
        </w:rPr>
      </w:pPr>
      <w:r w:rsidRPr="00DD047B">
        <w:rPr>
          <w:rFonts w:ascii="Times New Roman" w:hAnsi="Times New Roman" w:cs="Times New Roman"/>
          <w:kern w:val="2"/>
          <w:sz w:val="24"/>
          <w:szCs w:val="24"/>
          <w:lang w:bidi="hi-IN"/>
        </w:rPr>
        <w:t>сприяння індивідуальному розвитку самостійності, підприємливих якостей та поведінки свідомого споживача;</w:t>
      </w:r>
    </w:p>
    <w:p w:rsidR="003643EF" w:rsidRPr="00DD047B" w:rsidRDefault="003643EF" w:rsidP="003643EF">
      <w:pPr>
        <w:pStyle w:val="aa"/>
        <w:jc w:val="both"/>
        <w:rPr>
          <w:rFonts w:ascii="Times New Roman" w:hAnsi="Times New Roman" w:cs="Times New Roman"/>
          <w:kern w:val="2"/>
          <w:sz w:val="24"/>
          <w:szCs w:val="24"/>
          <w:lang w:bidi="hi-IN"/>
        </w:rPr>
      </w:pPr>
      <w:r w:rsidRPr="00DD047B">
        <w:rPr>
          <w:rFonts w:ascii="Times New Roman" w:hAnsi="Times New Roman" w:cs="Times New Roman"/>
          <w:kern w:val="2"/>
          <w:sz w:val="24"/>
          <w:szCs w:val="24"/>
          <w:lang w:bidi="hi-IN"/>
        </w:rPr>
        <w:t>формування вміння вчитися без шкоди для здоров’я;</w:t>
      </w:r>
    </w:p>
    <w:p w:rsidR="003643EF" w:rsidRPr="00DD047B" w:rsidRDefault="003643EF" w:rsidP="003643EF">
      <w:pPr>
        <w:pStyle w:val="aa"/>
        <w:jc w:val="both"/>
        <w:rPr>
          <w:rFonts w:ascii="Times New Roman" w:hAnsi="Times New Roman" w:cs="Times New Roman"/>
          <w:kern w:val="2"/>
          <w:sz w:val="24"/>
          <w:szCs w:val="24"/>
          <w:lang w:bidi="hi-IN"/>
        </w:rPr>
      </w:pPr>
      <w:r w:rsidRPr="00DD047B">
        <w:rPr>
          <w:rFonts w:ascii="Times New Roman" w:hAnsi="Times New Roman" w:cs="Times New Roman"/>
          <w:kern w:val="2"/>
          <w:sz w:val="24"/>
          <w:szCs w:val="24"/>
          <w:lang w:bidi="hi-IN"/>
        </w:rPr>
        <w:t>створення сприятливого безпечного та здорового середовища в школі.</w:t>
      </w:r>
    </w:p>
    <w:p w:rsidR="003643EF" w:rsidRPr="00DD047B" w:rsidRDefault="003643EF" w:rsidP="003643EF">
      <w:pPr>
        <w:pStyle w:val="aa"/>
        <w:jc w:val="both"/>
        <w:rPr>
          <w:rFonts w:ascii="Times New Roman" w:eastAsia="SimSun" w:hAnsi="Times New Roman" w:cs="Times New Roman"/>
          <w:kern w:val="2"/>
          <w:sz w:val="24"/>
          <w:szCs w:val="24"/>
          <w:lang w:val="uk-UA" w:eastAsia="hi-IN" w:bidi="hi-IN"/>
        </w:rPr>
      </w:pPr>
      <w:r w:rsidRPr="00DD047B">
        <w:rPr>
          <w:rFonts w:ascii="Times New Roman" w:eastAsia="SimSun" w:hAnsi="Times New Roman" w:cs="Times New Roman"/>
          <w:kern w:val="2"/>
          <w:sz w:val="24"/>
          <w:szCs w:val="24"/>
          <w:lang w:val="uk-UA" w:eastAsia="hi-IN" w:bidi="hi-IN"/>
        </w:rPr>
        <w:t>Зміст соціальної та здоров</w:t>
      </w:r>
      <w:r w:rsidRPr="00DD047B">
        <w:rPr>
          <w:rFonts w:ascii="Times New Roman" w:hAnsi="Times New Roman" w:cs="Times New Roman"/>
          <w:sz w:val="24"/>
          <w:szCs w:val="24"/>
          <w:lang w:val="uk-UA"/>
        </w:rPr>
        <w:t>’</w:t>
      </w:r>
      <w:r w:rsidRPr="00DD047B">
        <w:rPr>
          <w:rFonts w:ascii="Times New Roman" w:eastAsia="SimSun" w:hAnsi="Times New Roman" w:cs="Times New Roman"/>
          <w:kern w:val="2"/>
          <w:sz w:val="24"/>
          <w:szCs w:val="24"/>
          <w:lang w:val="uk-UA" w:eastAsia="hi-IN" w:bidi="hi-IN"/>
        </w:rPr>
        <w:t>язбережувальної освітньої галузі структуровано за трьома змістовими лініями: «Безпека», «Здоров’я», «Добробут».</w:t>
      </w:r>
    </w:p>
    <w:p w:rsidR="003643EF" w:rsidRPr="00DD047B" w:rsidRDefault="003643EF" w:rsidP="003643EF">
      <w:pPr>
        <w:pStyle w:val="aa"/>
        <w:jc w:val="both"/>
        <w:rPr>
          <w:rFonts w:ascii="Times New Roman" w:eastAsia="SimSun" w:hAnsi="Times New Roman" w:cs="Times New Roman"/>
          <w:kern w:val="2"/>
          <w:sz w:val="24"/>
          <w:szCs w:val="24"/>
          <w:lang w:val="uk-UA" w:eastAsia="hi-IN" w:bidi="hi-IN"/>
        </w:rPr>
      </w:pPr>
      <w:r w:rsidRPr="00DD047B">
        <w:rPr>
          <w:rFonts w:ascii="Times New Roman" w:eastAsia="SimSun" w:hAnsi="Times New Roman" w:cs="Times New Roman"/>
          <w:kern w:val="2"/>
          <w:sz w:val="24"/>
          <w:szCs w:val="24"/>
          <w:lang w:val="uk-UA" w:eastAsia="hi-IN" w:bidi="hi-IN"/>
        </w:rPr>
        <w:t>Змістова лінія «Безпека»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Змістова лінія «Здоров’я» спрямована на формування в учнів здоров</w:t>
      </w:r>
      <w:r w:rsidRPr="00DD047B">
        <w:rPr>
          <w:rFonts w:ascii="Times New Roman" w:hAnsi="Times New Roman" w:cs="Times New Roman"/>
          <w:sz w:val="24"/>
          <w:szCs w:val="24"/>
          <w:lang w:val="uk-UA"/>
        </w:rPr>
        <w:t>’</w:t>
      </w:r>
      <w:r w:rsidRPr="00DD047B">
        <w:rPr>
          <w:rFonts w:ascii="Times New Roman" w:hAnsi="Times New Roman" w:cs="Times New Roman"/>
          <w:sz w:val="24"/>
          <w:szCs w:val="24"/>
          <w:lang w:val="uk-UA" w:eastAsia="uk-UA"/>
        </w:rPr>
        <w:t xml:space="preserve">язбережувальної </w:t>
      </w:r>
      <w:r w:rsidRPr="00DD047B">
        <w:rPr>
          <w:rFonts w:ascii="Times New Roman" w:hAnsi="Times New Roman" w:cs="Times New Roman"/>
          <w:sz w:val="24"/>
          <w:szCs w:val="24"/>
          <w:lang w:val="uk-UA"/>
        </w:rPr>
        <w:t xml:space="preserve">компетентності і поведінки через набуття навичок здорового способу життя, розвиток </w:t>
      </w:r>
      <w:r w:rsidRPr="00DD047B">
        <w:rPr>
          <w:rFonts w:ascii="Times New Roman" w:hAnsi="Times New Roman" w:cs="Times New Roman"/>
          <w:sz w:val="24"/>
          <w:szCs w:val="24"/>
          <w:lang w:val="uk-UA" w:eastAsia="uk-UA"/>
        </w:rPr>
        <w:t>позитивної самооцінки, критичного мислення, умінь ухвалювати зважені рішення</w:t>
      </w:r>
      <w:r w:rsidRPr="00DD047B">
        <w:rPr>
          <w:rFonts w:ascii="Times New Roman" w:hAnsi="Times New Roman" w:cs="Times New Roman"/>
          <w:sz w:val="24"/>
          <w:szCs w:val="24"/>
          <w:lang w:val="uk-UA"/>
        </w:rPr>
        <w:t>, відповідально ставитися до власного здоров’я та здоров’я тих, хто поряд,</w:t>
      </w:r>
      <w:r w:rsidRPr="00DD047B">
        <w:rPr>
          <w:rFonts w:ascii="Times New Roman" w:hAnsi="Times New Roman" w:cs="Times New Roman"/>
          <w:sz w:val="24"/>
          <w:szCs w:val="24"/>
          <w:lang w:val="uk-UA" w:eastAsia="uk-UA"/>
        </w:rPr>
        <w:t xml:space="preserve"> і протидіяти негативним соціальним чинникам. </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lastRenderedPageBreak/>
        <w:t>Змістова лінія «Добробут»</w:t>
      </w:r>
      <w:r w:rsidRPr="00DD047B">
        <w:rPr>
          <w:rFonts w:ascii="Times New Roman" w:hAnsi="Times New Roman" w:cs="Times New Roman"/>
          <w:sz w:val="24"/>
          <w:szCs w:val="24"/>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Навчальний матеріал змістових ліній реалізується наскрізно в кожній темі через взаємоінтеграцію і взаємодоповнення.</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5997"/>
      </w:tblGrid>
      <w:tr w:rsidR="003643EF" w:rsidRPr="00DD047B" w:rsidTr="00BC4AF4">
        <w:trPr>
          <w:trHeight w:val="256"/>
        </w:trPr>
        <w:tc>
          <w:tcPr>
            <w:tcW w:w="3566" w:type="dxa"/>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eastAsia="Times New Roman" w:hAnsi="Times New Roman" w:cs="Times New Roman"/>
                <w:b/>
                <w:sz w:val="24"/>
                <w:szCs w:val="24"/>
                <w:lang w:val="uk-UA"/>
              </w:rPr>
              <w:t>Обов’язкові результати навчання</w:t>
            </w:r>
          </w:p>
        </w:tc>
        <w:tc>
          <w:tcPr>
            <w:tcW w:w="5997" w:type="dxa"/>
            <w:shd w:val="clear" w:color="auto" w:fill="auto"/>
          </w:tcPr>
          <w:p w:rsidR="003643EF" w:rsidRPr="00DD047B" w:rsidRDefault="003643EF" w:rsidP="003643EF">
            <w:pPr>
              <w:pStyle w:val="aa"/>
              <w:jc w:val="center"/>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Очікувані результати навчання</w:t>
            </w:r>
          </w:p>
        </w:tc>
      </w:tr>
      <w:tr w:rsidR="003643EF" w:rsidRPr="00DD047B" w:rsidTr="00BC4AF4">
        <w:trPr>
          <w:trHeight w:val="61"/>
        </w:trPr>
        <w:tc>
          <w:tcPr>
            <w:tcW w:w="3566" w:type="dxa"/>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eastAsia="Times New Roman" w:hAnsi="Times New Roman" w:cs="Times New Roman"/>
                <w:b/>
                <w:sz w:val="24"/>
                <w:szCs w:val="24"/>
                <w:lang w:val="uk-UA"/>
              </w:rPr>
              <w:t>1</w:t>
            </w:r>
          </w:p>
        </w:tc>
        <w:tc>
          <w:tcPr>
            <w:tcW w:w="5997" w:type="dxa"/>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eastAsia="Times New Roman" w:hAnsi="Times New Roman" w:cs="Times New Roman"/>
                <w:b/>
                <w:sz w:val="24"/>
                <w:szCs w:val="24"/>
                <w:lang w:val="uk-UA"/>
              </w:rPr>
              <w:t>2</w:t>
            </w:r>
          </w:p>
        </w:tc>
      </w:tr>
      <w:tr w:rsidR="003643EF" w:rsidRPr="00DD047B" w:rsidTr="00BC4AF4">
        <w:trPr>
          <w:trHeight w:val="61"/>
        </w:trPr>
        <w:tc>
          <w:tcPr>
            <w:tcW w:w="9563" w:type="dxa"/>
            <w:gridSpan w:val="2"/>
            <w:shd w:val="clear" w:color="auto" w:fill="auto"/>
          </w:tcPr>
          <w:p w:rsidR="003643EF" w:rsidRPr="00DD047B" w:rsidRDefault="003643EF" w:rsidP="003643EF">
            <w:pPr>
              <w:pStyle w:val="aa"/>
              <w:jc w:val="center"/>
              <w:rPr>
                <w:rFonts w:ascii="Times New Roman" w:hAnsi="Times New Roman" w:cs="Times New Roman"/>
                <w:b/>
                <w:sz w:val="24"/>
                <w:szCs w:val="24"/>
              </w:rPr>
            </w:pPr>
            <w:r w:rsidRPr="00DD047B">
              <w:rPr>
                <w:rFonts w:ascii="Times New Roman" w:hAnsi="Times New Roman" w:cs="Times New Roman"/>
                <w:b/>
                <w:sz w:val="24"/>
                <w:szCs w:val="24"/>
                <w:lang w:val="uk-UA"/>
              </w:rPr>
              <w:t>Змістова лінія «Безпека»</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eastAsia="SimSun" w:hAnsi="Times New Roman" w:cs="Times New Roman"/>
                <w:kern w:val="2"/>
                <w:sz w:val="24"/>
                <w:szCs w:val="24"/>
                <w:lang w:val="uk-UA" w:eastAsia="hi-IN" w:bidi="hi-IN"/>
              </w:rPr>
              <w:t>Розпізнає та описує небезпеку вдома, у школі та навколишньому світі</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-розпізнає</w:t>
            </w:r>
            <w:r w:rsidRPr="00DD047B">
              <w:rPr>
                <w:rFonts w:ascii="Times New Roman" w:hAnsi="Times New Roman" w:cs="Times New Roman"/>
                <w:sz w:val="24"/>
                <w:szCs w:val="24"/>
                <w:lang w:val="uk-UA"/>
              </w:rPr>
              <w:t xml:space="preserve"> ситуації небезпеки вдома, на вулиці або у школі та</w:t>
            </w:r>
            <w:r w:rsidRPr="00DD047B">
              <w:rPr>
                <w:rFonts w:ascii="Times New Roman" w:hAnsi="Times New Roman" w:cs="Times New Roman"/>
                <w:i/>
                <w:sz w:val="24"/>
                <w:szCs w:val="24"/>
                <w:lang w:val="uk-UA"/>
              </w:rPr>
              <w:t xml:space="preserve"> пояснює</w:t>
            </w:r>
            <w:r w:rsidRPr="00DD047B">
              <w:rPr>
                <w:rFonts w:ascii="Times New Roman" w:hAnsi="Times New Roman" w:cs="Times New Roman"/>
                <w:sz w:val="24"/>
                <w:szCs w:val="24"/>
                <w:lang w:val="uk-UA"/>
              </w:rPr>
              <w:t xml:space="preserve">, що робити в цих ситуаціях;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ситуації, у яких побутові прилади, речовини можуть бути небезпечними для людини;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xml:space="preserve"> дії, доцільні в разі небезпечної ситуації з вогнем, водою, газом, вибухонебезпечними предметами та речовинами;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xml:space="preserve"> дії, доцільні в разі контакту з незнайомою людиною;</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xml:space="preserve">-розпізнає </w:t>
            </w:r>
            <w:r w:rsidRPr="00DD047B">
              <w:rPr>
                <w:rFonts w:ascii="Times New Roman" w:hAnsi="Times New Roman" w:cs="Times New Roman"/>
                <w:sz w:val="24"/>
                <w:szCs w:val="24"/>
                <w:lang w:val="uk-UA"/>
              </w:rPr>
              <w:t>предмети, до яких не можна торкатися(забуті сторонніми людьми речі, зброя тощо)</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kern w:val="2"/>
                <w:sz w:val="24"/>
                <w:szCs w:val="24"/>
                <w:lang w:val="uk-UA" w:bidi="hi-IN"/>
              </w:rPr>
              <w:t>Пояснює, що кожна дія (рішення) має наслідки</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можливі наслідки для себе від власної необачної поведінки вдома;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пояснює</w:t>
            </w:r>
            <w:r w:rsidRPr="00DD047B">
              <w:rPr>
                <w:rFonts w:ascii="Times New Roman" w:hAnsi="Times New Roman" w:cs="Times New Roman"/>
                <w:sz w:val="24"/>
                <w:szCs w:val="24"/>
                <w:lang w:val="uk-UA"/>
              </w:rPr>
              <w:t xml:space="preserve"> можливі небезпеки, з якими може стикатися людина в довкіллі;</w:t>
            </w:r>
          </w:p>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i/>
                <w:sz w:val="24"/>
                <w:szCs w:val="24"/>
                <w:lang w:val="uk-UA"/>
              </w:rPr>
              <w:t>-прогнозує</w:t>
            </w:r>
            <w:r w:rsidRPr="00DD047B">
              <w:rPr>
                <w:rFonts w:ascii="Times New Roman" w:hAnsi="Times New Roman" w:cs="Times New Roman"/>
                <w:sz w:val="24"/>
                <w:szCs w:val="24"/>
                <w:lang w:val="uk-UA"/>
              </w:rPr>
              <w:t xml:space="preserve"> наслідки небезпечної поведінки з підозрілими предметами, забутими речами, вибуховими пристроями та зброєю</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eastAsia="hi-IN" w:bidi="hi-IN"/>
              </w:rPr>
              <w:t xml:space="preserve">Визначає позитивний і негативний вплив на вибір здорової та безпечної поведінки </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-розрізняє </w:t>
            </w:r>
            <w:r w:rsidRPr="00DD047B">
              <w:rPr>
                <w:rFonts w:ascii="Times New Roman" w:hAnsi="Times New Roman" w:cs="Times New Roman"/>
                <w:sz w:val="24"/>
                <w:szCs w:val="24"/>
                <w:lang w:val="uk-UA"/>
              </w:rPr>
              <w:t>корисні та шкідливі впливи на вибір безпечної поведінки з боку батьків, учителів, друзів, ЗМІ тощо;</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як правила та їх дотримання впливають на безпеку в довкіллі, зокрема вдома, у школі</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eastAsia="SimSun" w:hAnsi="Times New Roman" w:cs="Times New Roman"/>
                <w:kern w:val="2"/>
                <w:sz w:val="24"/>
                <w:szCs w:val="24"/>
                <w:lang w:val="uk-UA" w:eastAsia="hi-IN" w:bidi="hi-IN"/>
              </w:rPr>
              <w:t>Вирішує як діяти у повсякденних ситуаціях без загрози для життя і здоров’я</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-обирає </w:t>
            </w:r>
            <w:r w:rsidRPr="00DD047B">
              <w:rPr>
                <w:rFonts w:ascii="Times New Roman" w:hAnsi="Times New Roman" w:cs="Times New Roman"/>
                <w:sz w:val="24"/>
                <w:szCs w:val="24"/>
                <w:lang w:val="uk-UA"/>
              </w:rPr>
              <w:t xml:space="preserve">безпечну дорогу, </w:t>
            </w:r>
            <w:r w:rsidRPr="00DD047B">
              <w:rPr>
                <w:rFonts w:ascii="Times New Roman" w:hAnsi="Times New Roman" w:cs="Times New Roman"/>
                <w:i/>
                <w:sz w:val="24"/>
                <w:szCs w:val="24"/>
                <w:lang w:val="uk-UA"/>
              </w:rPr>
              <w:t xml:space="preserve">розробляє </w:t>
            </w:r>
            <w:r w:rsidRPr="00DD047B">
              <w:rPr>
                <w:rFonts w:ascii="Times New Roman" w:hAnsi="Times New Roman" w:cs="Times New Roman"/>
                <w:sz w:val="24"/>
                <w:szCs w:val="24"/>
                <w:lang w:val="uk-UA"/>
              </w:rPr>
              <w:t xml:space="preserve">безпечний </w:t>
            </w:r>
            <w:r w:rsidRPr="00DD047B">
              <w:rPr>
                <w:rFonts w:ascii="Times New Roman" w:hAnsi="Times New Roman" w:cs="Times New Roman"/>
                <w:i/>
                <w:sz w:val="24"/>
                <w:szCs w:val="24"/>
                <w:lang w:val="uk-UA"/>
              </w:rPr>
              <w:t>маршрут</w:t>
            </w:r>
            <w:r w:rsidRPr="00DD047B">
              <w:rPr>
                <w:rFonts w:ascii="Times New Roman" w:hAnsi="Times New Roman" w:cs="Times New Roman"/>
                <w:sz w:val="24"/>
                <w:szCs w:val="24"/>
                <w:lang w:val="uk-UA"/>
              </w:rPr>
              <w:t xml:space="preserve"> до / зі школи з урахуванням правил дорожнього руху;</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xml:space="preserve">- обирає </w:t>
            </w:r>
            <w:r w:rsidRPr="00DD047B">
              <w:rPr>
                <w:rFonts w:ascii="Times New Roman" w:hAnsi="Times New Roman" w:cs="Times New Roman"/>
                <w:sz w:val="24"/>
                <w:szCs w:val="24"/>
                <w:lang w:val="uk-UA"/>
              </w:rPr>
              <w:t xml:space="preserve">свої дії як учасник дорожнього руху з найменшим ризиком </w:t>
            </w:r>
          </w:p>
        </w:tc>
      </w:tr>
      <w:tr w:rsidR="003643EF" w:rsidRPr="00C2558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eastAsia="SimSun" w:hAnsi="Times New Roman" w:cs="Times New Roman"/>
                <w:kern w:val="2"/>
                <w:sz w:val="24"/>
                <w:szCs w:val="24"/>
                <w:lang w:val="uk-UA" w:eastAsia="hi-IN" w:bidi="hi-IN"/>
              </w:rPr>
              <w:t xml:space="preserve">Пояснює, від чого залежить безпека вдома, у школі та навколишньому світі </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 пояснює </w:t>
            </w:r>
            <w:r w:rsidRPr="00DD047B">
              <w:rPr>
                <w:rFonts w:ascii="Times New Roman" w:hAnsi="Times New Roman" w:cs="Times New Roman"/>
                <w:sz w:val="24"/>
                <w:szCs w:val="24"/>
                <w:lang w:val="uk-UA"/>
              </w:rPr>
              <w:t>правила безпечної поведінки вдома ( зпобутовими приладами, речовинами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-дотримується</w:t>
            </w:r>
            <w:r w:rsidRPr="00DD047B">
              <w:rPr>
                <w:rFonts w:ascii="Times New Roman" w:hAnsi="Times New Roman" w:cs="Times New Roman"/>
                <w:sz w:val="24"/>
                <w:szCs w:val="24"/>
                <w:lang w:val="uk-UA"/>
              </w:rPr>
              <w:t xml:space="preserve"> правил безпечної поведінки в різних ситуаціях;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основні знаки та символи дорожнього руху;</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підозрілі предмети ( забуті речі, зброя та її елементи тощо) та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куди і як звернутися з повідомленням про знахідку</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bidi="hi-IN"/>
              </w:rPr>
              <w:t xml:space="preserve">Розрізняє, до кого і як </w:t>
            </w:r>
            <w:r w:rsidRPr="00DD047B">
              <w:rPr>
                <w:rFonts w:ascii="Times New Roman" w:hAnsi="Times New Roman" w:cs="Times New Roman"/>
                <w:kern w:val="2"/>
                <w:sz w:val="24"/>
                <w:szCs w:val="24"/>
                <w:lang w:val="uk-UA" w:bidi="hi-IN"/>
              </w:rPr>
              <w:lastRenderedPageBreak/>
              <w:t>звернутися за допомогою; описує приклади такої діяльності</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lastRenderedPageBreak/>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lastRenderedPageBreak/>
              <w:t xml:space="preserve">-визначає </w:t>
            </w:r>
            <w:r w:rsidRPr="00DD047B">
              <w:rPr>
                <w:rFonts w:ascii="Times New Roman" w:hAnsi="Times New Roman" w:cs="Times New Roman"/>
                <w:sz w:val="24"/>
                <w:szCs w:val="24"/>
                <w:lang w:val="uk-UA"/>
              </w:rPr>
              <w:t>осіб, які можуть надати допомогу в разі небезпеки;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xml:space="preserve"> приклади діяльності служб допомоги в небезпечних ситуаціях та </w:t>
            </w:r>
            <w:r w:rsidRPr="00DD047B">
              <w:rPr>
                <w:rFonts w:ascii="Times New Roman" w:hAnsi="Times New Roman" w:cs="Times New Roman"/>
                <w:i/>
                <w:sz w:val="24"/>
                <w:szCs w:val="24"/>
                <w:lang w:val="uk-UA"/>
              </w:rPr>
              <w:t>ідентифікує</w:t>
            </w:r>
            <w:r w:rsidRPr="00DD047B">
              <w:rPr>
                <w:rFonts w:ascii="Times New Roman" w:hAnsi="Times New Roman" w:cs="Times New Roman"/>
                <w:sz w:val="24"/>
                <w:szCs w:val="24"/>
                <w:lang w:val="uk-UA"/>
              </w:rPr>
              <w:t xml:space="preserve"> їх телефони;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-демонструє</w:t>
            </w:r>
            <w:r w:rsidRPr="00DD047B">
              <w:rPr>
                <w:rFonts w:ascii="Times New Roman" w:hAnsi="Times New Roman" w:cs="Times New Roman"/>
                <w:sz w:val="24"/>
                <w:szCs w:val="24"/>
                <w:lang w:val="uk-UA"/>
              </w:rPr>
              <w:t>, як попросити допомоги при потребі;</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яку просту першу допомогу можна надати</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eastAsia="SimSun" w:hAnsi="Times New Roman" w:cs="Times New Roman"/>
                <w:kern w:val="2"/>
                <w:sz w:val="24"/>
                <w:szCs w:val="24"/>
                <w:lang w:val="uk-UA" w:eastAsia="hi-IN" w:bidi="hi-IN"/>
              </w:rPr>
            </w:pPr>
            <w:r w:rsidRPr="00DD047B">
              <w:rPr>
                <w:rFonts w:ascii="Times New Roman" w:eastAsia="SimSun" w:hAnsi="Times New Roman" w:cs="Times New Roman"/>
                <w:kern w:val="2"/>
                <w:sz w:val="24"/>
                <w:szCs w:val="24"/>
                <w:lang w:val="uk-UA" w:eastAsia="hi-IN" w:bidi="hi-IN"/>
              </w:rPr>
              <w:lastRenderedPageBreak/>
              <w:t>Розпізнає знаки, символи і попередження щодо ймовірної небезпеки</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найважливіші попереджувальні знаки та символи,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що вони означають</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-визначає</w:t>
            </w:r>
            <w:r w:rsidRPr="00DD047B">
              <w:rPr>
                <w:rFonts w:ascii="Times New Roman" w:hAnsi="Times New Roman" w:cs="Times New Roman"/>
                <w:sz w:val="24"/>
                <w:szCs w:val="24"/>
                <w:lang w:val="uk-UA"/>
              </w:rPr>
              <w:t xml:space="preserve"> місця, де можна безпечно відпочити</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eastAsia="SimSun" w:hAnsi="Times New Roman" w:cs="Times New Roman"/>
                <w:kern w:val="2"/>
                <w:sz w:val="24"/>
                <w:szCs w:val="24"/>
                <w:lang w:val="uk-UA" w:eastAsia="hi-IN" w:bidi="hi-IN"/>
              </w:rPr>
            </w:pPr>
            <w:r w:rsidRPr="00DD047B">
              <w:rPr>
                <w:rFonts w:ascii="Times New Roman" w:hAnsi="Times New Roman" w:cs="Times New Roman"/>
                <w:kern w:val="2"/>
                <w:sz w:val="24"/>
                <w:szCs w:val="24"/>
                <w:lang w:val="uk-UA" w:bidi="hi-IN"/>
              </w:rPr>
              <w:t>Демонструє поведінку, яка запобігає або зменшує ризики для життя і здоров’я</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-розпізнає</w:t>
            </w:r>
            <w:r w:rsidRPr="00DD047B">
              <w:rPr>
                <w:rFonts w:ascii="Times New Roman" w:hAnsi="Times New Roman" w:cs="Times New Roman"/>
                <w:sz w:val="24"/>
                <w:szCs w:val="24"/>
                <w:lang w:val="uk-UA"/>
              </w:rPr>
              <w:t xml:space="preserve"> вияви неповаги та приниження;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-уникає</w:t>
            </w:r>
            <w:r w:rsidRPr="00DD047B">
              <w:rPr>
                <w:rFonts w:ascii="Times New Roman" w:hAnsi="Times New Roman" w:cs="Times New Roman"/>
                <w:sz w:val="24"/>
                <w:szCs w:val="24"/>
                <w:lang w:val="uk-UA"/>
              </w:rPr>
              <w:t xml:space="preserve"> виявів неповаги та приниження у власній поведінці;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належно </w:t>
            </w:r>
            <w:r w:rsidRPr="00DD047B">
              <w:rPr>
                <w:rFonts w:ascii="Times New Roman" w:hAnsi="Times New Roman" w:cs="Times New Roman"/>
                <w:i/>
                <w:sz w:val="24"/>
                <w:szCs w:val="24"/>
                <w:lang w:val="uk-UA"/>
              </w:rPr>
              <w:t>реагує</w:t>
            </w:r>
            <w:r w:rsidRPr="00DD047B">
              <w:rPr>
                <w:rFonts w:ascii="Times New Roman" w:hAnsi="Times New Roman" w:cs="Times New Roman"/>
                <w:sz w:val="24"/>
                <w:szCs w:val="24"/>
                <w:lang w:val="uk-UA"/>
              </w:rPr>
              <w:t xml:space="preserve"> на цькування, тиск та приниження;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-пояснює, </w:t>
            </w:r>
            <w:r w:rsidRPr="00DD047B">
              <w:rPr>
                <w:rFonts w:ascii="Times New Roman" w:hAnsi="Times New Roman" w:cs="Times New Roman"/>
                <w:sz w:val="24"/>
                <w:szCs w:val="24"/>
                <w:lang w:val="uk-UA"/>
              </w:rPr>
              <w:t>що всі люди (зокрема діти) мають право захищати свою гідність і недоторканість свого тіла;</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пояснює,</w:t>
            </w:r>
            <w:r w:rsidRPr="00DD047B">
              <w:rPr>
                <w:rFonts w:ascii="Times New Roman" w:hAnsi="Times New Roman" w:cs="Times New Roman"/>
                <w:sz w:val="24"/>
                <w:szCs w:val="24"/>
                <w:lang w:val="uk-UA"/>
              </w:rPr>
              <w:t xml:space="preserve"> як безпечно і без шкоди для здоров’я поводитися в мережі</w:t>
            </w:r>
          </w:p>
        </w:tc>
      </w:tr>
      <w:tr w:rsidR="003643EF" w:rsidRPr="00DD047B" w:rsidTr="00BC4AF4">
        <w:trPr>
          <w:trHeight w:val="2468"/>
        </w:trPr>
        <w:tc>
          <w:tcPr>
            <w:tcW w:w="9563" w:type="dxa"/>
            <w:gridSpan w:val="2"/>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Безпека і небезпека.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kern w:val="2"/>
                <w:sz w:val="24"/>
                <w:szCs w:val="24"/>
                <w:lang w:val="uk-UA" w:eastAsia="hi-IN" w:bidi="hi-IN"/>
              </w:rPr>
              <w:t xml:space="preserve">Вплив </w:t>
            </w:r>
            <w:r w:rsidRPr="00DD047B">
              <w:rPr>
                <w:rFonts w:ascii="Times New Roman" w:hAnsi="Times New Roman" w:cs="Times New Roman"/>
                <w:sz w:val="24"/>
                <w:szCs w:val="24"/>
                <w:lang w:val="uk-UA"/>
              </w:rPr>
              <w:t xml:space="preserve">оточення </w:t>
            </w:r>
            <w:r w:rsidRPr="00DD047B">
              <w:rPr>
                <w:rFonts w:ascii="Times New Roman" w:hAnsi="Times New Roman" w:cs="Times New Roman"/>
                <w:kern w:val="2"/>
                <w:sz w:val="24"/>
                <w:szCs w:val="24"/>
                <w:lang w:val="uk-UA" w:eastAsia="hi-IN" w:bidi="hi-IN"/>
              </w:rPr>
              <w:t>на вибір безпечної поведінки</w:t>
            </w:r>
            <w:r w:rsidRPr="00DD047B">
              <w:rPr>
                <w:rFonts w:ascii="Times New Roman" w:hAnsi="Times New Roman" w:cs="Times New Roman"/>
                <w:sz w:val="24"/>
                <w:szCs w:val="24"/>
                <w:lang w:val="uk-UA"/>
              </w:rPr>
              <w:t xml:space="preserve"> (батьки, вчителі, друзі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Джерела допомоги в небезпечних ситуаціях (батьки, сусіди, родичі, служба надзвичайних ситуацій).</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rPr>
              <w:t>Діяльність служб допомоги в небезпечних ситуаціях та їх ідентифікація (поліція, пожежники, швидка допомога тощо).</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Можливі загрози з боку людей, правила поведінки.</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i/>
                <w:sz w:val="24"/>
                <w:szCs w:val="24"/>
                <w:lang w:val="uk-UA"/>
              </w:rPr>
              <w:t>Безпека в школі.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Шкільні приміщення, їх розміщення та правила безпечної поведінки в них (клас, коридори, їдальня, спортзал, туалет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Імовірні небезпечні ситуації у школі. Шляхи виходу зі школи.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Безпечна поведінка на шкільному подвір’ї.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Безпека у довкіллі.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Безпечна дорога до/ зі школи.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Правила пішохідного руху.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Безпечна поведінка на екскурсії</w:t>
            </w:r>
            <w:r w:rsidRPr="00DD047B">
              <w:rPr>
                <w:rFonts w:ascii="Times New Roman" w:hAnsi="Times New Roman" w:cs="Times New Roman"/>
                <w:i/>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Безпечна поведінка на природі (ліс, водойми, гори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Безпечні місця для ігор і розваг.</w:t>
            </w:r>
          </w:p>
          <w:p w:rsidR="003643EF" w:rsidRPr="00DD047B" w:rsidRDefault="003643EF" w:rsidP="003643EF">
            <w:pPr>
              <w:pStyle w:val="aa"/>
              <w:jc w:val="both"/>
              <w:rPr>
                <w:rFonts w:ascii="Times New Roman" w:hAnsi="Times New Roman" w:cs="Times New Roman"/>
                <w:i/>
                <w:sz w:val="24"/>
                <w:szCs w:val="24"/>
                <w:lang w:val="uk-UA"/>
              </w:rPr>
            </w:pPr>
            <w:r w:rsidRPr="00DD047B">
              <w:rPr>
                <w:rFonts w:ascii="Times New Roman" w:hAnsi="Times New Roman" w:cs="Times New Roman"/>
                <w:sz w:val="24"/>
                <w:szCs w:val="24"/>
                <w:lang w:val="uk-UA"/>
              </w:rPr>
              <w:t>Ознаки підозрілих предметів, забутих речей, вибухових пристроїв та зброї, куди звертатися в ситуаціях, пов’язаних із ними.</w:t>
            </w:r>
          </w:p>
          <w:p w:rsidR="003643EF" w:rsidRPr="00DD047B" w:rsidRDefault="003643EF" w:rsidP="003643EF">
            <w:pPr>
              <w:pStyle w:val="aa"/>
              <w:jc w:val="both"/>
              <w:rPr>
                <w:rFonts w:ascii="Times New Roman" w:hAnsi="Times New Roman" w:cs="Times New Roman"/>
                <w:i/>
                <w:sz w:val="24"/>
                <w:szCs w:val="24"/>
                <w:lang w:val="uk-UA"/>
              </w:rPr>
            </w:pPr>
            <w:r w:rsidRPr="00DD047B">
              <w:rPr>
                <w:rFonts w:ascii="Times New Roman" w:hAnsi="Times New Roman" w:cs="Times New Roman"/>
                <w:b/>
                <w:i/>
                <w:sz w:val="24"/>
                <w:szCs w:val="24"/>
                <w:lang w:val="uk-UA"/>
              </w:rPr>
              <w:t>Безпека вдома.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Імовірні </w:t>
            </w:r>
            <w:r w:rsidRPr="00DD047B">
              <w:rPr>
                <w:rFonts w:ascii="Times New Roman" w:hAnsi="Times New Roman" w:cs="Times New Roman"/>
                <w:sz w:val="24"/>
                <w:szCs w:val="24"/>
                <w:lang w:val="uk-UA"/>
              </w:rPr>
              <w:t>небезпечні ситуації (з побутовими приладами, побутовою хімією тощо).</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Правила безпечної поведінки вдома. Надання першої допомоги при нескладних травмах</w:t>
            </w:r>
          </w:p>
        </w:tc>
      </w:tr>
      <w:tr w:rsidR="003643EF" w:rsidRPr="00DD047B" w:rsidTr="00BC4AF4">
        <w:trPr>
          <w:trHeight w:val="61"/>
        </w:trPr>
        <w:tc>
          <w:tcPr>
            <w:tcW w:w="9563" w:type="dxa"/>
            <w:gridSpan w:val="2"/>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 Змістова лінія «Здоров’я»</w:t>
            </w:r>
          </w:p>
        </w:tc>
      </w:tr>
      <w:tr w:rsidR="003643EF" w:rsidRPr="00DD047B" w:rsidTr="00BC4AF4">
        <w:trPr>
          <w:trHeight w:val="61"/>
        </w:trPr>
        <w:tc>
          <w:tcPr>
            <w:tcW w:w="3566" w:type="dxa"/>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1</w:t>
            </w:r>
          </w:p>
        </w:tc>
        <w:tc>
          <w:tcPr>
            <w:tcW w:w="5997" w:type="dxa"/>
            <w:shd w:val="clear" w:color="auto" w:fill="auto"/>
          </w:tcPr>
          <w:p w:rsidR="003643EF" w:rsidRPr="00DD047B" w:rsidRDefault="003643EF" w:rsidP="003643EF">
            <w:pPr>
              <w:pStyle w:val="aa"/>
              <w:jc w:val="center"/>
              <w:rPr>
                <w:rFonts w:ascii="Times New Roman" w:hAnsi="Times New Roman" w:cs="Times New Roman"/>
                <w:sz w:val="24"/>
                <w:szCs w:val="24"/>
                <w:lang w:val="uk-UA"/>
              </w:rPr>
            </w:pPr>
            <w:r w:rsidRPr="00DD047B">
              <w:rPr>
                <w:rFonts w:ascii="Times New Roman" w:hAnsi="Times New Roman" w:cs="Times New Roman"/>
                <w:b/>
                <w:sz w:val="24"/>
                <w:szCs w:val="24"/>
                <w:lang w:val="uk-UA"/>
              </w:rPr>
              <w:t>2</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eastAsia="SimSun" w:hAnsi="Times New Roman" w:cs="Times New Roman"/>
                <w:kern w:val="2"/>
                <w:sz w:val="24"/>
                <w:szCs w:val="24"/>
                <w:lang w:val="uk-UA" w:eastAsia="hi-IN" w:bidi="hi-IN"/>
              </w:rPr>
            </w:pPr>
            <w:r w:rsidRPr="00DD047B">
              <w:rPr>
                <w:rFonts w:ascii="Times New Roman" w:hAnsi="Times New Roman" w:cs="Times New Roman"/>
                <w:kern w:val="2"/>
                <w:sz w:val="24"/>
                <w:szCs w:val="24"/>
                <w:lang w:val="uk-UA" w:bidi="hi-IN"/>
              </w:rPr>
              <w:t>Пояснює, що кожна дія (рішення) має наслідки</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 описує </w:t>
            </w:r>
            <w:r w:rsidRPr="00DD047B">
              <w:rPr>
                <w:rFonts w:ascii="Times New Roman" w:hAnsi="Times New Roman" w:cs="Times New Roman"/>
                <w:sz w:val="24"/>
                <w:szCs w:val="24"/>
                <w:lang w:val="uk-UA"/>
              </w:rPr>
              <w:t>свої почуття в різних ситуаціях;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пояснює,</w:t>
            </w:r>
            <w:r w:rsidRPr="00DD047B">
              <w:rPr>
                <w:rFonts w:ascii="Times New Roman" w:hAnsi="Times New Roman" w:cs="Times New Roman"/>
                <w:sz w:val="24"/>
                <w:szCs w:val="24"/>
                <w:lang w:val="uk-UA"/>
              </w:rPr>
              <w:t xml:space="preserve"> чому небезпечно та шкідливо дражнити або залякувати інших;</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xml:space="preserve"> залежність між фізичною активністю та потребою в їжі та воді</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eastAsia="SimSun" w:hAnsi="Times New Roman" w:cs="Times New Roman"/>
                <w:kern w:val="2"/>
                <w:sz w:val="24"/>
                <w:szCs w:val="24"/>
                <w:lang w:eastAsia="hi-IN" w:bidi="hi-IN"/>
              </w:rPr>
            </w:pPr>
            <w:r w:rsidRPr="00DD047B">
              <w:rPr>
                <w:rFonts w:ascii="Times New Roman" w:hAnsi="Times New Roman" w:cs="Times New Roman"/>
                <w:kern w:val="2"/>
                <w:sz w:val="24"/>
                <w:szCs w:val="24"/>
                <w:lang w:val="uk-UA" w:eastAsia="hi-IN" w:bidi="hi-IN"/>
              </w:rPr>
              <w:t>Відзначає зміни власного організму і приймає їх</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i/>
                <w:sz w:val="24"/>
                <w:szCs w:val="24"/>
                <w:lang w:val="uk-UA"/>
              </w:rPr>
            </w:pP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xml:space="preserve"> зміни власних емоцій, почуттів (настрою);</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lastRenderedPageBreak/>
              <w:t>-визначає,</w:t>
            </w:r>
            <w:r w:rsidRPr="00DD047B">
              <w:rPr>
                <w:rFonts w:ascii="Times New Roman" w:hAnsi="Times New Roman" w:cs="Times New Roman"/>
                <w:sz w:val="24"/>
                <w:szCs w:val="24"/>
                <w:lang w:val="uk-UA"/>
              </w:rPr>
              <w:t xml:space="preserve"> як змінюється людське тіло з віком;</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-відзначає</w:t>
            </w:r>
            <w:r w:rsidRPr="00DD047B">
              <w:rPr>
                <w:rFonts w:ascii="Times New Roman" w:hAnsi="Times New Roman" w:cs="Times New Roman"/>
                <w:sz w:val="24"/>
                <w:szCs w:val="24"/>
                <w:lang w:val="uk-UA"/>
              </w:rPr>
              <w:t xml:space="preserve"> зміни у своєму тілі у процесі дорослішання, хвороби, втоми, фізичної активності;</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-наводить приклади</w:t>
            </w:r>
            <w:r w:rsidRPr="00DD047B">
              <w:rPr>
                <w:rFonts w:ascii="Times New Roman" w:hAnsi="Times New Roman" w:cs="Times New Roman"/>
                <w:sz w:val="24"/>
                <w:szCs w:val="24"/>
                <w:lang w:val="uk-UA"/>
              </w:rPr>
              <w:t xml:space="preserve"> зародження та розвитку живих істот</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kern w:val="2"/>
                <w:sz w:val="24"/>
                <w:szCs w:val="24"/>
                <w:lang w:val="uk-UA" w:eastAsia="hi-IN" w:bidi="hi-IN"/>
              </w:rPr>
              <w:lastRenderedPageBreak/>
              <w:t>Визначає позитивний і негативний вплив на вибір здорової та безпечної поведінки</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пояснює</w:t>
            </w:r>
            <w:r w:rsidRPr="00DD047B">
              <w:rPr>
                <w:rFonts w:ascii="Times New Roman" w:hAnsi="Times New Roman" w:cs="Times New Roman"/>
                <w:sz w:val="24"/>
                <w:szCs w:val="24"/>
                <w:lang w:val="uk-UA"/>
              </w:rPr>
              <w:t xml:space="preserve"> вплив способу життя, здорової поведінки та корисних звичок на здоров’я людини; </w:t>
            </w:r>
          </w:p>
          <w:p w:rsidR="003643EF" w:rsidRPr="00DD047B" w:rsidRDefault="003643EF" w:rsidP="003643EF">
            <w:pPr>
              <w:pStyle w:val="aa"/>
              <w:jc w:val="both"/>
              <w:rPr>
                <w:rFonts w:ascii="Times New Roman" w:hAnsi="Times New Roman" w:cs="Times New Roman"/>
                <w:kern w:val="2"/>
                <w:sz w:val="24"/>
                <w:szCs w:val="24"/>
                <w:lang w:val="uk-UA" w:eastAsia="hi-IN" w:bidi="hi-IN"/>
              </w:rPr>
            </w:pP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позитивні і негативні впливи оточення</w:t>
            </w:r>
            <w:r w:rsidRPr="00DD047B">
              <w:rPr>
                <w:rFonts w:ascii="Times New Roman" w:hAnsi="Times New Roman" w:cs="Times New Roman"/>
                <w:kern w:val="2"/>
                <w:sz w:val="24"/>
                <w:szCs w:val="24"/>
                <w:lang w:val="uk-UA" w:eastAsia="hi-IN" w:bidi="hi-IN"/>
              </w:rPr>
              <w:t xml:space="preserve"> на вибір здорового способу життя</w:t>
            </w:r>
            <w:r w:rsidRPr="00DD047B">
              <w:rPr>
                <w:rFonts w:ascii="Times New Roman" w:hAnsi="Times New Roman" w:cs="Times New Roman"/>
                <w:sz w:val="24"/>
                <w:szCs w:val="24"/>
                <w:lang w:val="uk-UA"/>
              </w:rPr>
              <w:t>(сім’я, вчителі, лікарі, однолітки, ЗМІ);</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важливість руху та активної поведінки для себе та інших;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 як запобігти</w:t>
            </w:r>
            <w:r w:rsidRPr="00DD047B">
              <w:rPr>
                <w:rFonts w:ascii="Times New Roman" w:hAnsi="Times New Roman" w:cs="Times New Roman"/>
                <w:sz w:val="24"/>
                <w:szCs w:val="24"/>
                <w:lang w:val="uk-UA"/>
              </w:rPr>
              <w:t xml:space="preserve"> неінфекційним та інфекційним захворюванням (спосіб життя, правила гігієни, щеплення);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пояснює</w:t>
            </w:r>
            <w:r w:rsidRPr="00DD047B">
              <w:rPr>
                <w:rFonts w:ascii="Times New Roman" w:hAnsi="Times New Roman" w:cs="Times New Roman"/>
                <w:sz w:val="24"/>
                <w:szCs w:val="24"/>
                <w:lang w:val="uk-UA"/>
              </w:rPr>
              <w:t>, як поводитися поруч із людьми з неінфекційними та інфекційними захворюваннями;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-пояснює </w:t>
            </w:r>
            <w:r w:rsidRPr="00DD047B">
              <w:rPr>
                <w:rFonts w:ascii="Times New Roman" w:hAnsi="Times New Roman" w:cs="Times New Roman"/>
                <w:sz w:val="24"/>
                <w:szCs w:val="24"/>
                <w:lang w:val="uk-UA"/>
              </w:rPr>
              <w:t>роль щеплення для попередження інфекційних захворювань;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важливість впливу питної води на організм;</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sz w:val="24"/>
                <w:szCs w:val="24"/>
                <w:lang w:val="uk-UA"/>
              </w:rPr>
              <w:t xml:space="preserve">- описує </w:t>
            </w:r>
            <w:r w:rsidRPr="00DD047B">
              <w:rPr>
                <w:rFonts w:ascii="Times New Roman" w:hAnsi="Times New Roman" w:cs="Times New Roman"/>
                <w:sz w:val="24"/>
                <w:szCs w:val="24"/>
                <w:lang w:val="uk-UA"/>
              </w:rPr>
              <w:t>шкоду від вживання алкоголю, тютюну, наркотиків, можливого хибного вживання інших речовин;</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xml:space="preserve">-порівнює </w:t>
            </w:r>
            <w:r w:rsidRPr="00DD047B">
              <w:rPr>
                <w:rFonts w:ascii="Times New Roman" w:hAnsi="Times New Roman" w:cs="Times New Roman"/>
                <w:sz w:val="24"/>
                <w:szCs w:val="24"/>
                <w:lang w:val="uk-UA"/>
              </w:rPr>
              <w:t>впливрізних емоцій та почуттів на себе та інших</w:t>
            </w:r>
          </w:p>
        </w:tc>
      </w:tr>
      <w:tr w:rsidR="003643EF" w:rsidRPr="00DD047B" w:rsidTr="00BC4AF4">
        <w:trPr>
          <w:trHeight w:val="1180"/>
        </w:trPr>
        <w:tc>
          <w:tcPr>
            <w:tcW w:w="3566" w:type="dxa"/>
            <w:shd w:val="clear" w:color="auto" w:fill="auto"/>
          </w:tcPr>
          <w:p w:rsidR="003643EF" w:rsidRPr="00DD047B" w:rsidRDefault="003643EF" w:rsidP="003643EF">
            <w:pPr>
              <w:pStyle w:val="aa"/>
              <w:jc w:val="both"/>
              <w:rPr>
                <w:rFonts w:ascii="Times New Roman" w:eastAsia="SimSun" w:hAnsi="Times New Roman" w:cs="Times New Roman"/>
                <w:kern w:val="2"/>
                <w:sz w:val="24"/>
                <w:szCs w:val="24"/>
                <w:lang w:eastAsia="hi-IN" w:bidi="hi-IN"/>
              </w:rPr>
            </w:pPr>
            <w:r w:rsidRPr="00DD047B">
              <w:rPr>
                <w:rFonts w:ascii="Times New Roman" w:hAnsi="Times New Roman" w:cs="Times New Roman"/>
                <w:kern w:val="2"/>
                <w:sz w:val="24"/>
                <w:szCs w:val="24"/>
                <w:lang w:val="uk-UA" w:eastAsia="hi-IN" w:bidi="hi-IN"/>
              </w:rPr>
              <w:t>Уважно слухає, запитує про потреби інших осіб та висловлюється так, щоб не образити інших осіб</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 </w:t>
            </w:r>
            <w:r w:rsidRPr="00DD047B">
              <w:rPr>
                <w:rFonts w:ascii="Times New Roman" w:hAnsi="Times New Roman" w:cs="Times New Roman"/>
                <w:sz w:val="24"/>
                <w:szCs w:val="24"/>
                <w:lang w:val="uk-UA"/>
              </w:rPr>
              <w:t>виражає словесно і несловесно потреби, бажання, почуття;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відстоює свою позицію, за потреби кажучи «ні»;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визначає</w:t>
            </w:r>
            <w:r w:rsidRPr="00DD047B">
              <w:rPr>
                <w:rFonts w:ascii="Times New Roman" w:hAnsi="Times New Roman" w:cs="Times New Roman"/>
                <w:sz w:val="24"/>
                <w:szCs w:val="24"/>
                <w:lang w:val="uk-UA"/>
              </w:rPr>
              <w:t xml:space="preserve"> осіб, від яких може отримати інформацію про вживання ліків та користування предметами домашнього вжитку;</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родинні зв’язки, дружні, ділові стосунки та подружнє життя;</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чому треба ставитися з повагоюдо інших осіб, їхнього походження</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eastAsia="SimSun" w:hAnsi="Times New Roman" w:cs="Times New Roman"/>
                <w:kern w:val="2"/>
                <w:sz w:val="24"/>
                <w:szCs w:val="24"/>
                <w:lang w:eastAsia="hi-IN" w:bidi="hi-IN"/>
              </w:rPr>
            </w:pPr>
            <w:r w:rsidRPr="00DD047B">
              <w:rPr>
                <w:rFonts w:ascii="Times New Roman" w:hAnsi="Times New Roman" w:cs="Times New Roman"/>
                <w:kern w:val="2"/>
                <w:sz w:val="24"/>
                <w:szCs w:val="24"/>
                <w:lang w:val="uk-UA" w:bidi="hi-IN"/>
              </w:rPr>
              <w:t>Демонструє поведінку, яка запобігає або зменшує ризики для життя і здоров’я</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-дотримується</w:t>
            </w:r>
            <w:r w:rsidRPr="00DD047B">
              <w:rPr>
                <w:rFonts w:ascii="Times New Roman" w:hAnsi="Times New Roman" w:cs="Times New Roman"/>
                <w:sz w:val="24"/>
                <w:szCs w:val="24"/>
                <w:lang w:val="uk-UA"/>
              </w:rPr>
              <w:t xml:space="preserve"> правил щодо догляду за своїм тілом, одягом, особистими речами;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-використовує</w:t>
            </w:r>
            <w:r w:rsidRPr="00DD047B">
              <w:rPr>
                <w:rFonts w:ascii="Times New Roman" w:hAnsi="Times New Roman" w:cs="Times New Roman"/>
                <w:sz w:val="24"/>
                <w:szCs w:val="24"/>
                <w:lang w:val="uk-UA"/>
              </w:rPr>
              <w:t xml:space="preserve"> відповідні назви частин тіла та органів для повідомлення про самопочуття чи проблеми зі здоров’ям (біль, дискомфорт тощо);</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-визначає</w:t>
            </w:r>
            <w:r w:rsidRPr="00DD047B">
              <w:rPr>
                <w:rFonts w:ascii="Times New Roman" w:hAnsi="Times New Roman" w:cs="Times New Roman"/>
                <w:sz w:val="24"/>
                <w:szCs w:val="24"/>
                <w:lang w:val="uk-UA"/>
              </w:rPr>
              <w:t xml:space="preserve"> осіб, до яких може звертатися при поганому самопочутті</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bidi="hi-IN"/>
              </w:rPr>
              <w:t>Визначає здорові та шкідливі звички</w:t>
            </w:r>
          </w:p>
          <w:p w:rsidR="003643EF" w:rsidRPr="00DD047B" w:rsidRDefault="003643EF" w:rsidP="003643EF">
            <w:pPr>
              <w:pStyle w:val="aa"/>
              <w:jc w:val="both"/>
              <w:rPr>
                <w:rFonts w:ascii="Times New Roman" w:hAnsi="Times New Roman" w:cs="Times New Roman"/>
                <w:kern w:val="2"/>
                <w:sz w:val="24"/>
                <w:szCs w:val="24"/>
                <w:lang w:val="uk-UA" w:bidi="hi-IN"/>
              </w:rPr>
            </w:pP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як харчування впливає на здоров’я людини;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продукти за походженням (напр</w:t>
            </w:r>
            <w:r w:rsidRPr="00DD047B">
              <w:rPr>
                <w:rFonts w:ascii="Times New Roman" w:hAnsi="Times New Roman" w:cs="Times New Roman"/>
                <w:sz w:val="24"/>
                <w:szCs w:val="24"/>
              </w:rPr>
              <w:t>.</w:t>
            </w:r>
            <w:r w:rsidRPr="00DD047B">
              <w:rPr>
                <w:rFonts w:ascii="Times New Roman" w:hAnsi="Times New Roman" w:cs="Times New Roman"/>
                <w:sz w:val="24"/>
                <w:szCs w:val="24"/>
                <w:lang w:val="uk-UA"/>
              </w:rPr>
              <w:t>, рослинного, тваринного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що таке хибне використання речовин (напр., ліки – не за призначенням або в надмірних кількостях);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розпізнає</w:t>
            </w:r>
            <w:r w:rsidRPr="00DD047B">
              <w:rPr>
                <w:rFonts w:ascii="Times New Roman" w:hAnsi="Times New Roman" w:cs="Times New Roman"/>
                <w:sz w:val="24"/>
                <w:szCs w:val="24"/>
                <w:lang w:val="uk-UA"/>
              </w:rPr>
              <w:t xml:space="preserve"> безпечні і небезпечні речовини; </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розрізняє</w:t>
            </w:r>
            <w:r w:rsidRPr="00DD047B">
              <w:rPr>
                <w:rFonts w:ascii="Times New Roman" w:hAnsi="Times New Roman" w:cs="Times New Roman"/>
                <w:sz w:val="24"/>
                <w:szCs w:val="24"/>
                <w:lang w:val="uk-UA"/>
              </w:rPr>
              <w:t xml:space="preserve"> здорові та шкідливі звички,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їхній вплив на безпеку, здоров’я і добробут людини</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eastAsia="SimSun" w:hAnsi="Times New Roman" w:cs="Times New Roman"/>
                <w:kern w:val="2"/>
                <w:sz w:val="24"/>
                <w:szCs w:val="24"/>
                <w:lang w:val="uk-UA" w:eastAsia="hi-IN" w:bidi="hi-IN"/>
              </w:rPr>
            </w:pPr>
            <w:r w:rsidRPr="00DD047B">
              <w:rPr>
                <w:rFonts w:ascii="Times New Roman" w:eastAsia="SimSun" w:hAnsi="Times New Roman" w:cs="Times New Roman"/>
                <w:kern w:val="2"/>
                <w:sz w:val="24"/>
                <w:szCs w:val="24"/>
                <w:lang w:val="uk-UA" w:eastAsia="hi-IN" w:bidi="hi-IN"/>
              </w:rPr>
              <w:lastRenderedPageBreak/>
              <w:t xml:space="preserve">Розпізнає, що приносить задоволення та користь </w:t>
            </w:r>
          </w:p>
          <w:p w:rsidR="003643EF" w:rsidRPr="00DD047B" w:rsidRDefault="003643EF" w:rsidP="003643EF">
            <w:pPr>
              <w:pStyle w:val="aa"/>
              <w:jc w:val="both"/>
              <w:rPr>
                <w:rFonts w:ascii="Times New Roman" w:hAnsi="Times New Roman" w:cs="Times New Roman"/>
                <w:kern w:val="2"/>
                <w:sz w:val="24"/>
                <w:szCs w:val="24"/>
                <w:lang w:val="uk-UA" w:bidi="hi-IN"/>
              </w:rPr>
            </w:pP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корисні і шкідливі продукти харчування;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важливість споживання продуктів своєї місцевості;</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-наводитьприклади</w:t>
            </w:r>
            <w:r w:rsidRPr="00DD047B">
              <w:rPr>
                <w:rFonts w:ascii="Times New Roman" w:hAnsi="Times New Roman" w:cs="Times New Roman"/>
                <w:sz w:val="24"/>
                <w:szCs w:val="24"/>
                <w:lang w:val="uk-UA"/>
              </w:rPr>
              <w:t xml:space="preserve"> українських національних страв та страв інших країн;</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важливість сну та відпочинку (активного і пасивного) для належного розвитку організму та збереження здоров’я</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bidi="hi-IN"/>
              </w:rPr>
            </w:pPr>
            <w:r w:rsidRPr="00DD047B">
              <w:rPr>
                <w:rFonts w:ascii="Times New Roman" w:hAnsi="Times New Roman" w:cs="Times New Roman"/>
                <w:kern w:val="2"/>
                <w:sz w:val="24"/>
                <w:szCs w:val="24"/>
                <w:lang w:val="uk-UA" w:bidi="hi-IN"/>
              </w:rPr>
              <w:t>Вирішує, як діяти у повсякденних ситуаціях без загрози для життя і здоров’я</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xml:space="preserve"> безпечне й відповідальне вживання їжі, використання ліків, побутових засобів;</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 демонструє дії, спрямовані на подолання страху</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eastAsia="hi-IN" w:bidi="hi-IN"/>
              </w:rPr>
              <w:t>Розпізнає знаки, символи і попередження щодо ймовірної небезпеки</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-добирає</w:t>
            </w:r>
            <w:r w:rsidRPr="00DD047B">
              <w:rPr>
                <w:rFonts w:ascii="Times New Roman" w:hAnsi="Times New Roman" w:cs="Times New Roman"/>
                <w:sz w:val="24"/>
                <w:szCs w:val="24"/>
                <w:lang w:val="uk-UA"/>
              </w:rPr>
              <w:t xml:space="preserve"> продукти харчування, орієнтуючись на позначки на упакуванні;</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-визначає</w:t>
            </w:r>
            <w:r w:rsidRPr="00DD047B">
              <w:rPr>
                <w:rFonts w:ascii="Times New Roman" w:hAnsi="Times New Roman" w:cs="Times New Roman"/>
                <w:sz w:val="24"/>
                <w:szCs w:val="24"/>
                <w:lang w:val="uk-UA"/>
              </w:rPr>
              <w:t xml:space="preserve"> місця, де можна харчуватися здорово</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bidi="hi-IN"/>
              </w:rPr>
              <w:t xml:space="preserve">Визнає важливість помірності у споживанні послуг та продукції </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що переїдати – шкідливо;</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що важлива помірність під час перегляду телебачення та користування цифровими пристроями, дотримується цих обмежень у побуті</w:t>
            </w:r>
          </w:p>
        </w:tc>
      </w:tr>
      <w:tr w:rsidR="003643EF" w:rsidRPr="00C2558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bidi="hi-IN"/>
              </w:rPr>
            </w:pPr>
            <w:r w:rsidRPr="00DD047B">
              <w:rPr>
                <w:rFonts w:ascii="Times New Roman" w:hAnsi="Times New Roman" w:cs="Times New Roman"/>
                <w:kern w:val="2"/>
                <w:sz w:val="24"/>
                <w:szCs w:val="24"/>
                <w:lang w:val="uk-UA" w:bidi="hi-IN"/>
              </w:rPr>
              <w:t>Протидіє проявам тиску, неповаги та приниження щодо себе та інших осіб, звертаючися за допомогою до дорослих</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-визначає </w:t>
            </w:r>
            <w:r w:rsidRPr="00DD047B">
              <w:rPr>
                <w:rFonts w:ascii="Times New Roman" w:hAnsi="Times New Roman" w:cs="Times New Roman"/>
                <w:sz w:val="24"/>
                <w:szCs w:val="24"/>
                <w:lang w:val="uk-UA"/>
              </w:rPr>
              <w:t>дії, які його / її ображають;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-підтримує</w:t>
            </w:r>
            <w:r w:rsidRPr="00DD047B">
              <w:rPr>
                <w:rFonts w:ascii="Times New Roman" w:hAnsi="Times New Roman" w:cs="Times New Roman"/>
                <w:sz w:val="24"/>
                <w:szCs w:val="24"/>
                <w:lang w:val="uk-UA"/>
              </w:rPr>
              <w:t xml:space="preserve"> та </w:t>
            </w:r>
            <w:r w:rsidRPr="00DD047B">
              <w:rPr>
                <w:rFonts w:ascii="Times New Roman" w:hAnsi="Times New Roman" w:cs="Times New Roman"/>
                <w:i/>
                <w:sz w:val="24"/>
                <w:szCs w:val="24"/>
                <w:lang w:val="uk-UA"/>
              </w:rPr>
              <w:t>приймає</w:t>
            </w:r>
            <w:r w:rsidRPr="00DD047B">
              <w:rPr>
                <w:rFonts w:ascii="Times New Roman" w:hAnsi="Times New Roman" w:cs="Times New Roman"/>
                <w:sz w:val="24"/>
                <w:szCs w:val="24"/>
                <w:lang w:val="uk-UA"/>
              </w:rPr>
              <w:t xml:space="preserve"> інших;</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демонструє</w:t>
            </w:r>
            <w:r w:rsidRPr="00DD047B">
              <w:rPr>
                <w:rFonts w:ascii="Times New Roman" w:hAnsi="Times New Roman" w:cs="Times New Roman"/>
                <w:sz w:val="24"/>
                <w:szCs w:val="24"/>
                <w:lang w:val="uk-UA"/>
              </w:rPr>
              <w:t xml:space="preserve"> відсторонення від неприйнятних дотиків з боку інших людей; </w:t>
            </w:r>
            <w:r w:rsidRPr="00DD047B">
              <w:rPr>
                <w:rFonts w:ascii="Times New Roman" w:hAnsi="Times New Roman" w:cs="Times New Roman"/>
                <w:i/>
                <w:sz w:val="24"/>
                <w:szCs w:val="24"/>
                <w:lang w:val="uk-UA"/>
              </w:rPr>
              <w:t>повідомляє</w:t>
            </w:r>
            <w:r w:rsidRPr="00DD047B">
              <w:rPr>
                <w:rFonts w:ascii="Times New Roman" w:hAnsi="Times New Roman" w:cs="Times New Roman"/>
                <w:sz w:val="24"/>
                <w:szCs w:val="24"/>
                <w:lang w:val="uk-UA"/>
              </w:rPr>
              <w:t xml:space="preserve"> про це дорослих, яким довіряє</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-встановлює</w:t>
            </w:r>
            <w:r w:rsidRPr="00DD047B">
              <w:rPr>
                <w:rFonts w:ascii="Times New Roman" w:hAnsi="Times New Roman" w:cs="Times New Roman"/>
                <w:sz w:val="24"/>
                <w:szCs w:val="24"/>
                <w:lang w:val="uk-UA"/>
              </w:rPr>
              <w:t xml:space="preserve"> дружні стосунки з дітьми своєї та іншої статі;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функції та значення батьків для кожної людини;</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правила моральної поведінки вдома, у школі</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bidi="hi-IN"/>
              </w:rPr>
            </w:pPr>
            <w:r w:rsidRPr="00DD047B">
              <w:rPr>
                <w:rFonts w:ascii="Times New Roman" w:hAnsi="Times New Roman" w:cs="Times New Roman"/>
                <w:kern w:val="2"/>
                <w:sz w:val="24"/>
                <w:szCs w:val="24"/>
                <w:lang w:val="uk-UA" w:bidi="hi-IN"/>
              </w:rPr>
              <w:t>Пояснює важливість навчання у школі для свого життя та добробуту; планує свій день (навчальний та вихідний)</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чому навчання допомагає зберігати здоров’я;</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як бути прикладом здорової поведінки для інших</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bidi="hi-IN"/>
              </w:rPr>
            </w:pPr>
            <w:r w:rsidRPr="00DD047B">
              <w:rPr>
                <w:rFonts w:ascii="Times New Roman" w:hAnsi="Times New Roman" w:cs="Times New Roman"/>
                <w:kern w:val="2"/>
                <w:sz w:val="24"/>
                <w:szCs w:val="24"/>
                <w:lang w:val="uk-UA" w:eastAsia="hi-IN" w:bidi="hi-IN"/>
              </w:rPr>
              <w:t>Упорядковує власне навчання відповідно до своїх потреб та рекомендованих умов</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чому належні для збереження здоров’я умови сприяють навчанню;</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-застосовує</w:t>
            </w:r>
            <w:r w:rsidRPr="00DD047B">
              <w:rPr>
                <w:rFonts w:ascii="Times New Roman" w:hAnsi="Times New Roman" w:cs="Times New Roman"/>
                <w:sz w:val="24"/>
                <w:szCs w:val="24"/>
                <w:lang w:val="uk-UA"/>
              </w:rPr>
              <w:t xml:space="preserve"> різні способи зняття втоми (за допомогою гімнастики, дихальних вправ, музики, прогулянки, зміни виду діяльності тощо)</w:t>
            </w:r>
          </w:p>
        </w:tc>
      </w:tr>
      <w:tr w:rsidR="003643EF" w:rsidRPr="00DD047B" w:rsidTr="00BC4AF4">
        <w:trPr>
          <w:trHeight w:val="61"/>
        </w:trPr>
        <w:tc>
          <w:tcPr>
            <w:tcW w:w="9563" w:type="dxa"/>
            <w:gridSpan w:val="2"/>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Здоров’я та його складники</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i/>
                <w:sz w:val="24"/>
                <w:szCs w:val="24"/>
                <w:lang w:val="uk-UA"/>
              </w:rPr>
              <w:t>Психічний та емоційнийскладники здоров’я</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Емоції (позитивні і негативні), їх зміни в різних ситуаціях та вплив на організм. Життєрадісність і здоров’я.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i/>
                <w:sz w:val="24"/>
                <w:szCs w:val="24"/>
                <w:lang w:val="uk-UA"/>
              </w:rPr>
              <w:t>Фізичний складник здоров’я.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Людське тіло і зміни в ньому.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Народження і розвиток живої істоти. Індивідуальні особливості її росту й розвитку (прийняття змін).</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lastRenderedPageBreak/>
              <w:t>Особиста гігієна.</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Режим дня.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Фізичні вправи і здоров’я (загартовування, постава тощо).</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У</w:t>
            </w:r>
            <w:r w:rsidRPr="00DD047B">
              <w:rPr>
                <w:rFonts w:ascii="Times New Roman" w:hAnsi="Times New Roman" w:cs="Times New Roman"/>
                <w:sz w:val="24"/>
                <w:szCs w:val="24"/>
                <w:lang w:val="uk-UA"/>
              </w:rPr>
              <w:t>тома і способи її зняття.</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Активний і пасивний відпочинок.</w:t>
            </w:r>
          </w:p>
          <w:p w:rsidR="003643EF" w:rsidRPr="00DD047B" w:rsidRDefault="003643EF" w:rsidP="003643EF">
            <w:pPr>
              <w:pStyle w:val="aa"/>
              <w:jc w:val="both"/>
              <w:rPr>
                <w:rFonts w:ascii="Times New Roman" w:hAnsi="Times New Roman" w:cs="Times New Roman"/>
                <w:i/>
                <w:sz w:val="24"/>
                <w:szCs w:val="24"/>
                <w:lang w:val="uk-UA"/>
              </w:rPr>
            </w:pPr>
            <w:r w:rsidRPr="00DD047B">
              <w:rPr>
                <w:rFonts w:ascii="Times New Roman" w:hAnsi="Times New Roman" w:cs="Times New Roman"/>
                <w:sz w:val="24"/>
                <w:szCs w:val="24"/>
                <w:lang w:val="uk-UA" w:eastAsia="uk-UA"/>
              </w:rPr>
              <w:t>Харчування і здоров’я.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Продукти харчування (корисні, некорисні, шкідливі).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Здоров’я і хвороби.</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rPr>
              <w:t>Самопочуття.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Інфекційні та неінфекційні захворювання.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Профілактика інфекційних захворювань (гігієна, щеплення, карантин тощо).</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rPr>
              <w:t xml:space="preserve">Хибне використання/ вживання речовин (побутова хімія, ліки тощо). </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b/>
                <w:i/>
                <w:sz w:val="24"/>
                <w:szCs w:val="24"/>
                <w:lang w:val="uk-UA" w:eastAsia="uk-UA"/>
              </w:rPr>
              <w:t>Соціальний та духовний складники здоров’я.</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Повага до себе та інших людей.</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eastAsia="uk-UA"/>
              </w:rPr>
              <w:t xml:space="preserve">Спілкування. </w:t>
            </w:r>
            <w:r w:rsidRPr="00DD047B">
              <w:rPr>
                <w:rFonts w:ascii="Times New Roman" w:hAnsi="Times New Roman" w:cs="Times New Roman"/>
                <w:sz w:val="24"/>
                <w:szCs w:val="24"/>
                <w:lang w:val="uk-UA"/>
              </w:rPr>
              <w:t>Правила спілкування.</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Уміння товаришувати.</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Стосунки з дітьми своєї та іншої статі.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Тиск, неповага, приниження і протидія їм.</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Небезпека та шкода для здоров’я від агресивної поведінки.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Здорова поведінка та корисні звички, їх вплив на збереження здоров’я.</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eastAsia="uk-UA"/>
              </w:rPr>
              <w:t xml:space="preserve">Піклування про здоров’я в сім’ї. </w:t>
            </w:r>
            <w:r w:rsidRPr="00DD047B">
              <w:rPr>
                <w:rFonts w:ascii="Times New Roman" w:hAnsi="Times New Roman" w:cs="Times New Roman"/>
                <w:sz w:val="24"/>
                <w:szCs w:val="24"/>
                <w:lang w:val="uk-UA"/>
              </w:rPr>
              <w:t>Народні традиції, родинні свята і здоров’я</w:t>
            </w:r>
          </w:p>
        </w:tc>
      </w:tr>
      <w:tr w:rsidR="003643EF" w:rsidRPr="00DD047B" w:rsidTr="00BC4AF4">
        <w:trPr>
          <w:trHeight w:val="61"/>
        </w:trPr>
        <w:tc>
          <w:tcPr>
            <w:tcW w:w="9563" w:type="dxa"/>
            <w:gridSpan w:val="2"/>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lastRenderedPageBreak/>
              <w:t>3</w:t>
            </w:r>
            <w:r w:rsidRPr="00DD047B">
              <w:rPr>
                <w:rFonts w:ascii="Times New Roman" w:hAnsi="Times New Roman" w:cs="Times New Roman"/>
                <w:b/>
                <w:i/>
                <w:sz w:val="24"/>
                <w:szCs w:val="24"/>
                <w:lang w:val="uk-UA"/>
              </w:rPr>
              <w:t xml:space="preserve">. </w:t>
            </w:r>
            <w:r w:rsidRPr="00DD047B">
              <w:rPr>
                <w:rFonts w:ascii="Times New Roman" w:hAnsi="Times New Roman" w:cs="Times New Roman"/>
                <w:b/>
                <w:sz w:val="24"/>
                <w:szCs w:val="24"/>
                <w:lang w:val="uk-UA"/>
              </w:rPr>
              <w:t>Змістова лінія «Добробут»</w:t>
            </w:r>
          </w:p>
        </w:tc>
      </w:tr>
      <w:tr w:rsidR="003643EF" w:rsidRPr="00DD047B" w:rsidTr="00BC4AF4">
        <w:trPr>
          <w:trHeight w:val="61"/>
        </w:trPr>
        <w:tc>
          <w:tcPr>
            <w:tcW w:w="3566" w:type="dxa"/>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1</w:t>
            </w:r>
          </w:p>
        </w:tc>
        <w:tc>
          <w:tcPr>
            <w:tcW w:w="5997" w:type="dxa"/>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Розпізнає, що приносить задоволення та користь </w:t>
            </w:r>
          </w:p>
          <w:p w:rsidR="003643EF" w:rsidRPr="00DD047B" w:rsidRDefault="003643EF" w:rsidP="003643EF">
            <w:pPr>
              <w:pStyle w:val="aa"/>
              <w:jc w:val="both"/>
              <w:rPr>
                <w:rFonts w:ascii="Times New Roman" w:hAnsi="Times New Roman" w:cs="Times New Roman"/>
                <w:kern w:val="2"/>
                <w:sz w:val="24"/>
                <w:szCs w:val="24"/>
                <w:lang w:val="uk-UA" w:eastAsia="hi-IN" w:bidi="hi-IN"/>
              </w:rPr>
            </w:pP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яка діяльність приносить і радість, і користь;</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ознаки добробуту людини</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eastAsia="hi-IN" w:bidi="hi-IN"/>
              </w:rPr>
            </w:pPr>
            <w:r w:rsidRPr="00DD047B">
              <w:rPr>
                <w:rFonts w:ascii="Times New Roman" w:eastAsia="SimSun" w:hAnsi="Times New Roman" w:cs="Times New Roman"/>
                <w:kern w:val="2"/>
                <w:sz w:val="24"/>
                <w:szCs w:val="24"/>
                <w:lang w:val="uk-UA" w:eastAsia="hi-IN" w:bidi="hi-IN"/>
              </w:rPr>
              <w:t>Пояснює потреби свої та інших осіб; визначає, від кого та від чого залежить задоволення потреб</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 розрізняє </w:t>
            </w:r>
            <w:r w:rsidRPr="00DD047B">
              <w:rPr>
                <w:rFonts w:ascii="Times New Roman" w:hAnsi="Times New Roman" w:cs="Times New Roman"/>
                <w:sz w:val="24"/>
                <w:szCs w:val="24"/>
                <w:lang w:val="uk-UA"/>
              </w:rPr>
              <w:t>важливі і менш важливі потреби,</w:t>
            </w:r>
            <w:r w:rsidRPr="00DD047B">
              <w:rPr>
                <w:rFonts w:ascii="Times New Roman" w:hAnsi="Times New Roman" w:cs="Times New Roman"/>
                <w:i/>
                <w:sz w:val="24"/>
                <w:szCs w:val="24"/>
                <w:lang w:val="uk-UA"/>
              </w:rPr>
              <w:t xml:space="preserve"> визначає</w:t>
            </w:r>
            <w:r w:rsidRPr="00DD047B">
              <w:rPr>
                <w:rFonts w:ascii="Times New Roman" w:hAnsi="Times New Roman" w:cs="Times New Roman"/>
                <w:sz w:val="24"/>
                <w:szCs w:val="24"/>
                <w:lang w:val="uk-UA"/>
              </w:rPr>
              <w:t xml:space="preserve"> доступні шляхи їх задоволення;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складає</w:t>
            </w:r>
            <w:r w:rsidRPr="00DD047B">
              <w:rPr>
                <w:rFonts w:ascii="Times New Roman" w:hAnsi="Times New Roman" w:cs="Times New Roman"/>
                <w:sz w:val="24"/>
                <w:szCs w:val="24"/>
                <w:lang w:val="uk-UA"/>
              </w:rPr>
              <w:t xml:space="preserve"> перелік речей, необхідних для конкретної життєвої ситуації;</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чому люди купують товари</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bidi="hi-IN"/>
              </w:rPr>
              <w:t>Пояснює, що кожна дія (рішення) має наслідки</w:t>
            </w:r>
          </w:p>
          <w:p w:rsidR="003643EF" w:rsidRPr="00DD047B" w:rsidRDefault="003643EF" w:rsidP="003643EF">
            <w:pPr>
              <w:pStyle w:val="aa"/>
              <w:jc w:val="both"/>
              <w:rPr>
                <w:rFonts w:ascii="Times New Roman" w:hAnsi="Times New Roman" w:cs="Times New Roman"/>
                <w:kern w:val="2"/>
                <w:sz w:val="24"/>
                <w:szCs w:val="24"/>
                <w:lang w:val="uk-UA" w:eastAsia="hi-IN" w:bidi="hi-IN"/>
              </w:rPr>
            </w:pP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що кожен учинок має наслідки, спираючись на власний досвід та на приклади літературних героїв, персонажів мультфільмів тощо</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bidi="hi-IN"/>
              </w:rPr>
              <w:t>Вирішує як діяти у повсякденних ситуаціях без загрози для життя і здоров’я</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-ставить</w:t>
            </w:r>
            <w:r w:rsidRPr="00DD047B">
              <w:rPr>
                <w:rFonts w:ascii="Times New Roman" w:hAnsi="Times New Roman" w:cs="Times New Roman"/>
                <w:sz w:val="24"/>
                <w:szCs w:val="24"/>
                <w:lang w:val="uk-UA"/>
              </w:rPr>
              <w:t xml:space="preserve"> перед собою </w:t>
            </w:r>
            <w:r w:rsidRPr="00DD047B">
              <w:rPr>
                <w:rFonts w:ascii="Times New Roman" w:hAnsi="Times New Roman" w:cs="Times New Roman"/>
                <w:i/>
                <w:sz w:val="24"/>
                <w:szCs w:val="24"/>
                <w:lang w:val="uk-UA"/>
              </w:rPr>
              <w:t>мету</w:t>
            </w:r>
            <w:r w:rsidRPr="00DD047B">
              <w:rPr>
                <w:rFonts w:ascii="Times New Roman" w:hAnsi="Times New Roman" w:cs="Times New Roman"/>
                <w:sz w:val="24"/>
                <w:szCs w:val="24"/>
                <w:lang w:val="uk-UA"/>
              </w:rPr>
              <w:t xml:space="preserve"> споживати корисні продукти, </w:t>
            </w:r>
            <w:r w:rsidRPr="00DD047B">
              <w:rPr>
                <w:rFonts w:ascii="Times New Roman" w:hAnsi="Times New Roman" w:cs="Times New Roman"/>
                <w:i/>
                <w:sz w:val="24"/>
                <w:szCs w:val="24"/>
                <w:lang w:val="uk-UA"/>
              </w:rPr>
              <w:t xml:space="preserve">складає </w:t>
            </w:r>
            <w:r w:rsidRPr="00DD047B">
              <w:rPr>
                <w:rFonts w:ascii="Times New Roman" w:hAnsi="Times New Roman" w:cs="Times New Roman"/>
                <w:sz w:val="24"/>
                <w:szCs w:val="24"/>
                <w:lang w:val="uk-UA"/>
              </w:rPr>
              <w:t xml:space="preserve">їхнійперелік; </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-використовує</w:t>
            </w:r>
            <w:r w:rsidRPr="00DD047B">
              <w:rPr>
                <w:rFonts w:ascii="Times New Roman" w:hAnsi="Times New Roman" w:cs="Times New Roman"/>
                <w:sz w:val="24"/>
                <w:szCs w:val="24"/>
                <w:lang w:val="uk-UA"/>
              </w:rPr>
              <w:t xml:space="preserve"> раціонально кишенькові гроші</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bidi="hi-IN"/>
              </w:rPr>
              <w:t xml:space="preserve">Визнає важливість помірності у споживанні послуг та продукції </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пояснює</w:t>
            </w:r>
            <w:r w:rsidRPr="00DD047B">
              <w:rPr>
                <w:rFonts w:ascii="Times New Roman" w:hAnsi="Times New Roman" w:cs="Times New Roman"/>
                <w:sz w:val="24"/>
                <w:szCs w:val="24"/>
                <w:lang w:val="uk-UA"/>
              </w:rPr>
              <w:t xml:space="preserve"> значення грошей та матеріальних цінностей;</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-пояснює, </w:t>
            </w:r>
            <w:r w:rsidRPr="00DD047B">
              <w:rPr>
                <w:rFonts w:ascii="Times New Roman" w:hAnsi="Times New Roman" w:cs="Times New Roman"/>
                <w:sz w:val="24"/>
                <w:szCs w:val="24"/>
                <w:lang w:val="uk-UA"/>
              </w:rPr>
              <w:t>що не всі потреби можна задовольнити через обмеженість ресурсів;</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xml:space="preserve">-планує </w:t>
            </w:r>
            <w:r w:rsidRPr="00DD047B">
              <w:rPr>
                <w:rFonts w:ascii="Times New Roman" w:hAnsi="Times New Roman" w:cs="Times New Roman"/>
                <w:sz w:val="24"/>
                <w:szCs w:val="24"/>
                <w:lang w:val="uk-UA"/>
              </w:rPr>
              <w:t xml:space="preserve">витрати кишенькових грошей </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bidi="hi-IN"/>
              </w:rPr>
            </w:pPr>
            <w:r w:rsidRPr="00DD047B">
              <w:rPr>
                <w:rFonts w:ascii="Times New Roman" w:hAnsi="Times New Roman" w:cs="Times New Roman"/>
                <w:kern w:val="2"/>
                <w:sz w:val="24"/>
                <w:szCs w:val="24"/>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ознаки здорової етичної поведінки;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w:t>
            </w:r>
            <w:r w:rsidRPr="00DD047B">
              <w:rPr>
                <w:rFonts w:ascii="Times New Roman" w:hAnsi="Times New Roman" w:cs="Times New Roman"/>
                <w:i/>
                <w:sz w:val="24"/>
                <w:szCs w:val="24"/>
                <w:lang w:val="uk-UA"/>
              </w:rPr>
              <w:t xml:space="preserve"> пояснює правила</w:t>
            </w:r>
            <w:r w:rsidRPr="00DD047B">
              <w:rPr>
                <w:rFonts w:ascii="Times New Roman" w:hAnsi="Times New Roman" w:cs="Times New Roman"/>
                <w:sz w:val="24"/>
                <w:szCs w:val="24"/>
                <w:lang w:val="uk-UA"/>
              </w:rPr>
              <w:t xml:space="preserve"> ощадного використання природних ресурсів (наприклад, збирання та утилізації сміття, зокрема харчових відходів, збереження водних ресурсів);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дотримується</w:t>
            </w:r>
            <w:r w:rsidRPr="00DD047B">
              <w:rPr>
                <w:rFonts w:ascii="Times New Roman" w:hAnsi="Times New Roman" w:cs="Times New Roman"/>
                <w:sz w:val="24"/>
                <w:szCs w:val="24"/>
                <w:lang w:val="uk-UA"/>
              </w:rPr>
              <w:t xml:space="preserve"> правил етичної поведінки під час спілкування з однолітками та дорослими в різних </w:t>
            </w:r>
            <w:r w:rsidRPr="00DD047B">
              <w:rPr>
                <w:rFonts w:ascii="Times New Roman" w:hAnsi="Times New Roman" w:cs="Times New Roman"/>
                <w:sz w:val="24"/>
                <w:szCs w:val="24"/>
                <w:lang w:val="uk-UA"/>
              </w:rPr>
              <w:lastRenderedPageBreak/>
              <w:t>життєвих ситуаціях;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 xml:space="preserve">пояснює, </w:t>
            </w:r>
            <w:r w:rsidRPr="00DD047B">
              <w:rPr>
                <w:rFonts w:ascii="Times New Roman" w:hAnsi="Times New Roman" w:cs="Times New Roman"/>
                <w:sz w:val="24"/>
                <w:szCs w:val="24"/>
                <w:lang w:val="uk-UA"/>
              </w:rPr>
              <w:t>чому людині потрібна доброчинність;</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важливість добрих учинків для людини та довкілля;</w:t>
            </w:r>
          </w:p>
          <w:p w:rsidR="003643EF" w:rsidRPr="00DD047B" w:rsidRDefault="003643EF" w:rsidP="003643EF">
            <w:pPr>
              <w:pStyle w:val="aa"/>
              <w:jc w:val="both"/>
              <w:rPr>
                <w:rFonts w:ascii="Times New Roman" w:hAnsi="Times New Roman" w:cs="Times New Roman"/>
                <w:color w:val="4F81BD"/>
                <w:sz w:val="24"/>
                <w:szCs w:val="24"/>
              </w:rPr>
            </w:pPr>
            <w:r w:rsidRPr="00DD047B">
              <w:rPr>
                <w:rFonts w:ascii="Times New Roman" w:hAnsi="Times New Roman" w:cs="Times New Roman"/>
                <w:i/>
                <w:sz w:val="24"/>
                <w:szCs w:val="24"/>
                <w:lang w:val="uk-UA"/>
              </w:rPr>
              <w:t>- пояснює</w:t>
            </w:r>
            <w:r w:rsidRPr="00DD047B">
              <w:rPr>
                <w:rFonts w:ascii="Times New Roman" w:hAnsi="Times New Roman" w:cs="Times New Roman"/>
                <w:sz w:val="24"/>
                <w:szCs w:val="24"/>
                <w:lang w:val="uk-UA"/>
              </w:rPr>
              <w:t>, якою має бути підприємлива людина</w:t>
            </w:r>
            <w:r w:rsidRPr="00DD047B">
              <w:rPr>
                <w:rFonts w:ascii="Times New Roman" w:hAnsi="Times New Roman" w:cs="Times New Roman"/>
                <w:sz w:val="24"/>
                <w:szCs w:val="24"/>
              </w:rPr>
              <w:t>;</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пояснює</w:t>
            </w:r>
            <w:r w:rsidRPr="00DD047B">
              <w:rPr>
                <w:rFonts w:ascii="Times New Roman" w:hAnsi="Times New Roman" w:cs="Times New Roman"/>
                <w:sz w:val="24"/>
                <w:szCs w:val="24"/>
                <w:lang w:val="uk-UA"/>
              </w:rPr>
              <w:t>, чому важливо поважати чужу власність</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bidi="hi-IN"/>
              </w:rPr>
            </w:pPr>
            <w:r w:rsidRPr="00DD047B">
              <w:rPr>
                <w:rFonts w:ascii="Times New Roman" w:hAnsi="Times New Roman" w:cs="Times New Roman"/>
                <w:kern w:val="2"/>
                <w:sz w:val="24"/>
                <w:szCs w:val="24"/>
                <w:lang w:val="uk-UA" w:eastAsia="hi-IN" w:bidi="hi-IN"/>
              </w:rPr>
              <w:lastRenderedPageBreak/>
              <w:t>Упорядковує власне навчання відповідно до своїх потреб та рекомендованих умов</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важливість навчання у школі для власного добробуту;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організовує</w:t>
            </w:r>
            <w:r w:rsidRPr="00DD047B">
              <w:rPr>
                <w:rFonts w:ascii="Times New Roman" w:hAnsi="Times New Roman" w:cs="Times New Roman"/>
                <w:sz w:val="24"/>
                <w:szCs w:val="24"/>
                <w:lang w:val="uk-UA"/>
              </w:rPr>
              <w:t xml:space="preserve"> робоче місце для навчання з урахуванням умов у школі та вдома;</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дотримується</w:t>
            </w:r>
            <w:r w:rsidRPr="00DD047B">
              <w:rPr>
                <w:rFonts w:ascii="Times New Roman" w:hAnsi="Times New Roman" w:cs="Times New Roman"/>
                <w:sz w:val="24"/>
                <w:szCs w:val="24"/>
                <w:lang w:val="uk-UA"/>
              </w:rPr>
              <w:t xml:space="preserve"> оптимального режиму дня</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val="uk-UA" w:eastAsia="hi-IN" w:bidi="hi-IN"/>
              </w:rPr>
            </w:pPr>
            <w:r w:rsidRPr="00DD047B">
              <w:rPr>
                <w:rFonts w:ascii="Times New Roman" w:hAnsi="Times New Roman" w:cs="Times New Roman"/>
                <w:kern w:val="2"/>
                <w:sz w:val="24"/>
                <w:szCs w:val="24"/>
                <w:lang w:val="uk-UA" w:eastAsia="hi-IN" w:bidi="hi-IN"/>
              </w:rPr>
              <w:t>Уважно слухає, запитує про потреби інших осіб та висловлюється так, щоб не образити інших осіб</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об’єднується</w:t>
            </w:r>
            <w:r w:rsidRPr="00DD047B">
              <w:rPr>
                <w:rFonts w:ascii="Times New Roman" w:hAnsi="Times New Roman" w:cs="Times New Roman"/>
                <w:sz w:val="24"/>
                <w:szCs w:val="24"/>
                <w:lang w:val="uk-UA"/>
              </w:rPr>
              <w:t xml:space="preserve"> з іншими дітьми у групу для навчання та гри;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виконує</w:t>
            </w:r>
            <w:r w:rsidRPr="00DD047B">
              <w:rPr>
                <w:rFonts w:ascii="Times New Roman" w:hAnsi="Times New Roman" w:cs="Times New Roman"/>
                <w:sz w:val="24"/>
                <w:szCs w:val="24"/>
                <w:lang w:val="uk-UA"/>
              </w:rPr>
              <w:t xml:space="preserve"> запропоновану роль у мікрогрупі (команді), </w:t>
            </w:r>
            <w:r w:rsidRPr="00DD047B">
              <w:rPr>
                <w:rFonts w:ascii="Times New Roman" w:hAnsi="Times New Roman" w:cs="Times New Roman"/>
                <w:i/>
                <w:sz w:val="24"/>
                <w:szCs w:val="24"/>
                <w:lang w:val="uk-UA"/>
              </w:rPr>
              <w:t>погоджуюсь із рішенням</w:t>
            </w:r>
            <w:r w:rsidRPr="00DD047B">
              <w:rPr>
                <w:rFonts w:ascii="Times New Roman" w:hAnsi="Times New Roman" w:cs="Times New Roman"/>
                <w:sz w:val="24"/>
                <w:szCs w:val="24"/>
                <w:lang w:val="uk-UA"/>
              </w:rPr>
              <w:t xml:space="preserve"> команди;</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 xml:space="preserve">пояснює </w:t>
            </w:r>
            <w:r w:rsidRPr="00DD047B">
              <w:rPr>
                <w:rFonts w:ascii="Times New Roman" w:hAnsi="Times New Roman" w:cs="Times New Roman"/>
                <w:sz w:val="24"/>
                <w:szCs w:val="24"/>
                <w:lang w:val="uk-UA"/>
              </w:rPr>
              <w:t>важливість дотримання меж особистого фізичного простору</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eastAsia="hi-IN" w:bidi="hi-IN"/>
              </w:rPr>
            </w:pPr>
            <w:r w:rsidRPr="00DD047B">
              <w:rPr>
                <w:rFonts w:ascii="Times New Roman" w:eastAsia="SimSun" w:hAnsi="Times New Roman" w:cs="Times New Roman"/>
                <w:kern w:val="2"/>
                <w:sz w:val="24"/>
                <w:szCs w:val="24"/>
                <w:lang w:val="uk-UA" w:eastAsia="hi-IN" w:bidi="hi-IN"/>
              </w:rPr>
              <w:t>Розрізняє, до кого і як звернутися за допомогою; описує приклади такої діяльності</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потреби близьких людей та друзів;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-звертається</w:t>
            </w:r>
            <w:r w:rsidRPr="00DD047B">
              <w:rPr>
                <w:rFonts w:ascii="Times New Roman" w:hAnsi="Times New Roman" w:cs="Times New Roman"/>
                <w:sz w:val="24"/>
                <w:szCs w:val="24"/>
                <w:lang w:val="uk-UA"/>
              </w:rPr>
              <w:t xml:space="preserve"> за підтримкою до осіб, яким довіряє;</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ситуації, коли він / вона або інші люди потребують допомоги</w:t>
            </w:r>
          </w:p>
        </w:tc>
      </w:tr>
      <w:tr w:rsidR="003643EF" w:rsidRPr="00C2558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kern w:val="2"/>
                <w:sz w:val="24"/>
                <w:szCs w:val="24"/>
                <w:lang w:eastAsia="hi-IN" w:bidi="hi-IN"/>
              </w:rPr>
            </w:pPr>
            <w:r w:rsidRPr="00DD047B">
              <w:rPr>
                <w:rFonts w:ascii="Times New Roman" w:hAnsi="Times New Roman" w:cs="Times New Roman"/>
                <w:sz w:val="24"/>
                <w:szCs w:val="24"/>
                <w:lang w:val="uk-UA"/>
              </w:rPr>
              <w:t>Пояснює важливість навчання у школі для свого життя та добробуту; планує свій день (навчальний та вихідний)</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-розповідає</w:t>
            </w:r>
            <w:r w:rsidRPr="00DD047B">
              <w:rPr>
                <w:rFonts w:ascii="Times New Roman" w:hAnsi="Times New Roman" w:cs="Times New Roman"/>
                <w:sz w:val="24"/>
                <w:szCs w:val="24"/>
                <w:lang w:val="uk-UA"/>
              </w:rPr>
              <w:t>, як від власного ставлення до навчання залежить його / її успіх і добробут в майбутньому;</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eastAsia="en-GB"/>
              </w:rPr>
              <w:t>-</w:t>
            </w:r>
            <w:r w:rsidRPr="00DD047B">
              <w:rPr>
                <w:rFonts w:ascii="Times New Roman" w:hAnsi="Times New Roman" w:cs="Times New Roman"/>
                <w:i/>
                <w:sz w:val="24"/>
                <w:szCs w:val="24"/>
                <w:lang w:val="uk-UA"/>
              </w:rPr>
              <w:t xml:space="preserve">визначає </w:t>
            </w:r>
            <w:r w:rsidRPr="00DD047B">
              <w:rPr>
                <w:rFonts w:ascii="Times New Roman" w:hAnsi="Times New Roman" w:cs="Times New Roman"/>
                <w:sz w:val="24"/>
                <w:szCs w:val="24"/>
                <w:lang w:val="uk-UA"/>
              </w:rPr>
              <w:t>послідовність кроків для виконання навчального, ігрового чи дослідного завдання, напр. щодо здорового способу життя свого / родини;</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 xml:space="preserve">- планує </w:t>
            </w:r>
            <w:r w:rsidRPr="00DD047B">
              <w:rPr>
                <w:rFonts w:ascii="Times New Roman" w:hAnsi="Times New Roman" w:cs="Times New Roman"/>
                <w:sz w:val="24"/>
                <w:szCs w:val="24"/>
                <w:lang w:val="uk-UA"/>
              </w:rPr>
              <w:t>свій вихідний день з урахуванням умов та можливостей</w:t>
            </w:r>
            <w:r>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різні професії та пояснює важливість навчання для їх опанування</w:t>
            </w:r>
          </w:p>
        </w:tc>
      </w:tr>
      <w:tr w:rsidR="003643EF" w:rsidRPr="00DD047B" w:rsidTr="00BC4AF4">
        <w:trPr>
          <w:trHeight w:val="61"/>
        </w:trPr>
        <w:tc>
          <w:tcPr>
            <w:tcW w:w="3566" w:type="dxa"/>
            <w:shd w:val="clear" w:color="auto" w:fill="auto"/>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Виконує різні ролі в групі, пояснює у чому цінність спільної роботи</w:t>
            </w:r>
          </w:p>
        </w:tc>
        <w:tc>
          <w:tcPr>
            <w:tcW w:w="599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-зголошується</w:t>
            </w:r>
            <w:r w:rsidRPr="00DD047B">
              <w:rPr>
                <w:rFonts w:ascii="Times New Roman" w:hAnsi="Times New Roman" w:cs="Times New Roman"/>
                <w:sz w:val="24"/>
                <w:szCs w:val="24"/>
                <w:lang w:val="uk-UA"/>
              </w:rPr>
              <w:t xml:space="preserve"> до виконання різних ролей у грі, навчанні, спільних проектах;</w:t>
            </w:r>
          </w:p>
          <w:p w:rsidR="003643EF" w:rsidRPr="00DD047B" w:rsidRDefault="003643EF" w:rsidP="003643EF">
            <w:pPr>
              <w:pStyle w:val="aa"/>
              <w:jc w:val="both"/>
              <w:rPr>
                <w:rFonts w:ascii="Times New Roman" w:hAnsi="Times New Roman" w:cs="Times New Roman"/>
                <w:color w:val="4F81BD"/>
                <w:sz w:val="24"/>
                <w:szCs w:val="24"/>
                <w:lang w:val="uk-UA"/>
              </w:rPr>
            </w:pPr>
            <w:r w:rsidRPr="00DD047B">
              <w:rPr>
                <w:rFonts w:ascii="Times New Roman" w:hAnsi="Times New Roman" w:cs="Times New Roman"/>
                <w:i/>
                <w:sz w:val="24"/>
                <w:szCs w:val="24"/>
                <w:lang w:val="uk-UA"/>
              </w:rPr>
              <w:t>-ініціює</w:t>
            </w:r>
            <w:r w:rsidRPr="00DD047B">
              <w:rPr>
                <w:rFonts w:ascii="Times New Roman" w:hAnsi="Times New Roman" w:cs="Times New Roman"/>
                <w:sz w:val="24"/>
                <w:szCs w:val="24"/>
                <w:lang w:val="uk-UA"/>
              </w:rPr>
              <w:t xml:space="preserve"> спільні справи, ігри, розваги;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xml:space="preserve"> цінність створеного разом</w:t>
            </w:r>
          </w:p>
        </w:tc>
      </w:tr>
      <w:tr w:rsidR="003643EF" w:rsidRPr="00DD047B" w:rsidTr="00BC4AF4">
        <w:trPr>
          <w:trHeight w:val="61"/>
        </w:trPr>
        <w:tc>
          <w:tcPr>
            <w:tcW w:w="9563" w:type="dxa"/>
            <w:gridSpan w:val="2"/>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Культура споживання.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Що таке добробут?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Потреби людини (помірні і надлишкові).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Помірність у споживанні.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Гроші, матеріальні цінності, кишенькові гроші.</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Очікування, потреби та економічні реалії своєї сім’ї.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Вибір одягу та корисних для здоров’я продуктів.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Знаки, символи, попередження щодо продуктів харчування та промислових продуктів.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Вплив реклами на вибір продуктів.</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Ощадність використання природних ресурсів.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Підприємливість</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Риси підприємливої людини.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Створення цінності.</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rPr>
              <w:lastRenderedPageBreak/>
              <w:t>С</w:t>
            </w:r>
            <w:r w:rsidRPr="00DD047B">
              <w:rPr>
                <w:rFonts w:ascii="Times New Roman" w:hAnsi="Times New Roman" w:cs="Times New Roman"/>
                <w:sz w:val="24"/>
                <w:szCs w:val="24"/>
                <w:lang w:val="uk-UA" w:eastAsia="uk-UA"/>
              </w:rPr>
              <w:t>півпраця у грі, навчальних і життєвих ситуаціях.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Планування вихідного дня.</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Уміння вчитися.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Важливість власного навчання у школі.</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Розпорядок дня школяра.</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Робоче місце школяра і його впорядкування.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Кроки для виконання навчальних, ігрових та дослідницьких завдань.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eastAsia="uk-UA"/>
              </w:rPr>
              <w:t>Навчання і відпочинок.</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Доброчинність.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Ознаки етичної поведінки.</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 xml:space="preserve">Ситуації, коли інші люди потребують допомоги.Важливість добрих учинків для людини </w:t>
            </w:r>
          </w:p>
        </w:tc>
      </w:tr>
    </w:tbl>
    <w:p w:rsidR="003643EF" w:rsidRPr="00DD047B" w:rsidRDefault="003643EF" w:rsidP="003643EF">
      <w:pPr>
        <w:pStyle w:val="aa"/>
        <w:jc w:val="both"/>
        <w:rPr>
          <w:rFonts w:ascii="Times New Roman" w:hAnsi="Times New Roman" w:cs="Times New Roman"/>
          <w:sz w:val="24"/>
          <w:szCs w:val="24"/>
          <w:lang w:val="uk-UA"/>
        </w:rPr>
      </w:pPr>
    </w:p>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Громадянська та історична освітня галузь</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SimSun" w:hAnsi="Times New Roman" w:cs="Times New Roman"/>
          <w:kern w:val="2"/>
          <w:sz w:val="24"/>
          <w:szCs w:val="24"/>
          <w:lang w:val="uk-UA" w:eastAsia="hi-IN" w:bidi="hi-IN"/>
        </w:rPr>
        <w:t xml:space="preserve">Метою </w:t>
      </w:r>
      <w:r w:rsidRPr="00DD047B">
        <w:rPr>
          <w:rFonts w:ascii="Times New Roman" w:hAnsi="Times New Roman" w:cs="Times New Roman"/>
          <w:sz w:val="24"/>
          <w:szCs w:val="24"/>
          <w:lang w:val="uk-UA"/>
        </w:rPr>
        <w:t xml:space="preserve">громадянської та історичної освітньої галузі </w:t>
      </w:r>
      <w:r w:rsidRPr="00DD047B">
        <w:rPr>
          <w:rFonts w:ascii="Times New Roman" w:eastAsia="Times New Roman" w:hAnsi="Times New Roman" w:cs="Times New Roman"/>
          <w:sz w:val="24"/>
          <w:szCs w:val="24"/>
          <w:lang w:val="uk-UA"/>
        </w:rPr>
        <w:t>для загальної середньої освіти</w:t>
      </w:r>
      <w:r w:rsidRPr="00DD047B">
        <w:rPr>
          <w:rFonts w:ascii="Times New Roman" w:eastAsia="SimSun" w:hAnsi="Times New Roman" w:cs="Times New Roman"/>
          <w:kern w:val="2"/>
          <w:sz w:val="24"/>
          <w:szCs w:val="24"/>
          <w:lang w:val="uk-UA" w:eastAsia="hi-IN" w:bidi="hi-IN"/>
        </w:rPr>
        <w:t xml:space="preserve"> є</w:t>
      </w:r>
      <w:r w:rsidRPr="00DD047B">
        <w:rPr>
          <w:rFonts w:ascii="Times New Roman" w:hAnsi="Times New Roman" w:cs="Times New Roman"/>
          <w:sz w:val="24"/>
          <w:szCs w:val="24"/>
          <w:lang w:val="uk-UA"/>
        </w:rPr>
        <w:t xml:space="preserve"> створення умов для</w:t>
      </w:r>
      <w:r w:rsidRPr="00DD047B">
        <w:rPr>
          <w:rFonts w:ascii="Times New Roman" w:hAnsi="Times New Roman" w:cs="Times New Roman"/>
          <w:color w:val="000000"/>
          <w:sz w:val="24"/>
          <w:szCs w:val="24"/>
          <w:lang w:val="uk-UA"/>
        </w:rPr>
        <w:t xml:space="preserve"> формування в учнів </w:t>
      </w:r>
      <w:r w:rsidRPr="00DD047B">
        <w:rPr>
          <w:rFonts w:ascii="Times New Roman" w:hAnsi="Times New Roman" w:cs="Times New Roman"/>
          <w:color w:val="292B2C"/>
          <w:sz w:val="24"/>
          <w:szCs w:val="24"/>
          <w:lang w:val="uk-UA"/>
        </w:rPr>
        <w:t xml:space="preserve">початкової школи </w:t>
      </w:r>
      <w:r w:rsidRPr="00DD047B">
        <w:rPr>
          <w:rFonts w:ascii="Times New Roman" w:hAnsi="Times New Roman" w:cs="Times New Roman"/>
          <w:color w:val="000000"/>
          <w:sz w:val="24"/>
          <w:szCs w:val="24"/>
          <w:lang w:val="uk-UA"/>
        </w:rPr>
        <w:t>власної ідентичності та готовності до змін через усвідомлення своїх прав і свобод,</w:t>
      </w:r>
      <w:r w:rsidRPr="00DD047B">
        <w:rPr>
          <w:rFonts w:ascii="Times New Roman" w:hAnsi="Times New Roman" w:cs="Times New Roman"/>
          <w:sz w:val="24"/>
          <w:szCs w:val="24"/>
          <w:lang w:val="uk-UA"/>
        </w:rPr>
        <w:t xml:space="preserve"> осмислення зв’язків між історією і теперішнім життям;</w:t>
      </w:r>
      <w:r w:rsidRPr="00DD047B">
        <w:rPr>
          <w:rFonts w:ascii="Times New Roman" w:hAnsi="Times New Roman" w:cs="Times New Roman"/>
          <w:color w:val="000000"/>
          <w:sz w:val="24"/>
          <w:szCs w:val="24"/>
          <w:lang w:val="uk-UA"/>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Відповідно до окресленої мети, головними завданнями громадянської та історичної освіти у початковій школі є:</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sz w:val="24"/>
          <w:szCs w:val="24"/>
          <w:lang w:val="uk-UA"/>
        </w:rPr>
        <w:t xml:space="preserve">• здобуттязнань про </w:t>
      </w:r>
      <w:r w:rsidRPr="00DD047B">
        <w:rPr>
          <w:rFonts w:ascii="Times New Roman" w:hAnsi="Times New Roman" w:cs="Times New Roman"/>
          <w:color w:val="000000"/>
          <w:sz w:val="24"/>
          <w:szCs w:val="24"/>
          <w:lang w:val="uk-UA"/>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3643EF" w:rsidRPr="00DD047B" w:rsidRDefault="003643EF" w:rsidP="003643EF">
      <w:pPr>
        <w:pStyle w:val="aa"/>
        <w:jc w:val="both"/>
        <w:rPr>
          <w:rFonts w:ascii="Times New Roman" w:hAnsi="Times New Roman" w:cs="Times New Roman"/>
          <w:strike/>
          <w:sz w:val="24"/>
          <w:szCs w:val="24"/>
          <w:lang w:val="uk-UA"/>
        </w:rPr>
      </w:pPr>
      <w:r w:rsidRPr="00DD047B">
        <w:rPr>
          <w:rFonts w:ascii="Times New Roman" w:hAnsi="Times New Roman" w:cs="Times New Roman"/>
          <w:sz w:val="24"/>
          <w:szCs w:val="24"/>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пояснюватиїї зміст та передавати породжені нею враження і думки;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DD047B">
        <w:rPr>
          <w:rFonts w:ascii="Times New Roman" w:hAnsi="Times New Roman" w:cs="Times New Roman"/>
          <w:sz w:val="24"/>
          <w:szCs w:val="24"/>
        </w:rPr>
        <w:t xml:space="preserve">/ </w:t>
      </w:r>
      <w:r w:rsidRPr="00DD047B">
        <w:rPr>
          <w:rFonts w:ascii="Times New Roman" w:hAnsi="Times New Roman" w:cs="Times New Roman"/>
          <w:sz w:val="24"/>
          <w:szCs w:val="24"/>
          <w:lang w:val="uk-UA"/>
        </w:rPr>
        <w:t>школярки;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розвиток здатності обстоювати власну думку та приймати інших, вирізняти вияви нерівності, несправедливості та дискримінації;</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змістових ліній: «Я – Людина», «Я серед людей», «Моя культурна спадщина», «Моя шкільна і місцева громади», «Ми – громадяни України. Ми – європейці».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Змістова лінія «Я – Людина»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Змістова лінія «Я серед людей»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lastRenderedPageBreak/>
        <w:t xml:space="preserve">Змістова лінія «Моя культурна спадщина» дає змогу учнівству усвідомити свою вкоріненість у національну, а також рідну за етнічним походженням культуру, в європейську цивілізацію. Учні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Змістова лінія «Моя шкільна і місцева громади»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Змістова лінія «Ми – громадяни України. Ми – європейці» дає учням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2"/>
        <w:gridCol w:w="6237"/>
      </w:tblGrid>
      <w:tr w:rsidR="003643EF" w:rsidRPr="00DD047B" w:rsidTr="003643EF">
        <w:tc>
          <w:tcPr>
            <w:tcW w:w="3510" w:type="dxa"/>
            <w:shd w:val="clear" w:color="auto" w:fill="auto"/>
          </w:tcPr>
          <w:p w:rsidR="003643EF" w:rsidRPr="00DD047B" w:rsidRDefault="003643EF" w:rsidP="003643EF">
            <w:pPr>
              <w:pStyle w:val="aa"/>
              <w:jc w:val="center"/>
              <w:rPr>
                <w:rFonts w:ascii="Times New Roman" w:hAnsi="Times New Roman" w:cs="Times New Roman"/>
                <w:b/>
                <w:i/>
                <w:sz w:val="24"/>
                <w:szCs w:val="24"/>
                <w:lang w:val="uk-UA"/>
              </w:rPr>
            </w:pPr>
            <w:r w:rsidRPr="00DD047B">
              <w:rPr>
                <w:rFonts w:ascii="Times New Roman" w:hAnsi="Times New Roman" w:cs="Times New Roman"/>
                <w:b/>
                <w:sz w:val="24"/>
                <w:szCs w:val="24"/>
                <w:lang w:val="uk-UA"/>
              </w:rPr>
              <w:t>Обов’язкові результати навчання</w:t>
            </w:r>
          </w:p>
        </w:tc>
        <w:tc>
          <w:tcPr>
            <w:tcW w:w="6379" w:type="dxa"/>
            <w:gridSpan w:val="2"/>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Очікувані  результати навчання</w:t>
            </w:r>
          </w:p>
        </w:tc>
      </w:tr>
      <w:tr w:rsidR="003643EF" w:rsidRPr="00DD047B" w:rsidTr="003643EF">
        <w:trPr>
          <w:trHeight w:val="203"/>
        </w:trPr>
        <w:tc>
          <w:tcPr>
            <w:tcW w:w="3510" w:type="dxa"/>
            <w:shd w:val="clear" w:color="auto" w:fill="auto"/>
          </w:tcPr>
          <w:p w:rsidR="003643EF" w:rsidRPr="00DD047B" w:rsidRDefault="003643EF" w:rsidP="003643EF">
            <w:pPr>
              <w:pStyle w:val="aa"/>
              <w:jc w:val="center"/>
              <w:rPr>
                <w:rFonts w:ascii="Times New Roman" w:hAnsi="Times New Roman" w:cs="Times New Roman"/>
                <w:b/>
                <w:color w:val="000000"/>
                <w:sz w:val="24"/>
                <w:szCs w:val="24"/>
                <w:lang w:val="uk-UA"/>
              </w:rPr>
            </w:pPr>
            <w:r w:rsidRPr="00DD047B">
              <w:rPr>
                <w:rFonts w:ascii="Times New Roman" w:hAnsi="Times New Roman" w:cs="Times New Roman"/>
                <w:b/>
                <w:color w:val="000000"/>
                <w:sz w:val="24"/>
                <w:szCs w:val="24"/>
                <w:lang w:val="uk-UA"/>
              </w:rPr>
              <w:t>1</w:t>
            </w:r>
          </w:p>
        </w:tc>
        <w:tc>
          <w:tcPr>
            <w:tcW w:w="6379" w:type="dxa"/>
            <w:gridSpan w:val="2"/>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DD047B" w:rsidTr="003643EF">
        <w:tc>
          <w:tcPr>
            <w:tcW w:w="9889" w:type="dxa"/>
            <w:gridSpan w:val="3"/>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Змістова лінія «Я – Людина»</w:t>
            </w:r>
          </w:p>
        </w:tc>
      </w:tr>
      <w:tr w:rsidR="003643EF" w:rsidRPr="00DD047B" w:rsidTr="003643EF">
        <w:tc>
          <w:tcPr>
            <w:tcW w:w="3510" w:type="dxa"/>
            <w:shd w:val="clear" w:color="auto" w:fill="auto"/>
          </w:tcPr>
          <w:p w:rsidR="003643EF" w:rsidRPr="00DD047B" w:rsidRDefault="003643EF" w:rsidP="003643EF">
            <w:pPr>
              <w:pStyle w:val="aa"/>
              <w:jc w:val="both"/>
              <w:rPr>
                <w:rFonts w:ascii="Times New Roman" w:eastAsia="MS Mincho" w:hAnsi="Times New Roman" w:cs="Times New Roman"/>
                <w:kern w:val="2"/>
                <w:sz w:val="24"/>
                <w:szCs w:val="24"/>
                <w:lang w:eastAsia="ja-JP" w:bidi="hi-IN"/>
              </w:rPr>
            </w:pPr>
            <w:r w:rsidRPr="00DD047B">
              <w:rPr>
                <w:rFonts w:ascii="Times New Roman" w:hAnsi="Times New Roman" w:cs="Times New Roman"/>
                <w:color w:val="000000"/>
                <w:sz w:val="24"/>
                <w:szCs w:val="24"/>
                <w:lang w:val="uk-UA"/>
              </w:rPr>
              <w:t>Описує себе, свій характер, захоплення, якими вирізняється від інших осіб</w:t>
            </w:r>
          </w:p>
        </w:tc>
        <w:tc>
          <w:tcPr>
            <w:tcW w:w="6379" w:type="dxa"/>
            <w:gridSpan w:val="2"/>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bCs/>
                <w:iCs/>
                <w:sz w:val="24"/>
                <w:szCs w:val="24"/>
                <w:lang w:val="uk-UA"/>
              </w:rPr>
            </w:pPr>
            <w:r w:rsidRPr="00DD047B">
              <w:rPr>
                <w:rFonts w:ascii="Times New Roman" w:hAnsi="Times New Roman" w:cs="Times New Roman"/>
                <w:bCs/>
                <w:i/>
                <w:iCs/>
                <w:sz w:val="24"/>
                <w:szCs w:val="24"/>
                <w:lang w:val="uk-UA"/>
              </w:rPr>
              <w:t>-розмірковує</w:t>
            </w:r>
            <w:r w:rsidRPr="00DD047B">
              <w:rPr>
                <w:rFonts w:ascii="Times New Roman" w:hAnsi="Times New Roman" w:cs="Times New Roman"/>
                <w:bCs/>
                <w:iCs/>
                <w:sz w:val="24"/>
                <w:szCs w:val="24"/>
                <w:lang w:val="uk-UA"/>
              </w:rPr>
              <w:t>, якими рисами характеру має володіти людина і чому;</w:t>
            </w:r>
          </w:p>
          <w:p w:rsidR="003643EF" w:rsidRPr="00DD047B" w:rsidRDefault="003643EF" w:rsidP="003643EF">
            <w:pPr>
              <w:pStyle w:val="aa"/>
              <w:jc w:val="both"/>
              <w:rPr>
                <w:rFonts w:ascii="Times New Roman" w:hAnsi="Times New Roman" w:cs="Times New Roman"/>
                <w:bCs/>
                <w:iCs/>
                <w:sz w:val="24"/>
                <w:szCs w:val="24"/>
                <w:lang w:val="uk-UA"/>
              </w:rPr>
            </w:pPr>
            <w:r w:rsidRPr="00DD047B">
              <w:rPr>
                <w:rFonts w:ascii="Times New Roman" w:hAnsi="Times New Roman" w:cs="Times New Roman"/>
                <w:bCs/>
                <w:i/>
                <w:iCs/>
                <w:sz w:val="24"/>
                <w:szCs w:val="24"/>
                <w:lang w:val="uk-UA"/>
              </w:rPr>
              <w:t>-аналізує</w:t>
            </w:r>
            <w:r w:rsidRPr="00DD047B">
              <w:rPr>
                <w:rFonts w:ascii="Times New Roman" w:hAnsi="Times New Roman" w:cs="Times New Roman"/>
                <w:bCs/>
                <w:iCs/>
                <w:sz w:val="24"/>
                <w:szCs w:val="24"/>
                <w:lang w:val="uk-UA"/>
              </w:rPr>
              <w:t xml:space="preserve"> свою поведінку, уподобання, виділяючи риси, якими вирізняється з-посеред інших і які надають йому / їй неповторності;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-досліджує </w:t>
            </w:r>
            <w:r w:rsidRPr="00DD047B">
              <w:rPr>
                <w:rFonts w:ascii="Times New Roman" w:hAnsi="Times New Roman" w:cs="Times New Roman"/>
                <w:sz w:val="24"/>
                <w:szCs w:val="24"/>
                <w:lang w:val="uk-UA"/>
              </w:rPr>
              <w:t>і</w:t>
            </w:r>
            <w:r w:rsidRPr="00DD047B">
              <w:rPr>
                <w:rFonts w:ascii="Times New Roman" w:hAnsi="Times New Roman" w:cs="Times New Roman"/>
                <w:i/>
                <w:sz w:val="24"/>
                <w:szCs w:val="24"/>
                <w:lang w:val="uk-UA"/>
              </w:rPr>
              <w:t xml:space="preserve"> представляє</w:t>
            </w:r>
            <w:r w:rsidRPr="00DD047B">
              <w:rPr>
                <w:rFonts w:ascii="Times New Roman" w:hAnsi="Times New Roman" w:cs="Times New Roman"/>
                <w:sz w:val="24"/>
                <w:szCs w:val="24"/>
                <w:lang w:val="uk-UA"/>
              </w:rPr>
              <w:t xml:space="preserve"> (на прикладі однолітків і родини) неповторність кожної людини, беручи до уваги зовнішність, поведінку, характер, уподобання тощо</w:t>
            </w:r>
          </w:p>
        </w:tc>
      </w:tr>
      <w:tr w:rsidR="003643EF" w:rsidRPr="00DD047B" w:rsidTr="003643EF">
        <w:trPr>
          <w:trHeight w:val="1326"/>
        </w:trPr>
        <w:tc>
          <w:tcPr>
            <w:tcW w:w="3510" w:type="dxa"/>
            <w:shd w:val="clear" w:color="auto" w:fill="auto"/>
          </w:tcPr>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color w:val="000000"/>
                <w:sz w:val="24"/>
                <w:szCs w:val="24"/>
                <w:lang w:val="uk-UA"/>
              </w:rPr>
              <w:t xml:space="preserve">Встановлює послідовність подій (раніше/пізніше, до/після, давно/ недавно); пояснює, як і чому люди визначають час </w:t>
            </w:r>
          </w:p>
        </w:tc>
        <w:tc>
          <w:tcPr>
            <w:tcW w:w="6379" w:type="dxa"/>
            <w:gridSpan w:val="2"/>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(спираючись на власний досвід і думки старших), навіщо людині знати точний час; бути пунктуальним / -ою у школі й удома</w:t>
            </w:r>
          </w:p>
        </w:tc>
      </w:tr>
      <w:tr w:rsidR="003643EF" w:rsidRPr="00DD047B" w:rsidTr="003643EF">
        <w:tc>
          <w:tcPr>
            <w:tcW w:w="3510" w:type="dxa"/>
            <w:shd w:val="clear" w:color="auto" w:fill="auto"/>
          </w:tcPr>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color w:val="000000"/>
                <w:sz w:val="24"/>
                <w:szCs w:val="24"/>
                <w:lang w:val="uk-UA"/>
              </w:rPr>
              <w:t>Описує послідовність етапів розвитку людини; намагається пояснити, як події пов’язані між собою</w:t>
            </w:r>
          </w:p>
        </w:tc>
        <w:tc>
          <w:tcPr>
            <w:tcW w:w="6379" w:type="dxa"/>
            <w:gridSpan w:val="2"/>
            <w:shd w:val="clear" w:color="auto" w:fill="auto"/>
          </w:tcPr>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bCs/>
                <w:iCs/>
                <w:sz w:val="24"/>
                <w:szCs w:val="24"/>
                <w:highlight w:val="cyan"/>
                <w:lang w:val="uk-UA"/>
              </w:rPr>
            </w:pPr>
            <w:r w:rsidRPr="00DD047B">
              <w:rPr>
                <w:rFonts w:ascii="Times New Roman" w:hAnsi="Times New Roman" w:cs="Times New Roman"/>
                <w:b/>
                <w:sz w:val="24"/>
                <w:szCs w:val="24"/>
                <w:lang w:val="uk-UA"/>
              </w:rPr>
              <w:t>-</w:t>
            </w:r>
            <w:r w:rsidRPr="00DD047B">
              <w:rPr>
                <w:rFonts w:ascii="Times New Roman" w:hAnsi="Times New Roman" w:cs="Times New Roman"/>
                <w:bCs/>
                <w:i/>
                <w:iCs/>
                <w:sz w:val="24"/>
                <w:szCs w:val="24"/>
                <w:lang w:val="uk-UA"/>
              </w:rPr>
              <w:t>пояснює</w:t>
            </w:r>
            <w:r w:rsidRPr="00DD047B">
              <w:rPr>
                <w:rFonts w:ascii="Times New Roman" w:hAnsi="Times New Roman" w:cs="Times New Roman"/>
                <w:bCs/>
                <w:iCs/>
                <w:sz w:val="24"/>
                <w:szCs w:val="24"/>
                <w:lang w:val="uk-UA"/>
              </w:rPr>
              <w:t>, що означає вислів «бути людиною»</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Cs/>
                <w:i/>
                <w:iCs/>
                <w:sz w:val="24"/>
                <w:szCs w:val="24"/>
                <w:lang w:val="uk-UA"/>
              </w:rPr>
              <w:t>-</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як змінюється людина впродовж життя;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як змінюються умови життя людини</w:t>
            </w:r>
          </w:p>
        </w:tc>
      </w:tr>
      <w:tr w:rsidR="003643EF" w:rsidRPr="00DD047B" w:rsidTr="003643EF">
        <w:tc>
          <w:tcPr>
            <w:tcW w:w="3510" w:type="dxa"/>
            <w:shd w:val="clear" w:color="auto" w:fill="auto"/>
          </w:tcPr>
          <w:p w:rsidR="003643EF" w:rsidRPr="00DD047B" w:rsidRDefault="003643EF" w:rsidP="003643EF">
            <w:pPr>
              <w:pStyle w:val="aa"/>
              <w:jc w:val="both"/>
              <w:rPr>
                <w:rFonts w:ascii="Times New Roman" w:hAnsi="Times New Roman" w:cs="Times New Roman"/>
                <w:color w:val="000000"/>
                <w:sz w:val="24"/>
                <w:szCs w:val="24"/>
              </w:rPr>
            </w:pPr>
            <w:r w:rsidRPr="00DD047B">
              <w:rPr>
                <w:rFonts w:ascii="Times New Roman" w:hAnsi="Times New Roman" w:cs="Times New Roman"/>
                <w:color w:val="000000"/>
                <w:sz w:val="24"/>
                <w:szCs w:val="24"/>
                <w:lang w:val="uk-UA"/>
              </w:rPr>
              <w:t>Розповідає про себе, свою родину та інших осіб</w:t>
            </w:r>
          </w:p>
        </w:tc>
        <w:tc>
          <w:tcPr>
            <w:tcW w:w="6379" w:type="dxa"/>
            <w:gridSpan w:val="2"/>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-розповідає</w:t>
            </w:r>
            <w:r w:rsidRPr="00DD047B">
              <w:rPr>
                <w:rFonts w:ascii="Times New Roman" w:hAnsi="Times New Roman" w:cs="Times New Roman"/>
                <w:sz w:val="24"/>
                <w:szCs w:val="24"/>
                <w:lang w:val="uk-UA"/>
              </w:rPr>
              <w:t xml:space="preserve"> про літературні персонажі / історичні постаті, на яких хотів би / хотіла б бути схожою;</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складає перелік чеснот/ рис характеру, якими володіє літературний персонаж чи історична постать</w:t>
            </w:r>
            <w:r w:rsidRPr="00DD047B">
              <w:rPr>
                <w:rFonts w:ascii="Times New Roman" w:hAnsi="Times New Roman" w:cs="Times New Roman"/>
                <w:bCs/>
                <w:iCs/>
                <w:sz w:val="24"/>
                <w:szCs w:val="24"/>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Cs/>
                <w:i/>
                <w:iCs/>
                <w:sz w:val="24"/>
                <w:szCs w:val="24"/>
                <w:lang w:val="uk-UA"/>
              </w:rPr>
              <w:t>-пояснює</w:t>
            </w:r>
            <w:r w:rsidRPr="00DD047B">
              <w:rPr>
                <w:rFonts w:ascii="Times New Roman" w:hAnsi="Times New Roman" w:cs="Times New Roman"/>
                <w:bCs/>
                <w:iCs/>
                <w:sz w:val="24"/>
                <w:szCs w:val="24"/>
                <w:lang w:val="uk-UA"/>
              </w:rPr>
              <w:t xml:space="preserve">, що можна, а чого не можна розповідати про себе </w:t>
            </w:r>
            <w:r w:rsidRPr="00DD047B">
              <w:rPr>
                <w:rFonts w:ascii="Times New Roman" w:hAnsi="Times New Roman" w:cs="Times New Roman"/>
                <w:bCs/>
                <w:iCs/>
                <w:sz w:val="24"/>
                <w:szCs w:val="24"/>
                <w:lang w:val="uk-UA"/>
              </w:rPr>
              <w:lastRenderedPageBreak/>
              <w:t xml:space="preserve">незнайомим людям, </w:t>
            </w:r>
            <w:r w:rsidRPr="00DD047B">
              <w:rPr>
                <w:rFonts w:ascii="Times New Roman" w:hAnsi="Times New Roman" w:cs="Times New Roman"/>
                <w:bCs/>
                <w:i/>
                <w:iCs/>
                <w:sz w:val="24"/>
                <w:szCs w:val="24"/>
                <w:lang w:val="uk-UA"/>
              </w:rPr>
              <w:t>добирає приклади</w:t>
            </w:r>
            <w:r w:rsidRPr="00DD047B">
              <w:rPr>
                <w:rFonts w:ascii="Times New Roman" w:hAnsi="Times New Roman" w:cs="Times New Roman"/>
                <w:bCs/>
                <w:iCs/>
                <w:sz w:val="24"/>
                <w:szCs w:val="24"/>
                <w:lang w:val="uk-UA"/>
              </w:rPr>
              <w:t xml:space="preserve"> на користь свого твердження</w:t>
            </w:r>
          </w:p>
        </w:tc>
      </w:tr>
      <w:tr w:rsidR="003643EF" w:rsidRPr="00DD047B" w:rsidTr="003643EF">
        <w:tc>
          <w:tcPr>
            <w:tcW w:w="9889" w:type="dxa"/>
            <w:gridSpan w:val="3"/>
            <w:shd w:val="clear" w:color="auto" w:fill="auto"/>
          </w:tcPr>
          <w:p w:rsidR="003643EF" w:rsidRPr="00DD047B" w:rsidRDefault="003643EF" w:rsidP="003643EF">
            <w:pPr>
              <w:pStyle w:val="aa"/>
              <w:jc w:val="both"/>
              <w:rPr>
                <w:rFonts w:ascii="Times New Roman" w:hAnsi="Times New Roman" w:cs="Times New Roman"/>
                <w:b/>
                <w:color w:val="000000"/>
                <w:sz w:val="24"/>
                <w:szCs w:val="24"/>
                <w:lang w:val="uk-UA"/>
              </w:rPr>
            </w:pPr>
            <w:r w:rsidRPr="00DD047B">
              <w:rPr>
                <w:rFonts w:ascii="Times New Roman" w:hAnsi="Times New Roman" w:cs="Times New Roman"/>
                <w:b/>
                <w:color w:val="000000"/>
                <w:sz w:val="24"/>
                <w:szCs w:val="24"/>
                <w:lang w:val="uk-UA"/>
              </w:rPr>
              <w:lastRenderedPageBreak/>
              <w:t>Пропонований зміст</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b/>
                <w:color w:val="000000"/>
                <w:sz w:val="24"/>
                <w:szCs w:val="24"/>
                <w:lang w:val="uk-UA"/>
              </w:rPr>
              <w:t xml:space="preserve">Я – Людина. </w:t>
            </w:r>
            <w:r w:rsidRPr="00DD047B">
              <w:rPr>
                <w:rFonts w:ascii="Times New Roman" w:hAnsi="Times New Roman" w:cs="Times New Roman"/>
                <w:color w:val="000000"/>
                <w:sz w:val="24"/>
                <w:szCs w:val="24"/>
                <w:lang w:val="uk-UA"/>
              </w:rPr>
              <w:t xml:space="preserve">Що означає бути Людиною. </w:t>
            </w:r>
            <w:r w:rsidRPr="00DD047B">
              <w:rPr>
                <w:rFonts w:ascii="Times New Roman" w:hAnsi="Times New Roman" w:cs="Times New Roman"/>
                <w:sz w:val="24"/>
                <w:szCs w:val="24"/>
                <w:lang w:val="uk-UA"/>
              </w:rPr>
              <w:t>Моє ім’я, звідки воно взялося (</w:t>
            </w:r>
            <w:r w:rsidRPr="00DD047B">
              <w:rPr>
                <w:rFonts w:ascii="Times New Roman" w:hAnsi="Times New Roman" w:cs="Times New Roman"/>
                <w:i/>
                <w:sz w:val="24"/>
                <w:szCs w:val="24"/>
                <w:lang w:val="uk-UA"/>
              </w:rPr>
              <w:t>право на ім’я</w:t>
            </w:r>
            <w:r w:rsidRPr="00DD047B">
              <w:rPr>
                <w:rFonts w:ascii="Times New Roman" w:hAnsi="Times New Roman" w:cs="Times New Roman"/>
                <w:sz w:val="24"/>
                <w:szCs w:val="24"/>
                <w:lang w:val="uk-UA"/>
              </w:rPr>
              <w:t xml:space="preserve">). Моє зовнішнє </w:t>
            </w:r>
            <w:r w:rsidRPr="00DD047B">
              <w:rPr>
                <w:rFonts w:ascii="Times New Roman" w:hAnsi="Times New Roman" w:cs="Times New Roman"/>
                <w:color w:val="000000"/>
                <w:sz w:val="24"/>
                <w:szCs w:val="24"/>
                <w:lang w:val="uk-UA"/>
              </w:rPr>
              <w:t>та внутрішнє «Я» (</w:t>
            </w:r>
            <w:r w:rsidRPr="00DD047B">
              <w:rPr>
                <w:rFonts w:ascii="Times New Roman" w:hAnsi="Times New Roman" w:cs="Times New Roman"/>
                <w:i/>
                <w:color w:val="000000"/>
                <w:sz w:val="24"/>
                <w:szCs w:val="24"/>
                <w:lang w:val="uk-UA"/>
              </w:rPr>
              <w:t>фізичні ознаки, почуття, думки</w:t>
            </w:r>
            <w:r w:rsidRPr="00DD047B">
              <w:rPr>
                <w:rFonts w:ascii="Times New Roman" w:hAnsi="Times New Roman" w:cs="Times New Roman"/>
                <w:color w:val="000000"/>
                <w:sz w:val="24"/>
                <w:szCs w:val="24"/>
                <w:lang w:val="uk-UA"/>
              </w:rPr>
              <w:t>). Я – неповторний</w:t>
            </w:r>
            <w:r w:rsidRPr="00DD047B">
              <w:rPr>
                <w:rFonts w:ascii="Times New Roman" w:hAnsi="Times New Roman" w:cs="Times New Roman"/>
                <w:color w:val="000000"/>
                <w:sz w:val="24"/>
                <w:szCs w:val="24"/>
              </w:rPr>
              <w:t xml:space="preserve"> / </w:t>
            </w:r>
            <w:r w:rsidRPr="00DD047B">
              <w:rPr>
                <w:rFonts w:ascii="Times New Roman" w:hAnsi="Times New Roman" w:cs="Times New Roman"/>
                <w:color w:val="000000"/>
                <w:sz w:val="24"/>
                <w:szCs w:val="24"/>
                <w:lang w:val="uk-UA"/>
              </w:rPr>
              <w:t>неповторна.</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b/>
                <w:color w:val="000000"/>
                <w:sz w:val="24"/>
                <w:szCs w:val="24"/>
                <w:lang w:val="uk-UA"/>
              </w:rPr>
              <w:t>Я – особистість</w:t>
            </w:r>
            <w:r w:rsidRPr="00DD047B">
              <w:rPr>
                <w:rFonts w:ascii="Times New Roman" w:hAnsi="Times New Roman" w:cs="Times New Roman"/>
                <w:color w:val="000000"/>
                <w:sz w:val="24"/>
                <w:szCs w:val="24"/>
                <w:lang w:val="uk-UA"/>
              </w:rPr>
              <w:t>. Досліджую свої можливості. Виявляю мої вподобання. Аналізую свої звички. Визначаю свої знання та вміння. Описую мій характер (</w:t>
            </w:r>
            <w:r w:rsidRPr="00DD047B">
              <w:rPr>
                <w:rFonts w:ascii="Times New Roman" w:hAnsi="Times New Roman" w:cs="Times New Roman"/>
                <w:i/>
                <w:color w:val="000000"/>
                <w:sz w:val="24"/>
                <w:szCs w:val="24"/>
                <w:lang w:val="uk-UA"/>
              </w:rPr>
              <w:t xml:space="preserve">окремі риси, на вибір учня/ учениці </w:t>
            </w:r>
            <w:r w:rsidRPr="00DD047B">
              <w:rPr>
                <w:rFonts w:ascii="Times New Roman" w:hAnsi="Times New Roman" w:cs="Times New Roman"/>
                <w:color w:val="000000"/>
                <w:sz w:val="24"/>
                <w:szCs w:val="24"/>
                <w:lang w:val="uk-UA"/>
              </w:rPr>
              <w:t>). Мій особистий простір (</w:t>
            </w:r>
            <w:r w:rsidRPr="00DD047B">
              <w:rPr>
                <w:rFonts w:ascii="Times New Roman" w:hAnsi="Times New Roman" w:cs="Times New Roman"/>
                <w:i/>
                <w:color w:val="000000"/>
                <w:sz w:val="24"/>
                <w:szCs w:val="24"/>
                <w:lang w:val="uk-UA"/>
              </w:rPr>
              <w:t>спрощено</w:t>
            </w:r>
            <w:r w:rsidRPr="00DD047B">
              <w:rPr>
                <w:rFonts w:ascii="Times New Roman" w:hAnsi="Times New Roman" w:cs="Times New Roman"/>
                <w:color w:val="000000"/>
                <w:sz w:val="24"/>
                <w:szCs w:val="24"/>
                <w:lang w:val="uk-UA"/>
              </w:rPr>
              <w:t xml:space="preserve">). </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b/>
                <w:color w:val="000000"/>
                <w:sz w:val="24"/>
                <w:szCs w:val="24"/>
                <w:lang w:val="uk-UA"/>
              </w:rPr>
              <w:t xml:space="preserve">Зі мною змінюється мій світ. </w:t>
            </w:r>
            <w:r w:rsidRPr="00DD047B">
              <w:rPr>
                <w:rFonts w:ascii="Times New Roman" w:hAnsi="Times New Roman" w:cs="Times New Roman"/>
                <w:color w:val="000000"/>
                <w:sz w:val="24"/>
                <w:szCs w:val="24"/>
                <w:lang w:val="uk-UA"/>
              </w:rPr>
              <w:t xml:space="preserve">Як я росту. Що я пам’ятаю. Навіщо я пізнаю. Чому я дію. Про що я мрію. Кола спілкування. </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color w:val="000000"/>
                <w:sz w:val="24"/>
                <w:szCs w:val="24"/>
                <w:lang w:val="uk-UA"/>
              </w:rPr>
              <w:t xml:space="preserve">Я – дитина </w:t>
            </w:r>
            <w:r w:rsidRPr="00DD047B">
              <w:rPr>
                <w:rFonts w:ascii="Times New Roman" w:hAnsi="Times New Roman" w:cs="Times New Roman"/>
                <w:color w:val="000000"/>
                <w:sz w:val="24"/>
                <w:szCs w:val="24"/>
                <w:lang w:val="uk-UA"/>
              </w:rPr>
              <w:t>Чи діти відрізняються від дорослих? Що означає «бути дорослим»? Які у людей є бажання і потреби. Навіщо я навчаюся. Чого хоче кожна людина (</w:t>
            </w:r>
            <w:r w:rsidRPr="00DD047B">
              <w:rPr>
                <w:rFonts w:ascii="Times New Roman" w:hAnsi="Times New Roman" w:cs="Times New Roman"/>
                <w:i/>
                <w:color w:val="000000"/>
                <w:sz w:val="24"/>
                <w:szCs w:val="24"/>
                <w:lang w:val="uk-UA"/>
              </w:rPr>
              <w:t>віднаходимо спільні та індивідуальні цінності</w:t>
            </w:r>
            <w:r w:rsidRPr="00DD047B">
              <w:rPr>
                <w:rFonts w:ascii="Times New Roman" w:hAnsi="Times New Roman" w:cs="Times New Roman"/>
                <w:color w:val="000000"/>
                <w:sz w:val="24"/>
                <w:szCs w:val="24"/>
                <w:lang w:val="uk-UA"/>
              </w:rPr>
              <w:t>)</w:t>
            </w:r>
          </w:p>
        </w:tc>
      </w:tr>
      <w:tr w:rsidR="003643EF" w:rsidRPr="00DD047B" w:rsidTr="003643EF">
        <w:tc>
          <w:tcPr>
            <w:tcW w:w="9889" w:type="dxa"/>
            <w:gridSpan w:val="3"/>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Змістова лінія «Я серед людей»</w:t>
            </w:r>
          </w:p>
        </w:tc>
      </w:tr>
      <w:tr w:rsidR="003643EF" w:rsidRPr="00DD047B" w:rsidTr="003643EF">
        <w:tc>
          <w:tcPr>
            <w:tcW w:w="3652" w:type="dxa"/>
            <w:gridSpan w:val="2"/>
            <w:shd w:val="clear" w:color="auto" w:fill="auto"/>
          </w:tcPr>
          <w:p w:rsidR="003643EF" w:rsidRPr="00DD047B" w:rsidRDefault="003643EF" w:rsidP="003643EF">
            <w:pPr>
              <w:pStyle w:val="aa"/>
              <w:jc w:val="center"/>
              <w:rPr>
                <w:rFonts w:ascii="Times New Roman" w:hAnsi="Times New Roman" w:cs="Times New Roman"/>
                <w:b/>
                <w:color w:val="000000"/>
                <w:sz w:val="24"/>
                <w:szCs w:val="24"/>
                <w:lang w:val="uk-UA"/>
              </w:rPr>
            </w:pPr>
            <w:r w:rsidRPr="00DD047B">
              <w:rPr>
                <w:rFonts w:ascii="Times New Roman" w:hAnsi="Times New Roman" w:cs="Times New Roman"/>
                <w:b/>
                <w:color w:val="000000"/>
                <w:sz w:val="24"/>
                <w:szCs w:val="24"/>
                <w:lang w:val="uk-UA"/>
              </w:rPr>
              <w:t>1</w:t>
            </w:r>
          </w:p>
        </w:tc>
        <w:tc>
          <w:tcPr>
            <w:tcW w:w="6237" w:type="dxa"/>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DD047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b/>
                <w:color w:val="000000"/>
                <w:sz w:val="24"/>
                <w:szCs w:val="24"/>
                <w:lang w:val="uk-UA"/>
              </w:rPr>
            </w:pPr>
            <w:r w:rsidRPr="00DD047B">
              <w:rPr>
                <w:rFonts w:ascii="Times New Roman" w:hAnsi="Times New Roman" w:cs="Times New Roman"/>
                <w:color w:val="000000"/>
                <w:sz w:val="24"/>
                <w:szCs w:val="24"/>
                <w:lang w:val="uk-UA"/>
              </w:rPr>
              <w:t>Висловлює свої вподобання; виокремлює фрази та/або дії, які вразили; обмірковує вплив своїх слів та/або дій на думку інших осіб</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bCs/>
                <w:iCs/>
                <w:color w:val="4F81BD"/>
                <w:sz w:val="24"/>
                <w:szCs w:val="24"/>
                <w:lang w:val="uk-UA"/>
              </w:rPr>
            </w:pPr>
            <w:r w:rsidRPr="00DD047B">
              <w:rPr>
                <w:rFonts w:ascii="Times New Roman" w:hAnsi="Times New Roman" w:cs="Times New Roman"/>
                <w:bCs/>
                <w:i/>
                <w:iCs/>
                <w:sz w:val="24"/>
                <w:szCs w:val="24"/>
                <w:lang w:val="uk-UA"/>
              </w:rPr>
              <w:t xml:space="preserve">-розповідає </w:t>
            </w:r>
            <w:r w:rsidRPr="00DD047B">
              <w:rPr>
                <w:rFonts w:ascii="Times New Roman" w:hAnsi="Times New Roman" w:cs="Times New Roman"/>
                <w:bCs/>
                <w:iCs/>
                <w:sz w:val="24"/>
                <w:szCs w:val="24"/>
                <w:lang w:val="uk-UA"/>
              </w:rPr>
              <w:t xml:space="preserve">про свої зацікавлення, </w:t>
            </w:r>
            <w:r w:rsidRPr="00DD047B">
              <w:rPr>
                <w:rFonts w:ascii="Times New Roman" w:hAnsi="Times New Roman" w:cs="Times New Roman"/>
                <w:bCs/>
                <w:i/>
                <w:iCs/>
                <w:sz w:val="24"/>
                <w:szCs w:val="24"/>
                <w:lang w:val="uk-UA"/>
              </w:rPr>
              <w:t>пояснює</w:t>
            </w:r>
            <w:r w:rsidRPr="00DD047B">
              <w:rPr>
                <w:rFonts w:ascii="Times New Roman" w:hAnsi="Times New Roman" w:cs="Times New Roman"/>
                <w:bCs/>
                <w:iCs/>
                <w:sz w:val="24"/>
                <w:szCs w:val="24"/>
                <w:lang w:val="uk-UA"/>
              </w:rPr>
              <w:t>, як йому/ їй подобається проводити дозвілля;</w:t>
            </w:r>
          </w:p>
          <w:p w:rsidR="003643EF" w:rsidRPr="00DD047B" w:rsidRDefault="003643EF" w:rsidP="003643EF">
            <w:pPr>
              <w:pStyle w:val="aa"/>
              <w:jc w:val="both"/>
              <w:rPr>
                <w:rFonts w:ascii="Times New Roman" w:hAnsi="Times New Roman" w:cs="Times New Roman"/>
                <w:bCs/>
                <w:iCs/>
                <w:sz w:val="24"/>
                <w:szCs w:val="24"/>
                <w:lang w:val="uk-UA"/>
              </w:rPr>
            </w:pPr>
            <w:r w:rsidRPr="00DD047B">
              <w:rPr>
                <w:rFonts w:ascii="Times New Roman" w:hAnsi="Times New Roman" w:cs="Times New Roman"/>
                <w:bCs/>
                <w:i/>
                <w:iCs/>
                <w:sz w:val="24"/>
                <w:szCs w:val="24"/>
                <w:lang w:val="uk-UA"/>
              </w:rPr>
              <w:t>-описує</w:t>
            </w:r>
            <w:r w:rsidRPr="00DD047B">
              <w:rPr>
                <w:rFonts w:ascii="Times New Roman" w:hAnsi="Times New Roman" w:cs="Times New Roman"/>
                <w:bCs/>
                <w:iCs/>
                <w:sz w:val="24"/>
                <w:szCs w:val="24"/>
                <w:lang w:val="uk-UA"/>
              </w:rPr>
              <w:t>, які книжки / фільми / ігри він / вона любить і чому?;</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Cs/>
                <w:i/>
                <w:iCs/>
                <w:sz w:val="24"/>
                <w:szCs w:val="24"/>
                <w:lang w:val="uk-UA"/>
              </w:rPr>
              <w:t>-</w:t>
            </w:r>
            <w:r w:rsidRPr="00DD047B">
              <w:rPr>
                <w:rFonts w:ascii="Times New Roman" w:hAnsi="Times New Roman" w:cs="Times New Roman"/>
                <w:bCs/>
                <w:iCs/>
                <w:sz w:val="24"/>
                <w:szCs w:val="24"/>
                <w:lang w:val="uk-UA"/>
              </w:rPr>
              <w:t xml:space="preserve"> пояснює, чому кожен може мати свої вподобання</w:t>
            </w:r>
          </w:p>
        </w:tc>
      </w:tr>
      <w:tr w:rsidR="003643EF" w:rsidRPr="00C2558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Пояснює важливість співпраці у групі; разом з іншими особами визначає послідовність виконання завдань; виконує різні ролі в групі</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 чому люди перебувають разом,</w:t>
            </w:r>
            <w:r w:rsidRPr="00DD047B">
              <w:rPr>
                <w:rFonts w:ascii="Times New Roman" w:hAnsi="Times New Roman" w:cs="Times New Roman"/>
                <w:sz w:val="24"/>
                <w:szCs w:val="24"/>
                <w:lang w:val="uk-UA"/>
              </w:rPr>
              <w:t xml:space="preserve"> взаємодіють;</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-залучає</w:t>
            </w:r>
            <w:r w:rsidRPr="00DD047B">
              <w:rPr>
                <w:rFonts w:ascii="Times New Roman" w:hAnsi="Times New Roman" w:cs="Times New Roman"/>
                <w:sz w:val="24"/>
                <w:szCs w:val="24"/>
                <w:lang w:val="uk-UA"/>
              </w:rPr>
              <w:t xml:space="preserve"> людей, зокрема й тих, які відрізняються від нього / неї, до спілкування, гри, навчання;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-надає допомогу</w:t>
            </w:r>
            <w:r w:rsidRPr="00DD047B">
              <w:rPr>
                <w:rFonts w:ascii="Times New Roman" w:hAnsi="Times New Roman" w:cs="Times New Roman"/>
                <w:sz w:val="24"/>
                <w:szCs w:val="24"/>
                <w:lang w:val="uk-UA"/>
              </w:rPr>
              <w:t xml:space="preserve"> тим, хто її потребує, і </w:t>
            </w:r>
            <w:r w:rsidRPr="00DD047B">
              <w:rPr>
                <w:rFonts w:ascii="Times New Roman" w:hAnsi="Times New Roman" w:cs="Times New Roman"/>
                <w:i/>
                <w:sz w:val="24"/>
                <w:szCs w:val="24"/>
                <w:lang w:val="uk-UA"/>
              </w:rPr>
              <w:t>висловлює вдячність</w:t>
            </w:r>
            <w:r w:rsidRPr="00DD047B">
              <w:rPr>
                <w:rFonts w:ascii="Times New Roman" w:hAnsi="Times New Roman" w:cs="Times New Roman"/>
                <w:sz w:val="24"/>
                <w:szCs w:val="24"/>
                <w:lang w:val="uk-UA"/>
              </w:rPr>
              <w:t xml:space="preserve"> за підтримку;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уважно </w:t>
            </w:r>
            <w:r w:rsidRPr="00DD047B">
              <w:rPr>
                <w:rFonts w:ascii="Times New Roman" w:hAnsi="Times New Roman" w:cs="Times New Roman"/>
                <w:i/>
                <w:sz w:val="24"/>
                <w:szCs w:val="24"/>
                <w:lang w:val="uk-UA"/>
              </w:rPr>
              <w:t>вислуховує</w:t>
            </w:r>
            <w:r w:rsidRPr="00DD047B">
              <w:rPr>
                <w:rFonts w:ascii="Times New Roman" w:hAnsi="Times New Roman" w:cs="Times New Roman"/>
                <w:sz w:val="24"/>
                <w:szCs w:val="24"/>
                <w:lang w:val="uk-UA"/>
              </w:rPr>
              <w:t xml:space="preserve"> думку співрозмовника, </w:t>
            </w:r>
            <w:r w:rsidRPr="00DD047B">
              <w:rPr>
                <w:rFonts w:ascii="Times New Roman" w:hAnsi="Times New Roman" w:cs="Times New Roman"/>
                <w:i/>
                <w:sz w:val="24"/>
                <w:szCs w:val="24"/>
                <w:lang w:val="uk-UA"/>
              </w:rPr>
              <w:t>висловлює</w:t>
            </w:r>
            <w:r w:rsidRPr="00DD047B">
              <w:rPr>
                <w:rFonts w:ascii="Times New Roman" w:hAnsi="Times New Roman" w:cs="Times New Roman"/>
                <w:sz w:val="24"/>
                <w:szCs w:val="24"/>
                <w:lang w:val="uk-UA"/>
              </w:rPr>
              <w:t xml:space="preserve"> свій погляд, шануючи гідність інших</w:t>
            </w:r>
          </w:p>
        </w:tc>
      </w:tr>
      <w:tr w:rsidR="003643EF" w:rsidRPr="00DD047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color w:val="000000"/>
                <w:sz w:val="24"/>
                <w:szCs w:val="24"/>
                <w:lang w:val="uk-UA"/>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-переконує</w:t>
            </w:r>
            <w:r w:rsidRPr="00DD047B">
              <w:rPr>
                <w:rFonts w:ascii="Times New Roman" w:hAnsi="Times New Roman" w:cs="Times New Roman"/>
                <w:sz w:val="24"/>
                <w:szCs w:val="24"/>
                <w:lang w:val="uk-UA"/>
              </w:rPr>
              <w:t xml:space="preserve"> у важливості поваги до інших, спираючись на власний досвід і доступні джерела (почуте, прочитане);</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до кого можна звернутися по допомогу, якщо когось ображають або принижують;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-обстоює думку</w:t>
            </w:r>
            <w:r w:rsidRPr="00DD047B">
              <w:rPr>
                <w:rFonts w:ascii="Times New Roman" w:hAnsi="Times New Roman" w:cs="Times New Roman"/>
                <w:sz w:val="24"/>
                <w:szCs w:val="24"/>
                <w:lang w:val="uk-UA"/>
              </w:rPr>
              <w:t>, що не треба замовчувати негідної поведінки інших</w:t>
            </w:r>
          </w:p>
        </w:tc>
      </w:tr>
      <w:tr w:rsidR="003643EF" w:rsidRPr="00DD047B" w:rsidTr="003643EF">
        <w:tc>
          <w:tcPr>
            <w:tcW w:w="3652" w:type="dxa"/>
            <w:gridSpan w:val="2"/>
            <w:shd w:val="clear" w:color="auto" w:fill="auto"/>
          </w:tcPr>
          <w:p w:rsidR="003643EF" w:rsidRPr="00DD047B" w:rsidRDefault="003643EF" w:rsidP="003643EF">
            <w:pPr>
              <w:pStyle w:val="aa"/>
              <w:rPr>
                <w:rFonts w:ascii="Times New Roman" w:hAnsi="Times New Roman" w:cs="Times New Roman"/>
                <w:color w:val="000000"/>
                <w:sz w:val="24"/>
                <w:szCs w:val="24"/>
              </w:rPr>
            </w:pPr>
            <w:r w:rsidRPr="00DD047B">
              <w:rPr>
                <w:rFonts w:ascii="Times New Roman" w:hAnsi="Times New Roman" w:cs="Times New Roman"/>
                <w:color w:val="000000"/>
                <w:sz w:val="24"/>
                <w:szCs w:val="24"/>
              </w:rPr>
              <w:t>Розпізнає вчинки і слова, які можуть підтримати або образити; поважає різноманітність, справедливо ставиться до інших осіб</w:t>
            </w:r>
          </w:p>
        </w:tc>
        <w:tc>
          <w:tcPr>
            <w:tcW w:w="6237" w:type="dxa"/>
            <w:shd w:val="clear" w:color="auto" w:fill="auto"/>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-моделює </w:t>
            </w:r>
            <w:r w:rsidRPr="00DD047B">
              <w:rPr>
                <w:rFonts w:ascii="Times New Roman" w:hAnsi="Times New Roman" w:cs="Times New Roman"/>
                <w:sz w:val="24"/>
                <w:szCs w:val="24"/>
                <w:lang w:val="uk-UA"/>
              </w:rPr>
              <w:t>ситуації</w:t>
            </w:r>
            <w:r>
              <w:rPr>
                <w:rFonts w:ascii="Times New Roman" w:hAnsi="Times New Roman" w:cs="Times New Roman"/>
                <w:sz w:val="24"/>
                <w:szCs w:val="24"/>
                <w:lang w:val="uk-UA"/>
              </w:rPr>
              <w:t>,</w:t>
            </w:r>
            <w:r w:rsidRPr="00DD047B">
              <w:rPr>
                <w:rFonts w:ascii="Times New Roman" w:hAnsi="Times New Roman" w:cs="Times New Roman"/>
                <w:sz w:val="24"/>
                <w:szCs w:val="24"/>
                <w:lang w:val="uk-UA"/>
              </w:rPr>
              <w:t xml:space="preserve"> грає рольові ігри, у яких</w:t>
            </w:r>
            <w:r w:rsidRPr="00DD047B">
              <w:rPr>
                <w:rFonts w:ascii="Times New Roman" w:hAnsi="Times New Roman" w:cs="Times New Roman"/>
                <w:bCs/>
                <w:iCs/>
                <w:sz w:val="24"/>
                <w:szCs w:val="24"/>
                <w:lang w:val="uk-UA"/>
              </w:rPr>
              <w:t>підтримує та підбадьорює інших</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розпізнає ситуації (із казок, оповідань, власного досвіду), у яких хтось зазнав образ, пояснює, як діяти в таких ситуаціях;</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i/>
                <w:sz w:val="24"/>
                <w:szCs w:val="24"/>
                <w:lang w:val="uk-UA"/>
              </w:rPr>
              <w:t>-встановлює</w:t>
            </w:r>
            <w:r w:rsidRPr="00DD047B">
              <w:rPr>
                <w:rFonts w:ascii="Times New Roman" w:hAnsi="Times New Roman" w:cs="Times New Roman"/>
                <w:sz w:val="24"/>
                <w:szCs w:val="24"/>
                <w:lang w:val="uk-UA"/>
              </w:rPr>
              <w:t>, що, попри неповторність кожного, всі люди рівні, бо вони – люди</w:t>
            </w:r>
            <w:r w:rsidRPr="00DD047B">
              <w:rPr>
                <w:rFonts w:ascii="Times New Roman" w:hAnsi="Times New Roman" w:cs="Times New Roman"/>
                <w:bCs/>
                <w:iCs/>
                <w:sz w:val="24"/>
                <w:szCs w:val="24"/>
              </w:rPr>
              <w:t>;</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-висловлює припущення</w:t>
            </w:r>
            <w:r w:rsidRPr="00DD047B">
              <w:rPr>
                <w:rFonts w:ascii="Times New Roman" w:hAnsi="Times New Roman" w:cs="Times New Roman"/>
                <w:sz w:val="24"/>
                <w:szCs w:val="24"/>
                <w:lang w:val="uk-UA"/>
              </w:rPr>
              <w:t>, чому люди стають товаришами, однодумцями, друзями / опонентами, супротивниками, ворогами</w:t>
            </w:r>
          </w:p>
        </w:tc>
      </w:tr>
      <w:tr w:rsidR="003643EF" w:rsidRPr="00C2558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rPr>
            </w:pPr>
            <w:r w:rsidRPr="00DD047B">
              <w:rPr>
                <w:rFonts w:ascii="Times New Roman" w:hAnsi="Times New Roman" w:cs="Times New Roman"/>
                <w:color w:val="000000"/>
                <w:sz w:val="24"/>
                <w:szCs w:val="24"/>
              </w:rPr>
              <w:t xml:space="preserve">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w:t>
            </w:r>
            <w:r w:rsidRPr="00DD047B">
              <w:rPr>
                <w:rFonts w:ascii="Times New Roman" w:hAnsi="Times New Roman" w:cs="Times New Roman"/>
                <w:color w:val="000000"/>
                <w:sz w:val="24"/>
                <w:szCs w:val="24"/>
              </w:rPr>
              <w:lastRenderedPageBreak/>
              <w:t>їх значення для себе</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lastRenderedPageBreak/>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які почуття пов’язують його / її з близькими людьми, </w:t>
            </w:r>
            <w:r w:rsidRPr="00DD047B">
              <w:rPr>
                <w:rFonts w:ascii="Times New Roman" w:hAnsi="Times New Roman" w:cs="Times New Roman"/>
                <w:i/>
                <w:sz w:val="24"/>
                <w:szCs w:val="24"/>
                <w:lang w:val="uk-UA"/>
              </w:rPr>
              <w:t>висловлює</w:t>
            </w:r>
            <w:r w:rsidRPr="00DD047B">
              <w:rPr>
                <w:rFonts w:ascii="Times New Roman" w:hAnsi="Times New Roman" w:cs="Times New Roman"/>
                <w:sz w:val="24"/>
                <w:szCs w:val="24"/>
                <w:lang w:val="uk-UA"/>
              </w:rPr>
              <w:t xml:space="preserve"> припущення про те, чим вони зумовлені;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xml:space="preserve"> узвичаєні правила життя своєї сім’ї / класу, пояснює їхнє значення для себе;</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lastRenderedPageBreak/>
              <w:t>-описує</w:t>
            </w:r>
            <w:r w:rsidRPr="00DD047B">
              <w:rPr>
                <w:rFonts w:ascii="Times New Roman" w:hAnsi="Times New Roman" w:cs="Times New Roman"/>
                <w:sz w:val="24"/>
                <w:szCs w:val="24"/>
                <w:lang w:val="uk-UA"/>
              </w:rPr>
              <w:t xml:space="preserve"> й </w:t>
            </w:r>
            <w:r w:rsidRPr="00DD047B">
              <w:rPr>
                <w:rFonts w:ascii="Times New Roman" w:hAnsi="Times New Roman" w:cs="Times New Roman"/>
                <w:i/>
                <w:sz w:val="24"/>
                <w:szCs w:val="24"/>
                <w:lang w:val="uk-UA"/>
              </w:rPr>
              <w:t xml:space="preserve">обмірковує </w:t>
            </w:r>
            <w:r w:rsidRPr="00DD047B">
              <w:rPr>
                <w:rFonts w:ascii="Times New Roman" w:hAnsi="Times New Roman" w:cs="Times New Roman"/>
                <w:sz w:val="24"/>
                <w:szCs w:val="24"/>
                <w:lang w:val="uk-UA"/>
              </w:rPr>
              <w:t xml:space="preserve">свої права й обов’язки в сім’ї, класі </w:t>
            </w:r>
          </w:p>
        </w:tc>
      </w:tr>
      <w:tr w:rsidR="003643EF" w:rsidRPr="00DD047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rPr>
            </w:pPr>
            <w:r w:rsidRPr="00DD047B">
              <w:rPr>
                <w:rFonts w:ascii="Times New Roman" w:hAnsi="Times New Roman" w:cs="Times New Roman"/>
                <w:color w:val="000000"/>
                <w:sz w:val="24"/>
                <w:szCs w:val="24"/>
              </w:rPr>
              <w:lastRenderedPageBreak/>
              <w:t>Досліджує об’єкти загального користування у своїй місцевості; дотримується правил поведінки під час гри, прогулянки і відпочинку</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-дотримується</w:t>
            </w:r>
            <w:r w:rsidRPr="00DD047B">
              <w:rPr>
                <w:rFonts w:ascii="Times New Roman" w:hAnsi="Times New Roman" w:cs="Times New Roman"/>
                <w:sz w:val="24"/>
                <w:szCs w:val="24"/>
                <w:lang w:val="uk-UA"/>
              </w:rPr>
              <w:t xml:space="preserve"> встановлених в освоєному громадському просторі (у школі, парку, на дитячому майданчику тощо) правил; </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чому потрібно дотримуватися встановлених правил</w:t>
            </w:r>
          </w:p>
        </w:tc>
      </w:tr>
      <w:tr w:rsidR="003643EF" w:rsidRPr="00C2558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color w:val="000000"/>
                <w:sz w:val="24"/>
                <w:szCs w:val="24"/>
                <w:lang w:val="uk-UA"/>
              </w:rPr>
              <w:t xml:space="preserve">Розрізняє теперішнє, </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color w:val="000000"/>
                <w:sz w:val="24"/>
                <w:szCs w:val="24"/>
                <w:lang w:val="uk-UA"/>
              </w:rPr>
              <w:t xml:space="preserve">минуле і майбутнє </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color w:val="000000"/>
                <w:sz w:val="24"/>
                <w:szCs w:val="24"/>
                <w:lang w:val="uk-UA"/>
              </w:rPr>
              <w:t>(було — є — буде)</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-встановлює, </w:t>
            </w:r>
            <w:r w:rsidRPr="00DD047B">
              <w:rPr>
                <w:rFonts w:ascii="Times New Roman" w:hAnsi="Times New Roman" w:cs="Times New Roman"/>
                <w:sz w:val="24"/>
                <w:szCs w:val="24"/>
                <w:lang w:val="uk-UA"/>
              </w:rPr>
              <w:t>чим його / її дитинство відрізняється від дитинства старших родичів;</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-описую різницю</w:t>
            </w:r>
            <w:r w:rsidRPr="00DD047B">
              <w:rPr>
                <w:rFonts w:ascii="Times New Roman" w:hAnsi="Times New Roman" w:cs="Times New Roman"/>
                <w:sz w:val="24"/>
                <w:szCs w:val="24"/>
                <w:lang w:val="uk-UA"/>
              </w:rPr>
              <w:t xml:space="preserve"> між дитинством сучасних дітей та у минулому ( одяг, іграшки, заняття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що життя кожного покоління відрізняється від життя іншого; </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xml:space="preserve">-зауважує </w:t>
            </w:r>
            <w:r w:rsidRPr="00DD047B">
              <w:rPr>
                <w:rFonts w:ascii="Times New Roman" w:hAnsi="Times New Roman" w:cs="Times New Roman"/>
                <w:sz w:val="24"/>
                <w:szCs w:val="24"/>
                <w:lang w:val="uk-UA"/>
              </w:rPr>
              <w:t xml:space="preserve">і </w:t>
            </w:r>
            <w:r w:rsidRPr="00DD047B">
              <w:rPr>
                <w:rFonts w:ascii="Times New Roman" w:hAnsi="Times New Roman" w:cs="Times New Roman"/>
                <w:i/>
                <w:sz w:val="24"/>
                <w:szCs w:val="24"/>
                <w:lang w:val="uk-UA"/>
              </w:rPr>
              <w:t>виокремлює</w:t>
            </w:r>
            <w:r w:rsidRPr="00DD047B">
              <w:rPr>
                <w:rFonts w:ascii="Times New Roman" w:hAnsi="Times New Roman" w:cs="Times New Roman"/>
                <w:sz w:val="24"/>
                <w:szCs w:val="24"/>
                <w:lang w:val="uk-UA"/>
              </w:rPr>
              <w:t xml:space="preserve"> зміни, які відбулися у його / її правах (напр., звичаї в школі колись і тепер)</w:t>
            </w:r>
          </w:p>
        </w:tc>
      </w:tr>
      <w:tr w:rsidR="003643EF" w:rsidRPr="00DD047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color w:val="000000"/>
                <w:sz w:val="24"/>
                <w:szCs w:val="24"/>
                <w:lang w:val="uk-UA"/>
              </w:rPr>
              <w:t xml:space="preserve">Пояснює, де може знайти потрібну інформацію; виявляє основний зміст джерела інформації; розпитує старших людей про минуле </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-формулює</w:t>
            </w:r>
            <w:r w:rsidRPr="00DD047B">
              <w:rPr>
                <w:rFonts w:ascii="Times New Roman" w:hAnsi="Times New Roman" w:cs="Times New Roman"/>
                <w:sz w:val="24"/>
                <w:szCs w:val="24"/>
                <w:lang w:val="uk-UA"/>
              </w:rPr>
              <w:t xml:space="preserve"> запитання до батьків, інших родичів про історію родини і </w:t>
            </w:r>
            <w:r w:rsidRPr="00DD047B">
              <w:rPr>
                <w:rFonts w:ascii="Times New Roman" w:hAnsi="Times New Roman" w:cs="Times New Roman"/>
                <w:i/>
                <w:sz w:val="24"/>
                <w:szCs w:val="24"/>
                <w:lang w:val="uk-UA"/>
              </w:rPr>
              <w:t xml:space="preserve">передає </w:t>
            </w:r>
            <w:r w:rsidRPr="00DD047B">
              <w:rPr>
                <w:rFonts w:ascii="Times New Roman" w:hAnsi="Times New Roman" w:cs="Times New Roman"/>
                <w:sz w:val="24"/>
                <w:szCs w:val="24"/>
                <w:lang w:val="uk-UA"/>
              </w:rPr>
              <w:t>в різних формах цю інформацію;</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color w:val="000000"/>
                <w:sz w:val="24"/>
                <w:szCs w:val="24"/>
                <w:lang w:val="uk-UA"/>
              </w:rPr>
              <w:t>розпитує старших людей про минуле</w:t>
            </w:r>
          </w:p>
        </w:tc>
      </w:tr>
      <w:tr w:rsidR="003643EF" w:rsidRPr="00DD047B" w:rsidTr="003643EF">
        <w:tc>
          <w:tcPr>
            <w:tcW w:w="9889" w:type="dxa"/>
            <w:gridSpan w:val="3"/>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hAnsi="Times New Roman" w:cs="Times New Roman"/>
                <w:b/>
                <w:sz w:val="24"/>
                <w:szCs w:val="24"/>
                <w:lang w:val="uk-UA" w:eastAsia="uk-UA"/>
              </w:rPr>
            </w:pPr>
            <w:r w:rsidRPr="00DD047B">
              <w:rPr>
                <w:rFonts w:ascii="Times New Roman" w:hAnsi="Times New Roman" w:cs="Times New Roman"/>
                <w:b/>
                <w:sz w:val="24"/>
                <w:szCs w:val="24"/>
                <w:lang w:val="uk-UA" w:eastAsia="uk-UA"/>
              </w:rPr>
              <w:t xml:space="preserve">Я і родина. </w:t>
            </w:r>
            <w:r w:rsidRPr="00DD047B">
              <w:rPr>
                <w:rFonts w:ascii="Times New Roman" w:hAnsi="Times New Roman" w:cs="Times New Roman"/>
                <w:sz w:val="24"/>
                <w:szCs w:val="24"/>
                <w:lang w:val="uk-UA" w:eastAsia="uk-UA"/>
              </w:rPr>
              <w:t xml:space="preserve">Що поєднує родину? </w:t>
            </w:r>
            <w:r w:rsidRPr="00DD047B">
              <w:rPr>
                <w:rFonts w:ascii="Times New Roman" w:hAnsi="Times New Roman" w:cs="Times New Roman"/>
                <w:sz w:val="24"/>
                <w:szCs w:val="24"/>
                <w:lang w:val="uk-UA"/>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сім’ї.Н</w:t>
            </w:r>
            <w:r w:rsidRPr="00DD047B">
              <w:rPr>
                <w:rFonts w:ascii="Times New Roman" w:hAnsi="Times New Roman" w:cs="Times New Roman"/>
                <w:sz w:val="24"/>
                <w:szCs w:val="24"/>
                <w:lang w:val="uk-UA" w:eastAsia="uk-UA"/>
              </w:rPr>
              <w:t>еправомірність насильства батьків (опікунів) над дітьми і одне до одного. Сироти та «діти вулиці»: хто вони?</w:t>
            </w:r>
          </w:p>
          <w:p w:rsidR="003643EF" w:rsidRPr="00DD047B" w:rsidRDefault="003643EF" w:rsidP="003643EF">
            <w:pPr>
              <w:pStyle w:val="aa"/>
              <w:jc w:val="both"/>
              <w:rPr>
                <w:rFonts w:ascii="Times New Roman" w:hAnsi="Times New Roman" w:cs="Times New Roman"/>
                <w:b/>
                <w:sz w:val="24"/>
                <w:szCs w:val="24"/>
                <w:lang w:val="uk-UA" w:eastAsia="uk-UA"/>
              </w:rPr>
            </w:pPr>
            <w:r w:rsidRPr="00DD047B">
              <w:rPr>
                <w:rFonts w:ascii="Times New Roman" w:hAnsi="Times New Roman" w:cs="Times New Roman"/>
                <w:b/>
                <w:sz w:val="24"/>
                <w:szCs w:val="24"/>
                <w:lang w:val="uk-UA" w:eastAsia="uk-UA"/>
              </w:rPr>
              <w:t xml:space="preserve">Мій рід. </w:t>
            </w:r>
            <w:r w:rsidRPr="00DD047B">
              <w:rPr>
                <w:rFonts w:ascii="Times New Roman" w:hAnsi="Times New Roman" w:cs="Times New Roman"/>
                <w:sz w:val="24"/>
                <w:szCs w:val="24"/>
                <w:lang w:val="uk-UA" w:eastAsia="uk-UA"/>
              </w:rPr>
              <w:t xml:space="preserve">Схема роду.Покоління. Предки і нащадки. Дитинство наших предків. Про що розповідає родове прізвище. </w:t>
            </w:r>
            <w:r w:rsidRPr="00DD047B">
              <w:rPr>
                <w:rFonts w:ascii="Times New Roman" w:hAnsi="Times New Roman" w:cs="Times New Roman"/>
                <w:sz w:val="24"/>
                <w:szCs w:val="24"/>
                <w:lang w:val="uk-UA"/>
              </w:rPr>
              <w:t xml:space="preserve">Родинні свята і традиції. Родинні реліквії. </w:t>
            </w:r>
            <w:r w:rsidRPr="00DD047B">
              <w:rPr>
                <w:rFonts w:ascii="Times New Roman" w:hAnsi="Times New Roman" w:cs="Times New Roman"/>
                <w:sz w:val="24"/>
                <w:szCs w:val="24"/>
                <w:lang w:val="uk-UA" w:eastAsia="uk-UA"/>
              </w:rPr>
              <w:t>Якого я роду: зв’язок поколінь.</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b/>
                <w:sz w:val="24"/>
                <w:szCs w:val="24"/>
                <w:lang w:val="uk-UA" w:eastAsia="uk-UA"/>
              </w:rPr>
              <w:t>Моє близьке оточення</w:t>
            </w:r>
            <w:r w:rsidRPr="00DD047B">
              <w:rPr>
                <w:rFonts w:ascii="Times New Roman" w:hAnsi="Times New Roman" w:cs="Times New Roman"/>
                <w:sz w:val="24"/>
                <w:szCs w:val="24"/>
                <w:lang w:val="uk-UA"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sz w:val="24"/>
                <w:szCs w:val="24"/>
                <w:lang w:val="uk-UA"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b/>
                <w:sz w:val="24"/>
                <w:szCs w:val="24"/>
                <w:lang w:val="uk-UA" w:eastAsia="uk-UA"/>
              </w:rPr>
              <w:t xml:space="preserve">Люди навколо мене. </w:t>
            </w:r>
            <w:r w:rsidRPr="00DD047B">
              <w:rPr>
                <w:rFonts w:ascii="Times New Roman" w:hAnsi="Times New Roman" w:cs="Times New Roman"/>
                <w:sz w:val="24"/>
                <w:szCs w:val="24"/>
                <w:lang w:val="uk-UA"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3643EF" w:rsidRPr="00DD047B" w:rsidRDefault="003643EF" w:rsidP="003643EF">
            <w:pPr>
              <w:pStyle w:val="aa"/>
              <w:jc w:val="both"/>
              <w:rPr>
                <w:rFonts w:ascii="Times New Roman" w:hAnsi="Times New Roman" w:cs="Times New Roman"/>
                <w:sz w:val="24"/>
                <w:szCs w:val="24"/>
                <w:lang w:val="uk-UA" w:eastAsia="uk-UA"/>
              </w:rPr>
            </w:pPr>
            <w:r w:rsidRPr="00DD047B">
              <w:rPr>
                <w:rFonts w:ascii="Times New Roman" w:hAnsi="Times New Roman" w:cs="Times New Roman"/>
                <w:b/>
                <w:sz w:val="24"/>
                <w:szCs w:val="24"/>
                <w:lang w:val="uk-UA" w:eastAsia="uk-UA"/>
              </w:rPr>
              <w:t>Я у громадському просторі</w:t>
            </w:r>
            <w:r w:rsidRPr="00DD047B">
              <w:rPr>
                <w:rFonts w:ascii="Times New Roman" w:hAnsi="Times New Roman" w:cs="Times New Roman"/>
                <w:sz w:val="24"/>
                <w:szCs w:val="24"/>
                <w:lang w:val="uk-UA" w:eastAsia="uk-UA"/>
              </w:rPr>
              <w:t>. Приватний простір і громадські місця: у чому відмінність. Правила поведінки у громадських місцях, які я відвідую (у крамниці,</w:t>
            </w:r>
            <w:r w:rsidRPr="00DD047B">
              <w:rPr>
                <w:rFonts w:ascii="Times New Roman" w:hAnsi="Times New Roman" w:cs="Times New Roman"/>
                <w:sz w:val="24"/>
                <w:szCs w:val="24"/>
                <w:lang w:val="uk-UA"/>
              </w:rPr>
              <w:t xml:space="preserve"> парку, на дитячому майданчику тощо</w:t>
            </w:r>
            <w:r w:rsidRPr="00DD047B">
              <w:rPr>
                <w:rFonts w:ascii="Times New Roman" w:hAnsi="Times New Roman" w:cs="Times New Roman"/>
                <w:sz w:val="24"/>
                <w:szCs w:val="24"/>
                <w:lang w:val="uk-UA" w:eastAsia="uk-UA"/>
              </w:rPr>
              <w:t xml:space="preserve">). </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eastAsia="uk-UA"/>
              </w:rPr>
              <w:t xml:space="preserve">Людина у світі правил. </w:t>
            </w:r>
            <w:r w:rsidRPr="00DD047B">
              <w:rPr>
                <w:rFonts w:ascii="Times New Roman" w:hAnsi="Times New Roman" w:cs="Times New Roman"/>
                <w:sz w:val="24"/>
                <w:szCs w:val="24"/>
                <w:lang w:val="uk-UA"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sidRPr="00DD047B">
              <w:rPr>
                <w:rFonts w:ascii="Times New Roman" w:hAnsi="Times New Roman" w:cs="Times New Roman"/>
                <w:sz w:val="24"/>
                <w:szCs w:val="24"/>
                <w:lang w:val="uk-UA"/>
              </w:rPr>
              <w:t xml:space="preserve">Як протидіяти негідним учинкам? </w:t>
            </w:r>
          </w:p>
        </w:tc>
      </w:tr>
      <w:tr w:rsidR="003643EF" w:rsidRPr="00DD047B" w:rsidTr="003643EF">
        <w:trPr>
          <w:trHeight w:val="196"/>
        </w:trPr>
        <w:tc>
          <w:tcPr>
            <w:tcW w:w="9889" w:type="dxa"/>
            <w:gridSpan w:val="3"/>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Змістова лінія «Моя культурна спадщина»</w:t>
            </w:r>
          </w:p>
        </w:tc>
      </w:tr>
      <w:tr w:rsidR="003643EF" w:rsidRPr="00DD047B" w:rsidTr="003643EF">
        <w:trPr>
          <w:trHeight w:val="258"/>
        </w:trPr>
        <w:tc>
          <w:tcPr>
            <w:tcW w:w="3652" w:type="dxa"/>
            <w:gridSpan w:val="2"/>
            <w:shd w:val="clear" w:color="auto" w:fill="auto"/>
          </w:tcPr>
          <w:p w:rsidR="003643EF" w:rsidRPr="00DD047B" w:rsidRDefault="003643EF" w:rsidP="003643EF">
            <w:pPr>
              <w:pStyle w:val="aa"/>
              <w:jc w:val="center"/>
              <w:rPr>
                <w:rFonts w:ascii="Times New Roman" w:hAnsi="Times New Roman" w:cs="Times New Roman"/>
                <w:b/>
                <w:color w:val="000000"/>
                <w:sz w:val="24"/>
                <w:szCs w:val="24"/>
                <w:lang w:val="uk-UA"/>
              </w:rPr>
            </w:pPr>
            <w:r w:rsidRPr="00DD047B">
              <w:rPr>
                <w:rFonts w:ascii="Times New Roman" w:hAnsi="Times New Roman" w:cs="Times New Roman"/>
                <w:b/>
                <w:color w:val="000000"/>
                <w:sz w:val="24"/>
                <w:szCs w:val="24"/>
                <w:lang w:val="uk-UA"/>
              </w:rPr>
              <w:t>1</w:t>
            </w:r>
          </w:p>
        </w:tc>
        <w:tc>
          <w:tcPr>
            <w:tcW w:w="6237" w:type="dxa"/>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DD047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color w:val="000000"/>
                <w:sz w:val="24"/>
                <w:szCs w:val="24"/>
              </w:rPr>
              <w:t xml:space="preserve">Встановлює послідовність подій (раніше/пізніше, до/після, давно/ недавно); пояснює, як і чому люди визначають час </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-встановлює, </w:t>
            </w:r>
            <w:r w:rsidRPr="00DD047B">
              <w:rPr>
                <w:rFonts w:ascii="Times New Roman" w:hAnsi="Times New Roman" w:cs="Times New Roman"/>
                <w:sz w:val="24"/>
                <w:szCs w:val="24"/>
                <w:lang w:val="uk-UA"/>
              </w:rPr>
              <w:t>спираючись на власний досвід і думки старших, коли відбувалися відомі історичні події та жили визначні особи (раніше / пізніше, до / після, давно / недавно)</w:t>
            </w:r>
          </w:p>
        </w:tc>
      </w:tr>
      <w:tr w:rsidR="003643EF" w:rsidRPr="00DD047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rPr>
            </w:pPr>
            <w:r w:rsidRPr="00DD047B">
              <w:rPr>
                <w:rFonts w:ascii="Times New Roman" w:hAnsi="Times New Roman" w:cs="Times New Roman"/>
                <w:sz w:val="24"/>
                <w:szCs w:val="24"/>
              </w:rPr>
              <w:t xml:space="preserve">Орієнтується у близькому до місця проживання та освоєному </w:t>
            </w:r>
            <w:r w:rsidRPr="00DD047B">
              <w:rPr>
                <w:rFonts w:ascii="Times New Roman" w:hAnsi="Times New Roman" w:cs="Times New Roman"/>
                <w:sz w:val="24"/>
                <w:szCs w:val="24"/>
              </w:rPr>
              <w:lastRenderedPageBreak/>
              <w:t>людьми середовища</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lastRenderedPageBreak/>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-оглядає</w:t>
            </w:r>
            <w:r w:rsidRPr="00DD047B">
              <w:rPr>
                <w:rFonts w:ascii="Times New Roman" w:hAnsi="Times New Roman" w:cs="Times New Roman"/>
                <w:sz w:val="24"/>
                <w:szCs w:val="24"/>
                <w:lang w:val="uk-UA"/>
              </w:rPr>
              <w:t xml:space="preserve"> та </w:t>
            </w: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xml:space="preserve"> пам’ятки культури рідної місцевості, </w:t>
            </w:r>
            <w:r w:rsidRPr="00DD047B">
              <w:rPr>
                <w:rFonts w:ascii="Times New Roman" w:hAnsi="Times New Roman" w:cs="Times New Roman"/>
                <w:sz w:val="24"/>
                <w:szCs w:val="24"/>
                <w:lang w:val="uk-UA"/>
              </w:rPr>
              <w:lastRenderedPageBreak/>
              <w:t>відображає їх різними мистецькими засобами (напр., малює, ліпить, співає, шукає приклади он-лайн тощо);</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-дотримується</w:t>
            </w:r>
            <w:r w:rsidRPr="00DD047B">
              <w:rPr>
                <w:rFonts w:ascii="Times New Roman" w:hAnsi="Times New Roman" w:cs="Times New Roman"/>
                <w:sz w:val="24"/>
                <w:szCs w:val="24"/>
                <w:lang w:val="uk-UA"/>
              </w:rPr>
              <w:t xml:space="preserve"> належних правил поведінки в місцях пам’яті,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ці правила;</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-виявляє повагу</w:t>
            </w:r>
            <w:r w:rsidRPr="00DD047B">
              <w:rPr>
                <w:rFonts w:ascii="Times New Roman" w:hAnsi="Times New Roman" w:cs="Times New Roman"/>
                <w:sz w:val="24"/>
                <w:szCs w:val="24"/>
                <w:lang w:val="uk-UA"/>
              </w:rPr>
              <w:t xml:space="preserve"> до померлих, </w:t>
            </w:r>
            <w:r w:rsidRPr="00DD047B">
              <w:rPr>
                <w:rFonts w:ascii="Times New Roman" w:hAnsi="Times New Roman" w:cs="Times New Roman"/>
                <w:i/>
                <w:sz w:val="24"/>
                <w:szCs w:val="24"/>
                <w:lang w:val="uk-UA"/>
              </w:rPr>
              <w:t>вшановує</w:t>
            </w:r>
            <w:r w:rsidRPr="00DD047B">
              <w:rPr>
                <w:rFonts w:ascii="Times New Roman" w:hAnsi="Times New Roman" w:cs="Times New Roman"/>
                <w:sz w:val="24"/>
                <w:szCs w:val="24"/>
                <w:lang w:val="uk-UA"/>
              </w:rPr>
              <w:t xml:space="preserve"> героїв і жертв трагедій або злочинів проти людства</w:t>
            </w:r>
          </w:p>
        </w:tc>
      </w:tr>
      <w:tr w:rsidR="003643EF" w:rsidRPr="00DD047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color w:val="000000"/>
                <w:sz w:val="24"/>
                <w:szCs w:val="24"/>
                <w:lang w:val="uk-UA"/>
              </w:rPr>
              <w:lastRenderedPageBreak/>
              <w:t>Показує, як природа дає людям засоби до існування; описує зміни, які спостерігає у знайомому просторі, пов’язані з людською діяльністю</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-пояснює, </w:t>
            </w:r>
            <w:r w:rsidRPr="00DD047B">
              <w:rPr>
                <w:rFonts w:ascii="Times New Roman" w:hAnsi="Times New Roman" w:cs="Times New Roman"/>
                <w:sz w:val="24"/>
                <w:szCs w:val="24"/>
                <w:lang w:val="uk-UA"/>
              </w:rPr>
              <w:t>чому природа важлива для людини;</w:t>
            </w:r>
          </w:p>
          <w:p w:rsidR="003643EF" w:rsidRPr="00DD047B" w:rsidRDefault="003643EF" w:rsidP="003643EF">
            <w:pPr>
              <w:pStyle w:val="aa"/>
              <w:jc w:val="both"/>
              <w:rPr>
                <w:rFonts w:ascii="Times New Roman" w:hAnsi="Times New Roman" w:cs="Times New Roman"/>
                <w:bCs/>
                <w:iCs/>
                <w:color w:val="4F81BD"/>
                <w:sz w:val="24"/>
                <w:szCs w:val="24"/>
                <w:lang w:val="uk-UA"/>
              </w:rPr>
            </w:pPr>
            <w:r w:rsidRPr="00DD047B">
              <w:rPr>
                <w:rFonts w:ascii="Times New Roman" w:hAnsi="Times New Roman" w:cs="Times New Roman"/>
                <w:i/>
                <w:sz w:val="24"/>
                <w:szCs w:val="24"/>
                <w:lang w:val="uk-UA"/>
              </w:rPr>
              <w:t>-визначає</w:t>
            </w:r>
            <w:r w:rsidRPr="00DD047B">
              <w:rPr>
                <w:rFonts w:ascii="Times New Roman" w:hAnsi="Times New Roman" w:cs="Times New Roman"/>
                <w:sz w:val="24"/>
                <w:szCs w:val="24"/>
                <w:lang w:val="uk-UA"/>
              </w:rPr>
              <w:t>, що дає природа людині</w:t>
            </w:r>
            <w:r w:rsidRPr="00DD047B">
              <w:rPr>
                <w:rFonts w:ascii="Times New Roman" w:hAnsi="Times New Roman" w:cs="Times New Roman"/>
                <w:bCs/>
                <w:iCs/>
                <w:sz w:val="24"/>
                <w:szCs w:val="24"/>
                <w:lang w:val="uk-UA"/>
              </w:rPr>
              <w:t>;</w:t>
            </w:r>
          </w:p>
          <w:p w:rsidR="003643EF" w:rsidRPr="00DD047B" w:rsidRDefault="003643EF" w:rsidP="003643EF">
            <w:pPr>
              <w:pStyle w:val="aa"/>
              <w:jc w:val="both"/>
              <w:rPr>
                <w:rFonts w:ascii="Times New Roman" w:hAnsi="Times New Roman" w:cs="Times New Roman"/>
                <w:bCs/>
                <w:iCs/>
                <w:sz w:val="24"/>
                <w:szCs w:val="24"/>
                <w:lang w:val="uk-UA"/>
              </w:rPr>
            </w:pPr>
            <w:r w:rsidRPr="00DD047B">
              <w:rPr>
                <w:rFonts w:ascii="Times New Roman" w:hAnsi="Times New Roman" w:cs="Times New Roman"/>
                <w:i/>
                <w:sz w:val="24"/>
                <w:szCs w:val="24"/>
                <w:lang w:val="uk-UA"/>
              </w:rPr>
              <w:t xml:space="preserve">-визначає </w:t>
            </w:r>
            <w:r w:rsidRPr="00DD047B">
              <w:rPr>
                <w:rFonts w:ascii="Times New Roman" w:hAnsi="Times New Roman" w:cs="Times New Roman"/>
                <w:sz w:val="24"/>
                <w:szCs w:val="24"/>
                <w:lang w:val="uk-UA"/>
              </w:rPr>
              <w:t>окремі зміни у ландшафті / краєвиді, пов’язані з діями людей;</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xml:space="preserve">-пояснює, </w:t>
            </w:r>
            <w:r w:rsidRPr="00DD047B">
              <w:rPr>
                <w:rFonts w:ascii="Times New Roman" w:hAnsi="Times New Roman" w:cs="Times New Roman"/>
                <w:sz w:val="24"/>
                <w:szCs w:val="24"/>
                <w:lang w:val="uk-UA"/>
              </w:rPr>
              <w:t>чому зберігати природу – обов’язок кожного</w:t>
            </w:r>
          </w:p>
        </w:tc>
      </w:tr>
      <w:tr w:rsidR="003643EF" w:rsidRPr="00DD047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rPr>
            </w:pPr>
            <w:r w:rsidRPr="00DD047B">
              <w:rPr>
                <w:rFonts w:ascii="Times New Roman" w:hAnsi="Times New Roman" w:cs="Times New Roman"/>
                <w:color w:val="000000"/>
                <w:sz w:val="24"/>
                <w:szCs w:val="24"/>
                <w:lang w:val="uk-UA"/>
              </w:rPr>
              <w:t>Досліджує об’єкти загального користування у своїй місцевості; дотримується правил поведінки під час гри, прогулянки і відпочинку</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-довідується</w:t>
            </w:r>
            <w:r w:rsidRPr="00DD047B">
              <w:rPr>
                <w:rFonts w:ascii="Times New Roman" w:hAnsi="Times New Roman" w:cs="Times New Roman"/>
                <w:sz w:val="24"/>
                <w:szCs w:val="24"/>
                <w:lang w:val="uk-UA"/>
              </w:rPr>
              <w:t xml:space="preserve"> (із легенд, від старших людей) про походження місцевих назв населених пунктів і географічних об’єктів</w:t>
            </w:r>
            <w:r w:rsidRPr="00DD047B">
              <w:rPr>
                <w:rFonts w:ascii="Times New Roman" w:hAnsi="Times New Roman" w:cs="Times New Roman"/>
                <w:bCs/>
                <w:iCs/>
                <w:sz w:val="24"/>
                <w:szCs w:val="24"/>
                <w:lang w:val="uk-UA"/>
              </w:rPr>
              <w:t>;</w:t>
            </w:r>
          </w:p>
          <w:p w:rsidR="003643EF" w:rsidRPr="00DD047B" w:rsidRDefault="003643EF" w:rsidP="003643EF">
            <w:pPr>
              <w:pStyle w:val="aa"/>
              <w:jc w:val="both"/>
              <w:rPr>
                <w:rFonts w:ascii="Times New Roman" w:hAnsi="Times New Roman" w:cs="Times New Roman"/>
                <w:b/>
                <w:sz w:val="24"/>
                <w:szCs w:val="24"/>
              </w:rPr>
            </w:pPr>
            <w:r w:rsidRPr="00DD047B">
              <w:rPr>
                <w:rFonts w:ascii="Times New Roman" w:hAnsi="Times New Roman" w:cs="Times New Roman"/>
                <w:bCs/>
                <w:i/>
                <w:iCs/>
                <w:sz w:val="24"/>
                <w:szCs w:val="24"/>
                <w:lang w:val="uk-UA"/>
              </w:rPr>
              <w:t>-пояснює</w:t>
            </w:r>
            <w:r w:rsidRPr="00DD047B">
              <w:rPr>
                <w:rFonts w:ascii="Times New Roman" w:hAnsi="Times New Roman" w:cs="Times New Roman"/>
                <w:bCs/>
                <w:iCs/>
                <w:sz w:val="24"/>
                <w:szCs w:val="24"/>
                <w:lang w:val="uk-UA"/>
              </w:rPr>
              <w:t xml:space="preserve"> потребу дотримання правил у громадських місцях та під час спільних заходів, протидіє (залучаючи дорослих) їх порушенню</w:t>
            </w:r>
          </w:p>
        </w:tc>
      </w:tr>
      <w:tr w:rsidR="003643EF" w:rsidRPr="00DD047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rPr>
            </w:pPr>
            <w:r w:rsidRPr="00DD047B">
              <w:rPr>
                <w:rFonts w:ascii="Times New Roman" w:hAnsi="Times New Roman" w:cs="Times New Roman"/>
                <w:color w:val="000000"/>
                <w:sz w:val="24"/>
                <w:szCs w:val="24"/>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-долучається</w:t>
            </w:r>
            <w:r w:rsidRPr="00DD047B">
              <w:rPr>
                <w:rFonts w:ascii="Times New Roman" w:hAnsi="Times New Roman" w:cs="Times New Roman"/>
                <w:sz w:val="24"/>
                <w:szCs w:val="24"/>
                <w:lang w:val="uk-UA"/>
              </w:rPr>
              <w:t xml:space="preserve"> до підтримання родинних і шкільних традицій, </w:t>
            </w:r>
            <w:r w:rsidRPr="00DD047B">
              <w:rPr>
                <w:rFonts w:ascii="Times New Roman" w:hAnsi="Times New Roman" w:cs="Times New Roman"/>
                <w:i/>
                <w:sz w:val="24"/>
                <w:szCs w:val="24"/>
                <w:lang w:val="uk-UA"/>
              </w:rPr>
              <w:t>бере участь</w:t>
            </w:r>
            <w:r w:rsidRPr="00DD047B">
              <w:rPr>
                <w:rFonts w:ascii="Times New Roman" w:hAnsi="Times New Roman" w:cs="Times New Roman"/>
                <w:sz w:val="24"/>
                <w:szCs w:val="24"/>
                <w:lang w:val="uk-UA"/>
              </w:rPr>
              <w:t xml:space="preserve"> у громадських урочистостях тощо;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їхнє значення для себе;</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-виготовляє</w:t>
            </w:r>
            <w:r w:rsidRPr="00DD047B">
              <w:rPr>
                <w:rFonts w:ascii="Times New Roman" w:hAnsi="Times New Roman" w:cs="Times New Roman"/>
                <w:sz w:val="24"/>
                <w:szCs w:val="24"/>
                <w:lang w:val="uk-UA"/>
              </w:rPr>
              <w:t xml:space="preserve"> доступні атрибути до свят та урочистостей</w:t>
            </w:r>
            <w:r w:rsidRPr="00DD047B">
              <w:rPr>
                <w:rFonts w:ascii="Times New Roman" w:hAnsi="Times New Roman" w:cs="Times New Roman"/>
                <w:bCs/>
                <w:iCs/>
                <w:sz w:val="24"/>
                <w:szCs w:val="24"/>
                <w:lang w:val="uk-UA"/>
              </w:rPr>
              <w:t>;</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-бере участь</w:t>
            </w:r>
            <w:r w:rsidRPr="00DD047B">
              <w:rPr>
                <w:rFonts w:ascii="Times New Roman" w:hAnsi="Times New Roman" w:cs="Times New Roman"/>
                <w:sz w:val="24"/>
                <w:szCs w:val="24"/>
                <w:lang w:val="uk-UA"/>
              </w:rPr>
              <w:t xml:space="preserve"> у мистецьких (наприклад, театральних) акціях</w:t>
            </w:r>
          </w:p>
        </w:tc>
      </w:tr>
      <w:tr w:rsidR="003643EF" w:rsidRPr="00DD047B" w:rsidTr="003643EF">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hAnsi="Times New Roman" w:cs="Times New Roman"/>
                <w:color w:val="000000"/>
                <w:sz w:val="24"/>
                <w:szCs w:val="24"/>
                <w:lang w:val="uk-UA"/>
              </w:rPr>
              <w:t xml:space="preserve">Виокремлює незрозумілі слова і за допомогою дорослих встановлює їх зміст; придумує назву твору, що відображає його зміст </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bCs/>
                <w:iCs/>
                <w:sz w:val="24"/>
                <w:szCs w:val="24"/>
                <w:lang w:val="uk-UA"/>
              </w:rPr>
            </w:pPr>
            <w:r w:rsidRPr="00DD047B">
              <w:rPr>
                <w:rFonts w:ascii="Times New Roman" w:hAnsi="Times New Roman" w:cs="Times New Roman"/>
                <w:i/>
                <w:sz w:val="24"/>
                <w:szCs w:val="24"/>
                <w:lang w:val="uk-UA"/>
              </w:rPr>
              <w:t xml:space="preserve">-вдумливо читає </w:t>
            </w:r>
            <w:r w:rsidRPr="00DD047B">
              <w:rPr>
                <w:rFonts w:ascii="Times New Roman" w:hAnsi="Times New Roman" w:cs="Times New Roman"/>
                <w:sz w:val="24"/>
                <w:szCs w:val="24"/>
                <w:lang w:val="uk-UA"/>
              </w:rPr>
              <w:t>короткі історичні оповідання, легенди, міфи тощо</w:t>
            </w:r>
            <w:r w:rsidRPr="00DD047B">
              <w:rPr>
                <w:rFonts w:ascii="Times New Roman" w:hAnsi="Times New Roman" w:cs="Times New Roman"/>
                <w:bCs/>
                <w:iCs/>
                <w:sz w:val="24"/>
                <w:szCs w:val="24"/>
                <w:lang w:val="uk-UA"/>
              </w:rPr>
              <w:t>;</w:t>
            </w:r>
          </w:p>
          <w:p w:rsidR="003643EF" w:rsidRPr="00DD047B" w:rsidRDefault="003643EF" w:rsidP="003643EF">
            <w:pPr>
              <w:pStyle w:val="aa"/>
              <w:jc w:val="both"/>
              <w:rPr>
                <w:rFonts w:ascii="Times New Roman" w:hAnsi="Times New Roman" w:cs="Times New Roman"/>
                <w:bCs/>
                <w:iCs/>
                <w:sz w:val="24"/>
                <w:szCs w:val="24"/>
                <w:lang w:val="uk-UA"/>
              </w:rPr>
            </w:pPr>
            <w:r w:rsidRPr="00DD047B">
              <w:rPr>
                <w:rFonts w:ascii="Times New Roman" w:hAnsi="Times New Roman" w:cs="Times New Roman"/>
                <w:bCs/>
                <w:i/>
                <w:iCs/>
                <w:sz w:val="24"/>
                <w:szCs w:val="24"/>
                <w:lang w:val="uk-UA"/>
              </w:rPr>
              <w:t>-</w:t>
            </w:r>
            <w:r w:rsidRPr="00DD047B">
              <w:rPr>
                <w:rFonts w:ascii="Times New Roman" w:hAnsi="Times New Roman" w:cs="Times New Roman"/>
                <w:bCs/>
                <w:iCs/>
                <w:sz w:val="24"/>
                <w:szCs w:val="24"/>
                <w:lang w:val="uk-UA"/>
              </w:rPr>
              <w:t xml:space="preserve"> придумує назву до коротких текстів дитячої літератури;</w:t>
            </w:r>
          </w:p>
          <w:p w:rsidR="003643EF" w:rsidRPr="00DD047B" w:rsidRDefault="003643EF" w:rsidP="003643EF">
            <w:pPr>
              <w:pStyle w:val="aa"/>
              <w:jc w:val="both"/>
              <w:rPr>
                <w:rFonts w:ascii="Times New Roman" w:hAnsi="Times New Roman" w:cs="Times New Roman"/>
                <w:bCs/>
                <w:iCs/>
                <w:sz w:val="24"/>
                <w:szCs w:val="24"/>
                <w:lang w:val="uk-UA"/>
              </w:rPr>
            </w:pPr>
            <w:r w:rsidRPr="00DD047B">
              <w:rPr>
                <w:rFonts w:ascii="Times New Roman" w:hAnsi="Times New Roman" w:cs="Times New Roman"/>
                <w:bCs/>
                <w:i/>
                <w:iCs/>
                <w:sz w:val="24"/>
                <w:szCs w:val="24"/>
                <w:lang w:val="uk-UA"/>
              </w:rPr>
              <w:t>-виокремлює</w:t>
            </w:r>
            <w:r w:rsidRPr="00DD047B">
              <w:rPr>
                <w:rFonts w:ascii="Times New Roman" w:hAnsi="Times New Roman" w:cs="Times New Roman"/>
                <w:bCs/>
                <w:iCs/>
                <w:sz w:val="24"/>
                <w:szCs w:val="24"/>
                <w:lang w:val="uk-UA"/>
              </w:rPr>
              <w:t xml:space="preserve"> незрозумілі слова з усних та писемних текстів дитячої літератури</w:t>
            </w:r>
            <w:r>
              <w:rPr>
                <w:rFonts w:ascii="Times New Roman" w:hAnsi="Times New Roman" w:cs="Times New Roman"/>
                <w:bCs/>
                <w:iCs/>
                <w:sz w:val="24"/>
                <w:szCs w:val="24"/>
                <w:lang w:val="uk-UA"/>
              </w:rPr>
              <w:t>;</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Cs/>
                <w:i/>
                <w:iCs/>
                <w:sz w:val="24"/>
                <w:szCs w:val="24"/>
                <w:lang w:val="uk-UA"/>
              </w:rPr>
              <w:t>-запитує</w:t>
            </w:r>
            <w:r w:rsidRPr="00DD047B">
              <w:rPr>
                <w:rFonts w:ascii="Times New Roman" w:hAnsi="Times New Roman" w:cs="Times New Roman"/>
                <w:bCs/>
                <w:iCs/>
                <w:sz w:val="24"/>
                <w:szCs w:val="24"/>
                <w:lang w:val="uk-UA"/>
              </w:rPr>
              <w:t xml:space="preserve"> про значення незрозумілого слова в дорослих або </w:t>
            </w:r>
            <w:r w:rsidRPr="00DD047B">
              <w:rPr>
                <w:rFonts w:ascii="Times New Roman" w:hAnsi="Times New Roman" w:cs="Times New Roman"/>
                <w:bCs/>
                <w:i/>
                <w:iCs/>
                <w:sz w:val="24"/>
                <w:szCs w:val="24"/>
                <w:lang w:val="uk-UA"/>
              </w:rPr>
              <w:t xml:space="preserve">довідується </w:t>
            </w:r>
            <w:r w:rsidRPr="00DD047B">
              <w:rPr>
                <w:rFonts w:ascii="Times New Roman" w:hAnsi="Times New Roman" w:cs="Times New Roman"/>
                <w:bCs/>
                <w:iCs/>
                <w:sz w:val="24"/>
                <w:szCs w:val="24"/>
                <w:lang w:val="uk-UA"/>
              </w:rPr>
              <w:t>про це за допомогою цифрового пристрою (пошуковика)</w:t>
            </w:r>
          </w:p>
        </w:tc>
      </w:tr>
      <w:tr w:rsidR="003643EF" w:rsidRPr="00DD047B" w:rsidTr="003643EF">
        <w:tc>
          <w:tcPr>
            <w:tcW w:w="9889" w:type="dxa"/>
            <w:gridSpan w:val="3"/>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hAnsi="Times New Roman" w:cs="Times New Roman"/>
                <w:sz w:val="24"/>
                <w:szCs w:val="24"/>
              </w:rPr>
            </w:pPr>
            <w:r w:rsidRPr="00DD047B">
              <w:rPr>
                <w:rFonts w:ascii="Times New Roman" w:hAnsi="Times New Roman" w:cs="Times New Roman"/>
                <w:b/>
                <w:sz w:val="24"/>
                <w:szCs w:val="24"/>
                <w:lang w:val="uk-UA"/>
              </w:rPr>
              <w:t xml:space="preserve">Спадок відомих українців. </w:t>
            </w:r>
            <w:r w:rsidRPr="00DD047B">
              <w:rPr>
                <w:rFonts w:ascii="Times New Roman" w:hAnsi="Times New Roman" w:cs="Times New Roman"/>
                <w:sz w:val="24"/>
                <w:szCs w:val="24"/>
                <w:lang w:val="uk-UA"/>
              </w:rPr>
              <w:t>Суспільне визнання: розмова про те, як його здобувають. Меморіальні образи України.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Хто такі герої ( </w:t>
            </w:r>
            <w:r w:rsidRPr="00DD047B">
              <w:rPr>
                <w:rFonts w:ascii="Times New Roman" w:hAnsi="Times New Roman" w:cs="Times New Roman"/>
                <w:i/>
                <w:sz w:val="24"/>
                <w:szCs w:val="24"/>
                <w:lang w:val="uk-UA"/>
              </w:rPr>
              <w:t>на прикладах із національної історії</w:t>
            </w:r>
            <w:r w:rsidRPr="00DD047B">
              <w:rPr>
                <w:rFonts w:ascii="Times New Roman" w:hAnsi="Times New Roman" w:cs="Times New Roman"/>
                <w:sz w:val="24"/>
                <w:szCs w:val="24"/>
                <w:lang w:val="uk-UA"/>
              </w:rPr>
              <w:t>)? Вшанування героїв і жертв: обговорення правил поведінки. Мої герої та їхні вчинки (</w:t>
            </w:r>
            <w:r w:rsidRPr="00DD047B">
              <w:rPr>
                <w:rFonts w:ascii="Times New Roman" w:hAnsi="Times New Roman" w:cs="Times New Roman"/>
                <w:i/>
                <w:sz w:val="24"/>
                <w:szCs w:val="24"/>
                <w:lang w:val="uk-UA"/>
              </w:rPr>
              <w:t>персонажі книжок, мультфільмів, кінофільмів</w:t>
            </w: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батьки, інші родичі, знайомі</w:t>
            </w:r>
            <w:r w:rsidRPr="00DD047B">
              <w:rPr>
                <w:rFonts w:ascii="Times New Roman" w:hAnsi="Times New Roman" w:cs="Times New Roman"/>
                <w:sz w:val="24"/>
                <w:szCs w:val="24"/>
                <w:lang w:val="uk-UA"/>
              </w:rPr>
              <w:t xml:space="preserve">).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Визначні події.</w:t>
            </w:r>
            <w:r w:rsidRPr="00DD047B">
              <w:rPr>
                <w:rFonts w:ascii="Times New Roman" w:hAnsi="Times New Roman" w:cs="Times New Roman"/>
                <w:sz w:val="24"/>
                <w:szCs w:val="24"/>
                <w:lang w:val="uk-UA"/>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 xml:space="preserve">Мій спадок. </w:t>
            </w:r>
            <w:r w:rsidRPr="00DD047B">
              <w:rPr>
                <w:rFonts w:ascii="Times New Roman" w:hAnsi="Times New Roman" w:cs="Times New Roman"/>
                <w:sz w:val="24"/>
                <w:szCs w:val="24"/>
                <w:lang w:val="uk-UA"/>
              </w:rPr>
              <w:t>Про що розповідають нам пам’ятки природи та культури? Пам’ятки культури рідної місцевості. Про що може повідомити назва?</w:t>
            </w:r>
          </w:p>
        </w:tc>
      </w:tr>
      <w:tr w:rsidR="003643EF" w:rsidRPr="00DD047B" w:rsidTr="003643EF">
        <w:trPr>
          <w:trHeight w:val="295"/>
        </w:trPr>
        <w:tc>
          <w:tcPr>
            <w:tcW w:w="9889" w:type="dxa"/>
            <w:gridSpan w:val="3"/>
            <w:shd w:val="clear" w:color="auto" w:fill="auto"/>
          </w:tcPr>
          <w:p w:rsidR="003643EF" w:rsidRPr="00DD047B" w:rsidRDefault="003643EF" w:rsidP="003643EF">
            <w:pPr>
              <w:pStyle w:val="aa"/>
              <w:jc w:val="center"/>
              <w:rPr>
                <w:rFonts w:ascii="Times New Roman" w:hAnsi="Times New Roman" w:cs="Times New Roman"/>
                <w:b/>
                <w:sz w:val="24"/>
                <w:szCs w:val="24"/>
              </w:rPr>
            </w:pPr>
            <w:r w:rsidRPr="00DD047B">
              <w:rPr>
                <w:rFonts w:ascii="Times New Roman" w:hAnsi="Times New Roman" w:cs="Times New Roman"/>
                <w:b/>
                <w:sz w:val="24"/>
                <w:szCs w:val="24"/>
                <w:lang w:val="uk-UA"/>
              </w:rPr>
              <w:t>Змістова лінія «</w:t>
            </w:r>
            <w:r w:rsidRPr="00DD047B">
              <w:rPr>
                <w:rFonts w:ascii="Times New Roman" w:hAnsi="Times New Roman" w:cs="Times New Roman"/>
                <w:b/>
                <w:sz w:val="24"/>
                <w:szCs w:val="24"/>
              </w:rPr>
              <w:t>Моя шкільна та місцева громади</w:t>
            </w:r>
            <w:r w:rsidRPr="00DD047B">
              <w:rPr>
                <w:rFonts w:ascii="Times New Roman" w:hAnsi="Times New Roman" w:cs="Times New Roman"/>
                <w:b/>
                <w:sz w:val="24"/>
                <w:szCs w:val="24"/>
                <w:lang w:val="uk-UA"/>
              </w:rPr>
              <w:t>»</w:t>
            </w:r>
          </w:p>
        </w:tc>
      </w:tr>
      <w:tr w:rsidR="003643EF" w:rsidRPr="00DD047B" w:rsidTr="003643EF">
        <w:tc>
          <w:tcPr>
            <w:tcW w:w="3652" w:type="dxa"/>
            <w:gridSpan w:val="2"/>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1</w:t>
            </w:r>
          </w:p>
        </w:tc>
        <w:tc>
          <w:tcPr>
            <w:tcW w:w="6237" w:type="dxa"/>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7D3C89" w:rsidTr="003643EF">
        <w:trPr>
          <w:trHeight w:val="1537"/>
        </w:trPr>
        <w:tc>
          <w:tcPr>
            <w:tcW w:w="3652" w:type="dxa"/>
            <w:gridSpan w:val="2"/>
            <w:shd w:val="clear" w:color="auto" w:fill="auto"/>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color w:val="000000"/>
                <w:sz w:val="24"/>
                <w:szCs w:val="24"/>
              </w:rPr>
              <w:t xml:space="preserve">Пояснює, де може знайти потрібну інформацію; виявляє основний зміст джерела інформації; розпитує старших людей про минуле </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-розповідає</w:t>
            </w:r>
            <w:r w:rsidRPr="00DD047B">
              <w:rPr>
                <w:rFonts w:ascii="Times New Roman" w:hAnsi="Times New Roman" w:cs="Times New Roman"/>
                <w:sz w:val="24"/>
                <w:szCs w:val="24"/>
                <w:lang w:val="uk-UA"/>
              </w:rPr>
              <w:t xml:space="preserve"> про видатних історичних осіб / сучасників / сучасниць, чиї життя і діяльність пов’язані з місцевою громадою</w:t>
            </w:r>
          </w:p>
        </w:tc>
      </w:tr>
      <w:tr w:rsidR="003643EF" w:rsidRPr="007D3C89" w:rsidTr="003643EF">
        <w:trPr>
          <w:trHeight w:val="1537"/>
        </w:trPr>
        <w:tc>
          <w:tcPr>
            <w:tcW w:w="3652" w:type="dxa"/>
            <w:gridSpan w:val="2"/>
            <w:shd w:val="clear" w:color="auto" w:fill="auto"/>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color w:val="000000"/>
                <w:sz w:val="24"/>
                <w:szCs w:val="24"/>
                <w:lang w:val="uk-UA"/>
              </w:rPr>
              <w:lastRenderedPageBreak/>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bCs/>
                <w:iCs/>
                <w:color w:val="4F81BD"/>
                <w:sz w:val="24"/>
                <w:szCs w:val="24"/>
                <w:lang w:val="uk-UA"/>
              </w:rPr>
            </w:pPr>
            <w:r w:rsidRPr="00DD047B">
              <w:rPr>
                <w:rFonts w:ascii="Times New Roman" w:hAnsi="Times New Roman" w:cs="Times New Roman"/>
                <w:i/>
                <w:sz w:val="24"/>
                <w:szCs w:val="24"/>
                <w:lang w:val="uk-UA"/>
              </w:rPr>
              <w:t>-розповідає</w:t>
            </w:r>
            <w:r w:rsidRPr="00DD047B">
              <w:rPr>
                <w:rFonts w:ascii="Times New Roman" w:hAnsi="Times New Roman" w:cs="Times New Roman"/>
                <w:sz w:val="24"/>
                <w:szCs w:val="24"/>
                <w:lang w:val="uk-UA"/>
              </w:rPr>
              <w:t xml:space="preserve"> про свої права і обов’язки як учасника / -ці шкільної та місцевої громад,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важливість цих прав і обов’язків</w:t>
            </w:r>
          </w:p>
          <w:p w:rsidR="003643EF" w:rsidRPr="00DD047B" w:rsidRDefault="003643EF" w:rsidP="003643EF">
            <w:pPr>
              <w:pStyle w:val="aa"/>
              <w:jc w:val="both"/>
              <w:rPr>
                <w:rFonts w:ascii="Times New Roman" w:hAnsi="Times New Roman" w:cs="Times New Roman"/>
                <w:b/>
                <w:sz w:val="24"/>
                <w:szCs w:val="24"/>
                <w:lang w:val="uk-UA"/>
              </w:rPr>
            </w:pPr>
          </w:p>
        </w:tc>
      </w:tr>
      <w:tr w:rsidR="003643EF" w:rsidRPr="00DD047B" w:rsidTr="003643EF">
        <w:trPr>
          <w:trHeight w:val="1537"/>
        </w:trPr>
        <w:tc>
          <w:tcPr>
            <w:tcW w:w="3652" w:type="dxa"/>
            <w:gridSpan w:val="2"/>
            <w:shd w:val="clear" w:color="auto" w:fill="auto"/>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color w:val="000000"/>
                <w:sz w:val="24"/>
                <w:szCs w:val="24"/>
              </w:rPr>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bCs/>
                <w:iCs/>
                <w:sz w:val="24"/>
                <w:szCs w:val="24"/>
                <w:lang w:val="uk-UA"/>
              </w:rPr>
            </w:pPr>
            <w:r w:rsidRPr="00DD047B">
              <w:rPr>
                <w:rFonts w:ascii="Times New Roman" w:hAnsi="Times New Roman" w:cs="Times New Roman"/>
                <w:bCs/>
                <w:i/>
                <w:iCs/>
                <w:sz w:val="24"/>
                <w:szCs w:val="24"/>
                <w:lang w:val="uk-UA"/>
              </w:rPr>
              <w:t>-виробляє</w:t>
            </w:r>
            <w:r w:rsidRPr="00DD047B">
              <w:rPr>
                <w:rFonts w:ascii="Times New Roman" w:hAnsi="Times New Roman" w:cs="Times New Roman"/>
                <w:bCs/>
                <w:iCs/>
                <w:sz w:val="24"/>
                <w:szCs w:val="24"/>
                <w:lang w:val="uk-UA"/>
              </w:rPr>
              <w:t xml:space="preserve"> (з однокласниками) доброчесні правила взаємодії, </w:t>
            </w:r>
            <w:r w:rsidRPr="00DD047B">
              <w:rPr>
                <w:rFonts w:ascii="Times New Roman" w:hAnsi="Times New Roman" w:cs="Times New Roman"/>
                <w:bCs/>
                <w:i/>
                <w:iCs/>
                <w:sz w:val="24"/>
                <w:szCs w:val="24"/>
                <w:lang w:val="uk-UA"/>
              </w:rPr>
              <w:t xml:space="preserve">переконує, </w:t>
            </w:r>
            <w:r w:rsidRPr="00DD047B">
              <w:rPr>
                <w:rFonts w:ascii="Times New Roman" w:hAnsi="Times New Roman" w:cs="Times New Roman"/>
                <w:bCs/>
                <w:iCs/>
                <w:sz w:val="24"/>
                <w:szCs w:val="24"/>
                <w:lang w:val="uk-UA"/>
              </w:rPr>
              <w:t>що вони потрібні;</w:t>
            </w:r>
          </w:p>
          <w:p w:rsidR="003643EF" w:rsidRPr="00DD047B" w:rsidRDefault="003643EF" w:rsidP="003643EF">
            <w:pPr>
              <w:pStyle w:val="aa"/>
              <w:jc w:val="both"/>
              <w:rPr>
                <w:rFonts w:ascii="Times New Roman" w:hAnsi="Times New Roman" w:cs="Times New Roman"/>
                <w:bCs/>
                <w:iCs/>
                <w:sz w:val="24"/>
                <w:szCs w:val="24"/>
                <w:lang w:val="uk-UA"/>
              </w:rPr>
            </w:pPr>
            <w:r w:rsidRPr="00DD047B">
              <w:rPr>
                <w:rFonts w:ascii="Times New Roman" w:hAnsi="Times New Roman" w:cs="Times New Roman"/>
                <w:bCs/>
                <w:i/>
                <w:iCs/>
                <w:sz w:val="24"/>
                <w:szCs w:val="24"/>
                <w:lang w:val="uk-UA"/>
              </w:rPr>
              <w:t xml:space="preserve">- дотримується </w:t>
            </w:r>
            <w:r w:rsidRPr="00DD047B">
              <w:rPr>
                <w:rFonts w:ascii="Times New Roman" w:hAnsi="Times New Roman" w:cs="Times New Roman"/>
                <w:bCs/>
                <w:iCs/>
                <w:sz w:val="24"/>
                <w:szCs w:val="24"/>
                <w:lang w:val="uk-UA"/>
              </w:rPr>
              <w:t>домовленостей;</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-добирає приклади</w:t>
            </w:r>
            <w:r w:rsidRPr="00DD047B">
              <w:rPr>
                <w:rFonts w:ascii="Times New Roman" w:hAnsi="Times New Roman" w:cs="Times New Roman"/>
                <w:sz w:val="24"/>
                <w:szCs w:val="24"/>
                <w:lang w:val="uk-UA"/>
              </w:rPr>
              <w:t xml:space="preserve"> із власного досвіду, які свідчать про його / її відповідальне ставлення до обов’язків як члена шкільної та місцевої громад</w:t>
            </w:r>
          </w:p>
        </w:tc>
      </w:tr>
      <w:tr w:rsidR="003643EF" w:rsidRPr="00DD047B" w:rsidTr="003643EF">
        <w:trPr>
          <w:trHeight w:val="1537"/>
        </w:trPr>
        <w:tc>
          <w:tcPr>
            <w:tcW w:w="3652" w:type="dxa"/>
            <w:gridSpan w:val="2"/>
            <w:shd w:val="clear" w:color="auto" w:fill="auto"/>
          </w:tcPr>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color w:val="000000"/>
                <w:sz w:val="24"/>
                <w:szCs w:val="24"/>
                <w:lang w:val="uk-UA"/>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-обговорює</w:t>
            </w:r>
            <w:r w:rsidRPr="00DD047B">
              <w:rPr>
                <w:rFonts w:ascii="Times New Roman" w:hAnsi="Times New Roman" w:cs="Times New Roman"/>
                <w:sz w:val="24"/>
                <w:szCs w:val="24"/>
                <w:lang w:val="uk-UA"/>
              </w:rPr>
              <w:t xml:space="preserve"> проблеми класу, які його / її турбують, обирає один із варіантів їх розв’язання;</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-з’ясовує</w:t>
            </w:r>
            <w:r w:rsidRPr="00DD047B">
              <w:rPr>
                <w:rFonts w:ascii="Times New Roman" w:hAnsi="Times New Roman" w:cs="Times New Roman"/>
                <w:sz w:val="24"/>
                <w:szCs w:val="24"/>
                <w:lang w:val="uk-UA"/>
              </w:rPr>
              <w:t>, що він / вона може робити для однокласників, шкільної спільноти; робить відповідні пропозиції на зборах класу</w:t>
            </w:r>
          </w:p>
        </w:tc>
      </w:tr>
      <w:tr w:rsidR="003643EF" w:rsidRPr="00DD047B" w:rsidTr="003643EF">
        <w:trPr>
          <w:trHeight w:val="328"/>
        </w:trPr>
        <w:tc>
          <w:tcPr>
            <w:tcW w:w="9889" w:type="dxa"/>
            <w:gridSpan w:val="3"/>
            <w:shd w:val="clear" w:color="auto" w:fill="auto"/>
          </w:tcPr>
          <w:p w:rsidR="003643EF" w:rsidRPr="00DD047B" w:rsidRDefault="003643EF" w:rsidP="003643EF">
            <w:pPr>
              <w:pStyle w:val="aa"/>
              <w:jc w:val="both"/>
              <w:rPr>
                <w:rFonts w:ascii="Times New Roman" w:eastAsia="Times New Roman" w:hAnsi="Times New Roman" w:cs="Times New Roman"/>
                <w:b/>
                <w:sz w:val="24"/>
                <w:szCs w:val="24"/>
                <w:lang w:val="uk-UA" w:eastAsia="uk-UA"/>
              </w:rPr>
            </w:pPr>
            <w:r w:rsidRPr="00DD047B">
              <w:rPr>
                <w:rFonts w:ascii="Times New Roman" w:eastAsia="Times New Roman" w:hAnsi="Times New Roman" w:cs="Times New Roman"/>
                <w:b/>
                <w:sz w:val="24"/>
                <w:szCs w:val="24"/>
                <w:lang w:val="uk-UA" w:eastAsia="uk-UA"/>
              </w:rPr>
              <w:t>Пропонований зміст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Шкільна громада</w:t>
            </w:r>
            <w:r w:rsidRPr="00DD047B">
              <w:rPr>
                <w:rFonts w:ascii="Times New Roman" w:hAnsi="Times New Roman" w:cs="Times New Roman"/>
                <w:sz w:val="24"/>
                <w:szCs w:val="24"/>
                <w:lang w:val="uk-UA"/>
              </w:rPr>
              <w:t>. Громада і гурт: спільне та відмінне (</w:t>
            </w:r>
            <w:r w:rsidRPr="00DD047B">
              <w:rPr>
                <w:rFonts w:ascii="Times New Roman" w:hAnsi="Times New Roman" w:cs="Times New Roman"/>
                <w:i/>
                <w:sz w:val="24"/>
                <w:szCs w:val="24"/>
                <w:lang w:val="uk-UA"/>
              </w:rPr>
              <w:t>спрощено</w:t>
            </w:r>
            <w:r w:rsidRPr="00DD047B">
              <w:rPr>
                <w:rFonts w:ascii="Times New Roman" w:hAnsi="Times New Roman" w:cs="Times New Roman"/>
                <w:sz w:val="24"/>
                <w:szCs w:val="24"/>
                <w:lang w:val="uk-UA"/>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eastAsia="uk-UA"/>
              </w:rPr>
              <w:t>Місцева громада</w:t>
            </w:r>
            <w:r w:rsidRPr="00DD047B">
              <w:rPr>
                <w:rFonts w:ascii="Times New Roman" w:hAnsi="Times New Roman" w:cs="Times New Roman"/>
                <w:sz w:val="24"/>
                <w:szCs w:val="24"/>
                <w:lang w:val="uk-UA" w:eastAsia="uk-UA"/>
              </w:rPr>
              <w:t xml:space="preserve">. Походження назви населеного пункту, розташування, славні події з життя громади. Відомі земляки. </w:t>
            </w:r>
            <w:r w:rsidRPr="00DD047B">
              <w:rPr>
                <w:rFonts w:ascii="Times New Roman" w:hAnsi="Times New Roman" w:cs="Times New Roman"/>
                <w:sz w:val="24"/>
                <w:szCs w:val="24"/>
                <w:lang w:val="uk-UA"/>
              </w:rPr>
              <w:t>Громадська активність (</w:t>
            </w:r>
            <w:r w:rsidRPr="00DD047B">
              <w:rPr>
                <w:rFonts w:ascii="Times New Roman" w:hAnsi="Times New Roman" w:cs="Times New Roman"/>
                <w:i/>
                <w:sz w:val="24"/>
                <w:szCs w:val="24"/>
                <w:lang w:val="uk-UA"/>
              </w:rPr>
              <w:t>на прикладах</w:t>
            </w:r>
            <w:r w:rsidRPr="00DD047B">
              <w:rPr>
                <w:rFonts w:ascii="Times New Roman" w:hAnsi="Times New Roman" w:cs="Times New Roman"/>
                <w:sz w:val="24"/>
                <w:szCs w:val="24"/>
                <w:lang w:val="uk-UA"/>
              </w:rPr>
              <w:t>)</w:t>
            </w:r>
          </w:p>
        </w:tc>
      </w:tr>
      <w:tr w:rsidR="003643EF" w:rsidRPr="00DD047B" w:rsidTr="003643EF">
        <w:trPr>
          <w:trHeight w:val="328"/>
        </w:trPr>
        <w:tc>
          <w:tcPr>
            <w:tcW w:w="9889" w:type="dxa"/>
            <w:gridSpan w:val="3"/>
            <w:shd w:val="clear" w:color="auto" w:fill="auto"/>
          </w:tcPr>
          <w:p w:rsidR="003643EF" w:rsidRPr="00DD047B" w:rsidRDefault="003643EF" w:rsidP="003643EF">
            <w:pPr>
              <w:pStyle w:val="aa"/>
              <w:jc w:val="center"/>
              <w:rPr>
                <w:rFonts w:ascii="Times New Roman" w:hAnsi="Times New Roman" w:cs="Times New Roman"/>
                <w:b/>
                <w:sz w:val="24"/>
                <w:szCs w:val="24"/>
              </w:rPr>
            </w:pPr>
            <w:r w:rsidRPr="00DD047B">
              <w:rPr>
                <w:rFonts w:ascii="Times New Roman" w:hAnsi="Times New Roman" w:cs="Times New Roman"/>
                <w:b/>
                <w:sz w:val="24"/>
                <w:szCs w:val="24"/>
                <w:lang w:val="uk-UA"/>
              </w:rPr>
              <w:t>Змістова лінія «Ми</w:t>
            </w:r>
            <w:r w:rsidRPr="00DD047B">
              <w:rPr>
                <w:rFonts w:ascii="Times New Roman" w:hAnsi="Times New Roman" w:cs="Times New Roman"/>
                <w:b/>
                <w:sz w:val="24"/>
                <w:szCs w:val="24"/>
              </w:rPr>
              <w:t xml:space="preserve"> – громадяни України. </w:t>
            </w:r>
            <w:r w:rsidRPr="00DD047B">
              <w:rPr>
                <w:rFonts w:ascii="Times New Roman" w:hAnsi="Times New Roman" w:cs="Times New Roman"/>
                <w:b/>
                <w:sz w:val="24"/>
                <w:szCs w:val="24"/>
                <w:lang w:val="uk-UA"/>
              </w:rPr>
              <w:t>Ми</w:t>
            </w:r>
            <w:r w:rsidRPr="00DD047B">
              <w:rPr>
                <w:rFonts w:ascii="Times New Roman" w:hAnsi="Times New Roman" w:cs="Times New Roman"/>
                <w:b/>
                <w:sz w:val="24"/>
                <w:szCs w:val="24"/>
              </w:rPr>
              <w:t xml:space="preserve"> – європе</w:t>
            </w:r>
            <w:r w:rsidRPr="00DD047B">
              <w:rPr>
                <w:rFonts w:ascii="Times New Roman" w:hAnsi="Times New Roman" w:cs="Times New Roman"/>
                <w:b/>
                <w:sz w:val="24"/>
                <w:szCs w:val="24"/>
                <w:lang w:val="uk-UA"/>
              </w:rPr>
              <w:t>йці»</w:t>
            </w:r>
          </w:p>
        </w:tc>
      </w:tr>
      <w:tr w:rsidR="003643EF" w:rsidRPr="00DD047B" w:rsidTr="003643EF">
        <w:trPr>
          <w:trHeight w:val="328"/>
        </w:trPr>
        <w:tc>
          <w:tcPr>
            <w:tcW w:w="3652" w:type="dxa"/>
            <w:gridSpan w:val="2"/>
            <w:shd w:val="clear" w:color="auto" w:fill="auto"/>
          </w:tcPr>
          <w:p w:rsidR="003643EF" w:rsidRPr="00DD047B" w:rsidRDefault="003643EF" w:rsidP="003643EF">
            <w:pPr>
              <w:pStyle w:val="aa"/>
              <w:jc w:val="center"/>
              <w:rPr>
                <w:rFonts w:ascii="Times New Roman" w:hAnsi="Times New Roman" w:cs="Times New Roman"/>
                <w:b/>
                <w:color w:val="000000"/>
                <w:sz w:val="24"/>
                <w:szCs w:val="24"/>
                <w:lang w:val="uk-UA"/>
              </w:rPr>
            </w:pPr>
            <w:r w:rsidRPr="00DD047B">
              <w:rPr>
                <w:rFonts w:ascii="Times New Roman" w:hAnsi="Times New Roman" w:cs="Times New Roman"/>
                <w:b/>
                <w:color w:val="000000"/>
                <w:sz w:val="24"/>
                <w:szCs w:val="24"/>
                <w:lang w:val="uk-UA"/>
              </w:rPr>
              <w:t>1</w:t>
            </w:r>
          </w:p>
        </w:tc>
        <w:tc>
          <w:tcPr>
            <w:tcW w:w="6237" w:type="dxa"/>
            <w:shd w:val="clear" w:color="auto" w:fill="auto"/>
          </w:tcPr>
          <w:p w:rsidR="003643EF" w:rsidRPr="00DD047B"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DD047B" w:rsidTr="003643EF">
        <w:trPr>
          <w:trHeight w:val="328"/>
        </w:trPr>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rPr>
            </w:pPr>
            <w:r w:rsidRPr="00DD047B">
              <w:rPr>
                <w:rFonts w:ascii="Times New Roman" w:hAnsi="Times New Roman" w:cs="Times New Roman"/>
                <w:color w:val="000000"/>
                <w:sz w:val="24"/>
                <w:szCs w:val="24"/>
                <w:lang w:val="uk-UA"/>
              </w:rPr>
              <w:t>Розповідає про Україну як про свою Батьківщину, розпізнає державні символи України, шанобливо ставиться до них</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представляє</w:t>
            </w:r>
            <w:r w:rsidRPr="00DD047B">
              <w:rPr>
                <w:rFonts w:ascii="Times New Roman" w:hAnsi="Times New Roman" w:cs="Times New Roman"/>
                <w:sz w:val="24"/>
                <w:szCs w:val="24"/>
                <w:lang w:val="uk-UA"/>
              </w:rPr>
              <w:t xml:space="preserve"> загальні відомості про Україну;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-розпитує</w:t>
            </w:r>
            <w:r w:rsidRPr="00DD047B">
              <w:rPr>
                <w:rFonts w:ascii="Times New Roman" w:hAnsi="Times New Roman" w:cs="Times New Roman"/>
                <w:sz w:val="24"/>
                <w:szCs w:val="24"/>
                <w:lang w:val="uk-UA"/>
              </w:rPr>
              <w:t xml:space="preserve"> дорослих (родичів) про сучасне громадське життя та минуле України</w:t>
            </w:r>
            <w:r>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-розпізнає</w:t>
            </w:r>
            <w:r w:rsidRPr="00DD047B">
              <w:rPr>
                <w:rFonts w:ascii="Times New Roman" w:hAnsi="Times New Roman" w:cs="Times New Roman"/>
                <w:sz w:val="24"/>
                <w:szCs w:val="24"/>
                <w:lang w:val="uk-UA"/>
              </w:rPr>
              <w:t xml:space="preserve"> державні символи України, </w:t>
            </w:r>
            <w:r w:rsidRPr="00DD047B">
              <w:rPr>
                <w:rFonts w:ascii="Times New Roman" w:hAnsi="Times New Roman" w:cs="Times New Roman"/>
                <w:i/>
                <w:sz w:val="24"/>
                <w:szCs w:val="24"/>
                <w:lang w:val="uk-UA"/>
              </w:rPr>
              <w:t>шанобливо ставиться</w:t>
            </w:r>
            <w:r w:rsidRPr="00DD047B">
              <w:rPr>
                <w:rFonts w:ascii="Times New Roman" w:hAnsi="Times New Roman" w:cs="Times New Roman"/>
                <w:sz w:val="24"/>
                <w:szCs w:val="24"/>
                <w:lang w:val="uk-UA"/>
              </w:rPr>
              <w:t xml:space="preserve"> до них;</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-розповідає </w:t>
            </w:r>
            <w:r w:rsidRPr="00DD047B">
              <w:rPr>
                <w:rFonts w:ascii="Times New Roman" w:hAnsi="Times New Roman" w:cs="Times New Roman"/>
                <w:sz w:val="24"/>
                <w:szCs w:val="24"/>
                <w:lang w:val="uk-UA"/>
              </w:rPr>
              <w:t>про державний прапор України, її герб</w:t>
            </w:r>
            <w:r w:rsidRPr="00DD047B">
              <w:rPr>
                <w:rFonts w:ascii="Times New Roman" w:hAnsi="Times New Roman" w:cs="Times New Roman"/>
                <w:bCs/>
                <w:iCs/>
                <w:sz w:val="24"/>
                <w:szCs w:val="24"/>
                <w:lang w:val="uk-UA"/>
              </w:rPr>
              <w:t>;</w:t>
            </w:r>
          </w:p>
          <w:p w:rsidR="003643EF" w:rsidRPr="00DD047B" w:rsidRDefault="003643EF" w:rsidP="003643EF">
            <w:pPr>
              <w:pStyle w:val="aa"/>
              <w:jc w:val="both"/>
              <w:rPr>
                <w:rFonts w:ascii="Times New Roman" w:hAnsi="Times New Roman" w:cs="Times New Roman"/>
                <w:bCs/>
                <w:iCs/>
                <w:sz w:val="24"/>
                <w:szCs w:val="24"/>
                <w:lang w:val="uk-UA"/>
              </w:rPr>
            </w:pPr>
            <w:r w:rsidRPr="00DD047B">
              <w:rPr>
                <w:rFonts w:ascii="Times New Roman" w:hAnsi="Times New Roman" w:cs="Times New Roman"/>
                <w:i/>
                <w:sz w:val="24"/>
                <w:szCs w:val="24"/>
                <w:lang w:val="uk-UA"/>
              </w:rPr>
              <w:t>-співає</w:t>
            </w:r>
            <w:r w:rsidRPr="00DD047B">
              <w:rPr>
                <w:rFonts w:ascii="Times New Roman" w:hAnsi="Times New Roman" w:cs="Times New Roman"/>
                <w:sz w:val="24"/>
                <w:szCs w:val="24"/>
                <w:lang w:val="uk-UA"/>
              </w:rPr>
              <w:t xml:space="preserve"> державний гімн України</w:t>
            </w:r>
            <w:r w:rsidRPr="00DD047B">
              <w:rPr>
                <w:rFonts w:ascii="Times New Roman" w:hAnsi="Times New Roman" w:cs="Times New Roman"/>
                <w:bCs/>
                <w:iCs/>
                <w:sz w:val="24"/>
                <w:szCs w:val="24"/>
                <w:lang w:val="uk-UA"/>
              </w:rPr>
              <w:t>;</w:t>
            </w:r>
          </w:p>
          <w:p w:rsidR="003643EF" w:rsidRPr="00DD047B" w:rsidRDefault="003643EF" w:rsidP="003643EF">
            <w:pPr>
              <w:pStyle w:val="aa"/>
              <w:jc w:val="both"/>
              <w:rPr>
                <w:rFonts w:ascii="Times New Roman" w:hAnsi="Times New Roman" w:cs="Times New Roman"/>
                <w:bCs/>
                <w:iCs/>
                <w:sz w:val="24"/>
                <w:szCs w:val="24"/>
                <w:lang w:val="uk-UA"/>
              </w:rPr>
            </w:pPr>
            <w:r w:rsidRPr="00DD047B">
              <w:rPr>
                <w:rFonts w:ascii="Times New Roman" w:hAnsi="Times New Roman" w:cs="Times New Roman"/>
                <w:bCs/>
                <w:i/>
                <w:iCs/>
                <w:sz w:val="24"/>
                <w:szCs w:val="24"/>
                <w:lang w:val="uk-UA"/>
              </w:rPr>
              <w:t>-розповідає</w:t>
            </w:r>
            <w:r w:rsidRPr="00DD047B">
              <w:rPr>
                <w:rFonts w:ascii="Times New Roman" w:hAnsi="Times New Roman" w:cs="Times New Roman"/>
                <w:bCs/>
                <w:iCs/>
                <w:sz w:val="24"/>
                <w:szCs w:val="24"/>
                <w:lang w:val="uk-UA"/>
              </w:rPr>
              <w:t xml:space="preserve"> про День Незалежності України і традиції його святкування в родині / громаді / країні;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Cs/>
                <w:i/>
                <w:iCs/>
                <w:sz w:val="24"/>
                <w:szCs w:val="24"/>
                <w:lang w:val="uk-UA"/>
              </w:rPr>
              <w:t>-розповідає</w:t>
            </w:r>
            <w:r w:rsidRPr="00DD047B">
              <w:rPr>
                <w:rFonts w:ascii="Times New Roman" w:hAnsi="Times New Roman" w:cs="Times New Roman"/>
                <w:bCs/>
                <w:iCs/>
                <w:sz w:val="24"/>
                <w:szCs w:val="24"/>
                <w:lang w:val="uk-UA"/>
              </w:rPr>
              <w:t xml:space="preserve"> про найважливіші державні свята України;</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-дотримується</w:t>
            </w:r>
            <w:r w:rsidRPr="00DD047B">
              <w:rPr>
                <w:rFonts w:ascii="Times New Roman" w:hAnsi="Times New Roman" w:cs="Times New Roman"/>
                <w:sz w:val="24"/>
                <w:szCs w:val="24"/>
                <w:lang w:val="uk-UA"/>
              </w:rPr>
              <w:t xml:space="preserve"> встановлених </w:t>
            </w:r>
            <w:r w:rsidRPr="00DD047B">
              <w:rPr>
                <w:rFonts w:ascii="Times New Roman" w:hAnsi="Times New Roman" w:cs="Times New Roman"/>
                <w:i/>
                <w:sz w:val="24"/>
                <w:szCs w:val="24"/>
                <w:lang w:val="uk-UA"/>
              </w:rPr>
              <w:t>правил</w:t>
            </w:r>
            <w:r w:rsidRPr="00DD047B">
              <w:rPr>
                <w:rFonts w:ascii="Times New Roman" w:hAnsi="Times New Roman" w:cs="Times New Roman"/>
                <w:sz w:val="24"/>
                <w:szCs w:val="24"/>
                <w:lang w:val="uk-UA"/>
              </w:rPr>
              <w:t xml:space="preserve"> поведінки під час проведення державних свят</w:t>
            </w:r>
          </w:p>
        </w:tc>
      </w:tr>
      <w:tr w:rsidR="003643EF" w:rsidRPr="00DD047B" w:rsidTr="003643EF">
        <w:trPr>
          <w:trHeight w:val="328"/>
        </w:trPr>
        <w:tc>
          <w:tcPr>
            <w:tcW w:w="3652" w:type="dxa"/>
            <w:gridSpan w:val="2"/>
            <w:shd w:val="clear" w:color="auto" w:fill="auto"/>
          </w:tcPr>
          <w:p w:rsidR="003643EF" w:rsidRPr="00DD047B" w:rsidRDefault="003643EF" w:rsidP="003643EF">
            <w:pPr>
              <w:pStyle w:val="aa"/>
              <w:jc w:val="both"/>
              <w:rPr>
                <w:rFonts w:ascii="Times New Roman" w:hAnsi="Times New Roman" w:cs="Times New Roman"/>
                <w:color w:val="000000"/>
                <w:sz w:val="24"/>
                <w:szCs w:val="24"/>
              </w:rPr>
            </w:pPr>
            <w:r w:rsidRPr="00DD047B">
              <w:rPr>
                <w:rFonts w:ascii="Times New Roman" w:hAnsi="Times New Roman" w:cs="Times New Roman"/>
                <w:color w:val="000000"/>
                <w:sz w:val="24"/>
                <w:szCs w:val="24"/>
              </w:rPr>
              <w:t xml:space="preserve">Запитує про те, що зацікавило; знаходить відповіді на запитання; виокремлює в джерелі інформацію про відому особу/подію </w:t>
            </w:r>
          </w:p>
        </w:tc>
        <w:tc>
          <w:tcPr>
            <w:tcW w:w="6237" w:type="dxa"/>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3643EF">
            <w:pPr>
              <w:pStyle w:val="aa"/>
              <w:jc w:val="both"/>
              <w:rPr>
                <w:rFonts w:ascii="Times New Roman" w:hAnsi="Times New Roman" w:cs="Times New Roman"/>
                <w:bCs/>
                <w:iCs/>
                <w:color w:val="4F81BD"/>
                <w:sz w:val="24"/>
                <w:szCs w:val="24"/>
                <w:lang w:val="uk-UA"/>
              </w:rPr>
            </w:pPr>
            <w:r w:rsidRPr="00DD047B">
              <w:rPr>
                <w:rFonts w:ascii="Times New Roman" w:hAnsi="Times New Roman" w:cs="Times New Roman"/>
                <w:i/>
                <w:sz w:val="24"/>
                <w:szCs w:val="24"/>
                <w:lang w:val="uk-UA"/>
              </w:rPr>
              <w:t>-знаходит</w:t>
            </w:r>
            <w:r w:rsidRPr="00DD047B">
              <w:rPr>
                <w:rFonts w:ascii="Times New Roman" w:hAnsi="Times New Roman" w:cs="Times New Roman"/>
                <w:sz w:val="24"/>
                <w:szCs w:val="24"/>
                <w:lang w:val="uk-UA"/>
              </w:rPr>
              <w:t>ь (у дитячих художніх творах) приклади патріотизму і людяності</w:t>
            </w:r>
            <w:r w:rsidRPr="00DD047B">
              <w:rPr>
                <w:rFonts w:ascii="Times New Roman" w:hAnsi="Times New Roman" w:cs="Times New Roman"/>
                <w:bCs/>
                <w:iCs/>
                <w:sz w:val="24"/>
                <w:szCs w:val="24"/>
                <w:lang w:val="uk-UA"/>
              </w:rPr>
              <w:t>;</w:t>
            </w:r>
          </w:p>
          <w:p w:rsidR="003643EF" w:rsidRPr="00DD047B" w:rsidRDefault="003643EF" w:rsidP="003643EF">
            <w:pPr>
              <w:pStyle w:val="aa"/>
              <w:jc w:val="both"/>
              <w:rPr>
                <w:rFonts w:ascii="Times New Roman" w:hAnsi="Times New Roman" w:cs="Times New Roman"/>
                <w:bCs/>
                <w:iCs/>
                <w:color w:val="4F81BD"/>
                <w:sz w:val="24"/>
                <w:szCs w:val="24"/>
                <w:lang w:val="uk-UA"/>
              </w:rPr>
            </w:pPr>
            <w:r w:rsidRPr="00DD047B">
              <w:rPr>
                <w:rFonts w:ascii="Times New Roman" w:hAnsi="Times New Roman" w:cs="Times New Roman"/>
                <w:i/>
                <w:sz w:val="24"/>
                <w:szCs w:val="24"/>
                <w:lang w:val="uk-UA"/>
              </w:rPr>
              <w:t>-розповідає</w:t>
            </w:r>
            <w:r w:rsidRPr="00DD047B">
              <w:rPr>
                <w:rFonts w:ascii="Times New Roman" w:hAnsi="Times New Roman" w:cs="Times New Roman"/>
                <w:sz w:val="24"/>
                <w:szCs w:val="24"/>
                <w:lang w:val="uk-UA"/>
              </w:rPr>
              <w:t xml:space="preserve"> про видатних українців, </w:t>
            </w:r>
            <w:r w:rsidRPr="00DD047B">
              <w:rPr>
                <w:rFonts w:ascii="Times New Roman" w:hAnsi="Times New Roman" w:cs="Times New Roman"/>
                <w:i/>
                <w:sz w:val="24"/>
                <w:szCs w:val="24"/>
                <w:lang w:val="uk-UA"/>
              </w:rPr>
              <w:t xml:space="preserve">описує </w:t>
            </w:r>
            <w:r w:rsidRPr="00DD047B">
              <w:rPr>
                <w:rFonts w:ascii="Times New Roman" w:hAnsi="Times New Roman" w:cs="Times New Roman"/>
                <w:sz w:val="24"/>
                <w:szCs w:val="24"/>
                <w:lang w:val="uk-UA"/>
              </w:rPr>
              <w:t>їхню важливість для України;</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Cs/>
                <w:i/>
                <w:iCs/>
                <w:sz w:val="24"/>
                <w:szCs w:val="24"/>
                <w:lang w:val="uk-UA"/>
              </w:rPr>
              <w:t>-</w:t>
            </w:r>
            <w:r w:rsidRPr="00DD047B">
              <w:rPr>
                <w:rFonts w:ascii="Times New Roman" w:hAnsi="Times New Roman" w:cs="Times New Roman"/>
                <w:i/>
                <w:sz w:val="24"/>
                <w:szCs w:val="24"/>
                <w:lang w:val="uk-UA"/>
              </w:rPr>
              <w:t>ставить запитання</w:t>
            </w:r>
            <w:r w:rsidRPr="00DD047B">
              <w:rPr>
                <w:rFonts w:ascii="Times New Roman" w:hAnsi="Times New Roman" w:cs="Times New Roman"/>
                <w:sz w:val="24"/>
                <w:szCs w:val="24"/>
                <w:lang w:val="uk-UA"/>
              </w:rPr>
              <w:t>, які допомагають більше дізнатися про важливу для України подію чи особу</w:t>
            </w:r>
          </w:p>
        </w:tc>
      </w:tr>
      <w:tr w:rsidR="003643EF" w:rsidRPr="00DD047B" w:rsidTr="003643EF">
        <w:trPr>
          <w:trHeight w:val="328"/>
        </w:trPr>
        <w:tc>
          <w:tcPr>
            <w:tcW w:w="9889" w:type="dxa"/>
            <w:gridSpan w:val="3"/>
            <w:tcBorders>
              <w:bottom w:val="single" w:sz="4" w:space="0" w:color="auto"/>
            </w:tcBorders>
            <w:shd w:val="clear" w:color="auto" w:fill="auto"/>
          </w:tcPr>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Пропонований зміст</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Моя Батьківщина</w:t>
            </w:r>
            <w:r w:rsidRPr="00DD047B">
              <w:rPr>
                <w:rFonts w:ascii="Times New Roman" w:hAnsi="Times New Roman" w:cs="Times New Roman"/>
                <w:sz w:val="24"/>
                <w:szCs w:val="24"/>
                <w:lang w:val="uk-UA"/>
              </w:rPr>
              <w:t xml:space="preserve">. Що таке Батьківщина? Атрибути Української держави: </w:t>
            </w:r>
            <w:r w:rsidRPr="00DD047B">
              <w:rPr>
                <w:rFonts w:ascii="Times New Roman" w:hAnsi="Times New Roman" w:cs="Times New Roman"/>
                <w:color w:val="000000"/>
                <w:sz w:val="24"/>
                <w:szCs w:val="24"/>
                <w:lang w:val="uk-UA"/>
              </w:rPr>
              <w:t xml:space="preserve">назва, прапор, герб, гімн,столиця, офіційна державна мова, </w:t>
            </w:r>
            <w:r w:rsidRPr="00DD047B">
              <w:rPr>
                <w:rFonts w:ascii="Times New Roman" w:hAnsi="Times New Roman" w:cs="Times New Roman"/>
                <w:sz w:val="24"/>
                <w:szCs w:val="24"/>
                <w:lang w:val="uk-UA"/>
              </w:rPr>
              <w:t>валюта. День Незалежності України. Найважливіші державні свята. День захисника України. Конституція України (</w:t>
            </w:r>
            <w:r w:rsidRPr="00DD047B">
              <w:rPr>
                <w:rFonts w:ascii="Times New Roman" w:hAnsi="Times New Roman" w:cs="Times New Roman"/>
                <w:i/>
                <w:sz w:val="24"/>
                <w:szCs w:val="24"/>
                <w:lang w:val="uk-UA"/>
              </w:rPr>
              <w:t>спрощено</w:t>
            </w:r>
            <w:r w:rsidRPr="00DD047B">
              <w:rPr>
                <w:rFonts w:ascii="Times New Roman" w:hAnsi="Times New Roman" w:cs="Times New Roman"/>
                <w:sz w:val="24"/>
                <w:szCs w:val="24"/>
                <w:lang w:val="uk-UA"/>
              </w:rPr>
              <w:t xml:space="preserve">).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Україна: сторінки історії</w:t>
            </w:r>
            <w:r w:rsidRPr="00DD047B">
              <w:rPr>
                <w:rFonts w:ascii="Times New Roman" w:hAnsi="Times New Roman" w:cs="Times New Roman"/>
                <w:sz w:val="24"/>
                <w:szCs w:val="24"/>
                <w:lang w:val="uk-UA"/>
              </w:rPr>
              <w:t xml:space="preserve">. Захисники Батьківщини (сучасні українські воїни (зокрема </w:t>
            </w:r>
            <w:r w:rsidRPr="00DD047B">
              <w:rPr>
                <w:rFonts w:ascii="Times New Roman" w:hAnsi="Times New Roman" w:cs="Times New Roman"/>
                <w:sz w:val="24"/>
                <w:szCs w:val="24"/>
                <w:lang w:val="uk-UA"/>
              </w:rPr>
              <w:lastRenderedPageBreak/>
              <w:t xml:space="preserve">«кіборги»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3643EF" w:rsidRPr="00DD047B" w:rsidRDefault="003643EF" w:rsidP="003643EF">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 xml:space="preserve">Україна – європейська держава. </w:t>
            </w:r>
            <w:r w:rsidRPr="00DD047B">
              <w:rPr>
                <w:rFonts w:ascii="Times New Roman" w:hAnsi="Times New Roman" w:cs="Times New Roman"/>
                <w:sz w:val="24"/>
                <w:szCs w:val="24"/>
                <w:lang w:val="uk-UA"/>
              </w:rPr>
              <w:t>Україна та її сусіди (</w:t>
            </w:r>
            <w:r w:rsidRPr="00DD047B">
              <w:rPr>
                <w:rFonts w:ascii="Times New Roman" w:hAnsi="Times New Roman" w:cs="Times New Roman"/>
                <w:i/>
                <w:sz w:val="24"/>
                <w:szCs w:val="24"/>
                <w:lang w:val="uk-UA"/>
              </w:rPr>
              <w:t>оглядово</w:t>
            </w:r>
            <w:r w:rsidRPr="00DD047B">
              <w:rPr>
                <w:rFonts w:ascii="Times New Roman" w:hAnsi="Times New Roman" w:cs="Times New Roman"/>
                <w:sz w:val="24"/>
                <w:szCs w:val="24"/>
                <w:lang w:val="uk-UA"/>
              </w:rPr>
              <w:t>)</w:t>
            </w:r>
          </w:p>
        </w:tc>
      </w:tr>
    </w:tbl>
    <w:p w:rsidR="003643EF" w:rsidRPr="00DD047B" w:rsidRDefault="003643EF" w:rsidP="003643EF">
      <w:pPr>
        <w:pStyle w:val="aa"/>
        <w:jc w:val="both"/>
        <w:rPr>
          <w:rFonts w:ascii="Times New Roman" w:hAnsi="Times New Roman" w:cs="Times New Roman"/>
          <w:sz w:val="24"/>
          <w:szCs w:val="24"/>
          <w:lang w:val="uk-UA"/>
        </w:rPr>
      </w:pPr>
    </w:p>
    <w:p w:rsidR="003643EF" w:rsidRPr="00DD047B" w:rsidRDefault="003643EF" w:rsidP="003643EF">
      <w:pPr>
        <w:pStyle w:val="aa"/>
        <w:jc w:val="center"/>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Мистецька освітня галузь</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 xml:space="preserve">Метою навчання мистецтва для загальної середньої освіти є </w:t>
      </w:r>
      <w:r w:rsidRPr="00DD047B">
        <w:rPr>
          <w:rFonts w:ascii="Times New Roman" w:hAnsi="Times New Roman" w:cs="Times New Roman"/>
          <w:color w:val="000000"/>
          <w:sz w:val="24"/>
          <w:szCs w:val="24"/>
          <w:lang w:val="uk-UA"/>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highlight w:val="white"/>
          <w:lang w:val="uk-UA"/>
        </w:rPr>
        <w:t>Відповідно до окресленої мети, головними завданнями навчання мистецтва у початковій школі є</w:t>
      </w:r>
      <w:r w:rsidRPr="00DD047B">
        <w:rPr>
          <w:rFonts w:ascii="Times New Roman" w:eastAsia="Times New Roman" w:hAnsi="Times New Roman" w:cs="Times New Roman"/>
          <w:color w:val="000000"/>
          <w:sz w:val="24"/>
          <w:szCs w:val="24"/>
          <w:lang w:val="uk-UA"/>
        </w:rPr>
        <w:t>:</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збагачення духовного світу учнів під час сприймання мистецтва та художньої творчості; виховання шани до національної і світової культурної спадщини;</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учнів через мистецтво;</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 xml:space="preserve">формування вміння презентувати й оцінювати власну творчість, плекання потреби у самовдосконаленні; </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формування вміння взаємодіяти з іншими через мистецтво, виявляти зв’язки мистецтва з природним і соціокультурним середовищем;</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 xml:space="preserve">виховання здатності застосовувати мистецтво для отримання задоволення та емоційного самопізнання. </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Реалізація поставленої мети та завдань здійснюється за змістовими лініями: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 xml:space="preserve">Змістова лінія «Художньо-практична діяльність»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 xml:space="preserve">Змістова лінія «Сприймання та інтерпретація мистецтва»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highlight w:val="white"/>
          <w:lang w:val="uk-UA"/>
        </w:rPr>
        <w:t xml:space="preserve">Реалізація змістової лінії «Комунікація через мистецтво» 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DD047B">
        <w:rPr>
          <w:rFonts w:ascii="Times New Roman" w:eastAsia="Times New Roman" w:hAnsi="Times New Roman" w:cs="Times New Roman"/>
          <w:color w:val="000000"/>
          <w:sz w:val="24"/>
          <w:szCs w:val="24"/>
          <w:lang w:val="uk-UA"/>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7015"/>
      </w:tblGrid>
      <w:tr w:rsidR="003643EF" w:rsidRPr="00DD047B" w:rsidTr="003643EF">
        <w:trPr>
          <w:trHeight w:val="633"/>
        </w:trPr>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center"/>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lastRenderedPageBreak/>
              <w:t>Обов’язкові результати навчання</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center"/>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b/>
                <w:color w:val="000000"/>
                <w:sz w:val="24"/>
                <w:szCs w:val="24"/>
                <w:lang w:val="uk-UA"/>
              </w:rPr>
              <w:t>Очікувані результати навчання</w:t>
            </w:r>
          </w:p>
        </w:tc>
      </w:tr>
      <w:tr w:rsidR="003643EF" w:rsidRPr="00DD047B" w:rsidTr="003643EF">
        <w:trPr>
          <w:trHeight w:val="274"/>
        </w:trPr>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center"/>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1</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center"/>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2</w:t>
            </w:r>
          </w:p>
        </w:tc>
      </w:tr>
      <w:tr w:rsidR="003643EF" w:rsidRPr="00DD047B" w:rsidTr="003643EF">
        <w:tc>
          <w:tcPr>
            <w:tcW w:w="9640" w:type="dxa"/>
            <w:gridSpan w:val="2"/>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center"/>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Змістова лінія «Художньо-практична діяльність»</w:t>
            </w:r>
          </w:p>
        </w:tc>
      </w:tr>
      <w:tr w:rsidR="003643EF" w:rsidRPr="00DD047B"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color w:val="000000"/>
                <w:sz w:val="24"/>
                <w:szCs w:val="24"/>
              </w:rPr>
            </w:pPr>
            <w:r w:rsidRPr="00DD047B">
              <w:rPr>
                <w:rFonts w:ascii="Times New Roman" w:eastAsia="Times New Roman" w:hAnsi="Times New Roman" w:cs="Times New Roman"/>
                <w:color w:val="000000"/>
                <w:sz w:val="24"/>
                <w:szCs w:val="24"/>
                <w:lang w:val="uk-UA"/>
              </w:rPr>
              <w:t>Творить відомими художніми засобами і способами</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Учень / учениця:</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xml:space="preserve">- співає </w:t>
            </w:r>
            <w:r w:rsidRPr="00DD047B">
              <w:rPr>
                <w:rFonts w:ascii="Times New Roman" w:eastAsia="Times New Roman" w:hAnsi="Times New Roman" w:cs="Times New Roman"/>
                <w:color w:val="000000"/>
                <w:sz w:val="24"/>
                <w:szCs w:val="24"/>
                <w:lang w:val="uk-UA"/>
              </w:rPr>
              <w:t xml:space="preserve">вокальні вправи, дитячі пісні (зокрема музичний фольклор) у відповідному настрої, характері, темпі, динаміці; </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дотримується</w:t>
            </w:r>
            <w:r w:rsidRPr="00DD047B">
              <w:rPr>
                <w:rFonts w:ascii="Times New Roman" w:eastAsia="Times New Roman" w:hAnsi="Times New Roman" w:cs="Times New Roman"/>
                <w:color w:val="000000"/>
                <w:sz w:val="24"/>
                <w:szCs w:val="24"/>
                <w:lang w:val="uk-UA"/>
              </w:rPr>
              <w:t xml:space="preserve"> правил співу</w:t>
            </w:r>
            <w:r w:rsidRPr="00DD047B">
              <w:rPr>
                <w:rFonts w:ascii="Times New Roman" w:eastAsia="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грає</w:t>
            </w:r>
            <w:r w:rsidRPr="00DD047B">
              <w:rPr>
                <w:rFonts w:ascii="Times New Roman" w:eastAsia="Times New Roman" w:hAnsi="Times New Roman" w:cs="Times New Roman"/>
                <w:color w:val="000000"/>
                <w:sz w:val="24"/>
                <w:szCs w:val="24"/>
                <w:lang w:val="uk-UA"/>
              </w:rPr>
              <w:t xml:space="preserve"> в ансамблі прості композиції (трикутники, бубни, барабан, сопілка, ксилофон тощо);</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w:t>
            </w:r>
            <w:r w:rsidRPr="00DD047B">
              <w:rPr>
                <w:rFonts w:ascii="Times New Roman" w:eastAsia="Times New Roman" w:hAnsi="Times New Roman" w:cs="Times New Roman"/>
                <w:i/>
                <w:color w:val="000000"/>
                <w:sz w:val="24"/>
                <w:szCs w:val="24"/>
                <w:lang w:val="uk-UA"/>
              </w:rPr>
              <w:t xml:space="preserve"> обирає </w:t>
            </w:r>
            <w:r w:rsidRPr="00DD047B">
              <w:rPr>
                <w:rFonts w:ascii="Times New Roman" w:eastAsia="Times New Roman" w:hAnsi="Times New Roman" w:cs="Times New Roman"/>
                <w:color w:val="000000"/>
                <w:sz w:val="24"/>
                <w:szCs w:val="24"/>
                <w:lang w:val="uk-UA"/>
              </w:rPr>
              <w:t>тембр інструменту (трикутники, бубни, барабан, сопілка, ксилофон тощо) для передавання відповідного образу;</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орієнтується</w:t>
            </w:r>
            <w:r w:rsidRPr="00DD047B">
              <w:rPr>
                <w:rFonts w:ascii="Times New Roman" w:eastAsia="Times New Roman" w:hAnsi="Times New Roman" w:cs="Times New Roman"/>
                <w:color w:val="000000"/>
                <w:sz w:val="24"/>
                <w:szCs w:val="24"/>
                <w:lang w:val="uk-UA"/>
              </w:rPr>
              <w:t xml:space="preserve"> в нотному записі (нотний стан, скрипковий ключ, розмір, такт, ноти в межах І октави, тривалості звуків – ціла, половинна, чверть, восьма); </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відтворює</w:t>
            </w:r>
            <w:r w:rsidRPr="00DD047B">
              <w:rPr>
                <w:rFonts w:ascii="Times New Roman" w:eastAsia="Times New Roman" w:hAnsi="Times New Roman" w:cs="Times New Roman"/>
                <w:color w:val="000000"/>
                <w:sz w:val="24"/>
                <w:szCs w:val="24"/>
                <w:lang w:val="uk-UA"/>
              </w:rPr>
              <w:t xml:space="preserve"> прості ритмічні послідовності (створені з половинних, четвертних та восьмих тривалостей), зокрема у різних темпах; </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виконує</w:t>
            </w:r>
            <w:r w:rsidRPr="00DD047B">
              <w:rPr>
                <w:rFonts w:ascii="Times New Roman" w:eastAsia="Times New Roman" w:hAnsi="Times New Roman" w:cs="Times New Roman"/>
                <w:color w:val="000000"/>
                <w:sz w:val="24"/>
                <w:szCs w:val="24"/>
                <w:lang w:val="uk-UA"/>
              </w:rPr>
              <w:t xml:space="preserve"> прості площинні (двовимірні) живописні та графічні зображення; прості об’ємні композиції;</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 xml:space="preserve">використовує </w:t>
            </w:r>
            <w:r w:rsidRPr="00DD047B">
              <w:rPr>
                <w:rFonts w:ascii="Times New Roman" w:eastAsia="Times New Roman" w:hAnsi="Times New Roman" w:cs="Times New Roman"/>
                <w:color w:val="000000"/>
                <w:sz w:val="24"/>
                <w:szCs w:val="24"/>
                <w:lang w:val="uk-UA"/>
              </w:rPr>
              <w:t xml:space="preserve">у живописній роботіхроматичні і ахроматичні кольори; </w:t>
            </w:r>
            <w:r w:rsidRPr="00DD047B">
              <w:rPr>
                <w:rFonts w:ascii="Times New Roman" w:eastAsia="Times New Roman" w:hAnsi="Times New Roman" w:cs="Times New Roman"/>
                <w:i/>
                <w:color w:val="000000"/>
                <w:sz w:val="24"/>
                <w:szCs w:val="24"/>
                <w:lang w:val="uk-UA"/>
              </w:rPr>
              <w:t>утворює</w:t>
            </w:r>
            <w:r w:rsidRPr="00DD047B">
              <w:rPr>
                <w:rFonts w:ascii="Times New Roman" w:eastAsia="Times New Roman" w:hAnsi="Times New Roman" w:cs="Times New Roman"/>
                <w:color w:val="000000"/>
                <w:sz w:val="24"/>
                <w:szCs w:val="24"/>
                <w:lang w:val="uk-UA"/>
              </w:rPr>
              <w:t>з основних кольорів – похідні</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 xml:space="preserve">створює </w:t>
            </w:r>
            <w:r w:rsidRPr="00DD047B">
              <w:rPr>
                <w:rFonts w:ascii="Times New Roman" w:eastAsia="Times New Roman" w:hAnsi="Times New Roman" w:cs="Times New Roman"/>
                <w:color w:val="000000"/>
                <w:sz w:val="24"/>
                <w:szCs w:val="24"/>
                <w:lang w:val="uk-UA"/>
              </w:rPr>
              <w:t>хроматичну й ахроматичну графічну композицію, використовуючи лінії, крапки та плями</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 xml:space="preserve">складає </w:t>
            </w:r>
            <w:r w:rsidRPr="00DD047B">
              <w:rPr>
                <w:rFonts w:ascii="Times New Roman" w:eastAsia="Times New Roman" w:hAnsi="Times New Roman" w:cs="Times New Roman"/>
                <w:color w:val="000000"/>
                <w:sz w:val="24"/>
                <w:szCs w:val="24"/>
                <w:lang w:val="uk-UA"/>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DD047B">
              <w:rPr>
                <w:rFonts w:ascii="Times New Roman" w:eastAsia="Times New Roman" w:hAnsi="Times New Roman" w:cs="Times New Roman"/>
                <w:i/>
                <w:color w:val="000000"/>
                <w:sz w:val="24"/>
                <w:szCs w:val="24"/>
                <w:lang w:val="uk-UA"/>
              </w:rPr>
              <w:t>’</w:t>
            </w:r>
            <w:r w:rsidRPr="00DD047B">
              <w:rPr>
                <w:rFonts w:ascii="Times New Roman" w:eastAsia="Times New Roman" w:hAnsi="Times New Roman" w:cs="Times New Roman"/>
                <w:color w:val="000000"/>
                <w:sz w:val="24"/>
                <w:szCs w:val="24"/>
                <w:lang w:val="uk-UA"/>
              </w:rPr>
              <w:t>ємну);</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w:t>
            </w:r>
            <w:r w:rsidRPr="00DD047B">
              <w:rPr>
                <w:rFonts w:ascii="Times New Roman" w:eastAsia="Times New Roman" w:hAnsi="Times New Roman" w:cs="Times New Roman"/>
                <w:color w:val="000000"/>
                <w:sz w:val="24"/>
                <w:szCs w:val="24"/>
                <w:lang w:val="uk-UA"/>
              </w:rPr>
              <w:t>відповідно до задуму</w:t>
            </w:r>
            <w:r w:rsidRPr="00DD047B">
              <w:rPr>
                <w:rFonts w:ascii="Times New Roman" w:eastAsia="Times New Roman" w:hAnsi="Times New Roman" w:cs="Times New Roman"/>
                <w:i/>
                <w:color w:val="000000"/>
                <w:sz w:val="24"/>
                <w:szCs w:val="24"/>
                <w:lang w:val="uk-UA"/>
              </w:rPr>
              <w:t>, обирає</w:t>
            </w:r>
            <w:r w:rsidRPr="00DD047B">
              <w:rPr>
                <w:rFonts w:ascii="Times New Roman" w:eastAsia="Times New Roman" w:hAnsi="Times New Roman" w:cs="Times New Roman"/>
                <w:color w:val="000000"/>
                <w:sz w:val="24"/>
                <w:szCs w:val="24"/>
                <w:lang w:val="uk-UA"/>
              </w:rPr>
              <w:t xml:space="preserve"> положення формату аркуша (вертикальний, горизонтальний); </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 xml:space="preserve">використовує </w:t>
            </w:r>
            <w:r w:rsidRPr="00DD047B">
              <w:rPr>
                <w:rFonts w:ascii="Times New Roman" w:eastAsia="Times New Roman" w:hAnsi="Times New Roman" w:cs="Times New Roman"/>
                <w:color w:val="000000"/>
                <w:sz w:val="24"/>
                <w:szCs w:val="24"/>
                <w:lang w:val="uk-UA"/>
              </w:rPr>
              <w:t>усю площину аркуша для створення композиції;</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користується</w:t>
            </w:r>
            <w:r w:rsidRPr="00DD047B">
              <w:rPr>
                <w:rFonts w:ascii="Times New Roman" w:eastAsia="Times New Roman" w:hAnsi="Times New Roman" w:cs="Times New Roman"/>
                <w:color w:val="000000"/>
                <w:sz w:val="24"/>
                <w:szCs w:val="24"/>
                <w:lang w:val="uk-UA"/>
              </w:rPr>
              <w:t xml:space="preserve"> художніми засобами та матеріалами, палітрою, пензлями, стеками, ножицями тощо;</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конструює</w:t>
            </w:r>
            <w:r w:rsidRPr="00DD047B">
              <w:rPr>
                <w:rFonts w:ascii="Times New Roman" w:eastAsia="Times New Roman" w:hAnsi="Times New Roman" w:cs="Times New Roman"/>
                <w:color w:val="000000"/>
                <w:sz w:val="24"/>
                <w:szCs w:val="24"/>
                <w:lang w:val="uk-UA"/>
              </w:rPr>
              <w:t xml:space="preserve"> прості композиції з художніх, природних та інших підручних матеріалів;</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дотримується</w:t>
            </w:r>
            <w:r w:rsidRPr="00DD047B">
              <w:rPr>
                <w:rFonts w:ascii="Times New Roman" w:eastAsia="Times New Roman" w:hAnsi="Times New Roman" w:cs="Times New Roman"/>
                <w:color w:val="000000"/>
                <w:sz w:val="24"/>
                <w:szCs w:val="24"/>
                <w:lang w:val="uk-UA"/>
              </w:rPr>
              <w:t xml:space="preserve"> правил техніки безпеки;</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викону</w:t>
            </w:r>
            <w:r w:rsidRPr="00DD047B">
              <w:rPr>
                <w:rFonts w:ascii="Times New Roman" w:eastAsia="Times New Roman" w:hAnsi="Times New Roman" w:cs="Times New Roman"/>
                <w:color w:val="000000"/>
                <w:sz w:val="24"/>
                <w:szCs w:val="24"/>
                <w:lang w:val="uk-UA"/>
              </w:rPr>
              <w:t>є нескладні ролі (зокрема «пісні в ролях»), етюди-наслідування, перевтілюючись у різних персонажів;</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вправляється</w:t>
            </w:r>
            <w:r w:rsidRPr="00DD047B">
              <w:rPr>
                <w:rFonts w:ascii="Times New Roman" w:eastAsia="Times New Roman" w:hAnsi="Times New Roman" w:cs="Times New Roman"/>
                <w:color w:val="000000"/>
                <w:sz w:val="24"/>
                <w:szCs w:val="24"/>
                <w:lang w:val="uk-UA"/>
              </w:rPr>
              <w:t xml:space="preserve"> над інтонацією мовлення, чіткістю дикції, виразністю міміки і жесту;</w:t>
            </w:r>
          </w:p>
          <w:p w:rsidR="003643EF" w:rsidRPr="00DD047B" w:rsidRDefault="003643EF" w:rsidP="003643EF">
            <w:pPr>
              <w:pStyle w:val="aa"/>
              <w:jc w:val="both"/>
              <w:rPr>
                <w:rFonts w:ascii="Times New Roman" w:hAnsi="Times New Roman" w:cs="Times New Roman"/>
                <w:color w:val="000000"/>
                <w:sz w:val="24"/>
                <w:szCs w:val="24"/>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дотримується</w:t>
            </w:r>
            <w:r w:rsidRPr="00DD047B">
              <w:rPr>
                <w:rFonts w:ascii="Times New Roman" w:eastAsia="Times New Roman" w:hAnsi="Times New Roman" w:cs="Times New Roman"/>
                <w:color w:val="000000"/>
                <w:sz w:val="24"/>
                <w:szCs w:val="24"/>
                <w:lang w:val="uk-UA"/>
              </w:rPr>
              <w:t xml:space="preserve"> загальноприйнятих правил поведінки в закладах культури та мистецтва (театрі, музеї тощо);</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xml:space="preserve">- виконує </w:t>
            </w:r>
            <w:r w:rsidRPr="00DD047B">
              <w:rPr>
                <w:rFonts w:ascii="Times New Roman" w:eastAsia="Times New Roman" w:hAnsi="Times New Roman" w:cs="Times New Roman"/>
                <w:color w:val="000000"/>
                <w:sz w:val="24"/>
                <w:szCs w:val="24"/>
                <w:lang w:val="uk-UA"/>
              </w:rPr>
              <w:t>елементарні танцювальні рухи під музику;</w:t>
            </w:r>
            <w:r w:rsidRPr="00DD047B">
              <w:rPr>
                <w:rFonts w:ascii="Times New Roman" w:eastAsia="Times New Roman" w:hAnsi="Times New Roman" w:cs="Times New Roman"/>
                <w:i/>
                <w:color w:val="000000"/>
                <w:sz w:val="24"/>
                <w:szCs w:val="24"/>
                <w:lang w:val="uk-UA"/>
              </w:rPr>
              <w:t xml:space="preserve"> рухається </w:t>
            </w:r>
            <w:r w:rsidRPr="00DD047B">
              <w:rPr>
                <w:rFonts w:ascii="Times New Roman" w:eastAsia="Times New Roman" w:hAnsi="Times New Roman" w:cs="Times New Roman"/>
                <w:color w:val="000000"/>
                <w:sz w:val="24"/>
                <w:szCs w:val="24"/>
                <w:lang w:val="uk-UA"/>
              </w:rPr>
              <w:t xml:space="preserve">в ритмі і темпі музики, </w:t>
            </w:r>
            <w:r w:rsidRPr="00DD047B">
              <w:rPr>
                <w:rFonts w:ascii="Times New Roman" w:eastAsia="Times New Roman" w:hAnsi="Times New Roman" w:cs="Times New Roman"/>
                <w:i/>
                <w:color w:val="000000"/>
                <w:sz w:val="24"/>
                <w:szCs w:val="24"/>
                <w:lang w:val="uk-UA"/>
              </w:rPr>
              <w:t>узгоджує</w:t>
            </w:r>
            <w:r w:rsidRPr="00DD047B">
              <w:rPr>
                <w:rFonts w:ascii="Times New Roman" w:eastAsia="Times New Roman" w:hAnsi="Times New Roman" w:cs="Times New Roman"/>
                <w:color w:val="000000"/>
                <w:sz w:val="24"/>
                <w:szCs w:val="24"/>
                <w:lang w:val="uk-UA"/>
              </w:rPr>
              <w:t xml:space="preserve"> свої рухи з музичним супроводом (співом) </w:t>
            </w:r>
          </w:p>
        </w:tc>
      </w:tr>
      <w:tr w:rsidR="003643EF" w:rsidRPr="00DD047B"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color w:val="000000"/>
                <w:sz w:val="24"/>
                <w:szCs w:val="24"/>
                <w:highlight w:val="white"/>
              </w:rPr>
            </w:pPr>
            <w:r w:rsidRPr="00DD047B">
              <w:rPr>
                <w:rFonts w:ascii="Times New Roman" w:eastAsia="Times New Roman" w:hAnsi="Times New Roman" w:cs="Times New Roman"/>
                <w:color w:val="000000"/>
                <w:sz w:val="24"/>
                <w:szCs w:val="24"/>
                <w:lang w:val="uk-UA"/>
              </w:rPr>
              <w:t xml:space="preserve">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w:t>
            </w:r>
            <w:r w:rsidRPr="00DD047B">
              <w:rPr>
                <w:rFonts w:ascii="Times New Roman" w:eastAsia="Times New Roman" w:hAnsi="Times New Roman" w:cs="Times New Roman"/>
                <w:color w:val="000000"/>
                <w:sz w:val="24"/>
                <w:szCs w:val="24"/>
                <w:lang w:val="uk-UA"/>
              </w:rPr>
              <w:lastRenderedPageBreak/>
              <w:t>художніх образів</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lastRenderedPageBreak/>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 xml:space="preserve">придумує </w:t>
            </w:r>
            <w:r w:rsidRPr="00DD047B">
              <w:rPr>
                <w:rFonts w:ascii="Times New Roman" w:eastAsia="Times New Roman" w:hAnsi="Times New Roman" w:cs="Times New Roman"/>
                <w:color w:val="000000"/>
                <w:sz w:val="24"/>
                <w:szCs w:val="24"/>
                <w:lang w:val="uk-UA"/>
              </w:rPr>
              <w:t xml:space="preserve">образи (фантазує)та виражає задумане знайомими засобами художньої виразності; </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імпровізує</w:t>
            </w:r>
            <w:r w:rsidRPr="00DD047B">
              <w:rPr>
                <w:rFonts w:ascii="Times New Roman" w:eastAsia="Times New Roman" w:hAnsi="Times New Roman" w:cs="Times New Roman"/>
                <w:color w:val="000000"/>
                <w:sz w:val="24"/>
                <w:szCs w:val="24"/>
                <w:lang w:val="uk-UA"/>
              </w:rPr>
              <w:t xml:space="preserve"> голосом (музичні, мовленнєві інтонації), засобами пантоміми (міміка, жести),на музичних інструментах (трикутники, бубни, барабан, маракаси тощо);</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створює</w:t>
            </w:r>
            <w:r w:rsidRPr="00DD047B">
              <w:rPr>
                <w:rFonts w:ascii="Times New Roman" w:eastAsia="Times New Roman" w:hAnsi="Times New Roman" w:cs="Times New Roman"/>
                <w:color w:val="000000"/>
                <w:sz w:val="24"/>
                <w:szCs w:val="24"/>
                <w:lang w:val="uk-UA"/>
              </w:rPr>
              <w:t xml:space="preserve"> варіанти ритмічного супроводу до пісні;</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експериментує</w:t>
            </w:r>
            <w:r w:rsidRPr="00DD047B">
              <w:rPr>
                <w:rFonts w:ascii="Times New Roman" w:eastAsia="Times New Roman" w:hAnsi="Times New Roman" w:cs="Times New Roman"/>
                <w:color w:val="000000"/>
                <w:sz w:val="24"/>
                <w:szCs w:val="24"/>
                <w:lang w:val="uk-UA"/>
              </w:rPr>
              <w:t xml:space="preserve"> з кольорами, лініями, формами тощо</w:t>
            </w:r>
          </w:p>
        </w:tc>
      </w:tr>
      <w:tr w:rsidR="003643EF" w:rsidRPr="00DD047B"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color w:val="000000"/>
                <w:sz w:val="24"/>
                <w:szCs w:val="24"/>
                <w:highlight w:val="white"/>
                <w:lang w:val="uk-UA"/>
              </w:rPr>
            </w:pPr>
            <w:r w:rsidRPr="00DD047B">
              <w:rPr>
                <w:rFonts w:ascii="Times New Roman" w:eastAsia="Times New Roman" w:hAnsi="Times New Roman" w:cs="Times New Roman"/>
                <w:color w:val="000000"/>
                <w:sz w:val="24"/>
                <w:szCs w:val="24"/>
                <w:lang w:val="uk-UA"/>
              </w:rPr>
              <w:lastRenderedPageBreak/>
              <w:t>Спостерігає за навколишнім світом, фіксує за допомогою вчителя цікаві явища як ідеї для творчості; допомагає прикрасити місце, де навчається, живе</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Учень / учениця:</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 xml:space="preserve">спостерігає </w:t>
            </w:r>
            <w:r w:rsidRPr="00DD047B">
              <w:rPr>
                <w:rFonts w:ascii="Times New Roman" w:eastAsia="Times New Roman" w:hAnsi="Times New Roman" w:cs="Times New Roman"/>
                <w:color w:val="000000"/>
                <w:sz w:val="24"/>
                <w:szCs w:val="24"/>
                <w:lang w:val="uk-UA"/>
              </w:rPr>
              <w:t>за довкіллям, за допомогою вчителя/вчительки фіксує цікаві, незвичайні явища;</w:t>
            </w:r>
          </w:p>
          <w:p w:rsidR="003643EF" w:rsidRPr="00DD047B" w:rsidRDefault="003643EF" w:rsidP="003643EF">
            <w:pPr>
              <w:pStyle w:val="aa"/>
              <w:jc w:val="both"/>
              <w:rPr>
                <w:rFonts w:ascii="Times New Roman" w:eastAsia="Times New Roman" w:hAnsi="Times New Roman" w:cs="Times New Roman"/>
                <w:i/>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 xml:space="preserve">створює </w:t>
            </w:r>
            <w:r w:rsidRPr="00DD047B">
              <w:rPr>
                <w:rFonts w:ascii="Times New Roman" w:eastAsia="Times New Roman" w:hAnsi="Times New Roman" w:cs="Times New Roman"/>
                <w:color w:val="000000"/>
                <w:sz w:val="24"/>
                <w:szCs w:val="24"/>
                <w:lang w:val="uk-UA"/>
              </w:rPr>
              <w:t>елементи композиції/ декору для оформлення середовища, в якому живе і навчається, використовує побачене і почуте в художньо-практичній діяльності</w:t>
            </w:r>
          </w:p>
        </w:tc>
      </w:tr>
      <w:tr w:rsidR="003643EF" w:rsidRPr="00DD047B"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hAnsi="Times New Roman" w:cs="Times New Roman"/>
                <w:color w:val="000000"/>
                <w:sz w:val="24"/>
                <w:szCs w:val="24"/>
                <w:lang w:val="uk-UA"/>
              </w:rPr>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Учень / учениця:</w:t>
            </w:r>
          </w:p>
          <w:p w:rsidR="003643EF" w:rsidRPr="00DD047B" w:rsidRDefault="003643EF" w:rsidP="003643EF">
            <w:pPr>
              <w:pStyle w:val="aa"/>
              <w:jc w:val="both"/>
              <w:rPr>
                <w:rFonts w:ascii="Times New Roman" w:hAnsi="Times New Roman" w:cs="Times New Roman"/>
                <w:color w:val="1F497D"/>
                <w:sz w:val="24"/>
                <w:szCs w:val="24"/>
                <w:lang w:val="uk-UA"/>
              </w:rPr>
            </w:pPr>
            <w:r w:rsidRPr="00DD047B">
              <w:rPr>
                <w:rFonts w:ascii="Times New Roman" w:eastAsia="Times New Roman" w:hAnsi="Times New Roman" w:cs="Times New Roman"/>
                <w:color w:val="000000"/>
                <w:sz w:val="24"/>
                <w:szCs w:val="24"/>
                <w:lang w:val="uk-UA"/>
              </w:rPr>
              <w:t>-</w:t>
            </w:r>
            <w:r w:rsidRPr="00DD047B">
              <w:rPr>
                <w:rFonts w:ascii="Times New Roman" w:eastAsia="Times New Roman" w:hAnsi="Times New Roman" w:cs="Times New Roman"/>
                <w:i/>
                <w:color w:val="000000"/>
                <w:sz w:val="24"/>
                <w:szCs w:val="24"/>
                <w:lang w:val="uk-UA"/>
              </w:rPr>
              <w:t xml:space="preserve"> вирізняє</w:t>
            </w:r>
            <w:r w:rsidRPr="00DD047B">
              <w:rPr>
                <w:rFonts w:ascii="Times New Roman" w:eastAsia="Times New Roman" w:hAnsi="Times New Roman" w:cs="Times New Roman"/>
                <w:color w:val="000000"/>
                <w:sz w:val="24"/>
                <w:szCs w:val="24"/>
                <w:lang w:val="uk-UA"/>
              </w:rPr>
              <w:t xml:space="preserve"> види мистецької діяльності, які поліпшують його / її настрій</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color w:val="1F497D"/>
                <w:sz w:val="24"/>
                <w:szCs w:val="24"/>
                <w:lang w:val="uk-UA"/>
              </w:rPr>
            </w:pPr>
            <w:r w:rsidRPr="00DD047B">
              <w:rPr>
                <w:rFonts w:ascii="Times New Roman" w:hAnsi="Times New Roman" w:cs="Times New Roman"/>
                <w:i/>
                <w:color w:val="000000"/>
                <w:sz w:val="24"/>
                <w:szCs w:val="24"/>
                <w:lang w:val="uk-UA"/>
              </w:rPr>
              <w:t>-описує</w:t>
            </w:r>
            <w:r w:rsidRPr="00DD047B">
              <w:rPr>
                <w:rFonts w:ascii="Times New Roman" w:hAnsi="Times New Roman" w:cs="Times New Roman"/>
                <w:color w:val="000000"/>
                <w:sz w:val="24"/>
                <w:szCs w:val="24"/>
                <w:lang w:val="uk-UA"/>
              </w:rPr>
              <w:t xml:space="preserve"> свої емоції від сприймання мистецьких творів</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color w:val="1F497D"/>
                <w:sz w:val="24"/>
                <w:szCs w:val="24"/>
                <w:lang w:val="uk-UA"/>
              </w:rPr>
            </w:pPr>
            <w:r w:rsidRPr="00DD047B">
              <w:rPr>
                <w:rFonts w:ascii="Times New Roman" w:hAnsi="Times New Roman" w:cs="Times New Roman"/>
                <w:i/>
                <w:color w:val="000000"/>
                <w:sz w:val="24"/>
                <w:szCs w:val="24"/>
                <w:lang w:val="uk-UA"/>
              </w:rPr>
              <w:t>-</w:t>
            </w:r>
            <w:r w:rsidRPr="00DD047B">
              <w:rPr>
                <w:rFonts w:ascii="Times New Roman" w:hAnsi="Times New Roman" w:cs="Times New Roman"/>
                <w:color w:val="000000"/>
                <w:sz w:val="24"/>
                <w:szCs w:val="24"/>
                <w:lang w:val="uk-UA"/>
              </w:rPr>
              <w:t xml:space="preserve"> обирає вид художньої творчості за своїми вподобаннями</w:t>
            </w:r>
          </w:p>
          <w:p w:rsidR="003643EF" w:rsidRPr="00DD047B" w:rsidRDefault="003643EF" w:rsidP="003643EF">
            <w:pPr>
              <w:pStyle w:val="aa"/>
              <w:jc w:val="both"/>
              <w:rPr>
                <w:rFonts w:ascii="Times New Roman" w:hAnsi="Times New Roman" w:cs="Times New Roman"/>
                <w:i/>
                <w:color w:val="000000"/>
                <w:sz w:val="24"/>
                <w:szCs w:val="24"/>
                <w:lang w:val="uk-UA"/>
              </w:rPr>
            </w:pPr>
          </w:p>
          <w:p w:rsidR="003643EF" w:rsidRPr="00DD047B" w:rsidRDefault="003643EF" w:rsidP="003643EF">
            <w:pPr>
              <w:pStyle w:val="aa"/>
              <w:jc w:val="both"/>
              <w:rPr>
                <w:rFonts w:ascii="Times New Roman" w:hAnsi="Times New Roman" w:cs="Times New Roman"/>
                <w:i/>
                <w:color w:val="000000"/>
                <w:sz w:val="24"/>
                <w:szCs w:val="24"/>
                <w:lang w:val="uk-UA"/>
              </w:rPr>
            </w:pPr>
          </w:p>
        </w:tc>
      </w:tr>
      <w:tr w:rsidR="003643EF" w:rsidRPr="00DD047B" w:rsidTr="003643EF">
        <w:trPr>
          <w:trHeight w:val="280"/>
        </w:trPr>
        <w:tc>
          <w:tcPr>
            <w:tcW w:w="9640" w:type="dxa"/>
            <w:gridSpan w:val="2"/>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Пропонований зміст</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Спів (співацька постава, дихання, інтонація, дикція).</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Гра на музичних інструментах: створення варіантів ритмічного супроводу до пісні, ритмічних послідовностей тощо.</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Імпровізації голосом, пластикою, на музичних інструментах.</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Відтворення рухами характеру, темпу, ритму музики.</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Інсценізація пісень, створення театралізованих образів.</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Ознайомлення з нотною грамотою.</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Малювання графічними матеріалами, фарбами.</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Використання різних ліній, плям, форм, кольорів та їх відтінків для створення візуальних образів.</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Розміщення зображень на аркуші, у просторі, компонування елементів композиції (площинна, об’ємна).</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Дослідження довкілля, виявлення цікавих, незвичайних об’єктів для створення художніх образів.</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Вирізування, конструювання з паперу та інших підручних матеріалів.</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Робота з природними матеріалами.</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Ліплення з пластичних матеріалів різними (простими) прийомами і способами.</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Прикрашання місця, де навчається, живе.</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Організація робочого місця.</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Дотримання охайності та правил техніки безпеки.</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Інсценізація (виконання нескладних ролей), етюди-наслідування.</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Відтворення елементарних танцювальних елементів.</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Імпровізації засобами пантоміми (міміка, жести).</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Використання видів мистецької діяльності для задоволення та поліпшення емоційного стану.</w:t>
            </w:r>
          </w:p>
        </w:tc>
      </w:tr>
      <w:tr w:rsidR="003643EF" w:rsidRPr="00DD047B" w:rsidTr="003643EF">
        <w:tc>
          <w:tcPr>
            <w:tcW w:w="9640" w:type="dxa"/>
            <w:gridSpan w:val="2"/>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center"/>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Змістова лінія «Сприймання та інтерпретація мистецтва»</w:t>
            </w:r>
          </w:p>
        </w:tc>
      </w:tr>
      <w:tr w:rsidR="003643EF" w:rsidRPr="00DD047B"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center"/>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1</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center"/>
              <w:rPr>
                <w:rFonts w:ascii="Times New Roman" w:hAnsi="Times New Roman" w:cs="Times New Roman"/>
                <w:b/>
                <w:color w:val="FF0000"/>
                <w:sz w:val="24"/>
                <w:szCs w:val="24"/>
                <w:lang w:val="uk-UA"/>
              </w:rPr>
            </w:pPr>
            <w:r w:rsidRPr="00DD047B">
              <w:rPr>
                <w:rFonts w:ascii="Times New Roman" w:hAnsi="Times New Roman" w:cs="Times New Roman"/>
                <w:b/>
                <w:sz w:val="24"/>
                <w:szCs w:val="24"/>
                <w:lang w:val="uk-UA"/>
              </w:rPr>
              <w:t>2</w:t>
            </w:r>
          </w:p>
        </w:tc>
      </w:tr>
      <w:tr w:rsidR="003643EF" w:rsidRPr="007D3C89"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 xml:space="preserve">Сприймає твори різних видів мистецтва і проявляє емоційно-ціннісне ставлення до них у різний спосіб  </w:t>
            </w:r>
            <w:r w:rsidRPr="00DD047B">
              <w:rPr>
                <w:rFonts w:ascii="Times New Roman" w:eastAsia="Times New Roman" w:hAnsi="Times New Roman" w:cs="Times New Roman"/>
                <w:color w:val="000000"/>
                <w:sz w:val="24"/>
                <w:szCs w:val="24"/>
                <w:lang w:val="uk-UA"/>
              </w:rPr>
              <w:lastRenderedPageBreak/>
              <w:t xml:space="preserve">(словами, рухами, мімікою, лініями, кольорами тощо) </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lastRenderedPageBreak/>
              <w:t>Учень / учениця:</w:t>
            </w:r>
          </w:p>
          <w:p w:rsidR="003643EF" w:rsidRPr="00DD047B" w:rsidRDefault="003643EF" w:rsidP="003643EF">
            <w:pPr>
              <w:pStyle w:val="aa"/>
              <w:jc w:val="both"/>
              <w:rPr>
                <w:rFonts w:ascii="Times New Roman" w:hAnsi="Times New Roman" w:cs="Times New Roman"/>
                <w:color w:val="365F91"/>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сприймає</w:t>
            </w:r>
            <w:r w:rsidRPr="00DD047B">
              <w:rPr>
                <w:rFonts w:ascii="Times New Roman" w:eastAsia="Times New Roman" w:hAnsi="Times New Roman" w:cs="Times New Roman"/>
                <w:color w:val="000000"/>
                <w:sz w:val="24"/>
                <w:szCs w:val="24"/>
                <w:lang w:val="uk-UA"/>
              </w:rPr>
              <w:t xml:space="preserve"> твір мистецтва та </w:t>
            </w:r>
            <w:r w:rsidRPr="00DD047B">
              <w:rPr>
                <w:rFonts w:ascii="Times New Roman" w:eastAsia="Times New Roman" w:hAnsi="Times New Roman" w:cs="Times New Roman"/>
                <w:i/>
                <w:color w:val="000000"/>
                <w:sz w:val="24"/>
                <w:szCs w:val="24"/>
                <w:lang w:val="uk-UA"/>
              </w:rPr>
              <w:t>висловлює</w:t>
            </w:r>
            <w:r w:rsidRPr="00DD047B">
              <w:rPr>
                <w:rFonts w:ascii="Times New Roman" w:eastAsia="Times New Roman" w:hAnsi="Times New Roman" w:cs="Times New Roman"/>
                <w:color w:val="000000"/>
                <w:sz w:val="24"/>
                <w:szCs w:val="24"/>
                <w:lang w:val="uk-UA"/>
              </w:rPr>
              <w:t xml:space="preserve"> враження, добираючи із запропонованих слова, співзвучні з власними емоціями</w:t>
            </w:r>
            <w:r w:rsidRPr="00DD047B">
              <w:rPr>
                <w:rFonts w:ascii="Times New Roman" w:eastAsia="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порівнює</w:t>
            </w:r>
            <w:r w:rsidRPr="00DD047B">
              <w:rPr>
                <w:rFonts w:ascii="Times New Roman" w:eastAsia="Times New Roman" w:hAnsi="Times New Roman" w:cs="Times New Roman"/>
                <w:color w:val="000000"/>
                <w:sz w:val="24"/>
                <w:szCs w:val="24"/>
                <w:lang w:val="uk-UA"/>
              </w:rPr>
              <w:t xml:space="preserve"> музичні та візуальні образи, твори мистецтва та явища довкілля</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eastAsia="Times New Roman" w:hAnsi="Times New Roman" w:cs="Times New Roman"/>
                <w:i/>
                <w:color w:val="000000"/>
                <w:sz w:val="24"/>
                <w:szCs w:val="24"/>
                <w:lang w:val="uk-UA"/>
              </w:rPr>
              <w:lastRenderedPageBreak/>
              <w:t xml:space="preserve">- відтворює </w:t>
            </w:r>
            <w:r w:rsidRPr="00DD047B">
              <w:rPr>
                <w:rFonts w:ascii="Times New Roman" w:eastAsia="Times New Roman" w:hAnsi="Times New Roman" w:cs="Times New Roman"/>
                <w:color w:val="000000"/>
                <w:sz w:val="24"/>
                <w:szCs w:val="24"/>
                <w:lang w:val="uk-UA"/>
              </w:rPr>
              <w:t>емоційні враження від твору мистецтварізними відомими засобами та способами(рухами, мімікою, лініями, кольорами тощо)</w:t>
            </w:r>
          </w:p>
        </w:tc>
      </w:tr>
      <w:tr w:rsidR="003643EF" w:rsidRPr="00DD047B"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hAnsi="Times New Roman" w:cs="Times New Roman"/>
                <w:sz w:val="24"/>
                <w:szCs w:val="24"/>
                <w:lang w:val="uk-UA"/>
              </w:rPr>
              <w:lastRenderedPageBreak/>
              <w:t>Розрізняє види мистецтва (музичне, образотворче, театральне, хореографічне тощо) і розпізнає притаманні їм засоби виразності</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Учень / учениця:</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розрізняє</w:t>
            </w:r>
            <w:r w:rsidRPr="00DD047B">
              <w:rPr>
                <w:rFonts w:ascii="Times New Roman" w:eastAsia="Times New Roman" w:hAnsi="Times New Roman" w:cs="Times New Roman"/>
                <w:color w:val="000000"/>
                <w:sz w:val="24"/>
                <w:szCs w:val="24"/>
                <w:lang w:val="uk-UA"/>
              </w:rPr>
              <w:t xml:space="preserve"> види мистецтва (музичне, образотворче, театральне, танцювальне, екранні);</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характеризує</w:t>
            </w:r>
            <w:r w:rsidRPr="00DD047B">
              <w:rPr>
                <w:rFonts w:ascii="Times New Roman" w:eastAsia="Times New Roman" w:hAnsi="Times New Roman" w:cs="Times New Roman"/>
                <w:color w:val="000000"/>
                <w:sz w:val="24"/>
                <w:szCs w:val="24"/>
                <w:lang w:val="uk-UA"/>
              </w:rPr>
              <w:t xml:space="preserve"> мелодію;</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xml:space="preserve">- визначає </w:t>
            </w:r>
            <w:r w:rsidRPr="00DD047B">
              <w:rPr>
                <w:rFonts w:ascii="Times New Roman" w:eastAsia="Times New Roman" w:hAnsi="Times New Roman" w:cs="Times New Roman"/>
                <w:color w:val="000000"/>
                <w:sz w:val="24"/>
                <w:szCs w:val="24"/>
                <w:lang w:val="uk-UA"/>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xml:space="preserve">- розпізнає </w:t>
            </w:r>
            <w:r w:rsidRPr="00DD047B">
              <w:rPr>
                <w:rFonts w:ascii="Times New Roman" w:eastAsia="Times New Roman" w:hAnsi="Times New Roman" w:cs="Times New Roman"/>
                <w:color w:val="000000"/>
                <w:sz w:val="24"/>
                <w:szCs w:val="24"/>
                <w:lang w:val="uk-UA"/>
              </w:rPr>
              <w:t>прості художні матеріали, якими виконана учнівська творча робота (кольорові олівці, фломастери, акварель, гуаш, пластилін тощо)</w:t>
            </w:r>
            <w:r w:rsidRPr="00DD047B">
              <w:rPr>
                <w:rFonts w:ascii="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color w:val="365F91"/>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 xml:space="preserve">визначає </w:t>
            </w:r>
            <w:r w:rsidRPr="00DD047B">
              <w:rPr>
                <w:rFonts w:ascii="Times New Roman" w:eastAsia="Times New Roman" w:hAnsi="Times New Roman" w:cs="Times New Roman"/>
                <w:color w:val="000000"/>
                <w:sz w:val="24"/>
                <w:szCs w:val="24"/>
                <w:lang w:val="uk-UA"/>
              </w:rPr>
              <w:t xml:space="preserve">гаму (тепла, холодна, мішана) </w:t>
            </w:r>
            <w:r w:rsidRPr="00DD047B">
              <w:rPr>
                <w:rFonts w:ascii="Times New Roman" w:hAnsi="Times New Roman" w:cs="Times New Roman"/>
                <w:sz w:val="24"/>
                <w:szCs w:val="24"/>
                <w:lang w:val="uk-UA"/>
              </w:rPr>
              <w:t>творів</w:t>
            </w:r>
            <w:r w:rsidRPr="00DD047B">
              <w:rPr>
                <w:rFonts w:ascii="Times New Roman" w:eastAsia="Times New Roman" w:hAnsi="Times New Roman" w:cs="Times New Roman"/>
                <w:color w:val="000000"/>
                <w:sz w:val="24"/>
                <w:szCs w:val="24"/>
                <w:lang w:val="uk-UA"/>
              </w:rPr>
              <w:t xml:space="preserve"> мистецтва та учнівських робіт</w:t>
            </w:r>
            <w:r w:rsidRPr="00DD047B">
              <w:rPr>
                <w:rFonts w:ascii="Times New Roman" w:eastAsia="Times New Roman" w:hAnsi="Times New Roman" w:cs="Times New Roman"/>
                <w:sz w:val="24"/>
                <w:szCs w:val="24"/>
                <w:lang w:val="uk-UA"/>
              </w:rPr>
              <w:t>;</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розрізняє</w:t>
            </w:r>
            <w:r w:rsidRPr="00DD047B">
              <w:rPr>
                <w:rFonts w:ascii="Times New Roman" w:eastAsia="Times New Roman" w:hAnsi="Times New Roman" w:cs="Times New Roman"/>
                <w:color w:val="000000"/>
                <w:sz w:val="24"/>
                <w:szCs w:val="24"/>
                <w:lang w:val="uk-UA"/>
              </w:rPr>
              <w:t xml:space="preserve"> види театру (ляльковий, музичний, драматичний) та кінематографу (кінофільм, мультфільм)</w:t>
            </w:r>
          </w:p>
        </w:tc>
      </w:tr>
      <w:tr w:rsidR="003643EF" w:rsidRPr="00DD047B"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hAnsi="Times New Roman" w:cs="Times New Roman"/>
                <w:color w:val="000000"/>
                <w:sz w:val="24"/>
                <w:szCs w:val="24"/>
                <w:lang w:val="uk-UA"/>
              </w:rPr>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Учень / учениця:</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xml:space="preserve">- вирізняє </w:t>
            </w:r>
            <w:r w:rsidRPr="00DD047B">
              <w:rPr>
                <w:rFonts w:ascii="Times New Roman" w:eastAsia="Times New Roman" w:hAnsi="Times New Roman" w:cs="Times New Roman"/>
                <w:color w:val="000000"/>
                <w:sz w:val="24"/>
                <w:szCs w:val="24"/>
                <w:lang w:val="uk-UA"/>
              </w:rPr>
              <w:t>(із запропонованих) твори мистецтва, що змінюють або передають його / її настрій</w:t>
            </w:r>
          </w:p>
        </w:tc>
      </w:tr>
      <w:tr w:rsidR="003643EF" w:rsidRPr="00DD047B" w:rsidTr="003643EF">
        <w:trPr>
          <w:trHeight w:val="280"/>
        </w:trPr>
        <w:tc>
          <w:tcPr>
            <w:tcW w:w="9640" w:type="dxa"/>
            <w:gridSpan w:val="2"/>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Пропонований зміст</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Сприймання творів різних видів мистецтва.</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Виявлення та характеристика вражень, емоцій, які вони викликали.</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Визначення засобів виразності твору.</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Порівняння природних форм, образів довкілля з їх художнім (декоративним) трактуванням.</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 xml:space="preserve">Ознайомлення з деякими видами театру (ляльковий, музичний, драматичний), кіномистецтва (кінофільм, мультфільм). </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Використання творів різних видів мистецтва для отримання задоволення та поліпшення емоційного стану.</w:t>
            </w:r>
          </w:p>
        </w:tc>
      </w:tr>
      <w:tr w:rsidR="003643EF" w:rsidRPr="00DD047B" w:rsidTr="003643EF">
        <w:trPr>
          <w:trHeight w:val="517"/>
        </w:trPr>
        <w:tc>
          <w:tcPr>
            <w:tcW w:w="9640" w:type="dxa"/>
            <w:gridSpan w:val="2"/>
            <w:vMerge w:val="restart"/>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center"/>
              <w:rPr>
                <w:rFonts w:ascii="Times New Roman" w:eastAsia="Times New Roman" w:hAnsi="Times New Roman" w:cs="Times New Roman"/>
                <w:sz w:val="24"/>
                <w:szCs w:val="24"/>
                <w:lang w:val="uk-UA"/>
              </w:rPr>
            </w:pPr>
            <w:r w:rsidRPr="00DD047B">
              <w:rPr>
                <w:rFonts w:ascii="Times New Roman" w:eastAsia="Times New Roman" w:hAnsi="Times New Roman" w:cs="Times New Roman"/>
                <w:b/>
                <w:color w:val="000000"/>
                <w:sz w:val="24"/>
                <w:szCs w:val="24"/>
                <w:lang w:val="uk-UA"/>
              </w:rPr>
              <w:t>Змістова лінія «Комунікація через мистецтво»</w:t>
            </w:r>
          </w:p>
        </w:tc>
      </w:tr>
      <w:tr w:rsidR="003643EF" w:rsidRPr="00DD047B" w:rsidTr="003643EF">
        <w:trPr>
          <w:trHeight w:val="276"/>
        </w:trPr>
        <w:tc>
          <w:tcPr>
            <w:tcW w:w="9640" w:type="dxa"/>
            <w:gridSpan w:val="2"/>
            <w:vMerge/>
            <w:tcBorders>
              <w:top w:val="single" w:sz="4" w:space="0" w:color="000000"/>
              <w:left w:val="single" w:sz="4" w:space="0" w:color="000000"/>
              <w:bottom w:val="single" w:sz="4" w:space="0" w:color="000000"/>
              <w:right w:val="single" w:sz="4" w:space="0" w:color="000000"/>
            </w:tcBorders>
            <w:vAlign w:val="center"/>
          </w:tcPr>
          <w:p w:rsidR="003643EF" w:rsidRPr="00DD047B" w:rsidRDefault="003643EF" w:rsidP="003643EF">
            <w:pPr>
              <w:pStyle w:val="aa"/>
              <w:jc w:val="center"/>
              <w:rPr>
                <w:rFonts w:ascii="Times New Roman" w:eastAsia="Times New Roman" w:hAnsi="Times New Roman" w:cs="Times New Roman"/>
                <w:b/>
                <w:color w:val="000000"/>
                <w:sz w:val="24"/>
                <w:szCs w:val="24"/>
                <w:lang w:val="uk-UA"/>
              </w:rPr>
            </w:pPr>
          </w:p>
        </w:tc>
      </w:tr>
      <w:tr w:rsidR="003643EF" w:rsidRPr="00DD047B"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center"/>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1</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center"/>
              <w:rPr>
                <w:rFonts w:ascii="Times New Roman" w:hAnsi="Times New Roman" w:cs="Times New Roman"/>
                <w:b/>
                <w:color w:val="000000"/>
                <w:sz w:val="24"/>
                <w:szCs w:val="24"/>
                <w:lang w:val="uk-UA"/>
              </w:rPr>
            </w:pPr>
            <w:r w:rsidRPr="00DD047B">
              <w:rPr>
                <w:rFonts w:ascii="Times New Roman" w:hAnsi="Times New Roman" w:cs="Times New Roman"/>
                <w:b/>
                <w:color w:val="000000"/>
                <w:sz w:val="24"/>
                <w:szCs w:val="24"/>
                <w:lang w:val="uk-UA"/>
              </w:rPr>
              <w:t>2</w:t>
            </w:r>
          </w:p>
        </w:tc>
      </w:tr>
      <w:tr w:rsidR="003643EF" w:rsidRPr="00DD047B"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Оцінює власну творчість за визначеними орієнтирами; пояснює, наскільки вдалося втілити свій задум</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 xml:space="preserve">порівнює </w:t>
            </w:r>
            <w:r w:rsidRPr="00DD047B">
              <w:rPr>
                <w:rFonts w:ascii="Times New Roman" w:eastAsia="Times New Roman" w:hAnsi="Times New Roman" w:cs="Times New Roman"/>
                <w:color w:val="000000"/>
                <w:sz w:val="24"/>
                <w:szCs w:val="24"/>
                <w:lang w:val="uk-UA"/>
              </w:rPr>
              <w:t>власний задум із його втіленням</w:t>
            </w:r>
            <w:r w:rsidRPr="00DD047B">
              <w:rPr>
                <w:rFonts w:ascii="Times New Roman" w:hAnsi="Times New Roman" w:cs="Times New Roman"/>
                <w:sz w:val="24"/>
                <w:szCs w:val="24"/>
              </w:rPr>
              <w:t>;</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описує</w:t>
            </w:r>
            <w:r w:rsidRPr="00DD047B">
              <w:rPr>
                <w:rFonts w:ascii="Times New Roman" w:eastAsia="Times New Roman" w:hAnsi="Times New Roman" w:cs="Times New Roman"/>
                <w:color w:val="000000"/>
                <w:sz w:val="24"/>
                <w:szCs w:val="24"/>
                <w:lang w:val="uk-UA"/>
              </w:rPr>
              <w:t xml:space="preserve">, що вдалося чи не вдалося втілити; </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пояснює</w:t>
            </w:r>
            <w:r w:rsidRPr="00DD047B">
              <w:rPr>
                <w:rFonts w:ascii="Times New Roman" w:eastAsia="Times New Roman" w:hAnsi="Times New Roman" w:cs="Times New Roman"/>
                <w:color w:val="000000"/>
                <w:sz w:val="24"/>
                <w:szCs w:val="24"/>
                <w:lang w:val="uk-UA"/>
              </w:rPr>
              <w:t xml:space="preserve"> власні досягнення в художньо-творчій діяльності </w:t>
            </w:r>
          </w:p>
        </w:tc>
      </w:tr>
      <w:tr w:rsidR="003643EF" w:rsidRPr="00DD047B"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Презентує створені художні образи  у зрозумілий спосіб, пояснюючи створене</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Учень / учениця:</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lang w:val="uk-UA"/>
              </w:rPr>
              <w:t>- презентує</w:t>
            </w:r>
            <w:r w:rsidRPr="00DD047B">
              <w:rPr>
                <w:rFonts w:ascii="Times New Roman" w:eastAsia="Times New Roman" w:hAnsi="Times New Roman" w:cs="Times New Roman"/>
                <w:color w:val="000000"/>
                <w:sz w:val="24"/>
                <w:szCs w:val="24"/>
                <w:lang w:val="uk-UA"/>
              </w:rPr>
              <w:t xml:space="preserve"> результати власної творчості (співає пісні, виконує танцювальні рухи, демонструє власні роботи з образотворчого мистецтва тощо);</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вербальноописує</w:t>
            </w:r>
            <w:r w:rsidRPr="00DD047B">
              <w:rPr>
                <w:rFonts w:ascii="Times New Roman" w:eastAsia="Times New Roman" w:hAnsi="Times New Roman" w:cs="Times New Roman"/>
                <w:color w:val="000000"/>
                <w:sz w:val="24"/>
                <w:szCs w:val="24"/>
                <w:lang w:val="uk-UA"/>
              </w:rPr>
              <w:t xml:space="preserve"> свій творчий задум</w:t>
            </w:r>
          </w:p>
        </w:tc>
      </w:tr>
      <w:tr w:rsidR="003643EF" w:rsidRPr="00DD047B" w:rsidTr="003643EF">
        <w:tc>
          <w:tcPr>
            <w:tcW w:w="262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3643EF">
              <w:rPr>
                <w:rFonts w:ascii="Times New Roman" w:hAnsi="Times New Roman" w:cs="Times New Roman"/>
                <w:color w:val="000000"/>
                <w:sz w:val="24"/>
                <w:szCs w:val="24"/>
                <w:lang w:val="uk-UA"/>
              </w:rPr>
              <w:t xml:space="preserve">Бере участь у </w:t>
            </w:r>
            <w:r w:rsidRPr="003643EF">
              <w:rPr>
                <w:rFonts w:ascii="Times New Roman" w:hAnsi="Times New Roman" w:cs="Times New Roman"/>
                <w:color w:val="000000"/>
                <w:sz w:val="24"/>
                <w:szCs w:val="24"/>
                <w:lang w:val="uk-UA"/>
              </w:rPr>
              <w:lastRenderedPageBreak/>
              <w:t xml:space="preserve">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7015" w:type="dxa"/>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lastRenderedPageBreak/>
              <w:t>Учень / учениця:</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B40697">
              <w:rPr>
                <w:rFonts w:ascii="Times New Roman" w:eastAsia="Times New Roman" w:hAnsi="Times New Roman" w:cs="Times New Roman"/>
                <w:i/>
                <w:color w:val="000000"/>
                <w:sz w:val="24"/>
                <w:szCs w:val="24"/>
                <w:lang w:val="uk-UA"/>
              </w:rPr>
              <w:lastRenderedPageBreak/>
              <w:t xml:space="preserve">- </w:t>
            </w:r>
            <w:r w:rsidRPr="00DD047B">
              <w:rPr>
                <w:rFonts w:ascii="Times New Roman" w:eastAsia="Times New Roman" w:hAnsi="Times New Roman" w:cs="Times New Roman"/>
                <w:i/>
                <w:color w:val="000000"/>
                <w:sz w:val="24"/>
                <w:szCs w:val="24"/>
                <w:lang w:val="uk-UA"/>
              </w:rPr>
              <w:t>виявляє</w:t>
            </w:r>
            <w:r w:rsidRPr="00DD047B">
              <w:rPr>
                <w:rFonts w:ascii="Times New Roman" w:eastAsia="Times New Roman" w:hAnsi="Times New Roman" w:cs="Times New Roman"/>
                <w:color w:val="000000"/>
                <w:sz w:val="24"/>
                <w:szCs w:val="24"/>
                <w:lang w:val="uk-UA"/>
              </w:rPr>
              <w:t xml:space="preserve"> (з допомогою вчителя) інформацію, отриману від сприймання творів мистецтва;</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ділиться</w:t>
            </w:r>
            <w:r w:rsidRPr="00DD047B">
              <w:rPr>
                <w:rFonts w:ascii="Times New Roman" w:eastAsia="Times New Roman" w:hAnsi="Times New Roman" w:cs="Times New Roman"/>
                <w:color w:val="000000"/>
                <w:sz w:val="24"/>
                <w:szCs w:val="24"/>
                <w:lang w:val="uk-UA"/>
              </w:rPr>
              <w:t xml:space="preserve"> враженнями від творів різних видів мистецтва; </w:t>
            </w:r>
          </w:p>
          <w:p w:rsidR="003643EF" w:rsidRPr="00DD047B" w:rsidRDefault="003643EF" w:rsidP="003643EF">
            <w:pPr>
              <w:pStyle w:val="aa"/>
              <w:jc w:val="both"/>
              <w:rPr>
                <w:rFonts w:ascii="Times New Roman" w:eastAsia="Times New Roman" w:hAnsi="Times New Roman" w:cs="Times New Roman"/>
                <w:color w:val="000000"/>
                <w:sz w:val="24"/>
                <w:szCs w:val="24"/>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бере участь</w:t>
            </w:r>
            <w:r w:rsidRPr="00DD047B">
              <w:rPr>
                <w:rFonts w:ascii="Times New Roman" w:eastAsia="Times New Roman" w:hAnsi="Times New Roman" w:cs="Times New Roman"/>
                <w:color w:val="000000"/>
                <w:sz w:val="24"/>
                <w:szCs w:val="24"/>
                <w:lang w:val="uk-UA"/>
              </w:rPr>
              <w:t xml:space="preserve"> у колективному виконанні творчого задуму – у народних святах та обрядах, концертах, виставках, інсценізаціях тощо</w:t>
            </w:r>
            <w:r w:rsidRPr="00DD047B">
              <w:rPr>
                <w:rFonts w:ascii="Times New Roman" w:eastAsia="Times New Roman" w:hAnsi="Times New Roman" w:cs="Times New Roman"/>
                <w:color w:val="000000"/>
                <w:sz w:val="24"/>
                <w:szCs w:val="24"/>
              </w:rPr>
              <w:t>;</w:t>
            </w:r>
          </w:p>
          <w:p w:rsidR="003643EF" w:rsidRPr="00DD047B" w:rsidRDefault="003643EF" w:rsidP="003643EF">
            <w:pPr>
              <w:pStyle w:val="aa"/>
              <w:jc w:val="both"/>
              <w:rPr>
                <w:rFonts w:ascii="Times New Roman" w:hAnsi="Times New Roman" w:cs="Times New Roman"/>
                <w:color w:val="000000"/>
                <w:sz w:val="24"/>
                <w:szCs w:val="24"/>
                <w:lang w:val="uk-UA"/>
              </w:rPr>
            </w:pPr>
            <w:r w:rsidRPr="00DD047B">
              <w:rPr>
                <w:rFonts w:ascii="Times New Roman" w:eastAsia="Times New Roman" w:hAnsi="Times New Roman" w:cs="Times New Roman"/>
                <w:i/>
                <w:color w:val="000000"/>
                <w:sz w:val="24"/>
                <w:szCs w:val="24"/>
              </w:rPr>
              <w:t xml:space="preserve">- </w:t>
            </w:r>
            <w:r w:rsidRPr="00DD047B">
              <w:rPr>
                <w:rFonts w:ascii="Times New Roman" w:eastAsia="Times New Roman" w:hAnsi="Times New Roman" w:cs="Times New Roman"/>
                <w:i/>
                <w:color w:val="000000"/>
                <w:sz w:val="24"/>
                <w:szCs w:val="24"/>
                <w:lang w:val="uk-UA"/>
              </w:rPr>
              <w:t>дотримується</w:t>
            </w:r>
            <w:r w:rsidRPr="00DD047B">
              <w:rPr>
                <w:rFonts w:ascii="Times New Roman" w:eastAsia="Times New Roman" w:hAnsi="Times New Roman" w:cs="Times New Roman"/>
                <w:color w:val="000000"/>
                <w:sz w:val="24"/>
                <w:szCs w:val="24"/>
                <w:lang w:val="uk-UA"/>
              </w:rPr>
              <w:t xml:space="preserve"> правил взаємодії і творчої співпраці</w:t>
            </w:r>
          </w:p>
        </w:tc>
      </w:tr>
      <w:tr w:rsidR="003643EF" w:rsidRPr="007D3C89" w:rsidTr="003643EF">
        <w:trPr>
          <w:trHeight w:val="280"/>
        </w:trPr>
        <w:tc>
          <w:tcPr>
            <w:tcW w:w="9640" w:type="dxa"/>
            <w:gridSpan w:val="2"/>
            <w:tcBorders>
              <w:top w:val="single" w:sz="4" w:space="0" w:color="000000"/>
              <w:left w:val="single" w:sz="4" w:space="0" w:color="000000"/>
              <w:bottom w:val="single" w:sz="4" w:space="0" w:color="000000"/>
              <w:right w:val="single" w:sz="4" w:space="0" w:color="000000"/>
            </w:tcBorders>
          </w:tcPr>
          <w:p w:rsidR="003643EF" w:rsidRPr="00DD047B" w:rsidRDefault="003643EF" w:rsidP="003643EF">
            <w:pPr>
              <w:pStyle w:val="aa"/>
              <w:jc w:val="both"/>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lastRenderedPageBreak/>
              <w:t>Пропонований зміст</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Виховні ситуації на основі творів мистецтва.</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Презентація творчих досягнень та їх опис.</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Колективне виконання творчого задуму (оформлення класної кімнати, створення колективних художніх композицій,флешмоби тощо).</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Проведення мистецьких заходів (концертів, виставок, конкурсів, інсценізацій тощо).</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lang w:val="uk-UA"/>
              </w:rPr>
              <w:t>Узгодження правил творчої співпраці, взаємодії, комунікації.</w:t>
            </w:r>
          </w:p>
        </w:tc>
      </w:tr>
    </w:tbl>
    <w:p w:rsidR="00870F40" w:rsidRDefault="00870F40" w:rsidP="00870F40">
      <w:pPr>
        <w:pStyle w:val="aa"/>
        <w:rPr>
          <w:rFonts w:ascii="Times New Roman" w:hAnsi="Times New Roman" w:cs="Times New Roman"/>
          <w:b/>
          <w:sz w:val="24"/>
          <w:szCs w:val="24"/>
          <w:lang w:val="uk-UA"/>
        </w:rPr>
      </w:pPr>
    </w:p>
    <w:p w:rsidR="003643EF" w:rsidRDefault="003643EF" w:rsidP="003643EF">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Фізкультурна освітня галузь</w:t>
      </w:r>
    </w:p>
    <w:p w:rsidR="00870F40" w:rsidRPr="00DD047B" w:rsidRDefault="00870F40" w:rsidP="003643EF">
      <w:pPr>
        <w:pStyle w:val="aa"/>
        <w:jc w:val="center"/>
        <w:rPr>
          <w:rFonts w:ascii="Times New Roman" w:hAnsi="Times New Roman" w:cs="Times New Roman"/>
          <w:b/>
          <w:sz w:val="24"/>
          <w:szCs w:val="24"/>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3643EF" w:rsidRPr="00DD047B" w:rsidTr="00870F40">
        <w:trPr>
          <w:trHeight w:val="493"/>
        </w:trPr>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center"/>
              <w:rPr>
                <w:rFonts w:ascii="Times New Roman" w:eastAsia="Times New Roman" w:hAnsi="Times New Roman" w:cs="Times New Roman"/>
                <w:i/>
                <w:color w:val="000000"/>
                <w:sz w:val="24"/>
                <w:szCs w:val="24"/>
                <w:lang w:val="uk-UA"/>
              </w:rPr>
            </w:pPr>
            <w:r w:rsidRPr="00FB73A0">
              <w:rPr>
                <w:rFonts w:ascii="Times New Roman" w:eastAsia="Times New Roman" w:hAnsi="Times New Roman" w:cs="Times New Roman"/>
                <w:color w:val="000000"/>
                <w:sz w:val="24"/>
                <w:szCs w:val="24"/>
                <w:lang w:val="uk-UA"/>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center"/>
              <w:rPr>
                <w:rFonts w:ascii="Times New Roman" w:eastAsia="Times New Roman" w:hAnsi="Times New Roman" w:cs="Times New Roman"/>
                <w:b/>
                <w:color w:val="000000"/>
                <w:sz w:val="24"/>
                <w:szCs w:val="24"/>
                <w:lang w:val="uk-UA"/>
              </w:rPr>
            </w:pPr>
            <w:r w:rsidRPr="00DD047B">
              <w:rPr>
                <w:rFonts w:ascii="Times New Roman" w:eastAsia="Times New Roman" w:hAnsi="Times New Roman" w:cs="Times New Roman"/>
                <w:b/>
                <w:color w:val="000000"/>
                <w:sz w:val="24"/>
                <w:szCs w:val="24"/>
                <w:lang w:val="uk-UA"/>
              </w:rPr>
              <w:t>Очікувані результати навчання</w:t>
            </w:r>
          </w:p>
        </w:tc>
      </w:tr>
      <w:tr w:rsidR="003643EF" w:rsidRPr="00DD047B" w:rsidTr="00870F40">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center"/>
              <w:rPr>
                <w:rFonts w:ascii="Times New Roman" w:hAnsi="Times New Roman" w:cs="Times New Roman"/>
                <w:sz w:val="24"/>
                <w:szCs w:val="24"/>
                <w:lang w:val="uk-UA"/>
              </w:rPr>
            </w:pPr>
            <w:r w:rsidRPr="00FB73A0">
              <w:rPr>
                <w:rFonts w:ascii="Times New Roman" w:hAnsi="Times New Roman" w:cs="Times New Roman"/>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DD047B" w:rsidTr="00870F40">
        <w:tc>
          <w:tcPr>
            <w:tcW w:w="9750" w:type="dxa"/>
            <w:gridSpan w:val="2"/>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center"/>
              <w:rPr>
                <w:rFonts w:ascii="Times New Roman" w:hAnsi="Times New Roman" w:cs="Times New Roman"/>
                <w:sz w:val="24"/>
                <w:szCs w:val="24"/>
                <w:lang w:val="uk-UA"/>
              </w:rPr>
            </w:pPr>
            <w:r w:rsidRPr="00FB73A0">
              <w:rPr>
                <w:rFonts w:ascii="Times New Roman" w:hAnsi="Times New Roman" w:cs="Times New Roman"/>
                <w:sz w:val="24"/>
                <w:szCs w:val="24"/>
                <w:lang w:val="uk-UA"/>
              </w:rPr>
              <w:t>Змістова лінія «Базова рухова активність»</w:t>
            </w:r>
          </w:p>
        </w:tc>
      </w:tr>
      <w:tr w:rsidR="003643EF" w:rsidRPr="00DD047B" w:rsidTr="00870F40">
        <w:trPr>
          <w:trHeight w:val="3682"/>
        </w:trPr>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eastAsia="MS Mincho" w:hAnsi="Times New Roman" w:cs="Times New Roman"/>
                <w:kern w:val="2"/>
                <w:sz w:val="24"/>
                <w:szCs w:val="24"/>
                <w:lang w:eastAsia="ja-JP" w:bidi="hi-IN"/>
              </w:rPr>
            </w:pPr>
            <w:r w:rsidRPr="00FB73A0">
              <w:rPr>
                <w:rFonts w:ascii="Times New Roman" w:eastAsia="SimSun" w:hAnsi="Times New Roman" w:cs="Times New Roman"/>
                <w:kern w:val="2"/>
                <w:sz w:val="24"/>
                <w:szCs w:val="24"/>
                <w:lang w:val="uk-UA" w:eastAsia="hi-IN" w:bidi="hi-IN"/>
              </w:rPr>
              <w:t>Виконує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 виконує </w:t>
            </w:r>
            <w:r w:rsidRPr="00DD047B">
              <w:rPr>
                <w:rFonts w:ascii="Times New Roman" w:hAnsi="Times New Roman" w:cs="Times New Roman"/>
                <w:sz w:val="24"/>
                <w:szCs w:val="24"/>
                <w:lang w:val="uk-UA"/>
              </w:rPr>
              <w:t xml:space="preserve">комплекси </w:t>
            </w:r>
            <w:r w:rsidRPr="00DD047B">
              <w:rPr>
                <w:rFonts w:ascii="Times New Roman" w:hAnsi="Times New Roman" w:cs="Times New Roman"/>
                <w:sz w:val="24"/>
                <w:szCs w:val="24"/>
              </w:rPr>
              <w:t>загальнорозвива</w:t>
            </w:r>
            <w:r w:rsidRPr="00DD047B">
              <w:rPr>
                <w:rFonts w:ascii="Times New Roman" w:hAnsi="Times New Roman" w:cs="Times New Roman"/>
                <w:sz w:val="24"/>
                <w:szCs w:val="24"/>
                <w:lang w:val="uk-UA"/>
              </w:rPr>
              <w:t xml:space="preserve">льних та спеціальних вправ за показом учителя з використанням різних предметів та без них; </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виконує</w:t>
            </w:r>
            <w:r w:rsidRPr="00DD047B">
              <w:rPr>
                <w:rFonts w:ascii="Times New Roman" w:hAnsi="Times New Roman" w:cs="Times New Roman"/>
                <w:sz w:val="24"/>
                <w:szCs w:val="24"/>
                <w:lang w:val="uk-UA"/>
              </w:rPr>
              <w:t xml:space="preserve"> різновиди ходьби;</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викону</w:t>
            </w:r>
            <w:r w:rsidRPr="00DD047B">
              <w:rPr>
                <w:rFonts w:ascii="Times New Roman" w:hAnsi="Times New Roman" w:cs="Times New Roman"/>
                <w:sz w:val="24"/>
                <w:szCs w:val="24"/>
                <w:lang w:val="uk-UA"/>
              </w:rPr>
              <w:t>є бігові вправи та різновиди бігу;</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виконує</w:t>
            </w:r>
            <w:r w:rsidRPr="00DD047B">
              <w:rPr>
                <w:rFonts w:ascii="Times New Roman" w:hAnsi="Times New Roman" w:cs="Times New Roman"/>
                <w:sz w:val="24"/>
                <w:szCs w:val="24"/>
                <w:lang w:val="uk-UA"/>
              </w:rPr>
              <w:t xml:space="preserve"> стрибкові вправи;</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 xml:space="preserve">долає </w:t>
            </w:r>
            <w:r w:rsidRPr="00DD047B">
              <w:rPr>
                <w:rFonts w:ascii="Times New Roman" w:hAnsi="Times New Roman" w:cs="Times New Roman"/>
                <w:sz w:val="24"/>
                <w:szCs w:val="24"/>
                <w:lang w:val="uk-UA"/>
              </w:rPr>
              <w:t>смугу природних та штучних перешкод за допомогою лазіння та перелізання, стрибків і бігу;</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виконує</w:t>
            </w:r>
            <w:r w:rsidRPr="00DD047B">
              <w:rPr>
                <w:rFonts w:ascii="Times New Roman" w:hAnsi="Times New Roman" w:cs="Times New Roman"/>
                <w:sz w:val="24"/>
                <w:szCs w:val="24"/>
                <w:lang w:val="uk-UA"/>
              </w:rPr>
              <w:t xml:space="preserve"> метання різними способами на дальність та в ціль;</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 xml:space="preserve">виконує </w:t>
            </w:r>
            <w:r w:rsidRPr="00DD047B">
              <w:rPr>
                <w:rFonts w:ascii="Times New Roman" w:hAnsi="Times New Roman" w:cs="Times New Roman"/>
                <w:sz w:val="24"/>
                <w:szCs w:val="24"/>
                <w:lang w:val="uk-UA"/>
              </w:rPr>
              <w:t>гімнастичні, ігрові та інші вправи;</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виконує</w:t>
            </w:r>
            <w:r w:rsidRPr="00DD047B">
              <w:rPr>
                <w:rFonts w:ascii="Times New Roman" w:hAnsi="Times New Roman" w:cs="Times New Roman"/>
                <w:sz w:val="24"/>
                <w:szCs w:val="24"/>
                <w:lang w:val="uk-UA"/>
              </w:rPr>
              <w:t xml:space="preserve"> базові рухи, характерні для різних видів спорту</w:t>
            </w:r>
          </w:p>
        </w:tc>
      </w:tr>
      <w:tr w:rsidR="003643EF" w:rsidRPr="00DD047B" w:rsidTr="00870F40">
        <w:trPr>
          <w:trHeight w:val="2482"/>
        </w:trPr>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eastAsia="SimSun" w:hAnsi="Times New Roman" w:cs="Times New Roman"/>
                <w:kern w:val="2"/>
                <w:sz w:val="24"/>
                <w:szCs w:val="24"/>
                <w:lang w:val="uk-UA" w:eastAsia="hi-IN" w:bidi="hi-IN"/>
              </w:rPr>
            </w:pPr>
            <w:r w:rsidRPr="00FB73A0">
              <w:rPr>
                <w:rFonts w:ascii="Times New Roman" w:hAnsi="Times New Roman" w:cs="Times New Roman"/>
                <w:sz w:val="24"/>
                <w:szCs w:val="24"/>
                <w:lang w:val="uk-UA"/>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виконує</w:t>
            </w:r>
            <w:r w:rsidRPr="00DD047B">
              <w:rPr>
                <w:rFonts w:ascii="Times New Roman" w:hAnsi="Times New Roman" w:cs="Times New Roman"/>
                <w:sz w:val="24"/>
                <w:szCs w:val="24"/>
                <w:lang w:val="uk-UA"/>
              </w:rPr>
              <w:t xml:space="preserve"> комплекси фізичних вправ ранкової гігієнічної гімнастики, фізкультурної хвилинки і фізкультурної паузи;</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розрізняє</w:t>
            </w:r>
            <w:r w:rsidRPr="00DD047B">
              <w:rPr>
                <w:rFonts w:ascii="Times New Roman" w:hAnsi="Times New Roman" w:cs="Times New Roman"/>
                <w:sz w:val="24"/>
                <w:szCs w:val="24"/>
                <w:lang w:val="uk-UA"/>
              </w:rPr>
              <w:t xml:space="preserve"> легкоатлетичні, гімнастичні, ігрові та інші вправи та </w:t>
            </w:r>
            <w:r w:rsidRPr="00DD047B">
              <w:rPr>
                <w:rFonts w:ascii="Times New Roman" w:hAnsi="Times New Roman" w:cs="Times New Roman"/>
                <w:i/>
                <w:sz w:val="24"/>
                <w:szCs w:val="24"/>
                <w:lang w:val="uk-UA"/>
              </w:rPr>
              <w:t>виконує</w:t>
            </w:r>
            <w:r w:rsidRPr="00DD047B">
              <w:rPr>
                <w:rFonts w:ascii="Times New Roman" w:hAnsi="Times New Roman" w:cs="Times New Roman"/>
                <w:sz w:val="24"/>
                <w:szCs w:val="24"/>
                <w:lang w:val="uk-UA"/>
              </w:rPr>
              <w:t xml:space="preserve"> їх;</w:t>
            </w:r>
          </w:p>
          <w:p w:rsidR="003643EF" w:rsidRPr="00DD047B" w:rsidRDefault="003643EF" w:rsidP="00870F40">
            <w:pPr>
              <w:pStyle w:val="aa"/>
              <w:jc w:val="both"/>
              <w:rPr>
                <w:rFonts w:ascii="Times New Roman" w:hAnsi="Times New Roman" w:cs="Times New Roman"/>
                <w:b/>
                <w:i/>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добирає</w:t>
            </w:r>
            <w:r w:rsidRPr="00DD047B">
              <w:rPr>
                <w:rFonts w:ascii="Times New Roman" w:hAnsi="Times New Roman" w:cs="Times New Roman"/>
                <w:sz w:val="24"/>
                <w:szCs w:val="24"/>
                <w:lang w:val="uk-UA"/>
              </w:rPr>
              <w:t xml:space="preserve"> необхідний спортивний інвентар та вправи до видів спорту, якими займається</w:t>
            </w:r>
          </w:p>
        </w:tc>
      </w:tr>
      <w:tr w:rsidR="003643EF" w:rsidRPr="00DD047B" w:rsidTr="00870F40">
        <w:trPr>
          <w:trHeight w:val="345"/>
        </w:trPr>
        <w:tc>
          <w:tcPr>
            <w:tcW w:w="9750" w:type="dxa"/>
            <w:gridSpan w:val="2"/>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hAnsi="Times New Roman" w:cs="Times New Roman"/>
                <w:bCs/>
                <w:color w:val="000000"/>
                <w:sz w:val="24"/>
                <w:szCs w:val="24"/>
                <w:lang w:val="uk-UA"/>
              </w:rPr>
            </w:pPr>
            <w:r w:rsidRPr="00FB73A0">
              <w:rPr>
                <w:rFonts w:ascii="Times New Roman" w:hAnsi="Times New Roman" w:cs="Times New Roman"/>
                <w:bCs/>
                <w:color w:val="000000"/>
                <w:sz w:val="24"/>
                <w:szCs w:val="24"/>
                <w:lang w:val="uk-UA"/>
              </w:rPr>
              <w:t xml:space="preserve">Пропонований зміст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Основи знань з фізичної культури.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Поняття про життєво важливі способи пересування людини.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Значення ранкової гігієнічної гімнастики, фізкультурної хвилинки.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Правила добору спортивного інвентарю та безпечної поведінки під час виконання життєво необхідних рухових умінь та навичок.</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Загальнорозвивальні вправи: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 xml:space="preserve">без предмета, вправи імітаційного характеру, вправи з предметами (із гімнастичною </w:t>
            </w:r>
            <w:r w:rsidRPr="00FB73A0">
              <w:rPr>
                <w:rFonts w:ascii="Times New Roman" w:hAnsi="Times New Roman" w:cs="Times New Roman"/>
                <w:sz w:val="24"/>
                <w:szCs w:val="24"/>
                <w:lang w:val="uk-UA"/>
              </w:rPr>
              <w:lastRenderedPageBreak/>
              <w:t>палицею, з прапорцями, з м’ячами, із скакалкою; комплекс ранкової гігієнічної гімнастики; комплекс фізкультурної паузи).</w:t>
            </w:r>
          </w:p>
          <w:p w:rsidR="003643EF" w:rsidRPr="00FB73A0" w:rsidRDefault="003643EF" w:rsidP="00870F40">
            <w:pPr>
              <w:pStyle w:val="aa"/>
              <w:jc w:val="both"/>
              <w:rPr>
                <w:rFonts w:ascii="Times New Roman" w:hAnsi="Times New Roman" w:cs="Times New Roman"/>
                <w:i/>
                <w:sz w:val="24"/>
                <w:szCs w:val="24"/>
                <w:lang w:val="uk-UA"/>
              </w:rPr>
            </w:pPr>
            <w:r w:rsidRPr="00FB73A0">
              <w:rPr>
                <w:rFonts w:ascii="Times New Roman" w:hAnsi="Times New Roman" w:cs="Times New Roman"/>
                <w:i/>
                <w:sz w:val="24"/>
                <w:szCs w:val="24"/>
                <w:lang w:val="uk-UA"/>
              </w:rPr>
              <w:t xml:space="preserve">Положення тіла у просторі: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вправи з вихідних положень</w:t>
            </w:r>
            <w:r w:rsidRPr="00FB73A0">
              <w:rPr>
                <w:rFonts w:ascii="Times New Roman" w:hAnsi="Times New Roman" w:cs="Times New Roman"/>
                <w:sz w:val="24"/>
                <w:szCs w:val="24"/>
                <w:lang w:val="uk-UA"/>
              </w:rPr>
              <w:t xml:space="preserve">: сидячи (ноги нарізно, на п’ятах, зігнувши ноги; кутом, із нахилом уперед, на правому/ лівому стегні);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вправи з виконанням упорів:</w:t>
            </w:r>
            <w:r w:rsidRPr="00FB73A0">
              <w:rPr>
                <w:rFonts w:ascii="Times New Roman" w:hAnsi="Times New Roman" w:cs="Times New Roman"/>
                <w:sz w:val="24"/>
                <w:szCs w:val="24"/>
                <w:lang w:val="uk-UA"/>
              </w:rPr>
              <w:t xml:space="preserve"> присівши, лежачи, лежачи ззаду, стоячи, стоячи на колінах; лежачи на стегнах та передпліччях;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вправи з вихідних положень у висах:</w:t>
            </w:r>
            <w:r w:rsidRPr="00FB73A0">
              <w:rPr>
                <w:rFonts w:ascii="Times New Roman" w:hAnsi="Times New Roman" w:cs="Times New Roman"/>
                <w:sz w:val="24"/>
                <w:szCs w:val="24"/>
                <w:lang w:val="uk-UA"/>
              </w:rPr>
              <w:t xml:space="preserve"> стоячи, лежачи; на зігнутих руках; стоячи позаду; зависом однією ногою та двома ногами, підтягування у висі, у висі лежачи.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Елементи акробатики:</w:t>
            </w:r>
          </w:p>
          <w:p w:rsidR="003643EF" w:rsidRPr="00FB73A0" w:rsidRDefault="003643EF" w:rsidP="00870F40">
            <w:pPr>
              <w:pStyle w:val="aa"/>
              <w:jc w:val="both"/>
              <w:rPr>
                <w:rFonts w:ascii="Times New Roman" w:hAnsi="Times New Roman" w:cs="Times New Roman"/>
                <w:sz w:val="24"/>
                <w:szCs w:val="24"/>
              </w:rPr>
            </w:pPr>
            <w:r w:rsidRPr="00FB73A0">
              <w:rPr>
                <w:rFonts w:ascii="Times New Roman" w:hAnsi="Times New Roman" w:cs="Times New Roman"/>
                <w:sz w:val="24"/>
                <w:szCs w:val="24"/>
                <w:lang w:val="uk-UA"/>
              </w:rPr>
              <w:t>групування (сидячи, лежачи), перекати в групування, перекид боком та вперед, стійка на лопатках із зігнутими та прямими ногами</w:t>
            </w:r>
            <w:r w:rsidRPr="00FB73A0">
              <w:rPr>
                <w:rFonts w:ascii="Times New Roman" w:hAnsi="Times New Roman" w:cs="Times New Roman"/>
                <w:sz w:val="24"/>
                <w:szCs w:val="24"/>
              </w:rPr>
              <w:t>.</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Дитячий фітнес:</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логоаеробіка</w:t>
            </w:r>
            <w:r w:rsidRPr="00FB73A0">
              <w:rPr>
                <w:rFonts w:ascii="Times New Roman" w:hAnsi="Times New Roman" w:cs="Times New Roman"/>
                <w:sz w:val="24"/>
                <w:szCs w:val="24"/>
                <w:lang w:val="uk-UA"/>
              </w:rPr>
              <w:t xml:space="preserve"> – загальнорозвивальні вправи, поєднані з вимовою певних звуків або нескладних віршованих рядків;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з</w:t>
            </w:r>
            <w:r w:rsidRPr="00FB73A0">
              <w:rPr>
                <w:rFonts w:ascii="Times New Roman" w:hAnsi="Times New Roman" w:cs="Times New Roman"/>
                <w:i/>
                <w:sz w:val="24"/>
                <w:szCs w:val="24"/>
                <w:lang w:val="uk-UA"/>
              </w:rPr>
              <w:t>віроаеробіка</w:t>
            </w:r>
            <w:r w:rsidRPr="00FB73A0">
              <w:rPr>
                <w:rFonts w:ascii="Times New Roman" w:hAnsi="Times New Roman" w:cs="Times New Roman"/>
                <w:sz w:val="24"/>
                <w:szCs w:val="24"/>
                <w:lang w:val="uk-UA"/>
              </w:rPr>
              <w:t xml:space="preserve"> – загальнорозвивальні вправи з імітацією рухів тварин;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фітбол-аеробіка</w:t>
            </w:r>
            <w:r w:rsidRPr="00FB73A0">
              <w:rPr>
                <w:rFonts w:ascii="Times New Roman" w:hAnsi="Times New Roman" w:cs="Times New Roman"/>
                <w:sz w:val="24"/>
                <w:szCs w:val="24"/>
                <w:lang w:val="uk-UA"/>
              </w:rPr>
              <w:t xml:space="preserve"> – загальнорозвивальні та спеціальні вправи з фітболами;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танцювальна аеробіка</w:t>
            </w:r>
            <w:r w:rsidRPr="00FB73A0">
              <w:rPr>
                <w:rFonts w:ascii="Times New Roman" w:hAnsi="Times New Roman" w:cs="Times New Roman"/>
                <w:sz w:val="24"/>
                <w:szCs w:val="24"/>
                <w:lang w:val="uk-UA"/>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танцювальні імпровізаційні вправи:</w:t>
            </w:r>
            <w:r w:rsidRPr="00FB73A0">
              <w:rPr>
                <w:rFonts w:ascii="Times New Roman" w:hAnsi="Times New Roman" w:cs="Times New Roman"/>
                <w:sz w:val="24"/>
                <w:szCs w:val="24"/>
                <w:lang w:val="uk-UA"/>
              </w:rPr>
              <w:t xml:space="preserve"> крок із пальців, крок із каблука з чергуванням вправ на рухи корпусу під музичний супровід; переступання, крок польки.</w:t>
            </w:r>
          </w:p>
          <w:p w:rsidR="003643EF" w:rsidRPr="00FB73A0" w:rsidRDefault="003643EF" w:rsidP="00870F40">
            <w:pPr>
              <w:pStyle w:val="aa"/>
              <w:jc w:val="both"/>
              <w:rPr>
                <w:rFonts w:ascii="Times New Roman" w:hAnsi="Times New Roman" w:cs="Times New Roman"/>
                <w:i/>
                <w:sz w:val="24"/>
                <w:szCs w:val="24"/>
                <w:lang w:val="uk-UA"/>
              </w:rPr>
            </w:pPr>
            <w:r w:rsidRPr="00FB73A0">
              <w:rPr>
                <w:rFonts w:ascii="Times New Roman" w:hAnsi="Times New Roman" w:cs="Times New Roman"/>
                <w:i/>
                <w:sz w:val="24"/>
                <w:szCs w:val="24"/>
                <w:lang w:val="uk-UA"/>
              </w:rPr>
              <w:t>Ходьба та її різновиди: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Біг</w:t>
            </w:r>
            <w:r w:rsidRPr="00FB73A0">
              <w:rPr>
                <w:rFonts w:ascii="Times New Roman" w:hAnsi="Times New Roman" w:cs="Times New Roman"/>
                <w:sz w:val="24"/>
                <w:szCs w:val="24"/>
                <w:lang w:val="uk-UA"/>
              </w:rPr>
              <w:t>:</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Лазіння</w:t>
            </w:r>
            <w:r w:rsidRPr="00FB73A0">
              <w:rPr>
                <w:rFonts w:ascii="Times New Roman" w:hAnsi="Times New Roman" w:cs="Times New Roman"/>
                <w:sz w:val="24"/>
                <w:szCs w:val="24"/>
                <w:lang w:val="uk-UA"/>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3643EF" w:rsidRPr="00FB73A0" w:rsidRDefault="003643EF" w:rsidP="00870F40">
            <w:pPr>
              <w:pStyle w:val="aa"/>
              <w:jc w:val="both"/>
              <w:rPr>
                <w:rFonts w:ascii="Times New Roman" w:hAnsi="Times New Roman" w:cs="Times New Roman"/>
                <w:sz w:val="24"/>
                <w:szCs w:val="24"/>
              </w:rPr>
            </w:pPr>
            <w:r w:rsidRPr="00FB73A0">
              <w:rPr>
                <w:rFonts w:ascii="Times New Roman" w:hAnsi="Times New Roman" w:cs="Times New Roman"/>
                <w:i/>
                <w:iCs/>
                <w:sz w:val="24"/>
                <w:szCs w:val="24"/>
                <w:lang w:val="uk-UA"/>
              </w:rPr>
              <w:t>П</w:t>
            </w:r>
            <w:r w:rsidRPr="00FB73A0">
              <w:rPr>
                <w:rFonts w:ascii="Times New Roman" w:hAnsi="Times New Roman" w:cs="Times New Roman"/>
                <w:i/>
                <w:iCs/>
                <w:sz w:val="24"/>
                <w:szCs w:val="24"/>
              </w:rPr>
              <w:t>ерелізання</w:t>
            </w:r>
            <w:r w:rsidRPr="00FB73A0">
              <w:rPr>
                <w:rFonts w:ascii="Times New Roman" w:hAnsi="Times New Roman" w:cs="Times New Roman"/>
                <w:sz w:val="24"/>
                <w:szCs w:val="24"/>
                <w:lang w:val="uk-UA"/>
              </w:rPr>
              <w:t>через перешкоду висотою від 80 до 100 см різними способами; підлізання під перешкодою.</w:t>
            </w:r>
          </w:p>
          <w:p w:rsidR="003643EF" w:rsidRPr="00FB73A0" w:rsidRDefault="003643EF" w:rsidP="00870F40">
            <w:pPr>
              <w:pStyle w:val="aa"/>
              <w:jc w:val="both"/>
              <w:rPr>
                <w:rFonts w:ascii="Times New Roman" w:hAnsi="Times New Roman" w:cs="Times New Roman"/>
                <w:i/>
                <w:sz w:val="24"/>
                <w:szCs w:val="24"/>
                <w:lang w:val="uk-UA"/>
              </w:rPr>
            </w:pPr>
            <w:r w:rsidRPr="00FB73A0">
              <w:rPr>
                <w:rFonts w:ascii="Times New Roman" w:hAnsi="Times New Roman" w:cs="Times New Roman"/>
                <w:i/>
                <w:sz w:val="24"/>
                <w:szCs w:val="24"/>
                <w:lang w:val="uk-UA"/>
              </w:rPr>
              <w:t>Вправи з малим м’ячем (тенісним, гумовим):</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3643EF" w:rsidRPr="00FB73A0" w:rsidRDefault="003643EF" w:rsidP="00870F40">
            <w:pPr>
              <w:pStyle w:val="aa"/>
              <w:jc w:val="both"/>
              <w:rPr>
                <w:rFonts w:ascii="Times New Roman" w:hAnsi="Times New Roman" w:cs="Times New Roman"/>
                <w:i/>
                <w:sz w:val="24"/>
                <w:szCs w:val="24"/>
                <w:lang w:val="uk-UA"/>
              </w:rPr>
            </w:pPr>
            <w:r w:rsidRPr="00FB73A0">
              <w:rPr>
                <w:rFonts w:ascii="Times New Roman" w:hAnsi="Times New Roman" w:cs="Times New Roman"/>
                <w:i/>
                <w:sz w:val="24"/>
                <w:szCs w:val="24"/>
                <w:lang w:val="uk-UA"/>
              </w:rPr>
              <w:t>Вправи з великим м’ячем (гумовим, футбольним, волейбольним, баскетбольним і т.д.):</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 xml:space="preserve">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w:t>
            </w:r>
            <w:r w:rsidRPr="00FB73A0">
              <w:rPr>
                <w:rFonts w:ascii="Times New Roman" w:hAnsi="Times New Roman" w:cs="Times New Roman"/>
                <w:sz w:val="24"/>
                <w:szCs w:val="24"/>
                <w:lang w:val="uk-UA"/>
              </w:rPr>
              <w:lastRenderedPageBreak/>
              <w:t>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3643EF" w:rsidRPr="00FB73A0" w:rsidRDefault="003643EF" w:rsidP="00870F40">
            <w:pPr>
              <w:pStyle w:val="aa"/>
              <w:jc w:val="both"/>
              <w:rPr>
                <w:rFonts w:ascii="Times New Roman" w:hAnsi="Times New Roman" w:cs="Times New Roman"/>
                <w:i/>
                <w:sz w:val="24"/>
                <w:szCs w:val="24"/>
                <w:lang w:val="uk-UA"/>
              </w:rPr>
            </w:pPr>
            <w:r w:rsidRPr="00FB73A0">
              <w:rPr>
                <w:rFonts w:ascii="Times New Roman" w:hAnsi="Times New Roman" w:cs="Times New Roman"/>
                <w:i/>
                <w:sz w:val="24"/>
                <w:szCs w:val="24"/>
                <w:lang w:val="uk-UA"/>
              </w:rPr>
              <w:t xml:space="preserve">Стрибки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стрибки без використання предметів:</w:t>
            </w:r>
            <w:r w:rsidRPr="00FB73A0">
              <w:rPr>
                <w:rFonts w:ascii="Times New Roman" w:hAnsi="Times New Roman" w:cs="Times New Roman"/>
                <w:sz w:val="24"/>
                <w:szCs w:val="24"/>
                <w:lang w:val="uk-UA"/>
              </w:rPr>
              <w:t>на місці на одній, двох ногах, із поворотами праворуч, ліворуч, кругом; з просуванням вперед, назад, у присіді правим та лівим боком;на місці з поворотами на 45, 90, 180 градусів, по «купинах», вистрибування з присіду;</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 xml:space="preserve">стрибки зі скакалкою </w:t>
            </w:r>
            <w:r w:rsidRPr="00FB73A0">
              <w:rPr>
                <w:rFonts w:ascii="Times New Roman" w:hAnsi="Times New Roman" w:cs="Times New Roman"/>
                <w:sz w:val="24"/>
                <w:szCs w:val="24"/>
                <w:lang w:val="uk-UA"/>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 xml:space="preserve">стрибки в глибину </w:t>
            </w:r>
            <w:r w:rsidRPr="00FB73A0">
              <w:rPr>
                <w:rFonts w:ascii="Times New Roman" w:hAnsi="Times New Roman" w:cs="Times New Roman"/>
                <w:sz w:val="24"/>
                <w:szCs w:val="24"/>
                <w:lang w:val="uk-UA"/>
              </w:rPr>
              <w:t>(з висоти від 40 до 60 см з м’яким приземленням на дві ступні; зіскок із гімнастичної лави);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стрибки у висоту</w:t>
            </w:r>
            <w:r w:rsidRPr="00FB73A0">
              <w:rPr>
                <w:rFonts w:ascii="Times New Roman" w:hAnsi="Times New Roman" w:cs="Times New Roman"/>
                <w:sz w:val="24"/>
                <w:szCs w:val="24"/>
                <w:lang w:val="uk-UA"/>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с</w:t>
            </w:r>
            <w:r w:rsidRPr="00FB73A0">
              <w:rPr>
                <w:rFonts w:ascii="Times New Roman" w:hAnsi="Times New Roman" w:cs="Times New Roman"/>
                <w:i/>
                <w:sz w:val="24"/>
                <w:szCs w:val="24"/>
                <w:lang w:val="uk-UA"/>
              </w:rPr>
              <w:t xml:space="preserve">трибки в довжину </w:t>
            </w:r>
            <w:r w:rsidRPr="00FB73A0">
              <w:rPr>
                <w:rFonts w:ascii="Times New Roman" w:hAnsi="Times New Roman" w:cs="Times New Roman"/>
                <w:sz w:val="24"/>
                <w:szCs w:val="24"/>
                <w:lang w:val="uk-UA"/>
              </w:rPr>
              <w:t>(з місця поштовхом однієї, двох ніг; стрибки у довжину із просуванням вперед)</w:t>
            </w:r>
          </w:p>
        </w:tc>
      </w:tr>
      <w:tr w:rsidR="003643EF" w:rsidRPr="00DD047B" w:rsidTr="00870F40">
        <w:trPr>
          <w:trHeight w:val="240"/>
        </w:trPr>
        <w:tc>
          <w:tcPr>
            <w:tcW w:w="9750" w:type="dxa"/>
            <w:gridSpan w:val="2"/>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center"/>
              <w:rPr>
                <w:rFonts w:ascii="Times New Roman" w:hAnsi="Times New Roman" w:cs="Times New Roman"/>
                <w:sz w:val="24"/>
                <w:szCs w:val="24"/>
                <w:lang w:val="uk-UA"/>
              </w:rPr>
            </w:pPr>
            <w:r w:rsidRPr="00FB73A0">
              <w:rPr>
                <w:rFonts w:ascii="Times New Roman" w:hAnsi="Times New Roman" w:cs="Times New Roman"/>
                <w:sz w:val="24"/>
                <w:szCs w:val="24"/>
                <w:lang w:val="uk-UA"/>
              </w:rPr>
              <w:lastRenderedPageBreak/>
              <w:t>Змістова лінія «Ігрова та змагальна діяльність учнів»</w:t>
            </w:r>
          </w:p>
        </w:tc>
      </w:tr>
      <w:tr w:rsidR="003643EF" w:rsidRPr="00DD047B" w:rsidTr="00870F40">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center"/>
              <w:rPr>
                <w:rFonts w:ascii="Times New Roman" w:hAnsi="Times New Roman" w:cs="Times New Roman"/>
                <w:sz w:val="24"/>
                <w:szCs w:val="24"/>
                <w:lang w:val="uk-UA"/>
              </w:rPr>
            </w:pPr>
            <w:r w:rsidRPr="00FB73A0">
              <w:rPr>
                <w:rFonts w:ascii="Times New Roman" w:hAnsi="Times New Roman" w:cs="Times New Roman"/>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center"/>
              <w:rPr>
                <w:rFonts w:ascii="Times New Roman" w:hAnsi="Times New Roman" w:cs="Times New Roman"/>
                <w:b/>
                <w:sz w:val="24"/>
                <w:szCs w:val="24"/>
                <w:lang w:val="uk-UA"/>
              </w:rPr>
            </w:pPr>
            <w:r w:rsidRPr="00DD047B">
              <w:rPr>
                <w:rFonts w:ascii="Times New Roman" w:hAnsi="Times New Roman" w:cs="Times New Roman"/>
                <w:b/>
                <w:sz w:val="24"/>
                <w:szCs w:val="24"/>
                <w:lang w:val="uk-UA"/>
              </w:rPr>
              <w:t>2</w:t>
            </w:r>
          </w:p>
        </w:tc>
      </w:tr>
      <w:tr w:rsidR="003643EF" w:rsidRPr="007D3C89" w:rsidTr="00870F40">
        <w:trPr>
          <w:trHeight w:val="1390"/>
        </w:trPr>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eastAsia="SimSun" w:hAnsi="Times New Roman" w:cs="Times New Roman"/>
                <w:sz w:val="24"/>
                <w:szCs w:val="24"/>
                <w:lang w:val="uk-UA"/>
              </w:rPr>
              <w:t>Виконує рухові дії</w:t>
            </w:r>
            <w:r w:rsidRPr="00FB73A0">
              <w:rPr>
                <w:rFonts w:ascii="Times New Roman" w:hAnsi="Times New Roman" w:cs="Times New Roman"/>
                <w:sz w:val="24"/>
                <w:szCs w:val="24"/>
                <w:lang w:val="uk-UA"/>
              </w:rPr>
              <w:t xml:space="preserve"> під час рухливих ігор під керівництвом вчителя</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both"/>
              <w:rPr>
                <w:rFonts w:ascii="Times New Roman" w:hAnsi="Times New Roman" w:cs="Times New Roman"/>
                <w:b/>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грає</w:t>
            </w:r>
            <w:r w:rsidRPr="00DD047B">
              <w:rPr>
                <w:rFonts w:ascii="Times New Roman" w:hAnsi="Times New Roman" w:cs="Times New Roman"/>
                <w:sz w:val="24"/>
                <w:szCs w:val="24"/>
                <w:lang w:val="uk-UA"/>
              </w:rPr>
              <w:t xml:space="preserve"> в рухливі ігри та </w:t>
            </w:r>
            <w:r w:rsidRPr="00DD047B">
              <w:rPr>
                <w:rFonts w:ascii="Times New Roman" w:hAnsi="Times New Roman" w:cs="Times New Roman"/>
                <w:i/>
                <w:sz w:val="24"/>
                <w:szCs w:val="24"/>
                <w:lang w:val="uk-UA"/>
              </w:rPr>
              <w:t>бере участь</w:t>
            </w:r>
            <w:r w:rsidRPr="00DD047B">
              <w:rPr>
                <w:rFonts w:ascii="Times New Roman" w:hAnsi="Times New Roman" w:cs="Times New Roman"/>
                <w:sz w:val="24"/>
                <w:szCs w:val="24"/>
                <w:lang w:val="uk-UA"/>
              </w:rPr>
              <w:t xml:space="preserve"> в естафетах;</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застосовує</w:t>
            </w:r>
            <w:r w:rsidRPr="00DD047B">
              <w:rPr>
                <w:rFonts w:ascii="Times New Roman" w:hAnsi="Times New Roman" w:cs="Times New Roman"/>
                <w:sz w:val="24"/>
                <w:szCs w:val="24"/>
                <w:lang w:val="uk-UA"/>
              </w:rPr>
              <w:t xml:space="preserve"> рухливі ігри під час прогулянок, екскурсій, відпочинку, задовольняючи потребу в руховій та ігровій діяльності</w:t>
            </w:r>
          </w:p>
        </w:tc>
      </w:tr>
      <w:tr w:rsidR="003643EF" w:rsidRPr="00DD047B" w:rsidTr="00870F40">
        <w:trPr>
          <w:trHeight w:val="2194"/>
        </w:trPr>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hAnsi="Times New Roman" w:cs="Times New Roman"/>
                <w:color w:val="000000"/>
                <w:sz w:val="24"/>
                <w:szCs w:val="24"/>
                <w:lang w:val="uk-UA"/>
              </w:rPr>
            </w:pPr>
            <w:r w:rsidRPr="00FB73A0">
              <w:rPr>
                <w:rFonts w:ascii="Times New Roman" w:eastAsia="SimSun" w:hAnsi="Times New Roman" w:cs="Times New Roman"/>
                <w:kern w:val="2"/>
                <w:sz w:val="24"/>
                <w:szCs w:val="24"/>
                <w:lang w:val="uk-UA" w:eastAsia="hi-IN" w:bidi="hi-IN"/>
              </w:rPr>
              <w:t>Виконує різні ролі під час рухливих ігор, забав, обрядів та інших форм рухової діяльності</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спілкується</w:t>
            </w:r>
            <w:r w:rsidRPr="00DD047B">
              <w:rPr>
                <w:rFonts w:ascii="Times New Roman" w:hAnsi="Times New Roman" w:cs="Times New Roman"/>
                <w:sz w:val="24"/>
                <w:szCs w:val="24"/>
                <w:lang w:val="uk-UA"/>
              </w:rPr>
              <w:t xml:space="preserve"> та </w:t>
            </w:r>
            <w:r w:rsidRPr="00DD047B">
              <w:rPr>
                <w:rFonts w:ascii="Times New Roman" w:hAnsi="Times New Roman" w:cs="Times New Roman"/>
                <w:i/>
                <w:sz w:val="24"/>
                <w:szCs w:val="24"/>
                <w:lang w:val="uk-UA"/>
              </w:rPr>
              <w:t>взаємодіє</w:t>
            </w:r>
            <w:r w:rsidRPr="00DD047B">
              <w:rPr>
                <w:rFonts w:ascii="Times New Roman" w:hAnsi="Times New Roman" w:cs="Times New Roman"/>
                <w:sz w:val="24"/>
                <w:szCs w:val="24"/>
                <w:lang w:val="uk-UA"/>
              </w:rPr>
              <w:t xml:space="preserve"> з дорослими й однолітками; </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співпрацює</w:t>
            </w:r>
            <w:r w:rsidRPr="00DD047B">
              <w:rPr>
                <w:rFonts w:ascii="Times New Roman" w:hAnsi="Times New Roman" w:cs="Times New Roman"/>
                <w:sz w:val="24"/>
                <w:szCs w:val="24"/>
                <w:lang w:val="uk-UA"/>
              </w:rPr>
              <w:t xml:space="preserve"> й </w:t>
            </w:r>
            <w:r w:rsidRPr="00DD047B">
              <w:rPr>
                <w:rFonts w:ascii="Times New Roman" w:hAnsi="Times New Roman" w:cs="Times New Roman"/>
                <w:i/>
                <w:sz w:val="24"/>
                <w:szCs w:val="24"/>
                <w:lang w:val="uk-UA"/>
              </w:rPr>
              <w:t>досягає</w:t>
            </w:r>
            <w:r w:rsidRPr="00DD047B">
              <w:rPr>
                <w:rFonts w:ascii="Times New Roman" w:hAnsi="Times New Roman" w:cs="Times New Roman"/>
                <w:sz w:val="24"/>
                <w:szCs w:val="24"/>
                <w:lang w:val="uk-UA"/>
              </w:rPr>
              <w:t xml:space="preserve"> спільних командних цілей, наприклад під час рухливих ігор та естафет;</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бере участь</w:t>
            </w:r>
            <w:r w:rsidRPr="00DD047B">
              <w:rPr>
                <w:rFonts w:ascii="Times New Roman" w:hAnsi="Times New Roman" w:cs="Times New Roman"/>
                <w:sz w:val="24"/>
                <w:szCs w:val="24"/>
                <w:lang w:val="uk-UA"/>
              </w:rPr>
              <w:t xml:space="preserve"> в ухваленні спільних рішень на користь команди;</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виконує</w:t>
            </w:r>
            <w:r w:rsidRPr="00DD047B">
              <w:rPr>
                <w:rFonts w:ascii="Times New Roman" w:hAnsi="Times New Roman" w:cs="Times New Roman"/>
                <w:sz w:val="24"/>
                <w:szCs w:val="24"/>
                <w:lang w:val="uk-UA"/>
              </w:rPr>
              <w:t xml:space="preserve"> різні ролі в ігрових ситуаціях;</w:t>
            </w:r>
          </w:p>
          <w:p w:rsidR="003643EF" w:rsidRPr="00DD047B" w:rsidRDefault="003643EF" w:rsidP="00870F40">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 xml:space="preserve">- активно </w:t>
            </w:r>
            <w:r w:rsidRPr="00DD047B">
              <w:rPr>
                <w:rFonts w:ascii="Times New Roman" w:hAnsi="Times New Roman" w:cs="Times New Roman"/>
                <w:i/>
                <w:sz w:val="24"/>
                <w:szCs w:val="24"/>
                <w:lang w:val="uk-UA"/>
              </w:rPr>
              <w:t>вболіває</w:t>
            </w:r>
            <w:r w:rsidRPr="00DD047B">
              <w:rPr>
                <w:rFonts w:ascii="Times New Roman" w:hAnsi="Times New Roman" w:cs="Times New Roman"/>
                <w:sz w:val="24"/>
                <w:szCs w:val="24"/>
                <w:lang w:val="uk-UA"/>
              </w:rPr>
              <w:t xml:space="preserve"> за результат команди</w:t>
            </w:r>
          </w:p>
        </w:tc>
      </w:tr>
      <w:tr w:rsidR="003643EF" w:rsidRPr="00DD047B" w:rsidTr="00870F40">
        <w:trPr>
          <w:trHeight w:val="888"/>
        </w:trPr>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eastAsia="SimSun" w:hAnsi="Times New Roman" w:cs="Times New Roman"/>
                <w:kern w:val="2"/>
                <w:sz w:val="24"/>
                <w:szCs w:val="24"/>
                <w:lang w:eastAsia="hi-IN" w:bidi="hi-IN"/>
              </w:rPr>
            </w:pPr>
            <w:r w:rsidRPr="00FB73A0">
              <w:rPr>
                <w:rFonts w:ascii="Times New Roman" w:eastAsia="SimSun" w:hAnsi="Times New Roman" w:cs="Times New Roman"/>
                <w:kern w:val="2"/>
                <w:sz w:val="24"/>
                <w:szCs w:val="24"/>
                <w:lang w:val="uk-UA" w:eastAsia="hi-IN" w:bidi="hi-IN"/>
              </w:rPr>
              <w:t>Дотримується правил безпеки особисто та під час спільної з друзями рухової діяльності</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870F40">
            <w:pPr>
              <w:pStyle w:val="aa"/>
              <w:jc w:val="both"/>
              <w:rPr>
                <w:rFonts w:ascii="Times New Roman" w:hAnsi="Times New Roman" w:cs="Times New Roman"/>
                <w:b/>
                <w:sz w:val="24"/>
                <w:szCs w:val="24"/>
                <w:lang w:val="uk-UA"/>
              </w:rPr>
            </w:pPr>
            <w:r w:rsidRPr="00DD047B">
              <w:rPr>
                <w:rFonts w:ascii="Times New Roman" w:hAnsi="Times New Roman" w:cs="Times New Roman"/>
                <w:i/>
                <w:sz w:val="24"/>
                <w:szCs w:val="24"/>
                <w:lang w:val="uk-UA"/>
              </w:rPr>
              <w:t>- дотримується</w:t>
            </w:r>
            <w:r w:rsidRPr="00DD047B">
              <w:rPr>
                <w:rFonts w:ascii="Times New Roman" w:hAnsi="Times New Roman" w:cs="Times New Roman"/>
                <w:sz w:val="24"/>
                <w:szCs w:val="24"/>
                <w:lang w:val="uk-UA"/>
              </w:rPr>
              <w:t xml:space="preserve"> безпечної поведінки під час виконання фізичних вправ та ігор</w:t>
            </w:r>
          </w:p>
        </w:tc>
      </w:tr>
      <w:tr w:rsidR="003643EF" w:rsidRPr="00DD047B" w:rsidTr="00870F40">
        <w:trPr>
          <w:trHeight w:val="558"/>
        </w:trPr>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eastAsia="SimSun" w:hAnsi="Times New Roman" w:cs="Times New Roman"/>
                <w:kern w:val="2"/>
                <w:sz w:val="24"/>
                <w:szCs w:val="24"/>
                <w:lang w:val="uk-UA" w:eastAsia="hi-IN" w:bidi="hi-IN"/>
              </w:rPr>
            </w:pPr>
            <w:r w:rsidRPr="00FB73A0">
              <w:rPr>
                <w:rFonts w:ascii="Times New Roman" w:eastAsia="SimSun" w:hAnsi="Times New Roman" w:cs="Times New Roman"/>
                <w:kern w:val="2"/>
                <w:sz w:val="24"/>
                <w:szCs w:val="24"/>
                <w:lang w:val="uk-UA" w:eastAsia="hi-IN" w:bidi="hi-IN"/>
              </w:rPr>
              <w:t xml:space="preserve">Дотримується правил чесної гри під час рухової діяльності; не засмучується через поразку </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пояснює</w:t>
            </w:r>
            <w:r w:rsidRPr="00DD047B">
              <w:rPr>
                <w:rFonts w:ascii="Times New Roman" w:hAnsi="Times New Roman" w:cs="Times New Roman"/>
                <w:sz w:val="24"/>
                <w:szCs w:val="24"/>
                <w:lang w:val="uk-UA"/>
              </w:rPr>
              <w:t xml:space="preserve"> емоції, що виникають під час естафет та рухливих ігор;</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чому треба грати чесно, поважаючи суперника;</w:t>
            </w:r>
          </w:p>
          <w:p w:rsidR="003643EF" w:rsidRPr="00DD047B" w:rsidRDefault="003643EF" w:rsidP="00870F40">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правила проведення гри, </w:t>
            </w:r>
            <w:r w:rsidRPr="00DD047B">
              <w:rPr>
                <w:rFonts w:ascii="Times New Roman" w:hAnsi="Times New Roman" w:cs="Times New Roman"/>
                <w:i/>
                <w:sz w:val="24"/>
                <w:szCs w:val="24"/>
                <w:lang w:val="uk-UA"/>
              </w:rPr>
              <w:t>ставить запитання</w:t>
            </w:r>
            <w:r w:rsidRPr="00DD047B">
              <w:rPr>
                <w:rFonts w:ascii="Times New Roman" w:hAnsi="Times New Roman" w:cs="Times New Roman"/>
                <w:sz w:val="24"/>
                <w:szCs w:val="24"/>
                <w:lang w:val="uk-UA"/>
              </w:rPr>
              <w:t xml:space="preserve">, щоб краще їх зрозуміти, та </w:t>
            </w:r>
            <w:r w:rsidRPr="00DD047B">
              <w:rPr>
                <w:rFonts w:ascii="Times New Roman" w:hAnsi="Times New Roman" w:cs="Times New Roman"/>
                <w:i/>
                <w:sz w:val="24"/>
                <w:szCs w:val="24"/>
                <w:lang w:val="uk-UA"/>
              </w:rPr>
              <w:t>діє</w:t>
            </w:r>
            <w:r w:rsidRPr="00DD047B">
              <w:rPr>
                <w:rFonts w:ascii="Times New Roman" w:hAnsi="Times New Roman" w:cs="Times New Roman"/>
                <w:sz w:val="24"/>
                <w:szCs w:val="24"/>
                <w:lang w:val="uk-UA"/>
              </w:rPr>
              <w:t xml:space="preserve"> відповідно до узгоджених правил;</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 xml:space="preserve">розповідає </w:t>
            </w:r>
            <w:r w:rsidRPr="00DD047B">
              <w:rPr>
                <w:rFonts w:ascii="Times New Roman" w:hAnsi="Times New Roman" w:cs="Times New Roman"/>
                <w:sz w:val="24"/>
                <w:szCs w:val="24"/>
                <w:lang w:val="uk-UA"/>
              </w:rPr>
              <w:t xml:space="preserve">про </w:t>
            </w:r>
            <w:r w:rsidRPr="00DD047B">
              <w:rPr>
                <w:rFonts w:ascii="Times New Roman" w:hAnsi="Times New Roman" w:cs="Times New Roman"/>
                <w:sz w:val="24"/>
                <w:szCs w:val="24"/>
              </w:rPr>
              <w:t>в</w:t>
            </w:r>
            <w:r w:rsidRPr="00DD047B">
              <w:rPr>
                <w:rFonts w:ascii="Times New Roman" w:hAnsi="Times New Roman" w:cs="Times New Roman"/>
                <w:sz w:val="24"/>
                <w:szCs w:val="24"/>
                <w:lang w:val="uk-UA"/>
              </w:rPr>
              <w:t>ідомих спортсменів та прагне брати з них приклад;</w:t>
            </w:r>
          </w:p>
          <w:p w:rsidR="003643EF" w:rsidRPr="00DD047B" w:rsidRDefault="003643EF" w:rsidP="00870F40">
            <w:pPr>
              <w:pStyle w:val="aa"/>
              <w:jc w:val="both"/>
              <w:rPr>
                <w:rFonts w:ascii="Times New Roman" w:hAnsi="Times New Roman" w:cs="Times New Roman"/>
                <w:b/>
                <w:sz w:val="24"/>
                <w:szCs w:val="24"/>
                <w:lang w:val="uk-UA"/>
              </w:rPr>
            </w:pPr>
            <w:r w:rsidRPr="00DD047B">
              <w:rPr>
                <w:rFonts w:ascii="Times New Roman" w:hAnsi="Times New Roman" w:cs="Times New Roman"/>
                <w:sz w:val="24"/>
                <w:szCs w:val="24"/>
                <w:lang w:val="uk-UA"/>
              </w:rPr>
              <w:t xml:space="preserve">- пояснює, як треба вигравати і програвати з гідністю </w:t>
            </w:r>
          </w:p>
        </w:tc>
      </w:tr>
      <w:tr w:rsidR="003643EF" w:rsidRPr="007D3C89" w:rsidTr="00870F40">
        <w:trPr>
          <w:trHeight w:val="240"/>
        </w:trPr>
        <w:tc>
          <w:tcPr>
            <w:tcW w:w="9750" w:type="dxa"/>
            <w:gridSpan w:val="2"/>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Пропонований зміст</w:t>
            </w:r>
          </w:p>
          <w:p w:rsidR="003643EF" w:rsidRPr="00FB73A0" w:rsidRDefault="003643EF" w:rsidP="00870F40">
            <w:pPr>
              <w:pStyle w:val="aa"/>
              <w:jc w:val="both"/>
              <w:rPr>
                <w:rFonts w:ascii="Times New Roman" w:hAnsi="Times New Roman" w:cs="Times New Roman"/>
                <w:i/>
                <w:sz w:val="24"/>
                <w:szCs w:val="24"/>
                <w:lang w:val="uk-UA"/>
              </w:rPr>
            </w:pPr>
            <w:r w:rsidRPr="00FB73A0">
              <w:rPr>
                <w:rFonts w:ascii="Times New Roman" w:hAnsi="Times New Roman" w:cs="Times New Roman"/>
                <w:i/>
                <w:sz w:val="24"/>
                <w:szCs w:val="24"/>
                <w:lang w:val="uk-UA"/>
              </w:rPr>
              <w:t>Основи знань із фізичної культури.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Значення рухливих ігор для підвищення рухової активності школяра та оволодіння життєво необхідними руховими вміннями та навичками.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Правила безпечної поведінки під час рухливих ігор та естафет.</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Ознайомлення з правилами рухливих ігор.</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lastRenderedPageBreak/>
              <w:t>Ознайомлення із зимовими та літніми видами спорту, досягненнями відомих українських спортсменів.</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Правила чесної гри, вміння вигравати і програвати з гідністю.</w:t>
            </w:r>
          </w:p>
          <w:p w:rsidR="003643EF" w:rsidRPr="00FB73A0" w:rsidRDefault="003643EF" w:rsidP="00870F40">
            <w:pPr>
              <w:pStyle w:val="aa"/>
              <w:jc w:val="both"/>
              <w:rPr>
                <w:rFonts w:ascii="Times New Roman" w:hAnsi="Times New Roman" w:cs="Times New Roman"/>
                <w:i/>
                <w:sz w:val="24"/>
                <w:szCs w:val="24"/>
                <w:lang w:val="uk-UA"/>
              </w:rPr>
            </w:pPr>
            <w:r w:rsidRPr="00FB73A0">
              <w:rPr>
                <w:rFonts w:ascii="Times New Roman" w:hAnsi="Times New Roman" w:cs="Times New Roman"/>
                <w:i/>
                <w:sz w:val="24"/>
                <w:szCs w:val="24"/>
                <w:lang w:val="uk-UA"/>
              </w:rPr>
              <w:t xml:space="preserve">Рухливі ігри для активного відпочинку.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Рухливі ігри та естафети:</w:t>
            </w:r>
            <w:r w:rsidRPr="00FB73A0">
              <w:rPr>
                <w:rFonts w:ascii="Times New Roman" w:hAnsi="Times New Roman" w:cs="Times New Roman"/>
                <w:sz w:val="24"/>
                <w:szCs w:val="24"/>
                <w:lang w:val="uk-UA"/>
              </w:rPr>
              <w:t>для формування культури рухів, навичок пересування, володіння м’ячем (естафети з інтегрально розвивальними м’ячами (</w:t>
            </w:r>
            <w:r w:rsidRPr="00FB73A0">
              <w:rPr>
                <w:rFonts w:ascii="Times New Roman" w:hAnsi="Times New Roman" w:cs="Times New Roman"/>
                <w:sz w:val="24"/>
                <w:szCs w:val="24"/>
              </w:rPr>
              <w:t>eduball</w:t>
            </w:r>
            <w:r w:rsidRPr="00FB73A0">
              <w:rPr>
                <w:rFonts w:ascii="Times New Roman" w:hAnsi="Times New Roman" w:cs="Times New Roman"/>
                <w:sz w:val="24"/>
                <w:szCs w:val="24"/>
                <w:lang w:val="uk-UA"/>
              </w:rPr>
              <w:t xml:space="preserve">)), </w:t>
            </w:r>
            <w:r w:rsidRPr="00FB73A0">
              <w:rPr>
                <w:rFonts w:ascii="Times New Roman" w:hAnsi="Times New Roman" w:cs="Times New Roman"/>
                <w:spacing w:val="3"/>
                <w:sz w:val="24"/>
                <w:szCs w:val="24"/>
                <w:shd w:val="clear" w:color="auto" w:fill="FFFFFF"/>
                <w:lang w:val="uk-UA"/>
              </w:rPr>
              <w:t xml:space="preserve">зимові рухливі ігри, рухливі ігри із застосуванням </w:t>
            </w:r>
            <w:r w:rsidRPr="00FB73A0">
              <w:rPr>
                <w:rFonts w:ascii="Times New Roman" w:hAnsi="Times New Roman" w:cs="Times New Roman"/>
                <w:sz w:val="24"/>
                <w:szCs w:val="24"/>
                <w:lang w:val="uk-UA"/>
              </w:rPr>
              <w:t>стрибкових вправ</w:t>
            </w:r>
            <w:r w:rsidRPr="00FB73A0">
              <w:rPr>
                <w:rFonts w:ascii="Times New Roman" w:hAnsi="Times New Roman" w:cs="Times New Roman"/>
                <w:strike/>
                <w:sz w:val="24"/>
                <w:szCs w:val="24"/>
                <w:lang w:val="uk-UA"/>
              </w:rPr>
              <w:t>и</w:t>
            </w:r>
            <w:r w:rsidRPr="00FB73A0">
              <w:rPr>
                <w:rFonts w:ascii="Times New Roman" w:hAnsi="Times New Roman" w:cs="Times New Roman"/>
                <w:sz w:val="24"/>
                <w:szCs w:val="24"/>
                <w:lang w:val="uk-UA"/>
              </w:rPr>
              <w:t xml:space="preserve"> тощо</w:t>
            </w:r>
          </w:p>
        </w:tc>
      </w:tr>
      <w:tr w:rsidR="003643EF" w:rsidRPr="00DD047B" w:rsidTr="00870F40">
        <w:trPr>
          <w:trHeight w:val="345"/>
        </w:trPr>
        <w:tc>
          <w:tcPr>
            <w:tcW w:w="9750" w:type="dxa"/>
            <w:gridSpan w:val="2"/>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center"/>
              <w:rPr>
                <w:rFonts w:ascii="Times New Roman" w:hAnsi="Times New Roman" w:cs="Times New Roman"/>
                <w:sz w:val="24"/>
                <w:szCs w:val="24"/>
                <w:lang w:val="uk-UA"/>
              </w:rPr>
            </w:pPr>
            <w:r w:rsidRPr="00FB73A0">
              <w:rPr>
                <w:rFonts w:ascii="Times New Roman" w:hAnsi="Times New Roman" w:cs="Times New Roman"/>
                <w:sz w:val="24"/>
                <w:szCs w:val="24"/>
                <w:lang w:val="uk-UA"/>
              </w:rPr>
              <w:lastRenderedPageBreak/>
              <w:t>Змістова лінія «Турбота про стан здоров’я та безпеку»</w:t>
            </w:r>
          </w:p>
        </w:tc>
      </w:tr>
      <w:tr w:rsidR="003643EF" w:rsidRPr="00DD047B" w:rsidTr="00870F40">
        <w:trPr>
          <w:trHeight w:val="2514"/>
        </w:trPr>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hAnsi="Times New Roman" w:cs="Times New Roman"/>
                <w:color w:val="000000"/>
                <w:sz w:val="24"/>
                <w:szCs w:val="24"/>
                <w:lang w:val="uk-UA"/>
              </w:rPr>
            </w:pPr>
            <w:r w:rsidRPr="00FB73A0">
              <w:rPr>
                <w:rFonts w:ascii="Times New Roman" w:eastAsia="SimSun" w:hAnsi="Times New Roman" w:cs="Times New Roman"/>
                <w:kern w:val="2"/>
                <w:sz w:val="24"/>
                <w:szCs w:val="24"/>
                <w:lang w:val="uk-UA" w:eastAsia="hi-IN" w:bidi="hi-IN"/>
              </w:rPr>
              <w:t xml:space="preserve">Контролює своє самопочуття за підтримки дорослих у закладі загальної середньої освіти і поза його межами </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870F40">
            <w:pPr>
              <w:pStyle w:val="aa"/>
              <w:jc w:val="both"/>
              <w:rPr>
                <w:rFonts w:ascii="Times New Roman" w:hAnsi="Times New Roman" w:cs="Times New Roman"/>
                <w:sz w:val="24"/>
                <w:szCs w:val="24"/>
                <w:lang w:val="uk-UA"/>
              </w:rPr>
            </w:pPr>
            <w:r w:rsidRPr="00B40697">
              <w:rPr>
                <w:rFonts w:ascii="Times New Roman" w:hAnsi="Times New Roman" w:cs="Times New Roman"/>
                <w:i/>
                <w:sz w:val="24"/>
                <w:szCs w:val="24"/>
                <w:lang w:val="uk-UA"/>
              </w:rPr>
              <w:t xml:space="preserve">- </w:t>
            </w:r>
            <w:r w:rsidRPr="00DD047B">
              <w:rPr>
                <w:rFonts w:ascii="Times New Roman" w:hAnsi="Times New Roman" w:cs="Times New Roman"/>
                <w:i/>
                <w:sz w:val="24"/>
                <w:szCs w:val="24"/>
                <w:lang w:val="uk-UA"/>
              </w:rPr>
              <w:t>регулює</w:t>
            </w:r>
            <w:r w:rsidRPr="00DD047B">
              <w:rPr>
                <w:rFonts w:ascii="Times New Roman" w:hAnsi="Times New Roman" w:cs="Times New Roman"/>
                <w:sz w:val="24"/>
                <w:szCs w:val="24"/>
                <w:lang w:val="uk-UA"/>
              </w:rPr>
              <w:t xml:space="preserve"> фізичне навантаження відповідно до самопочуття під час виконання фізичних вправ;</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які ознаки втоми виявляються під час виконання фізичних навантажень</w:t>
            </w:r>
            <w:r w:rsidRPr="00B40697">
              <w:rPr>
                <w:rFonts w:ascii="Times New Roman" w:hAnsi="Times New Roman" w:cs="Times New Roman"/>
                <w:sz w:val="24"/>
                <w:szCs w:val="24"/>
                <w:lang w:val="uk-UA"/>
              </w:rPr>
              <w:t>;</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w:t>
            </w:r>
            <w:r w:rsidRPr="00DD047B">
              <w:rPr>
                <w:rFonts w:ascii="Times New Roman" w:hAnsi="Times New Roman" w:cs="Times New Roman"/>
                <w:sz w:val="24"/>
                <w:szCs w:val="24"/>
                <w:lang w:val="uk-UA"/>
              </w:rPr>
              <w:t xml:space="preserve"> після виконання фізичних вправ </w:t>
            </w:r>
            <w:r w:rsidRPr="00DD047B">
              <w:rPr>
                <w:rFonts w:ascii="Times New Roman" w:hAnsi="Times New Roman" w:cs="Times New Roman"/>
                <w:i/>
                <w:sz w:val="24"/>
                <w:szCs w:val="24"/>
                <w:lang w:val="uk-UA"/>
              </w:rPr>
              <w:t>визначає</w:t>
            </w:r>
            <w:r w:rsidRPr="00DD047B">
              <w:rPr>
                <w:rFonts w:ascii="Times New Roman" w:hAnsi="Times New Roman" w:cs="Times New Roman"/>
                <w:sz w:val="24"/>
                <w:szCs w:val="24"/>
                <w:lang w:val="uk-UA"/>
              </w:rPr>
              <w:t>, що було складно зробити і чого досягнув/ -ла;</w:t>
            </w:r>
          </w:p>
          <w:p w:rsidR="003643EF" w:rsidRPr="00DD047B" w:rsidRDefault="003643EF" w:rsidP="00870F40">
            <w:pPr>
              <w:pStyle w:val="aa"/>
              <w:jc w:val="both"/>
              <w:rPr>
                <w:rFonts w:ascii="Times New Roman" w:hAnsi="Times New Roman" w:cs="Times New Roman"/>
                <w:i/>
                <w:sz w:val="24"/>
                <w:szCs w:val="24"/>
                <w:lang w:val="uk-UA"/>
              </w:rPr>
            </w:pPr>
            <w:r w:rsidRPr="00DD047B">
              <w:rPr>
                <w:rFonts w:ascii="Times New Roman" w:hAnsi="Times New Roman" w:cs="Times New Roman"/>
                <w:i/>
                <w:sz w:val="24"/>
                <w:szCs w:val="24"/>
                <w:lang w:val="uk-UA"/>
              </w:rPr>
              <w:t>-описує</w:t>
            </w:r>
            <w:r w:rsidRPr="00DD047B">
              <w:rPr>
                <w:rFonts w:ascii="Times New Roman" w:hAnsi="Times New Roman" w:cs="Times New Roman"/>
                <w:sz w:val="24"/>
                <w:szCs w:val="24"/>
                <w:lang w:val="uk-UA"/>
              </w:rPr>
              <w:t xml:space="preserve"> ознаки впливу фізичного навантаження на власний організм</w:t>
            </w:r>
          </w:p>
        </w:tc>
      </w:tr>
      <w:tr w:rsidR="003643EF" w:rsidRPr="00DD047B" w:rsidTr="00870F40">
        <w:trPr>
          <w:trHeight w:val="1150"/>
        </w:trPr>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eastAsia="SimSun" w:hAnsi="Times New Roman" w:cs="Times New Roman"/>
                <w:kern w:val="2"/>
                <w:sz w:val="24"/>
                <w:szCs w:val="24"/>
                <w:lang w:eastAsia="hi-IN" w:bidi="hi-IN"/>
              </w:rPr>
            </w:pPr>
            <w:r w:rsidRPr="00FB73A0">
              <w:rPr>
                <w:rFonts w:ascii="Times New Roman" w:eastAsia="SimSun" w:hAnsi="Times New Roman" w:cs="Times New Roman"/>
                <w:kern w:val="2"/>
                <w:sz w:val="24"/>
                <w:szCs w:val="24"/>
                <w:lang w:val="uk-UA" w:eastAsia="hi-IN" w:bidi="hi-IN"/>
              </w:rPr>
              <w:t>Пояснює значення фізичних вправ для здоров’я людини</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переконує</w:t>
            </w:r>
            <w:r w:rsidRPr="00DD047B">
              <w:rPr>
                <w:rFonts w:ascii="Times New Roman" w:hAnsi="Times New Roman" w:cs="Times New Roman"/>
                <w:sz w:val="24"/>
                <w:szCs w:val="24"/>
                <w:lang w:val="uk-UA"/>
              </w:rPr>
              <w:t xml:space="preserve"> однокласників про користь виконання фізичних вправ;</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аргументує</w:t>
            </w:r>
            <w:r w:rsidRPr="00DD047B">
              <w:rPr>
                <w:rFonts w:ascii="Times New Roman" w:hAnsi="Times New Roman" w:cs="Times New Roman"/>
                <w:sz w:val="24"/>
                <w:szCs w:val="24"/>
                <w:lang w:val="uk-UA"/>
              </w:rPr>
              <w:t>, що кожна людина – неповторна і може мати різні фізичні якості;</w:t>
            </w:r>
          </w:p>
          <w:p w:rsidR="003643EF" w:rsidRPr="00DD047B" w:rsidRDefault="003643EF" w:rsidP="00870F40">
            <w:pPr>
              <w:pStyle w:val="aa"/>
              <w:jc w:val="both"/>
              <w:rPr>
                <w:rFonts w:ascii="Times New Roman" w:hAnsi="Times New Roman" w:cs="Times New Roman"/>
                <w:i/>
                <w:sz w:val="24"/>
                <w:szCs w:val="24"/>
              </w:rPr>
            </w:pP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роль загартування для зміцнення здоров’я людини</w:t>
            </w:r>
          </w:p>
        </w:tc>
      </w:tr>
      <w:tr w:rsidR="003643EF" w:rsidRPr="00DD047B" w:rsidTr="00870F40">
        <w:trPr>
          <w:trHeight w:val="1722"/>
        </w:trPr>
        <w:tc>
          <w:tcPr>
            <w:tcW w:w="3653" w:type="dxa"/>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eastAsia="SimSun" w:hAnsi="Times New Roman" w:cs="Times New Roman"/>
                <w:kern w:val="2"/>
                <w:sz w:val="24"/>
                <w:szCs w:val="24"/>
                <w:lang w:eastAsia="hi-IN" w:bidi="hi-IN"/>
              </w:rPr>
            </w:pPr>
            <w:r w:rsidRPr="00FB73A0">
              <w:rPr>
                <w:rFonts w:ascii="Times New Roman" w:eastAsia="SimSun" w:hAnsi="Times New Roman" w:cs="Times New Roman"/>
                <w:kern w:val="2"/>
                <w:sz w:val="24"/>
                <w:szCs w:val="24"/>
                <w:lang w:val="uk-UA" w:eastAsia="hi-IN" w:bidi="hi-IN"/>
              </w:rPr>
              <w:t>Обирає за допомогою вчителя та виконує вправи/ігри і елементи різних видів спорту для розвитку фізичних якостей</w:t>
            </w:r>
          </w:p>
        </w:tc>
        <w:tc>
          <w:tcPr>
            <w:tcW w:w="6097" w:type="dxa"/>
            <w:tcBorders>
              <w:top w:val="single" w:sz="4" w:space="0" w:color="auto"/>
              <w:left w:val="single" w:sz="4" w:space="0" w:color="auto"/>
              <w:bottom w:val="single" w:sz="4" w:space="0" w:color="auto"/>
              <w:right w:val="single" w:sz="4" w:space="0" w:color="auto"/>
            </w:tcBorders>
          </w:tcPr>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b/>
                <w:sz w:val="24"/>
                <w:szCs w:val="24"/>
                <w:lang w:val="uk-UA"/>
              </w:rPr>
              <w:t>Учень / учениця:</w:t>
            </w:r>
          </w:p>
          <w:p w:rsidR="003643EF" w:rsidRPr="00DD047B" w:rsidRDefault="003643EF" w:rsidP="00870F40">
            <w:pPr>
              <w:pStyle w:val="aa"/>
              <w:jc w:val="both"/>
              <w:rPr>
                <w:rFonts w:ascii="Times New Roman" w:hAnsi="Times New Roman" w:cs="Times New Roman"/>
                <w:i/>
                <w:sz w:val="24"/>
                <w:szCs w:val="24"/>
              </w:rPr>
            </w:pPr>
            <w:r w:rsidRPr="00DD047B">
              <w:rPr>
                <w:rFonts w:ascii="Times New Roman" w:hAnsi="Times New Roman" w:cs="Times New Roman"/>
                <w:i/>
                <w:sz w:val="24"/>
                <w:szCs w:val="24"/>
                <w:lang w:val="uk-UA"/>
              </w:rPr>
              <w:t>-виконує</w:t>
            </w:r>
            <w:r w:rsidRPr="00DD047B">
              <w:rPr>
                <w:rFonts w:ascii="Times New Roman" w:hAnsi="Times New Roman" w:cs="Times New Roman"/>
                <w:sz w:val="24"/>
                <w:szCs w:val="24"/>
                <w:lang w:val="uk-UA"/>
              </w:rPr>
              <w:t xml:space="preserve"> вправи для формування постави</w:t>
            </w:r>
            <w:r w:rsidRPr="00DD047B">
              <w:rPr>
                <w:rFonts w:ascii="Times New Roman" w:hAnsi="Times New Roman" w:cs="Times New Roman"/>
                <w:sz w:val="24"/>
                <w:szCs w:val="24"/>
              </w:rPr>
              <w:t>;</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виконує</w:t>
            </w:r>
            <w:r w:rsidRPr="00DD047B">
              <w:rPr>
                <w:rFonts w:ascii="Times New Roman" w:hAnsi="Times New Roman" w:cs="Times New Roman"/>
                <w:sz w:val="24"/>
                <w:szCs w:val="24"/>
                <w:lang w:val="uk-UA"/>
              </w:rPr>
              <w:t xml:space="preserve"> дихальні вправи та вправи на релаксацію;</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i/>
                <w:sz w:val="24"/>
                <w:szCs w:val="24"/>
                <w:lang w:val="uk-UA"/>
              </w:rPr>
              <w:t xml:space="preserve">- виконує </w:t>
            </w:r>
            <w:r w:rsidRPr="00DD047B">
              <w:rPr>
                <w:rFonts w:ascii="Times New Roman" w:hAnsi="Times New Roman" w:cs="Times New Roman"/>
                <w:sz w:val="24"/>
                <w:szCs w:val="24"/>
                <w:lang w:val="uk-UA"/>
              </w:rPr>
              <w:t>вправи на свіжому повітрі для зміцнення здоров’я та покращення фізичного розвитку</w:t>
            </w:r>
            <w:r>
              <w:rPr>
                <w:rFonts w:ascii="Times New Roman" w:hAnsi="Times New Roman" w:cs="Times New Roman"/>
                <w:sz w:val="24"/>
                <w:szCs w:val="24"/>
                <w:lang w:val="uk-UA"/>
              </w:rPr>
              <w:t>;</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виконує</w:t>
            </w:r>
            <w:r w:rsidRPr="00DD047B">
              <w:rPr>
                <w:rFonts w:ascii="Times New Roman" w:hAnsi="Times New Roman" w:cs="Times New Roman"/>
                <w:sz w:val="24"/>
                <w:szCs w:val="24"/>
                <w:lang w:val="uk-UA"/>
              </w:rPr>
              <w:t xml:space="preserve"> вправи для розвитку фізичних якостей та </w:t>
            </w:r>
            <w:r w:rsidRPr="00DD047B">
              <w:rPr>
                <w:rFonts w:ascii="Times New Roman" w:hAnsi="Times New Roman" w:cs="Times New Roman"/>
                <w:i/>
                <w:sz w:val="24"/>
                <w:szCs w:val="24"/>
                <w:lang w:val="uk-UA"/>
              </w:rPr>
              <w:t>аналізує</w:t>
            </w:r>
            <w:r w:rsidRPr="00DD047B">
              <w:rPr>
                <w:rFonts w:ascii="Times New Roman" w:hAnsi="Times New Roman" w:cs="Times New Roman"/>
                <w:sz w:val="24"/>
                <w:szCs w:val="24"/>
                <w:lang w:val="uk-UA"/>
              </w:rPr>
              <w:t xml:space="preserve"> їхні зміни за допомогою вчителя/ вчительки</w:t>
            </w:r>
            <w:r w:rsidRPr="00DD047B">
              <w:rPr>
                <w:rFonts w:ascii="Times New Roman" w:hAnsi="Times New Roman" w:cs="Times New Roman"/>
                <w:sz w:val="24"/>
                <w:szCs w:val="24"/>
              </w:rPr>
              <w:t>;</w:t>
            </w:r>
          </w:p>
          <w:p w:rsidR="003643EF" w:rsidRPr="00DD047B" w:rsidRDefault="003643EF" w:rsidP="00870F40">
            <w:pPr>
              <w:pStyle w:val="aa"/>
              <w:jc w:val="both"/>
              <w:rPr>
                <w:rFonts w:ascii="Times New Roman" w:hAnsi="Times New Roman" w:cs="Times New Roman"/>
                <w:sz w:val="24"/>
                <w:szCs w:val="24"/>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пояснює</w:t>
            </w:r>
            <w:r w:rsidRPr="00DD047B">
              <w:rPr>
                <w:rFonts w:ascii="Times New Roman" w:hAnsi="Times New Roman" w:cs="Times New Roman"/>
                <w:sz w:val="24"/>
                <w:szCs w:val="24"/>
                <w:lang w:val="uk-UA"/>
              </w:rPr>
              <w:t xml:space="preserve"> цінність зусиль для формування характеру;</w:t>
            </w:r>
          </w:p>
          <w:p w:rsidR="003643EF" w:rsidRPr="00DD047B" w:rsidRDefault="003643EF" w:rsidP="00870F40">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w:t>
            </w:r>
            <w:r w:rsidRPr="00DD047B">
              <w:rPr>
                <w:rFonts w:ascii="Times New Roman" w:hAnsi="Times New Roman" w:cs="Times New Roman"/>
                <w:i/>
                <w:sz w:val="24"/>
                <w:szCs w:val="24"/>
                <w:lang w:val="uk-UA"/>
              </w:rPr>
              <w:t>добирає</w:t>
            </w:r>
            <w:r w:rsidRPr="00DD047B">
              <w:rPr>
                <w:rFonts w:ascii="Times New Roman" w:hAnsi="Times New Roman" w:cs="Times New Roman"/>
                <w:sz w:val="24"/>
                <w:szCs w:val="24"/>
                <w:lang w:val="uk-UA"/>
              </w:rPr>
              <w:t xml:space="preserve"> вправи за вподобаннями </w:t>
            </w:r>
          </w:p>
        </w:tc>
      </w:tr>
      <w:tr w:rsidR="003643EF" w:rsidRPr="007D3C89" w:rsidTr="00870F40">
        <w:trPr>
          <w:trHeight w:val="300"/>
        </w:trPr>
        <w:tc>
          <w:tcPr>
            <w:tcW w:w="9750" w:type="dxa"/>
            <w:gridSpan w:val="2"/>
            <w:tcBorders>
              <w:top w:val="single" w:sz="4" w:space="0" w:color="auto"/>
              <w:left w:val="single" w:sz="4" w:space="0" w:color="auto"/>
              <w:bottom w:val="single" w:sz="4" w:space="0" w:color="auto"/>
              <w:right w:val="single" w:sz="4" w:space="0" w:color="auto"/>
            </w:tcBorders>
          </w:tcPr>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Пропонований зміст</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Основи знань із фізичної культури: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поняття про фізичну культуру як сукупність фізичних вправ, спрямованих на зміцнення здоров’я.</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Фізичні вправи для формування постави, профілактики плоскостопості та відновлення організму.</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Ознаки втоми під час виконання фізичних навантажень та засоби її уникнення.</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sz w:val="24"/>
                <w:szCs w:val="24"/>
                <w:lang w:val="uk-UA"/>
              </w:rPr>
              <w:t xml:space="preserve">Загартування як засіб зміцнення здоров’я та покращення фізичного розвитку. </w:t>
            </w:r>
          </w:p>
          <w:p w:rsidR="003643EF" w:rsidRPr="00FB73A0" w:rsidRDefault="003643EF" w:rsidP="00870F40">
            <w:pPr>
              <w:pStyle w:val="aa"/>
              <w:jc w:val="both"/>
              <w:rPr>
                <w:rFonts w:ascii="Times New Roman" w:hAnsi="Times New Roman" w:cs="Times New Roman"/>
                <w:i/>
                <w:iCs/>
                <w:sz w:val="24"/>
                <w:szCs w:val="24"/>
                <w:lang w:val="uk-UA"/>
              </w:rPr>
            </w:pPr>
            <w:r w:rsidRPr="00FB73A0">
              <w:rPr>
                <w:rFonts w:ascii="Times New Roman" w:hAnsi="Times New Roman" w:cs="Times New Roman"/>
                <w:i/>
                <w:iCs/>
                <w:sz w:val="24"/>
                <w:szCs w:val="24"/>
                <w:lang w:val="uk-UA"/>
              </w:rPr>
              <w:t>Вправи для формування постави та профілактики плоскостопості:</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iCs/>
                <w:sz w:val="24"/>
                <w:szCs w:val="24"/>
                <w:lang w:val="uk-UA"/>
              </w:rPr>
              <w:t>Загальнорозвивальні вправи:</w:t>
            </w:r>
            <w:r w:rsidRPr="00FB73A0">
              <w:rPr>
                <w:rFonts w:ascii="Times New Roman" w:hAnsi="Times New Roman" w:cs="Times New Roman"/>
                <w:sz w:val="24"/>
                <w:szCs w:val="24"/>
                <w:lang w:val="uk-UA"/>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 xml:space="preserve">Загальнорозвивальні вправи для формування постави: </w:t>
            </w:r>
            <w:r w:rsidRPr="00FB73A0">
              <w:rPr>
                <w:rFonts w:ascii="Times New Roman" w:hAnsi="Times New Roman" w:cs="Times New Roman"/>
                <w:sz w:val="24"/>
                <w:szCs w:val="24"/>
                <w:lang w:val="uk-UA"/>
              </w:rPr>
              <w:t>біля гімнастичної стінки, вертикальної осі, дзеркала.</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 xml:space="preserve">Вправи для профілактики плоскостопості: </w:t>
            </w:r>
            <w:r w:rsidRPr="00FB73A0">
              <w:rPr>
                <w:rFonts w:ascii="Times New Roman" w:hAnsi="Times New Roman" w:cs="Times New Roman"/>
                <w:sz w:val="24"/>
                <w:szCs w:val="24"/>
                <w:lang w:val="uk-UA"/>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lastRenderedPageBreak/>
              <w:t>Вправи на релаксацію.</w:t>
            </w:r>
          </w:p>
          <w:p w:rsidR="003643EF" w:rsidRPr="00FB73A0" w:rsidRDefault="003643EF" w:rsidP="00870F40">
            <w:pPr>
              <w:pStyle w:val="aa"/>
              <w:jc w:val="both"/>
              <w:rPr>
                <w:rFonts w:ascii="Times New Roman" w:eastAsia="Times New Roman" w:hAnsi="Times New Roman" w:cs="Times New Roman"/>
                <w:bCs/>
                <w:sz w:val="24"/>
                <w:szCs w:val="24"/>
                <w:lang w:val="uk-UA" w:eastAsia="uk-UA"/>
              </w:rPr>
            </w:pPr>
            <w:r w:rsidRPr="00FB73A0">
              <w:rPr>
                <w:rFonts w:ascii="Times New Roman" w:hAnsi="Times New Roman" w:cs="Times New Roman"/>
                <w:i/>
                <w:sz w:val="24"/>
                <w:szCs w:val="24"/>
                <w:lang w:val="uk-UA"/>
              </w:rPr>
              <w:t>Дихальні вправи.</w:t>
            </w:r>
          </w:p>
          <w:p w:rsidR="003643EF" w:rsidRPr="00FB73A0" w:rsidRDefault="003643EF" w:rsidP="00870F40">
            <w:pPr>
              <w:pStyle w:val="aa"/>
              <w:jc w:val="both"/>
              <w:rPr>
                <w:rFonts w:ascii="Times New Roman" w:hAnsi="Times New Roman" w:cs="Times New Roman"/>
                <w:i/>
                <w:sz w:val="24"/>
                <w:szCs w:val="24"/>
                <w:lang w:val="uk-UA"/>
              </w:rPr>
            </w:pPr>
            <w:r w:rsidRPr="00FB73A0">
              <w:rPr>
                <w:rFonts w:ascii="Times New Roman" w:hAnsi="Times New Roman" w:cs="Times New Roman"/>
                <w:i/>
                <w:sz w:val="24"/>
                <w:szCs w:val="24"/>
                <w:lang w:val="uk-UA"/>
              </w:rPr>
              <w:t xml:space="preserve">Вправи для розвитку фізичних якостей: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 xml:space="preserve">сили </w:t>
            </w:r>
            <w:r w:rsidRPr="00FB73A0">
              <w:rPr>
                <w:rFonts w:ascii="Times New Roman" w:hAnsi="Times New Roman" w:cs="Times New Roman"/>
                <w:sz w:val="24"/>
                <w:szCs w:val="24"/>
                <w:lang w:val="uk-UA"/>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 xml:space="preserve">швидкості </w:t>
            </w:r>
            <w:r w:rsidRPr="00FB73A0">
              <w:rPr>
                <w:rFonts w:ascii="Times New Roman" w:hAnsi="Times New Roman" w:cs="Times New Roman"/>
                <w:sz w:val="24"/>
                <w:szCs w:val="24"/>
                <w:lang w:val="uk-UA"/>
              </w:rPr>
              <w:t xml:space="preserve">(повторнийбіг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 xml:space="preserve">витривалості </w:t>
            </w:r>
            <w:r w:rsidRPr="00FB73A0">
              <w:rPr>
                <w:rFonts w:ascii="Times New Roman" w:hAnsi="Times New Roman" w:cs="Times New Roman"/>
                <w:sz w:val="24"/>
                <w:szCs w:val="24"/>
                <w:lang w:val="uk-UA"/>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 xml:space="preserve">гнучкості </w:t>
            </w:r>
            <w:r w:rsidRPr="00FB73A0">
              <w:rPr>
                <w:rFonts w:ascii="Times New Roman" w:hAnsi="Times New Roman" w:cs="Times New Roman"/>
                <w:sz w:val="24"/>
                <w:szCs w:val="24"/>
                <w:lang w:val="uk-UA"/>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3643EF" w:rsidRPr="00FB73A0" w:rsidRDefault="003643EF" w:rsidP="00870F40">
            <w:pPr>
              <w:pStyle w:val="aa"/>
              <w:jc w:val="both"/>
              <w:rPr>
                <w:rFonts w:ascii="Times New Roman" w:hAnsi="Times New Roman" w:cs="Times New Roman"/>
                <w:sz w:val="24"/>
                <w:szCs w:val="24"/>
                <w:lang w:val="uk-UA"/>
              </w:rPr>
            </w:pPr>
            <w:r w:rsidRPr="00FB73A0">
              <w:rPr>
                <w:rFonts w:ascii="Times New Roman" w:hAnsi="Times New Roman" w:cs="Times New Roman"/>
                <w:i/>
                <w:sz w:val="24"/>
                <w:szCs w:val="24"/>
                <w:lang w:val="uk-UA"/>
              </w:rPr>
              <w:t xml:space="preserve">координації </w:t>
            </w:r>
            <w:r w:rsidRPr="00FB73A0">
              <w:rPr>
                <w:rFonts w:ascii="Times New Roman" w:hAnsi="Times New Roman" w:cs="Times New Roman"/>
                <w:sz w:val="24"/>
                <w:szCs w:val="24"/>
                <w:lang w:val="uk-UA"/>
              </w:rPr>
              <w:t>(пересування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tc>
      </w:tr>
    </w:tbl>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bCs/>
          <w:sz w:val="24"/>
          <w:szCs w:val="24"/>
          <w:lang w:val="uk-UA"/>
        </w:rPr>
        <w:lastRenderedPageBreak/>
        <w:t xml:space="preserve">Метою цієї галузі </w:t>
      </w:r>
      <w:r w:rsidRPr="00DD047B">
        <w:rPr>
          <w:rFonts w:ascii="Times New Roman" w:eastAsia="Times New Roman" w:hAnsi="Times New Roman" w:cs="Times New Roman"/>
          <w:sz w:val="24"/>
          <w:szCs w:val="24"/>
          <w:lang w:val="uk-UA"/>
        </w:rPr>
        <w:t>для загальної середньої освіти є</w:t>
      </w:r>
      <w:r w:rsidRPr="00DD047B">
        <w:rPr>
          <w:rFonts w:ascii="Times New Roman" w:hAnsi="Times New Roman" w:cs="Times New Roman"/>
          <w:sz w:val="24"/>
          <w:szCs w:val="24"/>
          <w:lang w:val="uk-UA"/>
        </w:rPr>
        <w:t xml:space="preserve"> формування в учнів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3643EF" w:rsidRPr="00DD047B" w:rsidRDefault="003643EF" w:rsidP="003643EF">
      <w:pPr>
        <w:pStyle w:val="aa"/>
        <w:jc w:val="both"/>
        <w:rPr>
          <w:rFonts w:ascii="Times New Roman" w:eastAsia="Times New Roman" w:hAnsi="Times New Roman" w:cs="Times New Roman"/>
          <w:color w:val="000000"/>
          <w:sz w:val="24"/>
          <w:szCs w:val="24"/>
          <w:lang w:val="uk-UA"/>
        </w:rPr>
      </w:pPr>
      <w:r w:rsidRPr="00DD047B">
        <w:rPr>
          <w:rFonts w:ascii="Times New Roman" w:eastAsia="Times New Roman" w:hAnsi="Times New Roman" w:cs="Times New Roman"/>
          <w:color w:val="000000"/>
          <w:sz w:val="24"/>
          <w:szCs w:val="24"/>
          <w:highlight w:val="white"/>
          <w:lang w:val="uk-UA"/>
        </w:rPr>
        <w:t>Відповідно до окресленої мети, головними завданнями фізкультурної освітньої галузі у початковій школі є</w:t>
      </w:r>
      <w:r w:rsidRPr="00DD047B">
        <w:rPr>
          <w:rFonts w:ascii="Times New Roman" w:eastAsia="Times New Roman" w:hAnsi="Times New Roman" w:cs="Times New Roman"/>
          <w:color w:val="000000"/>
          <w:sz w:val="24"/>
          <w:szCs w:val="24"/>
          <w:lang w:val="uk-UA"/>
        </w:rPr>
        <w:t>:</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розширення функціональних можливостей організму через цілеспрямований розвиток фізичних якостей і природних здібностей;</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збереження та зміцнення здоров’я школярів;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формування загальних уявлень про фізичну культуру, її значення в житті людини, збереженні та зміцненні здоров’я;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формування основ здорового способу життя і створення умов для покращення фізичного і психоемоційного стану;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формування практичних навичок щодо самостійних занять фізичними вправами та проведення активного відпочинку;</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розвиток комунікативних умінь під час занять фізичною культурою;</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формування морально-вольових якостей та позитивного ставлення до занять фізичною культурою і спортом;</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збільшення обсягу рухової активності, яка приноситиме радість дитині;</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формування творчих здібностей засобами фізичної культури.</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Освітня програма фізкультурної освітньої галузі для </w:t>
      </w:r>
      <w:r>
        <w:rPr>
          <w:rFonts w:ascii="Times New Roman" w:hAnsi="Times New Roman" w:cs="Times New Roman"/>
          <w:sz w:val="24"/>
          <w:szCs w:val="24"/>
          <w:lang w:val="uk-UA"/>
        </w:rPr>
        <w:t>початкових</w:t>
      </w:r>
      <w:r w:rsidRPr="00DD047B">
        <w:rPr>
          <w:rFonts w:ascii="Times New Roman" w:hAnsi="Times New Roman" w:cs="Times New Roman"/>
          <w:sz w:val="24"/>
          <w:szCs w:val="24"/>
          <w:lang w:val="uk-UA"/>
        </w:rPr>
        <w:t xml:space="preserve"> класів охоплює такі змістові лінії: «Базова рухова активність», «Ігрова та змагальна діяльність учнів (рухливі ігри та естафети)», «Турбота про стан здоров’я та безпеку».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lastRenderedPageBreak/>
        <w:t>Змістова лінія «Базова рухова активність» охоплює такі види діяльності, які спрямовані на формування життєво необхідних рухових умінь і навичок.</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Змістова лінія «Ігрова та змагальна діяльність учнів (рухливі ігри та естафети)»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 xml:space="preserve">Змістова лінія «Турбота про стан здоров’я та безпеку» спрямована на формування свідомого ставлення до власного здоров’я та вмінь безпечної поведінки в процесі фізкультурної діяльності. </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Предметом навчання у початковій школі в галузі фізичного виховання є рухова активність із загальноосвітньою спрямованістю.</w:t>
      </w:r>
    </w:p>
    <w:p w:rsidR="003643EF" w:rsidRPr="00DD047B" w:rsidRDefault="003643EF" w:rsidP="003643EF">
      <w:pPr>
        <w:pStyle w:val="aa"/>
        <w:jc w:val="both"/>
        <w:rPr>
          <w:rFonts w:ascii="Times New Roman" w:hAnsi="Times New Roman" w:cs="Times New Roman"/>
          <w:sz w:val="24"/>
          <w:szCs w:val="24"/>
          <w:lang w:val="uk-UA"/>
        </w:rPr>
      </w:pPr>
      <w:r w:rsidRPr="00DD047B">
        <w:rPr>
          <w:rFonts w:ascii="Times New Roman" w:hAnsi="Times New Roman" w:cs="Times New Roman"/>
          <w:sz w:val="24"/>
          <w:szCs w:val="24"/>
          <w:lang w:val="uk-UA"/>
        </w:rPr>
        <w:t>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3643EF" w:rsidRDefault="003643EF" w:rsidP="003643EF">
      <w:pPr>
        <w:shd w:val="clear" w:color="auto" w:fill="FFFFFF"/>
        <w:spacing w:before="150" w:after="180"/>
        <w:jc w:val="both"/>
        <w:rPr>
          <w:b/>
          <w:i/>
          <w:sz w:val="24"/>
          <w:szCs w:val="24"/>
        </w:rPr>
      </w:pPr>
    </w:p>
    <w:p w:rsidR="003643EF" w:rsidRDefault="003643EF" w:rsidP="003643EF">
      <w:pPr>
        <w:shd w:val="clear" w:color="auto" w:fill="FFFFFF"/>
        <w:spacing w:before="150" w:after="180"/>
        <w:jc w:val="both"/>
        <w:rPr>
          <w:b/>
          <w:i/>
          <w:sz w:val="24"/>
          <w:szCs w:val="24"/>
        </w:rPr>
      </w:pPr>
    </w:p>
    <w:p w:rsidR="003643EF" w:rsidRDefault="003643EF" w:rsidP="003643EF">
      <w:pPr>
        <w:shd w:val="clear" w:color="auto" w:fill="FFFFFF"/>
        <w:spacing w:before="150" w:after="180"/>
        <w:jc w:val="both"/>
        <w:rPr>
          <w:sz w:val="24"/>
          <w:szCs w:val="24"/>
        </w:rPr>
      </w:pPr>
      <w:r>
        <w:rPr>
          <w:b/>
          <w:i/>
          <w:sz w:val="24"/>
          <w:szCs w:val="24"/>
        </w:rPr>
        <w:t>Рекомендовані форми організації освітнього процесу.</w:t>
      </w:r>
    </w:p>
    <w:p w:rsidR="003643EF" w:rsidRDefault="003643EF" w:rsidP="003643EF">
      <w:pPr>
        <w:shd w:val="clear" w:color="auto" w:fill="FFFFFF"/>
        <w:spacing w:before="150" w:after="180"/>
        <w:jc w:val="both"/>
        <w:rPr>
          <w:color w:val="111111"/>
          <w:sz w:val="24"/>
          <w:szCs w:val="24"/>
        </w:rPr>
      </w:pPr>
      <w:r>
        <w:rPr>
          <w:bCs/>
          <w:color w:val="111111"/>
          <w:sz w:val="24"/>
          <w:szCs w:val="24"/>
        </w:rPr>
        <w:t>Основними формами організації освітнього процесу</w:t>
      </w:r>
      <w:r>
        <w:rPr>
          <w:color w:val="111111"/>
          <w:sz w:val="24"/>
          <w:szCs w:val="24"/>
        </w:rPr>
        <w:t>, які використовуються в навчальному закладі,  </w:t>
      </w:r>
      <w:r>
        <w:rPr>
          <w:bCs/>
          <w:color w:val="111111"/>
          <w:sz w:val="24"/>
          <w:szCs w:val="24"/>
        </w:rPr>
        <w:t>є різні типи уроків</w:t>
      </w:r>
      <w:r>
        <w:rPr>
          <w:color w:val="111111"/>
          <w:sz w:val="24"/>
          <w:szCs w:val="24"/>
        </w:rPr>
        <w:t>:</w:t>
      </w:r>
    </w:p>
    <w:p w:rsidR="003643EF" w:rsidRDefault="003643EF" w:rsidP="004833B3">
      <w:pPr>
        <w:widowControl/>
        <w:numPr>
          <w:ilvl w:val="0"/>
          <w:numId w:val="22"/>
        </w:numPr>
        <w:shd w:val="clear" w:color="auto" w:fill="FFFFFF"/>
        <w:autoSpaceDE/>
        <w:autoSpaceDN/>
        <w:spacing w:after="150"/>
        <w:ind w:left="0"/>
        <w:jc w:val="both"/>
        <w:rPr>
          <w:color w:val="111111"/>
          <w:sz w:val="24"/>
          <w:szCs w:val="24"/>
        </w:rPr>
      </w:pPr>
      <w:r>
        <w:rPr>
          <w:color w:val="111111"/>
          <w:sz w:val="24"/>
          <w:szCs w:val="24"/>
        </w:rPr>
        <w:t>формування компетентностей;</w:t>
      </w:r>
    </w:p>
    <w:p w:rsidR="003643EF" w:rsidRDefault="003643EF" w:rsidP="004833B3">
      <w:pPr>
        <w:widowControl/>
        <w:numPr>
          <w:ilvl w:val="0"/>
          <w:numId w:val="22"/>
        </w:numPr>
        <w:shd w:val="clear" w:color="auto" w:fill="FFFFFF"/>
        <w:autoSpaceDE/>
        <w:autoSpaceDN/>
        <w:spacing w:after="150"/>
        <w:ind w:left="0"/>
        <w:jc w:val="both"/>
        <w:rPr>
          <w:color w:val="111111"/>
          <w:sz w:val="24"/>
          <w:szCs w:val="24"/>
        </w:rPr>
      </w:pPr>
      <w:r>
        <w:rPr>
          <w:color w:val="111111"/>
          <w:sz w:val="24"/>
          <w:szCs w:val="24"/>
        </w:rPr>
        <w:t>розвитку компетентностей;</w:t>
      </w:r>
    </w:p>
    <w:p w:rsidR="003643EF" w:rsidRDefault="003643EF" w:rsidP="004833B3">
      <w:pPr>
        <w:widowControl/>
        <w:numPr>
          <w:ilvl w:val="0"/>
          <w:numId w:val="22"/>
        </w:numPr>
        <w:shd w:val="clear" w:color="auto" w:fill="FFFFFF"/>
        <w:autoSpaceDE/>
        <w:autoSpaceDN/>
        <w:spacing w:after="150"/>
        <w:ind w:left="0"/>
        <w:jc w:val="both"/>
        <w:rPr>
          <w:color w:val="111111"/>
          <w:sz w:val="24"/>
          <w:szCs w:val="24"/>
        </w:rPr>
      </w:pPr>
      <w:r>
        <w:rPr>
          <w:color w:val="111111"/>
          <w:sz w:val="24"/>
          <w:szCs w:val="24"/>
        </w:rPr>
        <w:t>перевірки та/або оцінювання досягнення компетентностей;</w:t>
      </w:r>
    </w:p>
    <w:p w:rsidR="003643EF" w:rsidRDefault="003643EF" w:rsidP="004833B3">
      <w:pPr>
        <w:widowControl/>
        <w:numPr>
          <w:ilvl w:val="0"/>
          <w:numId w:val="22"/>
        </w:numPr>
        <w:shd w:val="clear" w:color="auto" w:fill="FFFFFF"/>
        <w:autoSpaceDE/>
        <w:autoSpaceDN/>
        <w:spacing w:after="150"/>
        <w:ind w:left="0"/>
        <w:jc w:val="both"/>
        <w:rPr>
          <w:color w:val="111111"/>
          <w:sz w:val="24"/>
          <w:szCs w:val="24"/>
        </w:rPr>
      </w:pPr>
      <w:r>
        <w:rPr>
          <w:color w:val="111111"/>
          <w:sz w:val="24"/>
          <w:szCs w:val="24"/>
        </w:rPr>
        <w:t>корекції основних компетентностей;</w:t>
      </w:r>
    </w:p>
    <w:p w:rsidR="003643EF" w:rsidRDefault="003643EF" w:rsidP="004833B3">
      <w:pPr>
        <w:widowControl/>
        <w:numPr>
          <w:ilvl w:val="0"/>
          <w:numId w:val="22"/>
        </w:numPr>
        <w:shd w:val="clear" w:color="auto" w:fill="FFFFFF"/>
        <w:autoSpaceDE/>
        <w:autoSpaceDN/>
        <w:spacing w:after="150"/>
        <w:ind w:left="0"/>
        <w:jc w:val="both"/>
        <w:rPr>
          <w:color w:val="111111"/>
          <w:sz w:val="24"/>
          <w:szCs w:val="24"/>
        </w:rPr>
      </w:pPr>
      <w:r>
        <w:rPr>
          <w:color w:val="111111"/>
          <w:sz w:val="24"/>
          <w:szCs w:val="24"/>
        </w:rPr>
        <w:t>комбінований урок.</w:t>
      </w:r>
    </w:p>
    <w:p w:rsidR="003643EF" w:rsidRDefault="003643EF" w:rsidP="003643EF">
      <w:pPr>
        <w:shd w:val="clear" w:color="auto" w:fill="FFFFFF"/>
        <w:spacing w:before="150" w:after="180"/>
        <w:jc w:val="both"/>
      </w:pPr>
      <w:r>
        <w:rPr>
          <w:color w:val="111111"/>
          <w:sz w:val="24"/>
          <w:szCs w:val="24"/>
        </w:rPr>
        <w:t>      З метою утримання інтересу учнів до навчальних предметів, навчальних курсів учителі нашої школи організовують освітню діяльність школярів і в нестандартній формі, для якої характерна оригінальна подача матеріалу, зайнятість учнів не тільки при підготовці, але і в проведенні самих уроків, занять через різні форми</w:t>
      </w:r>
      <w:r>
        <w:rPr>
          <w:sz w:val="24"/>
          <w:szCs w:val="24"/>
        </w:rPr>
        <w:t> </w:t>
      </w:r>
      <w:hyperlink r:id="rId7">
        <w:r w:rsidRPr="00AB7097">
          <w:rPr>
            <w:rStyle w:val="-"/>
            <w:color w:val="auto"/>
            <w:sz w:val="24"/>
            <w:szCs w:val="24"/>
            <w:u w:val="none"/>
          </w:rPr>
          <w:t>колективної</w:t>
        </w:r>
      </w:hyperlink>
      <w:r w:rsidRPr="00AB7097">
        <w:rPr>
          <w:sz w:val="24"/>
          <w:szCs w:val="24"/>
        </w:rPr>
        <w:t> </w:t>
      </w:r>
      <w:r>
        <w:rPr>
          <w:color w:val="111111"/>
          <w:sz w:val="24"/>
          <w:szCs w:val="24"/>
        </w:rPr>
        <w:t>і групової, індивідуальної  роботи, що допомагає їм учитись в атмосфері творчого пошуку.</w:t>
      </w:r>
    </w:p>
    <w:p w:rsidR="003643EF" w:rsidRDefault="003643EF" w:rsidP="003643EF">
      <w:pPr>
        <w:shd w:val="clear" w:color="auto" w:fill="FFFFFF"/>
        <w:spacing w:before="150" w:after="180"/>
        <w:jc w:val="both"/>
        <w:rPr>
          <w:color w:val="111111"/>
          <w:sz w:val="24"/>
          <w:szCs w:val="24"/>
        </w:rPr>
      </w:pPr>
      <w:r>
        <w:rPr>
          <w:bCs/>
          <w:color w:val="111111"/>
          <w:sz w:val="24"/>
          <w:szCs w:val="24"/>
        </w:rPr>
        <w:t>     На етапі формування компетентностей</w:t>
      </w:r>
      <w:r>
        <w:rPr>
          <w:color w:val="111111"/>
          <w:sz w:val="24"/>
          <w:szCs w:val="24"/>
        </w:rPr>
        <w:t> учителі школи використовують віртуальні екскурсії (умовне «відвідування» визначних місць, огляд екс-понатів різних музеїв, виставок за допомогою мультимедійних ресурсів, Інтернету, яке організовує учитель-«екскурсовод» або учні, виконуючи ролі екскурсоводів, репортерів, дослідників, енциклопедистів), уроки -подорожі  (учні сидять за партами і одночасно подорожують за допомогою вказівок і порад учителя, відчуваючи себе мандрівниками-дослідниками, першовідкривачами, вченими науковцями, які вирішують важливу проблему, самі роблять висновки, підсумки-узагальнення), інтегровані уроки (це уроки інтегрованих зв’язків декількох предметів, вони дають можливість сформувати і яскравіше уявити навколишні взаємозв’язки і явища), уроки– кейси (з використанням необхідної сукупності матеріалу, взятого з  різних предметів з метою формування цілісної картини про явище чи об’єкт, який вивчається), уроки – взаємонавчання (учитель детально з демонстраціями пояснює матеріал, потім другий раз пояснює за допомогою опорних таблиць і конспектів, третій раз пояснює швидко, потім організовується групова робота над новим матеріалом з метою  засвоєння його на уроці, в ході якої учень - консультант навчає  учнів групи, приймає залік й оцінює).</w:t>
      </w:r>
    </w:p>
    <w:p w:rsidR="003643EF" w:rsidRDefault="003643EF" w:rsidP="003643EF">
      <w:pPr>
        <w:shd w:val="clear" w:color="auto" w:fill="FFFFFF"/>
        <w:spacing w:before="150" w:after="180"/>
        <w:jc w:val="both"/>
        <w:rPr>
          <w:color w:val="111111"/>
          <w:sz w:val="24"/>
          <w:szCs w:val="24"/>
        </w:rPr>
      </w:pPr>
      <w:r>
        <w:rPr>
          <w:color w:val="111111"/>
          <w:sz w:val="24"/>
          <w:szCs w:val="24"/>
        </w:rPr>
        <w:lastRenderedPageBreak/>
        <w:t>    </w:t>
      </w:r>
      <w:r>
        <w:rPr>
          <w:bCs/>
          <w:color w:val="111111"/>
          <w:sz w:val="24"/>
          <w:szCs w:val="24"/>
        </w:rPr>
        <w:t>На етапі розвитку компетентностей</w:t>
      </w:r>
      <w:r>
        <w:rPr>
          <w:color w:val="111111"/>
          <w:sz w:val="24"/>
          <w:szCs w:val="24"/>
        </w:rPr>
        <w:t> – уроки-аукціони (пропонується список запитань, які повинні бути “продані” на “аукціоні” і на які всі учні мають знати відповіді, бажаючі «покупці» відповідають на запитання, відповідь можна уточнити, розширити, поглибити, коли запитання повністю «куплене», ведучий називає другого «продавця» і так поки всі запитання не будуть з´ясовані), уроки-практикуми (учні працюють у парах або індивідуально за інструкцією або алгоритмом, що запропоновані вчителем (виміри на місцевості, робота зі схемами, ознайомлення із приладами й механізмами, проведення дослідів і спостережень тощо), навчально-практичні заняття неекспериментального характеру (на яких учні самостійно, але за спрямовувального керівництва й періодичного контролю вчителя, виконують певні види робіт, що передбачають набуття вмінь і навичок навчально-пізнавальної діяльності, а також розширення, поглиблення й узагальнення знань і формування наукового світогляду учнів через розв’язування задач, роботу з літературою), уроки-ділові ігри (на таких уроках визначаються конкретні  проблеми з теми, що вивчається. Вирішення цих проблем мають запропонувати учні – учасники гри, виконуючи свої ролі), конференції (відбувається ознайомлення  з новою інформацією за рахунок спілкування з різними інформаційними джерелами, обміну думками), дебати (різновид дискусії. Дебати дають змогу продемонструвати знання, поділитися досвідом, ідеями. Використання цієї форми дискусії має на меті навчити учнів висловлювати свої погляди спокійно, у товариській атмосфері. Учасники дебатів повинні вміти подати аргументи «за» і «проти» обговорюваної ідеї, переконати опонентів у правильності своєї позиції за допомогою чіткої логіки), дослідження (це така навчальна форма, в якій домінує дослідницький метод вивчення матеріалу,  що забезпечує виховання творчої особистості, розвиток творчих задатків учнів, вчить їх мислити, здобувати знання самостійно й застосовувати їх на практиці), уроки - захисти проектів (робота над проектом передбачає самостійну практично-дослідницьку і послідовно-логічну діяльність учня (групи учнів) над зарані визначеною темою чи проблемою. Працюючи над проектом, учні вчаться знаходити власний шлях розв’язання поставленої задачі, користуватися різними джерелами інформації, аналізувати отриману інформацію, відбирати найкорисніше, що допоможе вирішити проблему).</w:t>
      </w:r>
    </w:p>
    <w:p w:rsidR="003643EF" w:rsidRDefault="003643EF" w:rsidP="003643EF">
      <w:pPr>
        <w:shd w:val="clear" w:color="auto" w:fill="FFFFFF"/>
        <w:spacing w:before="150" w:after="180"/>
        <w:jc w:val="both"/>
        <w:rPr>
          <w:color w:val="111111"/>
          <w:sz w:val="24"/>
          <w:szCs w:val="24"/>
        </w:rPr>
      </w:pPr>
      <w:r>
        <w:rPr>
          <w:bCs/>
          <w:color w:val="111111"/>
          <w:sz w:val="24"/>
          <w:szCs w:val="24"/>
        </w:rPr>
        <w:t>    На етапі перевірки та оцінювання досягнення компетентностей</w:t>
      </w:r>
      <w:r>
        <w:rPr>
          <w:color w:val="111111"/>
          <w:sz w:val="24"/>
          <w:szCs w:val="24"/>
        </w:rPr>
        <w:t> – уроки-заліки (це форма перевірки досягнень учнів з вивченої теми чи розділу курсу навчального предмета за переліком питань, що охоплюють основний зміст розділу (закони, теорії, ідеї, алгоритми), та диференційованими завданнями практичного й теоретичного характеру), практичні та лабораторні заняття (безпосередньо пов'язані з навчальним експериментом, дослідами, виконанням домашніх експериментальних завдань, розв'язуванням задач з використанням спостережень та дослідів), уроки-змагання (квести).</w:t>
      </w:r>
    </w:p>
    <w:p w:rsidR="003643EF" w:rsidRDefault="003643EF" w:rsidP="003643EF">
      <w:pPr>
        <w:shd w:val="clear" w:color="auto" w:fill="FFFFFF"/>
        <w:spacing w:before="150" w:after="180"/>
        <w:jc w:val="both"/>
        <w:rPr>
          <w:color w:val="111111"/>
          <w:sz w:val="24"/>
          <w:szCs w:val="24"/>
        </w:rPr>
      </w:pPr>
      <w:r>
        <w:rPr>
          <w:bCs/>
          <w:color w:val="111111"/>
          <w:sz w:val="24"/>
          <w:szCs w:val="24"/>
        </w:rPr>
        <w:t>    На етапі корекції основних компетентностей</w:t>
      </w:r>
      <w:r>
        <w:rPr>
          <w:color w:val="111111"/>
          <w:sz w:val="24"/>
          <w:szCs w:val="24"/>
        </w:rPr>
        <w:t> – турніри (в 2 класах створюються групи учнів, які одержують неоднакові завдання. Консультанти готують слабших учнів, працюють з ними, ерудити роблять повідомлення на запропоновані теми, аналітики розв'язують задачі, готуються також карточки-завдання), уроки-семінари (основними елементами даного уроку є оволодіння учнями знаннями певної теми, підготовка реферативних повідомлень з конкретних питань та підготовка дискусійних запитань до аудиторії), диспути (передбачають розгляд, дослідження, дискусію учнів на уроці  навколо конкретної проблемної ситуації певної теми з метою правильного її вирішення), оглядові консультації (форма навчання, у процесі якої учень отримує відповіді на конкретні запитання або пояснення складних для самостійного осмислення проблем, можуть бути індивідуальними або груповими</w:t>
      </w:r>
      <w:r>
        <w:rPr>
          <w:b/>
          <w:bCs/>
          <w:color w:val="111111"/>
          <w:sz w:val="24"/>
          <w:szCs w:val="24"/>
        </w:rPr>
        <w:t>)</w:t>
      </w:r>
      <w:r>
        <w:rPr>
          <w:color w:val="111111"/>
          <w:sz w:val="24"/>
          <w:szCs w:val="24"/>
        </w:rPr>
        <w:t>.</w:t>
      </w:r>
    </w:p>
    <w:p w:rsidR="003643EF" w:rsidRDefault="003643EF" w:rsidP="003643EF">
      <w:pPr>
        <w:shd w:val="clear" w:color="auto" w:fill="FFFFFF"/>
        <w:spacing w:before="150" w:after="180"/>
        <w:jc w:val="both"/>
        <w:rPr>
          <w:color w:val="111111"/>
          <w:sz w:val="24"/>
          <w:szCs w:val="24"/>
        </w:rPr>
      </w:pPr>
      <w:r>
        <w:rPr>
          <w:color w:val="111111"/>
          <w:sz w:val="24"/>
          <w:szCs w:val="24"/>
        </w:rPr>
        <w:t>    Такий підхід в реалізації освітньої програми зумовлений необхідністю формування компетентностей  через діяльнісну спрямованість навчання, яка передбачає включення учнів до різних видів педагогічно доцільної активної навчально-пізнавальної діяльності, а також практична його спрямованість.   </w:t>
      </w:r>
    </w:p>
    <w:p w:rsidR="003643EF" w:rsidRDefault="003643EF" w:rsidP="003643EF">
      <w:pPr>
        <w:shd w:val="clear" w:color="auto" w:fill="FFFFFF"/>
        <w:spacing w:before="150" w:after="180"/>
        <w:jc w:val="both"/>
        <w:rPr>
          <w:color w:val="111111"/>
          <w:sz w:val="24"/>
          <w:szCs w:val="24"/>
        </w:rPr>
      </w:pPr>
      <w:r>
        <w:rPr>
          <w:color w:val="111111"/>
          <w:sz w:val="24"/>
          <w:szCs w:val="24"/>
        </w:rPr>
        <w:lastRenderedPageBreak/>
        <w:t>   Повернути учням інтерес до шкільних предметів, зробити навчання цікавим, посилити бажання учитися – головні завдання нашого закладу освіти. На нашу думку, сприяти вирішенню поставлених перед освітою завдань мають інноваційні  технології навчання.</w:t>
      </w:r>
    </w:p>
    <w:p w:rsidR="003643EF" w:rsidRDefault="003643EF" w:rsidP="003643EF">
      <w:pPr>
        <w:shd w:val="clear" w:color="auto" w:fill="FFFFFF"/>
        <w:spacing w:before="150" w:after="180"/>
        <w:jc w:val="both"/>
        <w:rPr>
          <w:color w:val="111111"/>
          <w:sz w:val="24"/>
          <w:szCs w:val="24"/>
        </w:rPr>
      </w:pPr>
      <w:r>
        <w:rPr>
          <w:color w:val="111111"/>
          <w:sz w:val="24"/>
          <w:szCs w:val="24"/>
        </w:rPr>
        <w:t>   Упровадження </w:t>
      </w:r>
      <w:r>
        <w:rPr>
          <w:bCs/>
          <w:color w:val="111111"/>
          <w:sz w:val="24"/>
          <w:szCs w:val="24"/>
        </w:rPr>
        <w:t>нетрадиційних педагогічних технологій</w:t>
      </w:r>
      <w:r>
        <w:rPr>
          <w:color w:val="111111"/>
          <w:sz w:val="24"/>
          <w:szCs w:val="24"/>
        </w:rPr>
        <w:t> суттєво змінило освітній процес, що дозволяє вирішувати багато проблем розвивального, особистісно-орієнтованого навчання, диференціації, гуманізації, формування індивідуальної освітньої перспективи учнів.</w:t>
      </w:r>
    </w:p>
    <w:p w:rsidR="003643EF" w:rsidRDefault="003643EF" w:rsidP="003643EF">
      <w:pPr>
        <w:shd w:val="clear" w:color="auto" w:fill="FFFFFF"/>
        <w:spacing w:before="150" w:after="180"/>
        <w:jc w:val="both"/>
        <w:rPr>
          <w:color w:val="111111"/>
          <w:sz w:val="24"/>
          <w:szCs w:val="24"/>
        </w:rPr>
      </w:pPr>
      <w:r>
        <w:rPr>
          <w:color w:val="111111"/>
          <w:sz w:val="24"/>
          <w:szCs w:val="24"/>
        </w:rPr>
        <w:t>     Використання комп'ютерних технологій у нашій школі не тільки допомагає організувати навчальний процес з використанням ігрових методів, але й отримати більший зворотний зв'язок.</w:t>
      </w:r>
    </w:p>
    <w:p w:rsidR="003643EF" w:rsidRDefault="003643EF" w:rsidP="003643EF">
      <w:pPr>
        <w:shd w:val="clear" w:color="auto" w:fill="FFFFFF"/>
        <w:spacing w:before="150" w:after="180"/>
        <w:jc w:val="both"/>
        <w:rPr>
          <w:color w:val="111111"/>
          <w:sz w:val="24"/>
          <w:szCs w:val="24"/>
        </w:rPr>
      </w:pPr>
      <w:r>
        <w:rPr>
          <w:color w:val="111111"/>
          <w:sz w:val="24"/>
          <w:szCs w:val="24"/>
        </w:rPr>
        <w:t>    Засоби мультимедіа дозволяють забезпечити найкращу, в порівнянні з іншими технічними засобами навчання, реалізацію принципу наочності, більшою мірою сприяють зміцненню знань і на практичних заняттях - умінь. Крім того, засобів мультимедіа відводиться завдання забезпечення ефективної підтримки ігрових форм уроку, активного діалогу "учень-комп'ютер".</w:t>
      </w:r>
    </w:p>
    <w:p w:rsidR="00F2118A" w:rsidRDefault="003643EF" w:rsidP="00F2118A">
      <w:pPr>
        <w:shd w:val="clear" w:color="auto" w:fill="FFFFFF"/>
        <w:spacing w:before="150" w:after="180"/>
        <w:jc w:val="both"/>
        <w:rPr>
          <w:sz w:val="24"/>
          <w:szCs w:val="24"/>
        </w:rPr>
      </w:pPr>
      <w:r>
        <w:rPr>
          <w:b/>
          <w:bCs/>
          <w:color w:val="111111"/>
          <w:sz w:val="24"/>
          <w:szCs w:val="24"/>
        </w:rPr>
        <w:t>   </w:t>
      </w:r>
      <w:r>
        <w:rPr>
          <w:b/>
          <w:i/>
          <w:sz w:val="24"/>
          <w:szCs w:val="24"/>
        </w:rPr>
        <w:t>Вимоги до осіб, які можуть розпочинати здобуття початкової освіти.</w:t>
      </w:r>
      <w:r>
        <w:rPr>
          <w:b/>
          <w:i/>
          <w:sz w:val="24"/>
          <w:szCs w:val="24"/>
        </w:rPr>
        <w:tab/>
      </w:r>
      <w:r>
        <w:rPr>
          <w:sz w:val="24"/>
          <w:szCs w:val="24"/>
        </w:rPr>
        <w:t xml:space="preserve">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w:t>
      </w:r>
      <w:r w:rsidR="00F2118A">
        <w:rPr>
          <w:sz w:val="24"/>
          <w:szCs w:val="24"/>
        </w:rPr>
        <w:t>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BC4AF4" w:rsidRPr="007D5C0F" w:rsidRDefault="00BC4AF4" w:rsidP="00BC4AF4">
      <w:pPr>
        <w:pStyle w:val="ad"/>
        <w:rPr>
          <w:b/>
          <w:sz w:val="24"/>
          <w:szCs w:val="24"/>
        </w:rPr>
      </w:pPr>
      <w:r w:rsidRPr="007D5C0F">
        <w:rPr>
          <w:b/>
          <w:sz w:val="24"/>
          <w:szCs w:val="24"/>
        </w:rPr>
        <w:t>Робочий навчальний план 1, 2 класів</w:t>
      </w:r>
    </w:p>
    <w:p w:rsidR="00D846BE" w:rsidRDefault="00D846BE" w:rsidP="00D846BE">
      <w:pPr>
        <w:pStyle w:val="ad"/>
        <w:rPr>
          <w:sz w:val="24"/>
          <w:szCs w:val="24"/>
        </w:rPr>
      </w:pPr>
    </w:p>
    <w:tbl>
      <w:tblPr>
        <w:tblStyle w:val="af"/>
        <w:tblW w:w="9826" w:type="dxa"/>
        <w:tblLook w:val="04A0" w:firstRow="1" w:lastRow="0" w:firstColumn="1" w:lastColumn="0" w:noHBand="0" w:noVBand="1"/>
      </w:tblPr>
      <w:tblGrid>
        <w:gridCol w:w="4361"/>
        <w:gridCol w:w="1843"/>
        <w:gridCol w:w="1701"/>
        <w:gridCol w:w="1921"/>
      </w:tblGrid>
      <w:tr w:rsidR="00F2118A" w:rsidTr="00F2118A">
        <w:trPr>
          <w:trHeight w:val="275"/>
        </w:trPr>
        <w:tc>
          <w:tcPr>
            <w:tcW w:w="4361" w:type="dxa"/>
            <w:vMerge w:val="restart"/>
          </w:tcPr>
          <w:p w:rsidR="00F2118A" w:rsidRDefault="00F2118A" w:rsidP="00F2118A">
            <w:pPr>
              <w:jc w:val="center"/>
              <w:rPr>
                <w:rFonts w:eastAsia="Calibri"/>
                <w:sz w:val="24"/>
                <w:szCs w:val="24"/>
              </w:rPr>
            </w:pPr>
            <w:r w:rsidRPr="007D5C0F">
              <w:rPr>
                <w:sz w:val="24"/>
                <w:szCs w:val="24"/>
              </w:rPr>
              <w:t>Навчальні предмети</w:t>
            </w:r>
          </w:p>
        </w:tc>
        <w:tc>
          <w:tcPr>
            <w:tcW w:w="3544" w:type="dxa"/>
            <w:gridSpan w:val="2"/>
          </w:tcPr>
          <w:p w:rsidR="00F2118A" w:rsidRDefault="00F2118A" w:rsidP="00F2118A">
            <w:pPr>
              <w:jc w:val="center"/>
              <w:rPr>
                <w:rFonts w:eastAsia="Calibri"/>
                <w:sz w:val="24"/>
                <w:szCs w:val="24"/>
              </w:rPr>
            </w:pPr>
            <w:r w:rsidRPr="007D5C0F">
              <w:rPr>
                <w:sz w:val="24"/>
                <w:szCs w:val="24"/>
              </w:rPr>
              <w:t>Кількість годин на тиждень</w:t>
            </w:r>
          </w:p>
        </w:tc>
        <w:tc>
          <w:tcPr>
            <w:tcW w:w="1921" w:type="dxa"/>
            <w:vMerge w:val="restart"/>
          </w:tcPr>
          <w:p w:rsidR="00F2118A" w:rsidRDefault="00F2118A" w:rsidP="003643EF">
            <w:pPr>
              <w:jc w:val="both"/>
              <w:rPr>
                <w:rFonts w:eastAsia="Calibri"/>
                <w:sz w:val="24"/>
                <w:szCs w:val="24"/>
              </w:rPr>
            </w:pPr>
            <w:r w:rsidRPr="007D5C0F">
              <w:rPr>
                <w:sz w:val="24"/>
                <w:szCs w:val="24"/>
              </w:rPr>
              <w:t>Всього</w:t>
            </w:r>
          </w:p>
        </w:tc>
      </w:tr>
      <w:tr w:rsidR="00F2118A" w:rsidTr="00F2118A">
        <w:trPr>
          <w:trHeight w:val="275"/>
        </w:trPr>
        <w:tc>
          <w:tcPr>
            <w:tcW w:w="4361" w:type="dxa"/>
            <w:vMerge/>
          </w:tcPr>
          <w:p w:rsidR="00F2118A" w:rsidRDefault="00F2118A" w:rsidP="003643EF">
            <w:pPr>
              <w:jc w:val="both"/>
              <w:rPr>
                <w:rFonts w:eastAsia="Calibri"/>
                <w:sz w:val="24"/>
                <w:szCs w:val="24"/>
              </w:rPr>
            </w:pPr>
          </w:p>
        </w:tc>
        <w:tc>
          <w:tcPr>
            <w:tcW w:w="1843" w:type="dxa"/>
          </w:tcPr>
          <w:p w:rsidR="00F2118A" w:rsidRDefault="00F2118A" w:rsidP="00F2118A">
            <w:pPr>
              <w:jc w:val="center"/>
              <w:rPr>
                <w:rFonts w:eastAsia="Calibri"/>
                <w:sz w:val="24"/>
                <w:szCs w:val="24"/>
              </w:rPr>
            </w:pPr>
            <w:r>
              <w:rPr>
                <w:rFonts w:eastAsia="Calibri"/>
                <w:sz w:val="24"/>
                <w:szCs w:val="24"/>
              </w:rPr>
              <w:t>1</w:t>
            </w:r>
          </w:p>
        </w:tc>
        <w:tc>
          <w:tcPr>
            <w:tcW w:w="1701" w:type="dxa"/>
          </w:tcPr>
          <w:p w:rsidR="00F2118A" w:rsidRDefault="00F2118A" w:rsidP="00F2118A">
            <w:pPr>
              <w:jc w:val="center"/>
              <w:rPr>
                <w:rFonts w:eastAsia="Calibri"/>
                <w:sz w:val="24"/>
                <w:szCs w:val="24"/>
              </w:rPr>
            </w:pPr>
            <w:r>
              <w:rPr>
                <w:rFonts w:eastAsia="Calibri"/>
                <w:sz w:val="24"/>
                <w:szCs w:val="24"/>
              </w:rPr>
              <w:t>2</w:t>
            </w:r>
          </w:p>
        </w:tc>
        <w:tc>
          <w:tcPr>
            <w:tcW w:w="1921" w:type="dxa"/>
            <w:vMerge/>
          </w:tcPr>
          <w:p w:rsidR="00F2118A" w:rsidRDefault="00F2118A" w:rsidP="003643EF">
            <w:pPr>
              <w:jc w:val="both"/>
              <w:rPr>
                <w:rFonts w:eastAsia="Calibri"/>
                <w:sz w:val="24"/>
                <w:szCs w:val="24"/>
              </w:rPr>
            </w:pPr>
          </w:p>
        </w:tc>
      </w:tr>
      <w:tr w:rsidR="00F2118A" w:rsidTr="00F2118A">
        <w:trPr>
          <w:trHeight w:val="275"/>
        </w:trPr>
        <w:tc>
          <w:tcPr>
            <w:tcW w:w="4361" w:type="dxa"/>
          </w:tcPr>
          <w:p w:rsidR="00F2118A" w:rsidRPr="007D5C0F" w:rsidRDefault="00F2118A" w:rsidP="00F2118A">
            <w:pPr>
              <w:pStyle w:val="ad"/>
              <w:rPr>
                <w:sz w:val="24"/>
                <w:szCs w:val="24"/>
              </w:rPr>
            </w:pPr>
            <w:r w:rsidRPr="007D5C0F">
              <w:rPr>
                <w:sz w:val="24"/>
                <w:szCs w:val="24"/>
              </w:rPr>
              <w:t>Українська мова</w:t>
            </w:r>
          </w:p>
        </w:tc>
        <w:tc>
          <w:tcPr>
            <w:tcW w:w="1843" w:type="dxa"/>
          </w:tcPr>
          <w:p w:rsidR="00F2118A" w:rsidRPr="007D5C0F" w:rsidRDefault="00F2118A" w:rsidP="00F2118A">
            <w:pPr>
              <w:pStyle w:val="ad"/>
              <w:rPr>
                <w:sz w:val="24"/>
                <w:szCs w:val="24"/>
              </w:rPr>
            </w:pPr>
            <w:r w:rsidRPr="007D5C0F">
              <w:rPr>
                <w:sz w:val="24"/>
                <w:szCs w:val="24"/>
              </w:rPr>
              <w:t>5</w:t>
            </w:r>
          </w:p>
        </w:tc>
        <w:tc>
          <w:tcPr>
            <w:tcW w:w="1701" w:type="dxa"/>
          </w:tcPr>
          <w:p w:rsidR="00F2118A" w:rsidRPr="007D5C0F" w:rsidRDefault="00F2118A" w:rsidP="00F2118A">
            <w:pPr>
              <w:pStyle w:val="ad"/>
              <w:rPr>
                <w:sz w:val="24"/>
                <w:szCs w:val="24"/>
              </w:rPr>
            </w:pPr>
            <w:r w:rsidRPr="007D5C0F">
              <w:rPr>
                <w:sz w:val="24"/>
                <w:szCs w:val="24"/>
              </w:rPr>
              <w:t>5</w:t>
            </w:r>
          </w:p>
        </w:tc>
        <w:tc>
          <w:tcPr>
            <w:tcW w:w="1921" w:type="dxa"/>
          </w:tcPr>
          <w:p w:rsidR="00F2118A" w:rsidRPr="007D5C0F" w:rsidRDefault="00F2118A" w:rsidP="00F2118A">
            <w:pPr>
              <w:pStyle w:val="ad"/>
              <w:rPr>
                <w:sz w:val="24"/>
                <w:szCs w:val="24"/>
              </w:rPr>
            </w:pPr>
            <w:r w:rsidRPr="007D5C0F">
              <w:rPr>
                <w:sz w:val="24"/>
                <w:szCs w:val="24"/>
              </w:rPr>
              <w:t>10</w:t>
            </w:r>
          </w:p>
        </w:tc>
      </w:tr>
      <w:tr w:rsidR="00F2118A" w:rsidTr="00F2118A">
        <w:trPr>
          <w:trHeight w:val="275"/>
        </w:trPr>
        <w:tc>
          <w:tcPr>
            <w:tcW w:w="4361" w:type="dxa"/>
          </w:tcPr>
          <w:p w:rsidR="00F2118A" w:rsidRPr="007D5C0F" w:rsidRDefault="00F2118A" w:rsidP="00F2118A">
            <w:pPr>
              <w:pStyle w:val="ad"/>
              <w:rPr>
                <w:sz w:val="24"/>
                <w:szCs w:val="24"/>
              </w:rPr>
            </w:pPr>
            <w:r w:rsidRPr="007D5C0F">
              <w:rPr>
                <w:sz w:val="24"/>
                <w:szCs w:val="24"/>
              </w:rPr>
              <w:t>Іноземна мова</w:t>
            </w:r>
          </w:p>
        </w:tc>
        <w:tc>
          <w:tcPr>
            <w:tcW w:w="1843" w:type="dxa"/>
          </w:tcPr>
          <w:p w:rsidR="00F2118A" w:rsidRPr="007D5C0F" w:rsidRDefault="00F2118A" w:rsidP="00F2118A">
            <w:pPr>
              <w:pStyle w:val="ad"/>
              <w:rPr>
                <w:sz w:val="24"/>
                <w:szCs w:val="24"/>
              </w:rPr>
            </w:pPr>
            <w:r w:rsidRPr="007D5C0F">
              <w:rPr>
                <w:sz w:val="24"/>
                <w:szCs w:val="24"/>
              </w:rPr>
              <w:t>2</w:t>
            </w:r>
          </w:p>
        </w:tc>
        <w:tc>
          <w:tcPr>
            <w:tcW w:w="1701" w:type="dxa"/>
          </w:tcPr>
          <w:p w:rsidR="00F2118A" w:rsidRPr="007D5C0F" w:rsidRDefault="00F2118A" w:rsidP="00F2118A">
            <w:pPr>
              <w:pStyle w:val="ad"/>
              <w:rPr>
                <w:sz w:val="24"/>
                <w:szCs w:val="24"/>
              </w:rPr>
            </w:pPr>
            <w:r w:rsidRPr="007D5C0F">
              <w:rPr>
                <w:sz w:val="24"/>
                <w:szCs w:val="24"/>
              </w:rPr>
              <w:t>3</w:t>
            </w:r>
          </w:p>
        </w:tc>
        <w:tc>
          <w:tcPr>
            <w:tcW w:w="1921" w:type="dxa"/>
          </w:tcPr>
          <w:p w:rsidR="00F2118A" w:rsidRPr="007D5C0F" w:rsidRDefault="00F2118A" w:rsidP="00F2118A">
            <w:pPr>
              <w:pStyle w:val="ad"/>
              <w:rPr>
                <w:sz w:val="24"/>
                <w:szCs w:val="24"/>
              </w:rPr>
            </w:pPr>
            <w:r w:rsidRPr="007D5C0F">
              <w:rPr>
                <w:sz w:val="24"/>
                <w:szCs w:val="24"/>
              </w:rPr>
              <w:t>5</w:t>
            </w:r>
          </w:p>
        </w:tc>
      </w:tr>
      <w:tr w:rsidR="00F2118A" w:rsidTr="00F2118A">
        <w:trPr>
          <w:trHeight w:val="275"/>
        </w:trPr>
        <w:tc>
          <w:tcPr>
            <w:tcW w:w="4361" w:type="dxa"/>
          </w:tcPr>
          <w:p w:rsidR="00F2118A" w:rsidRPr="007D5C0F" w:rsidRDefault="00F2118A" w:rsidP="00F2118A">
            <w:pPr>
              <w:pStyle w:val="ad"/>
              <w:rPr>
                <w:sz w:val="24"/>
                <w:szCs w:val="24"/>
              </w:rPr>
            </w:pPr>
            <w:r w:rsidRPr="007D5C0F">
              <w:rPr>
                <w:sz w:val="24"/>
                <w:szCs w:val="24"/>
              </w:rPr>
              <w:t xml:space="preserve">Математика </w:t>
            </w:r>
          </w:p>
        </w:tc>
        <w:tc>
          <w:tcPr>
            <w:tcW w:w="1843" w:type="dxa"/>
          </w:tcPr>
          <w:p w:rsidR="00F2118A" w:rsidRPr="007D5C0F" w:rsidRDefault="00F2118A" w:rsidP="00F2118A">
            <w:pPr>
              <w:pStyle w:val="ad"/>
              <w:rPr>
                <w:sz w:val="24"/>
                <w:szCs w:val="24"/>
              </w:rPr>
            </w:pPr>
            <w:r w:rsidRPr="007D5C0F">
              <w:rPr>
                <w:sz w:val="24"/>
                <w:szCs w:val="24"/>
              </w:rPr>
              <w:t>3</w:t>
            </w:r>
          </w:p>
        </w:tc>
        <w:tc>
          <w:tcPr>
            <w:tcW w:w="1701" w:type="dxa"/>
          </w:tcPr>
          <w:p w:rsidR="00F2118A" w:rsidRPr="007D5C0F" w:rsidRDefault="00F2118A" w:rsidP="00F2118A">
            <w:pPr>
              <w:pStyle w:val="ad"/>
              <w:rPr>
                <w:sz w:val="24"/>
                <w:szCs w:val="24"/>
              </w:rPr>
            </w:pPr>
            <w:r w:rsidRPr="007D5C0F">
              <w:rPr>
                <w:sz w:val="24"/>
                <w:szCs w:val="24"/>
              </w:rPr>
              <w:t>3</w:t>
            </w:r>
          </w:p>
        </w:tc>
        <w:tc>
          <w:tcPr>
            <w:tcW w:w="1921" w:type="dxa"/>
          </w:tcPr>
          <w:p w:rsidR="00F2118A" w:rsidRPr="007D5C0F" w:rsidRDefault="00F2118A" w:rsidP="00F2118A">
            <w:pPr>
              <w:pStyle w:val="ad"/>
              <w:rPr>
                <w:sz w:val="24"/>
                <w:szCs w:val="24"/>
              </w:rPr>
            </w:pPr>
            <w:r w:rsidRPr="007D5C0F">
              <w:rPr>
                <w:sz w:val="24"/>
                <w:szCs w:val="24"/>
              </w:rPr>
              <w:t>6</w:t>
            </w:r>
          </w:p>
        </w:tc>
      </w:tr>
      <w:tr w:rsidR="00F2118A" w:rsidTr="00F2118A">
        <w:trPr>
          <w:trHeight w:val="290"/>
        </w:trPr>
        <w:tc>
          <w:tcPr>
            <w:tcW w:w="4361" w:type="dxa"/>
          </w:tcPr>
          <w:p w:rsidR="00F2118A" w:rsidRPr="007D5C0F" w:rsidRDefault="00F2118A" w:rsidP="00F2118A">
            <w:pPr>
              <w:pStyle w:val="ad"/>
              <w:rPr>
                <w:sz w:val="24"/>
                <w:szCs w:val="24"/>
              </w:rPr>
            </w:pPr>
            <w:r w:rsidRPr="007D5C0F">
              <w:rPr>
                <w:sz w:val="24"/>
                <w:szCs w:val="24"/>
              </w:rPr>
              <w:t>Я досліджую світ</w:t>
            </w:r>
          </w:p>
        </w:tc>
        <w:tc>
          <w:tcPr>
            <w:tcW w:w="1843" w:type="dxa"/>
          </w:tcPr>
          <w:p w:rsidR="00F2118A" w:rsidRPr="007D5C0F" w:rsidRDefault="00F2118A" w:rsidP="00F2118A">
            <w:pPr>
              <w:pStyle w:val="ad"/>
              <w:rPr>
                <w:sz w:val="24"/>
                <w:szCs w:val="24"/>
              </w:rPr>
            </w:pPr>
            <w:r w:rsidRPr="007D5C0F">
              <w:rPr>
                <w:sz w:val="24"/>
                <w:szCs w:val="24"/>
              </w:rPr>
              <w:t>7</w:t>
            </w:r>
          </w:p>
        </w:tc>
        <w:tc>
          <w:tcPr>
            <w:tcW w:w="1701" w:type="dxa"/>
          </w:tcPr>
          <w:p w:rsidR="00F2118A" w:rsidRPr="007D5C0F" w:rsidRDefault="00F2118A" w:rsidP="00F2118A">
            <w:pPr>
              <w:pStyle w:val="ad"/>
              <w:rPr>
                <w:sz w:val="24"/>
                <w:szCs w:val="24"/>
              </w:rPr>
            </w:pPr>
            <w:r w:rsidRPr="007D5C0F">
              <w:rPr>
                <w:sz w:val="24"/>
                <w:szCs w:val="24"/>
              </w:rPr>
              <w:t>7</w:t>
            </w:r>
          </w:p>
        </w:tc>
        <w:tc>
          <w:tcPr>
            <w:tcW w:w="1921" w:type="dxa"/>
          </w:tcPr>
          <w:p w:rsidR="00F2118A" w:rsidRPr="007D5C0F" w:rsidRDefault="00F2118A" w:rsidP="00F2118A">
            <w:pPr>
              <w:pStyle w:val="ad"/>
              <w:rPr>
                <w:sz w:val="24"/>
                <w:szCs w:val="24"/>
              </w:rPr>
            </w:pPr>
            <w:r w:rsidRPr="007D5C0F">
              <w:rPr>
                <w:sz w:val="24"/>
                <w:szCs w:val="24"/>
              </w:rPr>
              <w:t>14</w:t>
            </w:r>
          </w:p>
        </w:tc>
      </w:tr>
      <w:tr w:rsidR="00F2118A" w:rsidTr="00F2118A">
        <w:trPr>
          <w:trHeight w:val="290"/>
        </w:trPr>
        <w:tc>
          <w:tcPr>
            <w:tcW w:w="4361" w:type="dxa"/>
          </w:tcPr>
          <w:p w:rsidR="00F2118A" w:rsidRPr="007D5C0F" w:rsidRDefault="00F2118A" w:rsidP="00F2118A">
            <w:pPr>
              <w:pStyle w:val="ad"/>
              <w:rPr>
                <w:sz w:val="24"/>
                <w:szCs w:val="24"/>
              </w:rPr>
            </w:pPr>
            <w:r w:rsidRPr="007D5C0F">
              <w:rPr>
                <w:sz w:val="24"/>
                <w:szCs w:val="24"/>
              </w:rPr>
              <w:t>Образотворче мистецтво</w:t>
            </w:r>
          </w:p>
        </w:tc>
        <w:tc>
          <w:tcPr>
            <w:tcW w:w="1843" w:type="dxa"/>
          </w:tcPr>
          <w:p w:rsidR="00F2118A" w:rsidRPr="007D5C0F" w:rsidRDefault="00F2118A" w:rsidP="00F2118A">
            <w:pPr>
              <w:pStyle w:val="ad"/>
              <w:rPr>
                <w:sz w:val="24"/>
                <w:szCs w:val="24"/>
              </w:rPr>
            </w:pPr>
            <w:r w:rsidRPr="007D5C0F">
              <w:rPr>
                <w:sz w:val="24"/>
                <w:szCs w:val="24"/>
              </w:rPr>
              <w:t>1</w:t>
            </w:r>
          </w:p>
        </w:tc>
        <w:tc>
          <w:tcPr>
            <w:tcW w:w="1701" w:type="dxa"/>
          </w:tcPr>
          <w:p w:rsidR="00F2118A" w:rsidRPr="007D5C0F" w:rsidRDefault="00F2118A" w:rsidP="00F2118A">
            <w:pPr>
              <w:pStyle w:val="ad"/>
              <w:rPr>
                <w:sz w:val="24"/>
                <w:szCs w:val="24"/>
              </w:rPr>
            </w:pPr>
            <w:r w:rsidRPr="007D5C0F">
              <w:rPr>
                <w:sz w:val="24"/>
                <w:szCs w:val="24"/>
              </w:rPr>
              <w:t>1</w:t>
            </w:r>
          </w:p>
        </w:tc>
        <w:tc>
          <w:tcPr>
            <w:tcW w:w="1921" w:type="dxa"/>
          </w:tcPr>
          <w:p w:rsidR="00F2118A" w:rsidRPr="007D5C0F" w:rsidRDefault="00F2118A" w:rsidP="00F2118A">
            <w:pPr>
              <w:pStyle w:val="ad"/>
              <w:rPr>
                <w:sz w:val="24"/>
                <w:szCs w:val="24"/>
              </w:rPr>
            </w:pPr>
            <w:r w:rsidRPr="007D5C0F">
              <w:rPr>
                <w:sz w:val="24"/>
                <w:szCs w:val="24"/>
              </w:rPr>
              <w:t>2</w:t>
            </w:r>
          </w:p>
        </w:tc>
      </w:tr>
      <w:tr w:rsidR="00F2118A" w:rsidTr="00F2118A">
        <w:trPr>
          <w:trHeight w:val="290"/>
        </w:trPr>
        <w:tc>
          <w:tcPr>
            <w:tcW w:w="4361" w:type="dxa"/>
          </w:tcPr>
          <w:p w:rsidR="00F2118A" w:rsidRPr="007D5C0F" w:rsidRDefault="00F2118A" w:rsidP="00F2118A">
            <w:pPr>
              <w:pStyle w:val="ad"/>
              <w:rPr>
                <w:sz w:val="24"/>
                <w:szCs w:val="24"/>
              </w:rPr>
            </w:pPr>
            <w:r w:rsidRPr="007D5C0F">
              <w:rPr>
                <w:sz w:val="24"/>
                <w:szCs w:val="24"/>
              </w:rPr>
              <w:t>Музичне мистецтво</w:t>
            </w:r>
          </w:p>
        </w:tc>
        <w:tc>
          <w:tcPr>
            <w:tcW w:w="1843" w:type="dxa"/>
          </w:tcPr>
          <w:p w:rsidR="00F2118A" w:rsidRPr="007D5C0F" w:rsidRDefault="00F2118A" w:rsidP="00F2118A">
            <w:pPr>
              <w:pStyle w:val="ad"/>
              <w:rPr>
                <w:sz w:val="24"/>
                <w:szCs w:val="24"/>
              </w:rPr>
            </w:pPr>
            <w:r w:rsidRPr="007D5C0F">
              <w:rPr>
                <w:sz w:val="24"/>
                <w:szCs w:val="24"/>
              </w:rPr>
              <w:t>1</w:t>
            </w:r>
          </w:p>
        </w:tc>
        <w:tc>
          <w:tcPr>
            <w:tcW w:w="1701" w:type="dxa"/>
          </w:tcPr>
          <w:p w:rsidR="00F2118A" w:rsidRPr="007D5C0F" w:rsidRDefault="00F2118A" w:rsidP="00F2118A">
            <w:pPr>
              <w:pStyle w:val="ad"/>
              <w:rPr>
                <w:sz w:val="24"/>
                <w:szCs w:val="24"/>
              </w:rPr>
            </w:pPr>
            <w:r w:rsidRPr="007D5C0F">
              <w:rPr>
                <w:sz w:val="24"/>
                <w:szCs w:val="24"/>
              </w:rPr>
              <w:t>1</w:t>
            </w:r>
          </w:p>
        </w:tc>
        <w:tc>
          <w:tcPr>
            <w:tcW w:w="1921" w:type="dxa"/>
          </w:tcPr>
          <w:p w:rsidR="00F2118A" w:rsidRPr="007D5C0F" w:rsidRDefault="00F2118A" w:rsidP="00F2118A">
            <w:pPr>
              <w:pStyle w:val="ad"/>
              <w:rPr>
                <w:sz w:val="24"/>
                <w:szCs w:val="24"/>
              </w:rPr>
            </w:pPr>
            <w:r w:rsidRPr="007D5C0F">
              <w:rPr>
                <w:sz w:val="24"/>
                <w:szCs w:val="24"/>
              </w:rPr>
              <w:t>2</w:t>
            </w:r>
          </w:p>
        </w:tc>
      </w:tr>
      <w:tr w:rsidR="00F2118A" w:rsidTr="00F2118A">
        <w:trPr>
          <w:trHeight w:val="290"/>
        </w:trPr>
        <w:tc>
          <w:tcPr>
            <w:tcW w:w="4361" w:type="dxa"/>
          </w:tcPr>
          <w:p w:rsidR="00F2118A" w:rsidRPr="007D5C0F" w:rsidRDefault="00F2118A" w:rsidP="00F2118A">
            <w:pPr>
              <w:pStyle w:val="ad"/>
              <w:rPr>
                <w:sz w:val="24"/>
                <w:szCs w:val="24"/>
              </w:rPr>
            </w:pPr>
            <w:r w:rsidRPr="007D5C0F">
              <w:rPr>
                <w:sz w:val="24"/>
                <w:szCs w:val="24"/>
              </w:rPr>
              <w:t>Фізична культура</w:t>
            </w:r>
          </w:p>
        </w:tc>
        <w:tc>
          <w:tcPr>
            <w:tcW w:w="1843" w:type="dxa"/>
          </w:tcPr>
          <w:p w:rsidR="00F2118A" w:rsidRPr="007D5C0F" w:rsidRDefault="00F2118A" w:rsidP="00F2118A">
            <w:pPr>
              <w:pStyle w:val="ad"/>
              <w:rPr>
                <w:sz w:val="24"/>
                <w:szCs w:val="24"/>
              </w:rPr>
            </w:pPr>
            <w:r w:rsidRPr="007D5C0F">
              <w:rPr>
                <w:sz w:val="24"/>
                <w:szCs w:val="24"/>
              </w:rPr>
              <w:t>3</w:t>
            </w:r>
          </w:p>
        </w:tc>
        <w:tc>
          <w:tcPr>
            <w:tcW w:w="1701" w:type="dxa"/>
          </w:tcPr>
          <w:p w:rsidR="00F2118A" w:rsidRPr="007D5C0F" w:rsidRDefault="00F2118A" w:rsidP="00F2118A">
            <w:pPr>
              <w:pStyle w:val="ad"/>
              <w:rPr>
                <w:sz w:val="24"/>
                <w:szCs w:val="24"/>
              </w:rPr>
            </w:pPr>
            <w:r w:rsidRPr="007D5C0F">
              <w:rPr>
                <w:sz w:val="24"/>
                <w:szCs w:val="24"/>
              </w:rPr>
              <w:t>3</w:t>
            </w:r>
          </w:p>
        </w:tc>
        <w:tc>
          <w:tcPr>
            <w:tcW w:w="1921" w:type="dxa"/>
          </w:tcPr>
          <w:p w:rsidR="00F2118A" w:rsidRPr="007D5C0F" w:rsidRDefault="00F2118A" w:rsidP="00F2118A">
            <w:pPr>
              <w:pStyle w:val="ad"/>
              <w:rPr>
                <w:sz w:val="24"/>
                <w:szCs w:val="24"/>
              </w:rPr>
            </w:pPr>
            <w:r w:rsidRPr="007D5C0F">
              <w:rPr>
                <w:sz w:val="24"/>
                <w:szCs w:val="24"/>
              </w:rPr>
              <w:t>6</w:t>
            </w:r>
          </w:p>
        </w:tc>
      </w:tr>
      <w:tr w:rsidR="00F2118A" w:rsidTr="00F2118A">
        <w:trPr>
          <w:trHeight w:val="290"/>
        </w:trPr>
        <w:tc>
          <w:tcPr>
            <w:tcW w:w="4361" w:type="dxa"/>
          </w:tcPr>
          <w:p w:rsidR="00F2118A" w:rsidRPr="007D5C0F" w:rsidRDefault="00F2118A" w:rsidP="00F2118A">
            <w:pPr>
              <w:pStyle w:val="ad"/>
              <w:rPr>
                <w:sz w:val="24"/>
                <w:szCs w:val="24"/>
              </w:rPr>
            </w:pPr>
            <w:r w:rsidRPr="007D5C0F">
              <w:rPr>
                <w:sz w:val="24"/>
                <w:szCs w:val="24"/>
              </w:rPr>
              <w:t xml:space="preserve">Разом </w:t>
            </w:r>
          </w:p>
        </w:tc>
        <w:tc>
          <w:tcPr>
            <w:tcW w:w="1843" w:type="dxa"/>
          </w:tcPr>
          <w:p w:rsidR="00F2118A" w:rsidRPr="007D5C0F" w:rsidRDefault="00F2118A" w:rsidP="00F2118A">
            <w:pPr>
              <w:pStyle w:val="ad"/>
              <w:rPr>
                <w:sz w:val="24"/>
                <w:szCs w:val="24"/>
              </w:rPr>
            </w:pPr>
            <w:r w:rsidRPr="007D5C0F">
              <w:rPr>
                <w:sz w:val="24"/>
                <w:szCs w:val="24"/>
              </w:rPr>
              <w:t>22</w:t>
            </w:r>
          </w:p>
        </w:tc>
        <w:tc>
          <w:tcPr>
            <w:tcW w:w="1701" w:type="dxa"/>
          </w:tcPr>
          <w:p w:rsidR="00F2118A" w:rsidRPr="007D5C0F" w:rsidRDefault="00F2118A" w:rsidP="00F2118A">
            <w:pPr>
              <w:pStyle w:val="ad"/>
              <w:rPr>
                <w:sz w:val="24"/>
                <w:szCs w:val="24"/>
              </w:rPr>
            </w:pPr>
            <w:r w:rsidRPr="007D5C0F">
              <w:rPr>
                <w:sz w:val="24"/>
                <w:szCs w:val="24"/>
              </w:rPr>
              <w:t>24</w:t>
            </w:r>
          </w:p>
        </w:tc>
        <w:tc>
          <w:tcPr>
            <w:tcW w:w="1921" w:type="dxa"/>
          </w:tcPr>
          <w:p w:rsidR="00F2118A" w:rsidRPr="007D5C0F" w:rsidRDefault="00F2118A" w:rsidP="00F2118A">
            <w:pPr>
              <w:pStyle w:val="ad"/>
              <w:rPr>
                <w:sz w:val="24"/>
                <w:szCs w:val="24"/>
              </w:rPr>
            </w:pPr>
            <w:r w:rsidRPr="007D5C0F">
              <w:rPr>
                <w:sz w:val="24"/>
                <w:szCs w:val="24"/>
              </w:rPr>
              <w:t>47</w:t>
            </w:r>
          </w:p>
        </w:tc>
      </w:tr>
      <w:tr w:rsidR="00F2118A" w:rsidTr="00F2118A">
        <w:trPr>
          <w:trHeight w:val="290"/>
        </w:trPr>
        <w:tc>
          <w:tcPr>
            <w:tcW w:w="4361" w:type="dxa"/>
          </w:tcPr>
          <w:p w:rsidR="00F2118A" w:rsidRPr="007D5C0F" w:rsidRDefault="00F2118A" w:rsidP="00F2118A">
            <w:pPr>
              <w:pStyle w:val="ad"/>
              <w:rPr>
                <w:sz w:val="24"/>
                <w:szCs w:val="24"/>
              </w:rPr>
            </w:pPr>
            <w:r w:rsidRPr="007D5C0F">
              <w:rPr>
                <w:sz w:val="24"/>
                <w:szCs w:val="24"/>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843" w:type="dxa"/>
          </w:tcPr>
          <w:p w:rsidR="00F2118A" w:rsidRPr="007D5C0F" w:rsidRDefault="00F2118A" w:rsidP="00F2118A">
            <w:pPr>
              <w:pStyle w:val="ad"/>
              <w:rPr>
                <w:sz w:val="24"/>
                <w:szCs w:val="24"/>
              </w:rPr>
            </w:pPr>
            <w:r w:rsidRPr="007D5C0F">
              <w:rPr>
                <w:sz w:val="24"/>
                <w:szCs w:val="24"/>
              </w:rPr>
              <w:t>1</w:t>
            </w:r>
          </w:p>
        </w:tc>
        <w:tc>
          <w:tcPr>
            <w:tcW w:w="1701" w:type="dxa"/>
          </w:tcPr>
          <w:p w:rsidR="00F2118A" w:rsidRPr="007D5C0F" w:rsidRDefault="00F2118A" w:rsidP="00F2118A">
            <w:pPr>
              <w:pStyle w:val="ad"/>
              <w:rPr>
                <w:sz w:val="24"/>
                <w:szCs w:val="24"/>
              </w:rPr>
            </w:pPr>
            <w:r w:rsidRPr="007D5C0F">
              <w:rPr>
                <w:sz w:val="24"/>
                <w:szCs w:val="24"/>
              </w:rPr>
              <w:t>1</w:t>
            </w:r>
          </w:p>
        </w:tc>
        <w:tc>
          <w:tcPr>
            <w:tcW w:w="1921" w:type="dxa"/>
          </w:tcPr>
          <w:p w:rsidR="00F2118A" w:rsidRPr="007D5C0F" w:rsidRDefault="00F2118A" w:rsidP="00F2118A">
            <w:pPr>
              <w:pStyle w:val="ad"/>
              <w:rPr>
                <w:sz w:val="24"/>
                <w:szCs w:val="24"/>
              </w:rPr>
            </w:pPr>
            <w:r w:rsidRPr="007D5C0F">
              <w:rPr>
                <w:sz w:val="24"/>
                <w:szCs w:val="24"/>
              </w:rPr>
              <w:t>-</w:t>
            </w:r>
          </w:p>
        </w:tc>
      </w:tr>
      <w:tr w:rsidR="00F2118A" w:rsidTr="00F2118A">
        <w:trPr>
          <w:trHeight w:val="290"/>
        </w:trPr>
        <w:tc>
          <w:tcPr>
            <w:tcW w:w="4361" w:type="dxa"/>
          </w:tcPr>
          <w:p w:rsidR="00F2118A" w:rsidRPr="007D5C0F" w:rsidRDefault="00F2118A" w:rsidP="00F2118A">
            <w:pPr>
              <w:pStyle w:val="ad"/>
              <w:rPr>
                <w:sz w:val="24"/>
                <w:szCs w:val="24"/>
              </w:rPr>
            </w:pPr>
            <w:r w:rsidRPr="007D5C0F">
              <w:rPr>
                <w:sz w:val="24"/>
                <w:szCs w:val="24"/>
              </w:rPr>
              <w:t>Індивідуальні консультації та групові заняття</w:t>
            </w:r>
          </w:p>
        </w:tc>
        <w:tc>
          <w:tcPr>
            <w:tcW w:w="1843" w:type="dxa"/>
          </w:tcPr>
          <w:p w:rsidR="00F2118A" w:rsidRPr="007D5C0F" w:rsidRDefault="00F2118A" w:rsidP="00F2118A">
            <w:pPr>
              <w:pStyle w:val="ad"/>
              <w:rPr>
                <w:sz w:val="24"/>
                <w:szCs w:val="24"/>
              </w:rPr>
            </w:pPr>
            <w:r w:rsidRPr="007D5C0F">
              <w:rPr>
                <w:sz w:val="24"/>
                <w:szCs w:val="24"/>
              </w:rPr>
              <w:t>1</w:t>
            </w:r>
          </w:p>
        </w:tc>
        <w:tc>
          <w:tcPr>
            <w:tcW w:w="1701" w:type="dxa"/>
          </w:tcPr>
          <w:p w:rsidR="00F2118A" w:rsidRPr="007D5C0F" w:rsidRDefault="00F2118A" w:rsidP="00F2118A">
            <w:pPr>
              <w:pStyle w:val="ad"/>
              <w:rPr>
                <w:sz w:val="24"/>
                <w:szCs w:val="24"/>
              </w:rPr>
            </w:pPr>
            <w:r w:rsidRPr="007D5C0F">
              <w:rPr>
                <w:sz w:val="24"/>
                <w:szCs w:val="24"/>
              </w:rPr>
              <w:t>1</w:t>
            </w:r>
          </w:p>
        </w:tc>
        <w:tc>
          <w:tcPr>
            <w:tcW w:w="1921" w:type="dxa"/>
          </w:tcPr>
          <w:p w:rsidR="00F2118A" w:rsidRPr="007D5C0F" w:rsidRDefault="00F2118A" w:rsidP="00F2118A">
            <w:pPr>
              <w:pStyle w:val="ad"/>
              <w:rPr>
                <w:sz w:val="24"/>
                <w:szCs w:val="24"/>
              </w:rPr>
            </w:pPr>
            <w:r w:rsidRPr="007D5C0F">
              <w:rPr>
                <w:sz w:val="24"/>
                <w:szCs w:val="24"/>
              </w:rPr>
              <w:t>2</w:t>
            </w:r>
          </w:p>
        </w:tc>
      </w:tr>
      <w:tr w:rsidR="00F2118A" w:rsidTr="00F2118A">
        <w:trPr>
          <w:trHeight w:val="290"/>
        </w:trPr>
        <w:tc>
          <w:tcPr>
            <w:tcW w:w="4361" w:type="dxa"/>
          </w:tcPr>
          <w:p w:rsidR="00F2118A" w:rsidRPr="007D5C0F" w:rsidRDefault="00F2118A" w:rsidP="00F2118A">
            <w:pPr>
              <w:pStyle w:val="ad"/>
              <w:rPr>
                <w:sz w:val="24"/>
                <w:szCs w:val="24"/>
              </w:rPr>
            </w:pPr>
            <w:r w:rsidRPr="007D5C0F">
              <w:rPr>
                <w:sz w:val="24"/>
                <w:szCs w:val="24"/>
              </w:rPr>
              <w:t>Гранично допустиме тижневе навчальне навантаження   на учня</w:t>
            </w:r>
          </w:p>
        </w:tc>
        <w:tc>
          <w:tcPr>
            <w:tcW w:w="1843" w:type="dxa"/>
          </w:tcPr>
          <w:p w:rsidR="00F2118A" w:rsidRPr="007D5C0F" w:rsidRDefault="00F2118A" w:rsidP="00F2118A">
            <w:pPr>
              <w:pStyle w:val="ad"/>
              <w:rPr>
                <w:sz w:val="24"/>
                <w:szCs w:val="24"/>
              </w:rPr>
            </w:pPr>
            <w:r w:rsidRPr="007D5C0F">
              <w:rPr>
                <w:sz w:val="24"/>
                <w:szCs w:val="24"/>
              </w:rPr>
              <w:t>20</w:t>
            </w:r>
          </w:p>
        </w:tc>
        <w:tc>
          <w:tcPr>
            <w:tcW w:w="1701" w:type="dxa"/>
          </w:tcPr>
          <w:p w:rsidR="00F2118A" w:rsidRPr="007D5C0F" w:rsidRDefault="00F2118A" w:rsidP="00F2118A">
            <w:pPr>
              <w:pStyle w:val="ad"/>
              <w:rPr>
                <w:sz w:val="24"/>
                <w:szCs w:val="24"/>
              </w:rPr>
            </w:pPr>
            <w:r w:rsidRPr="007D5C0F">
              <w:rPr>
                <w:sz w:val="24"/>
                <w:szCs w:val="24"/>
              </w:rPr>
              <w:t>22</w:t>
            </w:r>
          </w:p>
        </w:tc>
        <w:tc>
          <w:tcPr>
            <w:tcW w:w="1921" w:type="dxa"/>
          </w:tcPr>
          <w:p w:rsidR="00F2118A" w:rsidRPr="007D5C0F" w:rsidRDefault="00F2118A" w:rsidP="00F2118A">
            <w:pPr>
              <w:pStyle w:val="ad"/>
              <w:rPr>
                <w:sz w:val="24"/>
                <w:szCs w:val="24"/>
              </w:rPr>
            </w:pPr>
            <w:r w:rsidRPr="007D5C0F">
              <w:rPr>
                <w:sz w:val="24"/>
                <w:szCs w:val="24"/>
              </w:rPr>
              <w:t>42</w:t>
            </w:r>
          </w:p>
        </w:tc>
      </w:tr>
      <w:tr w:rsidR="00F2118A" w:rsidTr="00F2118A">
        <w:trPr>
          <w:trHeight w:val="290"/>
        </w:trPr>
        <w:tc>
          <w:tcPr>
            <w:tcW w:w="4361" w:type="dxa"/>
          </w:tcPr>
          <w:p w:rsidR="00F2118A" w:rsidRPr="007D5C0F" w:rsidRDefault="00F2118A" w:rsidP="00F2118A">
            <w:pPr>
              <w:pStyle w:val="ad"/>
              <w:rPr>
                <w:sz w:val="24"/>
                <w:szCs w:val="24"/>
              </w:rPr>
            </w:pPr>
            <w:r w:rsidRPr="007D5C0F">
              <w:rPr>
                <w:sz w:val="24"/>
                <w:szCs w:val="24"/>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843" w:type="dxa"/>
          </w:tcPr>
          <w:p w:rsidR="00F2118A" w:rsidRPr="007D5C0F" w:rsidRDefault="00F2118A" w:rsidP="00F2118A">
            <w:pPr>
              <w:pStyle w:val="ad"/>
              <w:rPr>
                <w:sz w:val="24"/>
                <w:szCs w:val="24"/>
              </w:rPr>
            </w:pPr>
            <w:r w:rsidRPr="007D5C0F">
              <w:rPr>
                <w:sz w:val="24"/>
                <w:szCs w:val="24"/>
              </w:rPr>
              <w:t>23</w:t>
            </w:r>
          </w:p>
        </w:tc>
        <w:tc>
          <w:tcPr>
            <w:tcW w:w="1701" w:type="dxa"/>
          </w:tcPr>
          <w:p w:rsidR="00F2118A" w:rsidRPr="007D5C0F" w:rsidRDefault="00F2118A" w:rsidP="00F2118A">
            <w:pPr>
              <w:pStyle w:val="ad"/>
              <w:rPr>
                <w:sz w:val="24"/>
                <w:szCs w:val="24"/>
              </w:rPr>
            </w:pPr>
            <w:r w:rsidRPr="007D5C0F">
              <w:rPr>
                <w:sz w:val="24"/>
                <w:szCs w:val="24"/>
              </w:rPr>
              <w:t>25</w:t>
            </w:r>
          </w:p>
        </w:tc>
        <w:tc>
          <w:tcPr>
            <w:tcW w:w="1921" w:type="dxa"/>
          </w:tcPr>
          <w:p w:rsidR="00F2118A" w:rsidRPr="007D5C0F" w:rsidRDefault="00F2118A" w:rsidP="00F2118A">
            <w:pPr>
              <w:pStyle w:val="ad"/>
              <w:rPr>
                <w:sz w:val="24"/>
                <w:szCs w:val="24"/>
              </w:rPr>
            </w:pPr>
            <w:r w:rsidRPr="007D5C0F">
              <w:rPr>
                <w:sz w:val="24"/>
                <w:szCs w:val="24"/>
              </w:rPr>
              <w:t>48</w:t>
            </w:r>
          </w:p>
        </w:tc>
      </w:tr>
    </w:tbl>
    <w:p w:rsidR="00D846BE" w:rsidRDefault="00D846BE" w:rsidP="003643EF">
      <w:pPr>
        <w:ind w:firstLine="709"/>
        <w:jc w:val="both"/>
        <w:rPr>
          <w:rFonts w:eastAsia="Calibri"/>
          <w:sz w:val="24"/>
          <w:szCs w:val="24"/>
        </w:rPr>
      </w:pPr>
    </w:p>
    <w:p w:rsidR="003643EF" w:rsidRDefault="003643EF" w:rsidP="003643EF">
      <w:pPr>
        <w:ind w:firstLine="709"/>
        <w:jc w:val="both"/>
        <w:rPr>
          <w:rFonts w:eastAsia="Calibri"/>
          <w:sz w:val="24"/>
          <w:szCs w:val="24"/>
        </w:rPr>
      </w:pPr>
      <w:r>
        <w:rPr>
          <w:rFonts w:eastAsia="Calibri"/>
          <w:sz w:val="24"/>
          <w:szCs w:val="24"/>
        </w:rPr>
        <w:t xml:space="preserve">Навчальний план дає цілісне уявлення про зміст і структуру освіти у 1-2 класах, </w:t>
      </w:r>
      <w:r>
        <w:rPr>
          <w:rFonts w:eastAsia="Calibri"/>
          <w:sz w:val="24"/>
          <w:szCs w:val="24"/>
        </w:rPr>
        <w:lastRenderedPageBreak/>
        <w:t xml:space="preserve">встановлює погодинне співвідношення між окремими предметами, визначає гранично допустиме тижневе навантаження учнів. </w:t>
      </w:r>
    </w:p>
    <w:p w:rsidR="003643EF" w:rsidRDefault="003643EF" w:rsidP="003643EF">
      <w:pPr>
        <w:ind w:firstLine="709"/>
        <w:jc w:val="both"/>
        <w:rPr>
          <w:rFonts w:eastAsia="Calibri"/>
          <w:sz w:val="24"/>
          <w:szCs w:val="24"/>
        </w:rPr>
      </w:pPr>
      <w:r>
        <w:rPr>
          <w:rFonts w:eastAsia="Calibri"/>
          <w:sz w:val="24"/>
          <w:szCs w:val="24"/>
        </w:rPr>
        <w:t>Навчальний план 1-2 класів Нової української школи передбачає реалізацію освітніх галузей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3643EF" w:rsidRDefault="003643EF" w:rsidP="003643EF">
      <w:pPr>
        <w:ind w:firstLine="709"/>
        <w:jc w:val="both"/>
        <w:rPr>
          <w:rFonts w:eastAsia="Calibri"/>
          <w:sz w:val="24"/>
          <w:szCs w:val="24"/>
        </w:rPr>
      </w:pPr>
      <w:r>
        <w:rPr>
          <w:rFonts w:eastAsia="Calibri"/>
          <w:sz w:val="24"/>
          <w:szCs w:val="24"/>
        </w:rPr>
        <w:t xml:space="preserve">Освітня галузь "Мистецтво" реалізується окремими предметами "Образотворче мистецтво" і "Музичне мистецтво" </w:t>
      </w:r>
    </w:p>
    <w:p w:rsidR="003643EF" w:rsidRDefault="003643EF" w:rsidP="003643EF">
      <w:pPr>
        <w:ind w:firstLine="709"/>
        <w:jc w:val="both"/>
        <w:rPr>
          <w:rFonts w:eastAsia="Calibri"/>
          <w:sz w:val="24"/>
          <w:szCs w:val="24"/>
        </w:rPr>
      </w:pPr>
      <w:r>
        <w:rPr>
          <w:rFonts w:eastAsia="Calibri"/>
          <w:sz w:val="24"/>
          <w:szCs w:val="24"/>
        </w:rPr>
        <w:t>При визначенні гранично допустимого навантаження учнів ураховані санітарно-гігієнічні норми та нормативну тривалість уроків у 1 класі – 35 хвилин, у 2 класі – 40 хвилин.</w:t>
      </w:r>
    </w:p>
    <w:p w:rsidR="003643EF" w:rsidRDefault="003643EF" w:rsidP="003643EF">
      <w:pPr>
        <w:ind w:firstLine="709"/>
        <w:jc w:val="both"/>
        <w:rPr>
          <w:rFonts w:eastAsia="Calibri"/>
          <w:sz w:val="24"/>
          <w:szCs w:val="24"/>
        </w:rPr>
      </w:pPr>
      <w:r>
        <w:rPr>
          <w:rFonts w:eastAsia="Calibri"/>
          <w:sz w:val="24"/>
          <w:szCs w:val="24"/>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AB7097" w:rsidRDefault="003643EF" w:rsidP="003643EF">
      <w:pPr>
        <w:ind w:firstLine="709"/>
        <w:jc w:val="both"/>
        <w:rPr>
          <w:rFonts w:eastAsia="Calibri"/>
          <w:sz w:val="24"/>
          <w:szCs w:val="24"/>
        </w:rPr>
      </w:pPr>
      <w:r>
        <w:rPr>
          <w:rFonts w:eastAsia="Calibri"/>
          <w:sz w:val="24"/>
          <w:szCs w:val="24"/>
        </w:rPr>
        <w:t>Варіативна складова навчальних</w:t>
      </w:r>
      <w:r w:rsidR="00AB7097">
        <w:rPr>
          <w:rFonts w:eastAsia="Calibri"/>
          <w:sz w:val="24"/>
          <w:szCs w:val="24"/>
        </w:rPr>
        <w:t xml:space="preserve"> планів використовується на індивідуально-групові консультації з української мови.</w:t>
      </w:r>
    </w:p>
    <w:p w:rsidR="003643EF" w:rsidRDefault="003643EF" w:rsidP="003643EF">
      <w:pPr>
        <w:ind w:firstLine="709"/>
        <w:jc w:val="both"/>
        <w:rPr>
          <w:rFonts w:eastAsia="Calibri"/>
          <w:sz w:val="24"/>
          <w:szCs w:val="24"/>
        </w:rPr>
      </w:pPr>
      <w:r>
        <w:rPr>
          <w:rFonts w:eastAsia="Calibri"/>
          <w:sz w:val="24"/>
          <w:szCs w:val="24"/>
        </w:rPr>
        <w:t xml:space="preserve"> Розподіл годин на вивчення тієї чи іншої теми навчальної програми здійснюється вчителем самостійно та фіксується у календарному плані, який погоджується  заступником директора. Вчитель зазначає проведені уроки у частині класного журналу, відведеного для предмета, на підсилення якого використано зазначені години;</w:t>
      </w:r>
    </w:p>
    <w:p w:rsidR="003643EF" w:rsidRDefault="003643EF" w:rsidP="003643EF">
      <w:pPr>
        <w:shd w:val="clear" w:color="auto" w:fill="FFFFFF"/>
        <w:ind w:firstLine="709"/>
        <w:jc w:val="both"/>
        <w:rPr>
          <w:rFonts w:eastAsia="Calibri"/>
          <w:sz w:val="24"/>
          <w:szCs w:val="24"/>
        </w:rPr>
      </w:pPr>
      <w:r>
        <w:rPr>
          <w:rFonts w:eastAsia="Calibri"/>
          <w:sz w:val="24"/>
          <w:szCs w:val="24"/>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предмету "Фізична культура", а інтегрується у змісті всіх предметів інваріантної та варіативної складових навчального плану. Змістове наповнення предмета «Фізична культура» сформовано відповідно до статево-вікових особливостей учнів, їх інтересів, матеріально-технічної бази навчального закладу, кадрового забезпечення. </w:t>
      </w:r>
    </w:p>
    <w:p w:rsidR="003643EF" w:rsidRPr="00171726" w:rsidRDefault="003643EF" w:rsidP="003643EF">
      <w:pPr>
        <w:shd w:val="clear" w:color="auto" w:fill="FFFFFF"/>
        <w:jc w:val="both"/>
        <w:rPr>
          <w:rFonts w:eastAsia="Calibri"/>
          <w:sz w:val="24"/>
          <w:szCs w:val="24"/>
        </w:rPr>
      </w:pPr>
      <w:r>
        <w:rPr>
          <w:rFonts w:eastAsia="Calibri"/>
          <w:sz w:val="24"/>
          <w:szCs w:val="24"/>
        </w:rPr>
        <w:t xml:space="preserve">Кількість учнів класу 1 класу – 7 осіб, кількість учнів 2 класу – 11 осіб, що </w:t>
      </w:r>
      <w:r w:rsidRPr="00171726">
        <w:rPr>
          <w:rFonts w:eastAsia="Calibri"/>
          <w:sz w:val="24"/>
          <w:szCs w:val="24"/>
        </w:rPr>
        <w:t>відповід</w:t>
      </w:r>
      <w:r>
        <w:rPr>
          <w:rFonts w:eastAsia="Calibri"/>
          <w:sz w:val="24"/>
          <w:szCs w:val="24"/>
        </w:rPr>
        <w:t>ає нормам з</w:t>
      </w:r>
      <w:r w:rsidRPr="00171726">
        <w:rPr>
          <w:rFonts w:eastAsia="Calibri"/>
          <w:sz w:val="24"/>
          <w:szCs w:val="24"/>
        </w:rPr>
        <w:t xml:space="preserve">акону України "Про загальну середню освіту". </w:t>
      </w:r>
    </w:p>
    <w:p w:rsidR="003643EF" w:rsidRDefault="003643EF" w:rsidP="003643EF">
      <w:pPr>
        <w:shd w:val="clear" w:color="auto" w:fill="FFFFFF"/>
        <w:ind w:firstLine="709"/>
        <w:jc w:val="both"/>
        <w:rPr>
          <w:rFonts w:eastAsia="Calibri"/>
          <w:sz w:val="24"/>
          <w:szCs w:val="24"/>
        </w:rPr>
      </w:pPr>
      <w:r>
        <w:rPr>
          <w:rFonts w:eastAsia="Calibri"/>
          <w:sz w:val="24"/>
          <w:szCs w:val="24"/>
        </w:rPr>
        <w:t>Навчальний план зорієнтований на роботу за 5-денним навчальними тижнем.</w:t>
      </w:r>
    </w:p>
    <w:p w:rsidR="003643EF" w:rsidRDefault="003643EF" w:rsidP="003643EF">
      <w:pPr>
        <w:ind w:firstLine="709"/>
        <w:jc w:val="both"/>
        <w:rPr>
          <w:rFonts w:eastAsia="Calibri"/>
          <w:color w:val="FF0000"/>
          <w:sz w:val="24"/>
          <w:szCs w:val="24"/>
        </w:rPr>
      </w:pPr>
      <w:r>
        <w:rPr>
          <w:rFonts w:eastAsia="Calibri"/>
          <w:sz w:val="24"/>
          <w:szCs w:val="24"/>
        </w:rPr>
        <w:t>Логічна послідовність вивчення предметів розкривається у відповідній навчальній  програмі, створеній на основі Типової освітньої програми для закладів загальної середньої освіти, затвердженої рішенням Колегії Міністерства освіти і науки України від 22 лютого 2018 року.</w:t>
      </w:r>
    </w:p>
    <w:p w:rsidR="003643EF" w:rsidRDefault="003643EF" w:rsidP="003643EF">
      <w:pPr>
        <w:shd w:val="clear" w:color="auto" w:fill="FFFFFF"/>
        <w:tabs>
          <w:tab w:val="left" w:pos="284"/>
          <w:tab w:val="left" w:pos="1134"/>
        </w:tabs>
        <w:ind w:firstLine="709"/>
        <w:jc w:val="center"/>
        <w:rPr>
          <w:rFonts w:eastAsia="Calibri"/>
          <w:b/>
          <w:sz w:val="24"/>
          <w:szCs w:val="24"/>
        </w:rPr>
      </w:pPr>
      <w:r>
        <w:rPr>
          <w:rFonts w:eastAsia="Calibri"/>
          <w:b/>
          <w:sz w:val="24"/>
          <w:szCs w:val="24"/>
        </w:rPr>
        <w:t>Система внутрішнього забезпечення якості</w:t>
      </w:r>
    </w:p>
    <w:p w:rsidR="003643EF" w:rsidRDefault="003643EF" w:rsidP="003643EF">
      <w:pPr>
        <w:shd w:val="clear" w:color="auto" w:fill="FFFFFF"/>
        <w:tabs>
          <w:tab w:val="left" w:pos="284"/>
          <w:tab w:val="left" w:pos="1134"/>
        </w:tabs>
        <w:ind w:firstLine="709"/>
        <w:jc w:val="center"/>
        <w:rPr>
          <w:rFonts w:eastAsia="Calibri"/>
          <w:sz w:val="24"/>
          <w:szCs w:val="24"/>
        </w:rPr>
      </w:pPr>
      <w:r>
        <w:rPr>
          <w:rFonts w:eastAsia="Calibri"/>
          <w:b/>
          <w:sz w:val="24"/>
          <w:szCs w:val="24"/>
        </w:rPr>
        <w:t>Кадрове забезпечення освітньої діяльності</w:t>
      </w:r>
    </w:p>
    <w:p w:rsidR="003643EF" w:rsidRDefault="003643EF" w:rsidP="003643EF">
      <w:pPr>
        <w:shd w:val="clear" w:color="auto" w:fill="FFFFFF"/>
        <w:tabs>
          <w:tab w:val="left" w:pos="284"/>
          <w:tab w:val="left" w:pos="1134"/>
        </w:tabs>
        <w:ind w:firstLine="709"/>
        <w:jc w:val="both"/>
        <w:rPr>
          <w:rFonts w:eastAsia="Calibri"/>
          <w:sz w:val="24"/>
          <w:szCs w:val="24"/>
        </w:rPr>
      </w:pPr>
      <w:r>
        <w:rPr>
          <w:rFonts w:eastAsia="Calibri"/>
          <w:sz w:val="24"/>
          <w:szCs w:val="24"/>
        </w:rPr>
        <w:t>Викладання у 1 та 2 класах забезпечують такі педагоги:</w:t>
      </w:r>
    </w:p>
    <w:p w:rsidR="003643EF" w:rsidRDefault="003643EF" w:rsidP="003643EF">
      <w:pPr>
        <w:shd w:val="clear" w:color="auto" w:fill="FFFFFF"/>
        <w:tabs>
          <w:tab w:val="left" w:pos="284"/>
          <w:tab w:val="left" w:pos="1134"/>
        </w:tabs>
        <w:ind w:firstLine="709"/>
        <w:jc w:val="both"/>
        <w:rPr>
          <w:rFonts w:eastAsia="Calibri"/>
          <w:sz w:val="24"/>
          <w:szCs w:val="24"/>
        </w:rPr>
      </w:pPr>
      <w:r>
        <w:rPr>
          <w:rFonts w:eastAsia="Calibri"/>
          <w:sz w:val="24"/>
          <w:szCs w:val="24"/>
        </w:rPr>
        <w:t xml:space="preserve">Ковальчук Світлана Віталіївна, кваліфікаційна категорія «спеціаліст першої категорії», стаж педагогічної роботи – </w:t>
      </w:r>
      <w:r w:rsidR="007442B1">
        <w:rPr>
          <w:rFonts w:eastAsia="Calibri"/>
          <w:sz w:val="24"/>
          <w:szCs w:val="24"/>
        </w:rPr>
        <w:t>30</w:t>
      </w:r>
      <w:r>
        <w:rPr>
          <w:rFonts w:eastAsia="Calibri"/>
          <w:sz w:val="24"/>
          <w:szCs w:val="24"/>
        </w:rPr>
        <w:t xml:space="preserve"> р</w:t>
      </w:r>
      <w:r w:rsidR="007442B1">
        <w:rPr>
          <w:rFonts w:eastAsia="Calibri"/>
          <w:sz w:val="24"/>
          <w:szCs w:val="24"/>
        </w:rPr>
        <w:t>оків</w:t>
      </w:r>
      <w:r>
        <w:rPr>
          <w:rFonts w:eastAsia="Calibri"/>
          <w:sz w:val="24"/>
          <w:szCs w:val="24"/>
        </w:rPr>
        <w:t>;</w:t>
      </w:r>
    </w:p>
    <w:p w:rsidR="003643EF" w:rsidRPr="00797E81" w:rsidRDefault="003643EF" w:rsidP="003643EF">
      <w:pPr>
        <w:shd w:val="clear" w:color="auto" w:fill="FFFFFF"/>
        <w:tabs>
          <w:tab w:val="left" w:pos="284"/>
          <w:tab w:val="left" w:pos="1134"/>
        </w:tabs>
        <w:ind w:firstLine="709"/>
        <w:jc w:val="both"/>
        <w:rPr>
          <w:rFonts w:eastAsia="Calibri"/>
          <w:sz w:val="24"/>
          <w:szCs w:val="24"/>
        </w:rPr>
      </w:pPr>
      <w:r>
        <w:rPr>
          <w:rFonts w:eastAsia="Calibri"/>
          <w:sz w:val="24"/>
          <w:szCs w:val="24"/>
        </w:rPr>
        <w:t xml:space="preserve">Дубінчук Наталія Іванівна, кваліфікаційна категорія «спеціаліст вищої категорії»,  стаж педагогічної роботи  – </w:t>
      </w:r>
      <w:r w:rsidR="007442B1">
        <w:rPr>
          <w:rFonts w:eastAsia="Calibri"/>
          <w:sz w:val="24"/>
          <w:szCs w:val="24"/>
        </w:rPr>
        <w:t>26 років</w:t>
      </w:r>
    </w:p>
    <w:p w:rsidR="003643EF" w:rsidRDefault="003643EF" w:rsidP="003643EF">
      <w:pPr>
        <w:shd w:val="clear" w:color="auto" w:fill="FFFFFF"/>
        <w:tabs>
          <w:tab w:val="left" w:pos="284"/>
          <w:tab w:val="left" w:pos="1134"/>
        </w:tabs>
        <w:ind w:firstLine="709"/>
        <w:jc w:val="both"/>
        <w:rPr>
          <w:rFonts w:eastAsia="Calibri"/>
          <w:sz w:val="24"/>
          <w:szCs w:val="24"/>
        </w:rPr>
      </w:pPr>
      <w:r>
        <w:rPr>
          <w:rFonts w:eastAsia="Calibri"/>
          <w:sz w:val="24"/>
          <w:szCs w:val="24"/>
        </w:rPr>
        <w:t>Англійська мова – Іщук Орися Василівна, кваліфікаційна категорія «спеціаліст» , стаж педагогічної роботи – 8 років;</w:t>
      </w:r>
    </w:p>
    <w:p w:rsidR="003643EF" w:rsidRDefault="003643EF" w:rsidP="003643EF">
      <w:pPr>
        <w:shd w:val="clear" w:color="auto" w:fill="FFFFFF"/>
        <w:tabs>
          <w:tab w:val="left" w:pos="284"/>
          <w:tab w:val="left" w:pos="1134"/>
        </w:tabs>
        <w:ind w:firstLine="709"/>
        <w:jc w:val="both"/>
        <w:rPr>
          <w:rFonts w:eastAsia="Calibri"/>
          <w:sz w:val="24"/>
          <w:szCs w:val="24"/>
        </w:rPr>
      </w:pPr>
      <w:r>
        <w:rPr>
          <w:rFonts w:eastAsia="Calibri"/>
          <w:sz w:val="24"/>
          <w:szCs w:val="24"/>
        </w:rPr>
        <w:t>Музичне мистецтво, образотворче мистецтво, фізична культура у 2 класі –Кирилова Руслана Василівна, кваліфікаційна категорія «спеціаліст вищої категорії», стаж педагогічної роботи – 29 років;</w:t>
      </w:r>
    </w:p>
    <w:p w:rsidR="004833B3" w:rsidRDefault="003643EF" w:rsidP="003643EF">
      <w:pPr>
        <w:rPr>
          <w:b/>
          <w:sz w:val="24"/>
          <w:szCs w:val="24"/>
        </w:rPr>
      </w:pPr>
      <w:r>
        <w:rPr>
          <w:b/>
          <w:sz w:val="24"/>
          <w:szCs w:val="24"/>
        </w:rPr>
        <w:t xml:space="preserve">                    </w:t>
      </w:r>
    </w:p>
    <w:p w:rsidR="00AB7097" w:rsidRDefault="00AB7097" w:rsidP="004833B3">
      <w:pPr>
        <w:jc w:val="center"/>
        <w:rPr>
          <w:b/>
          <w:sz w:val="24"/>
          <w:szCs w:val="24"/>
        </w:rPr>
      </w:pPr>
    </w:p>
    <w:p w:rsidR="00AB7097" w:rsidRDefault="00AB7097" w:rsidP="004833B3">
      <w:pPr>
        <w:jc w:val="center"/>
        <w:rPr>
          <w:b/>
          <w:sz w:val="24"/>
          <w:szCs w:val="24"/>
        </w:rPr>
      </w:pPr>
    </w:p>
    <w:p w:rsidR="00AB7097" w:rsidRDefault="00AB7097" w:rsidP="004833B3">
      <w:pPr>
        <w:jc w:val="center"/>
        <w:rPr>
          <w:b/>
          <w:sz w:val="24"/>
          <w:szCs w:val="24"/>
        </w:rPr>
      </w:pPr>
    </w:p>
    <w:p w:rsidR="00AB7097" w:rsidRDefault="00AB7097" w:rsidP="004833B3">
      <w:pPr>
        <w:jc w:val="center"/>
        <w:rPr>
          <w:b/>
          <w:sz w:val="24"/>
          <w:szCs w:val="24"/>
        </w:rPr>
      </w:pPr>
    </w:p>
    <w:p w:rsidR="00AB7097" w:rsidRDefault="00AB7097" w:rsidP="004833B3">
      <w:pPr>
        <w:jc w:val="center"/>
        <w:rPr>
          <w:b/>
          <w:sz w:val="24"/>
          <w:szCs w:val="24"/>
        </w:rPr>
      </w:pPr>
    </w:p>
    <w:p w:rsidR="00AB7097" w:rsidRDefault="00AB7097" w:rsidP="004833B3">
      <w:pPr>
        <w:jc w:val="center"/>
        <w:rPr>
          <w:b/>
          <w:sz w:val="24"/>
          <w:szCs w:val="24"/>
        </w:rPr>
      </w:pPr>
    </w:p>
    <w:p w:rsidR="00AB7097" w:rsidRDefault="00AB7097" w:rsidP="004833B3">
      <w:pPr>
        <w:jc w:val="center"/>
        <w:rPr>
          <w:b/>
          <w:sz w:val="24"/>
          <w:szCs w:val="24"/>
        </w:rPr>
      </w:pPr>
    </w:p>
    <w:p w:rsidR="00AB7097" w:rsidRDefault="00AB7097" w:rsidP="004833B3">
      <w:pPr>
        <w:jc w:val="center"/>
        <w:rPr>
          <w:b/>
          <w:sz w:val="24"/>
          <w:szCs w:val="24"/>
        </w:rPr>
      </w:pPr>
    </w:p>
    <w:p w:rsidR="003643EF" w:rsidRDefault="003643EF" w:rsidP="004833B3">
      <w:pPr>
        <w:jc w:val="center"/>
        <w:rPr>
          <w:b/>
          <w:sz w:val="24"/>
          <w:szCs w:val="24"/>
        </w:rPr>
      </w:pPr>
      <w:r>
        <w:rPr>
          <w:b/>
          <w:sz w:val="24"/>
          <w:szCs w:val="24"/>
        </w:rPr>
        <w:t>Навчально-методичне забезпечення освітньої діяльності</w:t>
      </w:r>
    </w:p>
    <w:p w:rsidR="003643EF" w:rsidRDefault="007F187D" w:rsidP="003643EF">
      <w:pPr>
        <w:pStyle w:val="aa"/>
        <w:rPr>
          <w:rFonts w:ascii="Times New Roman" w:hAnsi="Times New Roman"/>
          <w:sz w:val="24"/>
          <w:szCs w:val="24"/>
        </w:rPr>
      </w:pPr>
      <w:r>
        <w:rPr>
          <w:noProof/>
          <w:lang w:val="uk-UA" w:eastAsia="uk-UA"/>
        </w:rPr>
        <w:pict>
          <v:shapetype id="_x0000_t202" coordsize="21600,21600" o:spt="202" path="m,l,21600r21600,l21600,xe">
            <v:stroke joinstyle="miter"/>
            <v:path gradientshapeok="t" o:connecttype="rect"/>
          </v:shapetype>
          <v:shape id="Поле 2" o:spid="_x0000_s1026" type="#_x0000_t202" style="position:absolute;margin-left:15.25pt;margin-top:4.4pt;width:490.25pt;height:125.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" filled="f" stroked="f">
            <v:path arrowok="t"/>
            <v:textbox style="mso-fit-shape-to-text:t" inset="0,0,0,0">
              <w:txbxContent>
                <w:tbl>
                  <w:tblPr>
                    <w:tblW w:w="955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314"/>
                    <w:gridCol w:w="1201"/>
                    <w:gridCol w:w="1525"/>
                    <w:gridCol w:w="1737"/>
                    <w:gridCol w:w="1778"/>
                  </w:tblGrid>
                  <w:tr w:rsidR="007F187D">
                    <w:trPr>
                      <w:trHeight w:val="815"/>
                    </w:trPr>
                    <w:tc>
                      <w:tcPr>
                        <w:tcW w:w="33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187D" w:rsidRDefault="007F187D">
                        <w:pPr>
                          <w:ind w:left="154"/>
                          <w:jc w:val="center"/>
                        </w:pPr>
                        <w:r>
                          <w:rPr>
                            <w:sz w:val="24"/>
                            <w:szCs w:val="24"/>
                          </w:rPr>
                          <w:t>Найменування навчальних програм навчальних дисциплін</w:t>
                        </w: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187D" w:rsidRDefault="007F187D">
                        <w:pPr>
                          <w:ind w:left="154"/>
                          <w:jc w:val="center"/>
                        </w:pPr>
                        <w:r>
                          <w:rPr>
                            <w:sz w:val="24"/>
                            <w:szCs w:val="24"/>
                          </w:rPr>
                          <w:t xml:space="preserve">Клас </w:t>
                        </w:r>
                      </w:p>
                      <w:p w:rsidR="007F187D" w:rsidRDefault="007F187D">
                        <w:pPr>
                          <w:ind w:left="154"/>
                          <w:jc w:val="center"/>
                          <w:rPr>
                            <w:sz w:val="24"/>
                            <w:szCs w:val="24"/>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187D" w:rsidRDefault="007F187D">
                        <w:pPr>
                          <w:ind w:left="154"/>
                          <w:jc w:val="center"/>
                        </w:pPr>
                        <w:r>
                          <w:rPr>
                            <w:sz w:val="24"/>
                            <w:szCs w:val="24"/>
                          </w:rPr>
                          <w:t xml:space="preserve">Наявність </w:t>
                        </w:r>
                      </w:p>
                      <w:p w:rsidR="007F187D" w:rsidRDefault="007F187D">
                        <w:pPr>
                          <w:ind w:left="154"/>
                          <w:jc w:val="center"/>
                          <w:rPr>
                            <w:sz w:val="24"/>
                            <w:szCs w:val="24"/>
                          </w:rPr>
                        </w:pP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187D" w:rsidRDefault="007F187D">
                        <w:pPr>
                          <w:ind w:left="154"/>
                          <w:jc w:val="center"/>
                        </w:pPr>
                        <w:r>
                          <w:rPr>
                            <w:sz w:val="24"/>
                            <w:szCs w:val="24"/>
                          </w:rPr>
                          <w:t>Ким затверджено</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187D" w:rsidRDefault="007F187D">
                        <w:pPr>
                          <w:ind w:left="154"/>
                          <w:jc w:val="center"/>
                        </w:pPr>
                        <w:r>
                          <w:rPr>
                            <w:sz w:val="24"/>
                            <w:szCs w:val="24"/>
                          </w:rPr>
                          <w:t>Рік затвердження</w:t>
                        </w:r>
                      </w:p>
                      <w:p w:rsidR="007F187D" w:rsidRDefault="007F187D">
                        <w:pPr>
                          <w:ind w:left="154"/>
                          <w:jc w:val="center"/>
                          <w:rPr>
                            <w:sz w:val="24"/>
                            <w:szCs w:val="24"/>
                          </w:rPr>
                        </w:pPr>
                      </w:p>
                    </w:tc>
                  </w:tr>
                  <w:tr w:rsidR="007F187D">
                    <w:trPr>
                      <w:trHeight w:val="394"/>
                    </w:trPr>
                    <w:tc>
                      <w:tcPr>
                        <w:tcW w:w="33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187D" w:rsidRDefault="007F187D">
                        <w:pPr>
                          <w:ind w:left="142" w:firstLine="284"/>
                          <w:jc w:val="center"/>
                        </w:pPr>
                        <w:r>
                          <w:rPr>
                            <w:sz w:val="24"/>
                            <w:szCs w:val="24"/>
                          </w:rPr>
                          <w:t>Типова освітня програма розроблена під керівництвом Р.Б.Шияна</w:t>
                        </w: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187D" w:rsidRDefault="007F187D">
                        <w:pPr>
                          <w:jc w:val="center"/>
                        </w:pPr>
                        <w:r>
                          <w:rPr>
                            <w:sz w:val="24"/>
                            <w:szCs w:val="24"/>
                          </w:rPr>
                          <w:t xml:space="preserve">1 – 2 </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187D" w:rsidRDefault="007F187D">
                        <w:pPr>
                          <w:jc w:val="center"/>
                        </w:pPr>
                        <w:r>
                          <w:rPr>
                            <w:sz w:val="24"/>
                            <w:szCs w:val="24"/>
                          </w:rPr>
                          <w:t>так</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187D" w:rsidRDefault="007F187D">
                        <w:pPr>
                          <w:jc w:val="center"/>
                        </w:pPr>
                        <w:r>
                          <w:rPr>
                            <w:sz w:val="24"/>
                            <w:szCs w:val="24"/>
                          </w:rPr>
                          <w:t>МОН України Наказ № 268 від 21.03.2018</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187D" w:rsidRDefault="007F187D">
                        <w:pPr>
                          <w:jc w:val="center"/>
                        </w:pPr>
                        <w:r>
                          <w:rPr>
                            <w:sz w:val="24"/>
                            <w:szCs w:val="24"/>
                          </w:rPr>
                          <w:t>2018</w:t>
                        </w:r>
                      </w:p>
                    </w:tc>
                  </w:tr>
                </w:tbl>
                <w:p w:rsidR="007F187D" w:rsidRDefault="007F187D" w:rsidP="003643EF"/>
              </w:txbxContent>
            </v:textbox>
            <w10:wrap type="square" anchorx="margin"/>
          </v:shape>
        </w:pict>
      </w:r>
    </w:p>
    <w:tbl>
      <w:tblPr>
        <w:tblpPr w:leftFromText="180" w:rightFromText="180" w:vertAnchor="text" w:horzAnchor="margin" w:tblpX="387" w:tblpY="13"/>
        <w:tblW w:w="9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036"/>
        <w:gridCol w:w="3572"/>
        <w:gridCol w:w="1315"/>
        <w:gridCol w:w="1611"/>
      </w:tblGrid>
      <w:tr w:rsidR="003643EF" w:rsidTr="003643EF">
        <w:trPr>
          <w:trHeight w:val="815"/>
        </w:trPr>
        <w:tc>
          <w:tcPr>
            <w:tcW w:w="3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54"/>
              <w:jc w:val="center"/>
              <w:rPr>
                <w:sz w:val="24"/>
                <w:szCs w:val="24"/>
              </w:rPr>
            </w:pPr>
            <w:r>
              <w:rPr>
                <w:sz w:val="24"/>
                <w:szCs w:val="24"/>
              </w:rPr>
              <w:t>Найменування навчальних підручників</w:t>
            </w:r>
          </w:p>
        </w:tc>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54"/>
              <w:jc w:val="center"/>
              <w:rPr>
                <w:sz w:val="24"/>
                <w:szCs w:val="24"/>
              </w:rPr>
            </w:pPr>
            <w:r>
              <w:rPr>
                <w:sz w:val="24"/>
                <w:szCs w:val="24"/>
              </w:rPr>
              <w:t xml:space="preserve">Автори </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54"/>
              <w:jc w:val="center"/>
              <w:rPr>
                <w:sz w:val="24"/>
                <w:szCs w:val="24"/>
              </w:rPr>
            </w:pPr>
            <w:r>
              <w:rPr>
                <w:sz w:val="24"/>
                <w:szCs w:val="24"/>
              </w:rPr>
              <w:t xml:space="preserve">Клас </w:t>
            </w:r>
          </w:p>
          <w:p w:rsidR="003643EF" w:rsidRDefault="003643EF" w:rsidP="003643EF">
            <w:pPr>
              <w:ind w:left="154"/>
              <w:jc w:val="center"/>
              <w:rPr>
                <w:sz w:val="24"/>
                <w:szCs w:val="24"/>
              </w:rPr>
            </w:pPr>
          </w:p>
        </w:tc>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54"/>
              <w:jc w:val="center"/>
              <w:rPr>
                <w:sz w:val="24"/>
                <w:szCs w:val="24"/>
              </w:rPr>
            </w:pPr>
            <w:r>
              <w:rPr>
                <w:sz w:val="24"/>
                <w:szCs w:val="24"/>
              </w:rPr>
              <w:t>Рік виданння</w:t>
            </w:r>
          </w:p>
          <w:p w:rsidR="003643EF" w:rsidRDefault="003643EF" w:rsidP="003643EF">
            <w:pPr>
              <w:ind w:left="154"/>
              <w:jc w:val="center"/>
              <w:rPr>
                <w:sz w:val="24"/>
                <w:szCs w:val="24"/>
              </w:rPr>
            </w:pPr>
          </w:p>
        </w:tc>
      </w:tr>
      <w:tr w:rsidR="003643EF" w:rsidTr="003643EF">
        <w:trPr>
          <w:trHeight w:val="237"/>
        </w:trPr>
        <w:tc>
          <w:tcPr>
            <w:tcW w:w="3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42" w:firstLine="284"/>
              <w:jc w:val="center"/>
              <w:rPr>
                <w:sz w:val="24"/>
                <w:szCs w:val="24"/>
              </w:rPr>
            </w:pPr>
            <w:r>
              <w:rPr>
                <w:sz w:val="24"/>
                <w:szCs w:val="24"/>
              </w:rPr>
              <w:t>Українська мова. Буквар</w:t>
            </w:r>
          </w:p>
        </w:tc>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7442B1" w:rsidP="003643EF">
            <w:pPr>
              <w:jc w:val="center"/>
              <w:rPr>
                <w:sz w:val="24"/>
                <w:szCs w:val="24"/>
              </w:rPr>
            </w:pPr>
            <w:r>
              <w:rPr>
                <w:sz w:val="24"/>
                <w:szCs w:val="24"/>
              </w:rPr>
              <w:t>Большакова І., Пристінська М.</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 xml:space="preserve">1 </w:t>
            </w:r>
          </w:p>
        </w:tc>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2018</w:t>
            </w:r>
          </w:p>
        </w:tc>
      </w:tr>
      <w:tr w:rsidR="003643EF" w:rsidTr="003643EF">
        <w:trPr>
          <w:trHeight w:val="234"/>
        </w:trPr>
        <w:tc>
          <w:tcPr>
            <w:tcW w:w="3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42" w:firstLine="284"/>
              <w:jc w:val="center"/>
              <w:rPr>
                <w:sz w:val="24"/>
                <w:szCs w:val="24"/>
              </w:rPr>
            </w:pPr>
            <w:r>
              <w:rPr>
                <w:sz w:val="24"/>
                <w:szCs w:val="24"/>
              </w:rPr>
              <w:t>Математика</w:t>
            </w:r>
          </w:p>
        </w:tc>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Заїка А.М.</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1</w:t>
            </w:r>
          </w:p>
        </w:tc>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2018</w:t>
            </w:r>
          </w:p>
        </w:tc>
      </w:tr>
      <w:tr w:rsidR="003643EF" w:rsidTr="003643EF">
        <w:trPr>
          <w:trHeight w:val="270"/>
        </w:trPr>
        <w:tc>
          <w:tcPr>
            <w:tcW w:w="3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42" w:firstLine="284"/>
              <w:jc w:val="center"/>
              <w:rPr>
                <w:sz w:val="24"/>
                <w:szCs w:val="24"/>
              </w:rPr>
            </w:pPr>
            <w:r>
              <w:rPr>
                <w:sz w:val="24"/>
                <w:szCs w:val="24"/>
              </w:rPr>
              <w:t>Англійська мова</w:t>
            </w:r>
          </w:p>
        </w:tc>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Герберт Пухта</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1</w:t>
            </w:r>
          </w:p>
        </w:tc>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2018</w:t>
            </w:r>
          </w:p>
        </w:tc>
      </w:tr>
      <w:tr w:rsidR="003643EF" w:rsidTr="003643EF">
        <w:trPr>
          <w:trHeight w:val="255"/>
        </w:trPr>
        <w:tc>
          <w:tcPr>
            <w:tcW w:w="3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42" w:firstLine="284"/>
              <w:jc w:val="center"/>
              <w:rPr>
                <w:sz w:val="24"/>
                <w:szCs w:val="24"/>
              </w:rPr>
            </w:pPr>
            <w:r>
              <w:rPr>
                <w:sz w:val="24"/>
                <w:szCs w:val="24"/>
              </w:rPr>
              <w:t>Я досліджую світ</w:t>
            </w:r>
          </w:p>
        </w:tc>
        <w:tc>
          <w:tcPr>
            <w:tcW w:w="35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color w:val="000000"/>
                <w:sz w:val="24"/>
                <w:szCs w:val="24"/>
              </w:rPr>
              <w:t>Андрусенко І.В.                Котелянець Н.В. Агєєва  О.В.</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1</w:t>
            </w:r>
          </w:p>
        </w:tc>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2018</w:t>
            </w:r>
          </w:p>
        </w:tc>
      </w:tr>
      <w:tr w:rsidR="003643EF" w:rsidTr="003643EF">
        <w:trPr>
          <w:trHeight w:val="428"/>
        </w:trPr>
        <w:tc>
          <w:tcPr>
            <w:tcW w:w="3036"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643EF" w:rsidRDefault="003643EF" w:rsidP="003643EF">
            <w:pPr>
              <w:ind w:left="142" w:firstLine="284"/>
              <w:jc w:val="center"/>
              <w:rPr>
                <w:sz w:val="24"/>
                <w:szCs w:val="24"/>
              </w:rPr>
            </w:pPr>
            <w:r>
              <w:rPr>
                <w:sz w:val="24"/>
                <w:szCs w:val="24"/>
              </w:rPr>
              <w:t xml:space="preserve">Мистецтво </w:t>
            </w:r>
          </w:p>
        </w:tc>
        <w:tc>
          <w:tcPr>
            <w:tcW w:w="3572"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643EF" w:rsidRPr="00EE3EEE" w:rsidRDefault="003643EF" w:rsidP="003643EF">
            <w:pPr>
              <w:jc w:val="center"/>
              <w:rPr>
                <w:sz w:val="24"/>
                <w:szCs w:val="24"/>
              </w:rPr>
            </w:pPr>
            <w:r>
              <w:rPr>
                <w:color w:val="000000"/>
                <w:sz w:val="24"/>
                <w:szCs w:val="24"/>
              </w:rPr>
              <w:t>Масол Л.М.  Гайдамака О.В. Колотило О.М.</w:t>
            </w:r>
          </w:p>
        </w:tc>
        <w:tc>
          <w:tcPr>
            <w:tcW w:w="1315"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1</w:t>
            </w:r>
          </w:p>
        </w:tc>
        <w:tc>
          <w:tcPr>
            <w:tcW w:w="1611"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2018</w:t>
            </w:r>
          </w:p>
        </w:tc>
      </w:tr>
      <w:tr w:rsidR="007442B1" w:rsidTr="003643EF">
        <w:trPr>
          <w:trHeight w:val="237"/>
        </w:trPr>
        <w:tc>
          <w:tcPr>
            <w:tcW w:w="303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3643EF">
            <w:pPr>
              <w:ind w:left="142" w:firstLine="284"/>
              <w:jc w:val="center"/>
              <w:rPr>
                <w:sz w:val="24"/>
                <w:szCs w:val="24"/>
              </w:rPr>
            </w:pPr>
            <w:r>
              <w:rPr>
                <w:sz w:val="24"/>
                <w:szCs w:val="24"/>
              </w:rPr>
              <w:t xml:space="preserve">Українська мова та читання </w:t>
            </w:r>
          </w:p>
        </w:tc>
        <w:tc>
          <w:tcPr>
            <w:tcW w:w="3572"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3643EF">
            <w:pPr>
              <w:jc w:val="center"/>
              <w:rPr>
                <w:color w:val="000000"/>
                <w:sz w:val="24"/>
                <w:szCs w:val="24"/>
              </w:rPr>
            </w:pPr>
            <w:r>
              <w:rPr>
                <w:sz w:val="24"/>
                <w:szCs w:val="24"/>
              </w:rPr>
              <w:t>Большакова І., Пристінська М.</w:t>
            </w:r>
          </w:p>
        </w:tc>
        <w:tc>
          <w:tcPr>
            <w:tcW w:w="1315"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3643EF">
            <w:pPr>
              <w:jc w:val="center"/>
              <w:rPr>
                <w:sz w:val="24"/>
                <w:szCs w:val="24"/>
              </w:rPr>
            </w:pPr>
            <w:r>
              <w:rPr>
                <w:sz w:val="24"/>
                <w:szCs w:val="24"/>
              </w:rPr>
              <w:t>2</w:t>
            </w:r>
          </w:p>
        </w:tc>
        <w:tc>
          <w:tcPr>
            <w:tcW w:w="1611"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3643EF">
            <w:pPr>
              <w:jc w:val="center"/>
              <w:rPr>
                <w:sz w:val="24"/>
                <w:szCs w:val="24"/>
              </w:rPr>
            </w:pPr>
            <w:r>
              <w:rPr>
                <w:sz w:val="24"/>
                <w:szCs w:val="24"/>
              </w:rPr>
              <w:t>2019</w:t>
            </w:r>
          </w:p>
        </w:tc>
      </w:tr>
      <w:tr w:rsidR="007442B1" w:rsidTr="003643EF">
        <w:trPr>
          <w:trHeight w:val="237"/>
        </w:trPr>
        <w:tc>
          <w:tcPr>
            <w:tcW w:w="303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ind w:left="142" w:firstLine="284"/>
              <w:jc w:val="center"/>
              <w:rPr>
                <w:sz w:val="24"/>
                <w:szCs w:val="24"/>
              </w:rPr>
            </w:pPr>
            <w:r>
              <w:rPr>
                <w:sz w:val="24"/>
                <w:szCs w:val="24"/>
              </w:rPr>
              <w:t>Математика</w:t>
            </w:r>
          </w:p>
        </w:tc>
        <w:tc>
          <w:tcPr>
            <w:tcW w:w="3572"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Pr="00EE3EEE" w:rsidRDefault="007442B1" w:rsidP="007442B1">
            <w:pPr>
              <w:jc w:val="center"/>
              <w:rPr>
                <w:color w:val="000000"/>
                <w:sz w:val="24"/>
                <w:szCs w:val="24"/>
              </w:rPr>
            </w:pPr>
            <w:r>
              <w:rPr>
                <w:color w:val="000000"/>
                <w:sz w:val="24"/>
                <w:szCs w:val="24"/>
              </w:rPr>
              <w:t>Козак М.Корчевська О.</w:t>
            </w:r>
          </w:p>
        </w:tc>
        <w:tc>
          <w:tcPr>
            <w:tcW w:w="1315"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jc w:val="center"/>
              <w:rPr>
                <w:sz w:val="24"/>
                <w:szCs w:val="24"/>
              </w:rPr>
            </w:pPr>
            <w:r>
              <w:rPr>
                <w:sz w:val="24"/>
                <w:szCs w:val="24"/>
              </w:rPr>
              <w:t>2</w:t>
            </w:r>
          </w:p>
        </w:tc>
        <w:tc>
          <w:tcPr>
            <w:tcW w:w="1611"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jc w:val="center"/>
              <w:rPr>
                <w:sz w:val="24"/>
                <w:szCs w:val="24"/>
              </w:rPr>
            </w:pPr>
            <w:r>
              <w:rPr>
                <w:sz w:val="24"/>
                <w:szCs w:val="24"/>
              </w:rPr>
              <w:t>2019</w:t>
            </w:r>
          </w:p>
        </w:tc>
      </w:tr>
      <w:tr w:rsidR="007442B1" w:rsidTr="003643EF">
        <w:trPr>
          <w:trHeight w:val="238"/>
        </w:trPr>
        <w:tc>
          <w:tcPr>
            <w:tcW w:w="303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ind w:left="142" w:firstLine="284"/>
              <w:jc w:val="center"/>
              <w:rPr>
                <w:sz w:val="24"/>
                <w:szCs w:val="24"/>
              </w:rPr>
            </w:pPr>
            <w:r>
              <w:rPr>
                <w:sz w:val="24"/>
                <w:szCs w:val="24"/>
              </w:rPr>
              <w:t>Я досліджую світ</w:t>
            </w:r>
          </w:p>
        </w:tc>
        <w:tc>
          <w:tcPr>
            <w:tcW w:w="3572"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jc w:val="center"/>
              <w:rPr>
                <w:color w:val="000000"/>
                <w:sz w:val="24"/>
                <w:szCs w:val="24"/>
              </w:rPr>
            </w:pPr>
            <w:r>
              <w:rPr>
                <w:color w:val="000000"/>
                <w:sz w:val="24"/>
                <w:szCs w:val="24"/>
              </w:rPr>
              <w:t>Волощенко О.В.</w:t>
            </w:r>
          </w:p>
        </w:tc>
        <w:tc>
          <w:tcPr>
            <w:tcW w:w="1315"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jc w:val="center"/>
              <w:rPr>
                <w:sz w:val="24"/>
                <w:szCs w:val="24"/>
              </w:rPr>
            </w:pPr>
            <w:r>
              <w:rPr>
                <w:sz w:val="24"/>
                <w:szCs w:val="24"/>
              </w:rPr>
              <w:t>2</w:t>
            </w:r>
          </w:p>
        </w:tc>
        <w:tc>
          <w:tcPr>
            <w:tcW w:w="1611"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jc w:val="center"/>
              <w:rPr>
                <w:sz w:val="24"/>
                <w:szCs w:val="24"/>
              </w:rPr>
            </w:pPr>
            <w:r>
              <w:rPr>
                <w:sz w:val="24"/>
                <w:szCs w:val="24"/>
              </w:rPr>
              <w:t>2019</w:t>
            </w:r>
          </w:p>
        </w:tc>
      </w:tr>
      <w:tr w:rsidR="007442B1" w:rsidTr="003643EF">
        <w:trPr>
          <w:trHeight w:val="275"/>
        </w:trPr>
        <w:tc>
          <w:tcPr>
            <w:tcW w:w="303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ind w:left="142" w:firstLine="284"/>
              <w:jc w:val="center"/>
              <w:rPr>
                <w:sz w:val="24"/>
                <w:szCs w:val="24"/>
              </w:rPr>
            </w:pPr>
            <w:r>
              <w:rPr>
                <w:sz w:val="24"/>
                <w:szCs w:val="24"/>
              </w:rPr>
              <w:t>Мистецтво</w:t>
            </w:r>
          </w:p>
        </w:tc>
        <w:tc>
          <w:tcPr>
            <w:tcW w:w="3572"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jc w:val="center"/>
              <w:rPr>
                <w:color w:val="000000"/>
                <w:sz w:val="24"/>
                <w:szCs w:val="24"/>
              </w:rPr>
            </w:pPr>
            <w:r>
              <w:rPr>
                <w:color w:val="000000"/>
                <w:sz w:val="24"/>
                <w:szCs w:val="24"/>
              </w:rPr>
              <w:t>Масол Л.А.</w:t>
            </w:r>
          </w:p>
        </w:tc>
        <w:tc>
          <w:tcPr>
            <w:tcW w:w="1315"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jc w:val="center"/>
              <w:rPr>
                <w:sz w:val="24"/>
                <w:szCs w:val="24"/>
              </w:rPr>
            </w:pPr>
            <w:r>
              <w:rPr>
                <w:sz w:val="24"/>
                <w:szCs w:val="24"/>
              </w:rPr>
              <w:t>2</w:t>
            </w:r>
          </w:p>
        </w:tc>
        <w:tc>
          <w:tcPr>
            <w:tcW w:w="1611"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jc w:val="center"/>
              <w:rPr>
                <w:sz w:val="24"/>
                <w:szCs w:val="24"/>
              </w:rPr>
            </w:pPr>
            <w:r>
              <w:rPr>
                <w:sz w:val="24"/>
                <w:szCs w:val="24"/>
              </w:rPr>
              <w:t>2019</w:t>
            </w:r>
          </w:p>
        </w:tc>
      </w:tr>
      <w:tr w:rsidR="007442B1" w:rsidTr="003643EF">
        <w:trPr>
          <w:trHeight w:val="264"/>
        </w:trPr>
        <w:tc>
          <w:tcPr>
            <w:tcW w:w="303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ind w:left="142" w:firstLine="284"/>
              <w:jc w:val="center"/>
              <w:rPr>
                <w:sz w:val="24"/>
                <w:szCs w:val="24"/>
              </w:rPr>
            </w:pPr>
            <w:r>
              <w:rPr>
                <w:sz w:val="24"/>
                <w:szCs w:val="24"/>
              </w:rPr>
              <w:t>Англійська мова</w:t>
            </w:r>
          </w:p>
        </w:tc>
        <w:tc>
          <w:tcPr>
            <w:tcW w:w="3572"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jc w:val="center"/>
              <w:rPr>
                <w:color w:val="000000"/>
                <w:sz w:val="24"/>
                <w:szCs w:val="24"/>
              </w:rPr>
            </w:pPr>
            <w:r>
              <w:rPr>
                <w:color w:val="000000"/>
                <w:sz w:val="24"/>
                <w:szCs w:val="24"/>
              </w:rPr>
              <w:t>Мітчел Г.Л.</w:t>
            </w:r>
          </w:p>
        </w:tc>
        <w:tc>
          <w:tcPr>
            <w:tcW w:w="1315"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jc w:val="center"/>
              <w:rPr>
                <w:sz w:val="24"/>
                <w:szCs w:val="24"/>
              </w:rPr>
            </w:pPr>
            <w:r>
              <w:rPr>
                <w:sz w:val="24"/>
                <w:szCs w:val="24"/>
              </w:rPr>
              <w:t>2</w:t>
            </w:r>
          </w:p>
        </w:tc>
        <w:tc>
          <w:tcPr>
            <w:tcW w:w="1611"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442B1" w:rsidRDefault="007442B1" w:rsidP="007442B1">
            <w:pPr>
              <w:jc w:val="center"/>
              <w:rPr>
                <w:sz w:val="24"/>
                <w:szCs w:val="24"/>
              </w:rPr>
            </w:pPr>
            <w:r>
              <w:rPr>
                <w:sz w:val="24"/>
                <w:szCs w:val="24"/>
              </w:rPr>
              <w:t>2019</w:t>
            </w:r>
          </w:p>
        </w:tc>
      </w:tr>
    </w:tbl>
    <w:p w:rsidR="00623176" w:rsidRDefault="00623176" w:rsidP="00F2118A">
      <w:pPr>
        <w:rPr>
          <w:b/>
          <w:sz w:val="24"/>
        </w:rPr>
      </w:pPr>
    </w:p>
    <w:p w:rsidR="00F2118A" w:rsidRDefault="00F2118A" w:rsidP="00F2118A">
      <w:pP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AB7097" w:rsidRDefault="00AB7097" w:rsidP="00F2118A">
      <w:pPr>
        <w:jc w:val="center"/>
        <w:rPr>
          <w:b/>
          <w:sz w:val="24"/>
        </w:rPr>
      </w:pPr>
    </w:p>
    <w:p w:rsidR="00955FEE" w:rsidRDefault="00955FEE" w:rsidP="00F2118A">
      <w:pPr>
        <w:jc w:val="center"/>
        <w:rPr>
          <w:rFonts w:eastAsia="Calibri"/>
          <w:sz w:val="24"/>
          <w:szCs w:val="24"/>
        </w:rPr>
      </w:pPr>
      <w:r>
        <w:rPr>
          <w:b/>
          <w:sz w:val="24"/>
        </w:rPr>
        <w:t>4.1.2. Освітня програма 3-4 класів</w:t>
      </w:r>
    </w:p>
    <w:p w:rsidR="003643EF" w:rsidRDefault="003643EF" w:rsidP="003643EF">
      <w:pPr>
        <w:ind w:firstLine="709"/>
        <w:jc w:val="both"/>
        <w:rPr>
          <w:rFonts w:eastAsia="Calibri"/>
          <w:sz w:val="24"/>
          <w:szCs w:val="24"/>
        </w:rPr>
      </w:pPr>
      <w:r>
        <w:rPr>
          <w:rFonts w:eastAsia="Calibri"/>
          <w:sz w:val="24"/>
          <w:szCs w:val="24"/>
        </w:rPr>
        <w:t xml:space="preserve">Освітня програма початкової освіти (3 – 4 класи) розроблена на основі Типової освітньої програми початкової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w:t>
      </w:r>
    </w:p>
    <w:p w:rsidR="003643EF" w:rsidRDefault="003643EF" w:rsidP="003643EF">
      <w:pPr>
        <w:ind w:firstLine="709"/>
        <w:jc w:val="both"/>
        <w:rPr>
          <w:rFonts w:eastAsia="Calibri"/>
          <w:sz w:val="24"/>
          <w:szCs w:val="24"/>
        </w:rPr>
      </w:pPr>
      <w:r>
        <w:rPr>
          <w:rFonts w:eastAsia="Calibri"/>
          <w:sz w:val="24"/>
          <w:szCs w:val="24"/>
        </w:rPr>
        <w:t xml:space="preserve">Освітня програма визначає: </w:t>
      </w:r>
    </w:p>
    <w:p w:rsidR="003643EF" w:rsidRDefault="003643EF" w:rsidP="003643EF">
      <w:pPr>
        <w:ind w:firstLine="709"/>
        <w:jc w:val="both"/>
        <w:rPr>
          <w:rFonts w:eastAsia="Calibri"/>
          <w:sz w:val="24"/>
          <w:szCs w:val="24"/>
        </w:rPr>
      </w:pPr>
      <w:r>
        <w:rPr>
          <w:rFonts w:eastAsia="Calibri"/>
          <w:sz w:val="24"/>
          <w:szCs w:val="24"/>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w:t>
      </w:r>
      <w:r w:rsidR="00C75A3A">
        <w:rPr>
          <w:rFonts w:eastAsia="Calibri"/>
          <w:sz w:val="24"/>
          <w:szCs w:val="24"/>
        </w:rPr>
        <w:t xml:space="preserve"> </w:t>
      </w:r>
      <w:r>
        <w:rPr>
          <w:rFonts w:eastAsia="Calibri"/>
          <w:sz w:val="24"/>
          <w:szCs w:val="24"/>
        </w:rPr>
        <w:t>тепер п</w:t>
      </w:r>
      <w:r w:rsidR="00C75A3A">
        <w:rPr>
          <w:rFonts w:eastAsia="Calibri"/>
          <w:sz w:val="24"/>
          <w:szCs w:val="24"/>
        </w:rPr>
        <w:t>одані в рамках навчального плану.</w:t>
      </w:r>
      <w:r>
        <w:rPr>
          <w:rFonts w:eastAsia="Calibri"/>
          <w:sz w:val="24"/>
          <w:szCs w:val="24"/>
        </w:rPr>
        <w:t>Загальний обсяг навч</w:t>
      </w:r>
      <w:r w:rsidR="00C75A3A">
        <w:rPr>
          <w:rFonts w:eastAsia="Calibri"/>
          <w:sz w:val="24"/>
          <w:szCs w:val="24"/>
        </w:rPr>
        <w:t>ального навантаження для учнів 3</w:t>
      </w:r>
      <w:r>
        <w:rPr>
          <w:rFonts w:eastAsia="Calibri"/>
          <w:sz w:val="24"/>
          <w:szCs w:val="24"/>
        </w:rPr>
        <w:t xml:space="preserve">-4-х класів закладів загальної середньої освіти складає </w:t>
      </w:r>
      <w:r w:rsidR="00C75A3A">
        <w:rPr>
          <w:rFonts w:eastAsia="Calibri"/>
          <w:sz w:val="24"/>
          <w:szCs w:val="24"/>
        </w:rPr>
        <w:t>1820</w:t>
      </w:r>
      <w:r>
        <w:rPr>
          <w:rFonts w:eastAsia="Calibri"/>
          <w:sz w:val="24"/>
          <w:szCs w:val="24"/>
        </w:rPr>
        <w:t xml:space="preserve"> годин/навчальний рік:               </w:t>
      </w:r>
    </w:p>
    <w:p w:rsidR="003643EF" w:rsidRDefault="003643EF" w:rsidP="003643EF">
      <w:pPr>
        <w:jc w:val="both"/>
        <w:rPr>
          <w:rFonts w:eastAsia="Calibri"/>
          <w:sz w:val="24"/>
          <w:szCs w:val="24"/>
        </w:rPr>
      </w:pPr>
      <w:r>
        <w:rPr>
          <w:rFonts w:eastAsia="Calibri"/>
          <w:sz w:val="24"/>
          <w:szCs w:val="24"/>
        </w:rPr>
        <w:t xml:space="preserve">для 3-х класів – 910 годин/навчальний рік,   </w:t>
      </w:r>
      <w:r>
        <w:rPr>
          <w:rFonts w:eastAsia="Calibri"/>
          <w:sz w:val="24"/>
          <w:szCs w:val="24"/>
        </w:rPr>
        <w:tab/>
        <w:t xml:space="preserve">                                                                                  для 4-х класів – 910 годин/навчальний рік. </w:t>
      </w:r>
    </w:p>
    <w:p w:rsidR="003643EF" w:rsidRDefault="003643EF" w:rsidP="003643EF">
      <w:pPr>
        <w:jc w:val="center"/>
        <w:rPr>
          <w:rFonts w:eastAsia="Calibri"/>
          <w:b/>
          <w:bCs/>
          <w:sz w:val="24"/>
          <w:szCs w:val="24"/>
        </w:rPr>
      </w:pPr>
      <w:r>
        <w:rPr>
          <w:rFonts w:eastAsia="Calibri"/>
          <w:b/>
          <w:bCs/>
          <w:sz w:val="24"/>
          <w:szCs w:val="24"/>
        </w:rPr>
        <w:t>Робочий навчальний план 3 – 4 класів</w:t>
      </w:r>
    </w:p>
    <w:tbl>
      <w:tblPr>
        <w:tblW w:w="9923" w:type="dxa"/>
        <w:tblInd w:w="10" w:type="dxa"/>
        <w:tblBorders>
          <w:top w:val="single" w:sz="4" w:space="0" w:color="00000A"/>
          <w:left w:val="single" w:sz="4" w:space="0" w:color="00000A"/>
        </w:tblBorders>
        <w:tblCellMar>
          <w:left w:w="5" w:type="dxa"/>
          <w:right w:w="10" w:type="dxa"/>
        </w:tblCellMar>
        <w:tblLook w:val="04A0" w:firstRow="1" w:lastRow="0" w:firstColumn="1" w:lastColumn="0" w:noHBand="0" w:noVBand="1"/>
      </w:tblPr>
      <w:tblGrid>
        <w:gridCol w:w="2836"/>
        <w:gridCol w:w="3399"/>
        <w:gridCol w:w="8"/>
        <w:gridCol w:w="1407"/>
        <w:gridCol w:w="1280"/>
        <w:gridCol w:w="993"/>
      </w:tblGrid>
      <w:tr w:rsidR="003643EF" w:rsidTr="003643EF">
        <w:trPr>
          <w:trHeight w:val="597"/>
        </w:trPr>
        <w:tc>
          <w:tcPr>
            <w:tcW w:w="2836" w:type="dxa"/>
            <w:vMerge w:val="restart"/>
            <w:tcBorders>
              <w:top w:val="single" w:sz="4" w:space="0" w:color="00000A"/>
              <w:left w:val="single" w:sz="4" w:space="0" w:color="00000A"/>
            </w:tcBorders>
            <w:shd w:val="clear" w:color="auto" w:fill="FFFFFF"/>
            <w:tcMar>
              <w:left w:w="5" w:type="dxa"/>
            </w:tcMar>
            <w:vAlign w:val="center"/>
          </w:tcPr>
          <w:p w:rsidR="003643EF" w:rsidRDefault="003643EF" w:rsidP="003643EF">
            <w:pPr>
              <w:jc w:val="center"/>
              <w:rPr>
                <w:rFonts w:eastAsia="Calibri"/>
                <w:b/>
                <w:sz w:val="24"/>
                <w:szCs w:val="24"/>
              </w:rPr>
            </w:pPr>
            <w:r>
              <w:rPr>
                <w:rFonts w:eastAsia="Calibri"/>
                <w:b/>
                <w:sz w:val="24"/>
                <w:szCs w:val="24"/>
              </w:rPr>
              <w:t>Освітні галузі</w:t>
            </w:r>
          </w:p>
        </w:tc>
        <w:tc>
          <w:tcPr>
            <w:tcW w:w="3399" w:type="dxa"/>
            <w:vMerge w:val="restart"/>
            <w:tcBorders>
              <w:top w:val="single" w:sz="4" w:space="0" w:color="00000A"/>
              <w:left w:val="single" w:sz="4" w:space="0" w:color="00000A"/>
            </w:tcBorders>
            <w:shd w:val="clear" w:color="auto" w:fill="FFFFFF"/>
            <w:tcMar>
              <w:left w:w="5" w:type="dxa"/>
            </w:tcMar>
            <w:vAlign w:val="center"/>
          </w:tcPr>
          <w:p w:rsidR="003643EF" w:rsidRDefault="003643EF" w:rsidP="003643EF">
            <w:pPr>
              <w:jc w:val="center"/>
              <w:rPr>
                <w:rFonts w:eastAsia="Calibri"/>
                <w:b/>
                <w:sz w:val="24"/>
                <w:szCs w:val="24"/>
              </w:rPr>
            </w:pPr>
            <w:r>
              <w:rPr>
                <w:rFonts w:eastAsia="Calibri"/>
                <w:b/>
                <w:sz w:val="24"/>
                <w:szCs w:val="24"/>
              </w:rPr>
              <w:t>Предмети</w:t>
            </w:r>
          </w:p>
        </w:tc>
        <w:tc>
          <w:tcPr>
            <w:tcW w:w="3688" w:type="dxa"/>
            <w:gridSpan w:val="4"/>
            <w:tcBorders>
              <w:top w:val="single" w:sz="4" w:space="0" w:color="00000A"/>
              <w:left w:val="single" w:sz="4" w:space="0" w:color="00000A"/>
              <w:right w:val="single" w:sz="4" w:space="0" w:color="00000A"/>
            </w:tcBorders>
            <w:shd w:val="clear" w:color="auto" w:fill="FFFFFF"/>
            <w:tcMar>
              <w:left w:w="5" w:type="dxa"/>
            </w:tcMar>
            <w:vAlign w:val="bottom"/>
          </w:tcPr>
          <w:p w:rsidR="003643EF" w:rsidRDefault="003643EF" w:rsidP="003643EF">
            <w:pPr>
              <w:jc w:val="center"/>
              <w:rPr>
                <w:rFonts w:eastAsia="Calibri"/>
                <w:b/>
                <w:sz w:val="24"/>
                <w:szCs w:val="24"/>
              </w:rPr>
            </w:pPr>
            <w:r>
              <w:rPr>
                <w:rFonts w:eastAsia="Calibri"/>
                <w:b/>
                <w:sz w:val="24"/>
                <w:szCs w:val="24"/>
              </w:rPr>
              <w:t>Кількість годин на тиждень у класах</w:t>
            </w:r>
          </w:p>
        </w:tc>
      </w:tr>
      <w:tr w:rsidR="003643EF" w:rsidTr="003643EF">
        <w:trPr>
          <w:trHeight w:val="267"/>
        </w:trPr>
        <w:tc>
          <w:tcPr>
            <w:tcW w:w="2836" w:type="dxa"/>
            <w:vMerge/>
            <w:tcBorders>
              <w:left w:val="single" w:sz="4" w:space="0" w:color="00000A"/>
            </w:tcBorders>
            <w:shd w:val="clear" w:color="auto" w:fill="FFFFFF"/>
            <w:tcMar>
              <w:left w:w="5" w:type="dxa"/>
            </w:tcMar>
            <w:vAlign w:val="center"/>
          </w:tcPr>
          <w:p w:rsidR="003643EF" w:rsidRDefault="003643EF" w:rsidP="003643EF">
            <w:pPr>
              <w:rPr>
                <w:rFonts w:eastAsia="Calibri"/>
                <w:b/>
                <w:sz w:val="24"/>
                <w:szCs w:val="24"/>
              </w:rPr>
            </w:pPr>
          </w:p>
        </w:tc>
        <w:tc>
          <w:tcPr>
            <w:tcW w:w="3399" w:type="dxa"/>
            <w:vMerge/>
            <w:tcBorders>
              <w:left w:val="single" w:sz="4" w:space="0" w:color="00000A"/>
            </w:tcBorders>
            <w:shd w:val="clear" w:color="auto" w:fill="FFFFFF"/>
            <w:tcMar>
              <w:left w:w="5" w:type="dxa"/>
            </w:tcMar>
            <w:vAlign w:val="center"/>
          </w:tcPr>
          <w:p w:rsidR="003643EF" w:rsidRDefault="003643EF" w:rsidP="003643EF">
            <w:pPr>
              <w:rPr>
                <w:rFonts w:eastAsia="Calibri"/>
                <w:b/>
                <w:sz w:val="24"/>
                <w:szCs w:val="24"/>
              </w:rPr>
            </w:pPr>
          </w:p>
        </w:tc>
        <w:tc>
          <w:tcPr>
            <w:tcW w:w="1415" w:type="dxa"/>
            <w:gridSpan w:val="2"/>
            <w:tcBorders>
              <w:top w:val="single" w:sz="4" w:space="0" w:color="00000A"/>
              <w:left w:val="single" w:sz="4" w:space="0" w:color="00000A"/>
            </w:tcBorders>
            <w:shd w:val="clear" w:color="auto" w:fill="FFFFFF"/>
            <w:tcMar>
              <w:left w:w="5" w:type="dxa"/>
            </w:tcMar>
            <w:vAlign w:val="bottom"/>
          </w:tcPr>
          <w:p w:rsidR="003643EF" w:rsidRDefault="003643EF" w:rsidP="003643EF">
            <w:pPr>
              <w:ind w:left="360"/>
              <w:rPr>
                <w:rFonts w:eastAsia="Calibri"/>
                <w:b/>
                <w:sz w:val="24"/>
                <w:szCs w:val="24"/>
              </w:rPr>
            </w:pPr>
            <w:r>
              <w:rPr>
                <w:rFonts w:eastAsia="Calibri"/>
                <w:b/>
                <w:sz w:val="24"/>
                <w:szCs w:val="24"/>
              </w:rPr>
              <w:t xml:space="preserve">      3</w:t>
            </w:r>
          </w:p>
        </w:tc>
        <w:tc>
          <w:tcPr>
            <w:tcW w:w="1280" w:type="dxa"/>
            <w:tcBorders>
              <w:top w:val="single" w:sz="4" w:space="0" w:color="00000A"/>
              <w:left w:val="single" w:sz="4" w:space="0" w:color="00000A"/>
            </w:tcBorders>
            <w:shd w:val="clear" w:color="auto" w:fill="FFFFFF"/>
            <w:tcMar>
              <w:left w:w="5" w:type="dxa"/>
            </w:tcMar>
            <w:vAlign w:val="bottom"/>
          </w:tcPr>
          <w:p w:rsidR="003643EF" w:rsidRDefault="003643EF" w:rsidP="003643EF">
            <w:pPr>
              <w:ind w:left="360"/>
              <w:rPr>
                <w:rFonts w:eastAsia="Calibri"/>
                <w:b/>
                <w:sz w:val="24"/>
                <w:szCs w:val="24"/>
              </w:rPr>
            </w:pPr>
            <w:r>
              <w:rPr>
                <w:rFonts w:eastAsia="Calibri"/>
                <w:b/>
                <w:sz w:val="24"/>
                <w:szCs w:val="24"/>
              </w:rPr>
              <w:t>4</w:t>
            </w:r>
          </w:p>
        </w:tc>
        <w:tc>
          <w:tcPr>
            <w:tcW w:w="993" w:type="dxa"/>
            <w:tcBorders>
              <w:top w:val="single" w:sz="4" w:space="0" w:color="00000A"/>
              <w:left w:val="single" w:sz="4" w:space="0" w:color="00000A"/>
              <w:right w:val="single" w:sz="4" w:space="0" w:color="00000A"/>
            </w:tcBorders>
            <w:shd w:val="clear" w:color="auto" w:fill="FFFFFF"/>
            <w:tcMar>
              <w:left w:w="5" w:type="dxa"/>
            </w:tcMar>
            <w:vAlign w:val="bottom"/>
          </w:tcPr>
          <w:p w:rsidR="003643EF" w:rsidRDefault="003643EF" w:rsidP="003643EF">
            <w:pPr>
              <w:rPr>
                <w:rFonts w:eastAsia="Calibri"/>
                <w:b/>
                <w:sz w:val="24"/>
                <w:szCs w:val="24"/>
              </w:rPr>
            </w:pPr>
            <w:r>
              <w:rPr>
                <w:rFonts w:eastAsia="Calibri"/>
                <w:b/>
                <w:sz w:val="24"/>
                <w:szCs w:val="24"/>
              </w:rPr>
              <w:t>Разом</w:t>
            </w:r>
          </w:p>
        </w:tc>
      </w:tr>
      <w:tr w:rsidR="003643EF" w:rsidTr="003643EF">
        <w:trPr>
          <w:trHeight w:val="20"/>
        </w:trPr>
        <w:tc>
          <w:tcPr>
            <w:tcW w:w="2836" w:type="dxa"/>
            <w:vMerge w:val="restart"/>
            <w:tcBorders>
              <w:top w:val="single" w:sz="4" w:space="0" w:color="00000A"/>
              <w:left w:val="single" w:sz="4" w:space="0" w:color="00000A"/>
            </w:tcBorders>
            <w:shd w:val="clear" w:color="auto" w:fill="FFFFFF"/>
            <w:tcMar>
              <w:left w:w="5" w:type="dxa"/>
            </w:tcMar>
            <w:vAlign w:val="bottom"/>
          </w:tcPr>
          <w:p w:rsidR="003643EF" w:rsidRDefault="003643EF" w:rsidP="003643EF">
            <w:pPr>
              <w:ind w:left="127"/>
              <w:rPr>
                <w:rFonts w:eastAsia="Calibri"/>
                <w:sz w:val="24"/>
                <w:szCs w:val="24"/>
              </w:rPr>
            </w:pPr>
            <w:r>
              <w:rPr>
                <w:rFonts w:eastAsia="Calibri"/>
                <w:sz w:val="24"/>
                <w:szCs w:val="24"/>
              </w:rPr>
              <w:t>Мови і літератури (мовний і літературний компоненти)</w:t>
            </w:r>
          </w:p>
        </w:tc>
        <w:tc>
          <w:tcPr>
            <w:tcW w:w="3399" w:type="dxa"/>
            <w:tcBorders>
              <w:top w:val="single" w:sz="4" w:space="0" w:color="00000A"/>
              <w:left w:val="single" w:sz="4" w:space="0" w:color="00000A"/>
            </w:tcBorders>
            <w:shd w:val="clear" w:color="auto" w:fill="FFFFFF"/>
            <w:tcMar>
              <w:left w:w="5" w:type="dxa"/>
            </w:tcMar>
            <w:vAlign w:val="bottom"/>
          </w:tcPr>
          <w:p w:rsidR="003643EF" w:rsidRDefault="003643EF" w:rsidP="003643EF">
            <w:pPr>
              <w:ind w:left="128"/>
              <w:rPr>
                <w:rFonts w:eastAsia="Calibri"/>
                <w:sz w:val="24"/>
                <w:szCs w:val="24"/>
              </w:rPr>
            </w:pPr>
            <w:r>
              <w:rPr>
                <w:rFonts w:eastAsia="Calibri"/>
                <w:sz w:val="24"/>
                <w:szCs w:val="24"/>
              </w:rPr>
              <w:t>Українська мова</w:t>
            </w:r>
          </w:p>
        </w:tc>
        <w:tc>
          <w:tcPr>
            <w:tcW w:w="1415" w:type="dxa"/>
            <w:gridSpan w:val="2"/>
            <w:tcBorders>
              <w:top w:val="single" w:sz="4" w:space="0" w:color="00000A"/>
              <w:lef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7</w:t>
            </w:r>
          </w:p>
        </w:tc>
        <w:tc>
          <w:tcPr>
            <w:tcW w:w="1280" w:type="dxa"/>
            <w:tcBorders>
              <w:top w:val="single" w:sz="4" w:space="0" w:color="00000A"/>
              <w:lef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7</w:t>
            </w:r>
          </w:p>
        </w:tc>
        <w:tc>
          <w:tcPr>
            <w:tcW w:w="993" w:type="dxa"/>
            <w:tcBorders>
              <w:top w:val="single" w:sz="4" w:space="0" w:color="00000A"/>
              <w:left w:val="single" w:sz="4" w:space="0" w:color="00000A"/>
              <w:righ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14</w:t>
            </w:r>
          </w:p>
        </w:tc>
      </w:tr>
      <w:tr w:rsidR="003643EF" w:rsidTr="003643EF">
        <w:trPr>
          <w:trHeight w:val="20"/>
        </w:trPr>
        <w:tc>
          <w:tcPr>
            <w:tcW w:w="2836" w:type="dxa"/>
            <w:vMerge/>
            <w:tcBorders>
              <w:left w:val="single" w:sz="4" w:space="0" w:color="00000A"/>
            </w:tcBorders>
            <w:shd w:val="clear" w:color="auto" w:fill="FFFFFF"/>
            <w:tcMar>
              <w:left w:w="5" w:type="dxa"/>
            </w:tcMar>
            <w:vAlign w:val="bottom"/>
          </w:tcPr>
          <w:p w:rsidR="003643EF" w:rsidRDefault="003643EF" w:rsidP="003643EF">
            <w:pPr>
              <w:ind w:left="127"/>
              <w:rPr>
                <w:rFonts w:eastAsia="Calibri"/>
                <w:sz w:val="24"/>
                <w:szCs w:val="24"/>
              </w:rPr>
            </w:pPr>
          </w:p>
        </w:tc>
        <w:tc>
          <w:tcPr>
            <w:tcW w:w="3399" w:type="dxa"/>
            <w:tcBorders>
              <w:top w:val="single" w:sz="4" w:space="0" w:color="00000A"/>
              <w:left w:val="single" w:sz="4" w:space="0" w:color="00000A"/>
            </w:tcBorders>
            <w:shd w:val="clear" w:color="auto" w:fill="FFFFFF"/>
            <w:tcMar>
              <w:left w:w="5" w:type="dxa"/>
            </w:tcMar>
          </w:tcPr>
          <w:p w:rsidR="003643EF" w:rsidRDefault="003643EF" w:rsidP="003643EF">
            <w:pPr>
              <w:ind w:left="128"/>
              <w:rPr>
                <w:rFonts w:eastAsia="Calibri"/>
                <w:sz w:val="24"/>
                <w:szCs w:val="24"/>
              </w:rPr>
            </w:pPr>
            <w:r>
              <w:rPr>
                <w:rFonts w:eastAsia="Calibri"/>
                <w:sz w:val="24"/>
                <w:szCs w:val="24"/>
              </w:rPr>
              <w:t>Іноземна мова</w:t>
            </w:r>
          </w:p>
        </w:tc>
        <w:tc>
          <w:tcPr>
            <w:tcW w:w="1415" w:type="dxa"/>
            <w:gridSpan w:val="2"/>
            <w:tcBorders>
              <w:top w:val="single" w:sz="4" w:space="0" w:color="00000A"/>
              <w:left w:val="single" w:sz="4" w:space="0" w:color="00000A"/>
            </w:tcBorders>
            <w:shd w:val="clear" w:color="auto" w:fill="FFFFFF"/>
            <w:tcMar>
              <w:left w:w="5" w:type="dxa"/>
            </w:tcMar>
            <w:vAlign w:val="center"/>
          </w:tcPr>
          <w:p w:rsidR="003643EF" w:rsidRDefault="003643EF" w:rsidP="003643EF">
            <w:pPr>
              <w:jc w:val="center"/>
              <w:rPr>
                <w:rFonts w:eastAsia="Calibri"/>
                <w:sz w:val="24"/>
                <w:szCs w:val="24"/>
              </w:rPr>
            </w:pPr>
            <w:r>
              <w:rPr>
                <w:rFonts w:eastAsia="Calibri"/>
                <w:sz w:val="24"/>
                <w:szCs w:val="24"/>
              </w:rPr>
              <w:t>2</w:t>
            </w:r>
          </w:p>
        </w:tc>
        <w:tc>
          <w:tcPr>
            <w:tcW w:w="1280" w:type="dxa"/>
            <w:tcBorders>
              <w:top w:val="single" w:sz="4" w:space="0" w:color="00000A"/>
              <w:left w:val="single" w:sz="4" w:space="0" w:color="00000A"/>
            </w:tcBorders>
            <w:shd w:val="clear" w:color="auto" w:fill="FFFFFF"/>
            <w:tcMar>
              <w:left w:w="5" w:type="dxa"/>
            </w:tcMar>
            <w:vAlign w:val="center"/>
          </w:tcPr>
          <w:p w:rsidR="003643EF" w:rsidRDefault="003643EF" w:rsidP="003643EF">
            <w:pPr>
              <w:jc w:val="center"/>
              <w:rPr>
                <w:rFonts w:eastAsia="Calibri"/>
                <w:sz w:val="24"/>
                <w:szCs w:val="24"/>
              </w:rPr>
            </w:pPr>
            <w:r>
              <w:rPr>
                <w:rFonts w:eastAsia="Calibri"/>
                <w:sz w:val="24"/>
                <w:szCs w:val="24"/>
              </w:rPr>
              <w:t>2</w:t>
            </w:r>
          </w:p>
        </w:tc>
        <w:tc>
          <w:tcPr>
            <w:tcW w:w="993" w:type="dxa"/>
            <w:tcBorders>
              <w:top w:val="single" w:sz="4" w:space="0" w:color="00000A"/>
              <w:left w:val="single" w:sz="4" w:space="0" w:color="00000A"/>
              <w:right w:val="single" w:sz="4" w:space="0" w:color="00000A"/>
            </w:tcBorders>
            <w:shd w:val="clear" w:color="auto" w:fill="FFFFFF"/>
            <w:tcMar>
              <w:left w:w="5" w:type="dxa"/>
            </w:tcMar>
            <w:vAlign w:val="center"/>
          </w:tcPr>
          <w:p w:rsidR="003643EF" w:rsidRDefault="003643EF" w:rsidP="003643EF">
            <w:pPr>
              <w:jc w:val="center"/>
              <w:rPr>
                <w:rFonts w:eastAsia="Calibri"/>
                <w:sz w:val="24"/>
                <w:szCs w:val="24"/>
              </w:rPr>
            </w:pPr>
            <w:r>
              <w:rPr>
                <w:rFonts w:eastAsia="Calibri"/>
                <w:sz w:val="24"/>
                <w:szCs w:val="24"/>
              </w:rPr>
              <w:t>4</w:t>
            </w:r>
          </w:p>
        </w:tc>
      </w:tr>
      <w:tr w:rsidR="003643EF" w:rsidTr="003643EF">
        <w:trPr>
          <w:trHeight w:val="20"/>
        </w:trPr>
        <w:tc>
          <w:tcPr>
            <w:tcW w:w="2836" w:type="dxa"/>
            <w:tcBorders>
              <w:top w:val="single" w:sz="4" w:space="0" w:color="00000A"/>
              <w:left w:val="single" w:sz="4" w:space="0" w:color="00000A"/>
            </w:tcBorders>
            <w:shd w:val="clear" w:color="auto" w:fill="FFFFFF"/>
            <w:tcMar>
              <w:left w:w="5" w:type="dxa"/>
            </w:tcMar>
            <w:vAlign w:val="bottom"/>
          </w:tcPr>
          <w:p w:rsidR="003643EF" w:rsidRDefault="003643EF" w:rsidP="003643EF">
            <w:pPr>
              <w:ind w:left="127"/>
              <w:rPr>
                <w:rFonts w:eastAsia="Calibri"/>
                <w:sz w:val="24"/>
                <w:szCs w:val="24"/>
              </w:rPr>
            </w:pPr>
            <w:r>
              <w:rPr>
                <w:rFonts w:eastAsia="Calibri"/>
                <w:sz w:val="24"/>
                <w:szCs w:val="24"/>
              </w:rPr>
              <w:t>Математика</w:t>
            </w:r>
          </w:p>
        </w:tc>
        <w:tc>
          <w:tcPr>
            <w:tcW w:w="3399" w:type="dxa"/>
            <w:tcBorders>
              <w:top w:val="single" w:sz="4" w:space="0" w:color="00000A"/>
              <w:left w:val="single" w:sz="4" w:space="0" w:color="00000A"/>
            </w:tcBorders>
            <w:shd w:val="clear" w:color="auto" w:fill="FFFFFF"/>
            <w:tcMar>
              <w:left w:w="5" w:type="dxa"/>
            </w:tcMar>
            <w:vAlign w:val="bottom"/>
          </w:tcPr>
          <w:p w:rsidR="003643EF" w:rsidRDefault="003643EF" w:rsidP="003643EF">
            <w:pPr>
              <w:ind w:left="128"/>
              <w:rPr>
                <w:rFonts w:eastAsia="Calibri"/>
                <w:sz w:val="24"/>
                <w:szCs w:val="24"/>
              </w:rPr>
            </w:pPr>
            <w:r>
              <w:rPr>
                <w:rFonts w:eastAsia="Calibri"/>
                <w:sz w:val="24"/>
                <w:szCs w:val="24"/>
              </w:rPr>
              <w:t>Математика</w:t>
            </w:r>
          </w:p>
        </w:tc>
        <w:tc>
          <w:tcPr>
            <w:tcW w:w="1415" w:type="dxa"/>
            <w:gridSpan w:val="2"/>
            <w:tcBorders>
              <w:top w:val="single" w:sz="4" w:space="0" w:color="00000A"/>
              <w:lef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4</w:t>
            </w:r>
          </w:p>
        </w:tc>
        <w:tc>
          <w:tcPr>
            <w:tcW w:w="1280" w:type="dxa"/>
            <w:tcBorders>
              <w:top w:val="single" w:sz="4" w:space="0" w:color="00000A"/>
              <w:lef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4</w:t>
            </w:r>
          </w:p>
        </w:tc>
        <w:tc>
          <w:tcPr>
            <w:tcW w:w="993" w:type="dxa"/>
            <w:tcBorders>
              <w:top w:val="single" w:sz="4" w:space="0" w:color="00000A"/>
              <w:left w:val="single" w:sz="4" w:space="0" w:color="00000A"/>
              <w:righ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8</w:t>
            </w:r>
          </w:p>
        </w:tc>
      </w:tr>
      <w:tr w:rsidR="003643EF" w:rsidTr="003643EF">
        <w:trPr>
          <w:trHeight w:val="20"/>
        </w:trPr>
        <w:tc>
          <w:tcPr>
            <w:tcW w:w="2836" w:type="dxa"/>
            <w:tcBorders>
              <w:top w:val="single" w:sz="4" w:space="0" w:color="00000A"/>
              <w:left w:val="single" w:sz="4" w:space="0" w:color="00000A"/>
            </w:tcBorders>
            <w:shd w:val="clear" w:color="auto" w:fill="FFFFFF"/>
            <w:tcMar>
              <w:left w:w="5" w:type="dxa"/>
            </w:tcMar>
            <w:vAlign w:val="bottom"/>
          </w:tcPr>
          <w:p w:rsidR="003643EF" w:rsidRDefault="003643EF" w:rsidP="003643EF">
            <w:pPr>
              <w:ind w:left="127"/>
              <w:rPr>
                <w:rFonts w:eastAsia="Calibri"/>
                <w:sz w:val="24"/>
                <w:szCs w:val="24"/>
              </w:rPr>
            </w:pPr>
            <w:r>
              <w:rPr>
                <w:rFonts w:eastAsia="Calibri"/>
                <w:sz w:val="24"/>
                <w:szCs w:val="24"/>
              </w:rPr>
              <w:t>Природознавство</w:t>
            </w:r>
          </w:p>
        </w:tc>
        <w:tc>
          <w:tcPr>
            <w:tcW w:w="3399" w:type="dxa"/>
            <w:tcBorders>
              <w:top w:val="single" w:sz="4" w:space="0" w:color="00000A"/>
              <w:left w:val="single" w:sz="4" w:space="0" w:color="00000A"/>
            </w:tcBorders>
            <w:shd w:val="clear" w:color="auto" w:fill="FFFFFF"/>
            <w:tcMar>
              <w:left w:w="5" w:type="dxa"/>
            </w:tcMar>
            <w:vAlign w:val="bottom"/>
          </w:tcPr>
          <w:p w:rsidR="003643EF" w:rsidRDefault="003643EF" w:rsidP="003643EF">
            <w:pPr>
              <w:ind w:left="128"/>
              <w:rPr>
                <w:rFonts w:eastAsia="Calibri"/>
                <w:sz w:val="24"/>
                <w:szCs w:val="24"/>
              </w:rPr>
            </w:pPr>
            <w:r>
              <w:rPr>
                <w:rFonts w:eastAsia="Calibri"/>
                <w:sz w:val="24"/>
                <w:szCs w:val="24"/>
              </w:rPr>
              <w:t>Природознавство</w:t>
            </w:r>
          </w:p>
        </w:tc>
        <w:tc>
          <w:tcPr>
            <w:tcW w:w="1415" w:type="dxa"/>
            <w:gridSpan w:val="2"/>
            <w:tcBorders>
              <w:top w:val="single" w:sz="4" w:space="0" w:color="00000A"/>
              <w:lef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2</w:t>
            </w:r>
          </w:p>
        </w:tc>
        <w:tc>
          <w:tcPr>
            <w:tcW w:w="1280" w:type="dxa"/>
            <w:tcBorders>
              <w:top w:val="single" w:sz="4" w:space="0" w:color="00000A"/>
              <w:lef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2</w:t>
            </w:r>
          </w:p>
        </w:tc>
        <w:tc>
          <w:tcPr>
            <w:tcW w:w="993" w:type="dxa"/>
            <w:tcBorders>
              <w:top w:val="single" w:sz="4" w:space="0" w:color="00000A"/>
              <w:left w:val="single" w:sz="4" w:space="0" w:color="00000A"/>
              <w:righ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4</w:t>
            </w:r>
          </w:p>
        </w:tc>
      </w:tr>
      <w:tr w:rsidR="003643EF" w:rsidTr="003643EF">
        <w:trPr>
          <w:trHeight w:val="20"/>
        </w:trPr>
        <w:tc>
          <w:tcPr>
            <w:tcW w:w="2836" w:type="dxa"/>
            <w:tcBorders>
              <w:top w:val="single" w:sz="4" w:space="0" w:color="00000A"/>
              <w:left w:val="single" w:sz="4" w:space="0" w:color="00000A"/>
            </w:tcBorders>
            <w:shd w:val="clear" w:color="auto" w:fill="FFFFFF"/>
            <w:tcMar>
              <w:left w:w="5" w:type="dxa"/>
            </w:tcMar>
            <w:vAlign w:val="center"/>
          </w:tcPr>
          <w:p w:rsidR="003643EF" w:rsidRDefault="003643EF" w:rsidP="003643EF">
            <w:pPr>
              <w:ind w:left="127"/>
              <w:rPr>
                <w:rFonts w:eastAsia="Calibri"/>
                <w:sz w:val="24"/>
                <w:szCs w:val="24"/>
              </w:rPr>
            </w:pPr>
            <w:r>
              <w:rPr>
                <w:rFonts w:eastAsia="Calibri"/>
                <w:sz w:val="24"/>
                <w:szCs w:val="24"/>
              </w:rPr>
              <w:t>Суспільствознавство</w:t>
            </w:r>
          </w:p>
        </w:tc>
        <w:tc>
          <w:tcPr>
            <w:tcW w:w="3399" w:type="dxa"/>
            <w:tcBorders>
              <w:top w:val="single" w:sz="4" w:space="0" w:color="00000A"/>
              <w:left w:val="single" w:sz="4" w:space="0" w:color="00000A"/>
            </w:tcBorders>
            <w:shd w:val="clear" w:color="auto" w:fill="FFFFFF"/>
            <w:tcMar>
              <w:left w:w="5" w:type="dxa"/>
            </w:tcMar>
            <w:vAlign w:val="center"/>
          </w:tcPr>
          <w:p w:rsidR="003643EF" w:rsidRDefault="003643EF" w:rsidP="003643EF">
            <w:pPr>
              <w:ind w:left="128"/>
              <w:rPr>
                <w:rFonts w:eastAsia="Calibri"/>
                <w:sz w:val="24"/>
                <w:szCs w:val="24"/>
              </w:rPr>
            </w:pPr>
            <w:r>
              <w:rPr>
                <w:rFonts w:eastAsia="Calibri"/>
                <w:sz w:val="24"/>
                <w:szCs w:val="24"/>
              </w:rPr>
              <w:t>Я у світі</w:t>
            </w:r>
          </w:p>
        </w:tc>
        <w:tc>
          <w:tcPr>
            <w:tcW w:w="1415" w:type="dxa"/>
            <w:gridSpan w:val="2"/>
            <w:tcBorders>
              <w:top w:val="single" w:sz="4" w:space="0" w:color="00000A"/>
              <w:left w:val="single" w:sz="4" w:space="0" w:color="00000A"/>
            </w:tcBorders>
            <w:shd w:val="clear" w:color="auto" w:fill="FFFFFF"/>
            <w:tcMar>
              <w:left w:w="5" w:type="dxa"/>
            </w:tcMar>
            <w:vAlign w:val="center"/>
          </w:tcPr>
          <w:p w:rsidR="003643EF" w:rsidRDefault="003643EF" w:rsidP="003643EF">
            <w:pPr>
              <w:jc w:val="center"/>
              <w:rPr>
                <w:rFonts w:eastAsia="Calibri"/>
                <w:sz w:val="24"/>
                <w:szCs w:val="24"/>
              </w:rPr>
            </w:pPr>
            <w:r>
              <w:rPr>
                <w:rFonts w:eastAsia="Calibri"/>
                <w:sz w:val="24"/>
                <w:szCs w:val="24"/>
              </w:rPr>
              <w:t>1</w:t>
            </w:r>
          </w:p>
        </w:tc>
        <w:tc>
          <w:tcPr>
            <w:tcW w:w="1280" w:type="dxa"/>
            <w:tcBorders>
              <w:top w:val="single" w:sz="4" w:space="0" w:color="00000A"/>
              <w:lef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1</w:t>
            </w:r>
          </w:p>
        </w:tc>
        <w:tc>
          <w:tcPr>
            <w:tcW w:w="993" w:type="dxa"/>
            <w:tcBorders>
              <w:top w:val="single" w:sz="4" w:space="0" w:color="00000A"/>
              <w:left w:val="single" w:sz="4" w:space="0" w:color="00000A"/>
              <w:righ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2</w:t>
            </w:r>
          </w:p>
        </w:tc>
      </w:tr>
      <w:tr w:rsidR="003643EF" w:rsidTr="003643EF">
        <w:trPr>
          <w:trHeight w:val="20"/>
        </w:trPr>
        <w:tc>
          <w:tcPr>
            <w:tcW w:w="2836" w:type="dxa"/>
            <w:vMerge w:val="restart"/>
            <w:tcBorders>
              <w:top w:val="single" w:sz="4" w:space="0" w:color="00000A"/>
              <w:left w:val="single" w:sz="4" w:space="0" w:color="00000A"/>
            </w:tcBorders>
            <w:shd w:val="clear" w:color="auto" w:fill="FFFFFF"/>
            <w:tcMar>
              <w:left w:w="5" w:type="dxa"/>
            </w:tcMar>
          </w:tcPr>
          <w:p w:rsidR="003643EF" w:rsidRDefault="003643EF" w:rsidP="003643EF">
            <w:pPr>
              <w:ind w:left="127"/>
              <w:rPr>
                <w:rFonts w:eastAsia="Calibri"/>
                <w:sz w:val="24"/>
                <w:szCs w:val="24"/>
              </w:rPr>
            </w:pPr>
            <w:r>
              <w:rPr>
                <w:rFonts w:eastAsia="Calibri"/>
                <w:sz w:val="24"/>
                <w:szCs w:val="24"/>
              </w:rPr>
              <w:t>Мистецтво</w:t>
            </w:r>
          </w:p>
        </w:tc>
        <w:tc>
          <w:tcPr>
            <w:tcW w:w="3399" w:type="dxa"/>
            <w:tcBorders>
              <w:top w:val="single" w:sz="4" w:space="0" w:color="00000A"/>
              <w:left w:val="single" w:sz="4" w:space="0" w:color="00000A"/>
              <w:bottom w:val="single" w:sz="4" w:space="0" w:color="00000A"/>
            </w:tcBorders>
            <w:shd w:val="clear" w:color="auto" w:fill="FFFFFF"/>
            <w:tcMar>
              <w:left w:w="5" w:type="dxa"/>
            </w:tcMar>
          </w:tcPr>
          <w:p w:rsidR="003643EF" w:rsidRDefault="003643EF" w:rsidP="003643EF">
            <w:pPr>
              <w:ind w:left="128"/>
              <w:rPr>
                <w:rFonts w:eastAsia="Calibri"/>
                <w:sz w:val="24"/>
                <w:szCs w:val="24"/>
              </w:rPr>
            </w:pPr>
            <w:r>
              <w:rPr>
                <w:rFonts w:eastAsia="Calibri"/>
                <w:sz w:val="24"/>
                <w:szCs w:val="24"/>
              </w:rPr>
              <w:t>Музичне мистецтво</w:t>
            </w:r>
          </w:p>
        </w:tc>
        <w:tc>
          <w:tcPr>
            <w:tcW w:w="1415" w:type="dxa"/>
            <w:gridSpan w:val="2"/>
            <w:tcBorders>
              <w:top w:val="single" w:sz="4" w:space="0" w:color="00000A"/>
              <w:lef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1</w:t>
            </w:r>
          </w:p>
        </w:tc>
        <w:tc>
          <w:tcPr>
            <w:tcW w:w="1280" w:type="dxa"/>
            <w:tcBorders>
              <w:top w:val="single" w:sz="4" w:space="0" w:color="00000A"/>
              <w:lef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1</w:t>
            </w:r>
          </w:p>
        </w:tc>
        <w:tc>
          <w:tcPr>
            <w:tcW w:w="993" w:type="dxa"/>
            <w:tcBorders>
              <w:top w:val="single" w:sz="4" w:space="0" w:color="00000A"/>
              <w:left w:val="single" w:sz="4" w:space="0" w:color="00000A"/>
              <w:right w:val="single" w:sz="4" w:space="0" w:color="00000A"/>
            </w:tcBorders>
            <w:shd w:val="clear" w:color="auto" w:fill="FFFFFF"/>
            <w:tcMar>
              <w:left w:w="5" w:type="dxa"/>
            </w:tcMar>
            <w:vAlign w:val="center"/>
          </w:tcPr>
          <w:p w:rsidR="003643EF" w:rsidRDefault="003643EF" w:rsidP="003643EF">
            <w:pPr>
              <w:jc w:val="center"/>
              <w:rPr>
                <w:rFonts w:eastAsia="Calibri"/>
                <w:sz w:val="24"/>
                <w:szCs w:val="24"/>
              </w:rPr>
            </w:pPr>
            <w:r>
              <w:rPr>
                <w:rFonts w:eastAsia="Calibri"/>
                <w:sz w:val="24"/>
                <w:szCs w:val="24"/>
              </w:rPr>
              <w:t>2</w:t>
            </w:r>
          </w:p>
        </w:tc>
      </w:tr>
      <w:tr w:rsidR="003643EF" w:rsidTr="003643EF">
        <w:trPr>
          <w:trHeight w:val="20"/>
        </w:trPr>
        <w:tc>
          <w:tcPr>
            <w:tcW w:w="2836" w:type="dxa"/>
            <w:vMerge/>
            <w:tcBorders>
              <w:left w:val="single" w:sz="4" w:space="0" w:color="00000A"/>
            </w:tcBorders>
            <w:shd w:val="clear" w:color="auto" w:fill="FFFFFF"/>
            <w:tcMar>
              <w:left w:w="5" w:type="dxa"/>
            </w:tcMar>
          </w:tcPr>
          <w:p w:rsidR="003643EF" w:rsidRDefault="003643EF" w:rsidP="003643EF">
            <w:pPr>
              <w:ind w:left="127"/>
              <w:rPr>
                <w:rFonts w:eastAsia="Calibri"/>
                <w:sz w:val="24"/>
                <w:szCs w:val="24"/>
              </w:rPr>
            </w:pPr>
          </w:p>
        </w:tc>
        <w:tc>
          <w:tcPr>
            <w:tcW w:w="3399" w:type="dxa"/>
            <w:tcBorders>
              <w:top w:val="single" w:sz="4" w:space="0" w:color="00000A"/>
              <w:left w:val="single" w:sz="4" w:space="0" w:color="00000A"/>
            </w:tcBorders>
            <w:shd w:val="clear" w:color="auto" w:fill="FFFFFF"/>
            <w:tcMar>
              <w:left w:w="5" w:type="dxa"/>
            </w:tcMar>
          </w:tcPr>
          <w:p w:rsidR="003643EF" w:rsidRDefault="003643EF" w:rsidP="003643EF">
            <w:pPr>
              <w:ind w:left="128"/>
              <w:rPr>
                <w:rFonts w:eastAsia="Calibri"/>
                <w:sz w:val="24"/>
                <w:szCs w:val="24"/>
              </w:rPr>
            </w:pPr>
            <w:r>
              <w:rPr>
                <w:rFonts w:eastAsia="Calibri"/>
                <w:sz w:val="24"/>
                <w:szCs w:val="24"/>
              </w:rPr>
              <w:t>Образотворче мистецтво</w:t>
            </w:r>
          </w:p>
        </w:tc>
        <w:tc>
          <w:tcPr>
            <w:tcW w:w="1415" w:type="dxa"/>
            <w:gridSpan w:val="2"/>
            <w:tcBorders>
              <w:top w:val="single" w:sz="4" w:space="0" w:color="00000A"/>
              <w:lef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1</w:t>
            </w:r>
          </w:p>
        </w:tc>
        <w:tc>
          <w:tcPr>
            <w:tcW w:w="1280" w:type="dxa"/>
            <w:tcBorders>
              <w:top w:val="single" w:sz="4" w:space="0" w:color="00000A"/>
              <w:lef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1</w:t>
            </w:r>
          </w:p>
        </w:tc>
        <w:tc>
          <w:tcPr>
            <w:tcW w:w="993" w:type="dxa"/>
            <w:tcBorders>
              <w:top w:val="single" w:sz="4" w:space="0" w:color="00000A"/>
              <w:left w:val="single" w:sz="4" w:space="0" w:color="00000A"/>
              <w:right w:val="single" w:sz="4" w:space="0" w:color="00000A"/>
            </w:tcBorders>
            <w:shd w:val="clear" w:color="auto" w:fill="FFFFFF"/>
            <w:tcMar>
              <w:left w:w="5" w:type="dxa"/>
            </w:tcMar>
            <w:vAlign w:val="center"/>
          </w:tcPr>
          <w:p w:rsidR="003643EF" w:rsidRDefault="003643EF" w:rsidP="003643EF">
            <w:pPr>
              <w:jc w:val="center"/>
              <w:rPr>
                <w:rFonts w:eastAsia="Calibri"/>
                <w:sz w:val="24"/>
                <w:szCs w:val="24"/>
              </w:rPr>
            </w:pPr>
            <w:r>
              <w:rPr>
                <w:rFonts w:eastAsia="Calibri"/>
                <w:sz w:val="24"/>
                <w:szCs w:val="24"/>
              </w:rPr>
              <w:t>2</w:t>
            </w:r>
          </w:p>
        </w:tc>
      </w:tr>
      <w:tr w:rsidR="003643EF" w:rsidTr="003643EF">
        <w:trPr>
          <w:trHeight w:val="20"/>
        </w:trPr>
        <w:tc>
          <w:tcPr>
            <w:tcW w:w="2836" w:type="dxa"/>
            <w:vMerge w:val="restart"/>
            <w:tcBorders>
              <w:top w:val="single" w:sz="4" w:space="0" w:color="00000A"/>
              <w:left w:val="single" w:sz="4" w:space="0" w:color="00000A"/>
            </w:tcBorders>
            <w:shd w:val="clear" w:color="auto" w:fill="FFFFFF"/>
            <w:tcMar>
              <w:left w:w="5" w:type="dxa"/>
            </w:tcMar>
          </w:tcPr>
          <w:p w:rsidR="003643EF" w:rsidRDefault="003643EF" w:rsidP="003643EF">
            <w:pPr>
              <w:ind w:left="127"/>
              <w:rPr>
                <w:rFonts w:eastAsia="Calibri"/>
                <w:sz w:val="24"/>
                <w:szCs w:val="24"/>
              </w:rPr>
            </w:pPr>
            <w:r>
              <w:rPr>
                <w:rFonts w:eastAsia="Calibri"/>
                <w:sz w:val="24"/>
                <w:szCs w:val="24"/>
              </w:rPr>
              <w:t>Технології</w:t>
            </w:r>
          </w:p>
        </w:tc>
        <w:tc>
          <w:tcPr>
            <w:tcW w:w="3399" w:type="dxa"/>
            <w:tcBorders>
              <w:top w:val="single" w:sz="4" w:space="0" w:color="00000A"/>
              <w:left w:val="single" w:sz="4" w:space="0" w:color="00000A"/>
            </w:tcBorders>
            <w:shd w:val="clear" w:color="auto" w:fill="FFFFFF"/>
            <w:tcMar>
              <w:left w:w="5" w:type="dxa"/>
            </w:tcMar>
            <w:vAlign w:val="center"/>
          </w:tcPr>
          <w:p w:rsidR="003643EF" w:rsidRDefault="003643EF" w:rsidP="003643EF">
            <w:pPr>
              <w:ind w:left="128"/>
              <w:rPr>
                <w:rFonts w:eastAsia="Calibri"/>
                <w:sz w:val="24"/>
                <w:szCs w:val="24"/>
              </w:rPr>
            </w:pPr>
            <w:r>
              <w:rPr>
                <w:rFonts w:eastAsia="Calibri"/>
                <w:sz w:val="24"/>
                <w:szCs w:val="24"/>
              </w:rPr>
              <w:t>Трудове навчання</w:t>
            </w:r>
          </w:p>
        </w:tc>
        <w:tc>
          <w:tcPr>
            <w:tcW w:w="1415" w:type="dxa"/>
            <w:gridSpan w:val="2"/>
            <w:tcBorders>
              <w:top w:val="single" w:sz="4" w:space="0" w:color="00000A"/>
              <w:lef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1</w:t>
            </w:r>
          </w:p>
        </w:tc>
        <w:tc>
          <w:tcPr>
            <w:tcW w:w="1280" w:type="dxa"/>
            <w:tcBorders>
              <w:top w:val="single" w:sz="4" w:space="0" w:color="00000A"/>
              <w:lef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1</w:t>
            </w:r>
          </w:p>
        </w:tc>
        <w:tc>
          <w:tcPr>
            <w:tcW w:w="993" w:type="dxa"/>
            <w:tcBorders>
              <w:top w:val="single" w:sz="4" w:space="0" w:color="00000A"/>
              <w:left w:val="single" w:sz="4" w:space="0" w:color="00000A"/>
              <w:right w:val="single" w:sz="4" w:space="0" w:color="00000A"/>
            </w:tcBorders>
            <w:shd w:val="clear" w:color="auto" w:fill="FFFFFF"/>
            <w:tcMar>
              <w:left w:w="5" w:type="dxa"/>
            </w:tcMar>
            <w:vAlign w:val="center"/>
          </w:tcPr>
          <w:p w:rsidR="003643EF" w:rsidRDefault="003643EF" w:rsidP="003643EF">
            <w:pPr>
              <w:jc w:val="center"/>
              <w:rPr>
                <w:rFonts w:eastAsia="Calibri"/>
                <w:sz w:val="24"/>
                <w:szCs w:val="24"/>
              </w:rPr>
            </w:pPr>
            <w:r>
              <w:rPr>
                <w:rFonts w:eastAsia="Calibri"/>
                <w:sz w:val="24"/>
                <w:szCs w:val="24"/>
              </w:rPr>
              <w:t>2</w:t>
            </w:r>
          </w:p>
        </w:tc>
      </w:tr>
      <w:tr w:rsidR="003643EF" w:rsidTr="003643EF">
        <w:trPr>
          <w:trHeight w:val="20"/>
        </w:trPr>
        <w:tc>
          <w:tcPr>
            <w:tcW w:w="2836" w:type="dxa"/>
            <w:vMerge/>
            <w:tcBorders>
              <w:left w:val="single" w:sz="4" w:space="0" w:color="00000A"/>
            </w:tcBorders>
            <w:shd w:val="clear" w:color="auto" w:fill="FFFFFF"/>
            <w:tcMar>
              <w:left w:w="5" w:type="dxa"/>
            </w:tcMar>
          </w:tcPr>
          <w:p w:rsidR="003643EF" w:rsidRDefault="003643EF" w:rsidP="003643EF">
            <w:pPr>
              <w:ind w:left="127"/>
              <w:rPr>
                <w:rFonts w:eastAsia="Calibri"/>
                <w:sz w:val="24"/>
                <w:szCs w:val="24"/>
              </w:rPr>
            </w:pPr>
          </w:p>
        </w:tc>
        <w:tc>
          <w:tcPr>
            <w:tcW w:w="3399" w:type="dxa"/>
            <w:tcBorders>
              <w:top w:val="single" w:sz="4" w:space="0" w:color="00000A"/>
              <w:left w:val="single" w:sz="4" w:space="0" w:color="00000A"/>
            </w:tcBorders>
            <w:shd w:val="clear" w:color="auto" w:fill="FFFFFF"/>
            <w:tcMar>
              <w:left w:w="5" w:type="dxa"/>
            </w:tcMar>
            <w:vAlign w:val="center"/>
          </w:tcPr>
          <w:p w:rsidR="003643EF" w:rsidRDefault="003643EF" w:rsidP="003643EF">
            <w:pPr>
              <w:ind w:left="128"/>
              <w:rPr>
                <w:rFonts w:eastAsia="Calibri"/>
                <w:sz w:val="24"/>
                <w:szCs w:val="24"/>
              </w:rPr>
            </w:pPr>
            <w:r>
              <w:rPr>
                <w:rFonts w:eastAsia="Calibri"/>
                <w:sz w:val="24"/>
                <w:szCs w:val="24"/>
              </w:rPr>
              <w:t>Інформатика</w:t>
            </w:r>
          </w:p>
        </w:tc>
        <w:tc>
          <w:tcPr>
            <w:tcW w:w="1415" w:type="dxa"/>
            <w:gridSpan w:val="2"/>
            <w:tcBorders>
              <w:top w:val="single" w:sz="4" w:space="0" w:color="00000A"/>
              <w:lef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1-1</w:t>
            </w:r>
          </w:p>
        </w:tc>
        <w:tc>
          <w:tcPr>
            <w:tcW w:w="1280" w:type="dxa"/>
            <w:tcBorders>
              <w:top w:val="single" w:sz="4" w:space="0" w:color="00000A"/>
              <w:lef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1</w:t>
            </w:r>
          </w:p>
        </w:tc>
        <w:tc>
          <w:tcPr>
            <w:tcW w:w="993" w:type="dxa"/>
            <w:tcBorders>
              <w:top w:val="single" w:sz="4" w:space="0" w:color="00000A"/>
              <w:left w:val="single" w:sz="4" w:space="0" w:color="00000A"/>
              <w:right w:val="single" w:sz="4" w:space="0" w:color="00000A"/>
            </w:tcBorders>
            <w:shd w:val="clear" w:color="auto" w:fill="FFFFFF"/>
            <w:tcMar>
              <w:left w:w="5" w:type="dxa"/>
            </w:tcMar>
            <w:vAlign w:val="center"/>
          </w:tcPr>
          <w:p w:rsidR="003643EF" w:rsidRDefault="003643EF" w:rsidP="003643EF">
            <w:pPr>
              <w:jc w:val="center"/>
              <w:rPr>
                <w:rFonts w:eastAsia="Calibri"/>
                <w:sz w:val="24"/>
                <w:szCs w:val="24"/>
              </w:rPr>
            </w:pPr>
            <w:r>
              <w:rPr>
                <w:rFonts w:eastAsia="Calibri"/>
                <w:sz w:val="24"/>
                <w:szCs w:val="24"/>
              </w:rPr>
              <w:t>2-1</w:t>
            </w:r>
          </w:p>
        </w:tc>
      </w:tr>
      <w:tr w:rsidR="003643EF" w:rsidTr="003643EF">
        <w:trPr>
          <w:trHeight w:val="20"/>
        </w:trPr>
        <w:tc>
          <w:tcPr>
            <w:tcW w:w="2836" w:type="dxa"/>
            <w:vMerge w:val="restart"/>
            <w:tcBorders>
              <w:top w:val="single" w:sz="4" w:space="0" w:color="00000A"/>
              <w:left w:val="single" w:sz="4" w:space="0" w:color="00000A"/>
            </w:tcBorders>
            <w:shd w:val="clear" w:color="auto" w:fill="FFFFFF"/>
            <w:tcMar>
              <w:left w:w="5" w:type="dxa"/>
            </w:tcMar>
          </w:tcPr>
          <w:p w:rsidR="003643EF" w:rsidRDefault="003643EF" w:rsidP="003643EF">
            <w:pPr>
              <w:ind w:left="127"/>
              <w:rPr>
                <w:rFonts w:eastAsia="Calibri"/>
                <w:sz w:val="24"/>
                <w:szCs w:val="24"/>
              </w:rPr>
            </w:pPr>
            <w:r>
              <w:rPr>
                <w:rFonts w:eastAsia="Calibri"/>
                <w:sz w:val="24"/>
                <w:szCs w:val="24"/>
              </w:rPr>
              <w:t>Здоров'я і фізична культура</w:t>
            </w:r>
          </w:p>
        </w:tc>
        <w:tc>
          <w:tcPr>
            <w:tcW w:w="3399" w:type="dxa"/>
            <w:tcBorders>
              <w:top w:val="single" w:sz="4" w:space="0" w:color="00000A"/>
              <w:left w:val="single" w:sz="4" w:space="0" w:color="00000A"/>
            </w:tcBorders>
            <w:shd w:val="clear" w:color="auto" w:fill="FFFFFF"/>
            <w:tcMar>
              <w:left w:w="5" w:type="dxa"/>
            </w:tcMar>
            <w:vAlign w:val="bottom"/>
          </w:tcPr>
          <w:p w:rsidR="003643EF" w:rsidRDefault="003643EF" w:rsidP="003643EF">
            <w:pPr>
              <w:ind w:left="128"/>
              <w:rPr>
                <w:rFonts w:eastAsia="Calibri"/>
                <w:sz w:val="24"/>
                <w:szCs w:val="24"/>
              </w:rPr>
            </w:pPr>
            <w:r>
              <w:rPr>
                <w:rFonts w:eastAsia="Calibri"/>
                <w:sz w:val="24"/>
                <w:szCs w:val="24"/>
              </w:rPr>
              <w:t>Основи здоров'я</w:t>
            </w:r>
          </w:p>
        </w:tc>
        <w:tc>
          <w:tcPr>
            <w:tcW w:w="1415" w:type="dxa"/>
            <w:gridSpan w:val="2"/>
            <w:tcBorders>
              <w:top w:val="single" w:sz="4" w:space="0" w:color="00000A"/>
              <w:lef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1</w:t>
            </w:r>
          </w:p>
        </w:tc>
        <w:tc>
          <w:tcPr>
            <w:tcW w:w="1280" w:type="dxa"/>
            <w:tcBorders>
              <w:top w:val="single" w:sz="4" w:space="0" w:color="00000A"/>
              <w:lef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1</w:t>
            </w:r>
          </w:p>
        </w:tc>
        <w:tc>
          <w:tcPr>
            <w:tcW w:w="993" w:type="dxa"/>
            <w:tcBorders>
              <w:top w:val="single" w:sz="4" w:space="0" w:color="00000A"/>
              <w:left w:val="single" w:sz="4" w:space="0" w:color="00000A"/>
              <w:right w:val="single" w:sz="4" w:space="0" w:color="00000A"/>
            </w:tcBorders>
            <w:shd w:val="clear" w:color="auto" w:fill="FFFFFF"/>
            <w:tcMar>
              <w:left w:w="5" w:type="dxa"/>
            </w:tcMar>
            <w:vAlign w:val="center"/>
          </w:tcPr>
          <w:p w:rsidR="003643EF" w:rsidRDefault="003643EF" w:rsidP="003643EF">
            <w:pPr>
              <w:jc w:val="center"/>
              <w:rPr>
                <w:rFonts w:eastAsia="Calibri"/>
                <w:sz w:val="24"/>
                <w:szCs w:val="24"/>
              </w:rPr>
            </w:pPr>
            <w:r>
              <w:rPr>
                <w:rFonts w:eastAsia="Calibri"/>
                <w:sz w:val="24"/>
                <w:szCs w:val="24"/>
              </w:rPr>
              <w:t>2</w:t>
            </w:r>
          </w:p>
        </w:tc>
      </w:tr>
      <w:tr w:rsidR="003643EF" w:rsidTr="003643EF">
        <w:trPr>
          <w:trHeight w:val="20"/>
        </w:trPr>
        <w:tc>
          <w:tcPr>
            <w:tcW w:w="2836" w:type="dxa"/>
            <w:vMerge/>
            <w:tcBorders>
              <w:left w:val="single" w:sz="4" w:space="0" w:color="00000A"/>
            </w:tcBorders>
            <w:shd w:val="clear" w:color="auto" w:fill="FFFFFF"/>
            <w:tcMar>
              <w:left w:w="5" w:type="dxa"/>
            </w:tcMar>
          </w:tcPr>
          <w:p w:rsidR="003643EF" w:rsidRDefault="003643EF" w:rsidP="003643EF">
            <w:pPr>
              <w:rPr>
                <w:rFonts w:eastAsia="Calibri"/>
                <w:sz w:val="24"/>
                <w:szCs w:val="24"/>
              </w:rPr>
            </w:pPr>
          </w:p>
        </w:tc>
        <w:tc>
          <w:tcPr>
            <w:tcW w:w="3399" w:type="dxa"/>
            <w:tcBorders>
              <w:top w:val="single" w:sz="4" w:space="0" w:color="00000A"/>
              <w:left w:val="single" w:sz="4" w:space="0" w:color="00000A"/>
            </w:tcBorders>
            <w:shd w:val="clear" w:color="auto" w:fill="FFFFFF"/>
            <w:tcMar>
              <w:left w:w="5" w:type="dxa"/>
            </w:tcMar>
            <w:vAlign w:val="bottom"/>
          </w:tcPr>
          <w:p w:rsidR="003643EF" w:rsidRDefault="003643EF" w:rsidP="003643EF">
            <w:pPr>
              <w:ind w:left="128"/>
              <w:rPr>
                <w:rFonts w:eastAsia="Calibri"/>
                <w:sz w:val="24"/>
                <w:szCs w:val="24"/>
              </w:rPr>
            </w:pPr>
            <w:r>
              <w:rPr>
                <w:rFonts w:eastAsia="Calibri"/>
                <w:sz w:val="24"/>
                <w:szCs w:val="24"/>
              </w:rPr>
              <w:t>Фізична культура</w:t>
            </w:r>
          </w:p>
        </w:tc>
        <w:tc>
          <w:tcPr>
            <w:tcW w:w="1415" w:type="dxa"/>
            <w:gridSpan w:val="2"/>
            <w:tcBorders>
              <w:top w:val="single" w:sz="4" w:space="0" w:color="00000A"/>
              <w:lef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3</w:t>
            </w:r>
          </w:p>
        </w:tc>
        <w:tc>
          <w:tcPr>
            <w:tcW w:w="1280" w:type="dxa"/>
            <w:tcBorders>
              <w:top w:val="single" w:sz="4" w:space="0" w:color="00000A"/>
              <w:lef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3</w:t>
            </w:r>
          </w:p>
        </w:tc>
        <w:tc>
          <w:tcPr>
            <w:tcW w:w="993" w:type="dxa"/>
            <w:tcBorders>
              <w:top w:val="single" w:sz="4" w:space="0" w:color="00000A"/>
              <w:left w:val="single" w:sz="4" w:space="0" w:color="00000A"/>
              <w:righ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6</w:t>
            </w:r>
          </w:p>
        </w:tc>
      </w:tr>
      <w:tr w:rsidR="003643EF" w:rsidTr="003643EF">
        <w:trPr>
          <w:trHeight w:val="20"/>
        </w:trPr>
        <w:tc>
          <w:tcPr>
            <w:tcW w:w="6243" w:type="dxa"/>
            <w:gridSpan w:val="3"/>
            <w:tcBorders>
              <w:top w:val="single" w:sz="4" w:space="0" w:color="00000A"/>
              <w:left w:val="single" w:sz="4" w:space="0" w:color="00000A"/>
            </w:tcBorders>
            <w:shd w:val="clear" w:color="auto" w:fill="FFFFFF"/>
            <w:tcMar>
              <w:left w:w="5" w:type="dxa"/>
            </w:tcMar>
            <w:vAlign w:val="bottom"/>
          </w:tcPr>
          <w:p w:rsidR="003643EF" w:rsidRDefault="003643EF" w:rsidP="003643EF">
            <w:pPr>
              <w:ind w:left="127"/>
              <w:rPr>
                <w:rFonts w:eastAsia="Calibri"/>
                <w:sz w:val="24"/>
                <w:szCs w:val="24"/>
              </w:rPr>
            </w:pPr>
            <w:r>
              <w:rPr>
                <w:rFonts w:eastAsia="Calibri"/>
                <w:sz w:val="24"/>
                <w:szCs w:val="24"/>
              </w:rPr>
              <w:t>Усього</w:t>
            </w:r>
          </w:p>
        </w:tc>
        <w:tc>
          <w:tcPr>
            <w:tcW w:w="1407" w:type="dxa"/>
            <w:tcBorders>
              <w:top w:val="single" w:sz="4" w:space="0" w:color="00000A"/>
              <w:lef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24-1</w:t>
            </w:r>
          </w:p>
        </w:tc>
        <w:tc>
          <w:tcPr>
            <w:tcW w:w="1280" w:type="dxa"/>
            <w:tcBorders>
              <w:top w:val="single" w:sz="4" w:space="0" w:color="00000A"/>
              <w:lef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24</w:t>
            </w:r>
          </w:p>
        </w:tc>
        <w:tc>
          <w:tcPr>
            <w:tcW w:w="993" w:type="dxa"/>
            <w:tcBorders>
              <w:top w:val="single" w:sz="4" w:space="0" w:color="00000A"/>
              <w:left w:val="single" w:sz="4" w:space="0" w:color="00000A"/>
              <w:right w:val="single" w:sz="4" w:space="0" w:color="00000A"/>
            </w:tcBorders>
            <w:shd w:val="clear" w:color="auto" w:fill="FFFFFF"/>
            <w:tcMar>
              <w:left w:w="5" w:type="dxa"/>
            </w:tcMar>
            <w:vAlign w:val="bottom"/>
          </w:tcPr>
          <w:p w:rsidR="003643EF" w:rsidRDefault="003643EF" w:rsidP="003643EF">
            <w:pPr>
              <w:jc w:val="center"/>
              <w:rPr>
                <w:rFonts w:eastAsia="Calibri"/>
                <w:sz w:val="24"/>
                <w:szCs w:val="24"/>
              </w:rPr>
            </w:pPr>
            <w:r>
              <w:rPr>
                <w:rFonts w:eastAsia="Calibri"/>
                <w:sz w:val="24"/>
                <w:szCs w:val="24"/>
              </w:rPr>
              <w:t>48-2</w:t>
            </w:r>
          </w:p>
        </w:tc>
      </w:tr>
      <w:tr w:rsidR="00955FEE" w:rsidTr="00955FEE">
        <w:trPr>
          <w:trHeight w:val="20"/>
        </w:trPr>
        <w:tc>
          <w:tcPr>
            <w:tcW w:w="6243" w:type="dxa"/>
            <w:gridSpan w:val="3"/>
            <w:tcBorders>
              <w:top w:val="single" w:sz="4" w:space="0" w:color="00000A"/>
              <w:left w:val="single" w:sz="4" w:space="0" w:color="00000A"/>
            </w:tcBorders>
            <w:shd w:val="clear" w:color="auto" w:fill="FFFFFF"/>
            <w:tcMar>
              <w:left w:w="5" w:type="dxa"/>
            </w:tcMar>
            <w:vAlign w:val="bottom"/>
          </w:tcPr>
          <w:p w:rsidR="00955FEE" w:rsidRDefault="00955FEE" w:rsidP="00955FEE">
            <w:pPr>
              <w:ind w:left="127"/>
              <w:rPr>
                <w:rFonts w:eastAsia="Calibri"/>
                <w:sz w:val="24"/>
                <w:szCs w:val="24"/>
              </w:rPr>
            </w:pPr>
            <w:r>
              <w:rPr>
                <w:rFonts w:eastAsia="Calibri"/>
                <w:sz w:val="24"/>
                <w:szCs w:val="24"/>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407" w:type="dxa"/>
            <w:tcBorders>
              <w:top w:val="single" w:sz="4" w:space="0" w:color="00000A"/>
              <w:left w:val="single" w:sz="4" w:space="0" w:color="00000A"/>
            </w:tcBorders>
            <w:shd w:val="clear" w:color="auto" w:fill="FFFFFF"/>
            <w:tcMar>
              <w:left w:w="5" w:type="dxa"/>
            </w:tcMar>
            <w:vAlign w:val="bottom"/>
          </w:tcPr>
          <w:p w:rsidR="00955FEE" w:rsidRDefault="00955FEE" w:rsidP="00955FEE">
            <w:pPr>
              <w:jc w:val="center"/>
              <w:rPr>
                <w:rFonts w:eastAsia="Calibri"/>
                <w:sz w:val="24"/>
                <w:szCs w:val="24"/>
              </w:rPr>
            </w:pPr>
            <w:r>
              <w:rPr>
                <w:rFonts w:eastAsia="Calibri"/>
                <w:sz w:val="24"/>
                <w:szCs w:val="24"/>
              </w:rPr>
              <w:t>2</w:t>
            </w:r>
          </w:p>
        </w:tc>
        <w:tc>
          <w:tcPr>
            <w:tcW w:w="1280" w:type="dxa"/>
            <w:tcBorders>
              <w:top w:val="single" w:sz="4" w:space="0" w:color="00000A"/>
              <w:left w:val="single" w:sz="4" w:space="0" w:color="00000A"/>
            </w:tcBorders>
            <w:shd w:val="clear" w:color="auto" w:fill="FFFFFF"/>
            <w:tcMar>
              <w:left w:w="5" w:type="dxa"/>
            </w:tcMar>
            <w:vAlign w:val="bottom"/>
          </w:tcPr>
          <w:p w:rsidR="00955FEE" w:rsidRDefault="00955FEE" w:rsidP="00955FEE">
            <w:pPr>
              <w:jc w:val="center"/>
              <w:rPr>
                <w:rFonts w:eastAsia="Calibri"/>
                <w:sz w:val="24"/>
                <w:szCs w:val="24"/>
              </w:rPr>
            </w:pPr>
            <w:r>
              <w:rPr>
                <w:rFonts w:eastAsia="Calibri"/>
                <w:sz w:val="24"/>
                <w:szCs w:val="24"/>
              </w:rPr>
              <w:t>2</w:t>
            </w:r>
          </w:p>
        </w:tc>
        <w:tc>
          <w:tcPr>
            <w:tcW w:w="993" w:type="dxa"/>
            <w:tcBorders>
              <w:top w:val="single" w:sz="4" w:space="0" w:color="00000A"/>
              <w:left w:val="single" w:sz="4" w:space="0" w:color="00000A"/>
              <w:right w:val="single" w:sz="4" w:space="0" w:color="00000A"/>
            </w:tcBorders>
            <w:shd w:val="clear" w:color="auto" w:fill="FFFFFF"/>
            <w:tcMar>
              <w:left w:w="5" w:type="dxa"/>
            </w:tcMar>
            <w:vAlign w:val="bottom"/>
          </w:tcPr>
          <w:p w:rsidR="00955FEE" w:rsidRDefault="00955FEE" w:rsidP="00955FEE">
            <w:pPr>
              <w:jc w:val="center"/>
              <w:rPr>
                <w:rFonts w:eastAsia="Calibri"/>
                <w:sz w:val="24"/>
                <w:szCs w:val="24"/>
              </w:rPr>
            </w:pPr>
            <w:r>
              <w:rPr>
                <w:rFonts w:eastAsia="Calibri"/>
                <w:sz w:val="24"/>
                <w:szCs w:val="24"/>
              </w:rPr>
              <w:t>4</w:t>
            </w:r>
          </w:p>
        </w:tc>
      </w:tr>
      <w:tr w:rsidR="003643EF" w:rsidTr="003643EF">
        <w:trPr>
          <w:trHeight w:val="20"/>
        </w:trPr>
        <w:tc>
          <w:tcPr>
            <w:tcW w:w="6243" w:type="dxa"/>
            <w:gridSpan w:val="3"/>
            <w:tcBorders>
              <w:top w:val="single" w:sz="4" w:space="0" w:color="00000A"/>
              <w:left w:val="single" w:sz="4" w:space="0" w:color="00000A"/>
            </w:tcBorders>
            <w:shd w:val="clear" w:color="auto" w:fill="FFFFFF"/>
            <w:tcMar>
              <w:left w:w="5" w:type="dxa"/>
            </w:tcMar>
            <w:vAlign w:val="bottom"/>
          </w:tcPr>
          <w:p w:rsidR="003643EF" w:rsidRDefault="00955FEE" w:rsidP="003643EF">
            <w:pPr>
              <w:ind w:left="127"/>
              <w:rPr>
                <w:rFonts w:eastAsia="Calibri"/>
                <w:sz w:val="24"/>
                <w:szCs w:val="24"/>
              </w:rPr>
            </w:pPr>
            <w:r>
              <w:rPr>
                <w:rFonts w:eastAsia="Calibri"/>
                <w:sz w:val="24"/>
                <w:szCs w:val="24"/>
              </w:rPr>
              <w:t>Гранично допустиме тижневе навчальне навантаження на учня</w:t>
            </w:r>
          </w:p>
        </w:tc>
        <w:tc>
          <w:tcPr>
            <w:tcW w:w="1407" w:type="dxa"/>
            <w:tcBorders>
              <w:top w:val="single" w:sz="4" w:space="0" w:color="00000A"/>
              <w:left w:val="single" w:sz="4" w:space="0" w:color="00000A"/>
            </w:tcBorders>
            <w:shd w:val="clear" w:color="auto" w:fill="FFFFFF"/>
            <w:tcMar>
              <w:left w:w="5" w:type="dxa"/>
            </w:tcMar>
            <w:vAlign w:val="center"/>
          </w:tcPr>
          <w:p w:rsidR="003643EF" w:rsidRDefault="00955FEE" w:rsidP="003643EF">
            <w:pPr>
              <w:ind w:left="124"/>
              <w:jc w:val="center"/>
              <w:rPr>
                <w:rFonts w:eastAsia="Calibri"/>
                <w:sz w:val="24"/>
                <w:szCs w:val="24"/>
              </w:rPr>
            </w:pPr>
            <w:r>
              <w:rPr>
                <w:rFonts w:eastAsia="Calibri"/>
                <w:sz w:val="24"/>
                <w:szCs w:val="24"/>
              </w:rPr>
              <w:t>23</w:t>
            </w:r>
          </w:p>
        </w:tc>
        <w:tc>
          <w:tcPr>
            <w:tcW w:w="1280" w:type="dxa"/>
            <w:tcBorders>
              <w:top w:val="single" w:sz="4" w:space="0" w:color="00000A"/>
              <w:left w:val="single" w:sz="4" w:space="0" w:color="00000A"/>
            </w:tcBorders>
            <w:shd w:val="clear" w:color="auto" w:fill="FFFFFF"/>
            <w:tcMar>
              <w:left w:w="5" w:type="dxa"/>
            </w:tcMar>
            <w:vAlign w:val="center"/>
          </w:tcPr>
          <w:p w:rsidR="003643EF" w:rsidRDefault="00955FEE" w:rsidP="003643EF">
            <w:pPr>
              <w:ind w:left="124"/>
              <w:jc w:val="center"/>
              <w:rPr>
                <w:rFonts w:eastAsia="Calibri"/>
                <w:sz w:val="24"/>
                <w:szCs w:val="24"/>
              </w:rPr>
            </w:pPr>
            <w:r>
              <w:rPr>
                <w:rFonts w:eastAsia="Calibri"/>
                <w:sz w:val="24"/>
                <w:szCs w:val="24"/>
              </w:rPr>
              <w:t>23</w:t>
            </w:r>
          </w:p>
        </w:tc>
        <w:tc>
          <w:tcPr>
            <w:tcW w:w="993" w:type="dxa"/>
            <w:tcBorders>
              <w:top w:val="single" w:sz="4" w:space="0" w:color="00000A"/>
              <w:left w:val="single" w:sz="4" w:space="0" w:color="00000A"/>
              <w:right w:val="single" w:sz="4" w:space="0" w:color="00000A"/>
            </w:tcBorders>
            <w:shd w:val="clear" w:color="auto" w:fill="FFFFFF"/>
            <w:tcMar>
              <w:left w:w="5" w:type="dxa"/>
            </w:tcMar>
            <w:vAlign w:val="center"/>
          </w:tcPr>
          <w:p w:rsidR="003643EF" w:rsidRDefault="00955FEE" w:rsidP="003643EF">
            <w:pPr>
              <w:ind w:left="124"/>
              <w:jc w:val="center"/>
              <w:rPr>
                <w:rFonts w:eastAsia="Calibri"/>
                <w:sz w:val="24"/>
                <w:szCs w:val="24"/>
              </w:rPr>
            </w:pPr>
            <w:r>
              <w:rPr>
                <w:rFonts w:eastAsia="Calibri"/>
                <w:sz w:val="24"/>
                <w:szCs w:val="24"/>
              </w:rPr>
              <w:t>46</w:t>
            </w:r>
          </w:p>
        </w:tc>
      </w:tr>
      <w:tr w:rsidR="009416F8" w:rsidTr="003643EF">
        <w:trPr>
          <w:trHeight w:val="20"/>
        </w:trPr>
        <w:tc>
          <w:tcPr>
            <w:tcW w:w="6243" w:type="dxa"/>
            <w:gridSpan w:val="3"/>
            <w:tcBorders>
              <w:top w:val="single" w:sz="4" w:space="0" w:color="00000A"/>
              <w:left w:val="single" w:sz="4" w:space="0" w:color="00000A"/>
            </w:tcBorders>
            <w:shd w:val="clear" w:color="auto" w:fill="FFFFFF"/>
            <w:tcMar>
              <w:left w:w="5" w:type="dxa"/>
            </w:tcMar>
            <w:vAlign w:val="bottom"/>
          </w:tcPr>
          <w:p w:rsidR="009416F8" w:rsidRDefault="009416F8" w:rsidP="003643EF">
            <w:pPr>
              <w:ind w:left="127"/>
              <w:rPr>
                <w:rFonts w:eastAsia="Calibri"/>
                <w:sz w:val="24"/>
                <w:szCs w:val="24"/>
              </w:rPr>
            </w:pPr>
            <w:r>
              <w:rPr>
                <w:rFonts w:eastAsia="Calibri"/>
                <w:sz w:val="24"/>
                <w:szCs w:val="24"/>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407" w:type="dxa"/>
            <w:tcBorders>
              <w:top w:val="single" w:sz="4" w:space="0" w:color="00000A"/>
              <w:left w:val="single" w:sz="4" w:space="0" w:color="00000A"/>
            </w:tcBorders>
            <w:shd w:val="clear" w:color="auto" w:fill="FFFFFF"/>
            <w:tcMar>
              <w:left w:w="5" w:type="dxa"/>
            </w:tcMar>
            <w:vAlign w:val="center"/>
          </w:tcPr>
          <w:p w:rsidR="009416F8" w:rsidRDefault="009416F8" w:rsidP="003643EF">
            <w:pPr>
              <w:ind w:left="124"/>
              <w:jc w:val="center"/>
              <w:rPr>
                <w:rFonts w:eastAsia="Calibri"/>
                <w:sz w:val="24"/>
                <w:szCs w:val="24"/>
              </w:rPr>
            </w:pPr>
            <w:r>
              <w:rPr>
                <w:rFonts w:eastAsia="Calibri"/>
                <w:sz w:val="24"/>
                <w:szCs w:val="24"/>
              </w:rPr>
              <w:t>26</w:t>
            </w:r>
          </w:p>
        </w:tc>
        <w:tc>
          <w:tcPr>
            <w:tcW w:w="1280" w:type="dxa"/>
            <w:tcBorders>
              <w:top w:val="single" w:sz="4" w:space="0" w:color="00000A"/>
              <w:left w:val="single" w:sz="4" w:space="0" w:color="00000A"/>
            </w:tcBorders>
            <w:shd w:val="clear" w:color="auto" w:fill="FFFFFF"/>
            <w:tcMar>
              <w:left w:w="5" w:type="dxa"/>
            </w:tcMar>
            <w:vAlign w:val="center"/>
          </w:tcPr>
          <w:p w:rsidR="009416F8" w:rsidRDefault="009416F8" w:rsidP="003643EF">
            <w:pPr>
              <w:ind w:left="124"/>
              <w:jc w:val="center"/>
              <w:rPr>
                <w:rFonts w:eastAsia="Calibri"/>
                <w:sz w:val="24"/>
                <w:szCs w:val="24"/>
              </w:rPr>
            </w:pPr>
            <w:r>
              <w:rPr>
                <w:rFonts w:eastAsia="Calibri"/>
                <w:sz w:val="24"/>
                <w:szCs w:val="24"/>
              </w:rPr>
              <w:t>26</w:t>
            </w:r>
          </w:p>
        </w:tc>
        <w:tc>
          <w:tcPr>
            <w:tcW w:w="993" w:type="dxa"/>
            <w:tcBorders>
              <w:top w:val="single" w:sz="4" w:space="0" w:color="00000A"/>
              <w:left w:val="single" w:sz="4" w:space="0" w:color="00000A"/>
              <w:right w:val="single" w:sz="4" w:space="0" w:color="00000A"/>
            </w:tcBorders>
            <w:shd w:val="clear" w:color="auto" w:fill="FFFFFF"/>
            <w:tcMar>
              <w:left w:w="5" w:type="dxa"/>
            </w:tcMar>
            <w:vAlign w:val="center"/>
          </w:tcPr>
          <w:p w:rsidR="009416F8" w:rsidRDefault="009416F8" w:rsidP="003643EF">
            <w:pPr>
              <w:ind w:left="124"/>
              <w:jc w:val="center"/>
              <w:rPr>
                <w:rFonts w:eastAsia="Calibri"/>
                <w:sz w:val="24"/>
                <w:szCs w:val="24"/>
              </w:rPr>
            </w:pPr>
            <w:r>
              <w:rPr>
                <w:rFonts w:eastAsia="Calibri"/>
                <w:sz w:val="24"/>
                <w:szCs w:val="24"/>
              </w:rPr>
              <w:t>52</w:t>
            </w:r>
          </w:p>
        </w:tc>
      </w:tr>
      <w:tr w:rsidR="003643EF" w:rsidTr="003643EF">
        <w:trPr>
          <w:trHeight w:val="188"/>
        </w:trPr>
        <w:tc>
          <w:tcPr>
            <w:tcW w:w="6243" w:type="dxa"/>
            <w:gridSpan w:val="3"/>
            <w:tcBorders>
              <w:top w:val="single" w:sz="4" w:space="0" w:color="00000A"/>
              <w:left w:val="single" w:sz="4" w:space="0" w:color="00000A"/>
              <w:bottom w:val="single" w:sz="4" w:space="0" w:color="00000A"/>
            </w:tcBorders>
            <w:shd w:val="clear" w:color="auto" w:fill="FFFFFF"/>
            <w:tcMar>
              <w:left w:w="5" w:type="dxa"/>
            </w:tcMar>
            <w:vAlign w:val="bottom"/>
          </w:tcPr>
          <w:p w:rsidR="003643EF" w:rsidRDefault="003643EF" w:rsidP="003643EF">
            <w:pPr>
              <w:ind w:left="127"/>
              <w:rPr>
                <w:rFonts w:eastAsia="Calibri"/>
                <w:sz w:val="24"/>
                <w:szCs w:val="24"/>
              </w:rPr>
            </w:pPr>
            <w:r>
              <w:rPr>
                <w:rFonts w:eastAsia="Calibri"/>
                <w:sz w:val="24"/>
                <w:szCs w:val="24"/>
              </w:rPr>
              <w:t>Фактично фінансується</w:t>
            </w:r>
          </w:p>
        </w:tc>
        <w:tc>
          <w:tcPr>
            <w:tcW w:w="1407" w:type="dxa"/>
            <w:tcBorders>
              <w:top w:val="single" w:sz="4" w:space="0" w:color="00000A"/>
              <w:left w:val="single" w:sz="4" w:space="0" w:color="00000A"/>
              <w:bottom w:val="single" w:sz="4" w:space="0" w:color="00000A"/>
            </w:tcBorders>
            <w:shd w:val="clear" w:color="auto" w:fill="FFFFFF"/>
            <w:tcMar>
              <w:left w:w="5" w:type="dxa"/>
            </w:tcMar>
          </w:tcPr>
          <w:p w:rsidR="003643EF" w:rsidRDefault="000441FE" w:rsidP="003643EF">
            <w:pPr>
              <w:ind w:left="124"/>
              <w:jc w:val="center"/>
              <w:rPr>
                <w:rFonts w:eastAsia="Calibri"/>
                <w:sz w:val="24"/>
                <w:szCs w:val="24"/>
              </w:rPr>
            </w:pPr>
            <w:r>
              <w:rPr>
                <w:rFonts w:eastAsia="Calibri"/>
                <w:sz w:val="24"/>
                <w:szCs w:val="24"/>
              </w:rPr>
              <w:t>27</w:t>
            </w:r>
          </w:p>
        </w:tc>
        <w:tc>
          <w:tcPr>
            <w:tcW w:w="1280" w:type="dxa"/>
            <w:tcBorders>
              <w:top w:val="single" w:sz="4" w:space="0" w:color="00000A"/>
              <w:left w:val="single" w:sz="4" w:space="0" w:color="00000A"/>
              <w:bottom w:val="single" w:sz="4" w:space="0" w:color="00000A"/>
            </w:tcBorders>
            <w:shd w:val="clear" w:color="auto" w:fill="FFFFFF"/>
            <w:tcMar>
              <w:left w:w="5" w:type="dxa"/>
            </w:tcMar>
            <w:vAlign w:val="center"/>
          </w:tcPr>
          <w:p w:rsidR="003643EF" w:rsidRDefault="003643EF" w:rsidP="003643EF">
            <w:pPr>
              <w:ind w:left="124"/>
              <w:jc w:val="center"/>
              <w:rPr>
                <w:rFonts w:eastAsia="Calibri"/>
                <w:sz w:val="24"/>
                <w:szCs w:val="24"/>
              </w:rPr>
            </w:pPr>
            <w:r>
              <w:rPr>
                <w:rFonts w:eastAsia="Calibri"/>
                <w:sz w:val="24"/>
                <w:szCs w:val="24"/>
              </w:rPr>
              <w:t>26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3643EF" w:rsidRDefault="003643EF" w:rsidP="003643EF">
            <w:pPr>
              <w:ind w:left="124"/>
              <w:jc w:val="center"/>
              <w:rPr>
                <w:rFonts w:eastAsia="Calibri"/>
                <w:sz w:val="24"/>
                <w:szCs w:val="24"/>
              </w:rPr>
            </w:pPr>
            <w:r>
              <w:rPr>
                <w:rFonts w:eastAsia="Calibri"/>
                <w:sz w:val="24"/>
                <w:szCs w:val="24"/>
              </w:rPr>
              <w:t>53</w:t>
            </w:r>
          </w:p>
        </w:tc>
      </w:tr>
    </w:tbl>
    <w:p w:rsidR="003643EF" w:rsidRDefault="003643EF" w:rsidP="003643EF">
      <w:pPr>
        <w:ind w:firstLine="709"/>
        <w:jc w:val="both"/>
        <w:rPr>
          <w:rFonts w:eastAsia="Calibri"/>
          <w:sz w:val="24"/>
          <w:szCs w:val="24"/>
        </w:rPr>
      </w:pPr>
      <w:r>
        <w:rPr>
          <w:rFonts w:eastAsia="Calibri"/>
          <w:sz w:val="24"/>
          <w:szCs w:val="24"/>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p>
    <w:p w:rsidR="003643EF" w:rsidRDefault="003643EF" w:rsidP="003643EF">
      <w:pPr>
        <w:ind w:firstLine="709"/>
        <w:jc w:val="both"/>
        <w:rPr>
          <w:rFonts w:eastAsia="Calibri"/>
          <w:sz w:val="24"/>
          <w:szCs w:val="24"/>
        </w:rPr>
      </w:pPr>
      <w:r>
        <w:rPr>
          <w:rFonts w:eastAsia="Calibri"/>
          <w:sz w:val="24"/>
          <w:szCs w:val="24"/>
        </w:rPr>
        <w:t>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3643EF" w:rsidRDefault="003643EF" w:rsidP="003643EF">
      <w:pPr>
        <w:ind w:firstLine="709"/>
        <w:jc w:val="both"/>
        <w:rPr>
          <w:rFonts w:eastAsia="Calibri"/>
          <w:sz w:val="24"/>
          <w:szCs w:val="24"/>
        </w:rPr>
      </w:pPr>
      <w:r>
        <w:rPr>
          <w:rFonts w:eastAsia="Calibri"/>
          <w:sz w:val="24"/>
          <w:szCs w:val="24"/>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3643EF" w:rsidRDefault="003643EF" w:rsidP="003643EF">
      <w:pPr>
        <w:ind w:firstLine="709"/>
        <w:jc w:val="both"/>
        <w:rPr>
          <w:rFonts w:eastAsia="Calibri"/>
          <w:sz w:val="24"/>
          <w:szCs w:val="24"/>
        </w:rPr>
      </w:pPr>
      <w:r>
        <w:rPr>
          <w:rFonts w:eastAsia="Calibri"/>
          <w:sz w:val="24"/>
          <w:szCs w:val="24"/>
        </w:rPr>
        <w:t xml:space="preserve">Освітня галузь "Мови і літератури" з урахуванням вікових особливостей учнів у </w:t>
      </w:r>
      <w:r>
        <w:rPr>
          <w:rFonts w:eastAsia="Calibri"/>
          <w:sz w:val="24"/>
          <w:szCs w:val="24"/>
        </w:rPr>
        <w:lastRenderedPageBreak/>
        <w:t>навчальних планах реалізується через окремі предмети "Українська мова (мова і читання)",   "Іноземна мова".</w:t>
      </w:r>
    </w:p>
    <w:p w:rsidR="003643EF" w:rsidRDefault="003643EF" w:rsidP="003643EF">
      <w:pPr>
        <w:ind w:firstLine="709"/>
        <w:jc w:val="both"/>
        <w:rPr>
          <w:rFonts w:eastAsia="Calibri"/>
          <w:sz w:val="24"/>
          <w:szCs w:val="24"/>
        </w:rPr>
      </w:pPr>
      <w:r>
        <w:rPr>
          <w:rFonts w:eastAsia="Calibri"/>
          <w:sz w:val="24"/>
          <w:szCs w:val="24"/>
        </w:rPr>
        <w:t>Освітні галузі "Математика", "Природознавство" реалізуються через однойменні окремі предмети, відповідно, - "Математика", "Природознавство".</w:t>
      </w:r>
    </w:p>
    <w:p w:rsidR="003643EF" w:rsidRDefault="003643EF" w:rsidP="003643EF">
      <w:pPr>
        <w:shd w:val="clear" w:color="auto" w:fill="FFFFFF"/>
        <w:ind w:firstLine="709"/>
        <w:jc w:val="both"/>
        <w:rPr>
          <w:rFonts w:eastAsia="Calibri"/>
          <w:sz w:val="24"/>
          <w:szCs w:val="24"/>
        </w:rPr>
      </w:pPr>
      <w:r>
        <w:rPr>
          <w:rFonts w:eastAsia="Calibri"/>
          <w:sz w:val="24"/>
          <w:szCs w:val="24"/>
        </w:rPr>
        <w:t>Освітня галузь "Суспільствознавство" реалізується предметом "Я у світі".</w:t>
      </w:r>
    </w:p>
    <w:p w:rsidR="003643EF" w:rsidRDefault="003643EF" w:rsidP="003643EF">
      <w:pPr>
        <w:ind w:firstLine="709"/>
        <w:jc w:val="both"/>
        <w:rPr>
          <w:rFonts w:eastAsia="Calibri"/>
          <w:sz w:val="24"/>
          <w:szCs w:val="24"/>
        </w:rPr>
      </w:pPr>
      <w:r>
        <w:rPr>
          <w:rFonts w:eastAsia="Calibri"/>
          <w:sz w:val="24"/>
          <w:szCs w:val="24"/>
        </w:rPr>
        <w:t xml:space="preserve">Освітня галузь "Здоров'я і фізична культура" реалізується окремими предметами "Основи здоров'я" та "Фізична культура". </w:t>
      </w:r>
    </w:p>
    <w:p w:rsidR="003643EF" w:rsidRDefault="003643EF" w:rsidP="003643EF">
      <w:pPr>
        <w:ind w:firstLine="709"/>
        <w:jc w:val="both"/>
        <w:rPr>
          <w:rFonts w:eastAsia="Calibri"/>
          <w:sz w:val="24"/>
          <w:szCs w:val="24"/>
        </w:rPr>
      </w:pPr>
      <w:r>
        <w:rPr>
          <w:rFonts w:eastAsia="Calibri"/>
          <w:sz w:val="24"/>
          <w:szCs w:val="24"/>
        </w:rPr>
        <w:t>Освітня галузь "Технології" реалізується через окремі предмети "Трудове навчання" та "Інформатика".</w:t>
      </w:r>
    </w:p>
    <w:p w:rsidR="003643EF" w:rsidRDefault="003643EF" w:rsidP="003643EF">
      <w:pPr>
        <w:ind w:firstLine="709"/>
        <w:jc w:val="both"/>
        <w:rPr>
          <w:rFonts w:eastAsia="Calibri"/>
          <w:sz w:val="24"/>
          <w:szCs w:val="24"/>
        </w:rPr>
      </w:pPr>
      <w:r>
        <w:rPr>
          <w:rFonts w:eastAsia="Calibri"/>
          <w:sz w:val="24"/>
          <w:szCs w:val="24"/>
        </w:rPr>
        <w:t xml:space="preserve">Освітня галузь "Мистецтво" реалізується окремими предметами "Образотворче мистецтво" і "Музичне мистецтво" </w:t>
      </w:r>
    </w:p>
    <w:p w:rsidR="003643EF" w:rsidRDefault="003643EF" w:rsidP="003643EF">
      <w:pPr>
        <w:ind w:firstLine="709"/>
        <w:jc w:val="both"/>
        <w:rPr>
          <w:rFonts w:eastAsia="Calibri"/>
          <w:sz w:val="24"/>
          <w:szCs w:val="24"/>
        </w:rPr>
      </w:pPr>
      <w:r>
        <w:rPr>
          <w:rFonts w:eastAsia="Calibri"/>
          <w:sz w:val="24"/>
          <w:szCs w:val="24"/>
        </w:rPr>
        <w:t>Поділ класів на групи при вивченні інформатики здійснюється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3643EF" w:rsidRDefault="003643EF" w:rsidP="003643EF">
      <w:pPr>
        <w:ind w:firstLine="709"/>
        <w:jc w:val="both"/>
        <w:rPr>
          <w:rFonts w:eastAsia="Calibri"/>
          <w:sz w:val="24"/>
          <w:szCs w:val="24"/>
        </w:rPr>
      </w:pPr>
      <w:r>
        <w:rPr>
          <w:rFonts w:eastAsia="Calibri"/>
          <w:sz w:val="24"/>
          <w:szCs w:val="24"/>
        </w:rPr>
        <w:t>При визначенні гранично допустимого навантаження учнів враховані санітарно-гігієнічні норми та нормативну тривалість уроків у 3-4 класах – 40 хвилин.</w:t>
      </w:r>
    </w:p>
    <w:p w:rsidR="003643EF" w:rsidRDefault="003643EF" w:rsidP="003643EF">
      <w:pPr>
        <w:ind w:firstLine="709"/>
        <w:jc w:val="both"/>
        <w:rPr>
          <w:rFonts w:eastAsia="Calibri"/>
          <w:sz w:val="24"/>
          <w:szCs w:val="24"/>
        </w:rPr>
      </w:pPr>
      <w:r>
        <w:rPr>
          <w:rFonts w:eastAsia="Calibri"/>
          <w:sz w:val="24"/>
          <w:szCs w:val="24"/>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3643EF" w:rsidRDefault="003643EF" w:rsidP="003643EF">
      <w:pPr>
        <w:ind w:firstLine="709"/>
        <w:jc w:val="both"/>
        <w:rPr>
          <w:rFonts w:eastAsia="Calibri"/>
          <w:sz w:val="24"/>
          <w:szCs w:val="24"/>
        </w:rPr>
      </w:pPr>
      <w:r>
        <w:rPr>
          <w:rFonts w:eastAsia="Calibri"/>
          <w:sz w:val="24"/>
          <w:szCs w:val="24"/>
        </w:rPr>
        <w:t>Варіативна складова навчальних планів використовується на:</w:t>
      </w:r>
    </w:p>
    <w:p w:rsidR="003643EF" w:rsidRDefault="003643EF" w:rsidP="003643EF">
      <w:pPr>
        <w:ind w:firstLine="709"/>
        <w:jc w:val="both"/>
        <w:rPr>
          <w:rFonts w:eastAsia="Calibri"/>
          <w:sz w:val="24"/>
          <w:szCs w:val="24"/>
        </w:rPr>
      </w:pPr>
      <w:r>
        <w:rPr>
          <w:rFonts w:eastAsia="Calibri"/>
          <w:sz w:val="24"/>
          <w:szCs w:val="24"/>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3643EF" w:rsidRDefault="003643EF" w:rsidP="003643EF">
      <w:pPr>
        <w:ind w:firstLine="709"/>
        <w:jc w:val="both"/>
        <w:rPr>
          <w:rFonts w:eastAsia="Calibri"/>
          <w:sz w:val="24"/>
          <w:szCs w:val="24"/>
        </w:rPr>
      </w:pPr>
      <w:r>
        <w:rPr>
          <w:rFonts w:eastAsia="Calibri"/>
          <w:sz w:val="24"/>
          <w:szCs w:val="24"/>
        </w:rPr>
        <w:t>запровадження факультативу «Християнська етика в українській культурі» розширює світоглядне спрямування здобувачів освіти;</w:t>
      </w:r>
    </w:p>
    <w:p w:rsidR="003643EF" w:rsidRDefault="003643EF" w:rsidP="003643EF">
      <w:pPr>
        <w:shd w:val="clear" w:color="auto" w:fill="FFFFFF"/>
        <w:ind w:firstLine="709"/>
        <w:jc w:val="both"/>
        <w:rPr>
          <w:rFonts w:eastAsia="Calibri"/>
          <w:sz w:val="24"/>
          <w:szCs w:val="24"/>
        </w:rPr>
      </w:pPr>
      <w:r>
        <w:rPr>
          <w:rFonts w:eastAsia="Calibri"/>
          <w:sz w:val="24"/>
          <w:szCs w:val="24"/>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w:t>
      </w:r>
    </w:p>
    <w:p w:rsidR="003643EF" w:rsidRDefault="003643EF" w:rsidP="003643EF">
      <w:pPr>
        <w:shd w:val="clear" w:color="auto" w:fill="FFFFFF"/>
        <w:ind w:firstLine="709"/>
        <w:jc w:val="both"/>
        <w:rPr>
          <w:rFonts w:eastAsia="Calibri"/>
          <w:sz w:val="24"/>
          <w:szCs w:val="24"/>
        </w:rPr>
      </w:pPr>
      <w:r>
        <w:rPr>
          <w:rFonts w:eastAsia="Calibri"/>
          <w:sz w:val="24"/>
          <w:szCs w:val="24"/>
        </w:rPr>
        <w:t xml:space="preserve">Гранична наповнюваність класів встановлюється відповідно до Закону України "Про загальну середню освіту". </w:t>
      </w:r>
    </w:p>
    <w:p w:rsidR="003643EF" w:rsidRDefault="003643EF" w:rsidP="003643EF">
      <w:pPr>
        <w:shd w:val="clear" w:color="auto" w:fill="FFFFFF"/>
        <w:ind w:firstLine="709"/>
        <w:jc w:val="both"/>
        <w:rPr>
          <w:rFonts w:eastAsia="Calibri"/>
          <w:sz w:val="24"/>
          <w:szCs w:val="24"/>
        </w:rPr>
      </w:pPr>
      <w:r>
        <w:rPr>
          <w:rFonts w:eastAsia="Calibri"/>
          <w:sz w:val="24"/>
          <w:szCs w:val="24"/>
        </w:rPr>
        <w:t>Навчальні плани зорієнтовані на роботу початкової школи за 5-денним навчальними тижнем.</w:t>
      </w:r>
    </w:p>
    <w:p w:rsidR="003643EF" w:rsidRDefault="003643EF" w:rsidP="003643EF">
      <w:pPr>
        <w:ind w:firstLine="709"/>
        <w:jc w:val="both"/>
        <w:rPr>
          <w:rFonts w:eastAsia="Calibri"/>
          <w:sz w:val="24"/>
          <w:szCs w:val="24"/>
        </w:rPr>
      </w:pPr>
      <w:r>
        <w:rPr>
          <w:rFonts w:eastAsia="Calibri"/>
          <w:sz w:val="24"/>
          <w:szCs w:val="24"/>
        </w:rPr>
        <w:t>Логічна послідовність вивчення предметів розкривається у відповідних навчальних програмах.</w:t>
      </w:r>
    </w:p>
    <w:p w:rsidR="003643EF" w:rsidRDefault="003643EF" w:rsidP="003643EF">
      <w:pPr>
        <w:ind w:firstLine="709"/>
        <w:jc w:val="both"/>
        <w:rPr>
          <w:rFonts w:eastAsia="Calibri"/>
          <w:b/>
          <w:i/>
          <w:sz w:val="24"/>
          <w:szCs w:val="24"/>
        </w:rPr>
      </w:pPr>
      <w:r>
        <w:rPr>
          <w:rFonts w:eastAsia="Calibri"/>
          <w:b/>
          <w:i/>
          <w:sz w:val="24"/>
          <w:szCs w:val="24"/>
        </w:rPr>
        <w:t>УКРАЇНСЬКА МОВА</w:t>
      </w:r>
    </w:p>
    <w:p w:rsidR="003643EF" w:rsidRDefault="003643EF" w:rsidP="003643EF">
      <w:pPr>
        <w:ind w:firstLine="709"/>
        <w:jc w:val="both"/>
        <w:rPr>
          <w:sz w:val="24"/>
          <w:szCs w:val="24"/>
        </w:rPr>
      </w:pPr>
      <w:r>
        <w:rPr>
          <w:sz w:val="24"/>
          <w:szCs w:val="24"/>
        </w:rPr>
        <w:t>Курс української мови – важлива складова загального змісту початкової освіти, оскільки мова є не тільки окремим навчальним предметом, а й основним засобом опанування всіх інших шкільних дисциплін.</w:t>
      </w:r>
    </w:p>
    <w:p w:rsidR="003643EF" w:rsidRDefault="003643EF" w:rsidP="003643EF">
      <w:pPr>
        <w:ind w:firstLine="709"/>
        <w:jc w:val="both"/>
        <w:rPr>
          <w:b/>
          <w:sz w:val="24"/>
          <w:szCs w:val="24"/>
        </w:rPr>
      </w:pPr>
      <w:r>
        <w:rPr>
          <w:sz w:val="24"/>
          <w:szCs w:val="24"/>
        </w:rPr>
        <w:t xml:space="preserve">Основнамета цього курсу полягає у формуванні ключової </w:t>
      </w:r>
      <w:r>
        <w:rPr>
          <w:i/>
          <w:sz w:val="24"/>
          <w:szCs w:val="24"/>
        </w:rPr>
        <w:t>комунікативної компетентності</w:t>
      </w:r>
      <w:r>
        <w:rPr>
          <w:sz w:val="24"/>
          <w:szCs w:val="24"/>
        </w:rPr>
        <w:t xml:space="preserve"> молодшого школяра,яка виявляється у здатності успішно користуватися мовою (всіма видами мовленнєвої діяльності) в процесі спілкування, пізнання навколишнього світу, вирішення життєво важливих завдань.</w:t>
      </w:r>
    </w:p>
    <w:p w:rsidR="003643EF" w:rsidRDefault="003643EF" w:rsidP="003643EF">
      <w:pPr>
        <w:ind w:firstLine="709"/>
        <w:jc w:val="both"/>
        <w:rPr>
          <w:sz w:val="24"/>
          <w:szCs w:val="24"/>
        </w:rPr>
      </w:pPr>
      <w:r>
        <w:rPr>
          <w:sz w:val="24"/>
          <w:szCs w:val="24"/>
        </w:rPr>
        <w:t xml:space="preserve">Навчання української мови має бути спрямоване також на формування </w:t>
      </w:r>
      <w:r>
        <w:rPr>
          <w:i/>
          <w:sz w:val="24"/>
          <w:szCs w:val="24"/>
        </w:rPr>
        <w:t>соціокультурної компетентності</w:t>
      </w:r>
      <w:r>
        <w:rPr>
          <w:sz w:val="24"/>
          <w:szCs w:val="24"/>
        </w:rPr>
        <w:t xml:space="preserve">, яка охоплює загальнокультурний розвиток учнів, адаптацію їх до життя в певному соціальному середовищі, громадянське, патріотичне, морально-етичне, естетичне виховання. </w:t>
      </w:r>
    </w:p>
    <w:p w:rsidR="003643EF" w:rsidRDefault="003643EF" w:rsidP="003643EF">
      <w:pPr>
        <w:ind w:firstLine="709"/>
        <w:jc w:val="both"/>
        <w:rPr>
          <w:sz w:val="24"/>
          <w:szCs w:val="24"/>
        </w:rPr>
      </w:pPr>
      <w:r>
        <w:rPr>
          <w:sz w:val="24"/>
          <w:szCs w:val="24"/>
        </w:rPr>
        <w:t xml:space="preserve">У процесі початкового навчання української мови постійно проводиться робота над формуванням </w:t>
      </w:r>
      <w:r>
        <w:rPr>
          <w:i/>
          <w:sz w:val="24"/>
          <w:szCs w:val="24"/>
        </w:rPr>
        <w:t>компетентності уміння вчитися</w:t>
      </w:r>
      <w:r>
        <w:rPr>
          <w:sz w:val="24"/>
          <w:szCs w:val="24"/>
        </w:rPr>
        <w:t xml:space="preserve">. Важливо навчити молодших школярів </w:t>
      </w:r>
      <w:r>
        <w:rPr>
          <w:sz w:val="24"/>
          <w:szCs w:val="24"/>
        </w:rPr>
        <w:lastRenderedPageBreak/>
        <w:t>організовувати свою навчальну діяльність, сформувати в них почуття відповідальності за виконуване завдання, готовність самостійно працювати з новим, доступним за складністю навчальним матеріалом, мати власну думку з приводу обговорюваних питань, обґрунтовувати її.</w:t>
      </w:r>
    </w:p>
    <w:p w:rsidR="003643EF" w:rsidRDefault="003643EF" w:rsidP="003643EF">
      <w:pPr>
        <w:ind w:firstLine="709"/>
        <w:jc w:val="both"/>
        <w:rPr>
          <w:sz w:val="24"/>
          <w:szCs w:val="24"/>
        </w:rPr>
      </w:pPr>
      <w:r>
        <w:rPr>
          <w:sz w:val="24"/>
          <w:szCs w:val="24"/>
        </w:rPr>
        <w:t>Досягнення поставленої мети передбачає виконання таких завдань:</w:t>
      </w:r>
    </w:p>
    <w:p w:rsidR="003643EF" w:rsidRDefault="003643EF" w:rsidP="003643EF">
      <w:pPr>
        <w:shd w:val="clear" w:color="auto" w:fill="FFFFFF"/>
        <w:ind w:firstLine="709"/>
        <w:jc w:val="both"/>
        <w:rPr>
          <w:sz w:val="24"/>
          <w:szCs w:val="24"/>
        </w:rPr>
      </w:pPr>
      <w:r>
        <w:rPr>
          <w:color w:val="000000"/>
          <w:sz w:val="24"/>
          <w:szCs w:val="24"/>
        </w:rPr>
        <w:t>– вироблення в учнів мотивації навчання української мови</w:t>
      </w:r>
      <w:r>
        <w:rPr>
          <w:rFonts w:ascii="Symbol" w:eastAsia="Symbol" w:hAnsi="Symbol" w:cs="Symbol"/>
          <w:color w:val="000000"/>
          <w:sz w:val="24"/>
          <w:szCs w:val="24"/>
        </w:rPr>
        <w:t></w:t>
      </w:r>
    </w:p>
    <w:p w:rsidR="003643EF" w:rsidRDefault="003643EF" w:rsidP="003643EF">
      <w:pPr>
        <w:shd w:val="clear" w:color="auto" w:fill="FFFFFF"/>
        <w:ind w:firstLine="709"/>
        <w:jc w:val="both"/>
        <w:rPr>
          <w:sz w:val="24"/>
          <w:szCs w:val="24"/>
        </w:rPr>
      </w:pPr>
      <w:r>
        <w:rPr>
          <w:color w:val="000000"/>
          <w:sz w:val="24"/>
          <w:szCs w:val="24"/>
        </w:rPr>
        <w:t>– формування комунікативних умінь</w:t>
      </w:r>
      <w:r>
        <w:rPr>
          <w:rFonts w:ascii="Symbol" w:eastAsia="Symbol" w:hAnsi="Symbol" w:cs="Symbol"/>
          <w:color w:val="000000"/>
          <w:sz w:val="24"/>
          <w:szCs w:val="24"/>
        </w:rPr>
        <w:t></w:t>
      </w:r>
    </w:p>
    <w:p w:rsidR="003643EF" w:rsidRDefault="003643EF" w:rsidP="003643EF">
      <w:pPr>
        <w:shd w:val="clear" w:color="auto" w:fill="FFFFFF"/>
        <w:ind w:firstLine="709"/>
        <w:jc w:val="both"/>
        <w:rPr>
          <w:color w:val="000000"/>
          <w:sz w:val="24"/>
          <w:szCs w:val="24"/>
        </w:rPr>
      </w:pPr>
      <w:r>
        <w:rPr>
          <w:color w:val="000000"/>
          <w:sz w:val="24"/>
          <w:szCs w:val="24"/>
        </w:rPr>
        <w:t xml:space="preserve">– </w:t>
      </w:r>
      <w:r>
        <w:rPr>
          <w:sz w:val="24"/>
          <w:szCs w:val="24"/>
        </w:rPr>
        <w:t>гармонійний розвиток усіх видів мовленнєвої діяльності (слухання-розуміння, говоріння, читання і письма)</w:t>
      </w:r>
      <w:r>
        <w:rPr>
          <w:rFonts w:ascii="Symbol" w:eastAsia="Symbol" w:hAnsi="Symbol" w:cs="Symbol"/>
          <w:sz w:val="24"/>
          <w:szCs w:val="24"/>
        </w:rPr>
        <w:t></w:t>
      </w:r>
    </w:p>
    <w:p w:rsidR="003643EF" w:rsidRDefault="003643EF" w:rsidP="003643EF">
      <w:pPr>
        <w:shd w:val="clear" w:color="auto" w:fill="FFFFFF"/>
        <w:ind w:firstLine="709"/>
        <w:jc w:val="both"/>
        <w:rPr>
          <w:sz w:val="24"/>
          <w:szCs w:val="24"/>
        </w:rPr>
      </w:pPr>
      <w:r>
        <w:rPr>
          <w:color w:val="000000"/>
          <w:sz w:val="24"/>
          <w:szCs w:val="24"/>
        </w:rPr>
        <w:t>– опанування найважливіших функціональних складників мовної системи</w:t>
      </w:r>
      <w:r>
        <w:rPr>
          <w:rFonts w:ascii="Symbol" w:eastAsia="Symbol" w:hAnsi="Symbol" w:cs="Symbol"/>
          <w:color w:val="000000"/>
          <w:sz w:val="24"/>
          <w:szCs w:val="24"/>
        </w:rPr>
        <w:t></w:t>
      </w:r>
    </w:p>
    <w:p w:rsidR="003643EF" w:rsidRPr="00D22163" w:rsidRDefault="003643EF" w:rsidP="00623176">
      <w:pPr>
        <w:pStyle w:val="ad"/>
        <w:jc w:val="left"/>
        <w:rPr>
          <w:sz w:val="24"/>
          <w:szCs w:val="24"/>
        </w:rPr>
      </w:pPr>
      <w:r w:rsidRPr="00D22163">
        <w:rPr>
          <w:color w:val="000000"/>
          <w:sz w:val="24"/>
          <w:szCs w:val="24"/>
        </w:rPr>
        <w:t xml:space="preserve">– </w:t>
      </w:r>
      <w:r w:rsidRPr="00D22163">
        <w:rPr>
          <w:sz w:val="24"/>
          <w:szCs w:val="24"/>
        </w:rPr>
        <w:t>соціокультурний розвиток особистості;</w:t>
      </w:r>
    </w:p>
    <w:p w:rsidR="003643EF" w:rsidRPr="00D22163" w:rsidRDefault="003643EF" w:rsidP="00623176">
      <w:pPr>
        <w:pStyle w:val="ad"/>
        <w:jc w:val="left"/>
        <w:rPr>
          <w:sz w:val="24"/>
          <w:szCs w:val="24"/>
        </w:rPr>
      </w:pPr>
      <w:r w:rsidRPr="00D22163">
        <w:rPr>
          <w:color w:val="000000"/>
          <w:sz w:val="24"/>
          <w:szCs w:val="24"/>
        </w:rPr>
        <w:t xml:space="preserve">– </w:t>
      </w:r>
      <w:r w:rsidRPr="00D22163">
        <w:rPr>
          <w:sz w:val="24"/>
          <w:szCs w:val="24"/>
        </w:rPr>
        <w:t>формування в учнів уміння вчитися.</w:t>
      </w:r>
    </w:p>
    <w:p w:rsidR="003643EF" w:rsidRDefault="003643EF" w:rsidP="003643EF">
      <w:pPr>
        <w:ind w:firstLine="709"/>
        <w:jc w:val="both"/>
        <w:rPr>
          <w:sz w:val="24"/>
          <w:szCs w:val="24"/>
        </w:rPr>
      </w:pPr>
      <w:r>
        <w:rPr>
          <w:sz w:val="24"/>
          <w:szCs w:val="24"/>
        </w:rPr>
        <w:t>Відповідно до освітньої галузі «Мови і літератури» Державного стандарту початкової загальної освіти навчальний предмет «Українська мова» будується за такими змістовими лініями: мовленнєвою, мовною, соціокультурною, діяльнісною.</w:t>
      </w:r>
    </w:p>
    <w:p w:rsidR="003643EF" w:rsidRDefault="003643EF" w:rsidP="003643EF">
      <w:pPr>
        <w:ind w:firstLine="709"/>
        <w:jc w:val="both"/>
        <w:rPr>
          <w:sz w:val="24"/>
          <w:szCs w:val="24"/>
        </w:rPr>
      </w:pPr>
      <w:r>
        <w:rPr>
          <w:sz w:val="24"/>
          <w:szCs w:val="24"/>
        </w:rPr>
        <w:t>Мовленнєва змістова лінія, яка є основною, передбачає розвиток усного і писемного мовлення учнів, їхнє вміння користуватися мовою як засобом спілкування, пізнання, впливу. З цією метою розвиваються, удосконалюються усні види мовленнєвої діяльності, якими учні певною мірою оволоділи у дошкільному віці (слухання-розуміння</w:t>
      </w:r>
      <w:r>
        <w:rPr>
          <w:rFonts w:ascii="Symbol" w:eastAsia="Symbol" w:hAnsi="Symbol" w:cs="Symbol"/>
          <w:sz w:val="24"/>
          <w:szCs w:val="24"/>
        </w:rPr>
        <w:t></w:t>
      </w:r>
      <w:r>
        <w:rPr>
          <w:sz w:val="24"/>
          <w:szCs w:val="24"/>
        </w:rPr>
        <w:t xml:space="preserve"> говоріння), а також формуються, вдосконалюються види мовленнєвої діяльності, пов’язані з писемним мовленням (читання вголос і мовчки, робота з дитячою книжкою, письмові види робіт).</w:t>
      </w:r>
    </w:p>
    <w:p w:rsidR="003643EF" w:rsidRDefault="003643EF" w:rsidP="003643EF">
      <w:pPr>
        <w:ind w:firstLine="709"/>
        <w:jc w:val="both"/>
        <w:rPr>
          <w:sz w:val="24"/>
          <w:szCs w:val="24"/>
        </w:rPr>
      </w:pPr>
      <w:r>
        <w:rPr>
          <w:sz w:val="24"/>
          <w:szCs w:val="24"/>
        </w:rPr>
        <w:t>Мовна змістова лінія, маючи спрямованість на засвоєння школярами знань про мову, мовні вміння, розробляється з урахуванням того, що в початковому курсі формування в учнів знань про мову, умінь виконувати певні види мовного аналізу є пропедевтичним. Цю роботу слід підпорядковувати розвитку в учнів орфоепічних, лексичних, граматичних, правописних, стилістичних умінь.</w:t>
      </w:r>
    </w:p>
    <w:p w:rsidR="003643EF" w:rsidRDefault="003643EF" w:rsidP="003643EF">
      <w:pPr>
        <w:ind w:firstLine="709"/>
        <w:jc w:val="both"/>
        <w:rPr>
          <w:sz w:val="24"/>
          <w:szCs w:val="24"/>
        </w:rPr>
      </w:pPr>
      <w:r>
        <w:rPr>
          <w:sz w:val="24"/>
          <w:szCs w:val="24"/>
        </w:rPr>
        <w:t xml:space="preserve">Соціокультурна змістова лінія передбачає формування в учнів уявлення про мову як форму вияву культури українського народу, як засіб створення творів мистецтва (художньої літератури); розширення уявлень школярів про свою державу – Україну, культуру українського народу, про її особливості в різних регіонах; засвоєння малих українських фольклорних форм, національних формул мовленнєвого етикету, етикетних правил спілкування; використання набутих знань і вмінь під час виконання соціальних ролей, </w:t>
      </w:r>
      <w:r>
        <w:rPr>
          <w:color w:val="000000"/>
          <w:sz w:val="24"/>
          <w:szCs w:val="24"/>
        </w:rPr>
        <w:t>спілкування з представниками різних вікових груп і статусів,</w:t>
      </w:r>
      <w:r>
        <w:rPr>
          <w:sz w:val="24"/>
          <w:szCs w:val="24"/>
        </w:rPr>
        <w:t xml:space="preserve"> вирішення навчальних і життєвих проблем. Ця робота має органічно поєднуватися з іншими аспектами навчання і реалізовуватися за допомогою дібраних навчальних текстів, тем для побудови діалогів і монологічних зв’язних висловлювань різних видів, використання тематичних груп слів, стійких висловів, у яких відображаються особливості матеріальної і духовної культури народу, його національного характеру.  </w:t>
      </w:r>
    </w:p>
    <w:p w:rsidR="003643EF" w:rsidRDefault="003643EF" w:rsidP="003643EF">
      <w:pPr>
        <w:ind w:firstLine="709"/>
        <w:jc w:val="both"/>
        <w:rPr>
          <w:sz w:val="24"/>
          <w:szCs w:val="24"/>
        </w:rPr>
      </w:pPr>
      <w:r>
        <w:rPr>
          <w:sz w:val="24"/>
          <w:szCs w:val="24"/>
        </w:rPr>
        <w:t>Діяльнісна змістова лінія спрямована на формування в молодших школярів уміння вчитися, яке дає їм змогу організовувати і контролювати свою навчальну діяльність і забезпечується послідовною мотивацією навчання, здатністю докладати власних зусиль для досягнення результату, виконувати мисленнєві операції і практичні дії, володіти уміннями й навичками самоконтролю та самооцінки.</w:t>
      </w:r>
    </w:p>
    <w:p w:rsidR="003643EF" w:rsidRDefault="003643EF" w:rsidP="003643EF">
      <w:pPr>
        <w:ind w:firstLine="709"/>
        <w:jc w:val="both"/>
        <w:rPr>
          <w:sz w:val="24"/>
          <w:szCs w:val="24"/>
        </w:rPr>
      </w:pPr>
      <w:r>
        <w:rPr>
          <w:sz w:val="24"/>
          <w:szCs w:val="24"/>
        </w:rPr>
        <w:t>Програма передбачає набуття учнями елементарних знань про мовлення: усне і писемне, діалогічне й монологічне</w:t>
      </w:r>
      <w:r>
        <w:rPr>
          <w:rFonts w:ascii="Symbol" w:eastAsia="Symbol" w:hAnsi="Symbol" w:cs="Symbol"/>
          <w:sz w:val="24"/>
          <w:szCs w:val="24"/>
        </w:rPr>
        <w:t></w:t>
      </w:r>
      <w:r>
        <w:rPr>
          <w:sz w:val="24"/>
          <w:szCs w:val="24"/>
        </w:rPr>
        <w:t xml:space="preserve"> про особливості висловлювань, зумовлені їх комунікативними завданнями, ситуацією спілкування. Однак основну увагу в навчанні слід приділяти розвитку вмінь здійснювати всі види мовленнєвої діяльності: слухання-розуміння (аудіювання), говоріння, читання, письмо. </w:t>
      </w:r>
    </w:p>
    <w:p w:rsidR="003643EF" w:rsidRDefault="003643EF" w:rsidP="003643EF">
      <w:pPr>
        <w:ind w:firstLine="709"/>
        <w:jc w:val="both"/>
        <w:rPr>
          <w:b/>
          <w:sz w:val="24"/>
          <w:szCs w:val="24"/>
        </w:rPr>
      </w:pPr>
      <w:r>
        <w:rPr>
          <w:b/>
          <w:sz w:val="24"/>
          <w:szCs w:val="24"/>
        </w:rPr>
        <w:t>Мовленнєва діяльність</w:t>
      </w:r>
    </w:p>
    <w:p w:rsidR="003643EF" w:rsidRDefault="003643EF" w:rsidP="003643EF">
      <w:pPr>
        <w:ind w:firstLine="709"/>
        <w:jc w:val="both"/>
        <w:rPr>
          <w:sz w:val="24"/>
          <w:szCs w:val="24"/>
        </w:rPr>
      </w:pPr>
      <w:r>
        <w:rPr>
          <w:sz w:val="24"/>
          <w:szCs w:val="24"/>
        </w:rPr>
        <w:t>У 3-4 класах доцільніше аудіювання і читання організовувати на уроках літературного читання, а говоріння і письмо на уроках української мови.</w:t>
      </w:r>
    </w:p>
    <w:p w:rsidR="003643EF" w:rsidRDefault="003643EF" w:rsidP="003643EF">
      <w:pPr>
        <w:ind w:firstLine="709"/>
        <w:jc w:val="both"/>
        <w:rPr>
          <w:sz w:val="24"/>
          <w:szCs w:val="24"/>
        </w:rPr>
      </w:pPr>
      <w:r>
        <w:rPr>
          <w:sz w:val="24"/>
          <w:szCs w:val="24"/>
        </w:rPr>
        <w:t xml:space="preserve">Формування та розвиток навичок мовленнєвої діяльності передбачає роботу над </w:t>
      </w:r>
      <w:r>
        <w:rPr>
          <w:sz w:val="24"/>
          <w:szCs w:val="24"/>
        </w:rPr>
        <w:lastRenderedPageBreak/>
        <w:t>побудовою діалогічних і монологічних висловлювань – усних і письмових. Мається на увазі переказ готових текстів і побудова своїх висловлювань на добре знайомі учням теми: на основі прочитаних чи прослуханих творів, переглянутих фільмів, розповідей родичів, знайомих про ті чи інші події, про випадки із повсякденного життя школярів тощо. Необхідно пропонувати учням складати усні і письмові висловлювання з безпосередньою комунікативною метою (запрошення, вітання, вибачення, оголошення).</w:t>
      </w:r>
    </w:p>
    <w:p w:rsidR="003643EF" w:rsidRDefault="003643EF" w:rsidP="003643EF">
      <w:pPr>
        <w:ind w:firstLine="709"/>
        <w:jc w:val="both"/>
        <w:rPr>
          <w:sz w:val="24"/>
          <w:szCs w:val="24"/>
        </w:rPr>
      </w:pPr>
      <w:r>
        <w:rPr>
          <w:sz w:val="24"/>
          <w:szCs w:val="24"/>
        </w:rPr>
        <w:t xml:space="preserve">Ця робота виконується учнями самостійно або з опорою на різні допоміжні матеріали, пропоновані вчителем, – план, ключові словосполучення, речення, початок чи кінець майбутнього висловлювання, малюнок чи серія малюнків тощо. Характер, кількість допоміжного матеріалу залежать від ступеня підготовленості школярів, від мети роботи. </w:t>
      </w:r>
    </w:p>
    <w:p w:rsidR="003643EF" w:rsidRDefault="003643EF" w:rsidP="003643EF">
      <w:pPr>
        <w:ind w:firstLine="709"/>
        <w:jc w:val="both"/>
        <w:rPr>
          <w:sz w:val="24"/>
          <w:szCs w:val="24"/>
        </w:rPr>
      </w:pPr>
      <w:r>
        <w:rPr>
          <w:sz w:val="24"/>
          <w:szCs w:val="24"/>
        </w:rPr>
        <w:t>Важливо, щоб в організації мовленнєвої діяльності учнів на уроках складалися такі ситуації, які спонукали б їх до говоріння. З цією метою використовуються сюжетно-рольові ігри, в яких умовно визначається місце дії (</w:t>
      </w:r>
      <w:r>
        <w:rPr>
          <w:i/>
          <w:sz w:val="24"/>
          <w:szCs w:val="24"/>
        </w:rPr>
        <w:t>у класі, автобусі, парку, магазині</w:t>
      </w:r>
      <w:r>
        <w:rPr>
          <w:sz w:val="24"/>
          <w:szCs w:val="24"/>
        </w:rPr>
        <w:t>), співрозмовник (</w:t>
      </w:r>
      <w:r>
        <w:rPr>
          <w:i/>
          <w:sz w:val="24"/>
          <w:szCs w:val="24"/>
        </w:rPr>
        <w:t>товариш, молодший брат, мама, гість з іншого міста, села</w:t>
      </w:r>
      <w:r>
        <w:rPr>
          <w:sz w:val="24"/>
          <w:szCs w:val="24"/>
        </w:rPr>
        <w:t>), мета висловлювання (</w:t>
      </w:r>
      <w:r>
        <w:rPr>
          <w:i/>
          <w:sz w:val="24"/>
          <w:szCs w:val="24"/>
        </w:rPr>
        <w:t>про щось розповісти, повідомити, переконати, виправдатись тощо</w:t>
      </w:r>
      <w:r>
        <w:rPr>
          <w:sz w:val="24"/>
          <w:szCs w:val="24"/>
        </w:rPr>
        <w:t>).</w:t>
      </w:r>
    </w:p>
    <w:p w:rsidR="003643EF" w:rsidRDefault="003643EF" w:rsidP="003643EF">
      <w:pPr>
        <w:ind w:firstLine="709"/>
        <w:jc w:val="both"/>
        <w:rPr>
          <w:sz w:val="24"/>
          <w:szCs w:val="24"/>
        </w:rPr>
      </w:pPr>
      <w:r>
        <w:rPr>
          <w:sz w:val="24"/>
          <w:szCs w:val="24"/>
        </w:rPr>
        <w:t>У розвитку усного (діалогічного, монологічного) мовлення доцільно широко використовувати роботу в парах і невеликих групах, яка дає можливість висловитись більшості учнів класу. При цьому важливо прищеплювати школярам культуру спілкування, яка виявляється не тільки в доречному використанні формул мовленнєвого етикету, а й в умінні уважно слухати співрозмовника, призупиняти своє мовлення, щоб дати можливість висловитись іншому, погоджувати власні репліки з тим, що сказав співрозмовник, в умінні сказати йому добре слово, висловити критичне зауваження в такій формі, щоб нікого не образити.</w:t>
      </w:r>
    </w:p>
    <w:p w:rsidR="003643EF" w:rsidRDefault="003643EF" w:rsidP="003643EF">
      <w:pPr>
        <w:ind w:firstLine="709"/>
        <w:jc w:val="both"/>
        <w:rPr>
          <w:sz w:val="24"/>
          <w:szCs w:val="24"/>
        </w:rPr>
      </w:pPr>
      <w:r>
        <w:rPr>
          <w:sz w:val="24"/>
          <w:szCs w:val="24"/>
        </w:rPr>
        <w:t>Розвиваючи писемне мовлення молодших школярів, учитель має заохочувати їх занотовувати свої думки, враження, писати про те, що їх справді хвилює. Важливим фактором є така організація роботи, за якої у того, хто робить записи, були б зацікавлені читачі або слухачі, готові обговорити написане (передусім його зміст, а не огріхи в побудові речень, правописі). При цьому необхідно заохочувати школярів удосконалювати, виправляти, переписувати свої роботи.</w:t>
      </w:r>
    </w:p>
    <w:p w:rsidR="003643EF" w:rsidRDefault="003643EF" w:rsidP="003643EF">
      <w:pPr>
        <w:ind w:firstLine="709"/>
        <w:jc w:val="both"/>
        <w:rPr>
          <w:sz w:val="24"/>
          <w:szCs w:val="24"/>
        </w:rPr>
      </w:pPr>
      <w:r>
        <w:rPr>
          <w:sz w:val="24"/>
          <w:szCs w:val="24"/>
        </w:rPr>
        <w:t>Важливе місце в системі роботи над розвитком мовленнєвої діяльності учнів відводиться урокам розвитку зв’язного мовлення, які рекомендується проводити не менше одиного разу на два тижні: у 3-4 класах – це окремий урок. У 3 класі на всіх уроках розвитку зв’язного мовлення в учнів формуються вміння будувати письмові висловлювання. А саме: перекази текстів, власні зв’язні висловлювання з використанням певних допоміжних матеріалів – запитань, опорних слів, даного початку, плану тощо. Перед виконанням кожної письмової творчої роботи обов’язковим має бути підготовчий етап уроку. Він передбачає лексичну роботу (тлумачення значення окремих слів, добір синонімів, виражальних засобів мови, образних слів і словосполучень та ін.)</w:t>
      </w:r>
      <w:r>
        <w:rPr>
          <w:rFonts w:ascii="Symbol" w:eastAsia="Symbol" w:hAnsi="Symbol" w:cs="Symbol"/>
          <w:sz w:val="24"/>
          <w:szCs w:val="24"/>
        </w:rPr>
        <w:t></w:t>
      </w:r>
      <w:r>
        <w:rPr>
          <w:sz w:val="24"/>
          <w:szCs w:val="24"/>
        </w:rPr>
        <w:t xml:space="preserve"> складання плану майбутнього переказу чи твору</w:t>
      </w:r>
      <w:r>
        <w:rPr>
          <w:rFonts w:ascii="Symbol" w:eastAsia="Symbol" w:hAnsi="Symbol" w:cs="Symbol"/>
          <w:sz w:val="24"/>
          <w:szCs w:val="24"/>
        </w:rPr>
        <w:t></w:t>
      </w:r>
      <w:r>
        <w:rPr>
          <w:sz w:val="24"/>
          <w:szCs w:val="24"/>
        </w:rPr>
        <w:t xml:space="preserve"> іншу підготовчу роботу (повторення правил пунктуації, правопису окремих слів, структури тексту тощо). У доборі тематики текстів для переказів і учнівських творів необхідно враховувати інтереси дітей, практичне спрямування та виховне значення текстів. Важливо навчити третьокласників письмово висловлювати своє ставлення до того, про що вони пишуть.Робота на уроках розвитку мовлення в 4 класі передбачає формування в учнів умінь писати твори на основі своїх спостережень, вражень від екскурсії, з обґрунтуванням власної думки, аргументацією свого вибору, власною оцінкою героїв прочитаного тексту чи переглянутого фільму тощо. Значна частина уроків розвитку мовлення відводиться на формування умінь писати докладний переказ тексту, можливе також ознайомлення з іншими видами переказів: стислим, вибірковим, творчим. Складання плану і написання творчої роботи кожний учень здійснює самостійно. Колективно клас працює лише на підготовчому етапі уроку. Індивідуальна допомога вчителя у вигляді консультації, додаткової інструкції, поради можлива окремим учням, які цього потребують.</w:t>
      </w:r>
    </w:p>
    <w:p w:rsidR="003643EF" w:rsidRDefault="003643EF" w:rsidP="003643EF">
      <w:pPr>
        <w:ind w:firstLine="709"/>
        <w:jc w:val="both"/>
        <w:rPr>
          <w:sz w:val="24"/>
          <w:szCs w:val="24"/>
        </w:rPr>
      </w:pPr>
      <w:r>
        <w:rPr>
          <w:sz w:val="24"/>
          <w:szCs w:val="24"/>
        </w:rPr>
        <w:t xml:space="preserve">Одним із найважливіших видів мовленнєвої діяльності, робота над яким відбувається в початкових класах, є читання. У 3-4 класах для роботи з читання відведено </w:t>
      </w:r>
      <w:r>
        <w:rPr>
          <w:sz w:val="24"/>
          <w:szCs w:val="24"/>
        </w:rPr>
        <w:lastRenderedPageBreak/>
        <w:t>спеціальні уроки, але й на уроках української мови цьому виду мовленнєвої діяльності важливо приділяти належну увагу.</w:t>
      </w:r>
    </w:p>
    <w:p w:rsidR="003643EF" w:rsidRDefault="003643EF" w:rsidP="003643EF">
      <w:pPr>
        <w:ind w:firstLine="709"/>
        <w:jc w:val="both"/>
        <w:rPr>
          <w:sz w:val="24"/>
          <w:szCs w:val="24"/>
        </w:rPr>
      </w:pPr>
      <w:r>
        <w:rPr>
          <w:sz w:val="24"/>
          <w:szCs w:val="24"/>
        </w:rPr>
        <w:t>Насамперед треба мати на увазі, що у навчанні мови широко використовуються тексти, робота над якими має розпочинатися з читання (вголос або мовчки), побіжної перевірки розуміння й обговорення окремих фрагментів. Специфікою роботи з читання на уроках мови є те, що увагу дітей слід особливо привертати до правильного вимовляння, значення слів</w:t>
      </w:r>
      <w:r>
        <w:rPr>
          <w:rFonts w:ascii="Symbol" w:eastAsia="Symbol" w:hAnsi="Symbol" w:cs="Symbol"/>
          <w:sz w:val="24"/>
          <w:szCs w:val="24"/>
        </w:rPr>
        <w:t></w:t>
      </w:r>
      <w:r>
        <w:rPr>
          <w:sz w:val="24"/>
          <w:szCs w:val="24"/>
        </w:rPr>
        <w:t xml:space="preserve"> інтонації речень, різних за структурою</w:t>
      </w:r>
      <w:r>
        <w:rPr>
          <w:rFonts w:ascii="Symbol" w:eastAsia="Symbol" w:hAnsi="Symbol" w:cs="Symbol"/>
          <w:sz w:val="24"/>
          <w:szCs w:val="24"/>
        </w:rPr>
        <w:t></w:t>
      </w:r>
      <w:r>
        <w:rPr>
          <w:sz w:val="24"/>
          <w:szCs w:val="24"/>
        </w:rPr>
        <w:t xml:space="preserve"> змістового поділу речень за допомогою пауз, мелодики та ін. Ці аспекти залишаються у сфері уваги і на уроках читання, але там акценти частково переміщуються в бік елементарного літературознавчого аналізу.</w:t>
      </w:r>
    </w:p>
    <w:p w:rsidR="003643EF" w:rsidRDefault="003643EF" w:rsidP="003643EF">
      <w:pPr>
        <w:ind w:firstLine="709"/>
        <w:jc w:val="both"/>
        <w:rPr>
          <w:sz w:val="24"/>
          <w:szCs w:val="24"/>
        </w:rPr>
      </w:pPr>
      <w:r>
        <w:rPr>
          <w:sz w:val="24"/>
          <w:szCs w:val="24"/>
        </w:rPr>
        <w:t>Загалом формування, розвиток навичок з усіх видів мовленнєвої діяльності, будучи головною метою початкового навчання, займає не менше половини навчального часу на уроках мови.</w:t>
      </w:r>
    </w:p>
    <w:p w:rsidR="003643EF" w:rsidRDefault="003643EF" w:rsidP="003643EF">
      <w:pPr>
        <w:pStyle w:val="2"/>
        <w:spacing w:before="0" w:after="0"/>
        <w:ind w:firstLine="709"/>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Мовна змістова лінія</w:t>
      </w:r>
    </w:p>
    <w:p w:rsidR="003643EF" w:rsidRDefault="003643EF" w:rsidP="003643EF">
      <w:pPr>
        <w:ind w:firstLine="709"/>
        <w:jc w:val="both"/>
        <w:rPr>
          <w:sz w:val="24"/>
          <w:szCs w:val="24"/>
        </w:rPr>
      </w:pPr>
      <w:r>
        <w:rPr>
          <w:sz w:val="24"/>
          <w:szCs w:val="24"/>
        </w:rPr>
        <w:t>Учні одержують загальні уявлення про мову як засіб спілкування, пізнання, впливу</w:t>
      </w:r>
      <w:r>
        <w:rPr>
          <w:rFonts w:ascii="Symbol" w:eastAsia="Symbol" w:hAnsi="Symbol" w:cs="Symbol"/>
          <w:sz w:val="24"/>
          <w:szCs w:val="24"/>
        </w:rPr>
        <w:t></w:t>
      </w:r>
      <w:r>
        <w:rPr>
          <w:sz w:val="24"/>
          <w:szCs w:val="24"/>
        </w:rPr>
        <w:t xml:space="preserve"> про існування у світі різних мов (споріднених і неспоріднених), про державну мову та інші мови, що функціонують в Україні.</w:t>
      </w:r>
    </w:p>
    <w:p w:rsidR="003643EF" w:rsidRDefault="003643EF" w:rsidP="003643EF">
      <w:pPr>
        <w:ind w:firstLine="709"/>
        <w:jc w:val="both"/>
        <w:rPr>
          <w:sz w:val="24"/>
          <w:szCs w:val="24"/>
        </w:rPr>
      </w:pPr>
      <w:r>
        <w:rPr>
          <w:sz w:val="24"/>
          <w:szCs w:val="24"/>
        </w:rPr>
        <w:t>Початкове навчання мови передбачає пропедевтичну роботу з формування у школярів знань про одиниці різних мовних рівнів (текст, речення, слово в його лексичному і граматичному значеннях, звуки мовлення).</w:t>
      </w:r>
    </w:p>
    <w:p w:rsidR="003643EF" w:rsidRDefault="003643EF" w:rsidP="003643EF">
      <w:pPr>
        <w:ind w:firstLine="709"/>
        <w:jc w:val="both"/>
        <w:rPr>
          <w:sz w:val="24"/>
          <w:szCs w:val="24"/>
        </w:rPr>
      </w:pPr>
      <w:r>
        <w:rPr>
          <w:sz w:val="24"/>
          <w:szCs w:val="24"/>
        </w:rPr>
        <w:t xml:space="preserve">Структурування  розділів з вивчення зазначених мовних одиниць у підручниках для 3-4 класів може здійснюватися по-різному, за принципом науково обґрунтованої методичної доцільності. </w:t>
      </w:r>
    </w:p>
    <w:p w:rsidR="003643EF" w:rsidRDefault="003643EF" w:rsidP="003643EF">
      <w:pPr>
        <w:ind w:firstLine="709"/>
        <w:jc w:val="both"/>
        <w:rPr>
          <w:sz w:val="24"/>
          <w:szCs w:val="24"/>
        </w:rPr>
      </w:pPr>
      <w:r>
        <w:rPr>
          <w:sz w:val="24"/>
          <w:szCs w:val="24"/>
        </w:rPr>
        <w:t>Основна увага має приділятися практичним аспектам: роботі над значенням слова і кількісному нарощуванню словникового запасу учнів, збагаченню їхнього мовлення різними граматичними формами, розвитку вміння користуватися мовними засобами відповідно до норм літературної мови (орфоепічних, лексичних, граматичних)</w:t>
      </w:r>
      <w:r>
        <w:rPr>
          <w:rFonts w:ascii="Symbol" w:eastAsia="Symbol" w:hAnsi="Symbol" w:cs="Symbol"/>
          <w:sz w:val="24"/>
          <w:szCs w:val="24"/>
        </w:rPr>
        <w:t></w:t>
      </w:r>
      <w:r>
        <w:rPr>
          <w:sz w:val="24"/>
          <w:szCs w:val="24"/>
        </w:rPr>
        <w:t xml:space="preserve"> умінню аналізувати, оцінювати власну мовленнєву творчість, удосконалювати її.</w:t>
      </w:r>
    </w:p>
    <w:p w:rsidR="003643EF" w:rsidRDefault="003643EF" w:rsidP="003643EF">
      <w:pPr>
        <w:ind w:firstLine="709"/>
        <w:jc w:val="both"/>
        <w:rPr>
          <w:sz w:val="24"/>
          <w:szCs w:val="24"/>
        </w:rPr>
      </w:pPr>
      <w:r>
        <w:rPr>
          <w:sz w:val="24"/>
          <w:szCs w:val="24"/>
        </w:rPr>
        <w:t>Практична спрямованість початкового навчання виявляється і в тому, що навчальні досягнення молодших школярів з мови оцінюються не стільки за знаннями про мову, скільки за мовними вміннями: будувати речення, різні за структурою (прості і складні, з однорідними членами речення, звертанням та ін.), за метою висловлювання та інтонацією</w:t>
      </w:r>
      <w:r>
        <w:rPr>
          <w:rFonts w:ascii="Symbol" w:eastAsia="Symbol" w:hAnsi="Symbol" w:cs="Symbol"/>
          <w:sz w:val="24"/>
          <w:szCs w:val="24"/>
        </w:rPr>
        <w:t></w:t>
      </w:r>
      <w:r>
        <w:rPr>
          <w:sz w:val="24"/>
          <w:szCs w:val="24"/>
        </w:rPr>
        <w:t xml:space="preserve"> уміння правильно утворювати форми слова і будувати словосполучення</w:t>
      </w:r>
      <w:r>
        <w:rPr>
          <w:rFonts w:ascii="Symbol" w:eastAsia="Symbol" w:hAnsi="Symbol" w:cs="Symbol"/>
          <w:sz w:val="24"/>
          <w:szCs w:val="24"/>
        </w:rPr>
        <w:t></w:t>
      </w:r>
      <w:r>
        <w:rPr>
          <w:sz w:val="24"/>
          <w:szCs w:val="24"/>
        </w:rPr>
        <w:t xml:space="preserve"> дотримуватися норм лексичної сполучуваності, норм вимови, наголошування слів.</w:t>
      </w:r>
    </w:p>
    <w:p w:rsidR="003643EF" w:rsidRDefault="003643EF" w:rsidP="003643EF">
      <w:pPr>
        <w:ind w:firstLine="709"/>
        <w:jc w:val="both"/>
        <w:rPr>
          <w:sz w:val="24"/>
          <w:szCs w:val="24"/>
        </w:rPr>
      </w:pPr>
      <w:r>
        <w:rPr>
          <w:sz w:val="24"/>
          <w:szCs w:val="24"/>
        </w:rPr>
        <w:t>Важливим навчальним умінням, яке підлягає обов’язковому контролю, є вміння застосовувати українську абетку (алфавіт) для відповідного розташування списків слів, користування навчальними словниками та іншою довідковою літературою.</w:t>
      </w:r>
    </w:p>
    <w:p w:rsidR="003643EF" w:rsidRDefault="003643EF" w:rsidP="003643EF">
      <w:pPr>
        <w:ind w:firstLine="709"/>
        <w:jc w:val="both"/>
        <w:rPr>
          <w:sz w:val="24"/>
          <w:szCs w:val="24"/>
        </w:rPr>
      </w:pPr>
      <w:r>
        <w:rPr>
          <w:sz w:val="24"/>
          <w:szCs w:val="24"/>
        </w:rPr>
        <w:t>В опануванні української мови важливо враховувати те, що вона є не тільки предметом навчання, а й засобом засвоєння інших предметів шкільної програми. Тому на уроках української мови необхідно опрацьовувати і мовний матеріал, який використовується на уроках з інших предметів, щоб забезпечити загальну мовленнєву культуру учнів. Так, на уроках мови доцільно регулярно пропонувати для практичних завдань складання словосполучень, речень зі слів, що належать до тих частин мови, поглиблена робота над якими не передбачається програмою початкових класів, але якими учні часто користуються, починаючи з першого класу. Це числівники в різних відмінках (</w:t>
      </w:r>
      <w:r>
        <w:rPr>
          <w:i/>
          <w:sz w:val="24"/>
          <w:szCs w:val="24"/>
        </w:rPr>
        <w:t>до шістдесяти п'яти додати п'ять...),</w:t>
      </w:r>
      <w:r>
        <w:rPr>
          <w:sz w:val="24"/>
          <w:szCs w:val="24"/>
        </w:rPr>
        <w:t xml:space="preserve"> прислівники, прикметники вищого й найвищого ступенів порівняння </w:t>
      </w:r>
      <w:r>
        <w:rPr>
          <w:i/>
          <w:sz w:val="24"/>
          <w:szCs w:val="24"/>
        </w:rPr>
        <w:t>(швидко – швидше – найшвидше</w:t>
      </w:r>
      <w:r>
        <w:rPr>
          <w:rFonts w:ascii="Symbol" w:eastAsia="Symbol" w:hAnsi="Symbol" w:cs="Symbol"/>
          <w:i/>
          <w:sz w:val="24"/>
          <w:szCs w:val="24"/>
        </w:rPr>
        <w:t></w:t>
      </w:r>
      <w:r>
        <w:rPr>
          <w:i/>
          <w:sz w:val="24"/>
          <w:szCs w:val="24"/>
        </w:rPr>
        <w:t xml:space="preserve"> великий – більший–найбільший</w:t>
      </w:r>
      <w:r>
        <w:rPr>
          <w:sz w:val="24"/>
          <w:szCs w:val="24"/>
        </w:rPr>
        <w:t xml:space="preserve"> і под.), займенники різних розрядів (</w:t>
      </w:r>
      <w:r>
        <w:rPr>
          <w:i/>
          <w:sz w:val="24"/>
          <w:szCs w:val="24"/>
        </w:rPr>
        <w:t>цей, той, всякий,самий</w:t>
      </w:r>
      <w:r>
        <w:rPr>
          <w:sz w:val="24"/>
          <w:szCs w:val="24"/>
        </w:rPr>
        <w:t xml:space="preserve"> та ін.).</w:t>
      </w:r>
    </w:p>
    <w:p w:rsidR="003643EF" w:rsidRDefault="003643EF" w:rsidP="003643EF">
      <w:pPr>
        <w:ind w:firstLine="709"/>
        <w:jc w:val="both"/>
        <w:rPr>
          <w:sz w:val="24"/>
          <w:szCs w:val="24"/>
        </w:rPr>
      </w:pPr>
      <w:r>
        <w:rPr>
          <w:sz w:val="24"/>
          <w:szCs w:val="24"/>
        </w:rPr>
        <w:t>Одним із важливих завдань початкового навчання мови є формування елементарних умінь орфографічно правильно писати слова, вживати пунктуаційні знаки.</w:t>
      </w:r>
    </w:p>
    <w:p w:rsidR="003643EF" w:rsidRDefault="003643EF" w:rsidP="003643EF">
      <w:pPr>
        <w:ind w:firstLine="709"/>
        <w:jc w:val="both"/>
        <w:rPr>
          <w:sz w:val="24"/>
          <w:szCs w:val="24"/>
        </w:rPr>
      </w:pPr>
      <w:r>
        <w:rPr>
          <w:sz w:val="24"/>
          <w:szCs w:val="24"/>
        </w:rPr>
        <w:t xml:space="preserve">Основою орфографічної грамотності є вміння співвідносити фонетичний і графічний образи слова, позначати звуки слова відповідними буквами без їх пропусків, замін, вставлянь і переставлянь. Учні початкових класів мають оволодіти цими уміннями і </w:t>
      </w:r>
      <w:r>
        <w:rPr>
          <w:sz w:val="24"/>
          <w:szCs w:val="24"/>
        </w:rPr>
        <w:lastRenderedPageBreak/>
        <w:t>безпомилково писати слова за фонетичним принципом. Крім того, вони мають засвоїти і самостійно користуватись у процесі письма тими правилами правопису, алгоритм застосування яких є простим (1-2 кроки у міркуванні, наприклад, уживання знака м’якшення в кінці слова, прописної літери у власних назвах</w:t>
      </w:r>
      <w:r>
        <w:rPr>
          <w:rFonts w:ascii="Symbol" w:eastAsia="Symbol" w:hAnsi="Symbol" w:cs="Symbol"/>
          <w:sz w:val="24"/>
          <w:szCs w:val="24"/>
        </w:rPr>
        <w:t></w:t>
      </w:r>
      <w:r>
        <w:rPr>
          <w:sz w:val="24"/>
          <w:szCs w:val="24"/>
        </w:rPr>
        <w:t xml:space="preserve"> написання </w:t>
      </w:r>
      <w:r>
        <w:rPr>
          <w:b/>
          <w:i/>
          <w:sz w:val="24"/>
          <w:szCs w:val="24"/>
        </w:rPr>
        <w:t xml:space="preserve">не </w:t>
      </w:r>
      <w:r>
        <w:rPr>
          <w:sz w:val="24"/>
          <w:szCs w:val="24"/>
        </w:rPr>
        <w:t>з дієсловом тощо).</w:t>
      </w:r>
    </w:p>
    <w:p w:rsidR="003643EF" w:rsidRDefault="003643EF" w:rsidP="003643EF">
      <w:pPr>
        <w:ind w:firstLine="709"/>
        <w:jc w:val="both"/>
        <w:rPr>
          <w:sz w:val="24"/>
          <w:szCs w:val="24"/>
        </w:rPr>
      </w:pPr>
      <w:r>
        <w:rPr>
          <w:sz w:val="24"/>
          <w:szCs w:val="24"/>
        </w:rPr>
        <w:t>Інші правила, які передбачають складний алгоритм застосування, засвоюються на пропедевтичному рівні</w:t>
      </w:r>
      <w:r>
        <w:rPr>
          <w:rFonts w:ascii="Symbol" w:eastAsia="Symbol" w:hAnsi="Symbol" w:cs="Symbol"/>
          <w:sz w:val="24"/>
          <w:szCs w:val="24"/>
        </w:rPr>
        <w:t></w:t>
      </w:r>
      <w:r>
        <w:rPr>
          <w:sz w:val="24"/>
          <w:szCs w:val="24"/>
        </w:rPr>
        <w:t xml:space="preserve"> ознайомлення з ними і їх застосування здійснюється під керівництвом учителя. Це, наприклад, правила про написання слів з ненаголошеними голосними [е], [и], дзвінкими і глухими приголосними, які піддаються взаємній асиміляції, правопису ненаголошених відмінкових та особових закінчень та ін.</w:t>
      </w:r>
    </w:p>
    <w:p w:rsidR="003643EF" w:rsidRDefault="003643EF" w:rsidP="003643EF">
      <w:pPr>
        <w:ind w:firstLine="709"/>
        <w:jc w:val="both"/>
        <w:rPr>
          <w:sz w:val="24"/>
          <w:szCs w:val="24"/>
        </w:rPr>
      </w:pPr>
      <w:r>
        <w:rPr>
          <w:sz w:val="24"/>
          <w:szCs w:val="24"/>
        </w:rPr>
        <w:t>До текстів контрольних і перевірних робіт на знання правил, що передбачають певний алгоритм застосування, вносяться тільки ті слова, які попередньо були опрацьовані на уроках у різних видах навчальних завдань.</w:t>
      </w:r>
    </w:p>
    <w:p w:rsidR="003643EF" w:rsidRDefault="003643EF" w:rsidP="003643EF">
      <w:pPr>
        <w:ind w:firstLine="709"/>
        <w:jc w:val="both"/>
        <w:rPr>
          <w:sz w:val="24"/>
          <w:szCs w:val="24"/>
        </w:rPr>
      </w:pPr>
      <w:r>
        <w:rPr>
          <w:sz w:val="24"/>
          <w:szCs w:val="24"/>
        </w:rPr>
        <w:t>Важливою частиною роботи з орфографії в початкових класах є засвоєння списку слів, вимову і написання яких школярі мають запам’ятати. Перевірка засвоєння цих слів (за попередні і поточний роки навчання) є обов’язковою частиною контролю за сформованістю правописних умінь.</w:t>
      </w:r>
    </w:p>
    <w:p w:rsidR="003643EF" w:rsidRDefault="003643EF" w:rsidP="003643EF">
      <w:pPr>
        <w:ind w:firstLine="709"/>
        <w:jc w:val="both"/>
        <w:rPr>
          <w:sz w:val="24"/>
          <w:szCs w:val="24"/>
        </w:rPr>
      </w:pPr>
      <w:r>
        <w:rPr>
          <w:sz w:val="24"/>
          <w:szCs w:val="24"/>
        </w:rPr>
        <w:t>Робота над правописом охоплює також засвоєння правил використання зазначених у програмах пунктуаційних знаків.</w:t>
      </w:r>
    </w:p>
    <w:p w:rsidR="003643EF" w:rsidRDefault="003643EF" w:rsidP="003643EF">
      <w:pPr>
        <w:ind w:firstLine="709"/>
        <w:jc w:val="both"/>
        <w:rPr>
          <w:sz w:val="24"/>
          <w:szCs w:val="24"/>
        </w:rPr>
      </w:pPr>
      <w:r>
        <w:rPr>
          <w:sz w:val="24"/>
          <w:szCs w:val="24"/>
        </w:rPr>
        <w:t>Визначальним умінням, яке має бути сформоване на початковому етапі навчання мови, є орфографічна і пунктуаційна зіркість: бачити в тексті особливості графічної форми слова, помічати пунктуаційні знаки у простих випадках, усвідомлювати їх роль у реченні, а також самостійно виправляти допущені помилки, зіставляючи написане зі зразком. Це уміння формується у процесі виконання школярами системи відповідних вправ на списування, різних видів навчальних диктантів, у роботі над помилками.</w:t>
      </w:r>
    </w:p>
    <w:p w:rsidR="003643EF" w:rsidRDefault="003643EF" w:rsidP="003643EF">
      <w:pPr>
        <w:ind w:firstLine="709"/>
        <w:jc w:val="both"/>
        <w:rPr>
          <w:sz w:val="24"/>
          <w:szCs w:val="24"/>
        </w:rPr>
      </w:pPr>
      <w:r>
        <w:rPr>
          <w:sz w:val="24"/>
          <w:szCs w:val="24"/>
        </w:rPr>
        <w:t>Важливим складником початкового навчання мови є формування графічних навичок, техніки письма. Необхідно прагнути, щоб письмо молодших школярів було охайним, розбірливим</w:t>
      </w:r>
      <w:r>
        <w:rPr>
          <w:rFonts w:ascii="Symbol" w:eastAsia="Symbol" w:hAnsi="Symbol" w:cs="Symbol"/>
          <w:sz w:val="24"/>
          <w:szCs w:val="24"/>
        </w:rPr>
        <w:t></w:t>
      </w:r>
      <w:r>
        <w:rPr>
          <w:sz w:val="24"/>
          <w:szCs w:val="24"/>
        </w:rPr>
        <w:t xml:space="preserve"> його швидкість має задовольняти навчальні потреби учнів з урахуванням їхніх індивідуальних особливостей.</w:t>
      </w:r>
    </w:p>
    <w:p w:rsidR="003643EF" w:rsidRPr="00A9473F" w:rsidRDefault="003643EF" w:rsidP="003643EF">
      <w:pPr>
        <w:pStyle w:val="ab"/>
        <w:spacing w:after="0"/>
        <w:ind w:left="0" w:firstLine="709"/>
        <w:jc w:val="both"/>
        <w:rPr>
          <w:rFonts w:ascii="Times New Roman" w:hAnsi="Times New Roman" w:cs="Times New Roman"/>
          <w:sz w:val="24"/>
          <w:szCs w:val="24"/>
          <w:lang w:val="uk-UA"/>
        </w:rPr>
      </w:pPr>
      <w:r w:rsidRPr="00A9473F">
        <w:rPr>
          <w:rFonts w:ascii="Times New Roman" w:hAnsi="Times New Roman" w:cs="Times New Roman"/>
          <w:sz w:val="24"/>
          <w:szCs w:val="24"/>
          <w:lang w:val="uk-UA"/>
        </w:rPr>
        <w:t>Робота над каліграфією, технікою письма не обмежується періодом навчання грамоти, а продовжується в наступних класах. Увага до цього аспекту письма необхідна не тільки під час виконання школярами спеціальних вправ у написанні окремих літер, їх елементів, буквосполучень, слів, а й під час виконання всіх інших письмових робіт (списування, письмо під диктування, з пам’яті та ін.).</w:t>
      </w:r>
    </w:p>
    <w:p w:rsidR="003643EF" w:rsidRDefault="003643EF" w:rsidP="003643EF">
      <w:pPr>
        <w:ind w:firstLine="709"/>
        <w:jc w:val="both"/>
        <w:rPr>
          <w:sz w:val="24"/>
          <w:szCs w:val="24"/>
        </w:rPr>
      </w:pPr>
      <w:r>
        <w:rPr>
          <w:sz w:val="24"/>
          <w:szCs w:val="24"/>
        </w:rPr>
        <w:t>Робота з письма передбачає формування у школярів культури оформлення письмових робіт (відступ від попередньої роботи чи від верхнього краю сторінки, розташування на рядку заголовка, дотримання абзаців, полів, охайність підкреслень, виправлень тощо).</w:t>
      </w:r>
    </w:p>
    <w:p w:rsidR="003643EF" w:rsidRDefault="003643EF" w:rsidP="003643EF">
      <w:pPr>
        <w:ind w:firstLine="709"/>
        <w:jc w:val="center"/>
        <w:rPr>
          <w:b/>
          <w:sz w:val="24"/>
          <w:szCs w:val="24"/>
        </w:rPr>
      </w:pPr>
      <w:r>
        <w:rPr>
          <w:b/>
          <w:sz w:val="24"/>
          <w:szCs w:val="24"/>
        </w:rPr>
        <w:t>Соціокультурна змістова лінія</w:t>
      </w:r>
    </w:p>
    <w:p w:rsidR="003643EF" w:rsidRDefault="003643EF" w:rsidP="003643EF">
      <w:pPr>
        <w:ind w:firstLine="709"/>
        <w:jc w:val="both"/>
        <w:rPr>
          <w:sz w:val="24"/>
          <w:szCs w:val="24"/>
        </w:rPr>
      </w:pPr>
      <w:r>
        <w:rPr>
          <w:sz w:val="24"/>
          <w:szCs w:val="24"/>
        </w:rPr>
        <w:t>Соціокультурна змістова лінія передбачає загальнокультурний розвиток молодших школярів та підготовку їх до життєдіяльності в українському соціумі і реалізується через виховні цілі уроків української мови шляхом використання текстів такої тематики (тематика текстів не розписана по класах, але передбачає її використання з урахуванням вікових особливостей і потреб учнів відповідного класу).</w:t>
      </w:r>
    </w:p>
    <w:p w:rsidR="003643EF" w:rsidRDefault="003643EF" w:rsidP="003643EF">
      <w:pPr>
        <w:ind w:firstLine="709"/>
        <w:jc w:val="both"/>
        <w:rPr>
          <w:sz w:val="24"/>
          <w:szCs w:val="24"/>
        </w:rPr>
      </w:pPr>
      <w:r>
        <w:rPr>
          <w:b/>
          <w:sz w:val="24"/>
          <w:szCs w:val="24"/>
          <w:u w:val="single"/>
        </w:rPr>
        <w:t>Сім’я</w:t>
      </w:r>
      <w:r>
        <w:rPr>
          <w:sz w:val="24"/>
          <w:szCs w:val="24"/>
        </w:rPr>
        <w:t>: повага до старших членів родини, допомога їм, професії батьків, сімейні свята, культура прийому гостей, сімейний відпочинок (подорожі, пікніки, екскурсії тощо), дозвілля, заняття за інтересами, режим дня, самообслуговування, турбота про здоров’я, загартування, заняття спортом, гігієнічні вимоги до користування телевізором, комп’ютером.</w:t>
      </w:r>
    </w:p>
    <w:p w:rsidR="003643EF" w:rsidRDefault="003643EF" w:rsidP="003643EF">
      <w:pPr>
        <w:ind w:firstLine="709"/>
        <w:jc w:val="both"/>
        <w:rPr>
          <w:sz w:val="24"/>
          <w:szCs w:val="24"/>
        </w:rPr>
      </w:pPr>
      <w:r>
        <w:rPr>
          <w:b/>
          <w:sz w:val="24"/>
          <w:szCs w:val="24"/>
          <w:u w:val="single"/>
        </w:rPr>
        <w:t>Школа</w:t>
      </w:r>
      <w:r>
        <w:rPr>
          <w:sz w:val="24"/>
          <w:szCs w:val="24"/>
        </w:rPr>
        <w:t>: ставлення до школи, повага до вчителів, дружні стосунки з однокласниками, взаємодопомога, дружба, ставлення до новачків у класі, шкільні свята і традиції, шкільна бібліотека, шкільні гуртки, інші позакласні заходи.</w:t>
      </w:r>
    </w:p>
    <w:p w:rsidR="003643EF" w:rsidRDefault="003643EF" w:rsidP="003643EF">
      <w:pPr>
        <w:ind w:firstLine="709"/>
        <w:jc w:val="both"/>
        <w:rPr>
          <w:sz w:val="24"/>
          <w:szCs w:val="24"/>
        </w:rPr>
      </w:pPr>
      <w:r>
        <w:rPr>
          <w:b/>
          <w:sz w:val="24"/>
          <w:szCs w:val="24"/>
          <w:u w:val="single"/>
        </w:rPr>
        <w:t>Громадські місця:</w:t>
      </w:r>
      <w:r>
        <w:rPr>
          <w:sz w:val="24"/>
          <w:szCs w:val="24"/>
        </w:rPr>
        <w:t xml:space="preserve"> правила етикетної поведінки в транспорті, магазині, поліклініці, </w:t>
      </w:r>
      <w:r>
        <w:rPr>
          <w:sz w:val="24"/>
          <w:szCs w:val="24"/>
        </w:rPr>
        <w:lastRenderedPageBreak/>
        <w:t>аеропорту, кінотеатрі, музеї, зоопарку, цирку, на вулиці, ігрових майданчиках, вокзалі, екскурсії, виставці, концерті, під час спілкування мобільним телефоном, правила поведінки зі знайомими і незнайомими людьми різного віку і статусу.</w:t>
      </w:r>
    </w:p>
    <w:p w:rsidR="003643EF" w:rsidRDefault="003643EF" w:rsidP="003643EF">
      <w:pPr>
        <w:ind w:firstLine="709"/>
        <w:jc w:val="both"/>
        <w:rPr>
          <w:sz w:val="24"/>
          <w:szCs w:val="24"/>
        </w:rPr>
      </w:pPr>
      <w:r>
        <w:rPr>
          <w:b/>
          <w:sz w:val="24"/>
          <w:szCs w:val="24"/>
          <w:u w:val="single"/>
        </w:rPr>
        <w:t>Рідний край:</w:t>
      </w:r>
      <w:r>
        <w:rPr>
          <w:sz w:val="24"/>
          <w:szCs w:val="24"/>
        </w:rPr>
        <w:t xml:space="preserve"> назва рідного міста чи села, вулиці, річки, природа рідного краю, поведінка на природі, турбота про природу, історичне минуле, визначні місця, відомі люди, традиції, добрі справи для рідного краю. </w:t>
      </w:r>
    </w:p>
    <w:p w:rsidR="003643EF" w:rsidRDefault="003643EF" w:rsidP="003643EF">
      <w:pPr>
        <w:ind w:firstLine="709"/>
        <w:jc w:val="both"/>
        <w:rPr>
          <w:sz w:val="24"/>
          <w:szCs w:val="24"/>
        </w:rPr>
      </w:pPr>
      <w:r>
        <w:rPr>
          <w:b/>
          <w:sz w:val="24"/>
          <w:szCs w:val="24"/>
          <w:u w:val="single"/>
        </w:rPr>
        <w:t>Батьківщина:</w:t>
      </w:r>
      <w:r>
        <w:rPr>
          <w:sz w:val="24"/>
          <w:szCs w:val="24"/>
        </w:rPr>
        <w:t xml:space="preserve"> назва, державні символи, розташування України в Європі, Україна – спільний дім для всіх народів, які її населяють, роль української мови як державної, державні свята, події історичного минулого, відомі люди минулого й сьогодення, українські національні символи, традиції, народні свята, дитячі фольклорні твори, повага до людей інших національностей, їхніх звичаїв і традицій. </w:t>
      </w:r>
    </w:p>
    <w:p w:rsidR="003643EF" w:rsidRDefault="003643EF" w:rsidP="003643EF">
      <w:pPr>
        <w:ind w:firstLine="709"/>
        <w:jc w:val="center"/>
        <w:rPr>
          <w:b/>
          <w:sz w:val="24"/>
          <w:szCs w:val="24"/>
        </w:rPr>
      </w:pPr>
      <w:r>
        <w:rPr>
          <w:b/>
          <w:sz w:val="24"/>
          <w:szCs w:val="24"/>
        </w:rPr>
        <w:t xml:space="preserve"> Діяльнісна змістова лінія</w:t>
      </w:r>
    </w:p>
    <w:p w:rsidR="003643EF" w:rsidRDefault="003643EF" w:rsidP="003643EF">
      <w:pPr>
        <w:ind w:firstLine="709"/>
        <w:jc w:val="both"/>
        <w:rPr>
          <w:sz w:val="24"/>
          <w:szCs w:val="24"/>
        </w:rPr>
      </w:pPr>
      <w:r>
        <w:rPr>
          <w:sz w:val="24"/>
          <w:szCs w:val="24"/>
        </w:rPr>
        <w:t xml:space="preserve">Діяльнісна лінія передбачає формування в молодших школярів загальнонавчальних умінь і навичок: </w:t>
      </w:r>
    </w:p>
    <w:p w:rsidR="003643EF" w:rsidRDefault="003643EF" w:rsidP="003643EF">
      <w:pPr>
        <w:ind w:firstLine="709"/>
        <w:jc w:val="both"/>
        <w:rPr>
          <w:sz w:val="24"/>
          <w:szCs w:val="24"/>
        </w:rPr>
      </w:pPr>
      <w:r>
        <w:rPr>
          <w:i/>
          <w:sz w:val="24"/>
          <w:szCs w:val="24"/>
        </w:rPr>
        <w:t>● навчально-організаційних</w:t>
      </w:r>
      <w:r>
        <w:rPr>
          <w:sz w:val="24"/>
          <w:szCs w:val="24"/>
        </w:rPr>
        <w:t xml:space="preserve"> (розуміти визначену вчителем мету навчальної діяльності, організовувати робоче місце, раціонально розподіляти час, планувати послідовність виконання завдання, організовувати навчальну діяльність у взаємодії з іншими її учасниками (у парі, малій групі)); </w:t>
      </w:r>
    </w:p>
    <w:p w:rsidR="003643EF" w:rsidRDefault="003643EF" w:rsidP="003643EF">
      <w:pPr>
        <w:ind w:firstLine="709"/>
        <w:jc w:val="both"/>
        <w:rPr>
          <w:sz w:val="24"/>
          <w:szCs w:val="24"/>
        </w:rPr>
      </w:pPr>
      <w:r>
        <w:rPr>
          <w:i/>
          <w:sz w:val="24"/>
          <w:szCs w:val="24"/>
        </w:rPr>
        <w:t>● навчально-інформаційних</w:t>
      </w:r>
      <w:r>
        <w:rPr>
          <w:sz w:val="24"/>
          <w:szCs w:val="24"/>
        </w:rPr>
        <w:t xml:space="preserve"> (самостійно працювати з підручником, шукати нову інформацію з різних джерел, користуватися довідниковою літературою, зосереджено слухати матеріал, зв’язно, послідовно, доказово відповідати, вести діалог); </w:t>
      </w:r>
    </w:p>
    <w:p w:rsidR="003643EF" w:rsidRDefault="003643EF" w:rsidP="003643EF">
      <w:pPr>
        <w:ind w:firstLine="709"/>
        <w:jc w:val="both"/>
        <w:rPr>
          <w:sz w:val="24"/>
          <w:szCs w:val="24"/>
        </w:rPr>
      </w:pPr>
      <w:r>
        <w:rPr>
          <w:i/>
          <w:sz w:val="24"/>
          <w:szCs w:val="24"/>
        </w:rPr>
        <w:t>● навчально-інтелектуальних і творчих</w:t>
      </w:r>
      <w:r>
        <w:rPr>
          <w:sz w:val="24"/>
          <w:szCs w:val="24"/>
        </w:rPr>
        <w:t xml:space="preserve"> (аналізувати мовні явища, порівнювати, виділяти головне, узагальнювати, встановлювати і пояснювати причиново-наслідкові зв’язки, вилучати зайве, групувати й класифікувати за певними ознаками, висловлювати аргументовані критичні судження, доводити власну думку, переносити знання і способи діяльності в нові обставини, застосовувати аналогію); </w:t>
      </w:r>
    </w:p>
    <w:p w:rsidR="003643EF" w:rsidRDefault="003643EF" w:rsidP="003643EF">
      <w:pPr>
        <w:ind w:firstLine="709"/>
        <w:jc w:val="both"/>
        <w:rPr>
          <w:sz w:val="24"/>
          <w:szCs w:val="24"/>
        </w:rPr>
      </w:pPr>
      <w:r>
        <w:rPr>
          <w:i/>
          <w:sz w:val="24"/>
          <w:szCs w:val="24"/>
        </w:rPr>
        <w:t>● контрольно-оцінних</w:t>
      </w:r>
      <w:r>
        <w:rPr>
          <w:sz w:val="24"/>
          <w:szCs w:val="24"/>
        </w:rPr>
        <w:t xml:space="preserve"> (використовувати різні способи перевірки та контролю своєї діяльності, знаходити і виправляти помилки,  оцінювати власні навчальні досягнення). </w:t>
      </w:r>
    </w:p>
    <w:p w:rsidR="003643EF" w:rsidRDefault="003643EF" w:rsidP="003643EF">
      <w:pPr>
        <w:ind w:firstLine="709"/>
        <w:jc w:val="both"/>
        <w:rPr>
          <w:sz w:val="24"/>
          <w:szCs w:val="24"/>
        </w:rPr>
      </w:pPr>
      <w:r>
        <w:rPr>
          <w:sz w:val="24"/>
          <w:szCs w:val="24"/>
        </w:rPr>
        <w:t>Ця робота здійснюється у процесі реалізації інших змістових ліній шляхом настанов учителя, використання різних алгоритмів навчальної діяльності, пам’яток, зразків, інструкцій, застосування парних і групових форм роботи, інтерактивних методів і прийомів навчання тощо.</w:t>
      </w:r>
    </w:p>
    <w:p w:rsidR="003643EF" w:rsidRDefault="003643EF" w:rsidP="003643EF">
      <w:pPr>
        <w:jc w:val="center"/>
        <w:rPr>
          <w:b/>
          <w:i/>
          <w:sz w:val="24"/>
          <w:szCs w:val="24"/>
        </w:rPr>
      </w:pPr>
    </w:p>
    <w:p w:rsidR="003643EF" w:rsidRDefault="003643EF" w:rsidP="003643EF">
      <w:pPr>
        <w:jc w:val="center"/>
        <w:rPr>
          <w:b/>
          <w:i/>
          <w:sz w:val="24"/>
          <w:szCs w:val="24"/>
        </w:rPr>
      </w:pPr>
      <w:r>
        <w:rPr>
          <w:b/>
          <w:i/>
          <w:sz w:val="24"/>
          <w:szCs w:val="24"/>
        </w:rPr>
        <w:t>ЛІТЕРАТУРНЕ ЧИТАННЯ</w:t>
      </w:r>
    </w:p>
    <w:p w:rsidR="003643EF" w:rsidRDefault="003643EF" w:rsidP="003643EF">
      <w:pPr>
        <w:ind w:firstLine="567"/>
        <w:jc w:val="both"/>
        <w:rPr>
          <w:rFonts w:eastAsia="Calibri"/>
          <w:sz w:val="24"/>
          <w:szCs w:val="24"/>
        </w:rPr>
      </w:pPr>
      <w:r>
        <w:rPr>
          <w:rFonts w:eastAsia="Calibri"/>
          <w:sz w:val="24"/>
          <w:szCs w:val="24"/>
        </w:rPr>
        <w:t xml:space="preserve">Курс «Літературне читання» – органічна складова освітньої галузі «Мови і літератури». Його основною метою є розвиток дитячої особистості засобами читацької діяльності, формування читацької компетентності молодших школярів, яка є базовим складником комунікативної і пізнавальної компетентностей, ознайомлення учнів з дитячою літературою як мистецтвом слова, підготовка їх до систематичного вивчення курсу літератури в основній школі. У процесі літературного читання в учнів формуються ключові компетентності: уміння вчитися, загальнокультурна, комунікативна, інформаційна. </w:t>
      </w:r>
    </w:p>
    <w:p w:rsidR="003643EF" w:rsidRDefault="003643EF" w:rsidP="003643EF">
      <w:pPr>
        <w:ind w:firstLine="567"/>
        <w:jc w:val="both"/>
        <w:rPr>
          <w:rFonts w:eastAsia="Calibri"/>
          <w:sz w:val="24"/>
          <w:szCs w:val="24"/>
        </w:rPr>
      </w:pPr>
      <w:r>
        <w:rPr>
          <w:rFonts w:eastAsia="Calibri"/>
          <w:sz w:val="24"/>
          <w:szCs w:val="24"/>
        </w:rPr>
        <w:t>Читацька компетентність є особистісно-діяльніснимінтегрованим результатом взаємодії знань, умінь, навичок, індивідуального досвіду та ціннісних ставлень учнів, що набуваються у процесі реалізації усіх змістових ліній предмета «Літературне читання».</w:t>
      </w:r>
    </w:p>
    <w:p w:rsidR="003643EF" w:rsidRDefault="003643EF" w:rsidP="003643EF">
      <w:pPr>
        <w:ind w:firstLine="567"/>
        <w:jc w:val="both"/>
        <w:rPr>
          <w:rFonts w:eastAsia="Calibri"/>
          <w:sz w:val="24"/>
          <w:szCs w:val="24"/>
        </w:rPr>
      </w:pPr>
      <w:r>
        <w:rPr>
          <w:rFonts w:eastAsia="Calibri"/>
          <w:sz w:val="24"/>
          <w:szCs w:val="24"/>
        </w:rPr>
        <w:t>У процесі навчання відбувається становлення і розвиток якостей дитини-читача, здатної до самостійної читацької, комунікативної, творчої діяльності; здійснюється її мовленнєвий, літературний, інтелектуальний розвиток; формуються морально-естетичні, громадянські уявлення і поняття, збагачуються почуття, виховується любов до мистецтва слова, потреба в систематичному читанні.</w:t>
      </w:r>
    </w:p>
    <w:p w:rsidR="003643EF" w:rsidRDefault="003643EF" w:rsidP="003643EF">
      <w:pPr>
        <w:ind w:firstLine="567"/>
        <w:jc w:val="both"/>
        <w:rPr>
          <w:rFonts w:eastAsia="Calibri"/>
          <w:sz w:val="24"/>
          <w:szCs w:val="24"/>
        </w:rPr>
      </w:pPr>
      <w:r>
        <w:rPr>
          <w:rFonts w:eastAsia="Calibri"/>
          <w:sz w:val="24"/>
          <w:szCs w:val="24"/>
        </w:rPr>
        <w:t>Для досягнення мети виконуються такі завдання:</w:t>
      </w:r>
    </w:p>
    <w:p w:rsidR="003643EF" w:rsidRDefault="003643EF" w:rsidP="004833B3">
      <w:pPr>
        <w:widowControl/>
        <w:numPr>
          <w:ilvl w:val="0"/>
          <w:numId w:val="6"/>
        </w:numPr>
        <w:autoSpaceDE/>
        <w:autoSpaceDN/>
        <w:ind w:firstLine="567"/>
        <w:jc w:val="both"/>
        <w:rPr>
          <w:rFonts w:eastAsia="Calibri"/>
          <w:sz w:val="24"/>
          <w:szCs w:val="24"/>
        </w:rPr>
      </w:pPr>
      <w:r>
        <w:rPr>
          <w:rFonts w:eastAsia="Calibri"/>
          <w:sz w:val="24"/>
          <w:szCs w:val="24"/>
        </w:rPr>
        <w:t>формування в учнів повноцінних навичок: читання як базової у системі початкового навчання та слухання;</w:t>
      </w:r>
    </w:p>
    <w:p w:rsidR="003643EF" w:rsidRDefault="003643EF" w:rsidP="004833B3">
      <w:pPr>
        <w:widowControl/>
        <w:numPr>
          <w:ilvl w:val="0"/>
          <w:numId w:val="6"/>
        </w:numPr>
        <w:autoSpaceDE/>
        <w:autoSpaceDN/>
        <w:ind w:firstLine="567"/>
        <w:jc w:val="both"/>
        <w:rPr>
          <w:rFonts w:eastAsia="Calibri"/>
          <w:sz w:val="24"/>
          <w:szCs w:val="24"/>
        </w:rPr>
      </w:pPr>
      <w:r>
        <w:rPr>
          <w:rFonts w:eastAsia="Calibri"/>
          <w:sz w:val="24"/>
          <w:szCs w:val="24"/>
        </w:rPr>
        <w:lastRenderedPageBreak/>
        <w:t>ознайомлення учнів з дитячою літературою різної тематики і жанрів; формування у дітей соціальних, морально-етичних, естетичних цінностей через зміст і художні образи літературних творів;</w:t>
      </w:r>
    </w:p>
    <w:p w:rsidR="003643EF" w:rsidRDefault="003643EF" w:rsidP="004833B3">
      <w:pPr>
        <w:widowControl/>
        <w:numPr>
          <w:ilvl w:val="0"/>
          <w:numId w:val="6"/>
        </w:numPr>
        <w:autoSpaceDE/>
        <w:autoSpaceDN/>
        <w:ind w:firstLine="567"/>
        <w:jc w:val="both"/>
        <w:rPr>
          <w:rFonts w:eastAsia="Calibri"/>
          <w:sz w:val="24"/>
          <w:szCs w:val="24"/>
        </w:rPr>
      </w:pPr>
      <w:r>
        <w:rPr>
          <w:rFonts w:eastAsia="Calibri"/>
          <w:sz w:val="24"/>
          <w:szCs w:val="24"/>
        </w:rPr>
        <w:t>формування у школярів умінь сприймати, розуміти, аналізувати й інтерпретувати літературні тексти різних видів з використанням літературознавчих понять, визначених програмою;</w:t>
      </w:r>
    </w:p>
    <w:p w:rsidR="003643EF" w:rsidRDefault="003643EF" w:rsidP="004833B3">
      <w:pPr>
        <w:widowControl/>
        <w:numPr>
          <w:ilvl w:val="0"/>
          <w:numId w:val="6"/>
        </w:numPr>
        <w:autoSpaceDE/>
        <w:autoSpaceDN/>
        <w:ind w:firstLine="567"/>
        <w:jc w:val="both"/>
        <w:rPr>
          <w:rFonts w:eastAsia="Calibri"/>
          <w:sz w:val="24"/>
          <w:szCs w:val="24"/>
        </w:rPr>
      </w:pPr>
      <w:r>
        <w:rPr>
          <w:rFonts w:eastAsia="Calibri"/>
          <w:sz w:val="24"/>
          <w:szCs w:val="24"/>
        </w:rPr>
        <w:t>розвиток мовлення учнів; формування умінь створювати власні висловлювання за змістом прочитаного (прослуханого);</w:t>
      </w:r>
    </w:p>
    <w:p w:rsidR="003643EF" w:rsidRDefault="003643EF" w:rsidP="004833B3">
      <w:pPr>
        <w:widowControl/>
        <w:numPr>
          <w:ilvl w:val="0"/>
          <w:numId w:val="6"/>
        </w:numPr>
        <w:tabs>
          <w:tab w:val="left" w:pos="709"/>
        </w:tabs>
        <w:autoSpaceDE/>
        <w:autoSpaceDN/>
        <w:ind w:firstLine="567"/>
        <w:jc w:val="both"/>
        <w:rPr>
          <w:rFonts w:eastAsia="Calibri"/>
          <w:sz w:val="24"/>
          <w:szCs w:val="24"/>
        </w:rPr>
      </w:pPr>
      <w:r>
        <w:rPr>
          <w:rFonts w:eastAsia="Calibri"/>
          <w:sz w:val="24"/>
          <w:szCs w:val="24"/>
        </w:rPr>
        <w:t>розвиток творчої літературної діяльності школярів;</w:t>
      </w:r>
    </w:p>
    <w:p w:rsidR="003643EF" w:rsidRDefault="003643EF" w:rsidP="004833B3">
      <w:pPr>
        <w:widowControl/>
        <w:numPr>
          <w:ilvl w:val="0"/>
          <w:numId w:val="6"/>
        </w:numPr>
        <w:autoSpaceDE/>
        <w:autoSpaceDN/>
        <w:ind w:firstLine="567"/>
        <w:jc w:val="both"/>
        <w:rPr>
          <w:rFonts w:eastAsia="Calibri"/>
          <w:sz w:val="24"/>
          <w:szCs w:val="24"/>
        </w:rPr>
      </w:pPr>
      <w:r>
        <w:rPr>
          <w:rFonts w:eastAsia="Calibri"/>
          <w:sz w:val="24"/>
          <w:szCs w:val="24"/>
        </w:rPr>
        <w:t>формування у школярів прийомів самостійної роботи з різними типами і видами дитячих книжок, довідковим матеріалом, умінь здійснювати пошук, добір інформації для вирішення навчально-пізнавальних завдань;</w:t>
      </w:r>
    </w:p>
    <w:p w:rsidR="003643EF" w:rsidRDefault="003643EF" w:rsidP="004833B3">
      <w:pPr>
        <w:widowControl/>
        <w:numPr>
          <w:ilvl w:val="0"/>
          <w:numId w:val="6"/>
        </w:numPr>
        <w:autoSpaceDE/>
        <w:autoSpaceDN/>
        <w:ind w:firstLine="567"/>
        <w:jc w:val="both"/>
        <w:rPr>
          <w:rFonts w:eastAsia="Calibri"/>
          <w:sz w:val="24"/>
          <w:szCs w:val="24"/>
        </w:rPr>
      </w:pPr>
      <w:r>
        <w:rPr>
          <w:rFonts w:eastAsia="Calibri"/>
          <w:sz w:val="24"/>
          <w:szCs w:val="24"/>
        </w:rPr>
        <w:t>виховання потреби в систематичному читанні як засобові пізнання світу, самопізнання, загальнокультурного розвитку, естетичного задоволення.</w:t>
      </w:r>
    </w:p>
    <w:p w:rsidR="003643EF" w:rsidRDefault="003643EF" w:rsidP="003643EF">
      <w:pPr>
        <w:ind w:firstLine="567"/>
        <w:jc w:val="both"/>
        <w:rPr>
          <w:sz w:val="24"/>
          <w:szCs w:val="24"/>
        </w:rPr>
      </w:pPr>
      <w:r>
        <w:rPr>
          <w:sz w:val="24"/>
          <w:szCs w:val="24"/>
        </w:rPr>
        <w:t>Навчальний предмет «Літературне читання» – багатофункціональний.Уміння і навички, індивідуальний досвід читацької діяльності – складники читацької компетентності, які формуються на уроках літературного читання, мають не лише предметний, а й загальнонавчальний характер, є засобом вивчення практично всіх навчальних предметів, забезпечують їх подальше засвоєння у наступних ланках загальноосвітньої школи.</w:t>
      </w:r>
    </w:p>
    <w:p w:rsidR="003643EF" w:rsidRDefault="003643EF" w:rsidP="003643EF">
      <w:pPr>
        <w:ind w:firstLine="567"/>
        <w:jc w:val="both"/>
        <w:rPr>
          <w:b/>
          <w:sz w:val="24"/>
          <w:szCs w:val="24"/>
        </w:rPr>
      </w:pPr>
      <w:r>
        <w:rPr>
          <w:sz w:val="24"/>
          <w:szCs w:val="24"/>
        </w:rPr>
        <w:t>Зміст літературного читання визначається на основі таких принципів: тематично-жанрового, естетичного, літературознавчого, комунікативно-мовленнєвого.</w:t>
      </w:r>
    </w:p>
    <w:p w:rsidR="003643EF" w:rsidRDefault="003643EF" w:rsidP="003643EF">
      <w:pPr>
        <w:ind w:firstLine="567"/>
        <w:jc w:val="both"/>
        <w:rPr>
          <w:sz w:val="24"/>
          <w:szCs w:val="24"/>
        </w:rPr>
      </w:pPr>
      <w:r>
        <w:rPr>
          <w:sz w:val="24"/>
          <w:szCs w:val="24"/>
        </w:rPr>
        <w:t>Тематично-жанровий та художньо-естетичний принципи є визначальними у доборі творів для читання. Коло читання охоплює доступні цій віковій групі учнів художні твори різних родів і жанрів, науково-художні, науково-пізнавальні, фольклорні твори української та зарубіжної літератури, періодику, довідкову літературу.</w:t>
      </w:r>
    </w:p>
    <w:p w:rsidR="003643EF" w:rsidRDefault="003643EF" w:rsidP="003643EF">
      <w:pPr>
        <w:ind w:firstLine="567"/>
        <w:jc w:val="both"/>
        <w:rPr>
          <w:rFonts w:eastAsia="Calibri"/>
          <w:sz w:val="24"/>
          <w:szCs w:val="24"/>
        </w:rPr>
      </w:pPr>
      <w:r>
        <w:rPr>
          <w:rFonts w:eastAsia="Calibri"/>
          <w:sz w:val="24"/>
          <w:szCs w:val="24"/>
        </w:rPr>
        <w:t>Тематика творів відображає різні сторони життя й діяльності людини, сприяє розширенню світогляду дітей, поповненню їхніх знань, засвоєнню найважливіших загальнолюдських цінностей, вихованню найкращих почуттів: любові до рідної землі, мови, природи, шанобливого ставлення до батьків, людей старшого покоління, національних традицій свого народу та культури інших народів.</w:t>
      </w:r>
    </w:p>
    <w:p w:rsidR="003643EF" w:rsidRDefault="003643EF" w:rsidP="003643EF">
      <w:pPr>
        <w:ind w:firstLine="567"/>
        <w:jc w:val="both"/>
        <w:rPr>
          <w:sz w:val="24"/>
          <w:szCs w:val="24"/>
        </w:rPr>
      </w:pPr>
      <w:r>
        <w:rPr>
          <w:sz w:val="24"/>
          <w:szCs w:val="24"/>
        </w:rPr>
        <w:t>Естетичний принцип передбачає добір творів словесного мистецтва за критеріями естетичної цінності. Зміст дібраних творів розкриває перед читачем різноманітність навколишнього світу, людських взаємин, сприяє розвитку почуттів гармонії та краси, формуванню особистісного ставлення до навколишнього.</w:t>
      </w:r>
    </w:p>
    <w:p w:rsidR="003643EF" w:rsidRDefault="003643EF" w:rsidP="003643EF">
      <w:pPr>
        <w:ind w:firstLine="567"/>
        <w:jc w:val="both"/>
        <w:rPr>
          <w:sz w:val="24"/>
          <w:szCs w:val="24"/>
        </w:rPr>
      </w:pPr>
      <w:r>
        <w:rPr>
          <w:sz w:val="24"/>
          <w:szCs w:val="24"/>
        </w:rPr>
        <w:t>Літературознавчий</w:t>
      </w:r>
      <w:r>
        <w:rPr>
          <w:i/>
          <w:sz w:val="24"/>
          <w:szCs w:val="24"/>
        </w:rPr>
        <w:t xml:space="preserve"> принцип</w:t>
      </w:r>
      <w:r>
        <w:rPr>
          <w:sz w:val="24"/>
          <w:szCs w:val="24"/>
        </w:rPr>
        <w:t xml:space="preserve"> передбачає уведення до системи підготовки дитини-читача літературознавчих понять, які засвоюються учнями практично, на рівні уявлень. Він реалізується в процесі використання елементів аналізу й інтерпретації літературного тексту. Об’єктом уваги читача стає слово, що осмислюється ним як засіб створення словесно-художнього образу, за допомогою якого автор виражає свої почуття, ідеї, ставлення до світу. Впровадження цього принципу передбачає усвідомлення учнями на практичному рівні таких понять, як тема, ідея, жанрові особливості твору, його персонажі, засоби художньої виразності.</w:t>
      </w:r>
    </w:p>
    <w:p w:rsidR="003643EF" w:rsidRDefault="003643EF" w:rsidP="003643EF">
      <w:pPr>
        <w:ind w:firstLine="567"/>
        <w:jc w:val="both"/>
        <w:rPr>
          <w:rFonts w:eastAsia="Calibri"/>
          <w:sz w:val="24"/>
          <w:szCs w:val="24"/>
        </w:rPr>
      </w:pPr>
      <w:r>
        <w:rPr>
          <w:rFonts w:eastAsia="Calibri"/>
          <w:sz w:val="24"/>
          <w:szCs w:val="24"/>
        </w:rPr>
        <w:t>Комунікативно-мовленнєвий принцип є визначальним у мовленнєвому розвитку учнів, формуванні у них досвіду міжособистісного спілкування, комунікацію з джерелом інформації. Під час навчання відбувається інтенсивний розвиток всіх характеристик навички читання вголос і мовчки при провідній ролі смислового читання; учні опановують прийоми виразного читання, уміння будувати власні висловлювання за змістом прочитаного (прослуханого), виявляють готовність уважно слухати й розуміти співрозмовника, беруть участь у діалозі.</w:t>
      </w:r>
    </w:p>
    <w:p w:rsidR="003643EF" w:rsidRDefault="003643EF" w:rsidP="003643EF">
      <w:pPr>
        <w:ind w:firstLine="567"/>
        <w:jc w:val="both"/>
        <w:rPr>
          <w:rFonts w:eastAsia="Calibri"/>
          <w:sz w:val="24"/>
          <w:szCs w:val="24"/>
        </w:rPr>
      </w:pPr>
      <w:r>
        <w:rPr>
          <w:rFonts w:eastAsia="Calibri"/>
          <w:sz w:val="24"/>
          <w:szCs w:val="24"/>
        </w:rPr>
        <w:t xml:space="preserve">Впровадження комунікативно-мовленнєвого принципу передбачає діалогову взаємодію читача з текстом, автором, героями його твору, застосування технологій кооперативного навчання, створення спеціальних навчальних ситуацій, (робота в парах, малих групах, колективне обговорення змісту прочитаного, прослуханого, участь у </w:t>
      </w:r>
      <w:r>
        <w:rPr>
          <w:rFonts w:eastAsia="Calibri"/>
          <w:sz w:val="24"/>
          <w:szCs w:val="24"/>
        </w:rPr>
        <w:lastRenderedPageBreak/>
        <w:t>літературній бесіді, рольових літературних іграх, декламація, драматизація тощо), у процесі яких формується культура спілкування.</w:t>
      </w:r>
    </w:p>
    <w:p w:rsidR="003643EF" w:rsidRDefault="003643EF" w:rsidP="003643EF">
      <w:pPr>
        <w:ind w:firstLine="567"/>
        <w:jc w:val="both"/>
        <w:rPr>
          <w:sz w:val="24"/>
          <w:szCs w:val="24"/>
        </w:rPr>
      </w:pPr>
      <w:r>
        <w:rPr>
          <w:sz w:val="24"/>
          <w:szCs w:val="24"/>
        </w:rPr>
        <w:t>Формування читацьких умінь здійснюється в нерозривній єдності з мовленнєвими. Якщо сукупність читацьких умінь відображає процес сприймання, осмислення твору, то мовленнєві уміння – процес створення власного висловлюванняза прочитаним (прослуханим). При цьому діти не копіюють текст-зразок, а використовують для побудови власних висловлювань засоби, аналогічні тим, з якими ознайомилися на уроках читання. Цілеспрямоване формування читацької діяльності молодших школярів знаходить своє продовження й розвиток в організації самостійної роботи з дитячою книжкою, роботи з інформацією на спеціально відведених заняттях у класі, а також у позаурочний час.</w:t>
      </w:r>
    </w:p>
    <w:p w:rsidR="003643EF" w:rsidRDefault="003643EF" w:rsidP="003643EF">
      <w:pPr>
        <w:ind w:firstLine="567"/>
        <w:jc w:val="both"/>
        <w:rPr>
          <w:sz w:val="24"/>
          <w:szCs w:val="24"/>
        </w:rPr>
      </w:pPr>
      <w:r>
        <w:rPr>
          <w:sz w:val="24"/>
          <w:szCs w:val="24"/>
        </w:rPr>
        <w:t>Формування читацької компетентності учнів здійснюється з використанням міжпредметних зв’язків.</w:t>
      </w:r>
    </w:p>
    <w:p w:rsidR="003643EF" w:rsidRDefault="003643EF" w:rsidP="003643EF">
      <w:pPr>
        <w:ind w:firstLine="567"/>
        <w:jc w:val="both"/>
        <w:rPr>
          <w:sz w:val="24"/>
          <w:szCs w:val="24"/>
        </w:rPr>
      </w:pPr>
      <w:r>
        <w:rPr>
          <w:sz w:val="24"/>
          <w:szCs w:val="24"/>
        </w:rPr>
        <w:t>Основою структурування програми є змістові лінії Державного стандарту з читання: Коло читання. Формування й розвиток навички читання. Літературознавча пропедевтика. Досвід читацької діяльності. Робота з дитячою книжкою; робота з інформацією. Розвиток літературно-творчої діяльності учнів на основі прочитаного.</w:t>
      </w:r>
    </w:p>
    <w:p w:rsidR="003643EF" w:rsidRDefault="003643EF" w:rsidP="003643EF">
      <w:pPr>
        <w:ind w:firstLine="567"/>
        <w:jc w:val="center"/>
        <w:rPr>
          <w:b/>
          <w:sz w:val="24"/>
          <w:szCs w:val="24"/>
        </w:rPr>
      </w:pPr>
      <w:r>
        <w:rPr>
          <w:b/>
          <w:sz w:val="24"/>
          <w:szCs w:val="24"/>
        </w:rPr>
        <w:t>Коло читання</w:t>
      </w:r>
    </w:p>
    <w:p w:rsidR="003643EF" w:rsidRDefault="003643EF" w:rsidP="003643EF">
      <w:pPr>
        <w:ind w:firstLine="567"/>
        <w:jc w:val="both"/>
        <w:rPr>
          <w:sz w:val="24"/>
          <w:szCs w:val="24"/>
        </w:rPr>
      </w:pPr>
      <w:r>
        <w:rPr>
          <w:sz w:val="24"/>
          <w:szCs w:val="24"/>
        </w:rPr>
        <w:t>Коло читання молодших школярів охоплює твори різних родів і жанрів для дітей цього віку з кращих надбань української і зарубіжної літератури.</w:t>
      </w:r>
    </w:p>
    <w:p w:rsidR="003643EF" w:rsidRDefault="003643EF" w:rsidP="003643EF">
      <w:pPr>
        <w:tabs>
          <w:tab w:val="left" w:pos="6096"/>
        </w:tabs>
        <w:ind w:firstLine="567"/>
        <w:jc w:val="both"/>
        <w:rPr>
          <w:sz w:val="24"/>
          <w:szCs w:val="24"/>
        </w:rPr>
      </w:pPr>
      <w:r>
        <w:rPr>
          <w:sz w:val="24"/>
          <w:szCs w:val="24"/>
        </w:rPr>
        <w:t>Твори усної народної творчості – малі фольклорні форми: загадки, скоромовки, прислів’я, приказки, ігровий фольклор</w:t>
      </w:r>
      <w:r>
        <w:rPr>
          <w:rFonts w:ascii="Symbol" w:eastAsia="Symbol" w:hAnsi="Symbol" w:cs="Symbol"/>
          <w:sz w:val="24"/>
          <w:szCs w:val="24"/>
        </w:rPr>
        <w:t></w:t>
      </w:r>
      <w:r>
        <w:rPr>
          <w:sz w:val="24"/>
          <w:szCs w:val="24"/>
        </w:rPr>
        <w:t xml:space="preserve"> казки, пісні, легенди, міфи.</w:t>
      </w:r>
    </w:p>
    <w:p w:rsidR="003643EF" w:rsidRDefault="003643EF" w:rsidP="003643EF">
      <w:pPr>
        <w:ind w:firstLine="567"/>
        <w:jc w:val="both"/>
        <w:rPr>
          <w:sz w:val="24"/>
          <w:szCs w:val="24"/>
        </w:rPr>
      </w:pPr>
      <w:r>
        <w:rPr>
          <w:sz w:val="24"/>
          <w:szCs w:val="24"/>
        </w:rPr>
        <w:t>Літературні казки українських та зарубіжних авторів.</w:t>
      </w:r>
    </w:p>
    <w:p w:rsidR="003643EF" w:rsidRDefault="003643EF" w:rsidP="003643EF">
      <w:pPr>
        <w:ind w:firstLine="567"/>
        <w:jc w:val="both"/>
        <w:rPr>
          <w:sz w:val="24"/>
          <w:szCs w:val="24"/>
        </w:rPr>
      </w:pPr>
      <w:r>
        <w:rPr>
          <w:sz w:val="24"/>
          <w:szCs w:val="24"/>
        </w:rPr>
        <w:t>Твори українських і зарубіжних письменників-класиків, які ввійшли в коло дитячого читання.</w:t>
      </w:r>
    </w:p>
    <w:p w:rsidR="003643EF" w:rsidRDefault="003643EF" w:rsidP="003643EF">
      <w:pPr>
        <w:ind w:firstLine="567"/>
        <w:jc w:val="both"/>
        <w:rPr>
          <w:sz w:val="24"/>
          <w:szCs w:val="24"/>
        </w:rPr>
      </w:pPr>
      <w:r>
        <w:rPr>
          <w:sz w:val="24"/>
          <w:szCs w:val="24"/>
        </w:rPr>
        <w:t>Твори сучасної дитячої української та зарубіжної літератури.</w:t>
      </w:r>
    </w:p>
    <w:p w:rsidR="003643EF" w:rsidRDefault="003643EF" w:rsidP="003643EF">
      <w:pPr>
        <w:ind w:firstLine="567"/>
        <w:jc w:val="both"/>
        <w:rPr>
          <w:sz w:val="24"/>
          <w:szCs w:val="24"/>
        </w:rPr>
      </w:pPr>
      <w:r>
        <w:rPr>
          <w:sz w:val="24"/>
          <w:szCs w:val="24"/>
        </w:rPr>
        <w:t>Дитяча періодика: газети та журнали.</w:t>
      </w:r>
    </w:p>
    <w:p w:rsidR="003643EF" w:rsidRDefault="003643EF" w:rsidP="003643EF">
      <w:pPr>
        <w:ind w:firstLine="567"/>
        <w:jc w:val="both"/>
        <w:rPr>
          <w:sz w:val="24"/>
          <w:szCs w:val="24"/>
        </w:rPr>
      </w:pPr>
      <w:r>
        <w:rPr>
          <w:sz w:val="24"/>
          <w:szCs w:val="24"/>
        </w:rPr>
        <w:t>Довідкова література: словники, довідники, енциклопедії для дітей.</w:t>
      </w:r>
    </w:p>
    <w:p w:rsidR="003643EF" w:rsidRDefault="003643EF" w:rsidP="003643EF">
      <w:pPr>
        <w:ind w:firstLine="567"/>
        <w:jc w:val="both"/>
        <w:rPr>
          <w:sz w:val="24"/>
          <w:szCs w:val="24"/>
        </w:rPr>
      </w:pPr>
      <w:r>
        <w:rPr>
          <w:sz w:val="24"/>
          <w:szCs w:val="24"/>
        </w:rPr>
        <w:t>За жанрово-родовими формами – це епічні твори: оповідання, байки, повісті, повісті-казки</w:t>
      </w:r>
      <w:r>
        <w:rPr>
          <w:rFonts w:ascii="Symbol" w:eastAsia="Symbol" w:hAnsi="Symbol" w:cs="Symbol"/>
          <w:sz w:val="24"/>
          <w:szCs w:val="24"/>
        </w:rPr>
        <w:t></w:t>
      </w:r>
      <w:r>
        <w:rPr>
          <w:sz w:val="24"/>
          <w:szCs w:val="24"/>
        </w:rPr>
        <w:t>ліричні: переважно віршовані твори різного змісту й форми</w:t>
      </w:r>
      <w:r>
        <w:rPr>
          <w:rFonts w:ascii="Symbol" w:eastAsia="Symbol" w:hAnsi="Symbol" w:cs="Symbol"/>
          <w:sz w:val="24"/>
          <w:szCs w:val="24"/>
        </w:rPr>
        <w:t></w:t>
      </w:r>
      <w:r>
        <w:rPr>
          <w:sz w:val="24"/>
          <w:szCs w:val="24"/>
        </w:rPr>
        <w:t>драматичні: п’єси для дітей.</w:t>
      </w:r>
    </w:p>
    <w:p w:rsidR="003643EF" w:rsidRDefault="003643EF" w:rsidP="003643EF">
      <w:pPr>
        <w:ind w:firstLine="567"/>
        <w:jc w:val="both"/>
        <w:rPr>
          <w:sz w:val="24"/>
          <w:szCs w:val="24"/>
        </w:rPr>
      </w:pPr>
      <w:r>
        <w:rPr>
          <w:sz w:val="24"/>
          <w:szCs w:val="24"/>
        </w:rPr>
        <w:t>За тематичним спрямуванням – твори про природу в різні пори року</w:t>
      </w:r>
      <w:r>
        <w:rPr>
          <w:rFonts w:ascii="Symbol" w:eastAsia="Symbol" w:hAnsi="Symbol" w:cs="Symbol"/>
          <w:sz w:val="24"/>
          <w:szCs w:val="24"/>
        </w:rPr>
        <w:t></w:t>
      </w:r>
      <w:r>
        <w:rPr>
          <w:sz w:val="24"/>
          <w:szCs w:val="24"/>
        </w:rPr>
        <w:t xml:space="preserve"> твори про дітей, їхні стосунки, взаємини в сім’ї, школі</w:t>
      </w:r>
      <w:r>
        <w:rPr>
          <w:rFonts w:ascii="Symbol" w:eastAsia="Symbol" w:hAnsi="Symbol" w:cs="Symbol"/>
          <w:sz w:val="24"/>
          <w:szCs w:val="24"/>
        </w:rPr>
        <w:t></w:t>
      </w:r>
      <w:r>
        <w:rPr>
          <w:sz w:val="24"/>
          <w:szCs w:val="24"/>
        </w:rPr>
        <w:t xml:space="preserve"> ставлення до природи, людей, праці, сторінки з життя видатних людей</w:t>
      </w:r>
      <w:r>
        <w:rPr>
          <w:rFonts w:ascii="Symbol" w:eastAsia="Symbol" w:hAnsi="Symbol" w:cs="Symbol"/>
          <w:sz w:val="24"/>
          <w:szCs w:val="24"/>
        </w:rPr>
        <w:t></w:t>
      </w:r>
      <w:r>
        <w:rPr>
          <w:sz w:val="24"/>
          <w:szCs w:val="24"/>
        </w:rPr>
        <w:t xml:space="preserve"> твори, у яких звучать мотиви любові й пошани до рідної землі, Батьківщини, мови, традицій українського та інших народів</w:t>
      </w:r>
      <w:r>
        <w:rPr>
          <w:rFonts w:ascii="Symbol" w:eastAsia="Symbol" w:hAnsi="Symbol" w:cs="Symbol"/>
          <w:sz w:val="24"/>
          <w:szCs w:val="24"/>
        </w:rPr>
        <w:t></w:t>
      </w:r>
      <w:r>
        <w:rPr>
          <w:sz w:val="24"/>
          <w:szCs w:val="24"/>
        </w:rPr>
        <w:t xml:space="preserve"> утверджуються (добро, людяність, працелюбність, честь, дружба)</w:t>
      </w:r>
      <w:r>
        <w:rPr>
          <w:rFonts w:ascii="Symbol" w:eastAsia="Symbol" w:hAnsi="Symbol" w:cs="Symbol"/>
          <w:sz w:val="24"/>
          <w:szCs w:val="24"/>
        </w:rPr>
        <w:t></w:t>
      </w:r>
      <w:r>
        <w:rPr>
          <w:sz w:val="24"/>
          <w:szCs w:val="24"/>
        </w:rPr>
        <w:t xml:space="preserve"> гумористичні твори</w:t>
      </w:r>
      <w:r>
        <w:rPr>
          <w:rFonts w:ascii="Symbol" w:eastAsia="Symbol" w:hAnsi="Symbol" w:cs="Symbol"/>
          <w:sz w:val="24"/>
          <w:szCs w:val="24"/>
        </w:rPr>
        <w:t></w:t>
      </w:r>
      <w:r>
        <w:rPr>
          <w:sz w:val="24"/>
          <w:szCs w:val="24"/>
        </w:rPr>
        <w:t xml:space="preserve"> науково-художні твори про живу й неживу природу</w:t>
      </w:r>
      <w:r>
        <w:rPr>
          <w:rFonts w:ascii="Symbol" w:eastAsia="Symbol" w:hAnsi="Symbol" w:cs="Symbol"/>
          <w:sz w:val="24"/>
          <w:szCs w:val="24"/>
        </w:rPr>
        <w:t></w:t>
      </w:r>
      <w:r>
        <w:rPr>
          <w:sz w:val="24"/>
          <w:szCs w:val="24"/>
        </w:rPr>
        <w:t xml:space="preserve"> пригодницькі твори, фантастика.</w:t>
      </w:r>
    </w:p>
    <w:p w:rsidR="003643EF" w:rsidRDefault="003643EF" w:rsidP="003643EF">
      <w:pPr>
        <w:ind w:firstLine="567"/>
        <w:jc w:val="both"/>
        <w:rPr>
          <w:sz w:val="24"/>
          <w:szCs w:val="24"/>
        </w:rPr>
      </w:pPr>
      <w:r>
        <w:rPr>
          <w:sz w:val="24"/>
          <w:szCs w:val="24"/>
        </w:rPr>
        <w:t>Перелік авторів, які визначені цією змістовою лінією за класами, має рекомендований характер і може бути змінений учителем із урахуванням читацьких інтересів учнів та авторами чи укладачами підручників, зважаючи на авторську концепцію підручника.</w:t>
      </w:r>
    </w:p>
    <w:p w:rsidR="003643EF" w:rsidRDefault="003643EF" w:rsidP="003643EF">
      <w:pPr>
        <w:ind w:firstLine="567"/>
        <w:jc w:val="center"/>
        <w:rPr>
          <w:b/>
          <w:sz w:val="24"/>
          <w:szCs w:val="24"/>
        </w:rPr>
      </w:pPr>
      <w:r>
        <w:rPr>
          <w:b/>
          <w:sz w:val="24"/>
          <w:szCs w:val="24"/>
        </w:rPr>
        <w:t>Формування й розвиток навички читання</w:t>
      </w:r>
    </w:p>
    <w:p w:rsidR="003643EF" w:rsidRDefault="003643EF" w:rsidP="003643EF">
      <w:pPr>
        <w:ind w:firstLine="567"/>
        <w:jc w:val="both"/>
        <w:rPr>
          <w:sz w:val="24"/>
          <w:szCs w:val="24"/>
        </w:rPr>
      </w:pPr>
      <w:r>
        <w:rPr>
          <w:sz w:val="24"/>
          <w:szCs w:val="24"/>
        </w:rPr>
        <w:t>Протягом навчання в початковій школі учні опановують повноцінну навичку читання, яка характеризується злиттям технічної й смислової її сторін.</w:t>
      </w:r>
    </w:p>
    <w:p w:rsidR="003643EF" w:rsidRDefault="003643EF" w:rsidP="003643EF">
      <w:pPr>
        <w:ind w:firstLine="567"/>
        <w:jc w:val="both"/>
        <w:rPr>
          <w:sz w:val="24"/>
          <w:szCs w:val="24"/>
        </w:rPr>
      </w:pPr>
      <w:r>
        <w:rPr>
          <w:sz w:val="24"/>
          <w:szCs w:val="24"/>
        </w:rPr>
        <w:t>Техніка читання охоплює такі компоненти, як спосіб читання, правильність, виразність, темп. Кожний з них окремо і в сукупності підпорядковані смисловій стороні читання, тобто розумінню тексту. Ця якість, що є провідною, передбачає розуміння учнями більшої частини слів у тексті, вжитих як у прямому, так і в переносному значеннях, змісту речень, смислових зв’язків між ними і частинами тексту, його фактичного змісту й основного смислу.</w:t>
      </w:r>
    </w:p>
    <w:p w:rsidR="003643EF" w:rsidRDefault="003643EF" w:rsidP="003643EF">
      <w:pPr>
        <w:ind w:firstLine="567"/>
        <w:jc w:val="both"/>
        <w:rPr>
          <w:sz w:val="24"/>
          <w:szCs w:val="24"/>
        </w:rPr>
      </w:pPr>
      <w:r>
        <w:rPr>
          <w:sz w:val="24"/>
          <w:szCs w:val="24"/>
        </w:rPr>
        <w:t xml:space="preserve">Під час навчання молодші школярі опановують два види читання – вголос і мовчки. Читання вголос – це чітке, плавне, безпомилкове, достатньо виразне читання цілими словами у відповідному для розуміння тексту темпі. Читання мовчки – читання «очима», подумки, без зовнішніх мовленнєвих рухів, характеризується активізацією процесів </w:t>
      </w:r>
      <w:r>
        <w:rPr>
          <w:sz w:val="24"/>
          <w:szCs w:val="24"/>
        </w:rPr>
        <w:lastRenderedPageBreak/>
        <w:t>розуміння, запам’ятовування й засвоєння прочитаного, а також зростанням темпу, порівняно з читанням уголос.</w:t>
      </w:r>
    </w:p>
    <w:p w:rsidR="003643EF" w:rsidRDefault="003643EF" w:rsidP="003643EF">
      <w:pPr>
        <w:ind w:firstLine="567"/>
        <w:jc w:val="both"/>
        <w:rPr>
          <w:b/>
          <w:sz w:val="24"/>
          <w:szCs w:val="24"/>
        </w:rPr>
      </w:pPr>
      <w:r>
        <w:rPr>
          <w:sz w:val="24"/>
          <w:szCs w:val="24"/>
        </w:rPr>
        <w:t>У 3-4 класах змінюється співвідношення видів читання. Провідне місце у сприйманні й засвоєнні навчального матеріалу належить мовчазному читанню. Відповідно і в роботі з текстом збільшується питома вага вправ і завдань на розвиток смислової сторони читання.</w:t>
      </w:r>
    </w:p>
    <w:p w:rsidR="003643EF" w:rsidRDefault="003643EF" w:rsidP="003643EF">
      <w:pPr>
        <w:ind w:firstLine="567"/>
        <w:jc w:val="center"/>
        <w:rPr>
          <w:sz w:val="24"/>
          <w:szCs w:val="24"/>
        </w:rPr>
      </w:pPr>
      <w:r>
        <w:rPr>
          <w:b/>
          <w:sz w:val="24"/>
          <w:szCs w:val="24"/>
        </w:rPr>
        <w:t>Літературознавча пропедевтика</w:t>
      </w:r>
    </w:p>
    <w:p w:rsidR="003643EF" w:rsidRDefault="003643EF" w:rsidP="003643EF">
      <w:pPr>
        <w:ind w:firstLine="567"/>
        <w:jc w:val="both"/>
        <w:rPr>
          <w:sz w:val="24"/>
          <w:szCs w:val="24"/>
        </w:rPr>
      </w:pPr>
      <w:r>
        <w:rPr>
          <w:sz w:val="24"/>
          <w:szCs w:val="24"/>
        </w:rPr>
        <w:t>Передбачає ознайомлення школярів (на початковому рівні, практично) з окремими літературознавчими поняттями, необхідними їм під час аналізу та інтерпретації твору. В учнів формуються найпростіші уявлення про сюжет і композицію твору (без уживання термінів), про художній образ-персонаж в епічному творі та художній образ – у ліричному, про деякі особливості жанрів художніх творів, засоби художньої виразності, авторську позицію (ставлення автора до зображуваних подій, до персонажів), тему та основну думку твору.</w:t>
      </w:r>
    </w:p>
    <w:p w:rsidR="003643EF" w:rsidRDefault="003643EF" w:rsidP="003643EF">
      <w:pPr>
        <w:ind w:firstLine="567"/>
        <w:jc w:val="both"/>
        <w:rPr>
          <w:b/>
          <w:sz w:val="24"/>
          <w:szCs w:val="24"/>
        </w:rPr>
      </w:pPr>
      <w:r>
        <w:rPr>
          <w:sz w:val="24"/>
          <w:szCs w:val="24"/>
        </w:rPr>
        <w:t>Відпрацювання зазначених понять здійснюється у процесі всіх видів читацької діяльності.</w:t>
      </w:r>
    </w:p>
    <w:p w:rsidR="003643EF" w:rsidRDefault="003643EF" w:rsidP="003643EF">
      <w:pPr>
        <w:ind w:firstLine="567"/>
        <w:rPr>
          <w:sz w:val="24"/>
          <w:szCs w:val="24"/>
        </w:rPr>
      </w:pPr>
      <w:r>
        <w:rPr>
          <w:sz w:val="24"/>
          <w:szCs w:val="24"/>
        </w:rPr>
        <w:t>Досвід читацької діяльності (опрацювання текстів різних видів: художніх, науково-художніх)</w:t>
      </w:r>
    </w:p>
    <w:p w:rsidR="003643EF" w:rsidRDefault="003643EF" w:rsidP="003643EF">
      <w:pPr>
        <w:ind w:firstLine="567"/>
        <w:rPr>
          <w:sz w:val="24"/>
          <w:szCs w:val="24"/>
        </w:rPr>
      </w:pPr>
      <w:r>
        <w:rPr>
          <w:sz w:val="24"/>
          <w:szCs w:val="24"/>
        </w:rPr>
        <w:t>Особливості опрацювання художнього твору</w:t>
      </w:r>
    </w:p>
    <w:p w:rsidR="003643EF" w:rsidRDefault="003643EF" w:rsidP="003643EF">
      <w:pPr>
        <w:ind w:firstLine="567"/>
        <w:rPr>
          <w:sz w:val="24"/>
          <w:szCs w:val="24"/>
        </w:rPr>
      </w:pPr>
      <w:r>
        <w:rPr>
          <w:sz w:val="24"/>
          <w:szCs w:val="24"/>
        </w:rPr>
        <w:t>Усвідомлення жанрової специфіки творів – упізнавання і називання жанру твору</w:t>
      </w:r>
    </w:p>
    <w:p w:rsidR="003643EF" w:rsidRDefault="003643EF" w:rsidP="003643EF">
      <w:pPr>
        <w:ind w:firstLine="567"/>
        <w:jc w:val="both"/>
        <w:rPr>
          <w:sz w:val="24"/>
          <w:szCs w:val="24"/>
        </w:rPr>
      </w:pPr>
      <w:r>
        <w:rPr>
          <w:sz w:val="24"/>
          <w:szCs w:val="24"/>
        </w:rPr>
        <w:t>Під час навчання молодші школярі ознайомлюються з творами художньої літератури і фольклору, опановують практичні вміннявпізнавати, практично розрізняти та називати окремі літературні жанри: казка (народна і літературна), оповідання, повість, вірш, байка, малі фольклорні форми (загадка, прислів’я)</w:t>
      </w:r>
      <w:r>
        <w:rPr>
          <w:rFonts w:ascii="Symbol" w:eastAsia="Symbol" w:hAnsi="Symbol" w:cs="Symbol"/>
          <w:sz w:val="24"/>
          <w:szCs w:val="24"/>
        </w:rPr>
        <w:t></w:t>
      </w:r>
      <w:r>
        <w:rPr>
          <w:sz w:val="24"/>
          <w:szCs w:val="24"/>
        </w:rPr>
        <w:t xml:space="preserve"> ігровий фольклор (скоромовка, лічилка, календарно-обрядова поезія тощо).</w:t>
      </w:r>
    </w:p>
    <w:p w:rsidR="003643EF" w:rsidRDefault="003643EF" w:rsidP="003643EF">
      <w:pPr>
        <w:ind w:firstLine="567"/>
        <w:jc w:val="both"/>
        <w:rPr>
          <w:i/>
          <w:sz w:val="24"/>
          <w:szCs w:val="24"/>
        </w:rPr>
      </w:pPr>
      <w:r>
        <w:rPr>
          <w:sz w:val="24"/>
          <w:szCs w:val="24"/>
        </w:rPr>
        <w:t>Засвоєння школярами літературних форм, їх жанрових особливостей організовується з урахуванням пізнавальних можливостей дітей. Героїко-фантастичні казки, які мають складнішу будову, більші за обсягом, складаються з багатьох епізодів, відзначаються особливою вигадливістю, містять потужний фантастичний елемент, доцільно починати вивчати з 3 класу. Соціально-побутові казки, лірична поезія доступніші учням 4-х класів.</w:t>
      </w:r>
    </w:p>
    <w:p w:rsidR="003643EF" w:rsidRDefault="003643EF" w:rsidP="003643EF">
      <w:pPr>
        <w:ind w:firstLine="567"/>
        <w:jc w:val="center"/>
        <w:rPr>
          <w:sz w:val="24"/>
          <w:szCs w:val="24"/>
        </w:rPr>
      </w:pPr>
      <w:r>
        <w:rPr>
          <w:sz w:val="24"/>
          <w:szCs w:val="24"/>
        </w:rPr>
        <w:t>Смисловий і структурний аналіз твору</w:t>
      </w:r>
    </w:p>
    <w:p w:rsidR="003643EF" w:rsidRDefault="003643EF" w:rsidP="003643EF">
      <w:pPr>
        <w:ind w:firstLine="567"/>
        <w:jc w:val="both"/>
        <w:rPr>
          <w:sz w:val="24"/>
          <w:szCs w:val="24"/>
        </w:rPr>
      </w:pPr>
      <w:r>
        <w:rPr>
          <w:sz w:val="24"/>
          <w:szCs w:val="24"/>
        </w:rPr>
        <w:t>Аналіз художнього твору ґрунтується на особливостях сприймання молодшими школярами літератури як мистецтва слова. Основне завдання смислового і структурного аналізу художнього тексту – сприймання художнього образу, усвідомлення ідеї твору. Ці завдання зумовлюють вибір засобів для їх розв’язання, тобто визначають, які літературознавчі знання і в якому обсязі будуть потрібні учням, які спостереження за жанровою специфікою того чи іншого твору варто зробити, які прийоми аналізу тексту виявляються найбільш доцільними тощо.</w:t>
      </w:r>
    </w:p>
    <w:p w:rsidR="003643EF" w:rsidRDefault="003643EF" w:rsidP="003643EF">
      <w:pPr>
        <w:ind w:firstLine="567"/>
        <w:jc w:val="both"/>
        <w:rPr>
          <w:sz w:val="24"/>
          <w:szCs w:val="24"/>
        </w:rPr>
      </w:pPr>
      <w:r>
        <w:rPr>
          <w:sz w:val="24"/>
          <w:szCs w:val="24"/>
        </w:rPr>
        <w:t xml:space="preserve">Аналіз тексту різних видів охоплює такі рівні: </w:t>
      </w:r>
      <w:r>
        <w:rPr>
          <w:i/>
          <w:sz w:val="24"/>
          <w:szCs w:val="24"/>
        </w:rPr>
        <w:t>первинний, поглиблений, рефлексивний</w:t>
      </w:r>
      <w:r>
        <w:rPr>
          <w:sz w:val="24"/>
          <w:szCs w:val="24"/>
        </w:rPr>
        <w:t>. Аналізу тексту передує первинне цілісне, безпосереднє, емоційне сприймання учнями твору, цілеспрямоване перечитування змісту та окремих його фрагментів. У процесі первинного аналізу учні розмірковують над тим, як починається твір, яким чином далі розгортаються події, чим він закінчується. Предметом поглибленого аналізу стає виявлення смислових зв’язків між персонажем, місцем дії та подіями в епічному творі, складання характеристик дійових осіб, аналіз їхніх учинків, мотивів поведінки. У процесі рефлексивного аналізу відбувається осягнення ціннісних смислів твору, висловлювання оцінних суджень, формування вміння робити висновки на основі змісту прочитаного твору.</w:t>
      </w:r>
    </w:p>
    <w:p w:rsidR="003643EF" w:rsidRDefault="003643EF" w:rsidP="003643EF">
      <w:pPr>
        <w:ind w:firstLine="567"/>
        <w:jc w:val="both"/>
        <w:rPr>
          <w:sz w:val="24"/>
          <w:szCs w:val="24"/>
        </w:rPr>
      </w:pPr>
      <w:r>
        <w:rPr>
          <w:sz w:val="24"/>
          <w:szCs w:val="24"/>
        </w:rPr>
        <w:t>Усвідомлення смислових зв’язків становить основу початкового уявлення про сюжет і композицію художнього твору, виділення теми та основної думки твору тощо. Аналізу підлягають не всі елементи тексту, а лише ті, що найбільш яскраво виражають ідею твору, який вивчається. Структурний аналіз змісту твору має на меті орієнтування учнів у структурі тексту, відтворення його з опорою на різні види плану, малюнки тощо.</w:t>
      </w:r>
    </w:p>
    <w:p w:rsidR="003643EF" w:rsidRDefault="003643EF" w:rsidP="003643EF">
      <w:pPr>
        <w:ind w:firstLine="567"/>
        <w:rPr>
          <w:sz w:val="24"/>
          <w:szCs w:val="24"/>
        </w:rPr>
      </w:pPr>
      <w:r>
        <w:rPr>
          <w:sz w:val="24"/>
          <w:szCs w:val="24"/>
        </w:rPr>
        <w:t>Засоби художньої виразності, емоційно-оцінне ставлення до змісту прочитаного (прослуханого) твору</w:t>
      </w:r>
    </w:p>
    <w:p w:rsidR="003643EF" w:rsidRDefault="003643EF" w:rsidP="003643EF">
      <w:pPr>
        <w:ind w:firstLine="567"/>
        <w:jc w:val="both"/>
        <w:rPr>
          <w:sz w:val="24"/>
          <w:szCs w:val="24"/>
        </w:rPr>
      </w:pPr>
      <w:r>
        <w:rPr>
          <w:sz w:val="24"/>
          <w:szCs w:val="24"/>
        </w:rPr>
        <w:lastRenderedPageBreak/>
        <w:t>Цілісне сприймання змісту твору, усвідомлення його ідеї нерозривно пов’язане з умінням сприймати засоби художньої виразності відповідно до їхніх функцій у художньому творі. Основою такого сприймання й оцінки зображуваного є формування в учнів уявлення про слово як засіб створення художнього образу.</w:t>
      </w:r>
    </w:p>
    <w:p w:rsidR="003643EF" w:rsidRDefault="003643EF" w:rsidP="003643EF">
      <w:pPr>
        <w:ind w:firstLine="567"/>
        <w:jc w:val="both"/>
        <w:rPr>
          <w:sz w:val="24"/>
          <w:szCs w:val="24"/>
        </w:rPr>
      </w:pPr>
      <w:r>
        <w:rPr>
          <w:sz w:val="24"/>
          <w:szCs w:val="24"/>
        </w:rPr>
        <w:t>Під керівництвом учителя молодші школярі навчаються помічати особливості авторського вибору слів, засобів вираження емоцій, почуттів, ставлення до зображуваних подій, вчинків героїв.</w:t>
      </w:r>
    </w:p>
    <w:p w:rsidR="003643EF" w:rsidRDefault="003643EF" w:rsidP="003643EF">
      <w:pPr>
        <w:ind w:firstLine="567"/>
        <w:jc w:val="both"/>
        <w:rPr>
          <w:sz w:val="24"/>
          <w:szCs w:val="24"/>
        </w:rPr>
      </w:pPr>
      <w:r>
        <w:rPr>
          <w:sz w:val="24"/>
          <w:szCs w:val="24"/>
        </w:rPr>
        <w:t>Усвідомлення ролі засобів виразності у творі дає учням змогу повніше сприймати й відтворювати в уяві картини життя, змальовані письменником/письменницею, встановлювати зв’язок між ними, розуміти авторську позицію, що своєю чергою сприяє проникненню в емоційну тональність твору.</w:t>
      </w:r>
    </w:p>
    <w:p w:rsidR="003643EF" w:rsidRDefault="003643EF" w:rsidP="003643EF">
      <w:pPr>
        <w:ind w:firstLine="567"/>
        <w:jc w:val="both"/>
        <w:rPr>
          <w:b/>
          <w:i/>
          <w:sz w:val="24"/>
          <w:szCs w:val="24"/>
        </w:rPr>
      </w:pPr>
      <w:r>
        <w:rPr>
          <w:sz w:val="24"/>
          <w:szCs w:val="24"/>
        </w:rPr>
        <w:t>Оволодіння цими читацькими уміннями створює умови для розвитку в школярів здатності емоційно реагувати на зміст прочитаного (прослуханого) твору, виявляти й усвідомлювати свої почуття, умінь виразно читати, висловлювати власні оцінні судження, використовуючи адекватні мовленнєві засоби.</w:t>
      </w:r>
    </w:p>
    <w:p w:rsidR="003643EF" w:rsidRDefault="003643EF" w:rsidP="003643EF">
      <w:pPr>
        <w:ind w:firstLine="567"/>
        <w:jc w:val="center"/>
        <w:rPr>
          <w:b/>
          <w:i/>
          <w:sz w:val="24"/>
          <w:szCs w:val="24"/>
        </w:rPr>
      </w:pPr>
      <w:r>
        <w:rPr>
          <w:b/>
          <w:i/>
          <w:sz w:val="24"/>
          <w:szCs w:val="24"/>
        </w:rPr>
        <w:t>Робота з науково-художніми творами</w:t>
      </w:r>
    </w:p>
    <w:p w:rsidR="003643EF" w:rsidRDefault="003643EF" w:rsidP="003643EF">
      <w:pPr>
        <w:ind w:firstLine="567"/>
        <w:jc w:val="both"/>
        <w:rPr>
          <w:sz w:val="24"/>
          <w:szCs w:val="24"/>
        </w:rPr>
      </w:pPr>
      <w:r>
        <w:rPr>
          <w:sz w:val="24"/>
          <w:szCs w:val="24"/>
        </w:rPr>
        <w:t>Науково-художній твір – це різновид дитячої пізнавальної літератури. У науково-художньому творі пізнавальна інформація розкривається за допомогою сюжету, характеристики (опису) образів, подій, явищ.</w:t>
      </w:r>
    </w:p>
    <w:p w:rsidR="003643EF" w:rsidRDefault="003643EF" w:rsidP="003643EF">
      <w:pPr>
        <w:ind w:firstLine="567"/>
        <w:jc w:val="both"/>
        <w:rPr>
          <w:sz w:val="24"/>
          <w:szCs w:val="24"/>
        </w:rPr>
      </w:pPr>
      <w:r>
        <w:rPr>
          <w:sz w:val="24"/>
          <w:szCs w:val="24"/>
        </w:rPr>
        <w:t>За жанровою та тематичною різноманітністю – це оповідання, пізнавальні казки, повісті про явища природи, історичні події, видатних особистостей, відкриття в різних галузях знань.</w:t>
      </w:r>
    </w:p>
    <w:p w:rsidR="003643EF" w:rsidRDefault="003643EF" w:rsidP="003643EF">
      <w:pPr>
        <w:ind w:firstLine="567"/>
        <w:jc w:val="both"/>
        <w:rPr>
          <w:b/>
          <w:sz w:val="24"/>
          <w:szCs w:val="24"/>
        </w:rPr>
      </w:pPr>
      <w:r>
        <w:rPr>
          <w:sz w:val="24"/>
          <w:szCs w:val="24"/>
        </w:rPr>
        <w:t>Робота з науково-художнім твором спрямовується на формування в учнів умінь знаходити пізнавальну інформацію, визначати істотні ознаки, встановлювати причиново-наслідкові зв’язки тощо.</w:t>
      </w:r>
    </w:p>
    <w:p w:rsidR="003643EF" w:rsidRDefault="003643EF" w:rsidP="003643EF">
      <w:pPr>
        <w:ind w:firstLine="567"/>
        <w:jc w:val="center"/>
        <w:rPr>
          <w:b/>
          <w:sz w:val="24"/>
          <w:szCs w:val="24"/>
        </w:rPr>
      </w:pPr>
      <w:r>
        <w:rPr>
          <w:b/>
          <w:sz w:val="24"/>
          <w:szCs w:val="24"/>
        </w:rPr>
        <w:t>Робота з дитячою книжкою; робота з інформацією</w:t>
      </w:r>
    </w:p>
    <w:p w:rsidR="003643EF" w:rsidRDefault="003643EF" w:rsidP="003643EF">
      <w:pPr>
        <w:ind w:firstLine="567"/>
        <w:jc w:val="both"/>
        <w:rPr>
          <w:sz w:val="24"/>
          <w:szCs w:val="24"/>
        </w:rPr>
      </w:pPr>
      <w:r>
        <w:rPr>
          <w:sz w:val="24"/>
          <w:szCs w:val="24"/>
        </w:rPr>
        <w:t xml:space="preserve">Основними завданнями уроків роботи з дитячою книжкою, роботи з інформацією у 3-4 класах є розширення кола дитячого читання, формування читацької самостійності учнів, сприяння розвитку інформаційної культури молодших школярів. </w:t>
      </w:r>
    </w:p>
    <w:p w:rsidR="003643EF" w:rsidRDefault="003643EF" w:rsidP="003643EF">
      <w:pPr>
        <w:ind w:firstLine="567"/>
        <w:jc w:val="both"/>
        <w:rPr>
          <w:sz w:val="24"/>
          <w:szCs w:val="24"/>
        </w:rPr>
      </w:pPr>
      <w:r>
        <w:rPr>
          <w:sz w:val="24"/>
          <w:szCs w:val="24"/>
        </w:rPr>
        <w:t>На кожному етапі навчання визначаються завдання, які враховують особливості кожного вікового мікроперіоду, обумовлюються методика роботи та організація читацької діяльності учнів, вимоги до навчального матеріалу, види бібліотечно-бібліографічної допомоги, типи, структура уроку (заняття) тощо.</w:t>
      </w:r>
    </w:p>
    <w:p w:rsidR="003643EF" w:rsidRDefault="003643EF" w:rsidP="003643EF">
      <w:pPr>
        <w:ind w:firstLine="567"/>
        <w:jc w:val="both"/>
        <w:rPr>
          <w:sz w:val="24"/>
          <w:szCs w:val="24"/>
        </w:rPr>
      </w:pPr>
      <w:r>
        <w:rPr>
          <w:sz w:val="24"/>
          <w:szCs w:val="24"/>
        </w:rPr>
        <w:t>У 3-4 класах самостійна читацька діяльність також має свої особливості. Одним із пріоритетних завдань у цей період є формування й розвиток у школярів продуктивних способів самостійного опрацювання змісту різних типів і видів дитячих книжок, у т.ч. значних за обсягом, довідкової літератури, дитячої періодики, а також умінь здійснювати пошук, добір, систематизацію, узагальнення навчально-пізнавальної інформації, користуючись засобами бібліотечно-бібліографічної допомоги, довідково-інформаційним апаратом книжки, а також Інтернет-ресурсами дитячої бібліотеки.</w:t>
      </w:r>
    </w:p>
    <w:p w:rsidR="003643EF" w:rsidRDefault="003643EF" w:rsidP="003643EF">
      <w:pPr>
        <w:ind w:firstLine="567"/>
        <w:jc w:val="both"/>
        <w:rPr>
          <w:sz w:val="24"/>
          <w:szCs w:val="24"/>
        </w:rPr>
      </w:pPr>
      <w:r>
        <w:rPr>
          <w:sz w:val="24"/>
          <w:szCs w:val="24"/>
        </w:rPr>
        <w:t>Набуті у попередніх класах практичні уміння, способи роботи з дитячою книжкою дозволяють школярам переважно самостійно розв’язувати спеціальні завдання, які становлять сутність читацької діяльності.</w:t>
      </w:r>
    </w:p>
    <w:p w:rsidR="003643EF" w:rsidRDefault="003643EF" w:rsidP="003643EF">
      <w:pPr>
        <w:ind w:firstLine="567"/>
        <w:jc w:val="both"/>
        <w:rPr>
          <w:sz w:val="24"/>
          <w:szCs w:val="24"/>
        </w:rPr>
      </w:pPr>
      <w:r>
        <w:rPr>
          <w:sz w:val="24"/>
          <w:szCs w:val="24"/>
        </w:rPr>
        <w:t>Учні засвоюють знання про підручник як навчальну книгу, набувають уміння орієнтуватись у його структурі, користуватись умовними позначками, засвоюють пам’ятки-алгоритми щодо організації самостійної роботи з підручником.</w:t>
      </w:r>
    </w:p>
    <w:p w:rsidR="003643EF" w:rsidRDefault="003643EF" w:rsidP="003643EF">
      <w:pPr>
        <w:ind w:firstLine="567"/>
        <w:jc w:val="both"/>
        <w:rPr>
          <w:sz w:val="24"/>
          <w:szCs w:val="24"/>
        </w:rPr>
      </w:pPr>
      <w:r>
        <w:rPr>
          <w:sz w:val="24"/>
          <w:szCs w:val="24"/>
        </w:rPr>
        <w:t>Визначаючи твори для позакласного читання, вчитель враховує стан забезпечення дитячою літературою районних (міських) шкільних, домашніх бібліотек.</w:t>
      </w:r>
    </w:p>
    <w:p w:rsidR="003643EF" w:rsidRDefault="003643EF" w:rsidP="003643EF">
      <w:pPr>
        <w:ind w:firstLine="567"/>
        <w:jc w:val="both"/>
        <w:rPr>
          <w:b/>
          <w:sz w:val="24"/>
          <w:szCs w:val="24"/>
        </w:rPr>
      </w:pPr>
      <w:r>
        <w:rPr>
          <w:sz w:val="24"/>
          <w:szCs w:val="24"/>
        </w:rPr>
        <w:t>Окреслений зміст роботи реалізується на спеціально відведених уроках, бібліотечних заняттях (проводяться 1 раз на два тижні).</w:t>
      </w:r>
    </w:p>
    <w:p w:rsidR="003643EF" w:rsidRDefault="003643EF" w:rsidP="003643EF">
      <w:pPr>
        <w:ind w:firstLine="567"/>
        <w:jc w:val="center"/>
        <w:rPr>
          <w:sz w:val="24"/>
          <w:szCs w:val="24"/>
        </w:rPr>
      </w:pPr>
      <w:r>
        <w:rPr>
          <w:b/>
          <w:sz w:val="24"/>
          <w:szCs w:val="24"/>
        </w:rPr>
        <w:t>Розвиток творчої діяльності учнів на основі прочитаного</w:t>
      </w:r>
    </w:p>
    <w:p w:rsidR="003643EF" w:rsidRDefault="003643EF" w:rsidP="003643EF">
      <w:pPr>
        <w:ind w:firstLine="567"/>
        <w:jc w:val="both"/>
        <w:rPr>
          <w:sz w:val="24"/>
          <w:szCs w:val="24"/>
        </w:rPr>
      </w:pPr>
      <w:r>
        <w:rPr>
          <w:sz w:val="24"/>
          <w:szCs w:val="24"/>
        </w:rPr>
        <w:t xml:space="preserve">Спілкування з літературою як мистецтвом слова задовольняє природну потребу дитини в емоційних переживаннях, створює передумови для самовираження особистості. Молодші школярі беруть участь у посильній творчій діяльності, яка організовується </w:t>
      </w:r>
      <w:r>
        <w:rPr>
          <w:sz w:val="24"/>
          <w:szCs w:val="24"/>
        </w:rPr>
        <w:lastRenderedPageBreak/>
        <w:t>вчителем на уроках класного й позакласного читання та в позаурочний час. Для стимулювання творчих здібностей використовуються такі види завдань: словесне малювання, графічне ілюстрування, творчий переказ, читання за ролями, інсценізація, колективне та індивідуальне складання з допомогою учителя казок, віршів, лічилок, загадок тощо.</w:t>
      </w:r>
    </w:p>
    <w:p w:rsidR="003643EF" w:rsidRDefault="003643EF" w:rsidP="003643EF">
      <w:pPr>
        <w:ind w:firstLine="567"/>
        <w:jc w:val="center"/>
        <w:rPr>
          <w:sz w:val="24"/>
          <w:szCs w:val="24"/>
        </w:rPr>
      </w:pPr>
      <w:r>
        <w:rPr>
          <w:b/>
          <w:sz w:val="24"/>
          <w:szCs w:val="24"/>
        </w:rPr>
        <w:t>Аудіювання – слухання-розуміння усного мовлення</w:t>
      </w:r>
    </w:p>
    <w:p w:rsidR="003643EF" w:rsidRDefault="003643EF" w:rsidP="003643EF">
      <w:pPr>
        <w:ind w:firstLine="567"/>
        <w:jc w:val="both"/>
        <w:rPr>
          <w:sz w:val="24"/>
          <w:szCs w:val="24"/>
        </w:rPr>
      </w:pPr>
      <w:r>
        <w:rPr>
          <w:sz w:val="24"/>
          <w:szCs w:val="24"/>
        </w:rPr>
        <w:t>На уроках літературного читання здійснюють не лише такий видмовленнєвої діяльності, як читання, а й слухання-розуміння (аудіювання). Уміння слухати й розуміти усне мовлення лежить в основі розвитку навичок говоріння, читання,письма. У сучасних умовах, коли відбувається збільшення обсягівінформації, виникає потреба у швидкому і точному сприйманні усного мовлення, розумінні прослуханого, вмінні зосереджувати довільну увагу впродовж більш тривалих відрізків часу. Все це зумовлює необхідність удосконалювати навичку слухання і розуміння(аудіювання).</w:t>
      </w:r>
    </w:p>
    <w:p w:rsidR="003643EF" w:rsidRDefault="003643EF" w:rsidP="003643EF">
      <w:pPr>
        <w:ind w:firstLine="567"/>
        <w:jc w:val="both"/>
        <w:rPr>
          <w:sz w:val="24"/>
          <w:szCs w:val="24"/>
        </w:rPr>
      </w:pPr>
      <w:r>
        <w:rPr>
          <w:sz w:val="24"/>
          <w:szCs w:val="24"/>
        </w:rPr>
        <w:t>Учнів необхідно вчити стежити за розвитком думки, адекватно сприймати інформацію</w:t>
      </w:r>
      <w:r>
        <w:rPr>
          <w:rFonts w:ascii="Symbol" w:eastAsia="Symbol" w:hAnsi="Symbol" w:cs="Symbol"/>
          <w:sz w:val="24"/>
          <w:szCs w:val="24"/>
        </w:rPr>
        <w:t></w:t>
      </w:r>
      <w:r>
        <w:rPr>
          <w:sz w:val="24"/>
          <w:szCs w:val="24"/>
        </w:rPr>
        <w:t xml:space="preserve"> помічати в тексті слова, найважливіші для розуміння висловлювання, виділяти певні факти</w:t>
      </w:r>
      <w:r>
        <w:rPr>
          <w:rFonts w:ascii="Symbol" w:eastAsia="Symbol" w:hAnsi="Symbol" w:cs="Symbol"/>
          <w:sz w:val="24"/>
          <w:szCs w:val="24"/>
        </w:rPr>
        <w:t></w:t>
      </w:r>
      <w:r>
        <w:rPr>
          <w:sz w:val="24"/>
          <w:szCs w:val="24"/>
        </w:rPr>
        <w:t xml:space="preserve"> усвідомлювати зміст прослуханого тексту зважаючи на загальний тон, тембр, темп, силу голосу того, хто озвучує текст.</w:t>
      </w:r>
    </w:p>
    <w:p w:rsidR="003643EF" w:rsidRDefault="003643EF" w:rsidP="003643EF">
      <w:pPr>
        <w:ind w:firstLine="567"/>
        <w:jc w:val="both"/>
        <w:rPr>
          <w:sz w:val="24"/>
          <w:szCs w:val="24"/>
        </w:rPr>
      </w:pPr>
      <w:r>
        <w:rPr>
          <w:sz w:val="24"/>
          <w:szCs w:val="24"/>
        </w:rPr>
        <w:t>Розвиток уміння уважно слухати, розуміти прослухане, виконувати після одного/двох(за вибором учителя, зважаючина навчальні можливості учнів класу) прослуховувань певні завдання відбувається на матеріалі художніх (3-4 клас) та науково-художніх (4 клас) творів. У вправлянні з аудіювання, як правило, використовують фронтальні види роботи</w:t>
      </w:r>
      <w:r>
        <w:rPr>
          <w:rFonts w:ascii="Symbol" w:eastAsia="Symbol" w:hAnsi="Symbol" w:cs="Symbol"/>
          <w:sz w:val="24"/>
          <w:szCs w:val="24"/>
        </w:rPr>
        <w:t></w:t>
      </w:r>
      <w:r>
        <w:rPr>
          <w:sz w:val="24"/>
          <w:szCs w:val="24"/>
        </w:rPr>
        <w:t xml:space="preserve"> для проведення аудіюваннядобирають завдання настворення малюнка за текстом; вибір правильної відповіді на запитання до тексту з кількох пропонованих варіантів; висловлювання вражень, почуттів щодо змісту прослуханого тексту тощо.</w:t>
      </w:r>
    </w:p>
    <w:p w:rsidR="003643EF" w:rsidRDefault="003643EF" w:rsidP="003643EF">
      <w:pPr>
        <w:ind w:firstLine="567"/>
        <w:jc w:val="both"/>
        <w:rPr>
          <w:sz w:val="24"/>
          <w:szCs w:val="24"/>
        </w:rPr>
      </w:pPr>
      <w:r>
        <w:rPr>
          <w:sz w:val="24"/>
          <w:szCs w:val="24"/>
        </w:rPr>
        <w:t xml:space="preserve">Методична реалізація змісту курсу «Літературне читання» потребує гнучкого підходу до визначення цілей, структури уроків, добору методів і прийомів організації читацької діяльності молодших школярів. </w:t>
      </w:r>
    </w:p>
    <w:p w:rsidR="003643EF" w:rsidRDefault="003643EF" w:rsidP="003643EF">
      <w:pPr>
        <w:ind w:firstLine="567"/>
        <w:jc w:val="both"/>
        <w:rPr>
          <w:sz w:val="24"/>
          <w:szCs w:val="24"/>
        </w:rPr>
      </w:pPr>
      <w:r>
        <w:rPr>
          <w:sz w:val="24"/>
          <w:szCs w:val="24"/>
        </w:rPr>
        <w:t xml:space="preserve">У поєднанні методів і прийомів навчання слід прагнути до активізації пізнавальної й емоційно-почуттєвої сфери учнів, залучення їх до діалогічної взаємодії з текстом, самовираження у творчій діяльності. Повноцінне сприймання й розуміння передбачає взаємодію мотиваційного, змістового, операційного, рефлексивного компонентів читацької діяльності учнів, поетапність осягнення смислової й образної цінності твору. </w:t>
      </w:r>
    </w:p>
    <w:p w:rsidR="003643EF" w:rsidRDefault="003643EF" w:rsidP="003643EF">
      <w:pPr>
        <w:ind w:firstLine="567"/>
        <w:jc w:val="both"/>
        <w:rPr>
          <w:b/>
          <w:sz w:val="24"/>
          <w:szCs w:val="24"/>
        </w:rPr>
      </w:pPr>
      <w:r>
        <w:rPr>
          <w:sz w:val="24"/>
          <w:szCs w:val="24"/>
        </w:rPr>
        <w:t>Реалізація ідей особистісно зорієнтованого навчання, впровадження компетентнісного підходу потребують індивідуалізації читацької діяльності учнів, залучення їх до самоперевірки й самоконтролю власних навчальних досягнень.</w:t>
      </w:r>
    </w:p>
    <w:p w:rsidR="003643EF" w:rsidRDefault="003643EF" w:rsidP="003643EF">
      <w:pPr>
        <w:ind w:firstLine="567"/>
        <w:jc w:val="both"/>
        <w:rPr>
          <w:sz w:val="24"/>
          <w:szCs w:val="24"/>
        </w:rPr>
      </w:pPr>
      <w:r>
        <w:rPr>
          <w:sz w:val="24"/>
          <w:szCs w:val="24"/>
        </w:rPr>
        <w:t>Це зумовлює необхідність систематичного застосування диференційованих і творчих завдань, завдань на вибір, врахування в оцінюванні навчальних досягнень індивідуальних особливостей учнів, їхніх читацьких інтересів.</w:t>
      </w:r>
    </w:p>
    <w:p w:rsidR="003643EF" w:rsidRDefault="003643EF" w:rsidP="003643EF">
      <w:pPr>
        <w:ind w:firstLine="709"/>
        <w:jc w:val="both"/>
        <w:rPr>
          <w:b/>
          <w:i/>
          <w:sz w:val="24"/>
          <w:szCs w:val="24"/>
        </w:rPr>
      </w:pPr>
      <w:r>
        <w:rPr>
          <w:b/>
          <w:i/>
          <w:sz w:val="24"/>
          <w:szCs w:val="24"/>
        </w:rPr>
        <w:t>АНГЛІЙСЬКА МОВА</w:t>
      </w:r>
    </w:p>
    <w:p w:rsidR="003643EF" w:rsidRDefault="003643EF" w:rsidP="003643EF">
      <w:pPr>
        <w:ind w:firstLine="709"/>
        <w:jc w:val="both"/>
        <w:rPr>
          <w:sz w:val="24"/>
          <w:szCs w:val="24"/>
        </w:rPr>
      </w:pPr>
      <w:r>
        <w:rPr>
          <w:sz w:val="24"/>
          <w:szCs w:val="24"/>
        </w:rPr>
        <w:t xml:space="preserve">Оновлення  змісту  навчання  іноземних  мов  у  закладі  пов'язується  насамперед  із  деякими змінами  в  стратегічних  напрямах  розвитку  сучасної  шкільної  освіти  -  спрямуванням  навчальної  діяльності  на  вироблення  в учнів  необхідних  життєвих  компетентностей,  що  у  майбутньому  давали  б  можливість  випускникам  школи  комфортно почуватися  в  сучасному  світовому  мультинаціональному  просторі.  Це  об'єктивно  зумовлено  низкою чинників, пріоритетним серед  яких  є  тенденція  на  постійну  глобалізацію  та  інтенсифікацію  розвитку  міжнародних  контактів  у  різноманітних  сферах життєдіяльності.  Важливе місце в цих трансформаційних процесах належить питанню визначення та реалізації оновленого змісту навчання. Першочергово це забезпечується активною переорієнтацією  шкільної іншомовної освіти на комунікативно-діяльнісне, особистісно  орієнтоване  та  культурологічне  спрямування  навчального  процесу.  Саме  цей  аспект  змушує  різнобічно переосмислити теоретичні підходи до вибору ефективних технологій і засобів навчання іноземної мови. </w:t>
      </w:r>
    </w:p>
    <w:p w:rsidR="003643EF" w:rsidRDefault="003643EF" w:rsidP="003643EF">
      <w:pPr>
        <w:ind w:firstLine="709"/>
        <w:jc w:val="both"/>
        <w:rPr>
          <w:sz w:val="24"/>
          <w:szCs w:val="24"/>
        </w:rPr>
      </w:pPr>
      <w:r>
        <w:rPr>
          <w:sz w:val="24"/>
          <w:szCs w:val="24"/>
        </w:rPr>
        <w:t xml:space="preserve">Головна  мета  навчання  іноземної  мови  у  початковій  школі  -  формування  в  </w:t>
      </w:r>
      <w:r>
        <w:rPr>
          <w:sz w:val="24"/>
          <w:szCs w:val="24"/>
        </w:rPr>
        <w:lastRenderedPageBreak/>
        <w:t xml:space="preserve">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w:t>
      </w:r>
    </w:p>
    <w:p w:rsidR="003643EF" w:rsidRDefault="003643EF" w:rsidP="003643EF">
      <w:pPr>
        <w:ind w:firstLine="709"/>
        <w:jc w:val="both"/>
        <w:rPr>
          <w:sz w:val="24"/>
          <w:szCs w:val="24"/>
        </w:rPr>
      </w:pPr>
      <w:r>
        <w:rPr>
          <w:sz w:val="24"/>
          <w:szCs w:val="24"/>
        </w:rPr>
        <w:t xml:space="preserve">На кінець 4-го класу учні закладу загальної середньої освіти досягають рівня А1, що відповідає Загальноєвропейським рекомендаціям з мовної освіти. </w:t>
      </w:r>
    </w:p>
    <w:p w:rsidR="003643EF" w:rsidRDefault="003643EF" w:rsidP="003643EF">
      <w:pPr>
        <w:ind w:firstLine="709"/>
        <w:jc w:val="both"/>
        <w:rPr>
          <w:sz w:val="24"/>
          <w:szCs w:val="24"/>
        </w:rPr>
      </w:pPr>
      <w:r>
        <w:rPr>
          <w:sz w:val="24"/>
          <w:szCs w:val="24"/>
        </w:rPr>
        <w:t xml:space="preserve">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лексичних, граматичних та орфографічних навичок, а також умінь в аудіюванні, говорінні, читанні й письмі у межах програмних вимог. Відповідно до нової структури шкільної іншомовної освіти початковий етап визначається 1-4 класами. </w:t>
      </w:r>
    </w:p>
    <w:p w:rsidR="003643EF" w:rsidRDefault="003643EF" w:rsidP="003643EF">
      <w:pPr>
        <w:ind w:firstLine="709"/>
        <w:jc w:val="both"/>
        <w:rPr>
          <w:sz w:val="24"/>
          <w:szCs w:val="24"/>
        </w:rPr>
      </w:pPr>
      <w:r>
        <w:rPr>
          <w:sz w:val="24"/>
          <w:szCs w:val="24"/>
        </w:rPr>
        <w:t xml:space="preserve">За  свідченням  психологів,  навчальна  діяльність  у  початковій  школі  набуває  специфічного  змісту,  що  зумовлено особливостями  формування  та  розвитку  пізнавальних  інтересів  дітей  цього  віку,  їхньої  поведінки,  емоційно-вольової  та мотиваційної  сфер,  своєрідним  характером  діяльності  та  мовлення.  На  цьому  віковому  етапі  становлення  особистості молодшого школяра навчальна діяльність стає домінуючою. Вона відповідним чином зумовлює трансформації у психіці дитини, що охоплюють усі психофізіологічні особливості її розвитку і об'єктивно потребують урахування їх під час визначення змісту навчання. Пріоритетними є такі:  </w:t>
      </w:r>
    </w:p>
    <w:p w:rsidR="003643EF" w:rsidRDefault="003643EF" w:rsidP="003643EF">
      <w:pPr>
        <w:ind w:firstLine="709"/>
        <w:jc w:val="both"/>
        <w:rPr>
          <w:sz w:val="24"/>
          <w:szCs w:val="24"/>
        </w:rPr>
      </w:pPr>
      <w:r>
        <w:rPr>
          <w:sz w:val="24"/>
          <w:szCs w:val="24"/>
        </w:rPr>
        <w:t xml:space="preserve">-підвищена  емоційність,  важлива  роль  образів  у  сприйманні та запам'ятовуванні нової інформації під впливом емоційних вражень  і  афективних  переживань,  що  зумовлює  забезпечення  освітнього  процесу  яскравими  та  чіткими малюнками/фотографіями, які сприяють ефективнішому засвоєнню навчального матеріалу;   </w:t>
      </w:r>
    </w:p>
    <w:p w:rsidR="003643EF" w:rsidRDefault="003643EF" w:rsidP="003643EF">
      <w:pPr>
        <w:ind w:firstLine="709"/>
        <w:jc w:val="both"/>
        <w:rPr>
          <w:sz w:val="24"/>
          <w:szCs w:val="24"/>
        </w:rPr>
      </w:pPr>
      <w:r>
        <w:rPr>
          <w:sz w:val="24"/>
          <w:szCs w:val="24"/>
        </w:rPr>
        <w:t xml:space="preserve">-незначна  кількість  у  досвіді  учнів  раціональних  прийомів  виконання  навчальної   діяльності,  що  зумовлює  широке використання навчальних мовних і мовленнєвих опор для формування комунікативних умінь; </w:t>
      </w:r>
    </w:p>
    <w:p w:rsidR="003643EF" w:rsidRDefault="003643EF" w:rsidP="003643EF">
      <w:pPr>
        <w:ind w:firstLine="709"/>
        <w:jc w:val="both"/>
        <w:rPr>
          <w:sz w:val="24"/>
          <w:szCs w:val="24"/>
        </w:rPr>
      </w:pPr>
      <w:r>
        <w:rPr>
          <w:sz w:val="24"/>
          <w:szCs w:val="24"/>
        </w:rPr>
        <w:t xml:space="preserve">-мимовільність  уваги,  низький  рівень  її  концентрації  та  орієнтація  на  сильний  подразник,  яким  можуть  бути  цікаві  та доступні ілюстрації та інші дидактичні засоби, що доцільно використовувати під час навчання; </w:t>
      </w:r>
    </w:p>
    <w:p w:rsidR="003643EF" w:rsidRDefault="003643EF" w:rsidP="003643EF">
      <w:pPr>
        <w:ind w:firstLine="709"/>
        <w:jc w:val="both"/>
        <w:rPr>
          <w:sz w:val="24"/>
          <w:szCs w:val="24"/>
        </w:rPr>
      </w:pPr>
      <w:r>
        <w:rPr>
          <w:sz w:val="24"/>
          <w:szCs w:val="24"/>
        </w:rPr>
        <w:t xml:space="preserve">-імпульсивність,  реактивність,  перевага  збуджувальних  процесів  над  гальмівними,  що  зумовлює  раціональний  добір  для процесу  навчання  дидактично  доцільних  видів  діяльності,  котрі  узгод жуються з віковими особливостями школярів та їхніми інтересами, не викликають труднощів у навчанні та вмотивовують його; </w:t>
      </w:r>
    </w:p>
    <w:p w:rsidR="003643EF" w:rsidRDefault="003643EF" w:rsidP="003643EF">
      <w:pPr>
        <w:ind w:firstLine="709"/>
        <w:jc w:val="both"/>
        <w:rPr>
          <w:sz w:val="24"/>
          <w:szCs w:val="24"/>
        </w:rPr>
      </w:pPr>
      <w:r>
        <w:rPr>
          <w:sz w:val="24"/>
          <w:szCs w:val="24"/>
        </w:rPr>
        <w:t xml:space="preserve">-здатність до запам'ятовування поки ще не усвідомлюваної інформації, що дає можливість презентувати окремі граматичні явища,  які  доцільно  засвоювати  на  рівні  лексичних  одиниць,  не  аналізуючи їхню структуру (це буде зроблено на подальших етапах навчання); </w:t>
      </w:r>
    </w:p>
    <w:p w:rsidR="003643EF" w:rsidRDefault="003643EF" w:rsidP="003643EF">
      <w:pPr>
        <w:ind w:firstLine="709"/>
        <w:jc w:val="both"/>
        <w:rPr>
          <w:sz w:val="24"/>
          <w:szCs w:val="24"/>
        </w:rPr>
      </w:pPr>
      <w:r>
        <w:rPr>
          <w:sz w:val="24"/>
          <w:szCs w:val="24"/>
        </w:rPr>
        <w:t>-визначальна  роль  навчальної  гри  у  процесі  пізнавальної  діяльності,  що  дозволяє  активно  використовувати  дидактично доцільні ігрові види роботи, які характерні віковим особливостям учнів;</w:t>
      </w:r>
    </w:p>
    <w:p w:rsidR="003643EF" w:rsidRDefault="003643EF" w:rsidP="003643EF">
      <w:pPr>
        <w:ind w:firstLine="709"/>
        <w:jc w:val="both"/>
        <w:rPr>
          <w:sz w:val="24"/>
          <w:szCs w:val="24"/>
        </w:rPr>
      </w:pPr>
      <w:r>
        <w:rPr>
          <w:sz w:val="24"/>
          <w:szCs w:val="24"/>
        </w:rPr>
        <w:t xml:space="preserve">-схильність  до  копіювання,  здатність  до  наслідування  у  діях,  що  дає  можливість  учням  заучувати  нескладні  автентичні зразки мовлення, котрі не містять кальок із рідної мови або спрощених моделей спілкуван ня; </w:t>
      </w:r>
    </w:p>
    <w:p w:rsidR="003643EF" w:rsidRDefault="003643EF" w:rsidP="003643EF">
      <w:pPr>
        <w:ind w:firstLine="709"/>
        <w:jc w:val="both"/>
        <w:rPr>
          <w:sz w:val="24"/>
          <w:szCs w:val="24"/>
        </w:rPr>
      </w:pPr>
      <w:r>
        <w:rPr>
          <w:sz w:val="24"/>
          <w:szCs w:val="24"/>
        </w:rPr>
        <w:t xml:space="preserve">-незбалансованість  аналітико -синтетичної  діяльності,  превалювання  конкретного  наочно-образного  мислення,  що зумовлює  не  використовувати  вправи  та  завдання,  котрі  вимагають  виконання  складних  аналітичних  дій,  ще  не  характерних учням молодшого шкільного  віку; </w:t>
      </w:r>
    </w:p>
    <w:p w:rsidR="003643EF" w:rsidRDefault="003643EF" w:rsidP="003643EF">
      <w:pPr>
        <w:ind w:firstLine="709"/>
        <w:jc w:val="both"/>
        <w:rPr>
          <w:sz w:val="24"/>
          <w:szCs w:val="24"/>
        </w:rPr>
      </w:pPr>
      <w:r>
        <w:rPr>
          <w:sz w:val="24"/>
          <w:szCs w:val="24"/>
        </w:rPr>
        <w:t xml:space="preserve">-недостатній  рівень  розвитку  операцій  планування,  узагальнення,  систематизації,  порівняння,  усвідомленого  творчого ставлення до виконання навчальної роботи, що спонукає до використання зразків як опор для успішного її здійснення. </w:t>
      </w:r>
    </w:p>
    <w:p w:rsidR="003643EF" w:rsidRDefault="003643EF" w:rsidP="003643EF">
      <w:pPr>
        <w:ind w:firstLine="709"/>
        <w:jc w:val="both"/>
        <w:rPr>
          <w:sz w:val="24"/>
          <w:szCs w:val="24"/>
        </w:rPr>
      </w:pPr>
      <w:r>
        <w:rPr>
          <w:sz w:val="24"/>
          <w:szCs w:val="24"/>
        </w:rPr>
        <w:t xml:space="preserve">Зазначені  найтиповіші  характеристики  психологічних  особливостей  учнів  </w:t>
      </w:r>
      <w:r>
        <w:rPr>
          <w:sz w:val="24"/>
          <w:szCs w:val="24"/>
        </w:rPr>
        <w:lastRenderedPageBreak/>
        <w:t xml:space="preserve">молодшого  шкільного  віку  слугують  науково -теоретичними засадами для добору та організації змісту навчання іноземної мови у початковій школі. </w:t>
      </w:r>
    </w:p>
    <w:p w:rsidR="003643EF" w:rsidRDefault="003643EF" w:rsidP="003643EF">
      <w:pPr>
        <w:ind w:firstLine="709"/>
        <w:jc w:val="both"/>
        <w:rPr>
          <w:sz w:val="24"/>
          <w:szCs w:val="24"/>
        </w:rPr>
      </w:pPr>
      <w:r>
        <w:rPr>
          <w:sz w:val="24"/>
          <w:szCs w:val="24"/>
        </w:rPr>
        <w:t xml:space="preserve">У початковій школі важливо зацікавити учнів вивченням іноземної мови, викликати в них позитивне ставлення до предмета, вмотивовувати необхідність і значущість володіння іноземною мовою як неповторним засобом міжкультурного спілкування.  Усі залучені  для  цього  навчальні  засоби,  повинні  сприяти  вихованню  в  учнів  комунікативних  потреб  у  пізнанні  інших  країн  і народів, у пошуку друзів не тільки для спілкування, а й для вирішення найтиповіших проблем їхньої життєдіяльності. </w:t>
      </w:r>
    </w:p>
    <w:p w:rsidR="003643EF" w:rsidRDefault="003643EF" w:rsidP="003643EF">
      <w:pPr>
        <w:ind w:firstLine="709"/>
        <w:jc w:val="both"/>
        <w:rPr>
          <w:sz w:val="24"/>
          <w:szCs w:val="24"/>
        </w:rPr>
      </w:pPr>
      <w:r>
        <w:rPr>
          <w:sz w:val="24"/>
          <w:szCs w:val="24"/>
        </w:rPr>
        <w:t xml:space="preserve">Комунікативна,  освітня,  виховна  і  розвивальна  цілі  оволодіння  змістом  навчання  реалізується  через  навчальні  матеріали (тексти і діалоги) як основні мовленнєві одиниці, які містять в собі змістову і мовну інформацію та слугують певними засобами узагальнень іншомовного досвіду школярів. </w:t>
      </w:r>
    </w:p>
    <w:p w:rsidR="003643EF" w:rsidRDefault="003643EF" w:rsidP="003643EF">
      <w:pPr>
        <w:ind w:firstLine="709"/>
        <w:jc w:val="both"/>
        <w:rPr>
          <w:sz w:val="24"/>
          <w:szCs w:val="24"/>
        </w:rPr>
      </w:pPr>
      <w:r>
        <w:rPr>
          <w:sz w:val="24"/>
          <w:szCs w:val="24"/>
        </w:rPr>
        <w:t xml:space="preserve">Для  успішної  реалізації  освітньо-розвивального  потенціалу  іноземної  мови  зміст  навчання  сприяє  тому,  щоб  процес залучення учнів до вивчення предмета не тільки розширював їхній світогляд, а й давав змогу глибше розуміти власну культуру та її роль у духовному й моральному розвитку людства. Цьому сприяють не тільки навчальні  тексти підручників, а й доступні для  молодшого шкільного віку ілюстративні матеріали, що формують уявлення про інший світ, іншу культуру, вмотивовуючи своїм змістом потребу пізнавати їх засобами іноземної мови.   </w:t>
      </w:r>
    </w:p>
    <w:p w:rsidR="003643EF" w:rsidRDefault="00623176" w:rsidP="003643EF">
      <w:pPr>
        <w:ind w:firstLine="709"/>
        <w:jc w:val="both"/>
        <w:rPr>
          <w:sz w:val="24"/>
          <w:szCs w:val="24"/>
        </w:rPr>
      </w:pPr>
      <w:r>
        <w:rPr>
          <w:sz w:val="24"/>
          <w:szCs w:val="24"/>
        </w:rPr>
        <w:t xml:space="preserve">Лексичний </w:t>
      </w:r>
      <w:r w:rsidR="003643EF">
        <w:rPr>
          <w:sz w:val="24"/>
          <w:szCs w:val="24"/>
        </w:rPr>
        <w:t xml:space="preserve">і  граматичний  матеріал  пред'являється  двома  способами:  індуктивним  і  дедуктивним  -  у  залежності від його складності та труднощів оволодіння. Якщо ці проблеми відсутні, то вивчення його доцільно розпочинати через функціональний контекст, що узгоджується з комунікативним методом навчання. Цей підхід передбачає встановлення нероздільного зв'язку між значенням, формою і функцією мовної одиниці, що є ключовим принципом діяльності, пов'язаної з її засвоєнням. Якщо мовні одиниці  викликають  певні труднощі (як правило, це граматичні явища, не характ ерні для рідної мови учнів, або ті, що мають суттєві розбіжності з їх аналогами в рідній мові), то навчання їх доцільно здійснювати дедуктивним шляхом. </w:t>
      </w:r>
    </w:p>
    <w:p w:rsidR="003643EF" w:rsidRDefault="003643EF" w:rsidP="003643EF">
      <w:pPr>
        <w:ind w:firstLine="709"/>
        <w:jc w:val="both"/>
        <w:rPr>
          <w:sz w:val="24"/>
          <w:szCs w:val="24"/>
        </w:rPr>
      </w:pPr>
      <w:r>
        <w:rPr>
          <w:sz w:val="24"/>
          <w:szCs w:val="24"/>
        </w:rPr>
        <w:t>Знайомство  учнів  із  звуковою  системою  іноземної  мови  відбувається  на  основі  імітативно -ігрових  технолог ій  в  умовах комунікативних  ситуацій,  необхідних  і  достатніх  для  здійснення мовленнєвих дій, та розглядається як основний в постановці іноземної вимови, формуванні ритміко -інтонаційних навичок та звуко -буквенних співвідношень.</w:t>
      </w:r>
    </w:p>
    <w:p w:rsidR="003643EF" w:rsidRDefault="003643EF" w:rsidP="003643EF">
      <w:pPr>
        <w:ind w:firstLine="709"/>
        <w:jc w:val="both"/>
        <w:rPr>
          <w:sz w:val="24"/>
          <w:szCs w:val="24"/>
        </w:rPr>
      </w:pPr>
      <w:r>
        <w:rPr>
          <w:sz w:val="24"/>
          <w:szCs w:val="24"/>
        </w:rPr>
        <w:t xml:space="preserve">Важливою умовою успішного оволодіння іноземною мовою на початковому етапі є організація систематичного повторення вивченого  матеріалу,  яке  доцільно  здійснювати  в  такий  спосіб,  щоб  поступово  в  учнів  розвивалися  уміння  аналізувати, систематизувати, моделювати, абстрагувати, порівнювати,  узагальнювати, робити висновки. </w:t>
      </w:r>
    </w:p>
    <w:p w:rsidR="003643EF" w:rsidRDefault="003643EF" w:rsidP="003643EF">
      <w:pPr>
        <w:ind w:firstLine="709"/>
        <w:jc w:val="both"/>
        <w:rPr>
          <w:sz w:val="24"/>
          <w:szCs w:val="24"/>
        </w:rPr>
      </w:pPr>
      <w:r>
        <w:rPr>
          <w:sz w:val="24"/>
          <w:szCs w:val="24"/>
        </w:rPr>
        <w:t xml:space="preserve">Оволодіння  іноземною  мовою  учнями  початкової  школи  передбачає  взаємопов'язане  навчання  всіх  видів  мовленнєвої діяльності  (говоріння,  аудіювання,  читання,  письма),  коли  кожний  вид  розглядається  як  мета  і  як  засіб.  Для  цього використовуються  відповідні  вправи  і  завдання,  виконання  яких  забезпечує  комплексне  оволодіння  усним  і  писемним мовленням. </w:t>
      </w:r>
    </w:p>
    <w:p w:rsidR="003643EF" w:rsidRDefault="003643EF" w:rsidP="003643EF">
      <w:pPr>
        <w:ind w:firstLine="709"/>
        <w:jc w:val="both"/>
        <w:rPr>
          <w:sz w:val="24"/>
          <w:szCs w:val="24"/>
        </w:rPr>
      </w:pPr>
      <w:r>
        <w:rPr>
          <w:sz w:val="24"/>
          <w:szCs w:val="24"/>
        </w:rPr>
        <w:t xml:space="preserve">Розпочинаючи  вивчення  іноземної  мови,  учні  початкової  школи  ще  не  достатньо  володіють  лінгвістичними  поняттями рідної мови. Тому час тина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  Передбачається, що така робота буде проведена на подальших етапах, коли школярі досягнуть певного лінгвістичного досвіду у рідній мові, який буде їм слугувати базою для усвідомленого оволодіння іншомовним матеріалом. </w:t>
      </w:r>
    </w:p>
    <w:p w:rsidR="003643EF" w:rsidRDefault="003643EF" w:rsidP="003643EF">
      <w:pPr>
        <w:ind w:firstLine="709"/>
        <w:jc w:val="both"/>
        <w:rPr>
          <w:sz w:val="24"/>
          <w:szCs w:val="24"/>
        </w:rPr>
      </w:pPr>
      <w:r>
        <w:rPr>
          <w:sz w:val="24"/>
          <w:szCs w:val="24"/>
        </w:rPr>
        <w:t xml:space="preserve">Зміст  навчання  іноземної  мови  учнів  початкової  школи  створюється  на  ідеях  оволодіння  нею  у  контексті міжкультурної парадигми, що передбачає взаємопов'язане засвоєння мови і культури. Орієнтація на цю технологію зумовлена викликами  та  </w:t>
      </w:r>
      <w:r>
        <w:rPr>
          <w:sz w:val="24"/>
          <w:szCs w:val="24"/>
        </w:rPr>
        <w:lastRenderedPageBreak/>
        <w:t xml:space="preserve">перспективами  розвитку  мульти-  та полілінгвоетнокультурної світової спільноти, в якій перебуває людина і яка стає  невід'ємним  імперативом  сьогодення.  У зв'язку з цим одним із основних завдань навчання іноземної мови у початковій школі доцільно розглядати формування в учнів здібностей, готовності та бажання бр ати участь у міжкультурній комунікації у межах найтиповіших сфер і тем спілкування та самоудосконалюватися в подальшому оволодінні іншомовною комунікативною діяльністю відповідно до власних викликів і потреб. Виконання цього завдання забезпечує діяльність,   спрямована на розвиток полікультурної та мультилінгвальної мовної особистості школяра вже на початковому етапі його навчання у школі. </w:t>
      </w:r>
    </w:p>
    <w:p w:rsidR="003643EF" w:rsidRDefault="003643EF" w:rsidP="003643EF">
      <w:pPr>
        <w:ind w:firstLine="709"/>
        <w:jc w:val="both"/>
        <w:rPr>
          <w:sz w:val="24"/>
          <w:szCs w:val="24"/>
        </w:rPr>
      </w:pPr>
      <w:r>
        <w:rPr>
          <w:sz w:val="24"/>
          <w:szCs w:val="24"/>
        </w:rPr>
        <w:t xml:space="preserve">Отже, зміст навчання іноземної мови учнів початкової школи ґрунтується на таких основних характеристиках: </w:t>
      </w:r>
    </w:p>
    <w:p w:rsidR="003643EF" w:rsidRDefault="003643EF" w:rsidP="003643EF">
      <w:pPr>
        <w:ind w:firstLine="709"/>
        <w:jc w:val="both"/>
        <w:rPr>
          <w:sz w:val="24"/>
          <w:szCs w:val="24"/>
        </w:rPr>
      </w:pPr>
      <w:r>
        <w:rPr>
          <w:sz w:val="24"/>
          <w:szCs w:val="24"/>
        </w:rPr>
        <w:t xml:space="preserve">1)  відповідає  актуальним  комунікативно -пізнавальним  інтересам  молодших  школярів  і  відбиває  реальні  потреби використання мови як засобу спілкування, є максимально наближеним до умов і цілей реальної міжкультурної комунікації;   </w:t>
      </w:r>
    </w:p>
    <w:p w:rsidR="003643EF" w:rsidRDefault="003643EF" w:rsidP="003643EF">
      <w:pPr>
        <w:ind w:firstLine="709"/>
        <w:jc w:val="both"/>
        <w:rPr>
          <w:sz w:val="24"/>
          <w:szCs w:val="24"/>
        </w:rPr>
      </w:pPr>
      <w:r>
        <w:rPr>
          <w:sz w:val="24"/>
          <w:szCs w:val="24"/>
        </w:rPr>
        <w:t xml:space="preserve">2)  стимулює  розвиток  інтересів  учнів  молодшого  шкільного  віку  та позитивного ставлення до іноземної мови, здійснює вплив на їхню мотиваційну сферу; </w:t>
      </w:r>
    </w:p>
    <w:p w:rsidR="003643EF" w:rsidRDefault="003643EF" w:rsidP="003643EF">
      <w:pPr>
        <w:ind w:firstLine="709"/>
        <w:jc w:val="both"/>
        <w:rPr>
          <w:sz w:val="24"/>
          <w:szCs w:val="24"/>
        </w:rPr>
      </w:pPr>
      <w:r>
        <w:rPr>
          <w:sz w:val="24"/>
          <w:szCs w:val="24"/>
        </w:rPr>
        <w:t xml:space="preserve">3) прилучає учнів не тільки до нового для них мовного коду, але й до культури народу, носія цієї мови, що забезпечується чітким  усвідомленням  найголовніших  спільностей  та  розбіжностей  між  чужою  та  рідною  культурою,  згідно  з  чим  навчання поступово має організовуватись як «діалог культур»; </w:t>
      </w:r>
    </w:p>
    <w:p w:rsidR="003643EF" w:rsidRDefault="003643EF" w:rsidP="003643EF">
      <w:pPr>
        <w:ind w:firstLine="709"/>
        <w:jc w:val="both"/>
        <w:rPr>
          <w:sz w:val="24"/>
          <w:szCs w:val="24"/>
        </w:rPr>
      </w:pPr>
      <w:r>
        <w:rPr>
          <w:sz w:val="24"/>
          <w:szCs w:val="24"/>
        </w:rPr>
        <w:t xml:space="preserve">4)  ґрунтується  на  досвіді  оволодіння  школярами  рідною  мовою,  забезпечуючи  випереджальне  вивчення  останньої; враховує загальнонавчальний досвід учнів, набутий ними під час оволодіння іншими предметами ( міжпредметні зв'язки); </w:t>
      </w:r>
    </w:p>
    <w:p w:rsidR="003643EF" w:rsidRDefault="003643EF" w:rsidP="003643EF">
      <w:pPr>
        <w:ind w:firstLine="709"/>
        <w:jc w:val="both"/>
        <w:rPr>
          <w:sz w:val="24"/>
          <w:szCs w:val="24"/>
        </w:rPr>
      </w:pPr>
      <w:r>
        <w:rPr>
          <w:sz w:val="24"/>
          <w:szCs w:val="24"/>
        </w:rPr>
        <w:t xml:space="preserve">5)  забезпечує  освітні,  виховні  та  розвивальні  потреби  школярів,  у  тому  числі  стимулює  їхню  самостійну  діяльність, спонукає до рефлексії щодо якості власних навчальних досягнень і бажання їх удосконалювати. </w:t>
      </w:r>
    </w:p>
    <w:p w:rsidR="003643EF" w:rsidRDefault="003643EF" w:rsidP="003643EF">
      <w:pPr>
        <w:ind w:firstLine="709"/>
        <w:jc w:val="both"/>
        <w:rPr>
          <w:sz w:val="24"/>
          <w:szCs w:val="24"/>
        </w:rPr>
      </w:pPr>
      <w:r>
        <w:rPr>
          <w:sz w:val="24"/>
          <w:szCs w:val="24"/>
        </w:rPr>
        <w:t xml:space="preserve">Зміст навчання іноземної мови визначається цілями навчання і відповідає віковим особливостям учнів і їхнім інтересам.  У зв'язку з цим важливого значення набуває  мовний, мовленнєвий, соціокультурни й матеріал. </w:t>
      </w:r>
    </w:p>
    <w:p w:rsidR="003643EF" w:rsidRDefault="003643EF" w:rsidP="003643EF">
      <w:pPr>
        <w:ind w:firstLine="709"/>
        <w:jc w:val="both"/>
        <w:rPr>
          <w:sz w:val="24"/>
          <w:szCs w:val="24"/>
        </w:rPr>
      </w:pPr>
      <w:r>
        <w:rPr>
          <w:sz w:val="24"/>
          <w:szCs w:val="24"/>
        </w:rPr>
        <w:t xml:space="preserve">Основні принципи добору навчального матеріалу: </w:t>
      </w:r>
    </w:p>
    <w:p w:rsidR="003643EF" w:rsidRDefault="003643EF" w:rsidP="003643EF">
      <w:pPr>
        <w:ind w:firstLine="709"/>
        <w:jc w:val="both"/>
        <w:rPr>
          <w:sz w:val="24"/>
          <w:szCs w:val="24"/>
        </w:rPr>
      </w:pPr>
      <w:r>
        <w:rPr>
          <w:sz w:val="24"/>
          <w:szCs w:val="24"/>
        </w:rPr>
        <w:t xml:space="preserve">-комунікативної цінності та достатності для реалізації цілей і завдань навчання спілкування у межах кожної теми; </w:t>
      </w:r>
    </w:p>
    <w:p w:rsidR="003643EF" w:rsidRDefault="003643EF" w:rsidP="003643EF">
      <w:pPr>
        <w:ind w:firstLine="709"/>
        <w:jc w:val="both"/>
        <w:rPr>
          <w:sz w:val="24"/>
          <w:szCs w:val="24"/>
        </w:rPr>
      </w:pPr>
      <w:r>
        <w:rPr>
          <w:sz w:val="24"/>
          <w:szCs w:val="24"/>
        </w:rPr>
        <w:t xml:space="preserve">-автентичності  мовних  (фонетичних,  лексичних  і  граматичних),  мовленнєвих  (речень,  текстів)  одиниць,  ілюстративних соціокультурних матеріалів, які використовуються для навчання спілкування; </w:t>
      </w:r>
    </w:p>
    <w:p w:rsidR="003643EF" w:rsidRDefault="003643EF" w:rsidP="003643EF">
      <w:pPr>
        <w:ind w:firstLine="709"/>
        <w:jc w:val="both"/>
        <w:rPr>
          <w:sz w:val="24"/>
          <w:szCs w:val="24"/>
        </w:rPr>
      </w:pPr>
      <w:r>
        <w:rPr>
          <w:sz w:val="24"/>
          <w:szCs w:val="24"/>
        </w:rPr>
        <w:t xml:space="preserve">-типовості мовленнєвих зразків і їх відповідності нормам спілкування, прийнятим у країні, мова якої вивчається; </w:t>
      </w:r>
    </w:p>
    <w:p w:rsidR="003643EF" w:rsidRDefault="003643EF" w:rsidP="003643EF">
      <w:pPr>
        <w:ind w:firstLine="709"/>
        <w:jc w:val="both"/>
        <w:rPr>
          <w:sz w:val="24"/>
          <w:szCs w:val="24"/>
        </w:rPr>
      </w:pPr>
      <w:r>
        <w:rPr>
          <w:sz w:val="24"/>
          <w:szCs w:val="24"/>
        </w:rPr>
        <w:t xml:space="preserve">-частотності  використання  у  сучасному  мовленні; мінімізації, який узгоджується з психофізіологічними можливостями учнів  молодшого  шкільного  віку,  відповідає  цілям  і  завданням  навчання  та  дає  можливість  успішно  організовувати  процес оволодіння іншомовним спілкуванням у межах кожної теми згідно з вимогами чинної навчальної програми. </w:t>
      </w:r>
    </w:p>
    <w:p w:rsidR="003643EF" w:rsidRDefault="003643EF" w:rsidP="003643EF">
      <w:pPr>
        <w:ind w:firstLine="709"/>
        <w:jc w:val="both"/>
        <w:rPr>
          <w:sz w:val="24"/>
          <w:szCs w:val="24"/>
        </w:rPr>
      </w:pPr>
      <w:r>
        <w:rPr>
          <w:sz w:val="24"/>
          <w:szCs w:val="24"/>
        </w:rPr>
        <w:t>-мінімізації, який узгоджується з психофізіологічними можливостями учнів молодшого шкільного віку, відповідає цілям і завданням  навчання  та дає можливість успішно організовувати процес оволодіння іншомовним спілк уванням у межах кожної теми згідно з вимогами чинної навчальної програми.</w:t>
      </w:r>
    </w:p>
    <w:p w:rsidR="003643EF" w:rsidRDefault="003643EF" w:rsidP="003643EF">
      <w:pPr>
        <w:ind w:firstLine="709"/>
        <w:jc w:val="both"/>
        <w:rPr>
          <w:sz w:val="24"/>
          <w:szCs w:val="24"/>
        </w:rPr>
      </w:pPr>
      <w:r>
        <w:rPr>
          <w:sz w:val="24"/>
          <w:szCs w:val="24"/>
        </w:rPr>
        <w:t xml:space="preserve">Добір навчального матеріалу здійснено раціонально, якщо він повністю відтворює дидактичну модель освітнього процесу, реалізовану в підручнику як основному засобі оволодіння мовою. Ця   модель розглядається оптимальною за умови, що типи та види вправ і завдань як засоби навчання мови і мовлення організовуються в такій послідовності та використовуються в такій кількості,  що  забезпечують  ефективне  формування  навичок  і  вмінь  у  різних  видах  мовленнєвої  діяльності.  Враховуючи комунікативні цілі навчання іноземної мови, в основу типології вправ доцільно покласти категорію спілкування та етапи його здійснення  в  навчальному  процесі  початкової  школи.  Такі  </w:t>
      </w:r>
      <w:r>
        <w:rPr>
          <w:sz w:val="24"/>
          <w:szCs w:val="24"/>
        </w:rPr>
        <w:lastRenderedPageBreak/>
        <w:t>вправи  і  завдання,  окрім  суто  навчальної,  виконують  ще  й розвивальну, виховну й освітню функції, комплексно впливаючи в такий спосіб на розвиток молодших школярів.</w:t>
      </w:r>
    </w:p>
    <w:p w:rsidR="003643EF" w:rsidRDefault="003643EF" w:rsidP="003643EF">
      <w:pPr>
        <w:ind w:firstLine="709"/>
        <w:jc w:val="both"/>
        <w:rPr>
          <w:sz w:val="24"/>
          <w:szCs w:val="24"/>
        </w:rPr>
      </w:pPr>
      <w:r>
        <w:rPr>
          <w:sz w:val="24"/>
          <w:szCs w:val="24"/>
        </w:rPr>
        <w:t xml:space="preserve">Відповідно до основних положень комунікативно -діяльнісного підходу до навчання іноземної мови і з урахуванням вікових психологічних  ос обливостей  молодших  школярів  оптимальними  засобами  засвоєння  навчального  змісту  є  мовні  вправи,  що забезпечують оволодіння учнями фонетичним, лексичним і граматичним матеріалом і в такий спосіб готують їх до спілкування; умовно-мовленнєві вправи, що дають  учням можливість усвідомлювати особливості використання (функції) мовних одиниць у безпосередніх  мовленнєвих  актах  у  результаті  застосування  їх  у  мікровисловлюваннях;  мовленнєві  вправи,  що  сприяють формуванню  умінь  здійснювати  спілкування в чотирьох видах  мовленнєвої діяльності;  комунікативні завдання, що сприяють розвитку  творчих  здібностей  учнів,  самостійності  та  забезпечують  формування  готовності  до  спілкування  внаслідок комплексного використання мовних навичок, мовленнєвих умінь і навчального досвіду (з агальнонавчальних умінь). </w:t>
      </w:r>
    </w:p>
    <w:p w:rsidR="003643EF" w:rsidRDefault="003643EF" w:rsidP="003643EF">
      <w:pPr>
        <w:ind w:firstLine="709"/>
        <w:jc w:val="both"/>
        <w:rPr>
          <w:sz w:val="24"/>
          <w:szCs w:val="24"/>
        </w:rPr>
      </w:pPr>
      <w:r>
        <w:rPr>
          <w:sz w:val="24"/>
          <w:szCs w:val="24"/>
        </w:rPr>
        <w:t xml:space="preserve">Іншомовна  діяльність  молодшого  школяра  потребує  створення  позитивної  мотивації,  що  є  невід’ємним  складником емоційного стану дитини і є одним із найважливіших психологічних чинників успішності вивчення іноземної мови і ключовим питанням організації навчання молодших школярів. </w:t>
      </w:r>
    </w:p>
    <w:p w:rsidR="003643EF" w:rsidRDefault="003643EF" w:rsidP="003643EF">
      <w:pPr>
        <w:ind w:firstLine="709"/>
        <w:jc w:val="both"/>
        <w:rPr>
          <w:sz w:val="24"/>
          <w:szCs w:val="24"/>
        </w:rPr>
      </w:pPr>
      <w:r>
        <w:rPr>
          <w:sz w:val="24"/>
          <w:szCs w:val="24"/>
        </w:rPr>
        <w:t>Зміст навчання сконструйовано на таких основних дидактичних і методичних принципах:</w:t>
      </w:r>
    </w:p>
    <w:p w:rsidR="003643EF" w:rsidRDefault="003643EF" w:rsidP="003643EF">
      <w:pPr>
        <w:ind w:firstLine="709"/>
        <w:jc w:val="both"/>
        <w:rPr>
          <w:sz w:val="24"/>
          <w:szCs w:val="24"/>
        </w:rPr>
      </w:pPr>
      <w:r>
        <w:rPr>
          <w:sz w:val="24"/>
          <w:szCs w:val="24"/>
        </w:rPr>
        <w:t xml:space="preserve">-комунікативного спрямування навчальної діяльності; </w:t>
      </w:r>
    </w:p>
    <w:p w:rsidR="003643EF" w:rsidRDefault="003643EF" w:rsidP="003643EF">
      <w:pPr>
        <w:ind w:firstLine="709"/>
        <w:jc w:val="both"/>
        <w:rPr>
          <w:sz w:val="24"/>
          <w:szCs w:val="24"/>
        </w:rPr>
      </w:pPr>
      <w:r>
        <w:rPr>
          <w:sz w:val="24"/>
          <w:szCs w:val="24"/>
        </w:rPr>
        <w:t xml:space="preserve">-особистісно-орієнтованого  навчання, що зумовлюється психофізіологічни ми особливостями дітей молодшого шкільного віку; </w:t>
      </w:r>
    </w:p>
    <w:p w:rsidR="003643EF" w:rsidRDefault="003643EF" w:rsidP="003643EF">
      <w:pPr>
        <w:ind w:firstLine="709"/>
        <w:jc w:val="both"/>
        <w:rPr>
          <w:sz w:val="24"/>
          <w:szCs w:val="24"/>
        </w:rPr>
      </w:pPr>
      <w:r>
        <w:rPr>
          <w:sz w:val="24"/>
          <w:szCs w:val="24"/>
        </w:rPr>
        <w:t xml:space="preserve">-врахування  випереджального  вивчення  рідної  мови ,  що  передбачає  послідовне  оволодіння  учнями  мовними  та мовленнєвими явищами на основі досвіду, набутого на уроках рідної мови; </w:t>
      </w:r>
    </w:p>
    <w:p w:rsidR="003643EF" w:rsidRDefault="003643EF" w:rsidP="003643EF">
      <w:pPr>
        <w:ind w:firstLine="709"/>
        <w:jc w:val="both"/>
        <w:rPr>
          <w:sz w:val="24"/>
          <w:szCs w:val="24"/>
        </w:rPr>
      </w:pPr>
      <w:r>
        <w:rPr>
          <w:sz w:val="24"/>
          <w:szCs w:val="24"/>
        </w:rPr>
        <w:t xml:space="preserve">-принцип  мінімізації  змісту  навчання  (тематики  для  спілкування,  обсягу  навчально -інформаційного  матеріалу,  на  якому здійснюється  спілкування,  рівнів  навченості  молодших  школярів  з  мови  і мовлення), що забезпечує доступність навчального </w:t>
      </w:r>
    </w:p>
    <w:p w:rsidR="003643EF" w:rsidRDefault="003643EF" w:rsidP="003643EF">
      <w:pPr>
        <w:ind w:firstLine="709"/>
        <w:jc w:val="both"/>
        <w:rPr>
          <w:sz w:val="24"/>
          <w:szCs w:val="24"/>
        </w:rPr>
      </w:pPr>
      <w:r>
        <w:rPr>
          <w:sz w:val="24"/>
          <w:szCs w:val="24"/>
        </w:rPr>
        <w:t xml:space="preserve">матеріалу і його достатність для задоволення комунікативних потреб спілкування у межах чинної програми; </w:t>
      </w:r>
    </w:p>
    <w:p w:rsidR="003643EF" w:rsidRDefault="003643EF" w:rsidP="003643EF">
      <w:pPr>
        <w:ind w:firstLine="709"/>
        <w:jc w:val="both"/>
        <w:rPr>
          <w:sz w:val="24"/>
          <w:szCs w:val="24"/>
        </w:rPr>
      </w:pPr>
      <w:r>
        <w:rPr>
          <w:sz w:val="24"/>
          <w:szCs w:val="24"/>
        </w:rPr>
        <w:t xml:space="preserve">-ситуативності та тематичної організації навчального матеріалу; </w:t>
      </w:r>
    </w:p>
    <w:p w:rsidR="003643EF" w:rsidRDefault="003643EF" w:rsidP="003643EF">
      <w:pPr>
        <w:ind w:firstLine="709"/>
        <w:jc w:val="both"/>
        <w:rPr>
          <w:sz w:val="24"/>
          <w:szCs w:val="24"/>
        </w:rPr>
      </w:pPr>
      <w:r>
        <w:rPr>
          <w:sz w:val="24"/>
          <w:szCs w:val="24"/>
        </w:rPr>
        <w:t xml:space="preserve">-діяльнісного характеру видів навчальної роботи; </w:t>
      </w:r>
    </w:p>
    <w:p w:rsidR="003643EF" w:rsidRDefault="003643EF" w:rsidP="003643EF">
      <w:pPr>
        <w:ind w:firstLine="709"/>
        <w:jc w:val="both"/>
        <w:rPr>
          <w:sz w:val="24"/>
          <w:szCs w:val="24"/>
        </w:rPr>
      </w:pPr>
      <w:r>
        <w:rPr>
          <w:sz w:val="24"/>
          <w:szCs w:val="24"/>
        </w:rPr>
        <w:t xml:space="preserve">-диференціації та індивідуалізації  навчання, що забезпечують урахування особистісних  якостей учнів, їхньої мотивації та готовності до засвоєння іноземної мови; </w:t>
      </w:r>
    </w:p>
    <w:p w:rsidR="003643EF" w:rsidRDefault="003643EF" w:rsidP="003643EF">
      <w:pPr>
        <w:ind w:firstLine="709"/>
        <w:jc w:val="both"/>
        <w:rPr>
          <w:sz w:val="24"/>
          <w:szCs w:val="24"/>
        </w:rPr>
      </w:pPr>
      <w:r>
        <w:rPr>
          <w:sz w:val="24"/>
          <w:szCs w:val="24"/>
        </w:rPr>
        <w:t xml:space="preserve">-соціокультурного  спрямування  процесу  навчання;  взаємопов'язаного  та  збалансованого  навчання  видів  мовленнєвої діяльності; сприяння розвитку, освіті та вихованню молодших школярів.  </w:t>
      </w:r>
    </w:p>
    <w:p w:rsidR="003643EF" w:rsidRDefault="003643EF" w:rsidP="003643EF">
      <w:pPr>
        <w:ind w:firstLine="709"/>
        <w:jc w:val="both"/>
        <w:rPr>
          <w:sz w:val="24"/>
          <w:szCs w:val="24"/>
        </w:rPr>
      </w:pPr>
      <w:r>
        <w:rPr>
          <w:sz w:val="24"/>
          <w:szCs w:val="24"/>
        </w:rPr>
        <w:t>- взаємопов’язаного та збалансованого навчання видів мовленнєвої діяльності;</w:t>
      </w:r>
    </w:p>
    <w:p w:rsidR="003643EF" w:rsidRDefault="003643EF" w:rsidP="003643EF">
      <w:pPr>
        <w:ind w:firstLine="709"/>
        <w:jc w:val="both"/>
        <w:rPr>
          <w:sz w:val="24"/>
          <w:szCs w:val="24"/>
        </w:rPr>
      </w:pPr>
      <w:r>
        <w:rPr>
          <w:sz w:val="24"/>
          <w:szCs w:val="24"/>
        </w:rPr>
        <w:t>- сприяння розвитку, освіті та вихованню молодших школярів.</w:t>
      </w:r>
    </w:p>
    <w:p w:rsidR="003643EF" w:rsidRDefault="003643EF" w:rsidP="003643EF">
      <w:pPr>
        <w:ind w:firstLine="709"/>
        <w:jc w:val="both"/>
        <w:rPr>
          <w:sz w:val="24"/>
          <w:szCs w:val="24"/>
        </w:rPr>
      </w:pPr>
      <w:r>
        <w:rPr>
          <w:sz w:val="24"/>
          <w:szCs w:val="24"/>
        </w:rPr>
        <w:t xml:space="preserve">Навчання іноземної мови у початковій школі розглядається як  комплексний інтегрований етап  оволодіння предметом. </w:t>
      </w:r>
    </w:p>
    <w:p w:rsidR="003643EF" w:rsidRDefault="003643EF" w:rsidP="003643EF">
      <w:pPr>
        <w:ind w:firstLine="709"/>
        <w:jc w:val="both"/>
        <w:rPr>
          <w:sz w:val="24"/>
          <w:szCs w:val="24"/>
        </w:rPr>
      </w:pPr>
      <w:r>
        <w:rPr>
          <w:sz w:val="24"/>
          <w:szCs w:val="24"/>
        </w:rPr>
        <w:t xml:space="preserve">Однією  з особливостей  навчання іноземної мови у середніх загальноосвітніх навчальних закладах і зокрема в початковій школі є  принцип концентричного пред'явлення тематичного матеріалу  для організації спілкування в усній та письмовій формі протягом  усього  шкільного  курсу.  У  зв'язку  з  цим  одна  і  та  ж  тема  може  вивчатися  впродовж  кількох  років.  Навчальною програмою  передбачається,  що  відповідно  до  мовного  і  загальнонавчального  досвіду  школярів  вивчення  таких  тем поглиблюється у наступних класах, а тому повторення тематики зумовлюється саме зазначеним принципом. </w:t>
      </w:r>
    </w:p>
    <w:p w:rsidR="003643EF" w:rsidRDefault="003643EF" w:rsidP="003643EF">
      <w:pPr>
        <w:ind w:firstLine="709"/>
        <w:jc w:val="both"/>
        <w:rPr>
          <w:sz w:val="24"/>
          <w:szCs w:val="24"/>
        </w:rPr>
      </w:pPr>
      <w:r>
        <w:rPr>
          <w:sz w:val="24"/>
          <w:szCs w:val="24"/>
        </w:rPr>
        <w:t xml:space="preserve">Основними засобами оволодіння учнями іноземною мовою є навчально -методичні комплекти (підручники, робочі зошити, аудіо-,  відеоматеріали,  електронні  засоби  </w:t>
      </w:r>
      <w:r>
        <w:rPr>
          <w:sz w:val="24"/>
          <w:szCs w:val="24"/>
        </w:rPr>
        <w:lastRenderedPageBreak/>
        <w:t>навчання),  спеціально  сконструйовані  для  початкової  школи  згідно  з  навчальною програмою та відповідно до основних положень комунікативно -діяльнісного, особистісно орієнтованого та культурологічного підходів до навчання іншомовного спілкування.</w:t>
      </w:r>
    </w:p>
    <w:p w:rsidR="003643EF" w:rsidRDefault="003643EF" w:rsidP="003643EF">
      <w:pPr>
        <w:ind w:firstLine="709"/>
        <w:jc w:val="both"/>
        <w:rPr>
          <w:sz w:val="24"/>
          <w:szCs w:val="24"/>
        </w:rPr>
      </w:pPr>
      <w:r>
        <w:rPr>
          <w:sz w:val="24"/>
          <w:szCs w:val="24"/>
        </w:rPr>
        <w:t xml:space="preserve">Не менш важливим на сьогоднішній день у сучасній школі є  самооцінювання. Одним з  найефективніших інструментів, що допомогає розвинути в учні здатність до самооцінювання в іншомовному навчання є  Європейське мовне портфоліо. </w:t>
      </w:r>
    </w:p>
    <w:p w:rsidR="003643EF" w:rsidRDefault="003643EF" w:rsidP="00623176">
      <w:pPr>
        <w:ind w:firstLine="709"/>
        <w:rPr>
          <w:sz w:val="24"/>
          <w:szCs w:val="24"/>
        </w:rPr>
      </w:pPr>
      <w:r>
        <w:rPr>
          <w:sz w:val="24"/>
          <w:szCs w:val="24"/>
        </w:rPr>
        <w:t xml:space="preserve">Основна  суть  портфоліо  </w:t>
      </w:r>
      <w:r>
        <w:rPr>
          <w:rFonts w:ascii="Cambria Math" w:hAnsi="Cambria Math" w:cs="Cambria Math"/>
          <w:sz w:val="24"/>
          <w:szCs w:val="24"/>
        </w:rPr>
        <w:t>‒</w:t>
      </w:r>
      <w:r>
        <w:rPr>
          <w:sz w:val="24"/>
          <w:szCs w:val="24"/>
        </w:rPr>
        <w:t xml:space="preserve">   «показати  все,  на  що  ти  здібний(а)».  Педагогічна  філософія  портфоліо  передбачає  зміщенняакценту  з  того,  що  учень  (учениця)  не  знає  і  не  вміє,  на  те,  що  він  знає  і  вміє  з  певної  теми,  розділу,  предмета;  інтеграцію кількісних і якісних оцінок; підвищення ролі самооцінки. </w:t>
      </w:r>
    </w:p>
    <w:p w:rsidR="003643EF" w:rsidRDefault="003643EF" w:rsidP="003643EF">
      <w:pPr>
        <w:ind w:firstLine="709"/>
        <w:jc w:val="both"/>
        <w:rPr>
          <w:sz w:val="24"/>
          <w:szCs w:val="24"/>
        </w:rPr>
      </w:pPr>
      <w:r>
        <w:rPr>
          <w:sz w:val="24"/>
          <w:szCs w:val="24"/>
        </w:rPr>
        <w:t xml:space="preserve">Використання  Європейського  мовного  портфоліо  дозволяє  зробити  процес  інш омовного  навчання  більш прозорим для учнів,  допомагаючи  їм  розвивати  їхню  здатність  до  відображення  та  самооцінювання, таким чином, надаючи їм можливість поступово збільшувати свою відповідальність за власне навчання. </w:t>
      </w:r>
    </w:p>
    <w:p w:rsidR="003643EF" w:rsidRDefault="003643EF" w:rsidP="003643EF">
      <w:pPr>
        <w:ind w:firstLine="709"/>
        <w:jc w:val="both"/>
        <w:rPr>
          <w:sz w:val="24"/>
          <w:szCs w:val="24"/>
        </w:rPr>
      </w:pPr>
      <w:r>
        <w:rPr>
          <w:sz w:val="24"/>
          <w:szCs w:val="24"/>
        </w:rPr>
        <w:t xml:space="preserve">Використовуючи Європейське мовне портфоліо у навчанні учні знайомляться із загальноєвропейськими рівнями володіння мовою,  вчаться  працювати  з  ними.  Отже,  за  допомогою  Європейського  мовного  портфоліо  спрощується  процедура </w:t>
      </w:r>
    </w:p>
    <w:p w:rsidR="003643EF" w:rsidRDefault="003643EF" w:rsidP="003643EF">
      <w:pPr>
        <w:ind w:firstLine="709"/>
        <w:jc w:val="both"/>
        <w:rPr>
          <w:sz w:val="24"/>
          <w:szCs w:val="24"/>
        </w:rPr>
      </w:pPr>
      <w:r>
        <w:rPr>
          <w:sz w:val="24"/>
          <w:szCs w:val="24"/>
        </w:rPr>
        <w:t xml:space="preserve">впровадження  європейських  стандартів  оцінювання  учнів,  в  тому  числі під  час формуючуго чи підсумкового тестування, які здійснюються за допомогою дескрипторів відповідно до Загальноєвропейських рівневих стандартів.  </w:t>
      </w:r>
    </w:p>
    <w:p w:rsidR="003643EF" w:rsidRDefault="003643EF" w:rsidP="003643EF">
      <w:pPr>
        <w:ind w:firstLine="709"/>
        <w:jc w:val="both"/>
        <w:rPr>
          <w:sz w:val="24"/>
          <w:szCs w:val="24"/>
        </w:rPr>
      </w:pPr>
      <w:r>
        <w:rPr>
          <w:sz w:val="24"/>
          <w:szCs w:val="24"/>
        </w:rPr>
        <w:t xml:space="preserve">Для  успішної  реалізації  освітньо-розвивального  потенціалу  іноземної  мови  у  початковій  школі  необхідно  сприяти  тому, щоб  процес  залучення  учнів  до  вивчення  предмета  не  тільки  розширював  їхній  світогляд, але й сприяв би більш глибокому розумінню власної культури та її ролі в духовному та моральному розвитку людства. </w:t>
      </w:r>
    </w:p>
    <w:p w:rsidR="003643EF" w:rsidRDefault="003643EF" w:rsidP="003643EF">
      <w:pPr>
        <w:ind w:firstLine="709"/>
        <w:jc w:val="both"/>
        <w:rPr>
          <w:sz w:val="24"/>
          <w:szCs w:val="24"/>
        </w:rPr>
      </w:pPr>
      <w:r>
        <w:rPr>
          <w:sz w:val="24"/>
          <w:szCs w:val="24"/>
        </w:rPr>
        <w:t xml:space="preserve">Процес навчання іноземної мови у початковій школі ор ганізовується відповідно до мережі годин, визначених навчальним планом. </w:t>
      </w:r>
    </w:p>
    <w:p w:rsidR="003643EF" w:rsidRDefault="003643EF" w:rsidP="003643EF">
      <w:pPr>
        <w:ind w:firstLine="709"/>
        <w:jc w:val="both"/>
        <w:rPr>
          <w:sz w:val="24"/>
          <w:szCs w:val="24"/>
        </w:rPr>
      </w:pPr>
      <w:r>
        <w:rPr>
          <w:sz w:val="24"/>
          <w:szCs w:val="24"/>
        </w:rPr>
        <w:t>Учителі мають право  вибору підручника, який відповідав би конкретним умовам навчання.  Для повноцінного забезпечення навчального процесу вчитель, окрім підручника, який використовує у  своїй роботі, може залучати інші засоби, адаптуючи їх до умов навчання.</w:t>
      </w:r>
    </w:p>
    <w:p w:rsidR="003643EF" w:rsidRDefault="003643EF" w:rsidP="003643EF">
      <w:pPr>
        <w:ind w:firstLine="709"/>
        <w:jc w:val="both"/>
        <w:rPr>
          <w:sz w:val="24"/>
          <w:szCs w:val="24"/>
        </w:rPr>
      </w:pPr>
      <w:r>
        <w:rPr>
          <w:sz w:val="24"/>
          <w:szCs w:val="24"/>
        </w:rPr>
        <w:t xml:space="preserve">Успішна  реалізація змісту навчання іноземної мови можлива за умови раціонального застосування навчальних засобів як основних механізмів виконання мети і завдань. </w:t>
      </w:r>
    </w:p>
    <w:p w:rsidR="003643EF" w:rsidRDefault="003643EF" w:rsidP="003643EF">
      <w:pPr>
        <w:ind w:firstLine="709"/>
        <w:jc w:val="both"/>
        <w:rPr>
          <w:sz w:val="24"/>
          <w:szCs w:val="24"/>
        </w:rPr>
      </w:pPr>
      <w:r>
        <w:rPr>
          <w:sz w:val="24"/>
          <w:szCs w:val="24"/>
        </w:rPr>
        <w:t xml:space="preserve">Змістова частина Програми включає опис: </w:t>
      </w:r>
    </w:p>
    <w:p w:rsidR="003643EF" w:rsidRDefault="003643EF" w:rsidP="003643EF">
      <w:pPr>
        <w:ind w:firstLine="709"/>
        <w:jc w:val="both"/>
        <w:rPr>
          <w:sz w:val="24"/>
          <w:szCs w:val="24"/>
        </w:rPr>
      </w:pPr>
      <w:r>
        <w:rPr>
          <w:sz w:val="24"/>
          <w:szCs w:val="24"/>
        </w:rPr>
        <w:t>-тематики ситуативного мовлення та сфер спілкування;</w:t>
      </w:r>
    </w:p>
    <w:p w:rsidR="003643EF" w:rsidRDefault="003643EF" w:rsidP="003643EF">
      <w:pPr>
        <w:ind w:firstLine="709"/>
        <w:jc w:val="both"/>
        <w:rPr>
          <w:sz w:val="24"/>
          <w:szCs w:val="24"/>
        </w:rPr>
      </w:pPr>
      <w:r>
        <w:rPr>
          <w:sz w:val="24"/>
          <w:szCs w:val="24"/>
        </w:rPr>
        <w:t xml:space="preserve">-мовленнєвих функцій та засобів їх вираження; </w:t>
      </w:r>
    </w:p>
    <w:p w:rsidR="003643EF" w:rsidRDefault="003643EF" w:rsidP="003643EF">
      <w:pPr>
        <w:ind w:firstLine="709"/>
        <w:jc w:val="both"/>
        <w:rPr>
          <w:sz w:val="24"/>
          <w:szCs w:val="24"/>
        </w:rPr>
      </w:pPr>
      <w:r>
        <w:rPr>
          <w:sz w:val="24"/>
          <w:szCs w:val="24"/>
        </w:rPr>
        <w:t xml:space="preserve">-мовленнєвих умінь; </w:t>
      </w:r>
    </w:p>
    <w:p w:rsidR="003643EF" w:rsidRDefault="003643EF" w:rsidP="003643EF">
      <w:pPr>
        <w:ind w:firstLine="709"/>
        <w:jc w:val="both"/>
        <w:rPr>
          <w:sz w:val="24"/>
          <w:szCs w:val="24"/>
        </w:rPr>
      </w:pPr>
      <w:r>
        <w:rPr>
          <w:sz w:val="24"/>
          <w:szCs w:val="24"/>
        </w:rPr>
        <w:t xml:space="preserve">-мовних знань і навичок; </w:t>
      </w:r>
    </w:p>
    <w:p w:rsidR="003643EF" w:rsidRDefault="003643EF" w:rsidP="003643EF">
      <w:pPr>
        <w:ind w:firstLine="709"/>
        <w:jc w:val="both"/>
        <w:rPr>
          <w:sz w:val="24"/>
          <w:szCs w:val="24"/>
        </w:rPr>
      </w:pPr>
      <w:r>
        <w:rPr>
          <w:sz w:val="24"/>
          <w:szCs w:val="24"/>
        </w:rPr>
        <w:t>-соціокультурних знань;</w:t>
      </w:r>
    </w:p>
    <w:p w:rsidR="003643EF" w:rsidRDefault="003643EF" w:rsidP="003643EF">
      <w:pPr>
        <w:ind w:firstLine="709"/>
        <w:jc w:val="both"/>
        <w:rPr>
          <w:sz w:val="24"/>
          <w:szCs w:val="24"/>
        </w:rPr>
      </w:pPr>
      <w:r>
        <w:rPr>
          <w:sz w:val="24"/>
          <w:szCs w:val="24"/>
        </w:rPr>
        <w:t xml:space="preserve">-загальнонавчальних умінь. </w:t>
      </w:r>
    </w:p>
    <w:p w:rsidR="003643EF" w:rsidRDefault="003643EF" w:rsidP="003643EF">
      <w:pPr>
        <w:ind w:firstLine="709"/>
        <w:jc w:val="both"/>
        <w:rPr>
          <w:sz w:val="24"/>
          <w:szCs w:val="24"/>
        </w:rPr>
      </w:pPr>
      <w:r>
        <w:rPr>
          <w:sz w:val="24"/>
          <w:szCs w:val="24"/>
        </w:rPr>
        <w:t xml:space="preserve">Вимоги до рівня підготовки учнів (мовленнєва компетенція) подані по завершенні кожного року навчання визначають: </w:t>
      </w:r>
    </w:p>
    <w:p w:rsidR="003643EF" w:rsidRDefault="003643EF" w:rsidP="003643EF">
      <w:pPr>
        <w:ind w:firstLine="709"/>
        <w:jc w:val="both"/>
        <w:rPr>
          <w:sz w:val="24"/>
          <w:szCs w:val="24"/>
        </w:rPr>
      </w:pPr>
      <w:r>
        <w:rPr>
          <w:sz w:val="24"/>
          <w:szCs w:val="24"/>
        </w:rPr>
        <w:t xml:space="preserve">-що саме учні повинні знати і розуміти з кожного виду мовленнєвої діяльності (аудіювання, говоріння, читання, письмо); </w:t>
      </w:r>
    </w:p>
    <w:p w:rsidR="003643EF" w:rsidRDefault="003643EF" w:rsidP="003643EF">
      <w:pPr>
        <w:ind w:firstLine="709"/>
        <w:jc w:val="both"/>
        <w:rPr>
          <w:sz w:val="24"/>
          <w:szCs w:val="24"/>
        </w:rPr>
      </w:pPr>
      <w:r>
        <w:rPr>
          <w:sz w:val="24"/>
          <w:szCs w:val="24"/>
        </w:rPr>
        <w:t xml:space="preserve">-які уміння і навички у чотирьох видах мовленнєвої діяльнос ті учень повинен отримати на кінець навчального року.   </w:t>
      </w:r>
    </w:p>
    <w:p w:rsidR="003643EF" w:rsidRDefault="003643EF" w:rsidP="003643EF">
      <w:pPr>
        <w:ind w:firstLine="709"/>
        <w:jc w:val="both"/>
        <w:rPr>
          <w:sz w:val="24"/>
          <w:szCs w:val="24"/>
        </w:rPr>
      </w:pPr>
      <w:r>
        <w:rPr>
          <w:sz w:val="24"/>
          <w:szCs w:val="24"/>
        </w:rPr>
        <w:t xml:space="preserve">Розподіл годин за тематичним принципом не передбачений оскільки Програма носить концентричний характер і не містить чітких тематичних формулювань. </w:t>
      </w:r>
    </w:p>
    <w:p w:rsidR="003643EF" w:rsidRDefault="003643EF" w:rsidP="003643EF">
      <w:pPr>
        <w:ind w:firstLine="709"/>
        <w:jc w:val="both"/>
        <w:rPr>
          <w:sz w:val="24"/>
          <w:szCs w:val="24"/>
        </w:rPr>
      </w:pPr>
      <w:r>
        <w:rPr>
          <w:sz w:val="24"/>
          <w:szCs w:val="24"/>
        </w:rPr>
        <w:t>Зауважимо,  що  лише  підручник  не  може  забезпечити  досягнення  цілей,  визначених  державою  до  рівня  володіння іноземною  мовою  випускників  сучасної  школи.  Потрібно  широко  використовувати  й  інші  засоби:  робочі  зошити,  аудіо -  та відеоматеріали, книжки для домашнього читання, текстові завдання тощо.</w:t>
      </w:r>
    </w:p>
    <w:p w:rsidR="003643EF" w:rsidRDefault="003643EF" w:rsidP="003643EF">
      <w:pPr>
        <w:ind w:firstLine="709"/>
        <w:jc w:val="both"/>
        <w:rPr>
          <w:sz w:val="24"/>
          <w:szCs w:val="24"/>
        </w:rPr>
      </w:pPr>
      <w:r>
        <w:rPr>
          <w:sz w:val="24"/>
          <w:szCs w:val="24"/>
        </w:rPr>
        <w:t xml:space="preserve">Доцільно  активніше  впроваджувати  у  практику  школи  електронні  носії  інформації,  що  не  тільки  урізноманітнюють навчальний  процес,  а  й  сприяють  його  </w:t>
      </w:r>
      <w:r>
        <w:rPr>
          <w:sz w:val="24"/>
          <w:szCs w:val="24"/>
        </w:rPr>
        <w:lastRenderedPageBreak/>
        <w:t>ефективності,  дозволяють  індивідуалізувати  та  диференціювати  навчальну  діяльність учнів відповідно до їхніх особистісних рис,  здібностей та рівнів навченості.</w:t>
      </w:r>
    </w:p>
    <w:p w:rsidR="003643EF" w:rsidRDefault="003643EF" w:rsidP="003643EF">
      <w:pPr>
        <w:ind w:firstLine="709"/>
        <w:jc w:val="both"/>
        <w:rPr>
          <w:sz w:val="24"/>
          <w:szCs w:val="24"/>
        </w:rPr>
      </w:pPr>
      <w:r>
        <w:rPr>
          <w:sz w:val="24"/>
          <w:szCs w:val="24"/>
        </w:rPr>
        <w:t xml:space="preserve">Основною  формою  навчання  іноземної  мови  є  урок.  Зміст  його  визначає  сам  учитель.  Він  спирається  на  програму, матеріал  підручника  або  посібника,  який  використовує  у  своїй  роботі,  враховує  рівень  навченості  учнів  і  умови,  у  яких відбувається  навчання.  Види  діяльності  на  уроці  залежать  від  мети  і завдань, вікових особливостей та інтересів учнів. Уроки мають  бути  комунікативно  спрямованими,  а  тому  пріоритетними видами діяльності є ті, що пов'язані з формуванням в учнів умінь і навичок використовувати мову як засіб спілкування. Зацікавленість учнів у засвоєнні мови значною мірою залежить від умотивованості навчальних дій, які виконуються на уроці. </w:t>
      </w:r>
    </w:p>
    <w:p w:rsidR="003643EF" w:rsidRDefault="003643EF" w:rsidP="003643EF">
      <w:pPr>
        <w:ind w:firstLine="709"/>
        <w:jc w:val="both"/>
        <w:rPr>
          <w:sz w:val="24"/>
          <w:szCs w:val="24"/>
        </w:rPr>
      </w:pPr>
      <w:r>
        <w:rPr>
          <w:sz w:val="24"/>
          <w:szCs w:val="24"/>
        </w:rPr>
        <w:t xml:space="preserve">Оволодіння іноземною мовою відбувається не тільки на уроці. А тому органічне поєднання уроку, домашньої і позакласної роботи  забезпечить  ефективне  формування  комунікативних  умінь,  сприятиме  розвитку  в учнів самостійності, комунікативно -пізнавальної та соціальної активності. </w:t>
      </w:r>
    </w:p>
    <w:p w:rsidR="003643EF" w:rsidRDefault="003643EF" w:rsidP="003643EF">
      <w:pPr>
        <w:ind w:firstLine="709"/>
        <w:jc w:val="both"/>
        <w:rPr>
          <w:sz w:val="24"/>
          <w:szCs w:val="24"/>
        </w:rPr>
      </w:pPr>
      <w:r>
        <w:rPr>
          <w:sz w:val="24"/>
          <w:szCs w:val="24"/>
        </w:rPr>
        <w:t xml:space="preserve">Результати навчальних досягнень, яких мають досягти учні, визначені для кожного етапу навчання. Вони характеризують рівень  умінь  з  кожного  виду  мовленнєвої  діяльності  та  узгоджуються  з  «Загальноєвропейськими  Рекомендаціями  з  мовної освіти: вивчення, викладання, оцінювання».   </w:t>
      </w:r>
    </w:p>
    <w:p w:rsidR="003643EF" w:rsidRDefault="003643EF" w:rsidP="003643EF">
      <w:pPr>
        <w:jc w:val="center"/>
        <w:rPr>
          <w:b/>
          <w:i/>
          <w:color w:val="333333"/>
          <w:sz w:val="24"/>
          <w:szCs w:val="24"/>
          <w:highlight w:val="white"/>
        </w:rPr>
      </w:pPr>
      <w:r>
        <w:rPr>
          <w:b/>
          <w:i/>
          <w:color w:val="333333"/>
          <w:sz w:val="24"/>
          <w:szCs w:val="24"/>
          <w:shd w:val="clear" w:color="auto" w:fill="FFFFFF"/>
        </w:rPr>
        <w:t>МАТЕМАТИКА</w:t>
      </w:r>
    </w:p>
    <w:p w:rsidR="003643EF" w:rsidRDefault="003643EF" w:rsidP="003643EF">
      <w:pPr>
        <w:jc w:val="center"/>
        <w:rPr>
          <w:b/>
          <w:sz w:val="24"/>
          <w:szCs w:val="24"/>
        </w:rPr>
      </w:pPr>
    </w:p>
    <w:p w:rsidR="003643EF" w:rsidRDefault="003643EF" w:rsidP="003643EF">
      <w:pPr>
        <w:ind w:firstLine="709"/>
        <w:jc w:val="both"/>
        <w:rPr>
          <w:sz w:val="24"/>
          <w:szCs w:val="24"/>
        </w:rPr>
      </w:pPr>
      <w:r>
        <w:rPr>
          <w:sz w:val="24"/>
          <w:szCs w:val="24"/>
          <w:shd w:val="clear" w:color="auto" w:fill="FFFFFF"/>
        </w:rPr>
        <w:t xml:space="preserve">Курс математики – важлива складова навчання і виховання молодших школярів, основоположна частина математичної освіти. </w:t>
      </w:r>
    </w:p>
    <w:p w:rsidR="003643EF" w:rsidRDefault="003643EF" w:rsidP="003643EF">
      <w:pPr>
        <w:ind w:firstLine="709"/>
        <w:jc w:val="both"/>
        <w:rPr>
          <w:sz w:val="24"/>
          <w:szCs w:val="24"/>
        </w:rPr>
      </w:pPr>
      <w:r>
        <w:rPr>
          <w:sz w:val="24"/>
          <w:szCs w:val="24"/>
          <w:shd w:val="clear" w:color="auto" w:fill="FFFFFF"/>
        </w:rPr>
        <w:t xml:space="preserve">Програма з математики для 3–4 класів спрямована на реалізацію мети та завдань освітньої галузі, визначених у Державному стандарті початкової загальної освіти. </w:t>
      </w:r>
    </w:p>
    <w:p w:rsidR="003643EF" w:rsidRDefault="003643EF" w:rsidP="003643EF">
      <w:pPr>
        <w:ind w:firstLine="709"/>
        <w:jc w:val="both"/>
        <w:rPr>
          <w:sz w:val="24"/>
          <w:szCs w:val="24"/>
          <w:highlight w:val="white"/>
        </w:rPr>
      </w:pPr>
      <w:r>
        <w:rPr>
          <w:sz w:val="24"/>
          <w:szCs w:val="24"/>
          <w:shd w:val="clear" w:color="auto" w:fill="FFFFFF"/>
        </w:rPr>
        <w:t>Навчання математики забезпечує формування у молодших школярів ключових компетентностей, які позначаються через уміння вчитися,здатність логічно міркувати, уміння критично мислити, готовність розв’язувати проблеми із застосовуванням досвіду математичної діяльності для вирішення повсякденних задач, уміння працювати в команді тощо. Крім того, навчання математики сприятиме виробленню в учнів передумов самостійного пошуку й аналізу інформації,  фінансової грамотності та підприємницьких навичок.</w:t>
      </w:r>
    </w:p>
    <w:p w:rsidR="003643EF" w:rsidRDefault="003643EF" w:rsidP="003643EF">
      <w:pPr>
        <w:ind w:firstLine="709"/>
        <w:jc w:val="both"/>
        <w:rPr>
          <w:sz w:val="24"/>
          <w:szCs w:val="24"/>
        </w:rPr>
      </w:pPr>
      <w:r>
        <w:rPr>
          <w:sz w:val="24"/>
          <w:szCs w:val="24"/>
          <w:shd w:val="clear" w:color="auto" w:fill="FFFFFF"/>
        </w:rPr>
        <w:t xml:space="preserve">Основним завданням навчання математики є </w:t>
      </w:r>
    </w:p>
    <w:p w:rsidR="003643EF" w:rsidRDefault="003643EF" w:rsidP="003643EF">
      <w:pPr>
        <w:ind w:firstLine="709"/>
        <w:jc w:val="both"/>
        <w:rPr>
          <w:sz w:val="24"/>
          <w:szCs w:val="24"/>
          <w:highlight w:val="white"/>
        </w:rPr>
      </w:pPr>
      <w:r>
        <w:rPr>
          <w:sz w:val="24"/>
          <w:szCs w:val="24"/>
          <w:shd w:val="clear" w:color="auto" w:fill="FFFFFF"/>
        </w:rPr>
        <w:t xml:space="preserve">формування в молодших школярів предметної математичної компетентності, яка виявляється у таких ознаках: </w:t>
      </w:r>
    </w:p>
    <w:p w:rsidR="003643EF" w:rsidRDefault="003643EF" w:rsidP="003643EF">
      <w:pPr>
        <w:ind w:firstLine="709"/>
        <w:jc w:val="both"/>
        <w:rPr>
          <w:sz w:val="24"/>
          <w:szCs w:val="24"/>
          <w:highlight w:val="white"/>
        </w:rPr>
      </w:pPr>
      <w:r>
        <w:rPr>
          <w:sz w:val="24"/>
          <w:szCs w:val="24"/>
          <w:shd w:val="clear" w:color="auto" w:fill="FFFFFF"/>
        </w:rPr>
        <w:t xml:space="preserve">цілісне сприйняття світу, розуміння ролі математики у пізнанні дійсності; </w:t>
      </w:r>
    </w:p>
    <w:p w:rsidR="003643EF" w:rsidRDefault="003643EF" w:rsidP="003643EF">
      <w:pPr>
        <w:ind w:firstLine="709"/>
        <w:jc w:val="both"/>
        <w:rPr>
          <w:sz w:val="24"/>
          <w:szCs w:val="24"/>
        </w:rPr>
      </w:pPr>
      <w:r>
        <w:rPr>
          <w:sz w:val="24"/>
          <w:szCs w:val="24"/>
          <w:shd w:val="clear" w:color="auto" w:fill="FFFFFF"/>
        </w:rPr>
        <w:t xml:space="preserve">розпізнавання проблем, які розв’язуються із застосуванням математичних методів; </w:t>
      </w:r>
    </w:p>
    <w:p w:rsidR="003643EF" w:rsidRDefault="003643EF" w:rsidP="003643EF">
      <w:pPr>
        <w:ind w:firstLine="709"/>
        <w:jc w:val="both"/>
        <w:rPr>
          <w:sz w:val="24"/>
          <w:szCs w:val="24"/>
          <w:highlight w:val="white"/>
        </w:rPr>
      </w:pPr>
      <w:r>
        <w:rPr>
          <w:sz w:val="24"/>
          <w:szCs w:val="24"/>
          <w:shd w:val="clear" w:color="auto" w:fill="FFFFFF"/>
        </w:rPr>
        <w:t xml:space="preserve">здатність розв’язувати сюжетні задачі, логічно міркувати, виконувати дії за алгоритмом, обґрунтовувати свої дії; </w:t>
      </w:r>
    </w:p>
    <w:p w:rsidR="003643EF" w:rsidRDefault="003643EF" w:rsidP="003643EF">
      <w:pPr>
        <w:ind w:firstLine="709"/>
        <w:jc w:val="both"/>
        <w:rPr>
          <w:sz w:val="24"/>
          <w:szCs w:val="24"/>
        </w:rPr>
      </w:pPr>
      <w:r>
        <w:rPr>
          <w:sz w:val="24"/>
          <w:szCs w:val="24"/>
          <w:shd w:val="clear" w:color="auto" w:fill="FFFFFF"/>
        </w:rPr>
        <w:t xml:space="preserve">уміння користуватися математичною термінологією, знаковою і графічною інформацією; </w:t>
      </w:r>
    </w:p>
    <w:p w:rsidR="003643EF" w:rsidRDefault="003643EF" w:rsidP="003643EF">
      <w:pPr>
        <w:ind w:firstLine="709"/>
        <w:jc w:val="both"/>
        <w:rPr>
          <w:sz w:val="24"/>
          <w:szCs w:val="24"/>
        </w:rPr>
      </w:pPr>
      <w:r>
        <w:rPr>
          <w:sz w:val="24"/>
          <w:szCs w:val="24"/>
          <w:shd w:val="clear" w:color="auto" w:fill="FFFFFF"/>
        </w:rPr>
        <w:t xml:space="preserve">уміння орієнтуватися на площині та у просторі; </w:t>
      </w:r>
    </w:p>
    <w:p w:rsidR="003643EF" w:rsidRDefault="003643EF" w:rsidP="003643EF">
      <w:pPr>
        <w:ind w:firstLine="709"/>
        <w:jc w:val="both"/>
        <w:rPr>
          <w:sz w:val="24"/>
          <w:szCs w:val="24"/>
        </w:rPr>
      </w:pPr>
      <w:r>
        <w:rPr>
          <w:sz w:val="24"/>
          <w:szCs w:val="24"/>
          <w:shd w:val="clear" w:color="auto" w:fill="FFFFFF"/>
        </w:rPr>
        <w:t xml:space="preserve">здатність застосовувати обчислювальні навички й досвід вимірювання величин у практичних ситуаціях. </w:t>
      </w:r>
    </w:p>
    <w:p w:rsidR="003643EF" w:rsidRDefault="003643EF" w:rsidP="003643EF">
      <w:pPr>
        <w:ind w:firstLine="709"/>
        <w:jc w:val="both"/>
        <w:rPr>
          <w:sz w:val="24"/>
          <w:szCs w:val="24"/>
        </w:rPr>
      </w:pPr>
      <w:r>
        <w:rPr>
          <w:sz w:val="24"/>
          <w:szCs w:val="24"/>
          <w:shd w:val="clear" w:color="auto" w:fill="FFFFFF"/>
        </w:rPr>
        <w:t>Важливу роль у формуванні компетентності учня/учениці відіграє набуття ним/нею досвіду задоволення пізнавальних інтересів, проявів емоційно-ціннісних ставлень, творчої активності, спілкування, соціальних орієнтацій.</w:t>
      </w:r>
    </w:p>
    <w:p w:rsidR="003643EF" w:rsidRDefault="003643EF" w:rsidP="003643EF">
      <w:pPr>
        <w:ind w:firstLine="709"/>
        <w:jc w:val="both"/>
        <w:rPr>
          <w:sz w:val="24"/>
          <w:szCs w:val="24"/>
        </w:rPr>
      </w:pPr>
      <w:r>
        <w:rPr>
          <w:sz w:val="24"/>
          <w:szCs w:val="24"/>
          <w:shd w:val="clear" w:color="auto" w:fill="FFFFFF"/>
        </w:rPr>
        <w:t xml:space="preserve">Відповідно до Державного стандарту початкової загальної освіти курс математики будується за такими змістовими лініями: </w:t>
      </w:r>
    </w:p>
    <w:p w:rsidR="003643EF" w:rsidRDefault="003643EF" w:rsidP="003643EF">
      <w:pPr>
        <w:ind w:firstLine="709"/>
        <w:jc w:val="both"/>
        <w:rPr>
          <w:sz w:val="24"/>
          <w:szCs w:val="24"/>
        </w:rPr>
      </w:pPr>
      <w:r>
        <w:rPr>
          <w:sz w:val="24"/>
          <w:szCs w:val="24"/>
          <w:shd w:val="clear" w:color="auto" w:fill="FFFFFF"/>
        </w:rPr>
        <w:t xml:space="preserve">числа, дії з числами; </w:t>
      </w:r>
    </w:p>
    <w:p w:rsidR="003643EF" w:rsidRDefault="003643EF" w:rsidP="003643EF">
      <w:pPr>
        <w:ind w:firstLine="709"/>
        <w:jc w:val="both"/>
        <w:rPr>
          <w:sz w:val="24"/>
          <w:szCs w:val="24"/>
        </w:rPr>
      </w:pPr>
      <w:r>
        <w:rPr>
          <w:sz w:val="24"/>
          <w:szCs w:val="24"/>
          <w:shd w:val="clear" w:color="auto" w:fill="FFFFFF"/>
        </w:rPr>
        <w:t xml:space="preserve">величини; </w:t>
      </w:r>
    </w:p>
    <w:p w:rsidR="003643EF" w:rsidRDefault="003643EF" w:rsidP="003643EF">
      <w:pPr>
        <w:ind w:firstLine="709"/>
        <w:jc w:val="both"/>
        <w:rPr>
          <w:sz w:val="24"/>
          <w:szCs w:val="24"/>
        </w:rPr>
      </w:pPr>
      <w:r>
        <w:rPr>
          <w:sz w:val="24"/>
          <w:szCs w:val="24"/>
          <w:shd w:val="clear" w:color="auto" w:fill="FFFFFF"/>
        </w:rPr>
        <w:t xml:space="preserve">математичні вирази, рівності, нерівності; </w:t>
      </w:r>
    </w:p>
    <w:p w:rsidR="003643EF" w:rsidRDefault="003643EF" w:rsidP="003643EF">
      <w:pPr>
        <w:ind w:firstLine="709"/>
        <w:jc w:val="both"/>
        <w:rPr>
          <w:sz w:val="24"/>
          <w:szCs w:val="24"/>
        </w:rPr>
      </w:pPr>
      <w:r>
        <w:rPr>
          <w:sz w:val="24"/>
          <w:szCs w:val="24"/>
          <w:shd w:val="clear" w:color="auto" w:fill="FFFFFF"/>
        </w:rPr>
        <w:t xml:space="preserve">сюжетні задачі; </w:t>
      </w:r>
    </w:p>
    <w:p w:rsidR="003643EF" w:rsidRDefault="003643EF" w:rsidP="003643EF">
      <w:pPr>
        <w:ind w:firstLine="709"/>
        <w:jc w:val="both"/>
        <w:rPr>
          <w:sz w:val="24"/>
          <w:szCs w:val="24"/>
        </w:rPr>
      </w:pPr>
      <w:r>
        <w:rPr>
          <w:sz w:val="24"/>
          <w:szCs w:val="24"/>
          <w:shd w:val="clear" w:color="auto" w:fill="FFFFFF"/>
        </w:rPr>
        <w:t xml:space="preserve">просторові відношення, геометричні фігури; </w:t>
      </w:r>
    </w:p>
    <w:p w:rsidR="003643EF" w:rsidRDefault="003643EF" w:rsidP="003643EF">
      <w:pPr>
        <w:ind w:firstLine="709"/>
        <w:jc w:val="both"/>
        <w:rPr>
          <w:sz w:val="24"/>
          <w:szCs w:val="24"/>
        </w:rPr>
      </w:pPr>
      <w:r>
        <w:rPr>
          <w:sz w:val="24"/>
          <w:szCs w:val="24"/>
          <w:shd w:val="clear" w:color="auto" w:fill="FFFFFF"/>
        </w:rPr>
        <w:t xml:space="preserve">робота з даними (реалізується наскрізно в усіх інших змістових лініях). </w:t>
      </w:r>
    </w:p>
    <w:p w:rsidR="003643EF" w:rsidRDefault="003643EF" w:rsidP="003643EF">
      <w:pPr>
        <w:ind w:firstLine="709"/>
        <w:jc w:val="both"/>
        <w:rPr>
          <w:sz w:val="24"/>
          <w:szCs w:val="24"/>
        </w:rPr>
      </w:pPr>
      <w:r>
        <w:rPr>
          <w:sz w:val="24"/>
          <w:szCs w:val="24"/>
          <w:shd w:val="clear" w:color="auto" w:fill="FFFFFF"/>
        </w:rPr>
        <w:lastRenderedPageBreak/>
        <w:t xml:space="preserve">Основу змісту початкового курсу математики становить арифметика цілих невід’ємних чисел і вимірювання величин. На пропедевтичному рівні подаються елементи алгебри та геометрії.  Зміст розділів у кожному класі розширюється і доповнюється. Таким чином забезпечується поступове розширення і ускладнення навчального матеріалу, його актуалізація, повторення, закріплення. Це сприяє формуванню знань, умінь, навичок і способів діяльності на вищому рівні узагальнення. </w:t>
      </w:r>
    </w:p>
    <w:p w:rsidR="003643EF" w:rsidRDefault="003643EF" w:rsidP="003643EF">
      <w:pPr>
        <w:ind w:firstLine="709"/>
        <w:jc w:val="both"/>
        <w:rPr>
          <w:sz w:val="24"/>
          <w:szCs w:val="24"/>
          <w:highlight w:val="white"/>
        </w:rPr>
      </w:pPr>
      <w:r>
        <w:rPr>
          <w:sz w:val="24"/>
          <w:szCs w:val="24"/>
          <w:shd w:val="clear" w:color="auto" w:fill="FFFFFF"/>
        </w:rPr>
        <w:t>У зв’язку з цим розділи починаються із узагальнення і систематизації навчального матеріалу, який вивчався у попередньому класі, з подальшим його розвитком.</w:t>
      </w:r>
    </w:p>
    <w:p w:rsidR="003643EF" w:rsidRDefault="003643EF" w:rsidP="003643EF">
      <w:pPr>
        <w:shd w:val="clear" w:color="auto" w:fill="FFFFFF"/>
        <w:spacing w:beforeAutospacing="1" w:after="204"/>
        <w:ind w:firstLine="709"/>
        <w:jc w:val="center"/>
        <w:outlineLvl w:val="0"/>
        <w:rPr>
          <w:b/>
          <w:bCs/>
          <w:spacing w:val="3"/>
          <w:sz w:val="24"/>
          <w:szCs w:val="24"/>
        </w:rPr>
      </w:pPr>
      <w:r>
        <w:rPr>
          <w:b/>
          <w:bCs/>
          <w:sz w:val="24"/>
          <w:szCs w:val="24"/>
        </w:rPr>
        <w:t>Характеристика змісту навчання</w:t>
      </w:r>
    </w:p>
    <w:p w:rsidR="003643EF" w:rsidRDefault="003643EF" w:rsidP="003643EF">
      <w:pPr>
        <w:ind w:firstLine="709"/>
        <w:jc w:val="both"/>
        <w:rPr>
          <w:sz w:val="24"/>
          <w:szCs w:val="24"/>
        </w:rPr>
      </w:pPr>
      <w:r>
        <w:rPr>
          <w:bCs/>
          <w:sz w:val="24"/>
          <w:szCs w:val="24"/>
          <w:shd w:val="clear" w:color="auto" w:fill="FFFFFF"/>
        </w:rPr>
        <w:t>У третьому класі учні</w:t>
      </w:r>
      <w:r>
        <w:rPr>
          <w:sz w:val="24"/>
          <w:szCs w:val="24"/>
          <w:shd w:val="clear" w:color="auto" w:fill="FFFFFF"/>
        </w:rPr>
        <w:t xml:space="preserve"> вивчають нумерацію чисел у межах 1000, закріплюють поняття розряду як основи нумерації чисел; опановують прийоми письмового додавання і віднімання; вивчають таблицю множення на числа 6-9 та відповідні їм випадки ділення, ознайомлюються з прийомами позатабличного множення і ділення, ділення з остачею. Володіння табличними та позатабличними випадками множення і ділення учні засвоюють на рівні навички. </w:t>
      </w:r>
    </w:p>
    <w:p w:rsidR="003643EF" w:rsidRDefault="003643EF" w:rsidP="003643EF">
      <w:pPr>
        <w:ind w:firstLine="709"/>
        <w:jc w:val="both"/>
        <w:rPr>
          <w:sz w:val="24"/>
          <w:szCs w:val="24"/>
          <w:highlight w:val="white"/>
        </w:rPr>
      </w:pPr>
      <w:r>
        <w:rPr>
          <w:bCs/>
          <w:sz w:val="24"/>
          <w:szCs w:val="24"/>
          <w:shd w:val="clear" w:color="auto" w:fill="FFFFFF"/>
        </w:rPr>
        <w:t>У четвертому класі учні</w:t>
      </w:r>
      <w:r>
        <w:rPr>
          <w:sz w:val="24"/>
          <w:szCs w:val="24"/>
          <w:shd w:val="clear" w:color="auto" w:fill="FFFFFF"/>
        </w:rPr>
        <w:t xml:space="preserve"> вивчають нумерацію чисел у межах мільйона, засвоюють поняття класу та розрядів, що входять до складу перших двох класів, узагальнюють позиційний принцип запису чисел; засвоюють алгоритми письмового додавання і віднімання, множення і ділення багатоцифрових чисел. У межах цієї змістової лінії на практичній основі в учнів формують поняття дробу: у 3-му класі – ознайомлюють із частинами (дробами з чисельником 1), у 4-му – з дробами, їх утворенням і порівнянням дробів з однаковими знаменниками. </w:t>
      </w:r>
    </w:p>
    <w:p w:rsidR="003643EF" w:rsidRDefault="003643EF" w:rsidP="003643EF">
      <w:pPr>
        <w:ind w:firstLine="709"/>
        <w:jc w:val="both"/>
        <w:rPr>
          <w:sz w:val="24"/>
          <w:szCs w:val="24"/>
        </w:rPr>
      </w:pPr>
      <w:r>
        <w:rPr>
          <w:bCs/>
          <w:sz w:val="24"/>
          <w:szCs w:val="24"/>
          <w:shd w:val="clear" w:color="auto" w:fill="FFFFFF"/>
        </w:rPr>
        <w:t>Завданням змістової лінії «Величини»</w:t>
      </w:r>
      <w:r>
        <w:rPr>
          <w:sz w:val="24"/>
          <w:szCs w:val="24"/>
          <w:shd w:val="clear" w:color="auto" w:fill="FFFFFF"/>
        </w:rPr>
        <w:t xml:space="preserve"> є ознайомлення учнів із основними величинами та їх вимірюванням. Ця змістова лінія є пропедевтичною основою для побудови моделей навколишнього світу, важливою ланкою, що пов’язує математику з іншими науками. Вивчення довжини, маси, місткості, часу, вартості, периметру, площі та способів вимірювання цих величин перебуває у тісному зв’язку з формуванням поняття числа, вивченням арифметичних дій та геометричних фігур. Одиниці вимірювання величин вводять поступово по концентрах – десяток, сотня, тисяча, мільйон. Важливо формувати в учнів уміння використовувати різні одиниці вимірювання величин у процесі розв’язування практично - зорієнтованих задач. Поняття величини є одним із головних у контексті формування в учнів цілісної картини світу, практичного застосування досвіду навчальної математичної діяльності в життєвих ситуаціях. </w:t>
      </w:r>
    </w:p>
    <w:p w:rsidR="003643EF" w:rsidRDefault="003643EF" w:rsidP="003643EF">
      <w:pPr>
        <w:ind w:firstLine="709"/>
        <w:jc w:val="both"/>
        <w:rPr>
          <w:sz w:val="24"/>
          <w:szCs w:val="24"/>
        </w:rPr>
      </w:pPr>
      <w:r>
        <w:rPr>
          <w:sz w:val="24"/>
          <w:szCs w:val="24"/>
          <w:shd w:val="clear" w:color="auto" w:fill="FFFFFF"/>
        </w:rPr>
        <w:t xml:space="preserve">Одночасно з вивченням арифметичного матеріалу вводять елементи алгебри, </w:t>
      </w:r>
      <w:r>
        <w:rPr>
          <w:bCs/>
          <w:sz w:val="24"/>
          <w:szCs w:val="24"/>
          <w:shd w:val="clear" w:color="auto" w:fill="FFFFFF"/>
        </w:rPr>
        <w:t>подані змістовою лінією «Математичні вирази. Рівності. Нерівності»</w:t>
      </w:r>
      <w:r>
        <w:rPr>
          <w:sz w:val="24"/>
          <w:szCs w:val="24"/>
          <w:shd w:val="clear" w:color="auto" w:fill="FFFFFF"/>
        </w:rPr>
        <w:t xml:space="preserve">. На конкретних прикладах розкривають поняття про вирази – числові та зі змінною; рівності – числові, рівняння, формули; нерівності – числові та зі змінною. Одним із питань алгебраїчної пропедевтики в початковій школі є формування уявлення про залежність результату арифметичної дії від зміни одного з її компонентів. Робота із цим змістом є підготовкою до засвоєння функціональної залежності на наступному ступені математичної освіти. </w:t>
      </w:r>
    </w:p>
    <w:p w:rsidR="003643EF" w:rsidRDefault="003643EF" w:rsidP="003643EF">
      <w:pPr>
        <w:ind w:firstLine="709"/>
        <w:jc w:val="both"/>
        <w:rPr>
          <w:sz w:val="24"/>
          <w:szCs w:val="24"/>
        </w:rPr>
      </w:pPr>
      <w:r>
        <w:rPr>
          <w:bCs/>
          <w:sz w:val="24"/>
          <w:szCs w:val="24"/>
          <w:shd w:val="clear" w:color="auto" w:fill="FFFFFF"/>
        </w:rPr>
        <w:t>Вивчення елементів геометрії передбачено змістовою лінією «Просторові відношення. Геометричні фігури».</w:t>
      </w:r>
      <w:r>
        <w:rPr>
          <w:sz w:val="24"/>
          <w:szCs w:val="24"/>
          <w:shd w:val="clear" w:color="auto" w:fill="FFFFFF"/>
        </w:rPr>
        <w:t xml:space="preserve"> Головне завдання полягає у розвитку в учнів просторових уявлень, уміння спостерігати, порівнювати, узагальнювати й абстрагувати; формуванні у школярів практичних умінь будувати, креслити, моделювати й конструювати геометричні фігури тощо. У початковому курсі математики в учнів формують уявлення та поняття про геометричні фігури на площині, їх істотні ознаки , вчать розпізнавати геометричні фігури у просторі та їх елементи, співставляти геометричні фігури з навколишніми предметами. Навчальна діяльність, пов’язана із вимірюванням і обчисленням геометричних величин (периметру та площі), дозволяє проілюструвати просторові та кількісні характеристики реальних об’єктів, організувати продуктивну діяльність молодших школярів.. </w:t>
      </w:r>
    </w:p>
    <w:p w:rsidR="003643EF" w:rsidRDefault="003643EF" w:rsidP="003643EF">
      <w:pPr>
        <w:ind w:firstLine="709"/>
        <w:jc w:val="both"/>
        <w:rPr>
          <w:sz w:val="24"/>
          <w:szCs w:val="24"/>
        </w:rPr>
      </w:pPr>
      <w:r>
        <w:rPr>
          <w:sz w:val="24"/>
          <w:szCs w:val="24"/>
          <w:shd w:val="clear" w:color="auto" w:fill="FFFFFF"/>
        </w:rPr>
        <w:t xml:space="preserve">Одним із завдань навчання математики є формування в учнів здатності </w:t>
      </w:r>
      <w:r>
        <w:rPr>
          <w:sz w:val="24"/>
          <w:szCs w:val="24"/>
          <w:shd w:val="clear" w:color="auto" w:fill="FFFFFF"/>
        </w:rPr>
        <w:lastRenderedPageBreak/>
        <w:t xml:space="preserve">розпізнавати практичні проблеми, які можна розв’язати із застосуванням математичних методів. </w:t>
      </w:r>
      <w:r>
        <w:rPr>
          <w:bCs/>
          <w:sz w:val="24"/>
          <w:szCs w:val="24"/>
          <w:shd w:val="clear" w:color="auto" w:fill="FFFFFF"/>
        </w:rPr>
        <w:t>У зв’язку з цим особливо значуща роль відведена змістовій лінії «Сюжетні задачі».</w:t>
      </w:r>
      <w:r>
        <w:rPr>
          <w:sz w:val="24"/>
          <w:szCs w:val="24"/>
          <w:shd w:val="clear" w:color="auto" w:fill="FFFFFF"/>
        </w:rPr>
        <w:t xml:space="preserve"> Сюжетні задачі виступають важливим засобом ілюстрації і конкретизації навчального матеріалу; розвитку пізнавальних процесів, оволодіння прийомами розумової діяльності; виховання вольових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w:t>
      </w:r>
    </w:p>
    <w:p w:rsidR="003643EF" w:rsidRDefault="003643EF" w:rsidP="003643EF">
      <w:pPr>
        <w:ind w:firstLine="709"/>
        <w:jc w:val="both"/>
        <w:rPr>
          <w:sz w:val="24"/>
          <w:szCs w:val="24"/>
          <w:highlight w:val="white"/>
        </w:rPr>
      </w:pPr>
      <w:r>
        <w:rPr>
          <w:sz w:val="24"/>
          <w:szCs w:val="24"/>
          <w:shd w:val="clear" w:color="auto" w:fill="FFFFFF"/>
        </w:rPr>
        <w:t xml:space="preserve">Сюжетні задачі, особливо практично - зорієнтовані, забезпечують зв’язок математики із реальним життям дитини.  Уміння розв’язувати задачі є не лише показником навченості, а й здатності до самостійної навчальної діяльності. Метою цієї змістової лінії є формування в учнів загального уміння працювати із задачею, умінь розв’язувати задачі певних типів. </w:t>
      </w:r>
      <w:r>
        <w:rPr>
          <w:bCs/>
          <w:sz w:val="24"/>
          <w:szCs w:val="24"/>
          <w:shd w:val="clear" w:color="auto" w:fill="FFFFFF"/>
        </w:rPr>
        <w:t>У 3-му і 4-му класах</w:t>
      </w:r>
      <w:r>
        <w:rPr>
          <w:sz w:val="24"/>
          <w:szCs w:val="24"/>
          <w:shd w:val="clear" w:color="auto" w:fill="FFFFFF"/>
        </w:rPr>
        <w:t xml:space="preserve"> вдосконалюють загальне уміння розв’язувати задачі на матеріалі нових видів простих та складених задач.</w:t>
      </w:r>
      <w:r>
        <w:rPr>
          <w:bCs/>
          <w:sz w:val="24"/>
          <w:szCs w:val="24"/>
          <w:shd w:val="clear" w:color="auto" w:fill="FFFFFF"/>
        </w:rPr>
        <w:t xml:space="preserve"> Починаючи з 3-го класу,</w:t>
      </w:r>
      <w:r>
        <w:rPr>
          <w:sz w:val="24"/>
          <w:szCs w:val="24"/>
          <w:shd w:val="clear" w:color="auto" w:fill="FFFFFF"/>
        </w:rPr>
        <w:t xml:space="preserve"> розглядаються типові задачі у процесі роботи над якими формується уміння розв’язувати задачі певних типів, а також задачі з геометричним змістом. В 4-му класі вводяться задачі з буквеними даними.</w:t>
      </w:r>
    </w:p>
    <w:p w:rsidR="003643EF" w:rsidRDefault="003643EF" w:rsidP="003643EF">
      <w:pPr>
        <w:ind w:firstLine="709"/>
        <w:rPr>
          <w:sz w:val="24"/>
          <w:szCs w:val="24"/>
        </w:rPr>
      </w:pPr>
    </w:p>
    <w:p w:rsidR="003643EF" w:rsidRDefault="003643EF" w:rsidP="003643EF">
      <w:pPr>
        <w:ind w:firstLine="709"/>
        <w:jc w:val="both"/>
        <w:rPr>
          <w:sz w:val="24"/>
          <w:szCs w:val="24"/>
        </w:rPr>
      </w:pPr>
      <w:r>
        <w:rPr>
          <w:bCs/>
          <w:sz w:val="24"/>
          <w:szCs w:val="24"/>
          <w:shd w:val="clear" w:color="auto" w:fill="FFFFFF"/>
        </w:rPr>
        <w:t xml:space="preserve">Уявлення про процес розв’язування задачі формується як перехід від текстової моделі (текст задачі) до схематичної (короткий запис, схема), а далі – до математичної (вираз). </w:t>
      </w:r>
    </w:p>
    <w:p w:rsidR="003643EF" w:rsidRDefault="003643EF" w:rsidP="003643EF">
      <w:pPr>
        <w:ind w:firstLine="709"/>
        <w:jc w:val="both"/>
        <w:rPr>
          <w:sz w:val="24"/>
          <w:szCs w:val="24"/>
        </w:rPr>
      </w:pPr>
      <w:r>
        <w:rPr>
          <w:bCs/>
          <w:sz w:val="24"/>
          <w:szCs w:val="24"/>
          <w:shd w:val="clear" w:color="auto" w:fill="FFFFFF"/>
        </w:rPr>
        <w:t>Процес розв’язування задачі передбачає</w:t>
      </w:r>
      <w:r>
        <w:rPr>
          <w:sz w:val="24"/>
          <w:szCs w:val="24"/>
          <w:shd w:val="clear" w:color="auto" w:fill="FFFFFF"/>
        </w:rPr>
        <w:t xml:space="preserve"> аналіз її умови, подання результатів цього аналізу у вигляді допоміжної моделі – короткого запису, схеми, малюнка тощо; пошук шляхів і складання плану розв’язування задачі, запис її розв’язання, відповідь на запитання задачі. </w:t>
      </w:r>
    </w:p>
    <w:p w:rsidR="003643EF" w:rsidRDefault="003643EF" w:rsidP="003643EF">
      <w:pPr>
        <w:ind w:firstLine="709"/>
        <w:jc w:val="both"/>
        <w:rPr>
          <w:sz w:val="24"/>
          <w:szCs w:val="24"/>
        </w:rPr>
      </w:pPr>
      <w:r>
        <w:rPr>
          <w:iCs/>
          <w:sz w:val="24"/>
          <w:szCs w:val="24"/>
          <w:shd w:val="clear" w:color="auto" w:fill="FFFFFF"/>
        </w:rPr>
        <w:t>Під час розв’язування простих задач акцент ставиться на обґрунтуванні вибору арифметичної дії, необхідної для відповіді на запитання задачі; під час розв’язування складених – на аналітичних або синтетичних міркуваннях щодо пошуку плану розв’язування</w:t>
      </w:r>
      <w:r>
        <w:rPr>
          <w:sz w:val="24"/>
          <w:szCs w:val="24"/>
          <w:shd w:val="clear" w:color="auto" w:fill="FFFFFF"/>
        </w:rPr>
        <w:t xml:space="preserve">. </w:t>
      </w:r>
    </w:p>
    <w:p w:rsidR="003643EF" w:rsidRDefault="003643EF" w:rsidP="003643EF">
      <w:pPr>
        <w:ind w:firstLine="709"/>
        <w:jc w:val="both"/>
        <w:rPr>
          <w:sz w:val="24"/>
          <w:szCs w:val="24"/>
        </w:rPr>
      </w:pPr>
      <w:r>
        <w:rPr>
          <w:bCs/>
          <w:sz w:val="24"/>
          <w:szCs w:val="24"/>
          <w:shd w:val="clear" w:color="auto" w:fill="FFFFFF"/>
        </w:rPr>
        <w:t>При роботі над задачею бажаною є перевірка правильності її розв’язку</w:t>
      </w:r>
      <w:r>
        <w:rPr>
          <w:sz w:val="24"/>
          <w:szCs w:val="24"/>
          <w:shd w:val="clear" w:color="auto" w:fill="FFFFFF"/>
        </w:rPr>
        <w:t xml:space="preserve">. Така перевірка може бути прямою (встановлення відповідності між числами, отриманими в результаті розв’язування, і даними в умові задачі, попередній прикидці майбутнього результату) і непрямою (складання і розв’язування оберненої задачі або розв’язування задачі іншим способом). </w:t>
      </w:r>
    </w:p>
    <w:p w:rsidR="003643EF" w:rsidRDefault="003643EF" w:rsidP="003643EF">
      <w:pPr>
        <w:ind w:firstLine="709"/>
        <w:jc w:val="both"/>
        <w:rPr>
          <w:sz w:val="24"/>
          <w:szCs w:val="24"/>
        </w:rPr>
      </w:pPr>
      <w:r>
        <w:rPr>
          <w:bCs/>
          <w:sz w:val="24"/>
          <w:szCs w:val="24"/>
          <w:shd w:val="clear" w:color="auto" w:fill="FFFFFF"/>
        </w:rPr>
        <w:t>Для розв’язування сюжетних задач переважно обирається арифметичний метод.Розв’язування задачі арифметичним методом</w:t>
      </w:r>
      <w:r>
        <w:rPr>
          <w:sz w:val="24"/>
          <w:szCs w:val="24"/>
          <w:shd w:val="clear" w:color="auto" w:fill="FFFFFF"/>
        </w:rPr>
        <w:t xml:space="preserve"> записують діями з поясненням до кожної із них або за допомогою виразу. Цим забезпечується єдність виконання розумових дій аналізу і синтезу. </w:t>
      </w:r>
    </w:p>
    <w:p w:rsidR="003643EF" w:rsidRDefault="003643EF" w:rsidP="003643EF">
      <w:pPr>
        <w:ind w:firstLine="709"/>
        <w:jc w:val="both"/>
        <w:rPr>
          <w:sz w:val="24"/>
          <w:szCs w:val="24"/>
          <w:highlight w:val="white"/>
        </w:rPr>
      </w:pPr>
      <w:r>
        <w:rPr>
          <w:sz w:val="24"/>
          <w:szCs w:val="24"/>
          <w:shd w:val="clear" w:color="auto" w:fill="FFFFFF"/>
        </w:rPr>
        <w:t xml:space="preserve">У початковому курсі математики в учнів формують простіші вміння працювати з інформацією </w:t>
      </w:r>
      <w:r>
        <w:rPr>
          <w:bCs/>
          <w:sz w:val="24"/>
          <w:szCs w:val="24"/>
          <w:shd w:val="clear" w:color="auto" w:fill="FFFFFF"/>
        </w:rPr>
        <w:t>– змістова лінія «Робота з даними», яку не виділено у змісті програми окремо, оскільки вона є наскрізною і реалізується в усіх інших змістових лініях.</w:t>
      </w:r>
      <w:r>
        <w:rPr>
          <w:sz w:val="24"/>
          <w:szCs w:val="24"/>
          <w:shd w:val="clear" w:color="auto" w:fill="FFFFFF"/>
        </w:rPr>
        <w:t xml:space="preserve"> Основне її завдання – ознайомити молодших школярів на практичному рівні зі способами подання інформації та роботи з нею при розв’язуванні практично - зорієнтованих задач, моделювання описаних ситуацій у формі таблиць, схем, діаграм. </w:t>
      </w:r>
    </w:p>
    <w:p w:rsidR="003643EF" w:rsidRDefault="003643EF" w:rsidP="003643EF">
      <w:pPr>
        <w:ind w:firstLine="709"/>
        <w:jc w:val="both"/>
        <w:rPr>
          <w:sz w:val="24"/>
          <w:szCs w:val="24"/>
          <w:shd w:val="clear" w:color="auto" w:fill="FFFFFF"/>
        </w:rPr>
      </w:pPr>
    </w:p>
    <w:p w:rsidR="003643EF" w:rsidRDefault="003643EF" w:rsidP="003643EF">
      <w:pPr>
        <w:ind w:firstLine="709"/>
        <w:jc w:val="both"/>
        <w:rPr>
          <w:sz w:val="24"/>
          <w:szCs w:val="24"/>
          <w:highlight w:val="white"/>
        </w:rPr>
      </w:pPr>
      <w:r>
        <w:rPr>
          <w:sz w:val="24"/>
          <w:szCs w:val="24"/>
          <w:shd w:val="clear" w:color="auto" w:fill="FFFFFF"/>
        </w:rPr>
        <w:t xml:space="preserve">Зокрема, у змістовій лінії «Числа. Дії з числами» використовується числовий промінь для ілюстрації початкового відрізка натурального ряду, схематичної інтерпретації арифметичних дій, відношення різницевого і кратного порівняння, таблиці складу чисел, таблиці розрядів і класів тощо. </w:t>
      </w:r>
    </w:p>
    <w:p w:rsidR="003643EF" w:rsidRDefault="003643EF" w:rsidP="003643EF">
      <w:pPr>
        <w:ind w:firstLine="709"/>
        <w:jc w:val="both"/>
        <w:rPr>
          <w:sz w:val="24"/>
          <w:szCs w:val="24"/>
          <w:shd w:val="clear" w:color="auto" w:fill="FFFFFF"/>
        </w:rPr>
      </w:pPr>
    </w:p>
    <w:p w:rsidR="003643EF" w:rsidRDefault="003643EF" w:rsidP="003643EF">
      <w:pPr>
        <w:ind w:firstLine="709"/>
        <w:jc w:val="both"/>
        <w:rPr>
          <w:sz w:val="24"/>
          <w:szCs w:val="24"/>
          <w:highlight w:val="white"/>
        </w:rPr>
      </w:pPr>
      <w:r>
        <w:rPr>
          <w:sz w:val="24"/>
          <w:szCs w:val="24"/>
          <w:shd w:val="clear" w:color="auto" w:fill="FFFFFF"/>
        </w:rPr>
        <w:t xml:space="preserve">У змістовій лінії «Величини» для унаочнення порівняння результатів вимірювання величин використовують лінійні або стовпчасті діаграми, формують первинні уявлення про добір і накопичення даних, занесення до таблиці; зчитування інформації, заданої за допомогою лінійних і стовпчастих діаграм, таблиць, графів. </w:t>
      </w:r>
    </w:p>
    <w:p w:rsidR="003643EF" w:rsidRDefault="003643EF" w:rsidP="003643EF">
      <w:pPr>
        <w:ind w:firstLine="709"/>
        <w:jc w:val="both"/>
        <w:rPr>
          <w:sz w:val="24"/>
          <w:szCs w:val="24"/>
          <w:shd w:val="clear" w:color="auto" w:fill="FFFFFF"/>
        </w:rPr>
      </w:pPr>
    </w:p>
    <w:p w:rsidR="003643EF" w:rsidRDefault="003643EF" w:rsidP="003643EF">
      <w:pPr>
        <w:ind w:firstLine="709"/>
        <w:jc w:val="both"/>
        <w:rPr>
          <w:sz w:val="24"/>
          <w:szCs w:val="24"/>
          <w:highlight w:val="white"/>
        </w:rPr>
      </w:pPr>
      <w:r>
        <w:rPr>
          <w:sz w:val="24"/>
          <w:szCs w:val="24"/>
          <w:shd w:val="clear" w:color="auto" w:fill="FFFFFF"/>
        </w:rPr>
        <w:lastRenderedPageBreak/>
        <w:t xml:space="preserve">Опрацювання змістової лінії «Сюжетні задачі» передбачає подання аналізу тексту задачі у вигляді схеми, рисунка, таблиці, ілюстрування шляхів її розв’язання за допомогою граф-схеми («дерево міркувань»). </w:t>
      </w:r>
    </w:p>
    <w:p w:rsidR="003643EF" w:rsidRDefault="003643EF" w:rsidP="003643EF">
      <w:pPr>
        <w:ind w:firstLine="709"/>
        <w:jc w:val="both"/>
        <w:rPr>
          <w:sz w:val="24"/>
          <w:szCs w:val="24"/>
          <w:shd w:val="clear" w:color="auto" w:fill="FFFFFF"/>
        </w:rPr>
      </w:pPr>
    </w:p>
    <w:p w:rsidR="003643EF" w:rsidRDefault="003643EF" w:rsidP="003643EF">
      <w:pPr>
        <w:ind w:firstLine="709"/>
        <w:jc w:val="both"/>
        <w:rPr>
          <w:sz w:val="24"/>
          <w:szCs w:val="24"/>
          <w:highlight w:val="white"/>
        </w:rPr>
      </w:pPr>
      <w:r>
        <w:rPr>
          <w:sz w:val="24"/>
          <w:szCs w:val="24"/>
          <w:shd w:val="clear" w:color="auto" w:fill="FFFFFF"/>
        </w:rPr>
        <w:t xml:space="preserve">Процес вивчення кожного розділу й теми супроводжується засвоєнням учнями відповідної математичної символіки і термінології, передбачає розвиток математичного мовлення учнів. </w:t>
      </w:r>
    </w:p>
    <w:p w:rsidR="003643EF" w:rsidRDefault="003643EF" w:rsidP="003643EF">
      <w:pPr>
        <w:ind w:firstLine="709"/>
        <w:jc w:val="both"/>
        <w:rPr>
          <w:sz w:val="24"/>
          <w:szCs w:val="24"/>
          <w:shd w:val="clear" w:color="auto" w:fill="FFFFFF"/>
        </w:rPr>
      </w:pPr>
    </w:p>
    <w:p w:rsidR="003643EF" w:rsidRDefault="003643EF" w:rsidP="003643EF">
      <w:pPr>
        <w:ind w:firstLine="709"/>
        <w:jc w:val="both"/>
        <w:rPr>
          <w:sz w:val="24"/>
          <w:szCs w:val="24"/>
          <w:highlight w:val="white"/>
        </w:rPr>
      </w:pPr>
      <w:r>
        <w:rPr>
          <w:sz w:val="24"/>
          <w:szCs w:val="24"/>
          <w:shd w:val="clear" w:color="auto" w:fill="FFFFFF"/>
        </w:rPr>
        <w:t xml:space="preserve">У програмі конкретизовано зміст навчального матеріалу для кожного класу і подано відповідні державні вимоги до рівня загальноосвітньої підготовки учнів. Послідовність розділів курсу і кількість годин для їх вивчення не вказується. Це дозволяє авторам створювати варіативні підручники, а вчителям – складати календарно-тематичний план відповідно до навчально-методичного комплекту, за яким навчаються учні, і з огляду на конкретну навчальну ситуацію у класі та педагогічну доцільність. Визначений у програмі обсяг навчального матеріалу є необхідним і достатнім для формування в учнів предметної математичної і ключових компетентностей, а також готовності до вивчення математики на наступному ступені освіти. </w:t>
      </w:r>
    </w:p>
    <w:p w:rsidR="003643EF" w:rsidRDefault="003643EF" w:rsidP="003643EF">
      <w:pPr>
        <w:jc w:val="center"/>
        <w:rPr>
          <w:b/>
          <w:i/>
          <w:sz w:val="24"/>
          <w:szCs w:val="24"/>
        </w:rPr>
      </w:pPr>
      <w:r>
        <w:rPr>
          <w:b/>
          <w:i/>
          <w:sz w:val="24"/>
          <w:szCs w:val="24"/>
          <w:highlight w:val="white"/>
        </w:rPr>
        <w:t>ІНФОРМАТИКА</w:t>
      </w:r>
    </w:p>
    <w:p w:rsidR="003643EF" w:rsidRDefault="003643EF" w:rsidP="003643EF">
      <w:pPr>
        <w:ind w:firstLine="720"/>
        <w:jc w:val="both"/>
        <w:rPr>
          <w:sz w:val="24"/>
          <w:szCs w:val="24"/>
        </w:rPr>
      </w:pPr>
      <w:r>
        <w:rPr>
          <w:sz w:val="24"/>
          <w:szCs w:val="24"/>
          <w:highlight w:val="white"/>
        </w:rPr>
        <w:t>Оновлення змісту вивчення предмету “Інформатика” у загальноосвітніх навчальних закладах пов’язано зі змінами стратегічних напрямків освіти - орієнтація на діяльнісний підхід та формування в учнівства важливих життєвих компетенцій. Лише з поширенням інформаційно-комунікаційних технологій (ІКТ) навчання може мати форми особистісно-орієнтованого, гнучкого динамічного процесу. Розповсюдження нових цифрових медіа й навчальних середовищ обумовлюють зростаючу важливість ІКТ-компетецій, які сьогодні майже  всюди визнаються одними з ключових в системі освіти.</w:t>
      </w:r>
    </w:p>
    <w:p w:rsidR="003643EF" w:rsidRDefault="003643EF" w:rsidP="003643EF">
      <w:pPr>
        <w:ind w:firstLine="720"/>
        <w:jc w:val="both"/>
        <w:rPr>
          <w:sz w:val="24"/>
          <w:szCs w:val="24"/>
        </w:rPr>
      </w:pPr>
      <w:r>
        <w:rPr>
          <w:sz w:val="24"/>
          <w:szCs w:val="24"/>
          <w:highlight w:val="white"/>
        </w:rPr>
        <w:t xml:space="preserve">Головна мета навчального предмету “Інформатики” у відповідності з вимогами Державного стандарту початкової загальної освіти - ознайомлення учнів з інформаційно-комунікаційними технологіями та формування у дітей ключових компетентностей для реалізації їх творчого потенціалу і соціалізації в суспільстві. </w:t>
      </w:r>
    </w:p>
    <w:p w:rsidR="003643EF" w:rsidRDefault="003643EF" w:rsidP="003643EF">
      <w:pPr>
        <w:ind w:firstLine="720"/>
        <w:jc w:val="both"/>
        <w:rPr>
          <w:sz w:val="24"/>
          <w:szCs w:val="24"/>
        </w:rPr>
      </w:pPr>
      <w:r>
        <w:rPr>
          <w:sz w:val="24"/>
          <w:szCs w:val="24"/>
          <w:highlight w:val="white"/>
        </w:rPr>
        <w:t xml:space="preserve">Зміст навчального предмету «Інформатика» в початковій школі являє собою узагальнений і скорочений виклад основ  інформаційно-комунікаційних технологій, адаптованим до можливостей і особливостей дітей молодшого шкільного віку. </w:t>
      </w:r>
    </w:p>
    <w:p w:rsidR="003643EF" w:rsidRDefault="003643EF" w:rsidP="003643EF">
      <w:pPr>
        <w:jc w:val="both"/>
        <w:rPr>
          <w:sz w:val="24"/>
          <w:szCs w:val="24"/>
        </w:rPr>
      </w:pPr>
      <w:r>
        <w:rPr>
          <w:sz w:val="24"/>
          <w:szCs w:val="24"/>
          <w:highlight w:val="white"/>
        </w:rPr>
        <w:t xml:space="preserve">Основними завданнями навчального предмета є формування в дітей молодшого шкільного віку: </w:t>
      </w:r>
    </w:p>
    <w:p w:rsidR="003643EF" w:rsidRDefault="003643EF" w:rsidP="004833B3">
      <w:pPr>
        <w:widowControl/>
        <w:numPr>
          <w:ilvl w:val="0"/>
          <w:numId w:val="7"/>
        </w:numPr>
        <w:autoSpaceDE/>
        <w:autoSpaceDN/>
        <w:ind w:hanging="360"/>
        <w:contextualSpacing/>
        <w:jc w:val="both"/>
        <w:rPr>
          <w:sz w:val="24"/>
          <w:szCs w:val="24"/>
          <w:highlight w:val="white"/>
        </w:rPr>
      </w:pPr>
      <w:r>
        <w:rPr>
          <w:sz w:val="24"/>
          <w:szCs w:val="24"/>
          <w:highlight w:val="white"/>
        </w:rPr>
        <w:t>початкових навичок використовувати інформаційно-комунікаційні технології;</w:t>
      </w:r>
    </w:p>
    <w:p w:rsidR="003643EF" w:rsidRDefault="003643EF" w:rsidP="004833B3">
      <w:pPr>
        <w:widowControl/>
        <w:numPr>
          <w:ilvl w:val="0"/>
          <w:numId w:val="7"/>
        </w:numPr>
        <w:autoSpaceDE/>
        <w:autoSpaceDN/>
        <w:ind w:hanging="360"/>
        <w:contextualSpacing/>
        <w:jc w:val="both"/>
        <w:rPr>
          <w:sz w:val="24"/>
          <w:szCs w:val="24"/>
          <w:highlight w:val="white"/>
        </w:rPr>
      </w:pPr>
      <w:r>
        <w:rPr>
          <w:sz w:val="24"/>
          <w:szCs w:val="24"/>
          <w:highlight w:val="white"/>
        </w:rPr>
        <w:t xml:space="preserve">основних навичок роботи з різними пристроями для вивчення інших предметів, а також для розв’язування практичних соціальних, комунікативних завдань; </w:t>
      </w:r>
    </w:p>
    <w:p w:rsidR="003643EF" w:rsidRDefault="003643EF" w:rsidP="004833B3">
      <w:pPr>
        <w:widowControl/>
        <w:numPr>
          <w:ilvl w:val="0"/>
          <w:numId w:val="7"/>
        </w:numPr>
        <w:autoSpaceDE/>
        <w:autoSpaceDN/>
        <w:ind w:hanging="360"/>
        <w:contextualSpacing/>
        <w:jc w:val="both"/>
        <w:rPr>
          <w:sz w:val="24"/>
          <w:szCs w:val="24"/>
          <w:highlight w:val="white"/>
        </w:rPr>
      </w:pPr>
      <w:r>
        <w:rPr>
          <w:sz w:val="24"/>
          <w:szCs w:val="24"/>
          <w:highlight w:val="white"/>
        </w:rPr>
        <w:t xml:space="preserve">початкових уявлень про інформацію, її властивості, особливості опрацювання, передавання та зберігання; </w:t>
      </w:r>
    </w:p>
    <w:p w:rsidR="003643EF" w:rsidRDefault="003643EF" w:rsidP="004833B3">
      <w:pPr>
        <w:widowControl/>
        <w:numPr>
          <w:ilvl w:val="0"/>
          <w:numId w:val="7"/>
        </w:numPr>
        <w:autoSpaceDE/>
        <w:autoSpaceDN/>
        <w:ind w:hanging="360"/>
        <w:contextualSpacing/>
        <w:jc w:val="both"/>
        <w:rPr>
          <w:sz w:val="24"/>
          <w:szCs w:val="24"/>
          <w:highlight w:val="white"/>
        </w:rPr>
      </w:pPr>
      <w:r>
        <w:rPr>
          <w:sz w:val="24"/>
          <w:szCs w:val="24"/>
          <w:highlight w:val="white"/>
        </w:rPr>
        <w:t xml:space="preserve">початкових навичок використовувати інформацію з навчальною метою; </w:t>
      </w:r>
    </w:p>
    <w:p w:rsidR="003643EF" w:rsidRDefault="003643EF" w:rsidP="004833B3">
      <w:pPr>
        <w:widowControl/>
        <w:numPr>
          <w:ilvl w:val="0"/>
          <w:numId w:val="7"/>
        </w:numPr>
        <w:autoSpaceDE/>
        <w:autoSpaceDN/>
        <w:ind w:hanging="360"/>
        <w:contextualSpacing/>
        <w:jc w:val="both"/>
        <w:rPr>
          <w:sz w:val="24"/>
          <w:szCs w:val="24"/>
          <w:highlight w:val="white"/>
        </w:rPr>
      </w:pPr>
      <w:r>
        <w:rPr>
          <w:sz w:val="24"/>
          <w:szCs w:val="24"/>
          <w:highlight w:val="white"/>
        </w:rPr>
        <w:t xml:space="preserve">алгоритмічного, логічного та критичного мислення. </w:t>
      </w:r>
    </w:p>
    <w:p w:rsidR="003643EF" w:rsidRDefault="003643EF" w:rsidP="003643EF">
      <w:pPr>
        <w:keepNext/>
        <w:spacing w:before="240" w:after="240"/>
        <w:jc w:val="both"/>
        <w:rPr>
          <w:sz w:val="24"/>
          <w:szCs w:val="24"/>
        </w:rPr>
      </w:pPr>
      <w:r>
        <w:rPr>
          <w:b/>
          <w:sz w:val="24"/>
          <w:szCs w:val="24"/>
          <w:highlight w:val="white"/>
        </w:rPr>
        <w:t>Ключова та предметна ІКТ-компетентності навчального курсу</w:t>
      </w:r>
    </w:p>
    <w:p w:rsidR="003643EF" w:rsidRDefault="003643EF" w:rsidP="003643EF">
      <w:pPr>
        <w:ind w:firstLine="720"/>
        <w:jc w:val="both"/>
        <w:rPr>
          <w:sz w:val="24"/>
          <w:szCs w:val="24"/>
        </w:rPr>
      </w:pPr>
      <w:r>
        <w:rPr>
          <w:sz w:val="24"/>
          <w:szCs w:val="24"/>
          <w:highlight w:val="white"/>
        </w:rPr>
        <w:t xml:space="preserve">Вивчення пропедевтичного курсу «Інформатика» сприяє формуванню і розвитку у молодших школярів/школярок </w:t>
      </w:r>
      <w:r>
        <w:rPr>
          <w:i/>
          <w:sz w:val="24"/>
          <w:szCs w:val="24"/>
          <w:highlight w:val="white"/>
        </w:rPr>
        <w:t>ключових компетентностей</w:t>
      </w:r>
      <w:r>
        <w:rPr>
          <w:sz w:val="24"/>
          <w:szCs w:val="24"/>
          <w:highlight w:val="white"/>
        </w:rPr>
        <w:t xml:space="preserve">, серед яких можна виділити предметну ІКТ-компетентність, міжпредметні, комунікативні та соціальні компетентності. </w:t>
      </w:r>
    </w:p>
    <w:p w:rsidR="003643EF" w:rsidRDefault="003643EF" w:rsidP="003643EF">
      <w:pPr>
        <w:ind w:firstLine="720"/>
        <w:jc w:val="both"/>
        <w:rPr>
          <w:sz w:val="24"/>
          <w:szCs w:val="24"/>
        </w:rPr>
      </w:pPr>
      <w:r>
        <w:rPr>
          <w:sz w:val="24"/>
          <w:szCs w:val="24"/>
          <w:highlight w:val="white"/>
        </w:rPr>
        <w:t xml:space="preserve">ІКТ-компетентність, як предметна, передбачає впевнене критичне та безпечне використання ІТ-засобів у навчанні й повсякденному житті. </w:t>
      </w:r>
    </w:p>
    <w:p w:rsidR="003643EF" w:rsidRDefault="003643EF" w:rsidP="003643EF">
      <w:pPr>
        <w:ind w:firstLine="720"/>
        <w:jc w:val="both"/>
        <w:rPr>
          <w:sz w:val="24"/>
          <w:szCs w:val="24"/>
        </w:rPr>
      </w:pPr>
      <w:r>
        <w:rPr>
          <w:sz w:val="24"/>
          <w:szCs w:val="24"/>
          <w:highlight w:val="white"/>
        </w:rPr>
        <w:t xml:space="preserve">У контексті початкового навчання предметна ІКТ-компетентність розглядається як здатність учня сприймати, обмінюватись та використовувати інформацію в конкретній життєвій або навчальній ситуації. </w:t>
      </w:r>
    </w:p>
    <w:p w:rsidR="003643EF" w:rsidRDefault="003643EF" w:rsidP="003643EF">
      <w:pPr>
        <w:jc w:val="both"/>
        <w:rPr>
          <w:sz w:val="24"/>
          <w:szCs w:val="24"/>
        </w:rPr>
      </w:pPr>
      <w:r>
        <w:rPr>
          <w:sz w:val="24"/>
          <w:szCs w:val="24"/>
          <w:highlight w:val="white"/>
        </w:rPr>
        <w:t>Предметна ІКТ–компетентність учнів виявляється у таких ознаках: в умінні</w:t>
      </w:r>
    </w:p>
    <w:p w:rsidR="003643EF" w:rsidRDefault="003643EF" w:rsidP="004833B3">
      <w:pPr>
        <w:widowControl/>
        <w:numPr>
          <w:ilvl w:val="0"/>
          <w:numId w:val="9"/>
        </w:numPr>
        <w:autoSpaceDE/>
        <w:autoSpaceDN/>
        <w:ind w:hanging="360"/>
        <w:contextualSpacing/>
        <w:jc w:val="both"/>
        <w:rPr>
          <w:sz w:val="24"/>
          <w:szCs w:val="24"/>
          <w:highlight w:val="white"/>
        </w:rPr>
      </w:pPr>
      <w:r>
        <w:rPr>
          <w:sz w:val="24"/>
          <w:szCs w:val="24"/>
          <w:highlight w:val="white"/>
        </w:rPr>
        <w:t>усвідомлювати власні інформаційні потреби;</w:t>
      </w:r>
    </w:p>
    <w:p w:rsidR="003643EF" w:rsidRDefault="003643EF" w:rsidP="004833B3">
      <w:pPr>
        <w:widowControl/>
        <w:numPr>
          <w:ilvl w:val="0"/>
          <w:numId w:val="9"/>
        </w:numPr>
        <w:autoSpaceDE/>
        <w:autoSpaceDN/>
        <w:ind w:hanging="360"/>
        <w:contextualSpacing/>
        <w:jc w:val="both"/>
        <w:rPr>
          <w:sz w:val="24"/>
          <w:szCs w:val="24"/>
          <w:highlight w:val="white"/>
        </w:rPr>
      </w:pPr>
      <w:r>
        <w:rPr>
          <w:sz w:val="24"/>
          <w:szCs w:val="24"/>
          <w:highlight w:val="white"/>
        </w:rPr>
        <w:lastRenderedPageBreak/>
        <w:t>виявляти джерела інформації та здійснювати результативний пошук;</w:t>
      </w:r>
    </w:p>
    <w:p w:rsidR="003643EF" w:rsidRDefault="003643EF" w:rsidP="004833B3">
      <w:pPr>
        <w:widowControl/>
        <w:numPr>
          <w:ilvl w:val="0"/>
          <w:numId w:val="9"/>
        </w:numPr>
        <w:autoSpaceDE/>
        <w:autoSpaceDN/>
        <w:ind w:hanging="360"/>
        <w:contextualSpacing/>
        <w:jc w:val="both"/>
        <w:rPr>
          <w:sz w:val="24"/>
          <w:szCs w:val="24"/>
          <w:highlight w:val="white"/>
        </w:rPr>
      </w:pPr>
      <w:r>
        <w:rPr>
          <w:sz w:val="24"/>
          <w:szCs w:val="24"/>
          <w:highlight w:val="white"/>
        </w:rPr>
        <w:t xml:space="preserve">здійснювати аналіз й оцінку якості інформації; </w:t>
      </w:r>
    </w:p>
    <w:p w:rsidR="003643EF" w:rsidRDefault="003643EF" w:rsidP="004833B3">
      <w:pPr>
        <w:widowControl/>
        <w:numPr>
          <w:ilvl w:val="0"/>
          <w:numId w:val="9"/>
        </w:numPr>
        <w:autoSpaceDE/>
        <w:autoSpaceDN/>
        <w:ind w:hanging="360"/>
        <w:contextualSpacing/>
        <w:jc w:val="both"/>
        <w:rPr>
          <w:sz w:val="24"/>
          <w:szCs w:val="24"/>
          <w:highlight w:val="white"/>
        </w:rPr>
      </w:pPr>
      <w:r>
        <w:rPr>
          <w:sz w:val="24"/>
          <w:szCs w:val="24"/>
          <w:highlight w:val="white"/>
        </w:rPr>
        <w:t>організовувати та структурувати інформацію;</w:t>
      </w:r>
    </w:p>
    <w:p w:rsidR="003643EF" w:rsidRDefault="003643EF" w:rsidP="004833B3">
      <w:pPr>
        <w:widowControl/>
        <w:numPr>
          <w:ilvl w:val="0"/>
          <w:numId w:val="9"/>
        </w:numPr>
        <w:autoSpaceDE/>
        <w:autoSpaceDN/>
        <w:ind w:hanging="360"/>
        <w:contextualSpacing/>
        <w:jc w:val="both"/>
        <w:rPr>
          <w:sz w:val="24"/>
          <w:szCs w:val="24"/>
          <w:highlight w:val="white"/>
        </w:rPr>
      </w:pPr>
      <w:r>
        <w:rPr>
          <w:sz w:val="24"/>
          <w:szCs w:val="24"/>
          <w:highlight w:val="white"/>
        </w:rPr>
        <w:t xml:space="preserve">ефективно використовувати інформацю; </w:t>
      </w:r>
    </w:p>
    <w:p w:rsidR="003643EF" w:rsidRDefault="003643EF" w:rsidP="004833B3">
      <w:pPr>
        <w:widowControl/>
        <w:numPr>
          <w:ilvl w:val="0"/>
          <w:numId w:val="9"/>
        </w:numPr>
        <w:autoSpaceDE/>
        <w:autoSpaceDN/>
        <w:ind w:hanging="360"/>
        <w:contextualSpacing/>
        <w:jc w:val="both"/>
        <w:rPr>
          <w:sz w:val="24"/>
          <w:szCs w:val="24"/>
          <w:highlight w:val="white"/>
        </w:rPr>
      </w:pPr>
      <w:r>
        <w:rPr>
          <w:sz w:val="24"/>
          <w:szCs w:val="24"/>
          <w:highlight w:val="white"/>
        </w:rPr>
        <w:t>створювати й обмінюватись новими знаннями.</w:t>
      </w:r>
    </w:p>
    <w:p w:rsidR="003643EF" w:rsidRDefault="003643EF" w:rsidP="003643EF">
      <w:pPr>
        <w:ind w:firstLine="720"/>
        <w:jc w:val="both"/>
        <w:rPr>
          <w:sz w:val="24"/>
          <w:szCs w:val="24"/>
        </w:rPr>
      </w:pPr>
      <w:r>
        <w:rPr>
          <w:sz w:val="24"/>
          <w:szCs w:val="24"/>
          <w:highlight w:val="white"/>
        </w:rPr>
        <w:t xml:space="preserve">Діяльнісний вимір предметної ІКТ-компетентності пов'язаний з такими вміннями дітей молодшого шкільного віку: </w:t>
      </w:r>
    </w:p>
    <w:p w:rsidR="003643EF" w:rsidRDefault="003643EF" w:rsidP="003643EF">
      <w:pPr>
        <w:jc w:val="both"/>
        <w:rPr>
          <w:sz w:val="24"/>
          <w:szCs w:val="24"/>
        </w:rPr>
      </w:pPr>
      <w:r>
        <w:rPr>
          <w:b/>
          <w:i/>
          <w:sz w:val="24"/>
          <w:szCs w:val="24"/>
          <w:highlight w:val="white"/>
        </w:rPr>
        <w:t>технологічними:</w:t>
      </w:r>
    </w:p>
    <w:p w:rsidR="003643EF" w:rsidRDefault="003643EF" w:rsidP="003643EF">
      <w:pPr>
        <w:jc w:val="both"/>
        <w:rPr>
          <w:sz w:val="24"/>
          <w:szCs w:val="24"/>
        </w:rPr>
      </w:pPr>
      <w:r>
        <w:rPr>
          <w:sz w:val="24"/>
          <w:szCs w:val="24"/>
          <w:highlight w:val="white"/>
        </w:rPr>
        <w:t xml:space="preserve">сприймати інформацію від вчителя/вчительки, з підручників, електронних джерел; обмінюватися інформацією в спілкуванні між собою; </w:t>
      </w:r>
    </w:p>
    <w:p w:rsidR="003643EF" w:rsidRDefault="003643EF" w:rsidP="003643EF">
      <w:pPr>
        <w:jc w:val="both"/>
        <w:rPr>
          <w:sz w:val="24"/>
          <w:szCs w:val="24"/>
        </w:rPr>
      </w:pPr>
      <w:r>
        <w:rPr>
          <w:sz w:val="24"/>
          <w:szCs w:val="24"/>
          <w:highlight w:val="white"/>
        </w:rPr>
        <w:t>отримати початкові навички використання різноманітних засобів інформаційних технологій для вирішення навчальних завдань;</w:t>
      </w:r>
    </w:p>
    <w:p w:rsidR="003643EF" w:rsidRDefault="003643EF" w:rsidP="003643EF">
      <w:pPr>
        <w:jc w:val="both"/>
        <w:rPr>
          <w:sz w:val="24"/>
          <w:szCs w:val="24"/>
        </w:rPr>
      </w:pPr>
      <w:r>
        <w:rPr>
          <w:sz w:val="24"/>
          <w:szCs w:val="24"/>
          <w:highlight w:val="white"/>
        </w:rPr>
        <w:t xml:space="preserve">сприймати та представляти інформацію у вигляді тексту: читати та змінювати тексти, визначати ключові слова в тексті, створювати та опрацьовувати текст; </w:t>
      </w:r>
    </w:p>
    <w:p w:rsidR="003643EF" w:rsidRDefault="003643EF" w:rsidP="003643EF">
      <w:pPr>
        <w:jc w:val="both"/>
        <w:rPr>
          <w:sz w:val="24"/>
          <w:szCs w:val="24"/>
        </w:rPr>
      </w:pPr>
      <w:r>
        <w:rPr>
          <w:sz w:val="24"/>
          <w:szCs w:val="24"/>
          <w:highlight w:val="white"/>
        </w:rPr>
        <w:t xml:space="preserve">сприймати різноманіття графічних даних: зображення, фото, піктограми, карти, схеми, діаграми;   </w:t>
      </w:r>
    </w:p>
    <w:p w:rsidR="003643EF" w:rsidRDefault="003643EF" w:rsidP="003643EF">
      <w:pPr>
        <w:jc w:val="both"/>
        <w:rPr>
          <w:sz w:val="24"/>
          <w:szCs w:val="24"/>
        </w:rPr>
      </w:pPr>
      <w:r>
        <w:rPr>
          <w:sz w:val="24"/>
          <w:szCs w:val="24"/>
          <w:highlight w:val="white"/>
        </w:rPr>
        <w:t>створювати власні зображення у вигляді малюнків та творчо опрацьовувати готові зображення;</w:t>
      </w:r>
    </w:p>
    <w:p w:rsidR="003643EF" w:rsidRDefault="003643EF" w:rsidP="003643EF">
      <w:pPr>
        <w:jc w:val="both"/>
        <w:rPr>
          <w:sz w:val="24"/>
          <w:szCs w:val="24"/>
        </w:rPr>
      </w:pPr>
      <w:r>
        <w:rPr>
          <w:sz w:val="24"/>
          <w:szCs w:val="24"/>
          <w:highlight w:val="white"/>
        </w:rPr>
        <w:t xml:space="preserve">презентувати інформацію у вигляді слайдів;  </w:t>
      </w:r>
    </w:p>
    <w:p w:rsidR="003643EF" w:rsidRDefault="003643EF" w:rsidP="003643EF">
      <w:pPr>
        <w:jc w:val="both"/>
        <w:rPr>
          <w:sz w:val="24"/>
          <w:szCs w:val="24"/>
        </w:rPr>
      </w:pPr>
      <w:r>
        <w:rPr>
          <w:sz w:val="24"/>
          <w:szCs w:val="24"/>
          <w:highlight w:val="white"/>
        </w:rPr>
        <w:t>представляти одну і ту ж інформацію в різних формах; вміння описувати об'єкти реальної дійсності, представляючи інформацію про них різними способами - у вигляді чисел, тексту, зображень, схем, таблиць, презентацій;</w:t>
      </w:r>
    </w:p>
    <w:p w:rsidR="003643EF" w:rsidRDefault="003643EF" w:rsidP="003643EF">
      <w:pPr>
        <w:jc w:val="both"/>
        <w:rPr>
          <w:sz w:val="24"/>
          <w:szCs w:val="24"/>
        </w:rPr>
      </w:pPr>
      <w:r>
        <w:rPr>
          <w:b/>
          <w:i/>
          <w:sz w:val="24"/>
          <w:szCs w:val="24"/>
          <w:highlight w:val="white"/>
        </w:rPr>
        <w:t>телекомунікаційними:</w:t>
      </w:r>
    </w:p>
    <w:p w:rsidR="003643EF" w:rsidRDefault="003643EF" w:rsidP="003643EF">
      <w:pPr>
        <w:jc w:val="both"/>
        <w:rPr>
          <w:sz w:val="24"/>
          <w:szCs w:val="24"/>
        </w:rPr>
      </w:pPr>
      <w:r>
        <w:rPr>
          <w:sz w:val="24"/>
          <w:szCs w:val="24"/>
          <w:highlight w:val="white"/>
        </w:rPr>
        <w:t xml:space="preserve">усвідомлювати свої інформаційні потреби та прагнути до їх задоволення через пошук; </w:t>
      </w:r>
    </w:p>
    <w:p w:rsidR="003643EF" w:rsidRDefault="003643EF" w:rsidP="003643EF">
      <w:pPr>
        <w:jc w:val="both"/>
        <w:rPr>
          <w:sz w:val="24"/>
          <w:szCs w:val="24"/>
        </w:rPr>
      </w:pPr>
      <w:r>
        <w:rPr>
          <w:sz w:val="24"/>
          <w:szCs w:val="24"/>
          <w:highlight w:val="white"/>
        </w:rPr>
        <w:t>вміння сприймати та використовувати різноманітні інформаційні ресурси з дотриманням основних принципів авторського права та власної безпеки;</w:t>
      </w:r>
    </w:p>
    <w:p w:rsidR="003643EF" w:rsidRDefault="003643EF" w:rsidP="003643EF">
      <w:pPr>
        <w:jc w:val="both"/>
        <w:rPr>
          <w:sz w:val="24"/>
          <w:szCs w:val="24"/>
        </w:rPr>
      </w:pPr>
      <w:r>
        <w:rPr>
          <w:sz w:val="24"/>
          <w:szCs w:val="24"/>
          <w:highlight w:val="white"/>
        </w:rPr>
        <w:t>розрізнити приватне і публічне середовище з розумінням основних принципів свободи слова;</w:t>
      </w:r>
    </w:p>
    <w:p w:rsidR="003643EF" w:rsidRDefault="003643EF" w:rsidP="003643EF">
      <w:pPr>
        <w:jc w:val="both"/>
        <w:rPr>
          <w:sz w:val="24"/>
          <w:szCs w:val="24"/>
        </w:rPr>
      </w:pPr>
      <w:r>
        <w:rPr>
          <w:sz w:val="24"/>
          <w:szCs w:val="24"/>
          <w:highlight w:val="white"/>
        </w:rPr>
        <w:t xml:space="preserve">безпечно спілкуватись з використанням ІКТ, а також співпрацювати, допомагати одноліткам, навчатись разом з іншими; </w:t>
      </w:r>
    </w:p>
    <w:p w:rsidR="003643EF" w:rsidRDefault="003643EF" w:rsidP="003643EF">
      <w:pPr>
        <w:jc w:val="both"/>
        <w:rPr>
          <w:sz w:val="24"/>
          <w:szCs w:val="24"/>
        </w:rPr>
      </w:pPr>
      <w:r>
        <w:rPr>
          <w:sz w:val="24"/>
          <w:szCs w:val="24"/>
          <w:highlight w:val="white"/>
        </w:rPr>
        <w:t>сприймати різні точки зору, брати участь у дискусії, розуміти чужу точку зору, прислухатись до неї, в тому числі в Інтернеті з дотриманням моральних та етичних норм спілкування;</w:t>
      </w:r>
    </w:p>
    <w:p w:rsidR="003643EF" w:rsidRDefault="003643EF" w:rsidP="003643EF">
      <w:pPr>
        <w:jc w:val="both"/>
        <w:rPr>
          <w:sz w:val="24"/>
          <w:szCs w:val="24"/>
        </w:rPr>
      </w:pPr>
      <w:r>
        <w:rPr>
          <w:sz w:val="24"/>
          <w:szCs w:val="24"/>
          <w:highlight w:val="white"/>
        </w:rPr>
        <w:t>розуміти соціальні наслідки, що виникають у цифровому світі, в тому числі й питання безпеки, недоторканності приватного життя;</w:t>
      </w:r>
    </w:p>
    <w:p w:rsidR="003643EF" w:rsidRDefault="003643EF" w:rsidP="003643EF">
      <w:pPr>
        <w:jc w:val="both"/>
        <w:rPr>
          <w:sz w:val="24"/>
          <w:szCs w:val="24"/>
        </w:rPr>
      </w:pPr>
      <w:r>
        <w:rPr>
          <w:sz w:val="24"/>
          <w:szCs w:val="24"/>
          <w:highlight w:val="white"/>
        </w:rPr>
        <w:t xml:space="preserve">виражати свою індивідуальність у процесі створення та публікації інформаційних продуктів; </w:t>
      </w:r>
    </w:p>
    <w:p w:rsidR="003643EF" w:rsidRDefault="003643EF" w:rsidP="003643EF">
      <w:pPr>
        <w:jc w:val="both"/>
        <w:rPr>
          <w:sz w:val="24"/>
          <w:szCs w:val="24"/>
        </w:rPr>
      </w:pPr>
      <w:r>
        <w:rPr>
          <w:b/>
          <w:i/>
          <w:sz w:val="24"/>
          <w:szCs w:val="24"/>
          <w:highlight w:val="white"/>
        </w:rPr>
        <w:t>алгоритмічними та логічними:</w:t>
      </w:r>
    </w:p>
    <w:p w:rsidR="003643EF" w:rsidRDefault="003643EF" w:rsidP="003643EF">
      <w:pPr>
        <w:jc w:val="both"/>
        <w:rPr>
          <w:sz w:val="24"/>
          <w:szCs w:val="24"/>
        </w:rPr>
      </w:pPr>
      <w:r>
        <w:rPr>
          <w:sz w:val="24"/>
          <w:szCs w:val="24"/>
          <w:highlight w:val="white"/>
        </w:rPr>
        <w:t xml:space="preserve">формулювати команди для виконавця, складати алгоритми за зразком, шукати помилки в послідовності команд, аналізувати зміст завдань на складання алгоритму для виконавців; </w:t>
      </w:r>
    </w:p>
    <w:p w:rsidR="003643EF" w:rsidRDefault="003643EF" w:rsidP="003643EF">
      <w:pPr>
        <w:jc w:val="both"/>
        <w:rPr>
          <w:sz w:val="24"/>
          <w:szCs w:val="24"/>
        </w:rPr>
      </w:pPr>
      <w:r>
        <w:rPr>
          <w:sz w:val="24"/>
          <w:szCs w:val="24"/>
          <w:highlight w:val="white"/>
        </w:rPr>
        <w:t xml:space="preserve">шукати різні варіанти виконання завдань, обирати та обґрунтовувати найефективніший варіант виконання; </w:t>
      </w:r>
    </w:p>
    <w:p w:rsidR="003643EF" w:rsidRDefault="003643EF" w:rsidP="003643EF">
      <w:pPr>
        <w:jc w:val="both"/>
        <w:rPr>
          <w:sz w:val="24"/>
          <w:szCs w:val="24"/>
        </w:rPr>
      </w:pPr>
      <w:r>
        <w:rPr>
          <w:sz w:val="24"/>
          <w:szCs w:val="24"/>
          <w:highlight w:val="white"/>
        </w:rPr>
        <w:t xml:space="preserve">розрізняти алгоритмічні структури: слідування, цикли, розгалуження; </w:t>
      </w:r>
    </w:p>
    <w:p w:rsidR="003643EF" w:rsidRDefault="003643EF" w:rsidP="003643EF">
      <w:pPr>
        <w:jc w:val="both"/>
        <w:rPr>
          <w:sz w:val="24"/>
          <w:szCs w:val="24"/>
        </w:rPr>
      </w:pPr>
      <w:r>
        <w:rPr>
          <w:sz w:val="24"/>
          <w:szCs w:val="24"/>
          <w:highlight w:val="white"/>
        </w:rPr>
        <w:t>створювати та виконувати алгоритми у визначеному середовищі;</w:t>
      </w:r>
    </w:p>
    <w:p w:rsidR="003643EF" w:rsidRDefault="003643EF" w:rsidP="003643EF">
      <w:pPr>
        <w:jc w:val="both"/>
        <w:rPr>
          <w:sz w:val="24"/>
          <w:szCs w:val="24"/>
        </w:rPr>
      </w:pPr>
      <w:r>
        <w:rPr>
          <w:sz w:val="24"/>
          <w:szCs w:val="24"/>
          <w:highlight w:val="white"/>
        </w:rPr>
        <w:t xml:space="preserve">розрізняти істинні та хибні висловлювання, формулювати висловлювання з логічним слідуванням; </w:t>
      </w:r>
    </w:p>
    <w:p w:rsidR="003643EF" w:rsidRDefault="003643EF" w:rsidP="003643EF">
      <w:pPr>
        <w:ind w:firstLine="720"/>
        <w:jc w:val="both"/>
        <w:rPr>
          <w:sz w:val="24"/>
          <w:szCs w:val="24"/>
        </w:rPr>
      </w:pPr>
      <w:r>
        <w:rPr>
          <w:sz w:val="24"/>
          <w:szCs w:val="24"/>
          <w:highlight w:val="white"/>
        </w:rPr>
        <w:t xml:space="preserve">У результаті засвоєння предметного змісту пропедевтичного курсу «Інформатика» учні мають виявляти такі складові предметної та ключових компетентностей: </w:t>
      </w:r>
    </w:p>
    <w:p w:rsidR="003643EF" w:rsidRDefault="003643EF" w:rsidP="004833B3">
      <w:pPr>
        <w:widowControl/>
        <w:numPr>
          <w:ilvl w:val="0"/>
          <w:numId w:val="8"/>
        </w:numPr>
        <w:autoSpaceDE/>
        <w:autoSpaceDN/>
        <w:ind w:hanging="360"/>
        <w:contextualSpacing/>
        <w:jc w:val="both"/>
        <w:rPr>
          <w:sz w:val="24"/>
          <w:szCs w:val="24"/>
          <w:highlight w:val="white"/>
        </w:rPr>
      </w:pPr>
      <w:r>
        <w:rPr>
          <w:sz w:val="24"/>
          <w:szCs w:val="24"/>
          <w:highlight w:val="white"/>
        </w:rPr>
        <w:t>усвідомлювати ключові поняття, що описують його потреби в інформації;</w:t>
      </w:r>
    </w:p>
    <w:p w:rsidR="003643EF" w:rsidRDefault="003643EF" w:rsidP="004833B3">
      <w:pPr>
        <w:widowControl/>
        <w:numPr>
          <w:ilvl w:val="0"/>
          <w:numId w:val="8"/>
        </w:numPr>
        <w:autoSpaceDE/>
        <w:autoSpaceDN/>
        <w:ind w:hanging="360"/>
        <w:contextualSpacing/>
        <w:jc w:val="both"/>
        <w:rPr>
          <w:sz w:val="24"/>
          <w:szCs w:val="24"/>
          <w:highlight w:val="white"/>
        </w:rPr>
      </w:pPr>
      <w:r>
        <w:rPr>
          <w:sz w:val="24"/>
          <w:szCs w:val="24"/>
          <w:highlight w:val="white"/>
        </w:rPr>
        <w:t xml:space="preserve">використовувати різні джерела, щоб задовольнити свої потреби в інформації; </w:t>
      </w:r>
    </w:p>
    <w:p w:rsidR="003643EF" w:rsidRDefault="003643EF" w:rsidP="004833B3">
      <w:pPr>
        <w:widowControl/>
        <w:numPr>
          <w:ilvl w:val="0"/>
          <w:numId w:val="8"/>
        </w:numPr>
        <w:autoSpaceDE/>
        <w:autoSpaceDN/>
        <w:ind w:hanging="360"/>
        <w:contextualSpacing/>
        <w:jc w:val="both"/>
        <w:rPr>
          <w:sz w:val="24"/>
          <w:szCs w:val="24"/>
          <w:highlight w:val="white"/>
        </w:rPr>
      </w:pPr>
      <w:r>
        <w:rPr>
          <w:sz w:val="24"/>
          <w:szCs w:val="24"/>
          <w:highlight w:val="white"/>
        </w:rPr>
        <w:t>використовувати різні способи опрацювання відібраної інформації;</w:t>
      </w:r>
    </w:p>
    <w:p w:rsidR="003643EF" w:rsidRDefault="003643EF" w:rsidP="004833B3">
      <w:pPr>
        <w:widowControl/>
        <w:numPr>
          <w:ilvl w:val="0"/>
          <w:numId w:val="8"/>
        </w:numPr>
        <w:autoSpaceDE/>
        <w:autoSpaceDN/>
        <w:ind w:hanging="360"/>
        <w:contextualSpacing/>
        <w:jc w:val="both"/>
        <w:rPr>
          <w:sz w:val="24"/>
          <w:szCs w:val="24"/>
          <w:highlight w:val="white"/>
        </w:rPr>
      </w:pPr>
      <w:r>
        <w:rPr>
          <w:sz w:val="24"/>
          <w:szCs w:val="24"/>
          <w:highlight w:val="white"/>
        </w:rPr>
        <w:t>знаходити способи для розв’язування різних типів навчальних і життєвих задач, вирішення проблем;</w:t>
      </w:r>
    </w:p>
    <w:p w:rsidR="003643EF" w:rsidRDefault="003643EF" w:rsidP="004833B3">
      <w:pPr>
        <w:widowControl/>
        <w:numPr>
          <w:ilvl w:val="0"/>
          <w:numId w:val="8"/>
        </w:numPr>
        <w:autoSpaceDE/>
        <w:autoSpaceDN/>
        <w:ind w:hanging="360"/>
        <w:contextualSpacing/>
        <w:jc w:val="both"/>
        <w:rPr>
          <w:sz w:val="24"/>
          <w:szCs w:val="24"/>
          <w:highlight w:val="white"/>
        </w:rPr>
      </w:pPr>
      <w:r>
        <w:rPr>
          <w:sz w:val="24"/>
          <w:szCs w:val="24"/>
          <w:highlight w:val="white"/>
        </w:rPr>
        <w:lastRenderedPageBreak/>
        <w:t>співпрацювати у різних групах для виконання навчальних завдань, готовності до продуктивної праці.</w:t>
      </w:r>
    </w:p>
    <w:p w:rsidR="003643EF" w:rsidRDefault="003643EF" w:rsidP="003643EF">
      <w:pPr>
        <w:keepNext/>
        <w:spacing w:before="240" w:after="240"/>
        <w:jc w:val="both"/>
        <w:rPr>
          <w:sz w:val="24"/>
          <w:szCs w:val="24"/>
        </w:rPr>
      </w:pPr>
      <w:r>
        <w:rPr>
          <w:b/>
          <w:sz w:val="24"/>
          <w:szCs w:val="24"/>
          <w:highlight w:val="white"/>
        </w:rPr>
        <w:t>Структура навчальної програми</w:t>
      </w:r>
    </w:p>
    <w:p w:rsidR="003643EF" w:rsidRDefault="003643EF" w:rsidP="003643EF">
      <w:pPr>
        <w:ind w:firstLine="567"/>
        <w:jc w:val="both"/>
        <w:rPr>
          <w:sz w:val="24"/>
          <w:szCs w:val="24"/>
        </w:rPr>
      </w:pPr>
      <w:r>
        <w:rPr>
          <w:sz w:val="24"/>
          <w:szCs w:val="24"/>
          <w:highlight w:val="white"/>
        </w:rPr>
        <w:t>Курс «Інформатика» розрахований на 70 годин: по 35 годин у кожному класі з розрахунку 1 година на тиждень за рахунок інваріантноїскладової навчального плану.</w:t>
      </w:r>
    </w:p>
    <w:p w:rsidR="003643EF" w:rsidRDefault="003643EF" w:rsidP="003643EF">
      <w:pPr>
        <w:ind w:firstLine="567"/>
        <w:jc w:val="both"/>
        <w:rPr>
          <w:sz w:val="24"/>
          <w:szCs w:val="24"/>
        </w:rPr>
      </w:pPr>
      <w:r>
        <w:rPr>
          <w:sz w:val="24"/>
          <w:szCs w:val="24"/>
          <w:highlight w:val="white"/>
        </w:rPr>
        <w:t xml:space="preserve">Програма побудована лінійно-концентрично. Зміст понять поступово розширюється і доповнюється. Концентричність передбачає повернення до подання та опрацювання тем у кожному класі початкової школи. Лінійність має за мету ознайомити учнівство у пропедевтичному курсі "Інформатика" з деякими простими середовищами, що забезпечують навчальну необхідність за змістом програм курсів початкової освіти. Поняття інформації, її властивостей, форм подання та використання у навчальному процесі розширюється і доповнюється на кожному етапі навчання. Таким чином забезпечується поступове нарощування складності матеріалу, його актуалізація, повторення, закріплення, що сприяє формуванню ключових та предметної компетентностей і способів діяльності на вищому рівні узагальнення. </w:t>
      </w:r>
    </w:p>
    <w:p w:rsidR="003643EF" w:rsidRDefault="003643EF" w:rsidP="003643EF">
      <w:pPr>
        <w:ind w:firstLine="567"/>
        <w:jc w:val="both"/>
        <w:rPr>
          <w:sz w:val="24"/>
          <w:szCs w:val="24"/>
        </w:rPr>
      </w:pPr>
      <w:r>
        <w:rPr>
          <w:sz w:val="24"/>
          <w:szCs w:val="24"/>
          <w:highlight w:val="white"/>
        </w:rPr>
        <w:t xml:space="preserve">Програмою встановлена послідовність тем курсу, яка дозволяє при вивченні кожного з розділів використовувати знання і вміння, набуті під час вивчення попередніх розділів. Учитель може змінювати порядок вивчення тем та самостійно визначає обсяг (кількість годин) на вивчення кожної теми курсу, а також на повторення, узагальнення та систематизацію під час вивчення кожної теми, вибудовуючи найбільш доречну для конкретного класу траєкторію навчання. </w:t>
      </w:r>
    </w:p>
    <w:p w:rsidR="003643EF" w:rsidRDefault="003643EF" w:rsidP="003643EF">
      <w:pPr>
        <w:keepNext/>
        <w:spacing w:before="240" w:after="240"/>
        <w:jc w:val="both"/>
        <w:rPr>
          <w:sz w:val="24"/>
          <w:szCs w:val="24"/>
        </w:rPr>
      </w:pPr>
      <w:r>
        <w:rPr>
          <w:b/>
          <w:sz w:val="24"/>
          <w:szCs w:val="24"/>
          <w:highlight w:val="white"/>
        </w:rPr>
        <w:t xml:space="preserve">                                                   Характеристика змісту навчання</w:t>
      </w:r>
    </w:p>
    <w:p w:rsidR="003643EF" w:rsidRDefault="003643EF" w:rsidP="003643EF">
      <w:pPr>
        <w:jc w:val="both"/>
        <w:rPr>
          <w:sz w:val="24"/>
          <w:szCs w:val="24"/>
        </w:rPr>
      </w:pPr>
      <w:r w:rsidRPr="007D3C89">
        <w:rPr>
          <w:sz w:val="24"/>
          <w:szCs w:val="24"/>
          <w:highlight w:val="white"/>
        </w:rPr>
        <w:t>У 3 класі - поглиблюють знання про їх різноманіття й призначення та вдосконалюють навички їх використання.У 4 класі - розширюють уявлення про застосування їх для зберігання, опрацювання та передавання інформації.</w:t>
      </w:r>
      <w:r>
        <w:rPr>
          <w:sz w:val="24"/>
          <w:szCs w:val="24"/>
        </w:rPr>
        <w:tab/>
      </w:r>
    </w:p>
    <w:p w:rsidR="003643EF" w:rsidRDefault="003643EF" w:rsidP="003643EF">
      <w:pPr>
        <w:ind w:firstLine="720"/>
        <w:jc w:val="both"/>
        <w:rPr>
          <w:sz w:val="24"/>
          <w:szCs w:val="24"/>
        </w:rPr>
      </w:pPr>
      <w:r>
        <w:rPr>
          <w:sz w:val="24"/>
          <w:szCs w:val="24"/>
          <w:highlight w:val="white"/>
        </w:rPr>
        <w:t>За допомогою підібраних учителем/учителькою вправ учні опановують навичками впевненої роботи маніпуляторами (миша або тачскрин, тачпад), вчаться використовувати клавіатуру в середовищах, необхідних для навчання з усіх інших предметів. Систематичну роботу з формування навичок роботи з клавіатурою слід передбачити на кожному уроці інформатики, підбираючи для цієї мети ігри, вправи з дотриманням дидактичних принципів наступності, послідовності.</w:t>
      </w:r>
    </w:p>
    <w:p w:rsidR="003643EF" w:rsidRDefault="003643EF" w:rsidP="003643EF">
      <w:pPr>
        <w:ind w:firstLine="720"/>
        <w:jc w:val="both"/>
        <w:rPr>
          <w:sz w:val="24"/>
          <w:szCs w:val="24"/>
        </w:rPr>
      </w:pPr>
      <w:r>
        <w:rPr>
          <w:color w:val="333333"/>
          <w:sz w:val="24"/>
          <w:szCs w:val="24"/>
          <w:highlight w:val="white"/>
        </w:rPr>
        <w:t xml:space="preserve">Розкриття тем програми про інформацію, її властивостей та дій з інформацією базується на розумінні дитиною поняття ”інформація”. Учні та учениці мають вміти наводити приклади інформації, властивостей інформації, форм подання та дій з інформацією з повсякденного застосування. </w:t>
      </w:r>
    </w:p>
    <w:p w:rsidR="003643EF" w:rsidRDefault="003643EF" w:rsidP="003643EF">
      <w:pPr>
        <w:ind w:firstLine="720"/>
        <w:jc w:val="both"/>
        <w:rPr>
          <w:sz w:val="24"/>
          <w:szCs w:val="24"/>
        </w:rPr>
      </w:pPr>
      <w:r>
        <w:rPr>
          <w:color w:val="333333"/>
          <w:sz w:val="24"/>
          <w:szCs w:val="24"/>
          <w:highlight w:val="white"/>
        </w:rPr>
        <w:t xml:space="preserve">Під час ознайомлення учнівства з властивостями, видами інформації, діями з нею спочатку пропонується розглянути ті, що зустрічаються у житті людини, а потім називати й такі, що відбуваються з використанням засобів інформаційних технологій. </w:t>
      </w:r>
    </w:p>
    <w:p w:rsidR="003643EF" w:rsidRDefault="003643EF" w:rsidP="003643EF">
      <w:pPr>
        <w:ind w:firstLine="720"/>
        <w:jc w:val="both"/>
        <w:rPr>
          <w:sz w:val="24"/>
          <w:szCs w:val="24"/>
        </w:rPr>
      </w:pPr>
      <w:r>
        <w:rPr>
          <w:color w:val="333333"/>
          <w:sz w:val="24"/>
          <w:szCs w:val="24"/>
          <w:highlight w:val="white"/>
        </w:rPr>
        <w:t xml:space="preserve">Програмою передбачено сформувати в учнівства уявлення про те, що людина в житті постійно зустрічається з інформацією, працює з нею та може використовувати при цьому сучасні засоби ІТ з умінням захистити свій інформаційний простір. </w:t>
      </w:r>
    </w:p>
    <w:p w:rsidR="003643EF" w:rsidRDefault="003643EF" w:rsidP="003643EF">
      <w:pPr>
        <w:jc w:val="both"/>
        <w:rPr>
          <w:sz w:val="24"/>
          <w:szCs w:val="24"/>
        </w:rPr>
      </w:pPr>
      <w:r>
        <w:rPr>
          <w:color w:val="333333"/>
          <w:sz w:val="24"/>
          <w:szCs w:val="24"/>
          <w:highlight w:val="white"/>
        </w:rPr>
        <w:t xml:space="preserve">Демонстрація переваг використання засобів ІТ для опрацювання різної інформації у навчальних ситуацій сприятиме формуванню цілісної картини навколишнього світу. </w:t>
      </w:r>
    </w:p>
    <w:p w:rsidR="003643EF" w:rsidRDefault="003643EF" w:rsidP="003643EF">
      <w:pPr>
        <w:ind w:firstLine="720"/>
        <w:jc w:val="both"/>
        <w:rPr>
          <w:color w:val="333333"/>
          <w:sz w:val="24"/>
          <w:szCs w:val="24"/>
          <w:highlight w:val="white"/>
        </w:rPr>
      </w:pPr>
      <w:r>
        <w:rPr>
          <w:color w:val="333333"/>
          <w:sz w:val="24"/>
          <w:szCs w:val="24"/>
          <w:highlight w:val="white"/>
        </w:rPr>
        <w:t xml:space="preserve">Вивчення змісту програми про використання інформаційних технологійпочинається з прикладів використання різноманітних засобів ІТ для навчання з інших предметів, як наприклад, перегляд навчальних відео, картин художників, слухання музичних творів, читання художніх творів, вдосконалення навичок усного рахунку в математичних тренажерах. </w:t>
      </w:r>
    </w:p>
    <w:p w:rsidR="003643EF" w:rsidRDefault="003643EF" w:rsidP="003643EF">
      <w:pPr>
        <w:ind w:firstLine="720"/>
        <w:jc w:val="both"/>
        <w:rPr>
          <w:sz w:val="24"/>
          <w:szCs w:val="24"/>
        </w:rPr>
      </w:pPr>
      <w:r>
        <w:rPr>
          <w:color w:val="333333"/>
          <w:sz w:val="24"/>
          <w:szCs w:val="24"/>
          <w:highlight w:val="white"/>
        </w:rPr>
        <w:t xml:space="preserve">Практичні дії зі створення учнями/ученицями власних продуктів починається під час ознайомлення з середовищами для створення та змінювання зображень. Під час </w:t>
      </w:r>
      <w:r>
        <w:rPr>
          <w:color w:val="333333"/>
          <w:sz w:val="24"/>
          <w:szCs w:val="24"/>
          <w:highlight w:val="white"/>
        </w:rPr>
        <w:lastRenderedPageBreak/>
        <w:t>практичних занять у графічних та текстових редакторах, редакторах презентацій, (як і спеціального програмного забезпечення, інстальованого на комп’ютер, так і в онлайн середовищах Інтернету), формуються навички створювати та змінювати зображення, тексти, презентації для навчання.</w:t>
      </w:r>
    </w:p>
    <w:p w:rsidR="003643EF" w:rsidRDefault="003643EF" w:rsidP="003643EF">
      <w:pPr>
        <w:ind w:firstLine="720"/>
        <w:jc w:val="both"/>
        <w:rPr>
          <w:sz w:val="24"/>
          <w:szCs w:val="24"/>
        </w:rPr>
      </w:pPr>
      <w:r>
        <w:rPr>
          <w:color w:val="333333"/>
          <w:sz w:val="24"/>
          <w:szCs w:val="24"/>
          <w:highlight w:val="white"/>
        </w:rPr>
        <w:t>Передбачається, що учні та учениці матимуть вибір у визначенні зручних саме для їх віку середовищ обробки зображень, текстів, презентацій з інтуїтивно зрозумілим інтерфейсом.</w:t>
      </w:r>
    </w:p>
    <w:p w:rsidR="003643EF" w:rsidRDefault="003643EF" w:rsidP="003643EF">
      <w:pPr>
        <w:ind w:firstLine="720"/>
        <w:jc w:val="both"/>
        <w:rPr>
          <w:sz w:val="24"/>
          <w:szCs w:val="24"/>
        </w:rPr>
      </w:pPr>
      <w:r>
        <w:rPr>
          <w:color w:val="333333"/>
          <w:sz w:val="24"/>
          <w:szCs w:val="24"/>
          <w:highlight w:val="white"/>
        </w:rPr>
        <w:t>У ході реалізації цієї змістової лінії учнівство навчиться змінювати та створювати найпростіші зображення, презентації, текстові документи; працювати зі схемами, діаграмами, картами; перетворювати інформацію з однієї форми подання в іншу (текстову, графічну, числову, звукову).</w:t>
      </w:r>
    </w:p>
    <w:p w:rsidR="003643EF" w:rsidRDefault="003643EF" w:rsidP="003643EF">
      <w:pPr>
        <w:ind w:firstLine="720"/>
        <w:jc w:val="both"/>
        <w:rPr>
          <w:sz w:val="24"/>
          <w:szCs w:val="24"/>
        </w:rPr>
      </w:pPr>
      <w:r>
        <w:rPr>
          <w:color w:val="333333"/>
          <w:sz w:val="24"/>
          <w:szCs w:val="24"/>
          <w:highlight w:val="white"/>
        </w:rPr>
        <w:t>Сформовані базові навички створення презентацій дозволить демонструвати результати своєї навчальної діяльності з інших навчальних предметів.</w:t>
      </w:r>
    </w:p>
    <w:p w:rsidR="003643EF" w:rsidRDefault="003643EF" w:rsidP="003643EF">
      <w:pPr>
        <w:ind w:firstLine="567"/>
        <w:jc w:val="both"/>
        <w:rPr>
          <w:sz w:val="24"/>
          <w:szCs w:val="24"/>
        </w:rPr>
      </w:pPr>
      <w:r>
        <w:rPr>
          <w:color w:val="333333"/>
          <w:sz w:val="24"/>
          <w:szCs w:val="24"/>
          <w:highlight w:val="white"/>
        </w:rPr>
        <w:t xml:space="preserve">Комунікаційні технологіїопановуються учнями у процесі практичного ознайомлення з мережею Інтернет та практичним використанням упродовж усіх тем вивчення курсу. Основну увагу приділено опануванню початковими практичними навичками використання мережі Інтернет для перегляду, сприймання та пошуку інформації у вигляді тексту, зображень, відео; виконання інтерактивних завдань онлайн для підтримки навчальних предметів, електронного листування при дотриманні вимог безпечної роботи в Інтернеті. На основі початкових кроків роботи в браузері пропонується ознайомити учнівство зі складовими частинами вікна програми, поняттям “папка”, як середовище зберігання закладок. </w:t>
      </w:r>
    </w:p>
    <w:p w:rsidR="003643EF" w:rsidRDefault="003643EF" w:rsidP="003643EF">
      <w:pPr>
        <w:ind w:firstLine="720"/>
        <w:jc w:val="both"/>
        <w:rPr>
          <w:sz w:val="24"/>
          <w:szCs w:val="24"/>
        </w:rPr>
      </w:pPr>
      <w:r>
        <w:rPr>
          <w:color w:val="333333"/>
          <w:sz w:val="24"/>
          <w:szCs w:val="24"/>
          <w:highlight w:val="white"/>
        </w:rPr>
        <w:t>Важливо щоб учні та учениці зрозуміли головні особливості безпечної роботи з інформаційними джерелами та почали використовувати відповідні навички та знання при вивченні інших навчальних предметів. Зміст пропонованих практичних завдань, що використовуються в курсі «Інформатика», відображає потреби навчання учнівства з читання, математики, мов, природознавства, мистецтв та інших навчальних предметів. Важливим є задоволення пізнавальних інтересів учнів та учениць, підтримка їх творчої ініціативи та прагнення до освоєння нових інформаційно-комунікаційних технологій, що створюватиме відчуття доступності в постійному оновленні своїх компетентностей.</w:t>
      </w:r>
    </w:p>
    <w:p w:rsidR="003643EF" w:rsidRDefault="003643EF" w:rsidP="003643EF">
      <w:pPr>
        <w:ind w:firstLine="567"/>
        <w:jc w:val="both"/>
        <w:rPr>
          <w:sz w:val="24"/>
          <w:szCs w:val="24"/>
        </w:rPr>
      </w:pPr>
      <w:r>
        <w:rPr>
          <w:color w:val="333333"/>
          <w:sz w:val="24"/>
          <w:szCs w:val="24"/>
          <w:highlight w:val="white"/>
        </w:rPr>
        <w:t>Для формування міжпредметних компетенцій, у рамках пропедевтичного курсу, програмою передбачено вивчення питань, пов’язаних з алгоритмами та їх виконавцями. У результаті ознайомлення з ними учні та учениці повинні розуміти поняття виконавця, його середовища, команди, системи команд виконавця алгоритму, отримати перші уявлення про основні алгоритмічні структури, зокрема, слідування, розгалуження та повторення, навчитися виконувати готові алгоритми, а також складати прості алгоритми для виконавців, які працюють у певному зрозумілому для відповідної вікової категорії середовищі, використовуючи просту систему їхніх команд. Головною метою вивчення алгоритмів є вміння розв’язувати значущі для учнівства задачі з їх повсякденного життя, застосовуючи алгоритмічний підхід: уміння планувати послідовність дій для досягнення мети,  передбачати можливі наслідки.</w:t>
      </w:r>
    </w:p>
    <w:p w:rsidR="003643EF" w:rsidRDefault="003643EF" w:rsidP="003643EF">
      <w:pPr>
        <w:ind w:firstLine="567"/>
        <w:jc w:val="both"/>
        <w:rPr>
          <w:sz w:val="24"/>
          <w:szCs w:val="24"/>
        </w:rPr>
      </w:pPr>
      <w:r>
        <w:rPr>
          <w:sz w:val="24"/>
          <w:szCs w:val="24"/>
          <w:highlight w:val="white"/>
        </w:rPr>
        <w:t>У програмі передбачено під час вивчення кожної теми використовувати матеріали інших навчальних предметів, постійно здійснювати підтримку вивчення цих предметів. Доцільно організовувати навчання у захищених закритих середовищах з можливістю учнів співпрацювати між собою для розвитку як ІКТ, так і комунікативних та соціальних компетенцій; навчальні завдання створювати й з метою розвитку логічного та критичного мислення, пам’яті, просторової та творчої уяви учнівства</w:t>
      </w:r>
      <w:r>
        <w:rPr>
          <w:b/>
          <w:sz w:val="24"/>
          <w:szCs w:val="24"/>
          <w:highlight w:val="white"/>
        </w:rPr>
        <w:t>.</w:t>
      </w:r>
    </w:p>
    <w:p w:rsidR="003643EF" w:rsidRDefault="003643EF" w:rsidP="003643EF">
      <w:pPr>
        <w:keepNext/>
        <w:spacing w:before="240" w:after="240"/>
        <w:jc w:val="both"/>
        <w:rPr>
          <w:sz w:val="24"/>
          <w:szCs w:val="24"/>
        </w:rPr>
      </w:pPr>
      <w:r>
        <w:rPr>
          <w:b/>
          <w:sz w:val="24"/>
          <w:szCs w:val="24"/>
          <w:highlight w:val="white"/>
        </w:rPr>
        <w:t>Характеристика умов навчання</w:t>
      </w:r>
    </w:p>
    <w:p w:rsidR="003643EF" w:rsidRDefault="003643EF" w:rsidP="003643EF">
      <w:pPr>
        <w:ind w:firstLine="720"/>
        <w:jc w:val="both"/>
        <w:rPr>
          <w:sz w:val="24"/>
          <w:szCs w:val="24"/>
        </w:rPr>
      </w:pPr>
      <w:r>
        <w:rPr>
          <w:sz w:val="24"/>
          <w:szCs w:val="24"/>
          <w:highlight w:val="white"/>
        </w:rPr>
        <w:t xml:space="preserve">Психічний розвиток дитини молодшого шкільного віку має свої особливості. У 7-8 років лише починають розвиватися основні психічні новоутворення: довільність психічних процесів, внутрішній план дій, уміння організовувати навчальну діяльність, рефлексія, як результат активної навчальної діяльності у 1 класі. Продовжують своє </w:t>
      </w:r>
      <w:r>
        <w:rPr>
          <w:sz w:val="24"/>
          <w:szCs w:val="24"/>
          <w:highlight w:val="white"/>
        </w:rPr>
        <w:lastRenderedPageBreak/>
        <w:t>становлення й основні пізнавальні процеси: сприймання, увага, пам’ять, уява, мислення і мовлення. До кінця молодшого шкільного віку вони мають перетворитися на вищі психічні функції, яким властива довільність і опосередкованість. До кінця навчання у 4 класі має сформуватись усвідомлення своїх власних розумових операцій, що надає допомогу в самоконтролі. У 2-3 класах переважає наочно-образне мислення, а елементи абстракції починають розвиватись в 9-10 років. У 2 класі для виникнення образу необхідна опора на конкретний предмет, наприклад, опора на зображення при розповіді, далі розвивається опора на слово, яке є передумовою мисленнєвого створення нового образу. Тому психологи радять не пропонувати для запам’ятовування та використання абстрактні поняття учням та ученицям у 2-3 класі, не використовувати вправи та завдання, котрі вимагають виконання складних аналітичних процесів.</w:t>
      </w:r>
    </w:p>
    <w:p w:rsidR="003643EF" w:rsidRDefault="003643EF" w:rsidP="003643EF">
      <w:pPr>
        <w:ind w:firstLine="720"/>
        <w:jc w:val="both"/>
        <w:rPr>
          <w:sz w:val="24"/>
          <w:szCs w:val="24"/>
        </w:rPr>
      </w:pPr>
      <w:r>
        <w:rPr>
          <w:color w:val="333333"/>
          <w:sz w:val="24"/>
          <w:szCs w:val="24"/>
          <w:highlight w:val="white"/>
        </w:rPr>
        <w:t>При ознайомленні учнівства з основами ІКТ використовується комп’ютерна техніка: стаціонарні, портативні комп’ютери, мобільні пристрої та інш.</w:t>
      </w:r>
    </w:p>
    <w:p w:rsidR="003643EF" w:rsidRDefault="003643EF" w:rsidP="003643EF">
      <w:pPr>
        <w:jc w:val="both"/>
        <w:rPr>
          <w:sz w:val="24"/>
          <w:szCs w:val="24"/>
        </w:rPr>
      </w:pPr>
      <w:r>
        <w:rPr>
          <w:color w:val="333333"/>
          <w:sz w:val="24"/>
          <w:szCs w:val="24"/>
          <w:highlight w:val="white"/>
        </w:rPr>
        <w:t>Для практичних робіт використовуються програми (онлайн-середовища Інтернету, додатки для мобільних пристроїв).</w:t>
      </w:r>
    </w:p>
    <w:p w:rsidR="003643EF" w:rsidRDefault="003643EF" w:rsidP="003643EF">
      <w:pPr>
        <w:jc w:val="both"/>
        <w:rPr>
          <w:sz w:val="24"/>
          <w:szCs w:val="24"/>
        </w:rPr>
      </w:pPr>
      <w:r>
        <w:rPr>
          <w:color w:val="333333"/>
          <w:sz w:val="24"/>
          <w:szCs w:val="24"/>
          <w:highlight w:val="white"/>
        </w:rPr>
        <w:t xml:space="preserve">Перелік рекомендованих програмних засобів: </w:t>
      </w:r>
    </w:p>
    <w:p w:rsidR="003643EF" w:rsidRDefault="003643EF" w:rsidP="004833B3">
      <w:pPr>
        <w:widowControl/>
        <w:numPr>
          <w:ilvl w:val="0"/>
          <w:numId w:val="10"/>
        </w:numPr>
        <w:autoSpaceDE/>
        <w:autoSpaceDN/>
        <w:ind w:hanging="360"/>
        <w:contextualSpacing/>
        <w:jc w:val="both"/>
        <w:rPr>
          <w:color w:val="333333"/>
          <w:sz w:val="24"/>
          <w:szCs w:val="24"/>
          <w:highlight w:val="white"/>
        </w:rPr>
      </w:pPr>
      <w:r>
        <w:rPr>
          <w:color w:val="333333"/>
          <w:sz w:val="24"/>
          <w:szCs w:val="24"/>
          <w:highlight w:val="white"/>
        </w:rPr>
        <w:t xml:space="preserve">операційна система; </w:t>
      </w:r>
    </w:p>
    <w:p w:rsidR="003643EF" w:rsidRDefault="003643EF" w:rsidP="004833B3">
      <w:pPr>
        <w:widowControl/>
        <w:numPr>
          <w:ilvl w:val="0"/>
          <w:numId w:val="10"/>
        </w:numPr>
        <w:autoSpaceDE/>
        <w:autoSpaceDN/>
        <w:ind w:hanging="360"/>
        <w:contextualSpacing/>
        <w:jc w:val="both"/>
        <w:rPr>
          <w:color w:val="333333"/>
          <w:sz w:val="24"/>
          <w:szCs w:val="24"/>
          <w:highlight w:val="white"/>
        </w:rPr>
      </w:pPr>
      <w:r>
        <w:rPr>
          <w:color w:val="333333"/>
          <w:sz w:val="24"/>
          <w:szCs w:val="24"/>
          <w:highlight w:val="white"/>
        </w:rPr>
        <w:t>браузер;</w:t>
      </w:r>
    </w:p>
    <w:p w:rsidR="003643EF" w:rsidRDefault="003643EF" w:rsidP="004833B3">
      <w:pPr>
        <w:widowControl/>
        <w:numPr>
          <w:ilvl w:val="0"/>
          <w:numId w:val="10"/>
        </w:numPr>
        <w:autoSpaceDE/>
        <w:autoSpaceDN/>
        <w:ind w:hanging="360"/>
        <w:contextualSpacing/>
        <w:jc w:val="both"/>
        <w:rPr>
          <w:color w:val="333333"/>
          <w:sz w:val="24"/>
          <w:szCs w:val="24"/>
          <w:highlight w:val="white"/>
        </w:rPr>
      </w:pPr>
      <w:r>
        <w:rPr>
          <w:color w:val="333333"/>
          <w:sz w:val="24"/>
          <w:szCs w:val="24"/>
          <w:highlight w:val="white"/>
        </w:rPr>
        <w:t>програми (сервіси, розширення, додатки, служби та інші інструменти Інтернету) для організації навчання, взаємодії учнів між собою;</w:t>
      </w:r>
    </w:p>
    <w:p w:rsidR="003643EF" w:rsidRDefault="003643EF" w:rsidP="004833B3">
      <w:pPr>
        <w:widowControl/>
        <w:numPr>
          <w:ilvl w:val="0"/>
          <w:numId w:val="10"/>
        </w:numPr>
        <w:autoSpaceDE/>
        <w:autoSpaceDN/>
        <w:ind w:hanging="360"/>
        <w:contextualSpacing/>
        <w:jc w:val="both"/>
        <w:rPr>
          <w:color w:val="333333"/>
          <w:sz w:val="24"/>
          <w:szCs w:val="24"/>
          <w:highlight w:val="white"/>
        </w:rPr>
      </w:pPr>
      <w:r>
        <w:rPr>
          <w:color w:val="333333"/>
          <w:sz w:val="24"/>
          <w:szCs w:val="24"/>
          <w:highlight w:val="white"/>
        </w:rPr>
        <w:t xml:space="preserve">середовища для сприймання, створення та змінювання текстів, зображень, презентацій, графічні та текстові редактори, редактори презентацій; </w:t>
      </w:r>
    </w:p>
    <w:p w:rsidR="003643EF" w:rsidRDefault="003643EF" w:rsidP="004833B3">
      <w:pPr>
        <w:widowControl/>
        <w:numPr>
          <w:ilvl w:val="0"/>
          <w:numId w:val="10"/>
        </w:numPr>
        <w:autoSpaceDE/>
        <w:autoSpaceDN/>
        <w:ind w:hanging="360"/>
        <w:contextualSpacing/>
        <w:jc w:val="both"/>
        <w:rPr>
          <w:color w:val="333333"/>
          <w:sz w:val="24"/>
          <w:szCs w:val="24"/>
          <w:highlight w:val="white"/>
        </w:rPr>
      </w:pPr>
      <w:r>
        <w:rPr>
          <w:color w:val="333333"/>
          <w:sz w:val="24"/>
          <w:szCs w:val="24"/>
          <w:highlight w:val="white"/>
        </w:rPr>
        <w:t>середовища для перегляду навчальних відео, слухання музики, роботи з картами;</w:t>
      </w:r>
    </w:p>
    <w:p w:rsidR="003643EF" w:rsidRDefault="003643EF" w:rsidP="004833B3">
      <w:pPr>
        <w:widowControl/>
        <w:numPr>
          <w:ilvl w:val="0"/>
          <w:numId w:val="10"/>
        </w:numPr>
        <w:autoSpaceDE/>
        <w:autoSpaceDN/>
        <w:ind w:hanging="360"/>
        <w:contextualSpacing/>
        <w:jc w:val="both"/>
        <w:rPr>
          <w:color w:val="333333"/>
          <w:sz w:val="24"/>
          <w:szCs w:val="24"/>
          <w:highlight w:val="white"/>
        </w:rPr>
      </w:pPr>
      <w:r>
        <w:rPr>
          <w:color w:val="333333"/>
          <w:sz w:val="24"/>
          <w:szCs w:val="24"/>
          <w:highlight w:val="white"/>
        </w:rPr>
        <w:t>середовища програмування для дітей, для вправ з алгоритмами.</w:t>
      </w:r>
    </w:p>
    <w:p w:rsidR="003643EF" w:rsidRDefault="003643EF" w:rsidP="003643EF">
      <w:pPr>
        <w:ind w:firstLine="720"/>
        <w:jc w:val="both"/>
        <w:rPr>
          <w:i/>
          <w:sz w:val="24"/>
          <w:szCs w:val="24"/>
        </w:rPr>
      </w:pPr>
      <w:r>
        <w:rPr>
          <w:color w:val="333333"/>
          <w:sz w:val="24"/>
          <w:szCs w:val="24"/>
          <w:highlight w:val="white"/>
        </w:rPr>
        <w:t xml:space="preserve">У початковій школі для дотримання норм безпеки дитини рекомендується організовувати навчання у закритому захищеному інформаційному середовищі. Облікові записи для електронного листування та співпраці в мережі створює адміністратор навчального закладу. </w:t>
      </w:r>
    </w:p>
    <w:p w:rsidR="003643EF" w:rsidRDefault="003643EF" w:rsidP="003643EF">
      <w:pPr>
        <w:keepNext/>
        <w:keepLines/>
        <w:jc w:val="center"/>
        <w:outlineLvl w:val="0"/>
        <w:rPr>
          <w:b/>
          <w:bCs/>
          <w:i/>
          <w:sz w:val="24"/>
          <w:szCs w:val="24"/>
        </w:rPr>
      </w:pPr>
      <w:r>
        <w:rPr>
          <w:b/>
          <w:bCs/>
          <w:i/>
          <w:sz w:val="24"/>
          <w:szCs w:val="24"/>
        </w:rPr>
        <w:t>ОСНОВИ ЗДОРОВ'Я</w:t>
      </w:r>
    </w:p>
    <w:p w:rsidR="003643EF" w:rsidRDefault="003643EF" w:rsidP="003643EF">
      <w:pPr>
        <w:spacing w:before="180"/>
        <w:ind w:firstLine="709"/>
        <w:jc w:val="both"/>
        <w:rPr>
          <w:sz w:val="24"/>
          <w:szCs w:val="24"/>
        </w:rPr>
      </w:pPr>
      <w:r>
        <w:rPr>
          <w:sz w:val="24"/>
          <w:szCs w:val="24"/>
        </w:rPr>
        <w:t xml:space="preserve">Здоров'я — найперша необхідна умова успішного розвитку кожної людини, її навчання, праці, добробуту, створення сім'ї і виховання дітей. </w:t>
      </w:r>
    </w:p>
    <w:p w:rsidR="003643EF" w:rsidRDefault="003643EF" w:rsidP="003643EF">
      <w:pPr>
        <w:ind w:firstLine="709"/>
        <w:jc w:val="both"/>
        <w:rPr>
          <w:sz w:val="24"/>
          <w:szCs w:val="24"/>
        </w:rPr>
      </w:pPr>
      <w:r>
        <w:rPr>
          <w:sz w:val="24"/>
          <w:szCs w:val="24"/>
        </w:rPr>
        <w:t xml:space="preserve">Навчити дітей берегти і зміцнювати своє здоров’я — одне з найважливіших завдань сучасної школи, яке має стати атрибутом будь-якої освітньої діяльності у навчальному закладі і поза його межами. Здоров'язбережувальна компетентність як ключова формується на міжпредметному рівні за допомогою предметних компетенцій з урахуванням специфіки предметів та пізнавальних можливостей учнів початкових класів. Здоров'язбережувальна компетентність  формується шляхом вивчення предметів освітньої галузі «здоров'я і фізична  культура» і передбачає оволодіння учнями відповідними компетенціями. </w:t>
      </w:r>
      <w:bookmarkStart w:id="1" w:name="o130"/>
      <w:bookmarkEnd w:id="1"/>
      <w:r>
        <w:rPr>
          <w:sz w:val="24"/>
          <w:szCs w:val="24"/>
        </w:rPr>
        <w:t xml:space="preserve">З урахуванням   мети   і   завдань   зміст  освітньої  галузівизначається за такими  змістовими  лініями:  здоров'я  і  фізична культура. </w:t>
      </w:r>
    </w:p>
    <w:p w:rsidR="003643EF" w:rsidRDefault="003643EF" w:rsidP="003643EF">
      <w:pPr>
        <w:ind w:firstLine="709"/>
        <w:jc w:val="both"/>
        <w:rPr>
          <w:sz w:val="24"/>
          <w:szCs w:val="24"/>
        </w:rPr>
      </w:pPr>
      <w:r>
        <w:rPr>
          <w:sz w:val="24"/>
          <w:szCs w:val="24"/>
        </w:rPr>
        <w:t xml:space="preserve">Мета предмета «Основи здоров'я» – формування здоров’язбережувальної компетентності учнів на основі оволодіння ними знаннями про здоров’я та безпеку, практичними навичками здорового способу життя і безпечної поведінки, формування в них ціннісного ставлення до життя і здоров’я, сприяння їх фізичному, психічному, соціальному і духовному розвитку. </w:t>
      </w:r>
    </w:p>
    <w:p w:rsidR="003643EF" w:rsidRDefault="003643EF" w:rsidP="003643EF">
      <w:pPr>
        <w:ind w:firstLine="709"/>
        <w:jc w:val="both"/>
        <w:rPr>
          <w:sz w:val="24"/>
          <w:szCs w:val="24"/>
        </w:rPr>
      </w:pPr>
      <w:r>
        <w:rPr>
          <w:sz w:val="24"/>
          <w:szCs w:val="24"/>
        </w:rPr>
        <w:t>Головними завданнями предмета є:</w:t>
      </w:r>
    </w:p>
    <w:p w:rsidR="003643EF" w:rsidRDefault="003643EF" w:rsidP="004833B3">
      <w:pPr>
        <w:pStyle w:val="210"/>
        <w:numPr>
          <w:ilvl w:val="3"/>
          <w:numId w:val="11"/>
        </w:numPr>
        <w:ind w:left="0" w:firstLine="709"/>
        <w:rPr>
          <w:sz w:val="24"/>
        </w:rPr>
      </w:pPr>
      <w:r>
        <w:rPr>
          <w:sz w:val="24"/>
        </w:rPr>
        <w:t>формування в учнів знань про здоров’я, здоровий спосіб життя, безпечну поведінку, взаємозв’язок організму людини з природним, техногенним і соціальним оточенням;</w:t>
      </w:r>
    </w:p>
    <w:p w:rsidR="003643EF" w:rsidRDefault="003643EF" w:rsidP="004833B3">
      <w:pPr>
        <w:pStyle w:val="210"/>
        <w:numPr>
          <w:ilvl w:val="3"/>
          <w:numId w:val="11"/>
        </w:numPr>
        <w:ind w:left="0" w:firstLine="709"/>
        <w:rPr>
          <w:sz w:val="24"/>
        </w:rPr>
      </w:pPr>
      <w:r>
        <w:rPr>
          <w:sz w:val="24"/>
        </w:rPr>
        <w:t>розвиток в учнів мотивації дбайливого ставлення до власного здоров’я, удосконалення  фізичних, соціальних, психічних і духовних його чинників;</w:t>
      </w:r>
    </w:p>
    <w:p w:rsidR="003643EF" w:rsidRDefault="003643EF" w:rsidP="004833B3">
      <w:pPr>
        <w:pStyle w:val="210"/>
        <w:numPr>
          <w:ilvl w:val="3"/>
          <w:numId w:val="11"/>
        </w:numPr>
        <w:ind w:left="0" w:firstLine="709"/>
        <w:rPr>
          <w:sz w:val="24"/>
        </w:rPr>
      </w:pPr>
      <w:r>
        <w:rPr>
          <w:sz w:val="24"/>
        </w:rPr>
        <w:t xml:space="preserve">виховання в учнів потреби у здоров’ї, що є важливою життєвою цінністю, свідомого прагнення до ведення здорового способу життя; </w:t>
      </w:r>
    </w:p>
    <w:p w:rsidR="003643EF" w:rsidRDefault="003643EF" w:rsidP="004833B3">
      <w:pPr>
        <w:pStyle w:val="210"/>
        <w:numPr>
          <w:ilvl w:val="3"/>
          <w:numId w:val="11"/>
        </w:numPr>
        <w:ind w:left="0" w:firstLine="709"/>
        <w:rPr>
          <w:sz w:val="24"/>
        </w:rPr>
      </w:pPr>
      <w:r>
        <w:rPr>
          <w:sz w:val="24"/>
        </w:rPr>
        <w:lastRenderedPageBreak/>
        <w:t>набуття учнями власного здоров’язбережувального досвіду з урахуванням стану здоров’я;</w:t>
      </w:r>
    </w:p>
    <w:p w:rsidR="003643EF" w:rsidRDefault="003643EF" w:rsidP="004833B3">
      <w:pPr>
        <w:pStyle w:val="210"/>
        <w:numPr>
          <w:ilvl w:val="3"/>
          <w:numId w:val="11"/>
        </w:numPr>
        <w:ind w:left="0" w:firstLine="709"/>
        <w:rPr>
          <w:sz w:val="24"/>
        </w:rPr>
      </w:pPr>
      <w:r>
        <w:rPr>
          <w:sz w:val="24"/>
        </w:rPr>
        <w:t>розгортання у повсякденному житті практичної діяльності задля збереження власного здоров’я та здоров’я інших людей.</w:t>
      </w:r>
    </w:p>
    <w:p w:rsidR="003643EF" w:rsidRDefault="003643EF" w:rsidP="004833B3">
      <w:pPr>
        <w:pStyle w:val="210"/>
        <w:numPr>
          <w:ilvl w:val="3"/>
          <w:numId w:val="11"/>
        </w:numPr>
        <w:ind w:left="0" w:firstLine="709"/>
        <w:rPr>
          <w:sz w:val="24"/>
        </w:rPr>
      </w:pPr>
      <w:r>
        <w:rPr>
          <w:sz w:val="24"/>
        </w:rPr>
        <w:t xml:space="preserve">формування в учнів соціальної і життєвої компетентності на основі  засвоєння ними соціальних норм; розвиток навичок взаємодії у сім'ї, школі, колективі, громадянському суспільстві;  </w:t>
      </w:r>
    </w:p>
    <w:p w:rsidR="003643EF" w:rsidRDefault="003643EF" w:rsidP="004833B3">
      <w:pPr>
        <w:pStyle w:val="210"/>
        <w:numPr>
          <w:ilvl w:val="3"/>
          <w:numId w:val="11"/>
        </w:numPr>
        <w:ind w:left="0" w:firstLine="709"/>
        <w:rPr>
          <w:sz w:val="24"/>
        </w:rPr>
      </w:pPr>
      <w:r>
        <w:rPr>
          <w:sz w:val="24"/>
        </w:rPr>
        <w:t>формування в учнів основ споживчої культури, умінь приймати рішення щодо власної поведінки у різноманітних життєвих ситуаціях;</w:t>
      </w:r>
    </w:p>
    <w:p w:rsidR="003643EF" w:rsidRDefault="003643EF" w:rsidP="004833B3">
      <w:pPr>
        <w:pStyle w:val="210"/>
        <w:numPr>
          <w:ilvl w:val="3"/>
          <w:numId w:val="11"/>
        </w:numPr>
        <w:ind w:left="0" w:firstLine="709"/>
        <w:rPr>
          <w:sz w:val="24"/>
        </w:rPr>
      </w:pPr>
      <w:r>
        <w:rPr>
          <w:sz w:val="24"/>
        </w:rPr>
        <w:t>оволодіння учнями моделями поведінки і способами діяльності, які відповідають українському законодавству.</w:t>
      </w:r>
    </w:p>
    <w:p w:rsidR="003643EF" w:rsidRDefault="003643EF" w:rsidP="003643EF">
      <w:pPr>
        <w:tabs>
          <w:tab w:val="left" w:pos="655"/>
        </w:tabs>
        <w:ind w:left="540"/>
        <w:jc w:val="both"/>
        <w:rPr>
          <w:sz w:val="24"/>
          <w:szCs w:val="24"/>
        </w:rPr>
      </w:pPr>
      <w:r>
        <w:rPr>
          <w:sz w:val="24"/>
          <w:szCs w:val="24"/>
        </w:rPr>
        <w:t>Реалізація мети та завдань предмета буде ефективною за умов:</w:t>
      </w:r>
    </w:p>
    <w:p w:rsidR="003643EF" w:rsidRDefault="003643EF" w:rsidP="004833B3">
      <w:pPr>
        <w:pStyle w:val="210"/>
        <w:numPr>
          <w:ilvl w:val="3"/>
          <w:numId w:val="11"/>
        </w:numPr>
        <w:ind w:left="0" w:firstLine="709"/>
        <w:rPr>
          <w:sz w:val="24"/>
        </w:rPr>
      </w:pPr>
      <w:r>
        <w:rPr>
          <w:sz w:val="24"/>
        </w:rPr>
        <w:t>постійного мотивування учнів до здорового способу життя і безпечної життєдіяльності;</w:t>
      </w:r>
    </w:p>
    <w:p w:rsidR="003643EF" w:rsidRDefault="003643EF" w:rsidP="004833B3">
      <w:pPr>
        <w:pStyle w:val="210"/>
        <w:numPr>
          <w:ilvl w:val="3"/>
          <w:numId w:val="11"/>
        </w:numPr>
        <w:ind w:left="0" w:firstLine="709"/>
        <w:rPr>
          <w:sz w:val="24"/>
        </w:rPr>
      </w:pPr>
      <w:r>
        <w:rPr>
          <w:sz w:val="24"/>
        </w:rPr>
        <w:t>застосування інтерактивних технологій навчання, що забезпечують індивідуалізацію сприйняття, активну участь кожного учня і групову взаємодію;</w:t>
      </w:r>
    </w:p>
    <w:p w:rsidR="003643EF" w:rsidRDefault="003643EF" w:rsidP="004833B3">
      <w:pPr>
        <w:pStyle w:val="210"/>
        <w:numPr>
          <w:ilvl w:val="3"/>
          <w:numId w:val="11"/>
        </w:numPr>
        <w:ind w:left="0" w:firstLine="709"/>
        <w:rPr>
          <w:sz w:val="24"/>
        </w:rPr>
      </w:pPr>
      <w:r>
        <w:rPr>
          <w:sz w:val="24"/>
        </w:rPr>
        <w:t>переважання практичних дій і вправлянь учнів у засвоєнні навчального матеріалу;</w:t>
      </w:r>
    </w:p>
    <w:p w:rsidR="003643EF" w:rsidRDefault="003643EF" w:rsidP="004833B3">
      <w:pPr>
        <w:pStyle w:val="210"/>
        <w:numPr>
          <w:ilvl w:val="3"/>
          <w:numId w:val="11"/>
        </w:numPr>
        <w:ind w:left="0" w:firstLine="709"/>
        <w:rPr>
          <w:sz w:val="24"/>
        </w:rPr>
      </w:pPr>
      <w:r>
        <w:rPr>
          <w:sz w:val="24"/>
        </w:rPr>
        <w:t xml:space="preserve">забезпечення зв’язку між теоретичними відомостями й можливостями їх практичного застосування; </w:t>
      </w:r>
    </w:p>
    <w:p w:rsidR="003643EF" w:rsidRDefault="003643EF" w:rsidP="004833B3">
      <w:pPr>
        <w:pStyle w:val="210"/>
        <w:numPr>
          <w:ilvl w:val="3"/>
          <w:numId w:val="11"/>
        </w:numPr>
        <w:ind w:left="0" w:firstLine="709"/>
        <w:rPr>
          <w:sz w:val="24"/>
        </w:rPr>
      </w:pPr>
      <w:r>
        <w:rPr>
          <w:sz w:val="24"/>
        </w:rPr>
        <w:t>організація комунікативного спілкування, застосування в навчальному процесі ігрових методів, елементів дискусії, методу проектів, які є ефективними засобами розвитку особистості, її громадянських якостей;</w:t>
      </w:r>
    </w:p>
    <w:p w:rsidR="003643EF" w:rsidRDefault="003643EF" w:rsidP="004833B3">
      <w:pPr>
        <w:pStyle w:val="210"/>
        <w:numPr>
          <w:ilvl w:val="3"/>
          <w:numId w:val="11"/>
        </w:numPr>
        <w:ind w:left="0" w:firstLine="709"/>
        <w:rPr>
          <w:sz w:val="24"/>
        </w:rPr>
      </w:pPr>
      <w:r>
        <w:rPr>
          <w:sz w:val="24"/>
        </w:rPr>
        <w:t>забезпечення змістових та мотиваційних зв’язків предмета з навчальним матеріалом інших предметів початкової школи (фізична культура, природознавство, Я у світі, читання тощо);</w:t>
      </w:r>
    </w:p>
    <w:p w:rsidR="003643EF" w:rsidRDefault="003643EF" w:rsidP="004833B3">
      <w:pPr>
        <w:pStyle w:val="210"/>
        <w:numPr>
          <w:ilvl w:val="3"/>
          <w:numId w:val="11"/>
        </w:numPr>
        <w:ind w:left="0" w:firstLine="709"/>
        <w:rPr>
          <w:sz w:val="24"/>
          <w:lang w:eastAsia="uk-UA"/>
        </w:rPr>
      </w:pPr>
      <w:r>
        <w:rPr>
          <w:sz w:val="24"/>
        </w:rPr>
        <w:t>співпраці вчителя з батьками, батьків з дітьми;</w:t>
      </w:r>
    </w:p>
    <w:p w:rsidR="003643EF" w:rsidRDefault="003643EF" w:rsidP="004833B3">
      <w:pPr>
        <w:pStyle w:val="210"/>
        <w:numPr>
          <w:ilvl w:val="3"/>
          <w:numId w:val="11"/>
        </w:numPr>
        <w:ind w:left="0" w:firstLine="709"/>
        <w:rPr>
          <w:sz w:val="24"/>
          <w:lang w:eastAsia="uk-UA"/>
        </w:rPr>
      </w:pPr>
      <w:r>
        <w:rPr>
          <w:sz w:val="24"/>
        </w:rPr>
        <w:t>ціннісного ставлення вчителя до свого здоров’я, особистого прикладу дотримання правил здорового і безпечного способу життя</w:t>
      </w:r>
      <w:r>
        <w:rPr>
          <w:sz w:val="24"/>
          <w:lang w:val="ru-RU"/>
        </w:rPr>
        <w:t>.</w:t>
      </w:r>
    </w:p>
    <w:p w:rsidR="003643EF" w:rsidRDefault="003643EF" w:rsidP="003643EF">
      <w:pPr>
        <w:pStyle w:val="210"/>
        <w:rPr>
          <w:sz w:val="24"/>
        </w:rPr>
      </w:pPr>
      <w:r>
        <w:rPr>
          <w:sz w:val="24"/>
          <w:lang w:eastAsia="uk-UA"/>
        </w:rPr>
        <w:t>Змістову основу предмета складають такі базові поняття:</w:t>
      </w:r>
      <w:r>
        <w:rPr>
          <w:iCs/>
          <w:sz w:val="24"/>
          <w:lang w:eastAsia="uk-UA"/>
        </w:rPr>
        <w:t xml:space="preserve"> здоров'я, здоровий спосіб життя, безпечна поведінка, здоров’язбережувальна компетентність, здоров’язбережувальні компетенції (життєві і спеціальні навички).</w:t>
      </w:r>
    </w:p>
    <w:p w:rsidR="003643EF" w:rsidRDefault="003643EF" w:rsidP="003643EF">
      <w:pPr>
        <w:pStyle w:val="210"/>
        <w:ind w:left="709"/>
        <w:rPr>
          <w:sz w:val="24"/>
          <w:lang w:eastAsia="uk-UA"/>
        </w:rPr>
      </w:pPr>
      <w:r>
        <w:rPr>
          <w:iCs/>
          <w:sz w:val="24"/>
          <w:lang w:eastAsia="uk-UA"/>
        </w:rPr>
        <w:t>Здоров'я</w:t>
      </w:r>
      <w:r>
        <w:rPr>
          <w:sz w:val="24"/>
          <w:lang w:eastAsia="uk-UA"/>
        </w:rPr>
        <w:t xml:space="preserve"> розглядається як:</w:t>
      </w:r>
    </w:p>
    <w:p w:rsidR="003643EF" w:rsidRDefault="003643EF" w:rsidP="004833B3">
      <w:pPr>
        <w:pStyle w:val="210"/>
        <w:numPr>
          <w:ilvl w:val="3"/>
          <w:numId w:val="11"/>
        </w:numPr>
        <w:ind w:left="0" w:firstLine="709"/>
        <w:rPr>
          <w:sz w:val="24"/>
        </w:rPr>
      </w:pPr>
      <w:r>
        <w:rPr>
          <w:sz w:val="24"/>
        </w:rPr>
        <w:t>стан загального фізичного, психологічного та соціального благополуччя, а не тільки відсутність хвороб і фізичних вад (ВООЗ).</w:t>
      </w:r>
    </w:p>
    <w:p w:rsidR="003643EF" w:rsidRDefault="003643EF" w:rsidP="004833B3">
      <w:pPr>
        <w:pStyle w:val="210"/>
        <w:numPr>
          <w:ilvl w:val="3"/>
          <w:numId w:val="11"/>
        </w:numPr>
        <w:ind w:left="0" w:firstLine="709"/>
        <w:rPr>
          <w:sz w:val="24"/>
        </w:rPr>
      </w:pPr>
      <w:r>
        <w:rPr>
          <w:sz w:val="24"/>
        </w:rPr>
        <w:t xml:space="preserve">процес </w:t>
      </w:r>
      <w:r>
        <w:rPr>
          <w:sz w:val="24"/>
          <w:lang w:eastAsia="uk-UA"/>
        </w:rPr>
        <w:t>формування, збереження, зміцнення, відновлення фізичної, соціальної, психічної та духовної його складових.</w:t>
      </w:r>
    </w:p>
    <w:p w:rsidR="003643EF" w:rsidRDefault="003643EF" w:rsidP="003643EF">
      <w:pPr>
        <w:ind w:firstLine="709"/>
        <w:jc w:val="both"/>
        <w:rPr>
          <w:sz w:val="24"/>
          <w:szCs w:val="24"/>
        </w:rPr>
      </w:pPr>
      <w:r>
        <w:rPr>
          <w:iCs/>
          <w:sz w:val="24"/>
          <w:szCs w:val="24"/>
        </w:rPr>
        <w:t>Здоровий спосіб життя</w:t>
      </w:r>
      <w:r>
        <w:rPr>
          <w:sz w:val="24"/>
          <w:szCs w:val="24"/>
        </w:rPr>
        <w:t xml:space="preserve"> — усталений спосіб життєдіяльності людини, метою якого є формування, збереження, зміцнення і відновлення здоров’я.</w:t>
      </w:r>
    </w:p>
    <w:p w:rsidR="003643EF" w:rsidRDefault="003643EF" w:rsidP="003643EF">
      <w:pPr>
        <w:ind w:firstLine="709"/>
        <w:jc w:val="both"/>
        <w:rPr>
          <w:sz w:val="24"/>
          <w:szCs w:val="24"/>
        </w:rPr>
      </w:pPr>
      <w:r>
        <w:rPr>
          <w:iCs/>
          <w:sz w:val="24"/>
          <w:szCs w:val="24"/>
        </w:rPr>
        <w:t>Безпечна поведінка</w:t>
      </w:r>
      <w:r>
        <w:rPr>
          <w:sz w:val="24"/>
          <w:szCs w:val="24"/>
        </w:rPr>
        <w:t xml:space="preserve"> — поведінка людини, яка не загрожує її життю і здоров'ю та безпеці інших людей.</w:t>
      </w:r>
    </w:p>
    <w:p w:rsidR="003643EF" w:rsidRDefault="003643EF" w:rsidP="003643EF">
      <w:pPr>
        <w:ind w:firstLine="709"/>
        <w:jc w:val="both"/>
        <w:rPr>
          <w:strike/>
          <w:sz w:val="24"/>
          <w:szCs w:val="24"/>
        </w:rPr>
      </w:pPr>
      <w:r>
        <w:rPr>
          <w:sz w:val="24"/>
          <w:szCs w:val="24"/>
        </w:rPr>
        <w:t xml:space="preserve">Здоров’язбережувальна компетентність – здатність учня застосовувати здоров’язбережувальні компетенції в умовах конкретної життєвої або навчальної ситуації на користь збереження, зміцнення і формування здоров’я. </w:t>
      </w:r>
    </w:p>
    <w:p w:rsidR="003643EF" w:rsidRDefault="003643EF" w:rsidP="003643EF">
      <w:pPr>
        <w:ind w:firstLine="709"/>
        <w:jc w:val="both"/>
        <w:rPr>
          <w:sz w:val="24"/>
          <w:szCs w:val="24"/>
        </w:rPr>
      </w:pPr>
      <w:r>
        <w:rPr>
          <w:sz w:val="24"/>
          <w:szCs w:val="24"/>
        </w:rPr>
        <w:t>Здоров’язбережувальні компетенції (життєві та спеціальні) – це суспільно визнаний рівень знань, умінь, навичок, ставлень, які сприяють здоров’ю у всіх сферах життєдіяльності людини.</w:t>
      </w:r>
    </w:p>
    <w:p w:rsidR="003643EF" w:rsidRDefault="003643EF" w:rsidP="003643EF">
      <w:pPr>
        <w:tabs>
          <w:tab w:val="left" w:pos="5862"/>
        </w:tabs>
        <w:ind w:firstLine="709"/>
        <w:jc w:val="both"/>
        <w:rPr>
          <w:sz w:val="24"/>
          <w:szCs w:val="24"/>
        </w:rPr>
      </w:pPr>
      <w:r>
        <w:rPr>
          <w:sz w:val="24"/>
          <w:szCs w:val="24"/>
        </w:rPr>
        <w:t>Зміст програми для кожного класу структурується за такими розділами: 1) здоров'я людини; 2) фізична складова здоров'я; 3) соціальна складова здоров'я; 4) психічна та духовна складові здоров'я.</w:t>
      </w:r>
    </w:p>
    <w:p w:rsidR="003643EF" w:rsidRDefault="003643EF" w:rsidP="003643EF">
      <w:pPr>
        <w:tabs>
          <w:tab w:val="left" w:pos="5862"/>
        </w:tabs>
        <w:ind w:firstLine="709"/>
        <w:jc w:val="both"/>
        <w:rPr>
          <w:sz w:val="24"/>
          <w:szCs w:val="24"/>
        </w:rPr>
      </w:pPr>
      <w:r>
        <w:rPr>
          <w:sz w:val="24"/>
          <w:szCs w:val="24"/>
        </w:rPr>
        <w:t>Розділ «Здоров’я людини» передбачає формування цілісного уявлення учнів про здоров’я, безпеку і розвиток людини та їх взаємозв’язок із способом життя і навколишнім середовищем.</w:t>
      </w:r>
    </w:p>
    <w:p w:rsidR="003643EF" w:rsidRDefault="003643EF" w:rsidP="003643EF">
      <w:pPr>
        <w:tabs>
          <w:tab w:val="left" w:pos="5862"/>
        </w:tabs>
        <w:ind w:firstLine="709"/>
        <w:jc w:val="both"/>
        <w:rPr>
          <w:sz w:val="24"/>
          <w:szCs w:val="24"/>
        </w:rPr>
      </w:pPr>
      <w:r>
        <w:rPr>
          <w:sz w:val="24"/>
          <w:szCs w:val="24"/>
        </w:rPr>
        <w:lastRenderedPageBreak/>
        <w:t>Розділ «Фізична складова здоров’я» спрямовано на вивчення чинників, що впливають на фізичне благополуччя дитини.</w:t>
      </w:r>
    </w:p>
    <w:p w:rsidR="003643EF" w:rsidRDefault="003643EF" w:rsidP="003643EF">
      <w:pPr>
        <w:tabs>
          <w:tab w:val="left" w:pos="5862"/>
        </w:tabs>
        <w:ind w:firstLine="709"/>
        <w:jc w:val="both"/>
        <w:rPr>
          <w:sz w:val="24"/>
          <w:szCs w:val="24"/>
        </w:rPr>
      </w:pPr>
      <w:r>
        <w:rPr>
          <w:sz w:val="24"/>
          <w:szCs w:val="24"/>
        </w:rPr>
        <w:t xml:space="preserve">Розділ «Соціальна складова здоров’я» присвячено вивченню чинників, що впливають на соціальне благополуччя людини та правил безпечної поведінки у навколишньому середовищі. </w:t>
      </w:r>
    </w:p>
    <w:p w:rsidR="003643EF" w:rsidRDefault="003643EF" w:rsidP="003643EF">
      <w:pPr>
        <w:tabs>
          <w:tab w:val="left" w:pos="5862"/>
        </w:tabs>
        <w:ind w:firstLine="709"/>
        <w:jc w:val="both"/>
        <w:rPr>
          <w:sz w:val="24"/>
          <w:szCs w:val="24"/>
        </w:rPr>
      </w:pPr>
      <w:r>
        <w:rPr>
          <w:sz w:val="24"/>
          <w:szCs w:val="24"/>
        </w:rPr>
        <w:t>Розділ «Психічна та духовна складові здоров’я» містить інформацію щодо чинників, які впливають на емоційний, інтелектуальний та духовний розвиток учня. Профілактика шкідливих звичок розглядається в контексті розвитку позитивної самооцінки, навичок критичного мислення й уміння приймати виважені рішення.</w:t>
      </w:r>
    </w:p>
    <w:p w:rsidR="003643EF" w:rsidRDefault="003643EF" w:rsidP="003643EF">
      <w:pPr>
        <w:tabs>
          <w:tab w:val="left" w:pos="5862"/>
        </w:tabs>
        <w:ind w:firstLine="709"/>
        <w:jc w:val="both"/>
        <w:rPr>
          <w:sz w:val="24"/>
          <w:szCs w:val="24"/>
        </w:rPr>
      </w:pPr>
      <w:r>
        <w:rPr>
          <w:sz w:val="24"/>
          <w:szCs w:val="24"/>
        </w:rPr>
        <w:t>Програму побудовано за концентричним принципом. Зазначені розділи є наскрізними для всієї початкової школи, в кожному класі зміст і обсяг пропонованої учням інформації, організація її засвоєння змінюються відповідно до зростаючих пізнавальних і психологічних особливостей учнів. За умови дотримання державних вимог до результатів навчання послідовність і кількість годин на ці складові у підручниках і календарних планах можуть змінюватися відповідно до авторського викладу, робочого плану школи, необхідності своєчасного реагування на конкретні умови, в яких відбувається навчально-виховний процес (наближення епідемій, стихійне лихо, інфекційні хвороби тощо).</w:t>
      </w:r>
    </w:p>
    <w:p w:rsidR="003643EF" w:rsidRDefault="003643EF" w:rsidP="003643EF">
      <w:pPr>
        <w:ind w:firstLine="709"/>
        <w:jc w:val="both"/>
        <w:rPr>
          <w:sz w:val="24"/>
          <w:szCs w:val="24"/>
        </w:rPr>
      </w:pPr>
      <w:r>
        <w:rPr>
          <w:sz w:val="24"/>
          <w:szCs w:val="24"/>
        </w:rPr>
        <w:t>Особливість методики проведення уроків у початковій школі полягає в тому, що оволодіння здоров’язбережувальною компетентністю потребує багаторазового вправляння, насамперед у процесі групової взаємодії. Тому необхідна організація практичної, ігрової, індивідуальної та колективної діяльності учнів, що базується на суб’єкт-суб’єктній взаємодії вчителя з учнями і учнів між собою.</w:t>
      </w:r>
    </w:p>
    <w:p w:rsidR="003643EF" w:rsidRDefault="003643EF" w:rsidP="003643EF">
      <w:pPr>
        <w:ind w:firstLine="709"/>
        <w:jc w:val="both"/>
        <w:rPr>
          <w:sz w:val="24"/>
          <w:szCs w:val="24"/>
        </w:rPr>
      </w:pPr>
      <w:r>
        <w:rPr>
          <w:sz w:val="24"/>
          <w:szCs w:val="24"/>
        </w:rPr>
        <w:t>Особливістю структури уроків з основ здоров’я має бути гнучкість, органічне поєднання навчально-пізнавальної та оздоровчо-рухової діяльності учнів, включати різні види діалогу, групової співпраці. Особливого значення для формування в учнів здорового способу життя та безпечної поведінки має емоційність і доступність навчального матеріалу, його унаочнення. Практичні роботи, зазначені в програмі, виконуються учнями в практично-дієвій формі під час опрацювання відповідної теми для досягнення мети уроку. Кількість годин на вивчення кожної теми учитель може визначати самостійно.</w:t>
      </w:r>
    </w:p>
    <w:p w:rsidR="003643EF" w:rsidRDefault="003643EF" w:rsidP="003643EF">
      <w:pPr>
        <w:ind w:firstLine="709"/>
        <w:jc w:val="both"/>
        <w:rPr>
          <w:sz w:val="24"/>
          <w:szCs w:val="24"/>
        </w:rPr>
      </w:pPr>
      <w:r>
        <w:rPr>
          <w:sz w:val="24"/>
          <w:szCs w:val="24"/>
        </w:rPr>
        <w:t xml:space="preserve">Узагальненим результатом навчання основ здоров’я у початковій школі є відповідний до віку рівень здоров’язбережувальної компетентності учнів. Деталізовані результати навчання у початковій школі представлено у вигляді </w:t>
      </w:r>
      <w:r>
        <w:rPr>
          <w:bCs/>
          <w:sz w:val="24"/>
          <w:szCs w:val="24"/>
        </w:rPr>
        <w:t>державних вимог щодо рівня загальноосвітньої підготовки учнів</w:t>
      </w:r>
      <w:r>
        <w:rPr>
          <w:sz w:val="24"/>
          <w:szCs w:val="24"/>
        </w:rPr>
        <w:t>.</w:t>
      </w:r>
    </w:p>
    <w:p w:rsidR="003643EF" w:rsidRDefault="003643EF" w:rsidP="003643EF">
      <w:pPr>
        <w:jc w:val="center"/>
        <w:rPr>
          <w:b/>
          <w:i/>
          <w:sz w:val="24"/>
          <w:szCs w:val="24"/>
        </w:rPr>
      </w:pPr>
      <w:r>
        <w:rPr>
          <w:b/>
          <w:i/>
          <w:sz w:val="24"/>
          <w:szCs w:val="24"/>
        </w:rPr>
        <w:t>ПРИРОДОЗНАВСТВО</w:t>
      </w:r>
    </w:p>
    <w:p w:rsidR="003643EF" w:rsidRDefault="003643EF" w:rsidP="003643EF">
      <w:pPr>
        <w:ind w:firstLine="709"/>
        <w:jc w:val="both"/>
        <w:rPr>
          <w:sz w:val="24"/>
          <w:szCs w:val="24"/>
        </w:rPr>
      </w:pPr>
      <w:r>
        <w:rPr>
          <w:sz w:val="24"/>
          <w:szCs w:val="24"/>
        </w:rPr>
        <w:t xml:space="preserve">Програма навчального предмета „Природознавство” розроблена на основі Державного стандарту початкової загальної освіти і передбачає пропедевтику природничих предметів відповідно до вікових особливостей дітей молодшого шкільного віку. Базовим поняттям предмета є </w:t>
      </w:r>
      <w:r>
        <w:rPr>
          <w:i/>
          <w:sz w:val="24"/>
          <w:szCs w:val="24"/>
        </w:rPr>
        <w:t>природа</w:t>
      </w:r>
      <w:r>
        <w:rPr>
          <w:sz w:val="24"/>
          <w:szCs w:val="24"/>
        </w:rPr>
        <w:t xml:space="preserve"> як цілісний системний об’єкт, який визначає добір змісту, його розподіл і способи організації навчально-пізнавальної діяльності дітей.</w:t>
      </w:r>
    </w:p>
    <w:p w:rsidR="003643EF" w:rsidRDefault="003643EF" w:rsidP="003643EF">
      <w:pPr>
        <w:tabs>
          <w:tab w:val="left" w:pos="851"/>
        </w:tabs>
        <w:ind w:firstLine="709"/>
        <w:jc w:val="both"/>
        <w:rPr>
          <w:sz w:val="24"/>
          <w:szCs w:val="24"/>
        </w:rPr>
      </w:pPr>
      <w:r>
        <w:rPr>
          <w:sz w:val="24"/>
          <w:szCs w:val="24"/>
        </w:rPr>
        <w:t xml:space="preserve">Основна мета навчального предмета „Природознавство” в початковій школі – формування </w:t>
      </w:r>
      <w:r>
        <w:rPr>
          <w:i/>
          <w:sz w:val="24"/>
          <w:szCs w:val="24"/>
        </w:rPr>
        <w:t>природознавчої компетентності</w:t>
      </w:r>
      <w:r>
        <w:rPr>
          <w:sz w:val="24"/>
          <w:szCs w:val="24"/>
        </w:rPr>
        <w:t xml:space="preserve"> школярів шляхом засвоєння системи інтегрованих знань про неживу та живу природу, основ екологічних знань, опанування способами навчально-пізнавальної і природоохоронної діяльності, формування ціннісного ставлення до природи та людини.</w:t>
      </w:r>
    </w:p>
    <w:p w:rsidR="003643EF" w:rsidRDefault="003643EF" w:rsidP="003643EF">
      <w:pPr>
        <w:tabs>
          <w:tab w:val="left" w:pos="851"/>
        </w:tabs>
        <w:ind w:firstLine="709"/>
        <w:jc w:val="both"/>
        <w:rPr>
          <w:sz w:val="24"/>
          <w:szCs w:val="24"/>
        </w:rPr>
      </w:pPr>
      <w:r>
        <w:rPr>
          <w:sz w:val="24"/>
          <w:szCs w:val="24"/>
        </w:rPr>
        <w:t xml:space="preserve">Досягнення зазначеної мети передбачає вирішення таких завдань: </w:t>
      </w:r>
    </w:p>
    <w:p w:rsidR="003643EF" w:rsidRDefault="003643EF" w:rsidP="004833B3">
      <w:pPr>
        <w:widowControl/>
        <w:numPr>
          <w:ilvl w:val="0"/>
          <w:numId w:val="12"/>
        </w:numPr>
        <w:tabs>
          <w:tab w:val="left" w:pos="851"/>
        </w:tabs>
        <w:autoSpaceDE/>
        <w:autoSpaceDN/>
        <w:ind w:firstLine="0"/>
        <w:jc w:val="both"/>
        <w:rPr>
          <w:sz w:val="24"/>
          <w:szCs w:val="24"/>
        </w:rPr>
      </w:pPr>
      <w:r>
        <w:rPr>
          <w:sz w:val="24"/>
          <w:szCs w:val="24"/>
        </w:rPr>
        <w:t>формування наукової картини світу;</w:t>
      </w:r>
    </w:p>
    <w:p w:rsidR="003643EF" w:rsidRDefault="003643EF" w:rsidP="004833B3">
      <w:pPr>
        <w:widowControl/>
        <w:numPr>
          <w:ilvl w:val="0"/>
          <w:numId w:val="12"/>
        </w:numPr>
        <w:tabs>
          <w:tab w:val="left" w:pos="851"/>
        </w:tabs>
        <w:autoSpaceDE/>
        <w:autoSpaceDN/>
        <w:ind w:firstLine="0"/>
        <w:jc w:val="both"/>
        <w:rPr>
          <w:sz w:val="24"/>
          <w:szCs w:val="24"/>
        </w:rPr>
      </w:pPr>
      <w:r>
        <w:rPr>
          <w:sz w:val="24"/>
          <w:szCs w:val="24"/>
        </w:rPr>
        <w:t xml:space="preserve">формування елементарних уявлень про об’єкти і явища природи, їхні взаємозв’язки у системі „нежива природа – жива природа”, „природа – людина”; </w:t>
      </w:r>
    </w:p>
    <w:p w:rsidR="003643EF" w:rsidRDefault="003643EF" w:rsidP="004833B3">
      <w:pPr>
        <w:widowControl/>
        <w:numPr>
          <w:ilvl w:val="0"/>
          <w:numId w:val="12"/>
        </w:numPr>
        <w:tabs>
          <w:tab w:val="left" w:pos="851"/>
        </w:tabs>
        <w:autoSpaceDE/>
        <w:autoSpaceDN/>
        <w:ind w:firstLine="0"/>
        <w:jc w:val="both"/>
        <w:rPr>
          <w:sz w:val="24"/>
          <w:szCs w:val="24"/>
        </w:rPr>
      </w:pPr>
      <w:r>
        <w:rPr>
          <w:sz w:val="24"/>
          <w:szCs w:val="24"/>
        </w:rPr>
        <w:t xml:space="preserve">формування способів навчально-пізнавальної й природоохоронної діяльності; </w:t>
      </w:r>
    </w:p>
    <w:p w:rsidR="003643EF" w:rsidRDefault="003643EF" w:rsidP="004833B3">
      <w:pPr>
        <w:widowControl/>
        <w:numPr>
          <w:ilvl w:val="0"/>
          <w:numId w:val="12"/>
        </w:numPr>
        <w:tabs>
          <w:tab w:val="left" w:pos="851"/>
        </w:tabs>
        <w:autoSpaceDE/>
        <w:autoSpaceDN/>
        <w:ind w:firstLine="0"/>
        <w:jc w:val="both"/>
        <w:rPr>
          <w:sz w:val="24"/>
          <w:szCs w:val="24"/>
        </w:rPr>
      </w:pPr>
      <w:r>
        <w:rPr>
          <w:sz w:val="24"/>
          <w:szCs w:val="24"/>
        </w:rPr>
        <w:t>оволодіння елементарними дослідницькими вміннями;</w:t>
      </w:r>
    </w:p>
    <w:p w:rsidR="003643EF" w:rsidRDefault="003643EF" w:rsidP="004833B3">
      <w:pPr>
        <w:widowControl/>
        <w:numPr>
          <w:ilvl w:val="0"/>
          <w:numId w:val="12"/>
        </w:numPr>
        <w:tabs>
          <w:tab w:val="left" w:pos="851"/>
        </w:tabs>
        <w:autoSpaceDE/>
        <w:autoSpaceDN/>
        <w:ind w:firstLine="0"/>
        <w:jc w:val="both"/>
        <w:rPr>
          <w:sz w:val="24"/>
          <w:szCs w:val="24"/>
        </w:rPr>
      </w:pPr>
      <w:r>
        <w:rPr>
          <w:sz w:val="24"/>
          <w:szCs w:val="24"/>
        </w:rPr>
        <w:lastRenderedPageBreak/>
        <w:t>набуття досвіду природоохоронної діяльності та застосування його у життєвих ситуаціях;</w:t>
      </w:r>
    </w:p>
    <w:p w:rsidR="003643EF" w:rsidRDefault="003643EF" w:rsidP="004833B3">
      <w:pPr>
        <w:widowControl/>
        <w:numPr>
          <w:ilvl w:val="0"/>
          <w:numId w:val="12"/>
        </w:numPr>
        <w:tabs>
          <w:tab w:val="left" w:pos="851"/>
        </w:tabs>
        <w:autoSpaceDE/>
        <w:autoSpaceDN/>
        <w:ind w:firstLine="0"/>
        <w:jc w:val="both"/>
        <w:rPr>
          <w:sz w:val="24"/>
          <w:szCs w:val="24"/>
        </w:rPr>
      </w:pPr>
      <w:r>
        <w:rPr>
          <w:sz w:val="24"/>
          <w:szCs w:val="24"/>
        </w:rPr>
        <w:t>засвоєння норм етичного ставлення до природи;</w:t>
      </w:r>
    </w:p>
    <w:p w:rsidR="003643EF" w:rsidRDefault="003643EF" w:rsidP="004833B3">
      <w:pPr>
        <w:widowControl/>
        <w:numPr>
          <w:ilvl w:val="0"/>
          <w:numId w:val="12"/>
        </w:numPr>
        <w:tabs>
          <w:tab w:val="left" w:pos="851"/>
        </w:tabs>
        <w:autoSpaceDE/>
        <w:autoSpaceDN/>
        <w:ind w:firstLine="0"/>
        <w:jc w:val="both"/>
        <w:rPr>
          <w:sz w:val="24"/>
          <w:szCs w:val="24"/>
        </w:rPr>
      </w:pPr>
      <w:r>
        <w:rPr>
          <w:sz w:val="24"/>
          <w:szCs w:val="24"/>
        </w:rPr>
        <w:t>виховання любові до природи рідного краю;</w:t>
      </w:r>
    </w:p>
    <w:p w:rsidR="003643EF" w:rsidRDefault="003643EF" w:rsidP="004833B3">
      <w:pPr>
        <w:widowControl/>
        <w:numPr>
          <w:ilvl w:val="0"/>
          <w:numId w:val="12"/>
        </w:numPr>
        <w:tabs>
          <w:tab w:val="left" w:pos="851"/>
        </w:tabs>
        <w:autoSpaceDE/>
        <w:autoSpaceDN/>
        <w:ind w:firstLine="0"/>
        <w:jc w:val="both"/>
        <w:rPr>
          <w:sz w:val="24"/>
          <w:szCs w:val="24"/>
        </w:rPr>
      </w:pPr>
      <w:r>
        <w:rPr>
          <w:sz w:val="24"/>
          <w:szCs w:val="24"/>
        </w:rPr>
        <w:t>ознайомлення з традиціями шанобливого ставлення українського народу до природи.</w:t>
      </w:r>
    </w:p>
    <w:p w:rsidR="003643EF" w:rsidRDefault="003643EF" w:rsidP="003643EF">
      <w:pPr>
        <w:tabs>
          <w:tab w:val="left" w:pos="851"/>
        </w:tabs>
        <w:ind w:firstLine="709"/>
        <w:jc w:val="both"/>
        <w:rPr>
          <w:sz w:val="24"/>
          <w:szCs w:val="24"/>
        </w:rPr>
      </w:pPr>
      <w:r>
        <w:rPr>
          <w:sz w:val="24"/>
          <w:szCs w:val="24"/>
        </w:rPr>
        <w:t xml:space="preserve">Добір змісту предмета та його структурування визначаються єдністю загально-дидактичних (гуманізації, науковості, наступності, доступності тощо) та природничих (екологічного, краєзнавчого, фенологічного) принципів. </w:t>
      </w:r>
    </w:p>
    <w:p w:rsidR="003643EF" w:rsidRDefault="003643EF" w:rsidP="003643EF">
      <w:pPr>
        <w:jc w:val="center"/>
        <w:rPr>
          <w:b/>
          <w:sz w:val="24"/>
          <w:szCs w:val="24"/>
        </w:rPr>
      </w:pPr>
    </w:p>
    <w:p w:rsidR="003643EF" w:rsidRDefault="003643EF" w:rsidP="003643EF">
      <w:pPr>
        <w:jc w:val="center"/>
        <w:rPr>
          <w:b/>
          <w:sz w:val="24"/>
          <w:szCs w:val="24"/>
        </w:rPr>
      </w:pPr>
      <w:r>
        <w:rPr>
          <w:b/>
          <w:sz w:val="24"/>
          <w:szCs w:val="24"/>
        </w:rPr>
        <w:t>Особливості організації вивчення програмового матеріалу</w:t>
      </w:r>
    </w:p>
    <w:p w:rsidR="003643EF" w:rsidRDefault="003643EF" w:rsidP="003643EF">
      <w:pPr>
        <w:ind w:firstLine="851"/>
        <w:jc w:val="both"/>
        <w:rPr>
          <w:sz w:val="24"/>
          <w:szCs w:val="24"/>
        </w:rPr>
      </w:pPr>
      <w:r>
        <w:rPr>
          <w:bCs/>
          <w:sz w:val="24"/>
          <w:szCs w:val="24"/>
        </w:rPr>
        <w:t>Навчально-пізнавальний процес рекомендується базувати на компетентнісно орієнтованих завданнях з використанням сучасних освітніх технологій</w:t>
      </w:r>
      <w:r>
        <w:rPr>
          <w:sz w:val="24"/>
          <w:szCs w:val="24"/>
        </w:rPr>
        <w:t xml:space="preserve">. У навчальних цілях варто використовувати природознавчий та краєзнавчий матеріал, проводити екскурсії у природу. Розширений перелік екскурсій подано наприкінці програми кожного класу. </w:t>
      </w:r>
    </w:p>
    <w:p w:rsidR="003643EF" w:rsidRDefault="003643EF" w:rsidP="003643EF">
      <w:pPr>
        <w:ind w:firstLine="851"/>
        <w:jc w:val="both"/>
        <w:rPr>
          <w:sz w:val="24"/>
          <w:szCs w:val="24"/>
        </w:rPr>
      </w:pPr>
      <w:r>
        <w:rPr>
          <w:sz w:val="24"/>
          <w:szCs w:val="24"/>
        </w:rPr>
        <w:t>Важливе значення для емоційно-естетичного сприйняття природи молодшими школярами відіграють спостереження та власні дослідження; творчі завдання, екологічні акції, дидактичні ігри; уроки, проведені у формі подорожі, усного журналу, репортажу з місця подій, святкування дня Землі, води, прильоту птахів тощо. Такі форми проведення навчальних занять позитивно впливають на емоційну сферу дитини, сприяють розвитку її уяви, фантазії, мислення, концентрують увагу.</w:t>
      </w:r>
    </w:p>
    <w:p w:rsidR="003643EF" w:rsidRDefault="003643EF" w:rsidP="003643EF">
      <w:pPr>
        <w:ind w:firstLine="708"/>
        <w:jc w:val="both"/>
        <w:rPr>
          <w:sz w:val="24"/>
          <w:szCs w:val="24"/>
        </w:rPr>
      </w:pPr>
      <w:r>
        <w:rPr>
          <w:sz w:val="24"/>
          <w:szCs w:val="24"/>
        </w:rPr>
        <w:t>Поряд із фронтальними та індивідуальними формами роботи варто залучати молодших школярів до парної та групової роботи, застосовувати інноваційні методики, інформаційно-комунікаційні засоби, ресурси мережі Інтернет.</w:t>
      </w:r>
    </w:p>
    <w:p w:rsidR="003643EF" w:rsidRDefault="003643EF" w:rsidP="003643EF">
      <w:pPr>
        <w:ind w:firstLine="708"/>
        <w:jc w:val="both"/>
        <w:rPr>
          <w:sz w:val="24"/>
          <w:szCs w:val="24"/>
        </w:rPr>
      </w:pPr>
      <w:r>
        <w:rPr>
          <w:sz w:val="24"/>
          <w:szCs w:val="24"/>
        </w:rPr>
        <w:t xml:space="preserve">Метод проектів у сучасні початковій школі втілює ідею індивідуалізації навчального процесу та розвивального навчання. Саме в процесі проектної діяльності на уроках природознавства формуються міжпредметні (дослідницька, формування наукової картини світу) та ключові (вміння вчитися, інформаційно-комунікативна, соціальна, громадянська, загальнокультурна, здоров’язбережувальна) компетентності. Тематика проектів та їхні назви, запропоновані у програмі, можуть бути змінені на розсуд учителя, але повинні відповідати навчальним завданням відповідного розділу програми. Рекомендована кількість проектів у 3–4-х класах – не менше 4-х. </w:t>
      </w:r>
    </w:p>
    <w:p w:rsidR="003643EF" w:rsidRDefault="003643EF" w:rsidP="003643EF">
      <w:pPr>
        <w:ind w:firstLine="708"/>
        <w:jc w:val="both"/>
        <w:rPr>
          <w:sz w:val="24"/>
          <w:szCs w:val="24"/>
        </w:rPr>
      </w:pPr>
      <w:r>
        <w:rPr>
          <w:sz w:val="24"/>
          <w:szCs w:val="24"/>
        </w:rPr>
        <w:t>Домінуючу роль учитель відводить власним дослідженням та спостереженням школярів, практичним роботам, демонстраційним і фронтальним експериментам, практичній діяльності з охорони природи.</w:t>
      </w:r>
    </w:p>
    <w:p w:rsidR="003643EF" w:rsidRDefault="003643EF" w:rsidP="003643EF">
      <w:pPr>
        <w:ind w:firstLine="708"/>
        <w:jc w:val="both"/>
        <w:rPr>
          <w:sz w:val="24"/>
          <w:szCs w:val="24"/>
        </w:rPr>
      </w:pPr>
      <w:r>
        <w:rPr>
          <w:sz w:val="24"/>
          <w:szCs w:val="24"/>
        </w:rPr>
        <w:t xml:space="preserve">Кількість годин на вивчення кожної теми учителі визначають, враховуючи підготовленість класу та регіональні особливості. За рахунок розвантаження програми рекомендується збільшити кількість уроків-екскурсій та спостережень у природі; збільшити кількість годин на організацію проектної діяльності школярів або розширити її тематику. </w:t>
      </w:r>
    </w:p>
    <w:p w:rsidR="003643EF" w:rsidRDefault="003643EF" w:rsidP="003643EF">
      <w:pPr>
        <w:jc w:val="center"/>
        <w:rPr>
          <w:b/>
          <w:i/>
          <w:sz w:val="24"/>
          <w:szCs w:val="24"/>
        </w:rPr>
      </w:pPr>
      <w:r>
        <w:rPr>
          <w:b/>
          <w:i/>
          <w:sz w:val="24"/>
          <w:szCs w:val="24"/>
        </w:rPr>
        <w:t>Я У СВІТІ</w:t>
      </w:r>
    </w:p>
    <w:p w:rsidR="003643EF" w:rsidRDefault="003643EF" w:rsidP="003643EF">
      <w:pPr>
        <w:ind w:firstLine="720"/>
        <w:jc w:val="both"/>
        <w:rPr>
          <w:color w:val="FF0000"/>
          <w:sz w:val="24"/>
          <w:szCs w:val="24"/>
        </w:rPr>
      </w:pPr>
      <w:r>
        <w:rPr>
          <w:sz w:val="24"/>
          <w:szCs w:val="24"/>
        </w:rPr>
        <w:t>Навчальний предмет «Я у світі» реалізує освітню галузь «Суспільствознавство» Державного стандарту початкової загальної освіти і спрямовується на соціалізацію особистості молодшого школяра, зокрема його громадянське і патріотичне виховання.</w:t>
      </w:r>
    </w:p>
    <w:p w:rsidR="003643EF" w:rsidRDefault="003643EF" w:rsidP="003643EF">
      <w:pPr>
        <w:ind w:firstLine="709"/>
        <w:jc w:val="both"/>
        <w:rPr>
          <w:sz w:val="24"/>
          <w:szCs w:val="24"/>
        </w:rPr>
      </w:pPr>
      <w:r>
        <w:rPr>
          <w:sz w:val="24"/>
          <w:szCs w:val="24"/>
        </w:rPr>
        <w:t>Метою предмета є формування здатності дитини на саморозвиток відповідно до своїх здібностей, інтересів і потреб; виховання молодшого школяра як громадянина України – вільної, демократичної, освіченої людини, здатної до незалежних моральних дій; формування навчальних вмінь і навичок та потреби в навчанні, а також здатності до практичного і творчого використання набутих знань; сприяння збагаченню духовного світу та моральної культури дитини, становленню її світогляду.</w:t>
      </w:r>
    </w:p>
    <w:p w:rsidR="003643EF" w:rsidRDefault="003643EF" w:rsidP="003643EF">
      <w:pPr>
        <w:ind w:firstLine="709"/>
        <w:jc w:val="both"/>
        <w:rPr>
          <w:b/>
          <w:sz w:val="24"/>
          <w:szCs w:val="24"/>
        </w:rPr>
      </w:pPr>
      <w:r>
        <w:rPr>
          <w:sz w:val="24"/>
          <w:szCs w:val="24"/>
        </w:rPr>
        <w:t>Ця мета досягається шляхом реалізації таких завдань:</w:t>
      </w:r>
    </w:p>
    <w:p w:rsidR="003643EF" w:rsidRDefault="003643EF" w:rsidP="003643EF">
      <w:pPr>
        <w:ind w:firstLine="709"/>
        <w:jc w:val="both"/>
        <w:rPr>
          <w:sz w:val="24"/>
          <w:szCs w:val="24"/>
        </w:rPr>
      </w:pPr>
      <w:r>
        <w:rPr>
          <w:sz w:val="24"/>
          <w:szCs w:val="24"/>
        </w:rPr>
        <w:t xml:space="preserve">–– формування у дітей уявлень про себе як особистість, розуміння своєї неповторності, цінності для людини життя і здоров'я, сім'ї та родини, рідної мови, </w:t>
      </w:r>
      <w:r>
        <w:rPr>
          <w:sz w:val="24"/>
          <w:szCs w:val="24"/>
        </w:rPr>
        <w:lastRenderedPageBreak/>
        <w:t xml:space="preserve">народних традицій і звичаїв, позитивного ставлення до національних цінностей українського народута інших етносів і націй. </w:t>
      </w:r>
    </w:p>
    <w:p w:rsidR="003643EF" w:rsidRDefault="003643EF" w:rsidP="003643EF">
      <w:pPr>
        <w:ind w:firstLine="709"/>
        <w:jc w:val="both"/>
        <w:rPr>
          <w:color w:val="4F81BD" w:themeColor="accent1"/>
          <w:sz w:val="24"/>
          <w:szCs w:val="24"/>
        </w:rPr>
      </w:pPr>
      <w:r>
        <w:rPr>
          <w:sz w:val="24"/>
          <w:szCs w:val="24"/>
        </w:rPr>
        <w:t xml:space="preserve">–– виникнення в учнів стійкого відчуття належності до шкільної та місцевої громад, українського народу, європейської цивілізації та людства, позитивного ставлення до законів і атрибутів  Української держави,  почуття гордості за українців, які зробили вагомий внесок у розвиток української та світової спільнот; </w:t>
      </w:r>
    </w:p>
    <w:p w:rsidR="003643EF" w:rsidRDefault="003643EF" w:rsidP="003643EF">
      <w:pPr>
        <w:ind w:firstLine="709"/>
        <w:jc w:val="both"/>
        <w:rPr>
          <w:sz w:val="24"/>
          <w:szCs w:val="24"/>
        </w:rPr>
      </w:pPr>
      <w:r>
        <w:rPr>
          <w:sz w:val="24"/>
          <w:szCs w:val="24"/>
        </w:rPr>
        <w:t>– виховання гуманної, соціально активної особистості, здатної усвідомлювати переваги чеснот, норм, установок та якостей, притаманних громадянинові демократичного суспільства;</w:t>
      </w:r>
    </w:p>
    <w:p w:rsidR="003643EF" w:rsidRDefault="003643EF" w:rsidP="003643EF">
      <w:pPr>
        <w:ind w:firstLine="720"/>
        <w:jc w:val="both"/>
        <w:rPr>
          <w:sz w:val="24"/>
          <w:szCs w:val="24"/>
        </w:rPr>
      </w:pPr>
      <w:r>
        <w:rPr>
          <w:sz w:val="24"/>
          <w:szCs w:val="24"/>
        </w:rPr>
        <w:t>– оволодіння способами діяльності і моделями поведінки, що відповідають чинному законодавству України, враховують інтереси і потреби громадян, передбачають повагу і взаєморозуміння між людьми;</w:t>
      </w:r>
    </w:p>
    <w:p w:rsidR="003643EF" w:rsidRDefault="003643EF" w:rsidP="003643EF">
      <w:pPr>
        <w:ind w:firstLine="720"/>
        <w:jc w:val="both"/>
        <w:rPr>
          <w:sz w:val="24"/>
          <w:szCs w:val="24"/>
        </w:rPr>
      </w:pPr>
      <w:r>
        <w:rPr>
          <w:sz w:val="24"/>
          <w:szCs w:val="24"/>
        </w:rPr>
        <w:t>– розвиток навичок взаємодії у сім’ї, колективі, суспільстві через активне спілкування з соціальним оточенням, накопичення досвіду комунікативної діяльності, толерантної поведінки, співпереживання і солідарності з іншими людьми;</w:t>
      </w:r>
    </w:p>
    <w:p w:rsidR="003643EF" w:rsidRDefault="003643EF" w:rsidP="003643EF">
      <w:pPr>
        <w:ind w:firstLine="720"/>
        <w:jc w:val="both"/>
        <w:rPr>
          <w:sz w:val="24"/>
          <w:szCs w:val="24"/>
        </w:rPr>
      </w:pPr>
      <w:r>
        <w:rPr>
          <w:sz w:val="24"/>
          <w:szCs w:val="24"/>
        </w:rPr>
        <w:t>– формування вміння самостійно приймати  відповідальні рішення щодо власної моральної поведінки у різноманітних життєвих ситуаціях (</w:t>
      </w:r>
      <w:r>
        <w:rPr>
          <w:rFonts w:eastAsia="Calibri"/>
          <w:sz w:val="24"/>
          <w:szCs w:val="24"/>
        </w:rPr>
        <w:t>уміння зробити вибір і прийняти рішення в конкретній ситуації, знайти вихід із складної соціальної проблеми)</w:t>
      </w:r>
      <w:r>
        <w:rPr>
          <w:sz w:val="24"/>
          <w:szCs w:val="24"/>
        </w:rPr>
        <w:t>;</w:t>
      </w:r>
    </w:p>
    <w:p w:rsidR="003643EF" w:rsidRDefault="003643EF" w:rsidP="003643EF">
      <w:pPr>
        <w:ind w:firstLine="708"/>
        <w:jc w:val="both"/>
        <w:rPr>
          <w:sz w:val="24"/>
          <w:szCs w:val="24"/>
        </w:rPr>
      </w:pPr>
      <w:r>
        <w:rPr>
          <w:sz w:val="24"/>
          <w:szCs w:val="24"/>
        </w:rPr>
        <w:t>– випробування учнями себе у ролях громадянина України, члена  шкільної громади, дитячого колективу, грамотного споживача та природокористувача, активного учасника соціальних, культурних, природозахисних акцій, становлення навичок  бажаної поведінки;</w:t>
      </w:r>
    </w:p>
    <w:p w:rsidR="003643EF" w:rsidRDefault="003643EF" w:rsidP="003643EF">
      <w:pPr>
        <w:ind w:firstLine="708"/>
        <w:jc w:val="both"/>
        <w:rPr>
          <w:sz w:val="24"/>
          <w:szCs w:val="24"/>
        </w:rPr>
      </w:pPr>
      <w:r>
        <w:rPr>
          <w:sz w:val="24"/>
          <w:szCs w:val="24"/>
        </w:rPr>
        <w:t>– утвердження ціннісного ставлення до навколишнього світу та тривких мотивацій для здійснення позитивних вчинків.</w:t>
      </w:r>
    </w:p>
    <w:p w:rsidR="003643EF" w:rsidRDefault="003643EF" w:rsidP="003643EF">
      <w:pPr>
        <w:ind w:firstLine="709"/>
        <w:jc w:val="both"/>
        <w:rPr>
          <w:sz w:val="24"/>
          <w:szCs w:val="24"/>
        </w:rPr>
      </w:pPr>
      <w:r>
        <w:rPr>
          <w:sz w:val="24"/>
          <w:szCs w:val="24"/>
        </w:rPr>
        <w:t>Предмет „Я у світі” за навчальним планом реалізується в 3-4 класах і охоплює такі теми: „ Я – Людина”, „Я та інші”, Я – українець”, „ Я –європеєць”, що сприяє поетапному усвідомленню учнями єдності компонентів  „Я − сім’я − школа − рідний край − Україна − світ”; розкриває взаємодію людей у сім’ї, колективі, суспільстві; передбачає активні контакти дітей з природнимі соціальним оточенням, накопичення досвіду особистісного ставлення до системи цінностей демократичного суспільства.</w:t>
      </w:r>
    </w:p>
    <w:p w:rsidR="003643EF" w:rsidRDefault="003643EF" w:rsidP="003643EF">
      <w:pPr>
        <w:ind w:firstLine="709"/>
        <w:jc w:val="both"/>
        <w:rPr>
          <w:sz w:val="24"/>
          <w:szCs w:val="24"/>
        </w:rPr>
      </w:pPr>
      <w:r>
        <w:rPr>
          <w:sz w:val="24"/>
          <w:szCs w:val="24"/>
        </w:rPr>
        <w:t>Зміст навчальної програмипідкреслює важливість набуття учнем/ученицею життєвих компетентностей, необхідних для життя в соціумі та швидкозмінному світі, спрямовує на особистісно орієнтований (перетворення змісту навчання з моделі для «всіх» на суб'єктивні надбання одного учня/учениці, що їх можна виміряти) і діяльнісний (може бути реалізований тільки в діяльності, тобто в процесі виконання конкретним учнем/ученицею певного комплексу дій) підхід до навчання. Особливо важливого значення надається зв’язку змісту навчання з життям, оскільки відсутність відповідного досвіду учнів потребує постійного залучення їх до аналізу життєвих ситуацій.</w:t>
      </w:r>
    </w:p>
    <w:p w:rsidR="003643EF" w:rsidRDefault="003643EF" w:rsidP="0036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t xml:space="preserve">Відповідно до </w:t>
      </w:r>
      <w:r>
        <w:rPr>
          <w:bCs/>
          <w:sz w:val="24"/>
          <w:szCs w:val="24"/>
        </w:rPr>
        <w:t>Рекомендації Європейського Парламенту та Ради (ЄС)"Про основні компетенції для навчання протягом усього життя" і</w:t>
      </w:r>
      <w:r>
        <w:rPr>
          <w:sz w:val="24"/>
          <w:szCs w:val="24"/>
        </w:rPr>
        <w:t>Державного стандарту початкової загальної освіти реалізація завдань предмету «Я у світі» сприяє формуванню в молодших школярівключових компетентностей:</w:t>
      </w:r>
    </w:p>
    <w:p w:rsidR="003643EF" w:rsidRDefault="003643EF" w:rsidP="003643EF">
      <w:pPr>
        <w:ind w:firstLine="709"/>
        <w:jc w:val="both"/>
        <w:rPr>
          <w:sz w:val="24"/>
          <w:szCs w:val="24"/>
        </w:rPr>
      </w:pPr>
      <w:r>
        <w:rPr>
          <w:sz w:val="24"/>
          <w:szCs w:val="24"/>
        </w:rPr>
        <w:t xml:space="preserve">соціальної </w:t>
      </w:r>
      <w:r>
        <w:rPr>
          <w:b/>
          <w:sz w:val="24"/>
          <w:szCs w:val="24"/>
        </w:rPr>
        <w:t>(</w:t>
      </w:r>
      <w:r>
        <w:rPr>
          <w:sz w:val="24"/>
          <w:szCs w:val="24"/>
        </w:rPr>
        <w:t>здатність налагоджувати взаємодію з іншими дітьми та дорослими, працювати в команді, знаходити порозуміння, запобігати конфліктам, приймати самостійні рішення, відповідати за їх наслідки для оточення, ціннісно ставитися до довкілля та своєї особистості);</w:t>
      </w:r>
    </w:p>
    <w:p w:rsidR="003643EF" w:rsidRDefault="003643EF" w:rsidP="003643EF">
      <w:pPr>
        <w:ind w:firstLine="709"/>
        <w:jc w:val="both"/>
        <w:rPr>
          <w:sz w:val="24"/>
          <w:szCs w:val="24"/>
        </w:rPr>
      </w:pPr>
      <w:r>
        <w:rPr>
          <w:sz w:val="24"/>
          <w:szCs w:val="24"/>
        </w:rPr>
        <w:t>громадянської(усвідомлення своїх прав і обов’язків, використання моделей поведінки, які відповідають нормам моралі і права, здатність критично мислити, приймати рішення, виявляти громадянську позицію у ставленні до природи, до людей, до самого себе);</w:t>
      </w:r>
    </w:p>
    <w:p w:rsidR="003643EF" w:rsidRDefault="003643EF" w:rsidP="003643EF">
      <w:pPr>
        <w:ind w:firstLine="709"/>
        <w:jc w:val="both"/>
        <w:rPr>
          <w:sz w:val="24"/>
          <w:szCs w:val="24"/>
        </w:rPr>
      </w:pPr>
      <w:r>
        <w:rPr>
          <w:sz w:val="24"/>
          <w:szCs w:val="24"/>
        </w:rPr>
        <w:t xml:space="preserve">загальнокультурної ( здатність сприйматидуховно – моральні основи життя людини,  досягнення національної та світової  культури, застосовувати  методи самовиховання, орієнтовані на загальнолюдські цінності)опановувати моделі толерантної поведінки та стратегії конструктивної діяльності в умовах культурних, мовних, релігійних </w:t>
      </w:r>
      <w:r>
        <w:rPr>
          <w:sz w:val="24"/>
          <w:szCs w:val="24"/>
        </w:rPr>
        <w:lastRenderedPageBreak/>
        <w:t>та інших відмінностей між народами, різноманітності світу й людської цивілізації.</w:t>
      </w:r>
    </w:p>
    <w:p w:rsidR="003643EF" w:rsidRDefault="003643EF" w:rsidP="003643EF">
      <w:pPr>
        <w:ind w:firstLine="709"/>
        <w:jc w:val="both"/>
        <w:rPr>
          <w:sz w:val="24"/>
          <w:szCs w:val="24"/>
        </w:rPr>
      </w:pPr>
      <w:r>
        <w:rPr>
          <w:sz w:val="24"/>
          <w:szCs w:val="24"/>
        </w:rPr>
        <w:t>уміння вчитися (здатність визначати мету своєї діяльності, проявляти зацікавленість навчанням, володіти навичками самоконтролю і самооцінки, набувати індивідуального досвіду самоорганізації, робити нескладні дослідження);</w:t>
      </w:r>
    </w:p>
    <w:p w:rsidR="003643EF" w:rsidRDefault="003643EF" w:rsidP="003643EF">
      <w:pPr>
        <w:ind w:firstLine="709"/>
        <w:jc w:val="both"/>
        <w:rPr>
          <w:sz w:val="24"/>
          <w:szCs w:val="24"/>
        </w:rPr>
      </w:pPr>
      <w:r>
        <w:rPr>
          <w:sz w:val="24"/>
          <w:szCs w:val="24"/>
        </w:rPr>
        <w:t>інформаційно-комунікативної(вміння добувати, осмислювати, аналізувати та використовувати інформацію з різних джерел,  користуватися різноманітною довідковою літературою, уміння здійснювати комунікацію у групі та в колективі).</w:t>
      </w:r>
    </w:p>
    <w:p w:rsidR="003643EF" w:rsidRDefault="003643EF" w:rsidP="003643EF">
      <w:pPr>
        <w:ind w:firstLine="709"/>
        <w:jc w:val="both"/>
        <w:rPr>
          <w:sz w:val="24"/>
          <w:szCs w:val="24"/>
        </w:rPr>
      </w:pPr>
      <w:r>
        <w:rPr>
          <w:sz w:val="24"/>
          <w:szCs w:val="24"/>
        </w:rPr>
        <w:t>При цьому увага акцентується на результатах навчання, у якості яких розглядається не сума заучених знань, умінь, навичок, а здатність відповідно діяти в різних життєвих ситуаціях.</w:t>
      </w:r>
    </w:p>
    <w:p w:rsidR="003643EF" w:rsidRDefault="003643EF" w:rsidP="003643EF">
      <w:pPr>
        <w:ind w:firstLine="709"/>
        <w:jc w:val="both"/>
        <w:rPr>
          <w:sz w:val="24"/>
          <w:szCs w:val="24"/>
        </w:rPr>
      </w:pPr>
      <w:r>
        <w:rPr>
          <w:sz w:val="24"/>
          <w:szCs w:val="24"/>
        </w:rPr>
        <w:t>Курс має між предметних характер, не дублюючи попри це науково-пізнавального матеріалу інших навчальних предметів. Його зв’язки з іншими шкільними предметами зумовлені насамперед тим, що він, об’єктивно, є ядром виховних впливів початкової школи на дитину.</w:t>
      </w:r>
    </w:p>
    <w:p w:rsidR="003643EF" w:rsidRDefault="003643EF" w:rsidP="003643EF">
      <w:pPr>
        <w:ind w:firstLine="709"/>
        <w:jc w:val="both"/>
        <w:rPr>
          <w:sz w:val="24"/>
          <w:szCs w:val="24"/>
        </w:rPr>
      </w:pPr>
      <w:r>
        <w:rPr>
          <w:sz w:val="24"/>
          <w:szCs w:val="24"/>
        </w:rPr>
        <w:t>Пріоритетну роль в організації навчальної діяльності молодших школярів необхідно  надавати активним методам i формам, що ґрунтуються на демократичному стилі, сприяють формуванню критичного мислення, iнiцiативи, творчості, розвивають уміння міркувати, аналізувати, ставити запитання, шукати власні вiдповiдi, робити висновки. Ефективними є колективні, групові та індивідуальні творчі справи, використання проектних, інтерактивних, iнформацiйно-комунiкаційних технологій. Важливим є включення молодшого школяра в активну пізнавальну, дослідницьку діяльність (оскільки об’єкти вивчення важливо сприймати безпосередньо),створення умов для самовираження, організації комунікативного спілкування, застосування в навчальному процесі елементів дискусії, що є ефективними засобами розвитку особистості, її громадянської позиції.</w:t>
      </w:r>
    </w:p>
    <w:p w:rsidR="003643EF" w:rsidRDefault="003643EF" w:rsidP="003643EF">
      <w:pPr>
        <w:ind w:firstLine="709"/>
        <w:jc w:val="both"/>
        <w:rPr>
          <w:sz w:val="24"/>
          <w:szCs w:val="24"/>
        </w:rPr>
      </w:pPr>
      <w:r>
        <w:rPr>
          <w:sz w:val="24"/>
          <w:szCs w:val="24"/>
        </w:rPr>
        <w:t>Необхідно сприяти тому, щоб дитина використовувала набуті нею знання про способи громадянської активності як у знайомих, так і змінених, нових ситуаціях, що впливатиме на розвиток досвіду індивідуальної творчої діяльності.</w:t>
      </w:r>
    </w:p>
    <w:p w:rsidR="003643EF" w:rsidRDefault="003643EF" w:rsidP="003643EF">
      <w:pPr>
        <w:pStyle w:val="ad"/>
        <w:jc w:val="left"/>
        <w:rPr>
          <w:b/>
          <w:i/>
          <w:sz w:val="24"/>
          <w:szCs w:val="24"/>
        </w:rPr>
      </w:pPr>
      <w:r>
        <w:rPr>
          <w:b/>
          <w:i/>
          <w:sz w:val="24"/>
          <w:szCs w:val="24"/>
        </w:rPr>
        <w:t xml:space="preserve">                                                ОБРАЗОТВОРЧЕ МИСТЕЦТВО</w:t>
      </w:r>
    </w:p>
    <w:p w:rsidR="003643EF" w:rsidRDefault="003643EF" w:rsidP="003643EF">
      <w:pPr>
        <w:jc w:val="both"/>
        <w:rPr>
          <w:sz w:val="24"/>
          <w:szCs w:val="24"/>
        </w:rPr>
      </w:pPr>
      <w:r>
        <w:rPr>
          <w:sz w:val="24"/>
          <w:szCs w:val="24"/>
        </w:rPr>
        <w:tab/>
        <w:t xml:space="preserve">Невід’ємною частиною культури, одним із визначальних її проявів є образотворче мистецтво. Тисячоліттями  мистецтво займало одне з пріоритетних місць за силою впливу на особистісний розвиток людини та її виховання. Високорозвинені цивілізації ставили і продовжують ставити мистецтво у центрі всієї освіти, розуміючи його унікальні можливості для розвитку духовності та інтелекту, універсальну доступність різних форм творчості для сприйняття і засвоєння з ранніх років дитинства. </w:t>
      </w:r>
    </w:p>
    <w:p w:rsidR="003643EF" w:rsidRDefault="003643EF" w:rsidP="003643EF">
      <w:pPr>
        <w:ind w:firstLine="708"/>
        <w:jc w:val="both"/>
        <w:rPr>
          <w:sz w:val="24"/>
          <w:szCs w:val="24"/>
        </w:rPr>
      </w:pPr>
      <w:r>
        <w:rPr>
          <w:bCs/>
          <w:sz w:val="24"/>
          <w:szCs w:val="24"/>
        </w:rPr>
        <w:t>Освітня галузь “Мистецтво” у початковій школі є однією з ланок неперервної мистецької освіти, що логічно продовжує дошкільну освіту, створює базу для успішного опанування учнями художніх компетенцій основної школи.</w:t>
      </w:r>
    </w:p>
    <w:p w:rsidR="003643EF" w:rsidRDefault="003643EF" w:rsidP="003643EF">
      <w:pPr>
        <w:ind w:firstLine="708"/>
        <w:jc w:val="both"/>
        <w:rPr>
          <w:sz w:val="24"/>
          <w:szCs w:val="24"/>
        </w:rPr>
      </w:pPr>
      <w:r>
        <w:rPr>
          <w:sz w:val="24"/>
          <w:szCs w:val="24"/>
        </w:rPr>
        <w:t>Навчальна програма “Образотворче мистецтво” реалізує вимоги освітньої галузі “Мистецтво” (змістова лінія “Образотворче мистецтво”) Державного стандарту початкової загальної освіти та гармонійно поєднує навчально-виховний потенціал образотворчої культури з її естетично-мистецькою, зображально-моторною і  творчо-діяльнісною складовими.</w:t>
      </w:r>
    </w:p>
    <w:p w:rsidR="003643EF" w:rsidRDefault="003643EF" w:rsidP="003643EF">
      <w:pPr>
        <w:jc w:val="both"/>
        <w:rPr>
          <w:sz w:val="24"/>
          <w:szCs w:val="24"/>
        </w:rPr>
      </w:pPr>
      <w:r>
        <w:rPr>
          <w:sz w:val="24"/>
          <w:szCs w:val="24"/>
        </w:rPr>
        <w:tab/>
        <w:t>Зміст програми ґрунтується на загальнолюдських цінностях та принципах науковості, послідовності, наступності та неперервності змісту загальної мистецької освіти, єдності навчання і виховання. Диференціювання тем базується на принципах системності та циклічності подання матеріалу, що узагальнений в структурні блоки. Принципи поліхудожності, інтегративності та варіативності дають змогу вчителям повноцінно застосувати й адаптувати до даної програми свій творчий потенціал, педагогічний досвід, здійснювати диференціацію завдань, їхню інтерпретацію та аналіз, формувати інноваційні підходи та методи.</w:t>
      </w:r>
    </w:p>
    <w:p w:rsidR="003643EF" w:rsidRPr="00C72241" w:rsidRDefault="003643EF" w:rsidP="003643EF">
      <w:pPr>
        <w:pStyle w:val="3"/>
        <w:spacing w:after="0"/>
        <w:ind w:left="0" w:firstLine="709"/>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lastRenderedPageBreak/>
        <w:t>Метою вивчення образотворчого мистецтва є художньо естетичний розвиток учнів, їх емоційної чутливості, практичних творчих умінь, формування стійкого інтересу до образотворчої діяльності, формування загальнокультурної компетентності.</w:t>
      </w:r>
    </w:p>
    <w:p w:rsidR="003643EF" w:rsidRDefault="003643EF" w:rsidP="003643EF">
      <w:pPr>
        <w:jc w:val="both"/>
        <w:rPr>
          <w:sz w:val="24"/>
          <w:szCs w:val="24"/>
        </w:rPr>
      </w:pPr>
      <w:r>
        <w:rPr>
          <w:sz w:val="24"/>
          <w:szCs w:val="24"/>
        </w:rPr>
        <w:tab/>
        <w:t>Головними завданнями курсу є:</w:t>
      </w:r>
    </w:p>
    <w:p w:rsidR="003643EF" w:rsidRDefault="003643EF" w:rsidP="003643EF">
      <w:pPr>
        <w:jc w:val="both"/>
        <w:rPr>
          <w:sz w:val="24"/>
          <w:szCs w:val="24"/>
        </w:rPr>
      </w:pPr>
      <w:r>
        <w:rPr>
          <w:sz w:val="24"/>
          <w:szCs w:val="24"/>
        </w:rPr>
        <w:t>Формування</w:t>
      </w:r>
    </w:p>
    <w:p w:rsidR="003643EF" w:rsidRDefault="003643EF" w:rsidP="004833B3">
      <w:pPr>
        <w:widowControl/>
        <w:numPr>
          <w:ilvl w:val="0"/>
          <w:numId w:val="13"/>
        </w:numPr>
        <w:autoSpaceDE/>
        <w:autoSpaceDN/>
        <w:jc w:val="both"/>
        <w:rPr>
          <w:sz w:val="24"/>
          <w:szCs w:val="24"/>
        </w:rPr>
      </w:pPr>
      <w:r>
        <w:rPr>
          <w:sz w:val="24"/>
          <w:szCs w:val="24"/>
        </w:rPr>
        <w:t>емоційно-естетичного досвіду учнів, культури почуттів, елементарних світоглядних орієнтацій та оцінних суджень, основ національної та громадянської свідомості;</w:t>
      </w:r>
    </w:p>
    <w:p w:rsidR="003643EF" w:rsidRDefault="003643EF" w:rsidP="004833B3">
      <w:pPr>
        <w:widowControl/>
        <w:numPr>
          <w:ilvl w:val="0"/>
          <w:numId w:val="13"/>
        </w:numPr>
        <w:autoSpaceDE/>
        <w:autoSpaceDN/>
        <w:jc w:val="both"/>
        <w:rPr>
          <w:sz w:val="24"/>
          <w:szCs w:val="24"/>
        </w:rPr>
      </w:pPr>
      <w:r>
        <w:rPr>
          <w:sz w:val="24"/>
          <w:szCs w:val="24"/>
        </w:rPr>
        <w:t xml:space="preserve">особистісно-позитивного, художньо-естетичного сприйняття дійсності на основі емоційно-чуттєвого досвіду, здатності до художнього мислення та творчої активності; </w:t>
      </w:r>
    </w:p>
    <w:p w:rsidR="003643EF" w:rsidRDefault="003643EF" w:rsidP="004833B3">
      <w:pPr>
        <w:widowControl/>
        <w:numPr>
          <w:ilvl w:val="0"/>
          <w:numId w:val="13"/>
        </w:numPr>
        <w:autoSpaceDE/>
        <w:autoSpaceDN/>
        <w:jc w:val="both"/>
        <w:rPr>
          <w:i/>
          <w:sz w:val="24"/>
          <w:szCs w:val="24"/>
        </w:rPr>
      </w:pPr>
      <w:r>
        <w:rPr>
          <w:sz w:val="24"/>
          <w:szCs w:val="24"/>
        </w:rPr>
        <w:t>художньої компетентності учнів у процесі засвоєння основ образотворчої грамоти;</w:t>
      </w:r>
    </w:p>
    <w:p w:rsidR="003643EF" w:rsidRDefault="003643EF" w:rsidP="004833B3">
      <w:pPr>
        <w:widowControl/>
        <w:numPr>
          <w:ilvl w:val="0"/>
          <w:numId w:val="13"/>
        </w:numPr>
        <w:autoSpaceDE/>
        <w:autoSpaceDN/>
        <w:jc w:val="both"/>
        <w:rPr>
          <w:sz w:val="24"/>
          <w:szCs w:val="24"/>
        </w:rPr>
      </w:pPr>
      <w:r>
        <w:rPr>
          <w:sz w:val="24"/>
          <w:szCs w:val="24"/>
        </w:rPr>
        <w:t>елементарних умінь та навичок використовувати художні техніки та матеріали, засоби художньої виразності у власній творчій діяльності;</w:t>
      </w:r>
    </w:p>
    <w:p w:rsidR="003643EF" w:rsidRDefault="003643EF" w:rsidP="003643EF">
      <w:pPr>
        <w:jc w:val="both"/>
        <w:rPr>
          <w:sz w:val="24"/>
          <w:szCs w:val="24"/>
        </w:rPr>
      </w:pPr>
      <w:r>
        <w:rPr>
          <w:sz w:val="24"/>
          <w:szCs w:val="24"/>
        </w:rPr>
        <w:t>Розвиток</w:t>
      </w:r>
    </w:p>
    <w:p w:rsidR="003643EF" w:rsidRDefault="003643EF" w:rsidP="004833B3">
      <w:pPr>
        <w:widowControl/>
        <w:numPr>
          <w:ilvl w:val="0"/>
          <w:numId w:val="13"/>
        </w:numPr>
        <w:autoSpaceDE/>
        <w:autoSpaceDN/>
        <w:jc w:val="both"/>
        <w:rPr>
          <w:sz w:val="24"/>
          <w:szCs w:val="24"/>
        </w:rPr>
      </w:pPr>
      <w:r>
        <w:rPr>
          <w:sz w:val="24"/>
          <w:szCs w:val="24"/>
        </w:rPr>
        <w:t>чуттєво-емоційної сфери, здатності розуміти та інтерпретувати твори мистецтва (у відповідності до вікових можливостей), оцінювати естетичні явища;</w:t>
      </w:r>
    </w:p>
    <w:p w:rsidR="003643EF" w:rsidRDefault="003643EF" w:rsidP="004833B3">
      <w:pPr>
        <w:widowControl/>
        <w:numPr>
          <w:ilvl w:val="0"/>
          <w:numId w:val="13"/>
        </w:numPr>
        <w:autoSpaceDE/>
        <w:autoSpaceDN/>
        <w:jc w:val="both"/>
        <w:rPr>
          <w:sz w:val="24"/>
          <w:szCs w:val="24"/>
        </w:rPr>
      </w:pPr>
      <w:r>
        <w:rPr>
          <w:sz w:val="24"/>
          <w:szCs w:val="24"/>
        </w:rPr>
        <w:t>універсальних особистісних якостей та здібностей: образного мислення, уяви, фантазії, спостережливості, зорової пам’яті, художнього смаку та сприйняття кольору, форми, ритму, фактури поверхні тощо;</w:t>
      </w:r>
    </w:p>
    <w:p w:rsidR="003643EF" w:rsidRDefault="003643EF" w:rsidP="004833B3">
      <w:pPr>
        <w:widowControl/>
        <w:numPr>
          <w:ilvl w:val="0"/>
          <w:numId w:val="13"/>
        </w:numPr>
        <w:autoSpaceDE/>
        <w:autoSpaceDN/>
        <w:jc w:val="both"/>
        <w:rPr>
          <w:sz w:val="24"/>
          <w:szCs w:val="24"/>
        </w:rPr>
      </w:pPr>
      <w:r>
        <w:rPr>
          <w:sz w:val="24"/>
          <w:szCs w:val="24"/>
        </w:rPr>
        <w:t>художньо-практичних умінь, навичок та вміння використовувати набуті знання у самостійній художній діяльності;</w:t>
      </w:r>
    </w:p>
    <w:p w:rsidR="003643EF" w:rsidRDefault="003643EF" w:rsidP="003643EF">
      <w:pPr>
        <w:jc w:val="both"/>
        <w:rPr>
          <w:sz w:val="24"/>
          <w:szCs w:val="24"/>
          <w:lang w:val="en-US"/>
        </w:rPr>
      </w:pPr>
      <w:r>
        <w:rPr>
          <w:sz w:val="24"/>
          <w:szCs w:val="24"/>
        </w:rPr>
        <w:t>Засвоєння учнями</w:t>
      </w:r>
    </w:p>
    <w:p w:rsidR="003643EF" w:rsidRDefault="003643EF" w:rsidP="004833B3">
      <w:pPr>
        <w:widowControl/>
        <w:numPr>
          <w:ilvl w:val="0"/>
          <w:numId w:val="13"/>
        </w:numPr>
        <w:autoSpaceDE/>
        <w:autoSpaceDN/>
        <w:jc w:val="both"/>
        <w:rPr>
          <w:sz w:val="24"/>
          <w:szCs w:val="24"/>
        </w:rPr>
      </w:pPr>
      <w:r>
        <w:rPr>
          <w:sz w:val="24"/>
          <w:szCs w:val="24"/>
        </w:rPr>
        <w:t>початкових знань про образотворче мистецтво та його роль у житті суспільства, культурному середовищі;</w:t>
      </w:r>
    </w:p>
    <w:p w:rsidR="003643EF" w:rsidRDefault="003643EF" w:rsidP="004833B3">
      <w:pPr>
        <w:widowControl/>
        <w:numPr>
          <w:ilvl w:val="0"/>
          <w:numId w:val="13"/>
        </w:numPr>
        <w:autoSpaceDE/>
        <w:autoSpaceDN/>
        <w:jc w:val="both"/>
        <w:rPr>
          <w:sz w:val="24"/>
          <w:szCs w:val="24"/>
        </w:rPr>
      </w:pPr>
      <w:r>
        <w:rPr>
          <w:sz w:val="24"/>
          <w:szCs w:val="24"/>
        </w:rPr>
        <w:t>основних понять з курсу образотворчого мистецтва  через сприйняття композиції, форми, кольору,  об’єму, простору, руху тощо;</w:t>
      </w:r>
    </w:p>
    <w:p w:rsidR="003643EF" w:rsidRDefault="003643EF" w:rsidP="004833B3">
      <w:pPr>
        <w:widowControl/>
        <w:numPr>
          <w:ilvl w:val="0"/>
          <w:numId w:val="13"/>
        </w:numPr>
        <w:autoSpaceDE/>
        <w:autoSpaceDN/>
        <w:jc w:val="both"/>
        <w:rPr>
          <w:sz w:val="24"/>
          <w:szCs w:val="24"/>
        </w:rPr>
      </w:pPr>
      <w:r>
        <w:rPr>
          <w:sz w:val="24"/>
          <w:szCs w:val="24"/>
        </w:rPr>
        <w:t>елементарних знань  про специфіку художньо-образної мови різних видів образотворчого мистецтва та виражальні можливості художніх технік і матеріалів.</w:t>
      </w:r>
    </w:p>
    <w:p w:rsidR="003643EF" w:rsidRDefault="003643EF" w:rsidP="003643EF">
      <w:pPr>
        <w:ind w:firstLine="720"/>
        <w:jc w:val="both"/>
        <w:rPr>
          <w:sz w:val="24"/>
          <w:szCs w:val="24"/>
        </w:rPr>
      </w:pPr>
      <w:r>
        <w:rPr>
          <w:sz w:val="24"/>
          <w:szCs w:val="24"/>
        </w:rPr>
        <w:t xml:space="preserve">Умовою успішної реалізації завдань програми є:  </w:t>
      </w:r>
    </w:p>
    <w:p w:rsidR="003643EF" w:rsidRDefault="003643EF" w:rsidP="003643EF">
      <w:pPr>
        <w:jc w:val="both"/>
        <w:rPr>
          <w:sz w:val="24"/>
          <w:szCs w:val="24"/>
        </w:rPr>
      </w:pPr>
      <w:r>
        <w:rPr>
          <w:b/>
          <w:sz w:val="24"/>
          <w:szCs w:val="24"/>
        </w:rPr>
        <w:t>-</w:t>
      </w:r>
      <w:r>
        <w:rPr>
          <w:sz w:val="24"/>
          <w:szCs w:val="24"/>
        </w:rPr>
        <w:t xml:space="preserve">практичне ознайомлення учнів із виражальними засобами образотворчого мистецтва; </w:t>
      </w:r>
    </w:p>
    <w:p w:rsidR="003643EF" w:rsidRDefault="003643EF" w:rsidP="003643EF">
      <w:pPr>
        <w:jc w:val="both"/>
        <w:rPr>
          <w:sz w:val="24"/>
          <w:szCs w:val="24"/>
        </w:rPr>
      </w:pPr>
      <w:r>
        <w:rPr>
          <w:sz w:val="24"/>
          <w:szCs w:val="24"/>
        </w:rPr>
        <w:t>- формування позитивного ставлення до світу на основі емоційно-чуттєвого досвіду та залучення до художньо-творчої діяльності шляхом опанування основних правил-понятьна чуттєвому рівні;</w:t>
      </w:r>
    </w:p>
    <w:p w:rsidR="003643EF" w:rsidRDefault="003643EF" w:rsidP="003643EF">
      <w:pPr>
        <w:jc w:val="both"/>
        <w:rPr>
          <w:sz w:val="24"/>
          <w:szCs w:val="24"/>
        </w:rPr>
      </w:pPr>
      <w:r>
        <w:rPr>
          <w:sz w:val="24"/>
          <w:szCs w:val="24"/>
        </w:rPr>
        <w:t>- розвиток чуттєво-емоційної сфери учнів, художньо-образного мислення, потреби і здатності до художньо-творчої самореалізації;</w:t>
      </w:r>
    </w:p>
    <w:p w:rsidR="003643EF" w:rsidRDefault="003643EF" w:rsidP="003643EF">
      <w:pPr>
        <w:jc w:val="both"/>
        <w:rPr>
          <w:sz w:val="24"/>
          <w:szCs w:val="24"/>
        </w:rPr>
      </w:pPr>
      <w:r>
        <w:rPr>
          <w:sz w:val="24"/>
          <w:szCs w:val="24"/>
        </w:rPr>
        <w:t>- спонукання до необхідності вносити елементи краси в побут, природу, стосунки з однолітками, дорослими.</w:t>
      </w:r>
    </w:p>
    <w:p w:rsidR="003643EF" w:rsidRDefault="003643EF" w:rsidP="003643EF">
      <w:pPr>
        <w:ind w:firstLine="709"/>
        <w:jc w:val="both"/>
        <w:rPr>
          <w:sz w:val="24"/>
          <w:szCs w:val="24"/>
        </w:rPr>
      </w:pPr>
      <w:r>
        <w:rPr>
          <w:sz w:val="24"/>
          <w:szCs w:val="24"/>
        </w:rPr>
        <w:t xml:space="preserve">Програма передбачає такі основні види художньої діяльності учнів на уроках, як    сприймання (естетичне сприймання дійсності та сприймання творів мистецтва) та практична  художня діяльність (репродуктивно-творча і творча). </w:t>
      </w:r>
    </w:p>
    <w:p w:rsidR="003643EF" w:rsidRDefault="003643EF" w:rsidP="003643EF">
      <w:pPr>
        <w:ind w:firstLine="709"/>
        <w:jc w:val="both"/>
        <w:rPr>
          <w:sz w:val="24"/>
          <w:szCs w:val="24"/>
        </w:rPr>
      </w:pPr>
      <w:r>
        <w:rPr>
          <w:sz w:val="24"/>
          <w:szCs w:val="24"/>
        </w:rPr>
        <w:t xml:space="preserve">Сприймання передбачає розвиток естетичного сприйняття, вміння помічати красиве у навколишньому середовищі, емоційно відгукуватися та усвідомлювати красу, здатності до співпереживання; формування вміння висловлювати естетичне ставлення до творів мистецтва, оцінювати їх та інтерпретувати у відповідності до вікових можливостей. </w:t>
      </w:r>
    </w:p>
    <w:p w:rsidR="003643EF" w:rsidRDefault="003643EF" w:rsidP="003643EF">
      <w:pPr>
        <w:ind w:firstLine="709"/>
        <w:jc w:val="both"/>
        <w:rPr>
          <w:sz w:val="24"/>
          <w:szCs w:val="24"/>
        </w:rPr>
      </w:pPr>
      <w:r>
        <w:rPr>
          <w:sz w:val="24"/>
          <w:szCs w:val="24"/>
        </w:rPr>
        <w:t>Практична  художня діяльністьу початковій школі  має пропедевтичний характер і передбачає ознайомлення з різноманітними художніми матеріалами й техніками та включає роботу за зразком, з пам’яті, з натури, за уявою; на площині та в об</w:t>
      </w:r>
      <w:r>
        <w:rPr>
          <w:rFonts w:ascii="Symbol" w:eastAsia="Symbol" w:hAnsi="Symbol" w:cs="Symbol"/>
          <w:sz w:val="24"/>
          <w:szCs w:val="24"/>
        </w:rPr>
        <w:t></w:t>
      </w:r>
      <w:r>
        <w:rPr>
          <w:sz w:val="24"/>
          <w:szCs w:val="24"/>
        </w:rPr>
        <w:t>ємі.</w:t>
      </w:r>
    </w:p>
    <w:p w:rsidR="003643EF" w:rsidRDefault="003643EF" w:rsidP="003643EF">
      <w:pPr>
        <w:ind w:firstLine="709"/>
        <w:jc w:val="both"/>
        <w:rPr>
          <w:rFonts w:eastAsia="Calibri"/>
          <w:sz w:val="24"/>
          <w:szCs w:val="24"/>
        </w:rPr>
      </w:pPr>
      <w:r>
        <w:rPr>
          <w:sz w:val="24"/>
          <w:szCs w:val="24"/>
        </w:rPr>
        <w:t xml:space="preserve">Структура програми базується на засадах особистісно орієнтованого навчання і побудована за </w:t>
      </w:r>
      <w:r>
        <w:rPr>
          <w:rFonts w:eastAsia="Calibri"/>
          <w:sz w:val="24"/>
          <w:szCs w:val="24"/>
        </w:rPr>
        <w:t>концентричним</w:t>
      </w:r>
      <w:r>
        <w:rPr>
          <w:sz w:val="24"/>
          <w:szCs w:val="24"/>
        </w:rPr>
        <w:t xml:space="preserve"> принципом в</w:t>
      </w:r>
      <w:r>
        <w:rPr>
          <w:rFonts w:eastAsia="Calibri"/>
          <w:sz w:val="24"/>
          <w:szCs w:val="24"/>
        </w:rPr>
        <w:t>ивчення навчального матеріалу, який допускає повторне вивчення окремих тем і понять змістової лінії у кожному наступному році навчання з розширенням змісту й поглибленням рівня його викладу;</w:t>
      </w:r>
    </w:p>
    <w:p w:rsidR="003643EF" w:rsidRPr="00C72241" w:rsidRDefault="003643EF" w:rsidP="003643EF">
      <w:pPr>
        <w:pStyle w:val="21"/>
        <w:spacing w:line="240" w:lineRule="auto"/>
        <w:ind w:left="0"/>
        <w:jc w:val="both"/>
        <w:rPr>
          <w:rFonts w:ascii="Times New Roman" w:hAnsi="Times New Roman" w:cs="Times New Roman"/>
          <w:sz w:val="24"/>
          <w:szCs w:val="24"/>
          <w:lang w:val="uk-UA"/>
        </w:rPr>
      </w:pPr>
      <w:r w:rsidRPr="00C72241">
        <w:rPr>
          <w:rFonts w:ascii="Times New Roman" w:hAnsi="Times New Roman" w:cs="Times New Roman"/>
          <w:sz w:val="24"/>
          <w:szCs w:val="24"/>
        </w:rPr>
        <w:lastRenderedPageBreak/>
        <w:t xml:space="preserve">Матеріал програми згруповано у блоки-теми, кількість уроків та тематика завдань </w:t>
      </w:r>
      <w:r w:rsidRPr="00C72241">
        <w:rPr>
          <w:rFonts w:ascii="Times New Roman" w:hAnsi="Times New Roman" w:cs="Times New Roman"/>
          <w:sz w:val="24"/>
          <w:szCs w:val="24"/>
          <w:lang w:val="uk-UA"/>
        </w:rPr>
        <w:t>в</w:t>
      </w:r>
      <w:r w:rsidRPr="00C72241">
        <w:rPr>
          <w:rFonts w:ascii="Times New Roman" w:hAnsi="Times New Roman" w:cs="Times New Roman"/>
          <w:sz w:val="24"/>
          <w:szCs w:val="24"/>
        </w:rPr>
        <w:t xml:space="preserve"> яких є орієнтовною. Вчитель на свій вибір може визнача</w:t>
      </w:r>
      <w:r w:rsidRPr="00C72241">
        <w:rPr>
          <w:rFonts w:ascii="Times New Roman" w:hAnsi="Times New Roman" w:cs="Times New Roman"/>
          <w:sz w:val="24"/>
          <w:szCs w:val="24"/>
          <w:lang w:val="uk-UA"/>
        </w:rPr>
        <w:t>ти</w:t>
      </w:r>
      <w:r w:rsidRPr="00C72241">
        <w:rPr>
          <w:rFonts w:ascii="Times New Roman" w:hAnsi="Times New Roman" w:cs="Times New Roman"/>
          <w:sz w:val="24"/>
          <w:szCs w:val="24"/>
        </w:rPr>
        <w:t xml:space="preserve"> послідовність виконання репродуктивн</w:t>
      </w:r>
      <w:r w:rsidRPr="00C72241">
        <w:rPr>
          <w:rFonts w:ascii="Times New Roman" w:hAnsi="Times New Roman" w:cs="Times New Roman"/>
          <w:sz w:val="24"/>
          <w:szCs w:val="24"/>
          <w:lang w:val="uk-UA"/>
        </w:rPr>
        <w:t xml:space="preserve">их, практичних, </w:t>
      </w:r>
      <w:r w:rsidRPr="00C72241">
        <w:rPr>
          <w:rFonts w:ascii="Times New Roman" w:hAnsi="Times New Roman" w:cs="Times New Roman"/>
          <w:sz w:val="24"/>
          <w:szCs w:val="24"/>
        </w:rPr>
        <w:t xml:space="preserve">творчих завдань і вправ, </w:t>
      </w:r>
      <w:r w:rsidRPr="00C72241">
        <w:rPr>
          <w:rFonts w:ascii="Times New Roman" w:hAnsi="Times New Roman" w:cs="Times New Roman"/>
          <w:sz w:val="24"/>
          <w:szCs w:val="24"/>
          <w:lang w:val="uk-UA"/>
        </w:rPr>
        <w:t xml:space="preserve">самостійно </w:t>
      </w:r>
      <w:r w:rsidRPr="00C72241">
        <w:rPr>
          <w:rFonts w:ascii="Times New Roman" w:hAnsi="Times New Roman" w:cs="Times New Roman"/>
          <w:sz w:val="24"/>
          <w:szCs w:val="24"/>
        </w:rPr>
        <w:t xml:space="preserve">обирає </w:t>
      </w:r>
      <w:r w:rsidRPr="00C72241">
        <w:rPr>
          <w:rFonts w:ascii="Times New Roman" w:hAnsi="Times New Roman" w:cs="Times New Roman"/>
          <w:sz w:val="24"/>
          <w:szCs w:val="24"/>
          <w:lang w:val="uk-UA"/>
        </w:rPr>
        <w:t xml:space="preserve">орієнтовні тематичні завдання та </w:t>
      </w:r>
      <w:r w:rsidRPr="00C72241">
        <w:rPr>
          <w:rFonts w:ascii="Times New Roman" w:hAnsi="Times New Roman" w:cs="Times New Roman"/>
          <w:sz w:val="24"/>
          <w:szCs w:val="24"/>
        </w:rPr>
        <w:t>художні техніки і матеріали із запропонованих програмою.</w:t>
      </w:r>
    </w:p>
    <w:p w:rsidR="003643EF" w:rsidRPr="00C72241" w:rsidRDefault="003643EF" w:rsidP="003643EF">
      <w:pPr>
        <w:pStyle w:val="21"/>
        <w:spacing w:line="240" w:lineRule="auto"/>
        <w:ind w:left="0"/>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Години резервного часу можуть використовуватися на розсуд учителя, у тому числі на узагальнення тематичного матеріалу, відвідування виставок, проведення уроків на природі тощо.</w:t>
      </w:r>
    </w:p>
    <w:p w:rsidR="003643EF" w:rsidRDefault="003643EF" w:rsidP="003643EF">
      <w:pPr>
        <w:ind w:firstLine="720"/>
        <w:jc w:val="both"/>
        <w:rPr>
          <w:sz w:val="24"/>
          <w:szCs w:val="24"/>
        </w:rPr>
      </w:pPr>
      <w:r>
        <w:rPr>
          <w:sz w:val="24"/>
          <w:szCs w:val="24"/>
        </w:rPr>
        <w:t>Методикою програми передбачено гармонійне поєднання в структурі уроку різноманітних видів діяльності та видів мистецтва (музика, поезія тощо). Окрім внутрішньої галузевої інтеграції, доцільно використовувати міжпредметні зв’язки й з іншими галузями: “Технології”, “Мови і літератури”, “Природознавство”, “Суспільствознавство”, “Математика”, “Здоров’я і фізична культура”. У школах, які мають необхідне комп</w:t>
      </w:r>
      <w:r>
        <w:rPr>
          <w:rFonts w:ascii="Symbol" w:eastAsia="Symbol" w:hAnsi="Symbol" w:cs="Symbol"/>
          <w:sz w:val="24"/>
          <w:szCs w:val="24"/>
        </w:rPr>
        <w:t></w:t>
      </w:r>
      <w:r>
        <w:rPr>
          <w:sz w:val="24"/>
          <w:szCs w:val="24"/>
        </w:rPr>
        <w:t xml:space="preserve">ютерне забезпечення, при виконанні окремих творчих завдань, бажано користуватися растровими програмами типу </w:t>
      </w:r>
      <w:r>
        <w:rPr>
          <w:sz w:val="24"/>
          <w:szCs w:val="24"/>
          <w:lang w:val="en-US"/>
        </w:rPr>
        <w:t>CorelPhoto</w:t>
      </w:r>
      <w:r>
        <w:rPr>
          <w:sz w:val="24"/>
          <w:szCs w:val="24"/>
        </w:rPr>
        <w:t xml:space="preserve"> – </w:t>
      </w:r>
      <w:r>
        <w:rPr>
          <w:sz w:val="24"/>
          <w:szCs w:val="24"/>
          <w:lang w:val="en-US"/>
        </w:rPr>
        <w:t>Paint</w:t>
      </w:r>
      <w:r>
        <w:rPr>
          <w:sz w:val="24"/>
          <w:szCs w:val="24"/>
        </w:rPr>
        <w:t xml:space="preserve"> та </w:t>
      </w:r>
      <w:r>
        <w:rPr>
          <w:sz w:val="24"/>
          <w:szCs w:val="24"/>
          <w:lang w:val="en-US"/>
        </w:rPr>
        <w:t>Painter</w:t>
      </w:r>
      <w:r>
        <w:rPr>
          <w:sz w:val="24"/>
          <w:szCs w:val="24"/>
        </w:rPr>
        <w:t>.</w:t>
      </w:r>
    </w:p>
    <w:p w:rsidR="003643EF" w:rsidRDefault="003643EF" w:rsidP="003643EF">
      <w:pPr>
        <w:pStyle w:val="a5"/>
        <w:ind w:left="0" w:firstLine="709"/>
        <w:jc w:val="both"/>
        <w:rPr>
          <w:sz w:val="24"/>
          <w:szCs w:val="24"/>
        </w:rPr>
      </w:pPr>
      <w:r>
        <w:rPr>
          <w:sz w:val="24"/>
          <w:szCs w:val="24"/>
        </w:rPr>
        <w:t>Особливу увагу на уроках образотворчого мистецтва слід приділяти збереженню  психічного та фізичного  здоров’я дитини. Педагог має створювати на уроках емоційно-піднесену атмосферу, що сприятиме зустрічі з прекрасним та розвантаженню дитини. Для підтримки здоров’я  учнів на уроках необхідно дотримуватись санітарно-гігієнічних норм, техніки безпеки при роботі з різноманітними художніми матеріалами та інструментами, розвивати моторику дрібних м’язів пальців і кистей рук, координацію рухів, проводити фізкультхвилинки, уроки на природі тощо.</w:t>
      </w:r>
    </w:p>
    <w:p w:rsidR="003643EF" w:rsidRDefault="003643EF" w:rsidP="003643EF">
      <w:pPr>
        <w:pStyle w:val="a5"/>
        <w:ind w:left="0" w:firstLine="709"/>
        <w:jc w:val="both"/>
        <w:rPr>
          <w:sz w:val="24"/>
          <w:szCs w:val="24"/>
        </w:rPr>
      </w:pPr>
    </w:p>
    <w:p w:rsidR="003643EF" w:rsidRDefault="003643EF" w:rsidP="003643EF">
      <w:pPr>
        <w:jc w:val="both"/>
        <w:rPr>
          <w:sz w:val="24"/>
        </w:rPr>
      </w:pPr>
      <w:r>
        <w:rPr>
          <w:b/>
          <w:i/>
          <w:sz w:val="24"/>
          <w:szCs w:val="24"/>
        </w:rPr>
        <w:t xml:space="preserve">                                                 МУЗИЧНЕ МИСТЕЦТВО   </w:t>
      </w:r>
      <w:r>
        <w:rPr>
          <w:b/>
          <w:i/>
          <w:sz w:val="24"/>
          <w:szCs w:val="24"/>
        </w:rPr>
        <w:tab/>
      </w:r>
      <w:r>
        <w:rPr>
          <w:sz w:val="24"/>
        </w:rPr>
        <w:t xml:space="preserve">Навчальна програма з музичного мистецтва для 3- 4 класів загальноосвітніх навчальних закладів розроблена відповідно до Державного стандарту початкової загальної освіти. Програма визначає концептуальні підходи до музичної освіти  учнів початкових класів, конкретизує музично-освітні завдання, розподіляє художньо-педагогічний матеріал, враховує національні музично-педагогічні традиції та сучасні тенденції розвитку національної та світової музичної культури. </w:t>
      </w:r>
    </w:p>
    <w:p w:rsidR="003643EF" w:rsidRDefault="003643EF" w:rsidP="003643EF">
      <w:pPr>
        <w:pStyle w:val="a8"/>
        <w:spacing w:beforeAutospacing="0" w:after="0" w:afterAutospacing="0"/>
        <w:ind w:firstLine="708"/>
        <w:jc w:val="both"/>
        <w:rPr>
          <w:lang w:val="uk-UA"/>
        </w:rPr>
      </w:pPr>
      <w:r>
        <w:rPr>
          <w:lang w:val="uk-UA"/>
        </w:rPr>
        <w:t>В основу програми покладено провідні положення сучасної музичної педагогіки, а саме:  визначення мети загальної музичної освіти у широкому культурологічному контексті;  підхід до сприймання музики як основи загальної музичної освіти;  ставлення до музичного мистецтва  як джерела і предмета духовного спілкування. Програмою передбачено неперервність і наступність завдань і змісту музичної освіти у початковій та основній школі; Варіативність її змісту та поліхудожність, що реалізується через встановлення зв’язків між музикою та іншими видами мистецтва.</w:t>
      </w:r>
    </w:p>
    <w:p w:rsidR="003643EF" w:rsidRDefault="003643EF" w:rsidP="003643EF">
      <w:pPr>
        <w:pStyle w:val="4"/>
        <w:ind w:firstLine="709"/>
        <w:rPr>
          <w:sz w:val="24"/>
        </w:rPr>
      </w:pPr>
      <w:r>
        <w:rPr>
          <w:sz w:val="24"/>
        </w:rPr>
        <w:t xml:space="preserve">Програма  ґрунтується  на таких  принципах музичної  педагогіки: </w:t>
      </w:r>
    </w:p>
    <w:p w:rsidR="003643EF" w:rsidRDefault="003643EF" w:rsidP="004833B3">
      <w:pPr>
        <w:pStyle w:val="4"/>
        <w:numPr>
          <w:ilvl w:val="0"/>
          <w:numId w:val="14"/>
        </w:numPr>
        <w:tabs>
          <w:tab w:val="left" w:pos="0"/>
        </w:tabs>
        <w:ind w:firstLine="303"/>
        <w:rPr>
          <w:sz w:val="24"/>
        </w:rPr>
      </w:pPr>
      <w:r>
        <w:rPr>
          <w:sz w:val="24"/>
        </w:rPr>
        <w:t xml:space="preserve">орієнтації на духовний розвиток особистості засобами музичного мистецтва; </w:t>
      </w:r>
    </w:p>
    <w:p w:rsidR="003643EF" w:rsidRDefault="003643EF" w:rsidP="004833B3">
      <w:pPr>
        <w:pStyle w:val="4"/>
        <w:numPr>
          <w:ilvl w:val="0"/>
          <w:numId w:val="14"/>
        </w:numPr>
        <w:tabs>
          <w:tab w:val="left" w:pos="0"/>
        </w:tabs>
        <w:ind w:firstLine="303"/>
        <w:rPr>
          <w:sz w:val="24"/>
        </w:rPr>
      </w:pPr>
      <w:r>
        <w:rPr>
          <w:sz w:val="24"/>
        </w:rPr>
        <w:t xml:space="preserve">зв’язку музики з життям; </w:t>
      </w:r>
    </w:p>
    <w:p w:rsidR="003643EF" w:rsidRDefault="003643EF" w:rsidP="004833B3">
      <w:pPr>
        <w:pStyle w:val="4"/>
        <w:numPr>
          <w:ilvl w:val="0"/>
          <w:numId w:val="14"/>
        </w:numPr>
        <w:tabs>
          <w:tab w:val="left" w:pos="0"/>
        </w:tabs>
        <w:ind w:firstLine="303"/>
        <w:rPr>
          <w:sz w:val="24"/>
        </w:rPr>
      </w:pPr>
      <w:r>
        <w:rPr>
          <w:sz w:val="24"/>
        </w:rPr>
        <w:t xml:space="preserve">опори на три типи музики – пісню, танець, марш; </w:t>
      </w:r>
    </w:p>
    <w:p w:rsidR="003643EF" w:rsidRDefault="003643EF" w:rsidP="004833B3">
      <w:pPr>
        <w:pStyle w:val="4"/>
        <w:numPr>
          <w:ilvl w:val="0"/>
          <w:numId w:val="14"/>
        </w:numPr>
        <w:tabs>
          <w:tab w:val="left" w:pos="0"/>
        </w:tabs>
        <w:ind w:firstLine="303"/>
        <w:rPr>
          <w:sz w:val="24"/>
        </w:rPr>
      </w:pPr>
      <w:r>
        <w:rPr>
          <w:sz w:val="24"/>
        </w:rPr>
        <w:t xml:space="preserve">активізації музичного мислення; </w:t>
      </w:r>
    </w:p>
    <w:p w:rsidR="003643EF" w:rsidRDefault="003643EF" w:rsidP="004833B3">
      <w:pPr>
        <w:pStyle w:val="4"/>
        <w:numPr>
          <w:ilvl w:val="0"/>
          <w:numId w:val="14"/>
        </w:numPr>
        <w:tabs>
          <w:tab w:val="left" w:pos="0"/>
        </w:tabs>
        <w:ind w:firstLine="303"/>
        <w:rPr>
          <w:sz w:val="24"/>
        </w:rPr>
      </w:pPr>
      <w:r>
        <w:rPr>
          <w:sz w:val="24"/>
        </w:rPr>
        <w:t xml:space="preserve">єдності емоційного і свідомого, художнього і технічного; </w:t>
      </w:r>
    </w:p>
    <w:p w:rsidR="003643EF" w:rsidRDefault="003643EF" w:rsidP="004833B3">
      <w:pPr>
        <w:pStyle w:val="4"/>
        <w:numPr>
          <w:ilvl w:val="0"/>
          <w:numId w:val="14"/>
        </w:numPr>
        <w:tabs>
          <w:tab w:val="left" w:pos="0"/>
        </w:tabs>
        <w:ind w:firstLine="303"/>
        <w:rPr>
          <w:sz w:val="24"/>
        </w:rPr>
      </w:pPr>
      <w:r>
        <w:rPr>
          <w:sz w:val="24"/>
        </w:rPr>
        <w:t xml:space="preserve">взаємодії мистецтв; </w:t>
      </w:r>
    </w:p>
    <w:p w:rsidR="003643EF" w:rsidRDefault="003643EF" w:rsidP="004833B3">
      <w:pPr>
        <w:pStyle w:val="4"/>
        <w:numPr>
          <w:ilvl w:val="0"/>
          <w:numId w:val="14"/>
        </w:numPr>
        <w:tabs>
          <w:tab w:val="left" w:pos="0"/>
        </w:tabs>
        <w:ind w:firstLine="303"/>
        <w:rPr>
          <w:sz w:val="24"/>
        </w:rPr>
      </w:pPr>
      <w:r>
        <w:rPr>
          <w:sz w:val="24"/>
        </w:rPr>
        <w:t>особистісно-діяльнісного підходу,  визнання самобутності й самоцінності особистості учня.</w:t>
      </w:r>
    </w:p>
    <w:p w:rsidR="003643EF" w:rsidRDefault="003643EF" w:rsidP="003643EF">
      <w:pPr>
        <w:pStyle w:val="a8"/>
        <w:spacing w:beforeAutospacing="0" w:after="0" w:afterAutospacing="0"/>
        <w:ind w:firstLine="708"/>
        <w:jc w:val="both"/>
        <w:rPr>
          <w:lang w:val="uk-UA"/>
        </w:rPr>
      </w:pPr>
      <w:r>
        <w:rPr>
          <w:lang w:val="uk-UA"/>
        </w:rPr>
        <w:t>У програмі реалізовано ідею загальної музичної освіти учнів на основі української національної музичної культури як складникасвітової. Її суть  полягає у ставленні до музичного мистецтва як невід</w:t>
      </w:r>
      <w:r>
        <w:rPr>
          <w:rFonts w:ascii="Symbol" w:eastAsia="Symbol" w:hAnsi="Symbol" w:cs="Symbol"/>
          <w:lang w:val="uk-UA"/>
        </w:rPr>
        <w:t></w:t>
      </w:r>
      <w:r>
        <w:rPr>
          <w:lang w:val="uk-UA"/>
        </w:rPr>
        <w:t xml:space="preserve">ємної частини духовного життя народу;  у зверненні до народної музичної творчості крізь призму її життєвих зв’язків із духовним, матеріальним та практичним світом людини; у розгляді української музичної культури в діалектичній єдності з музикою інших народів;  у вивченні професійної музики крізь призму її </w:t>
      </w:r>
      <w:r>
        <w:rPr>
          <w:lang w:val="uk-UA"/>
        </w:rPr>
        <w:lastRenderedPageBreak/>
        <w:t xml:space="preserve">фольклорних джерел;  у розкритті естетичного змісту української народної і професійної музики на основі осягнення учнями суті й особливостей музичного мистецтва. </w:t>
      </w:r>
    </w:p>
    <w:p w:rsidR="003643EF" w:rsidRDefault="003643EF" w:rsidP="003643EF">
      <w:pPr>
        <w:pStyle w:val="4"/>
        <w:ind w:firstLine="684"/>
        <w:rPr>
          <w:sz w:val="24"/>
        </w:rPr>
      </w:pPr>
      <w:r>
        <w:rPr>
          <w:sz w:val="24"/>
        </w:rPr>
        <w:t xml:space="preserve">Мета і завдання музичної освіти учнів 3 - 4 класів зумовлені соціальними функціями музичного мистецтва, вимогами Державного стандарту початкової загальної освіти. </w:t>
      </w:r>
    </w:p>
    <w:p w:rsidR="003643EF" w:rsidRDefault="003643EF" w:rsidP="003643EF">
      <w:pPr>
        <w:pStyle w:val="a8"/>
        <w:spacing w:beforeAutospacing="0" w:after="0" w:afterAutospacing="0"/>
        <w:ind w:firstLine="708"/>
        <w:jc w:val="both"/>
        <w:rPr>
          <w:lang w:val="uk-UA"/>
        </w:rPr>
      </w:pPr>
      <w:r>
        <w:rPr>
          <w:lang w:val="uk-UA"/>
        </w:rPr>
        <w:t>Метою музичної освіти в початковій школі є  формування основ музичної культури учнів як важливої і невід’ємної частини їхньої духовної культури, комплексу ключових, міжпредметних і предметних компетентностей у процесі  сприймання й інтерпретації кращих зразків української та світової музичної культури, а також формування естетичного досвіду, емоційно-ціннісного ставлення до мистецтва</w:t>
      </w:r>
      <w:r>
        <w:rPr>
          <w:b/>
          <w:i/>
          <w:lang w:val="uk-UA"/>
        </w:rPr>
        <w:t>.</w:t>
      </w:r>
      <w:r>
        <w:rPr>
          <w:lang w:val="uk-UA"/>
        </w:rPr>
        <w:t xml:space="preserve">Ця мета конкретизується в основних  завданнях, спрямованих на формування базових освітніх компетентностей та загальний естетичний розвиток учнів: </w:t>
      </w:r>
    </w:p>
    <w:p w:rsidR="003643EF" w:rsidRDefault="003643EF" w:rsidP="004833B3">
      <w:pPr>
        <w:pStyle w:val="4"/>
        <w:numPr>
          <w:ilvl w:val="0"/>
          <w:numId w:val="15"/>
        </w:numPr>
        <w:tabs>
          <w:tab w:val="left" w:pos="0"/>
        </w:tabs>
        <w:ind w:firstLine="453"/>
        <w:rPr>
          <w:sz w:val="24"/>
        </w:rPr>
      </w:pPr>
      <w:r>
        <w:rPr>
          <w:sz w:val="24"/>
        </w:rPr>
        <w:t xml:space="preserve">введення учнів у світ добра й краси, відбитий у музичних творах, засвоєння ними початкових  знань про особливості художньо-образної мови музичного мистецтва; </w:t>
      </w:r>
    </w:p>
    <w:p w:rsidR="003643EF" w:rsidRDefault="003643EF" w:rsidP="004833B3">
      <w:pPr>
        <w:pStyle w:val="4"/>
        <w:numPr>
          <w:ilvl w:val="0"/>
          <w:numId w:val="15"/>
        </w:numPr>
        <w:tabs>
          <w:tab w:val="left" w:pos="0"/>
        </w:tabs>
        <w:ind w:firstLine="453"/>
        <w:rPr>
          <w:sz w:val="24"/>
        </w:rPr>
      </w:pPr>
      <w:r>
        <w:rPr>
          <w:sz w:val="24"/>
        </w:rPr>
        <w:t xml:space="preserve">розвиток чуттєво-емоційного сприйняття навколишнього світу крізь  призму музичного мистецтва, прилучення учнів до животворного джерела людських почуттів і переживань, втілених  у музиці; </w:t>
      </w:r>
    </w:p>
    <w:p w:rsidR="003643EF" w:rsidRDefault="003643EF" w:rsidP="004833B3">
      <w:pPr>
        <w:pStyle w:val="4"/>
        <w:numPr>
          <w:ilvl w:val="0"/>
          <w:numId w:val="15"/>
        </w:numPr>
        <w:tabs>
          <w:tab w:val="left" w:pos="0"/>
        </w:tabs>
        <w:ind w:firstLine="453"/>
        <w:rPr>
          <w:sz w:val="24"/>
        </w:rPr>
      </w:pPr>
      <w:r>
        <w:rPr>
          <w:sz w:val="24"/>
        </w:rPr>
        <w:t>збагачення емоційно-естетичного досвіду учнів, підведення їх до осягнення художньо-образної суті музичного мистецтва в його найпростіших втіленнях;</w:t>
      </w:r>
    </w:p>
    <w:p w:rsidR="003643EF" w:rsidRDefault="003643EF" w:rsidP="004833B3">
      <w:pPr>
        <w:pStyle w:val="4"/>
        <w:numPr>
          <w:ilvl w:val="0"/>
          <w:numId w:val="15"/>
        </w:numPr>
        <w:tabs>
          <w:tab w:val="left" w:pos="0"/>
        </w:tabs>
        <w:ind w:firstLine="453"/>
        <w:rPr>
          <w:sz w:val="24"/>
        </w:rPr>
      </w:pPr>
      <w:r>
        <w:rPr>
          <w:sz w:val="24"/>
        </w:rPr>
        <w:t xml:space="preserve">сприяння розвитку образного мислення, уяви, загальних та музичних здібностей учнів; </w:t>
      </w:r>
    </w:p>
    <w:p w:rsidR="003643EF" w:rsidRDefault="003643EF" w:rsidP="004833B3">
      <w:pPr>
        <w:widowControl/>
        <w:numPr>
          <w:ilvl w:val="0"/>
          <w:numId w:val="15"/>
        </w:numPr>
        <w:tabs>
          <w:tab w:val="left" w:pos="114"/>
        </w:tabs>
        <w:autoSpaceDE/>
        <w:autoSpaceDN/>
        <w:ind w:firstLine="510"/>
        <w:jc w:val="both"/>
        <w:textAlignment w:val="baseline"/>
      </w:pPr>
      <w:r>
        <w:t xml:space="preserve">формування здатності до різних видів активної музично-творчої діяльності, опанування елементарними  практичними вміннями та навичками; </w:t>
      </w:r>
    </w:p>
    <w:p w:rsidR="003643EF" w:rsidRDefault="003643EF" w:rsidP="004833B3">
      <w:pPr>
        <w:pStyle w:val="4"/>
        <w:numPr>
          <w:ilvl w:val="0"/>
          <w:numId w:val="15"/>
        </w:numPr>
        <w:tabs>
          <w:tab w:val="left" w:pos="0"/>
        </w:tabs>
        <w:ind w:firstLine="453"/>
        <w:rPr>
          <w:sz w:val="24"/>
        </w:rPr>
      </w:pPr>
      <w:r>
        <w:rPr>
          <w:sz w:val="24"/>
        </w:rPr>
        <w:t>формування універсальних (духовних, моральних, громадянських, естетичних) якостей творчої особистості;</w:t>
      </w:r>
    </w:p>
    <w:p w:rsidR="003643EF" w:rsidRDefault="003643EF" w:rsidP="004833B3">
      <w:pPr>
        <w:pStyle w:val="4"/>
        <w:numPr>
          <w:ilvl w:val="0"/>
          <w:numId w:val="15"/>
        </w:numPr>
        <w:tabs>
          <w:tab w:val="left" w:pos="0"/>
        </w:tabs>
        <w:ind w:firstLine="453"/>
        <w:rPr>
          <w:sz w:val="24"/>
        </w:rPr>
      </w:pPr>
      <w:r>
        <w:rPr>
          <w:sz w:val="24"/>
        </w:rPr>
        <w:t>виховання ціннісного ставлення до музичного мистецтва.</w:t>
      </w:r>
    </w:p>
    <w:p w:rsidR="003643EF" w:rsidRDefault="003643EF" w:rsidP="003643EF">
      <w:pPr>
        <w:pStyle w:val="4"/>
        <w:ind w:left="57" w:firstLine="0"/>
        <w:rPr>
          <w:sz w:val="24"/>
        </w:rPr>
      </w:pPr>
      <w:r>
        <w:rPr>
          <w:sz w:val="24"/>
        </w:rPr>
        <w:t xml:space="preserve">       Змістове наповнення програми передбачає формування в учнів світоглядних, ціннісно-орієнтаційних, навчально-пізнавальних, творчо-діяльнісних, комунікативних компетентностей, що досягається  через сприймання та інтерпретацію творів народного і професійного музичного мистецтва, оволодіння досвідом художньо-практичної діяльності, розвиток творчих здібностей, потреби в міжособистісному спілкуванні та спілкуванні з творами музичного мистецтва.</w:t>
      </w:r>
    </w:p>
    <w:p w:rsidR="003643EF" w:rsidRDefault="003643EF" w:rsidP="003643EF">
      <w:pPr>
        <w:pStyle w:val="4"/>
        <w:ind w:firstLine="709"/>
        <w:jc w:val="center"/>
        <w:rPr>
          <w:sz w:val="24"/>
        </w:rPr>
      </w:pPr>
    </w:p>
    <w:p w:rsidR="003643EF" w:rsidRDefault="003643EF" w:rsidP="003643EF">
      <w:pPr>
        <w:pStyle w:val="4"/>
        <w:ind w:firstLine="709"/>
        <w:jc w:val="center"/>
        <w:rPr>
          <w:b/>
          <w:sz w:val="24"/>
        </w:rPr>
      </w:pPr>
      <w:r>
        <w:rPr>
          <w:b/>
          <w:sz w:val="24"/>
        </w:rPr>
        <w:t>Характеристика структури  навчальної програми</w:t>
      </w:r>
    </w:p>
    <w:p w:rsidR="003643EF" w:rsidRDefault="003643EF" w:rsidP="003643EF">
      <w:pPr>
        <w:pStyle w:val="4"/>
        <w:ind w:firstLine="0"/>
        <w:rPr>
          <w:sz w:val="24"/>
          <w:szCs w:val="24"/>
        </w:rPr>
      </w:pPr>
      <w:r>
        <w:rPr>
          <w:sz w:val="24"/>
          <w:szCs w:val="24"/>
        </w:rPr>
        <w:t xml:space="preserve">       В основу структури </w:t>
      </w:r>
      <w:r>
        <w:rPr>
          <w:rStyle w:val="apple-style-span"/>
          <w:rFonts w:eastAsiaTheme="minorEastAsia"/>
          <w:sz w:val="24"/>
          <w:szCs w:val="24"/>
        </w:rPr>
        <w:t xml:space="preserve">програми </w:t>
      </w:r>
      <w:r>
        <w:rPr>
          <w:sz w:val="24"/>
          <w:szCs w:val="24"/>
        </w:rPr>
        <w:t xml:space="preserve">покладені різні грані музики як єдиного цілого. Програма має тематичну побудову,  що дає змогу об’єднати різні види музичної діяльності учнів (сприймання музики, виконання, засвоєння необхідних музичних понять і термінів, елементарне музикування, інсценування пісень, ритмічна й пластична імпровізація, тощо) на одному уроці. </w:t>
      </w:r>
    </w:p>
    <w:p w:rsidR="003643EF" w:rsidRPr="00C72241" w:rsidRDefault="003643EF" w:rsidP="003643EF">
      <w:pPr>
        <w:shd w:val="clear" w:color="auto" w:fill="FFFFFF"/>
        <w:jc w:val="both"/>
        <w:rPr>
          <w:sz w:val="24"/>
          <w:szCs w:val="24"/>
        </w:rPr>
      </w:pPr>
      <w:r w:rsidRPr="00C72241">
        <w:rPr>
          <w:sz w:val="24"/>
          <w:szCs w:val="24"/>
        </w:rPr>
        <w:t xml:space="preserve">       Зміст і послідовність тем визначаються необхідністю розвитку в учнів здатності до співпереживання тих почуттів і станів, що виражає музика; до осягнення художньо-образної суті музичного мистецтва у найпростіших виявах, засвоєння елементів музичної мови; можливостями усвідомлення зв’язків музики з життям, набуттям ними практичного досвіду. Уміннями сприймати, аналізувати і виконувати музику учні оволодівають у тісному зв’язку із засвоєнням конкретної теми. </w:t>
      </w:r>
    </w:p>
    <w:p w:rsidR="003643EF" w:rsidRPr="00C72241" w:rsidRDefault="003643EF" w:rsidP="003643EF">
      <w:pPr>
        <w:shd w:val="clear" w:color="auto" w:fill="FFFFFF"/>
        <w:jc w:val="both"/>
        <w:rPr>
          <w:sz w:val="24"/>
          <w:szCs w:val="24"/>
        </w:rPr>
      </w:pPr>
      <w:r w:rsidRPr="00C72241">
        <w:rPr>
          <w:sz w:val="24"/>
          <w:szCs w:val="24"/>
        </w:rPr>
        <w:t>Теми програми мають не тільки навчальний, але й музично-естетичний  характер і відкривають можливість досягнення цілісності та єдності навчального процесу не лише в межах  одного уроку, але й протягом семестру, навчального року і всього навчального курсу.</w:t>
      </w:r>
    </w:p>
    <w:p w:rsidR="003643EF" w:rsidRDefault="003643EF" w:rsidP="003643EF">
      <w:pPr>
        <w:pStyle w:val="a8"/>
        <w:spacing w:beforeAutospacing="0" w:after="0" w:afterAutospacing="0"/>
        <w:jc w:val="both"/>
        <w:rPr>
          <w:b/>
          <w:i/>
          <w:lang w:val="uk-UA"/>
        </w:rPr>
      </w:pPr>
      <w:r>
        <w:rPr>
          <w:lang w:val="uk-UA"/>
        </w:rPr>
        <w:t xml:space="preserve">      Базова програма передбачає свободу творчості вчителя й можливості вибору традиційних та сучасних педагогічних методик (М. Лисенка, К. Орфа, Е.Жак-Далькроза, З. Кодая та інших).Тому у варіативних авторських  концепціях назви навчальних тем, порядок та обсяг  їхподання можуть бути іншими (за умови відповідності Державному </w:t>
      </w:r>
      <w:r>
        <w:rPr>
          <w:lang w:val="uk-UA"/>
        </w:rPr>
        <w:lastRenderedPageBreak/>
        <w:t>стандарту). При цьому мають бути використані твори з орієнтовного або додаткового матеріалу для слухання і виконання.</w:t>
      </w:r>
    </w:p>
    <w:p w:rsidR="003643EF" w:rsidRDefault="003643EF" w:rsidP="003643EF">
      <w:pPr>
        <w:keepNext/>
        <w:ind w:firstLine="709"/>
        <w:jc w:val="both"/>
        <w:rPr>
          <w:b/>
          <w:i/>
          <w:sz w:val="24"/>
          <w:szCs w:val="24"/>
        </w:rPr>
      </w:pPr>
      <w:r>
        <w:rPr>
          <w:b/>
          <w:i/>
          <w:sz w:val="24"/>
          <w:szCs w:val="24"/>
        </w:rPr>
        <w:t>ТРУДОВЕ НАВЧАННЯ</w:t>
      </w:r>
    </w:p>
    <w:p w:rsidR="003643EF" w:rsidRDefault="003643EF" w:rsidP="003643EF">
      <w:pPr>
        <w:keepNext/>
        <w:ind w:firstLine="709"/>
        <w:jc w:val="both"/>
        <w:rPr>
          <w:sz w:val="24"/>
          <w:szCs w:val="24"/>
        </w:rPr>
      </w:pPr>
      <w:r>
        <w:rPr>
          <w:bCs/>
          <w:sz w:val="24"/>
          <w:szCs w:val="24"/>
        </w:rPr>
        <w:t xml:space="preserve">Освітня галузь </w:t>
      </w:r>
      <w:r>
        <w:rPr>
          <w:sz w:val="24"/>
          <w:szCs w:val="24"/>
        </w:rPr>
        <w:t>“</w:t>
      </w:r>
      <w:r>
        <w:rPr>
          <w:bCs/>
          <w:sz w:val="24"/>
          <w:szCs w:val="24"/>
        </w:rPr>
        <w:t>Технології</w:t>
      </w:r>
      <w:r>
        <w:rPr>
          <w:sz w:val="24"/>
          <w:szCs w:val="24"/>
        </w:rPr>
        <w:t xml:space="preserve">”в молодших класах </w:t>
      </w:r>
      <w:r>
        <w:rPr>
          <w:bCs/>
          <w:sz w:val="24"/>
          <w:szCs w:val="24"/>
        </w:rPr>
        <w:t>реалізується через зміст навчальних предметів “Трудове навчання” та “Інформаційно-комунікативна</w:t>
      </w:r>
      <w:r>
        <w:rPr>
          <w:sz w:val="24"/>
          <w:szCs w:val="24"/>
        </w:rPr>
        <w:t xml:space="preserve"> грамотність”, які є початковою ланкою загальної системи трудового навчання та виховання учнів. </w:t>
      </w:r>
      <w:r>
        <w:rPr>
          <w:bCs/>
          <w:sz w:val="24"/>
          <w:szCs w:val="24"/>
        </w:rPr>
        <w:t>Трудове навчання в початковій школі є однією з ланок неперервної технологічної освіти, що логічно продовжує дошкільну освіту, створює базу для успішного опанування учнями технологій основної школи та здобуття професійної освіти. Трудове навчання</w:t>
      </w:r>
      <w:r>
        <w:rPr>
          <w:sz w:val="24"/>
          <w:szCs w:val="24"/>
        </w:rPr>
        <w:t xml:space="preserve"> в початкових класах є першою сходинкою до вибору майбутньої професії.</w:t>
      </w:r>
    </w:p>
    <w:p w:rsidR="003643EF" w:rsidRDefault="003643EF" w:rsidP="003643EF">
      <w:pPr>
        <w:keepNext/>
        <w:ind w:firstLine="709"/>
        <w:jc w:val="both"/>
        <w:rPr>
          <w:bCs/>
          <w:sz w:val="24"/>
          <w:szCs w:val="24"/>
        </w:rPr>
      </w:pPr>
      <w:r>
        <w:rPr>
          <w:bCs/>
          <w:sz w:val="24"/>
          <w:szCs w:val="24"/>
        </w:rPr>
        <w:t xml:space="preserve">Метою “Трудового навчання” в початковій школі є формування і розвиток </w:t>
      </w:r>
      <w:r>
        <w:rPr>
          <w:sz w:val="24"/>
          <w:szCs w:val="24"/>
        </w:rPr>
        <w:t xml:space="preserve">в межах вікових можливостей предметно-перетворювальної </w:t>
      </w:r>
      <w:r>
        <w:rPr>
          <w:bCs/>
          <w:sz w:val="24"/>
          <w:szCs w:val="24"/>
        </w:rPr>
        <w:t>компетентності учнів, яка дає можливість їм самостійно вирішувати предметно-практичні та побутові задачі. Для досягнення зазначеної мети передбачається виконання наступних завдань:</w:t>
      </w:r>
    </w:p>
    <w:p w:rsidR="003643EF" w:rsidRDefault="003643EF" w:rsidP="004833B3">
      <w:pPr>
        <w:keepNext/>
        <w:numPr>
          <w:ilvl w:val="0"/>
          <w:numId w:val="16"/>
        </w:numPr>
        <w:tabs>
          <w:tab w:val="left" w:pos="0"/>
          <w:tab w:val="left" w:pos="1072"/>
        </w:tabs>
        <w:autoSpaceDE/>
        <w:autoSpaceDN/>
        <w:ind w:firstLine="709"/>
        <w:jc w:val="both"/>
        <w:rPr>
          <w:sz w:val="24"/>
          <w:szCs w:val="24"/>
        </w:rPr>
      </w:pPr>
      <w:r>
        <w:rPr>
          <w:sz w:val="24"/>
          <w:szCs w:val="24"/>
        </w:rPr>
        <w:t>формування в межах вікових можливостей узагальнених способів (алгоритмів) предметно-перетворювальної діяльності з дотримання безпечних прийомів ручної праці та економного використання матеріалів;</w:t>
      </w:r>
    </w:p>
    <w:p w:rsidR="003643EF" w:rsidRDefault="003643EF" w:rsidP="004833B3">
      <w:pPr>
        <w:keepNext/>
        <w:numPr>
          <w:ilvl w:val="0"/>
          <w:numId w:val="16"/>
        </w:numPr>
        <w:tabs>
          <w:tab w:val="left" w:pos="0"/>
          <w:tab w:val="left" w:pos="1072"/>
        </w:tabs>
        <w:autoSpaceDE/>
        <w:autoSpaceDN/>
        <w:ind w:firstLine="709"/>
        <w:jc w:val="both"/>
        <w:rPr>
          <w:sz w:val="24"/>
          <w:szCs w:val="24"/>
        </w:rPr>
      </w:pPr>
      <w:r>
        <w:rPr>
          <w:sz w:val="24"/>
          <w:szCs w:val="24"/>
        </w:rPr>
        <w:t>розвиток творчих здібностей, елементів графічної грамоти, вмінь працювати в команді та навичок виконання операцій з ручних технік обробки матеріалів;</w:t>
      </w:r>
    </w:p>
    <w:p w:rsidR="003643EF" w:rsidRDefault="003643EF" w:rsidP="004833B3">
      <w:pPr>
        <w:keepNext/>
        <w:numPr>
          <w:ilvl w:val="0"/>
          <w:numId w:val="16"/>
        </w:numPr>
        <w:tabs>
          <w:tab w:val="left" w:pos="0"/>
          <w:tab w:val="left" w:pos="1072"/>
        </w:tabs>
        <w:autoSpaceDE/>
        <w:autoSpaceDN/>
        <w:ind w:firstLine="709"/>
        <w:jc w:val="both"/>
        <w:rPr>
          <w:sz w:val="24"/>
          <w:szCs w:val="24"/>
        </w:rPr>
      </w:pPr>
      <w:r>
        <w:rPr>
          <w:sz w:val="24"/>
          <w:szCs w:val="24"/>
        </w:rPr>
        <w:t>набуття досвіду предметно-перетворювальної та побутової практичної діяльності, алгоритмів і способів предметно-практичних дій ручними техніками для оволодіння в основній школи основами технологій;</w:t>
      </w:r>
    </w:p>
    <w:p w:rsidR="003643EF" w:rsidRDefault="003643EF" w:rsidP="004833B3">
      <w:pPr>
        <w:keepNext/>
        <w:numPr>
          <w:ilvl w:val="0"/>
          <w:numId w:val="16"/>
        </w:numPr>
        <w:tabs>
          <w:tab w:val="left" w:pos="0"/>
          <w:tab w:val="left" w:pos="1072"/>
        </w:tabs>
        <w:autoSpaceDE/>
        <w:autoSpaceDN/>
        <w:ind w:firstLine="709"/>
        <w:jc w:val="both"/>
        <w:rPr>
          <w:sz w:val="24"/>
          <w:szCs w:val="24"/>
        </w:rPr>
      </w:pPr>
      <w:r>
        <w:rPr>
          <w:sz w:val="24"/>
          <w:szCs w:val="24"/>
        </w:rPr>
        <w:t>виховання в учнів ціннісного ставлення до себе як суб’єкта предметно-перетворювальної діяльності, шанобливого ставлення до людей праці та їх професій, трудових традицій українського народу та інших народів світу.</w:t>
      </w:r>
    </w:p>
    <w:p w:rsidR="003643EF" w:rsidRDefault="003643EF" w:rsidP="003643EF">
      <w:pPr>
        <w:keepNext/>
        <w:ind w:firstLine="709"/>
        <w:jc w:val="both"/>
        <w:rPr>
          <w:sz w:val="24"/>
          <w:szCs w:val="24"/>
        </w:rPr>
      </w:pPr>
      <w:r>
        <w:rPr>
          <w:sz w:val="24"/>
          <w:szCs w:val="24"/>
        </w:rPr>
        <w:t>Зміст “Трудового навчання” визначається за такими змістовими лініями: ручні техніки обробки матеріалів, технічна творчість, декоративно-ужиткове мистецтво та самообслуговування. Кожна змістова лінія передбачає формування культури виконання трудових дій. У результаті трудової діяльності в учнів формуються вміння та навички з обробки матеріалів, правильне уявлення про навколишню дійсність, розширюється загальний і політехнічний кругозір, виховується свідоме ставлення до праці. У молодшому шкільному віці предметна діяльність одночасно є і пізнавальною. А тому діяльність, яка передбачає обробку різних матеріалів, стає для дітей формою мислення, джерелом їх розумового розвитку.</w:t>
      </w:r>
    </w:p>
    <w:p w:rsidR="003643EF" w:rsidRDefault="003643EF" w:rsidP="003643EF">
      <w:pPr>
        <w:keepNext/>
        <w:ind w:firstLine="709"/>
        <w:jc w:val="both"/>
        <w:rPr>
          <w:sz w:val="24"/>
          <w:szCs w:val="24"/>
        </w:rPr>
      </w:pPr>
      <w:r>
        <w:rPr>
          <w:sz w:val="24"/>
          <w:szCs w:val="24"/>
        </w:rPr>
        <w:t xml:space="preserve">Навчальну програму побудовано за такими принципами: </w:t>
      </w:r>
    </w:p>
    <w:p w:rsidR="003643EF" w:rsidRDefault="003643EF" w:rsidP="003643EF">
      <w:pPr>
        <w:keepNext/>
        <w:ind w:firstLine="709"/>
        <w:jc w:val="both"/>
        <w:rPr>
          <w:sz w:val="24"/>
          <w:szCs w:val="24"/>
        </w:rPr>
      </w:pPr>
      <w:r>
        <w:rPr>
          <w:sz w:val="24"/>
          <w:szCs w:val="24"/>
        </w:rPr>
        <w:t>- навчальний матеріал диференціюється за видами діяльності (згинання, складання, різання, ліплення тощо) та конструкційними матеріалами (папір, картон, пластилін, природні та штучні матеріали та ін.), які ускладнюються в кожному класі залежно від просторово-предметних характеристик виготовлення виробів (за шаблоном на площині, за шаблоном на площині з елементами творчості, об’ємні, об’ємні з елементами творчості);</w:t>
      </w:r>
    </w:p>
    <w:p w:rsidR="003643EF" w:rsidRDefault="003643EF" w:rsidP="003643EF">
      <w:pPr>
        <w:keepNext/>
        <w:ind w:firstLine="709"/>
        <w:jc w:val="both"/>
        <w:rPr>
          <w:sz w:val="24"/>
          <w:szCs w:val="24"/>
        </w:rPr>
      </w:pPr>
      <w:r>
        <w:rPr>
          <w:sz w:val="24"/>
          <w:szCs w:val="24"/>
        </w:rPr>
        <w:t>- види практичної діяльності диференціюються впродовж навчального року залежно від календарних свят (держаних і релігійних), регіональних традицій і звичаїв, які ускладнюються в кожному класі через добір об’єктів праці з врахуванням вікових особливостей учнів;</w:t>
      </w:r>
    </w:p>
    <w:p w:rsidR="003643EF" w:rsidRDefault="003643EF" w:rsidP="003643EF">
      <w:pPr>
        <w:pStyle w:val="a3"/>
        <w:tabs>
          <w:tab w:val="left" w:pos="708"/>
        </w:tabs>
        <w:spacing w:line="276" w:lineRule="auto"/>
        <w:ind w:firstLine="851"/>
      </w:pPr>
      <w:r>
        <w:t xml:space="preserve">Окремі елементи загальних тем навчальної програми (організація робочого місця на уроці, безпека життя при користуванні інструментами та матеріалами, бережливе та економне ставлення до використання матеріалів, самообслуговування та ін.) є наскрізними. Отримані учнями знання, сформовані вміння та навички розвиваються на кожному уроці в школі, позаурочній діяльності, зокрема на заняттях в групі продовженого дня та вдома. </w:t>
      </w:r>
    </w:p>
    <w:p w:rsidR="003643EF" w:rsidRDefault="003643EF" w:rsidP="003643EF">
      <w:pPr>
        <w:pStyle w:val="a3"/>
        <w:tabs>
          <w:tab w:val="left" w:pos="708"/>
        </w:tabs>
        <w:spacing w:line="276" w:lineRule="auto"/>
        <w:ind w:firstLine="851"/>
      </w:pPr>
      <w:r>
        <w:t xml:space="preserve">У програмі не передбачена орієнтовна сітка розподілу навчальних годин за </w:t>
      </w:r>
      <w:r>
        <w:lastRenderedPageBreak/>
        <w:t xml:space="preserve">темами програмового матеріалу їх вчитель розподіляє самостійно з урахуванням матеріально-технічного забезпечення, бажання учнів та традицій регіону.  Календарно-тематичне планування може укладатись творчими, динамічними групами, шкільними методичними об’єднаннями, індивідуально вчителями початкових класів що дає можливість розташувати послідовність вивчення тем на власний розсуд. Резерв часу, передбачається використовувати для проведення уроків узагальнення та повторення з використанням нестандартних форм, презентації проектів,   вивчення актуальних тем: «Сучасні технології виготовлення виробів», «Бісероплетіння», «Виготовлення об’ємних виробів з дроту» «Виготовлення виробів з збереженням народних традицій (ремесел) регіону», «Вирощування та догляд за рослинами», «Вирощування та догляд за птахами, тваринами», «Кулінарія» «Декоративно-ужиткове мистецтво”, “Конструювання з використанням ігрових наборів і конструкторів та (або) їх електронних версій”  та інші. </w:t>
      </w:r>
    </w:p>
    <w:p w:rsidR="003643EF" w:rsidRDefault="003643EF" w:rsidP="003643EF">
      <w:pPr>
        <w:jc w:val="both"/>
        <w:rPr>
          <w:sz w:val="24"/>
          <w:szCs w:val="24"/>
        </w:rPr>
      </w:pPr>
      <w:r>
        <w:rPr>
          <w:sz w:val="24"/>
          <w:szCs w:val="24"/>
        </w:rPr>
        <w:tab/>
        <w:t>Трудове навчання у 3-4</w:t>
      </w:r>
      <w:r>
        <w:rPr>
          <w:rFonts w:eastAsia="Calibri"/>
          <w:sz w:val="24"/>
          <w:szCs w:val="24"/>
        </w:rPr>
        <w:t xml:space="preserve"> класах базується на практичній діяльності учнів. </w:t>
      </w:r>
      <w:r>
        <w:rPr>
          <w:sz w:val="24"/>
          <w:szCs w:val="24"/>
        </w:rPr>
        <w:t>Кожен урок трудового навчання в початковій школі передбачає виконання учнями практичної роботи</w:t>
      </w:r>
      <w:r>
        <w:rPr>
          <w:rFonts w:eastAsia="Calibri"/>
          <w:sz w:val="24"/>
          <w:szCs w:val="24"/>
        </w:rPr>
        <w:t>. Її зміст визначається вчителем самостійно залежно від теми уроку та виду робіт, що виконуватимуться під час уроку.</w:t>
      </w:r>
      <w:r>
        <w:rPr>
          <w:sz w:val="24"/>
          <w:szCs w:val="24"/>
        </w:rPr>
        <w:t xml:space="preserve"> Об’єкти праці для виготовлення на уроках  учнями добирає учитель опираючись на їхні побажання.</w:t>
      </w:r>
    </w:p>
    <w:p w:rsidR="003643EF" w:rsidRDefault="003643EF" w:rsidP="003643EF">
      <w:pPr>
        <w:pStyle w:val="8"/>
        <w:spacing w:line="360" w:lineRule="auto"/>
        <w:jc w:val="both"/>
        <w:rPr>
          <w:b/>
        </w:rPr>
      </w:pPr>
      <w:r>
        <w:rPr>
          <w:b/>
          <w:bCs/>
        </w:rPr>
        <w:t xml:space="preserve">                            ФІЗИЧНА КУЛЬТУРА</w:t>
      </w:r>
    </w:p>
    <w:p w:rsidR="003643EF" w:rsidRDefault="003643EF" w:rsidP="003643EF">
      <w:pPr>
        <w:ind w:firstLine="567"/>
        <w:jc w:val="both"/>
        <w:rPr>
          <w:sz w:val="24"/>
          <w:szCs w:val="24"/>
        </w:rPr>
      </w:pPr>
      <w:r>
        <w:rPr>
          <w:sz w:val="24"/>
          <w:szCs w:val="24"/>
        </w:rPr>
        <w:t xml:space="preserve">Навчальна дисципліна  «Фізична культура» – самостійна галузь діяльності у соціокультурному просторі й викладається у загальноосвітніх навчальних закладах як окремий предмет. </w:t>
      </w:r>
    </w:p>
    <w:p w:rsidR="003643EF" w:rsidRPr="00C72241" w:rsidRDefault="003643EF" w:rsidP="003643EF">
      <w:pPr>
        <w:pStyle w:val="ab"/>
        <w:ind w:left="0"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Основна мета предмета «Фізична культура» –  набуття учнями досвіду діяльності: навчально-пізнавальної, практичної, соціальної; формування в учнів стійкої мотивації і потреби у збереженні й зміцненні свого здоров’я, фізичного розвитку та фізичної підготовленості, комплексного розвитку природних здібностей та моральних якостей; використання засобів фізичного виховання в організації здорового способу життя.</w:t>
      </w:r>
    </w:p>
    <w:p w:rsidR="003643EF" w:rsidRPr="00C72241" w:rsidRDefault="003643EF" w:rsidP="003643EF">
      <w:pPr>
        <w:pStyle w:val="ab"/>
        <w:ind w:left="0"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Мета предмету «Фізична культура» реалізується шляхом застосування комплексного підходу до вирішення навчальних, оздоровчих і виховних завдань:</w:t>
      </w:r>
    </w:p>
    <w:p w:rsidR="003643EF" w:rsidRPr="00C72241" w:rsidRDefault="003643EF" w:rsidP="004833B3">
      <w:pPr>
        <w:pStyle w:val="ab"/>
        <w:numPr>
          <w:ilvl w:val="0"/>
          <w:numId w:val="17"/>
        </w:numPr>
        <w:spacing w:after="0" w:line="240" w:lineRule="auto"/>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розширення рухового досвіду, вдосконалення навичок життєво необхідних рухових дій,  використання їх у повсякденній та ігровій діяльності;</w:t>
      </w:r>
    </w:p>
    <w:p w:rsidR="003643EF" w:rsidRPr="00C72241" w:rsidRDefault="003643EF" w:rsidP="004833B3">
      <w:pPr>
        <w:pStyle w:val="ab"/>
        <w:numPr>
          <w:ilvl w:val="0"/>
          <w:numId w:val="17"/>
        </w:numPr>
        <w:spacing w:after="0" w:line="240" w:lineRule="auto"/>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розширення функціональних можливостей систем організму шляхом цілеспрямованого розвитку основних фізичних якостей і природних здібностей;</w:t>
      </w:r>
    </w:p>
    <w:p w:rsidR="003643EF" w:rsidRPr="00C72241" w:rsidRDefault="003643EF" w:rsidP="004833B3">
      <w:pPr>
        <w:pStyle w:val="ab"/>
        <w:numPr>
          <w:ilvl w:val="0"/>
          <w:numId w:val="17"/>
        </w:numPr>
        <w:spacing w:after="0" w:line="240" w:lineRule="auto"/>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збереження та зміцнення здоров</w:t>
      </w:r>
      <w:r w:rsidRPr="00C72241">
        <w:rPr>
          <w:rFonts w:ascii="Times New Roman" w:hAnsi="Times New Roman" w:cs="Times New Roman"/>
          <w:sz w:val="24"/>
          <w:szCs w:val="24"/>
        </w:rPr>
        <w:t>’</w:t>
      </w:r>
      <w:r w:rsidRPr="00C72241">
        <w:rPr>
          <w:rFonts w:ascii="Times New Roman" w:hAnsi="Times New Roman" w:cs="Times New Roman"/>
          <w:sz w:val="24"/>
          <w:szCs w:val="24"/>
          <w:lang w:val="uk-UA"/>
        </w:rPr>
        <w:t xml:space="preserve">я школярів; </w:t>
      </w:r>
    </w:p>
    <w:p w:rsidR="003643EF" w:rsidRPr="00C72241" w:rsidRDefault="003643EF" w:rsidP="004833B3">
      <w:pPr>
        <w:pStyle w:val="ab"/>
        <w:numPr>
          <w:ilvl w:val="0"/>
          <w:numId w:val="17"/>
        </w:numPr>
        <w:spacing w:after="0" w:line="240" w:lineRule="auto"/>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формування загальних уявлень про:</w:t>
      </w:r>
    </w:p>
    <w:p w:rsidR="003643EF" w:rsidRPr="00C72241" w:rsidRDefault="003643EF" w:rsidP="004833B3">
      <w:pPr>
        <w:pStyle w:val="ab"/>
        <w:numPr>
          <w:ilvl w:val="0"/>
          <w:numId w:val="18"/>
        </w:numPr>
        <w:spacing w:after="0" w:line="240" w:lineRule="auto"/>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 xml:space="preserve"> фізичну культуру, її значення в житті людини, збереженні та зміцненні здоров’я, фізичного розвитку; </w:t>
      </w:r>
    </w:p>
    <w:p w:rsidR="003643EF" w:rsidRPr="00C72241" w:rsidRDefault="003643EF" w:rsidP="004833B3">
      <w:pPr>
        <w:pStyle w:val="ab"/>
        <w:numPr>
          <w:ilvl w:val="0"/>
          <w:numId w:val="18"/>
        </w:numPr>
        <w:spacing w:after="0" w:line="240" w:lineRule="auto"/>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історичну спадщину та сьогодення спорту;</w:t>
      </w:r>
    </w:p>
    <w:p w:rsidR="003643EF" w:rsidRPr="00C72241" w:rsidRDefault="003643EF" w:rsidP="004833B3">
      <w:pPr>
        <w:pStyle w:val="ab"/>
        <w:numPr>
          <w:ilvl w:val="0"/>
          <w:numId w:val="17"/>
        </w:numPr>
        <w:spacing w:after="0" w:line="240" w:lineRule="auto"/>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забезпечення оптимального для кожного учня рівня фізичної підготовленості;</w:t>
      </w:r>
    </w:p>
    <w:p w:rsidR="003643EF" w:rsidRPr="00C72241" w:rsidRDefault="003643EF" w:rsidP="004833B3">
      <w:pPr>
        <w:pStyle w:val="ab"/>
        <w:numPr>
          <w:ilvl w:val="0"/>
          <w:numId w:val="17"/>
        </w:numPr>
        <w:spacing w:after="0" w:line="240" w:lineRule="auto"/>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формування інтересу до використання фізичних вправ як одного з головних чинників здорового способу життя;</w:t>
      </w:r>
    </w:p>
    <w:p w:rsidR="003643EF" w:rsidRPr="00C72241" w:rsidRDefault="003643EF" w:rsidP="004833B3">
      <w:pPr>
        <w:pStyle w:val="ab"/>
        <w:numPr>
          <w:ilvl w:val="0"/>
          <w:numId w:val="17"/>
        </w:numPr>
        <w:spacing w:after="0" w:line="240" w:lineRule="auto"/>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формування практичних навичок щодо самостійних занять фізичними вправами та проведення активного відпочинку;</w:t>
      </w:r>
    </w:p>
    <w:p w:rsidR="003643EF" w:rsidRPr="00C72241" w:rsidRDefault="003643EF" w:rsidP="004833B3">
      <w:pPr>
        <w:pStyle w:val="ab"/>
        <w:numPr>
          <w:ilvl w:val="0"/>
          <w:numId w:val="17"/>
        </w:numPr>
        <w:spacing w:after="0" w:line="240" w:lineRule="auto"/>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реалізація комунікативної функції фізичного виховання;</w:t>
      </w:r>
    </w:p>
    <w:p w:rsidR="003643EF" w:rsidRPr="00C72241" w:rsidRDefault="003643EF" w:rsidP="004833B3">
      <w:pPr>
        <w:pStyle w:val="ab"/>
        <w:numPr>
          <w:ilvl w:val="0"/>
          <w:numId w:val="17"/>
        </w:numPr>
        <w:spacing w:after="0" w:line="240" w:lineRule="auto"/>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формування морально-вольових якостей та позитивного ставлення до оточуючої дійсності.</w:t>
      </w:r>
    </w:p>
    <w:p w:rsidR="003643EF" w:rsidRDefault="003643EF" w:rsidP="003643EF">
      <w:pPr>
        <w:ind w:firstLine="567"/>
        <w:jc w:val="both"/>
        <w:rPr>
          <w:sz w:val="24"/>
          <w:szCs w:val="24"/>
        </w:rPr>
      </w:pPr>
      <w:r>
        <w:rPr>
          <w:sz w:val="24"/>
          <w:szCs w:val="24"/>
        </w:rPr>
        <w:t>Змістом предмет</w:t>
      </w:r>
      <w:r>
        <w:rPr>
          <w:strike/>
          <w:sz w:val="24"/>
          <w:szCs w:val="24"/>
        </w:rPr>
        <w:t>а</w:t>
      </w:r>
      <w:r>
        <w:rPr>
          <w:sz w:val="24"/>
          <w:szCs w:val="24"/>
        </w:rPr>
        <w:t xml:space="preserve"> «Фізична культура» у початковій школі є рухова активність із загальнорозвивальною спрямованістю. Він спрямований на формування в учнів ключових </w:t>
      </w:r>
      <w:r>
        <w:rPr>
          <w:sz w:val="24"/>
          <w:szCs w:val="24"/>
        </w:rPr>
        <w:lastRenderedPageBreak/>
        <w:t xml:space="preserve">компетентностей: </w:t>
      </w:r>
      <w:r>
        <w:rPr>
          <w:i/>
          <w:sz w:val="24"/>
          <w:szCs w:val="24"/>
        </w:rPr>
        <w:t>соціальних</w:t>
      </w:r>
      <w:r>
        <w:rPr>
          <w:sz w:val="24"/>
          <w:szCs w:val="24"/>
        </w:rPr>
        <w:t xml:space="preserve"> (здатність до співробітництва, взаєморозуміння, соціальної активності, формування фізичної культури особистості, основ здорового способу життя), </w:t>
      </w:r>
      <w:r>
        <w:rPr>
          <w:i/>
          <w:sz w:val="24"/>
          <w:szCs w:val="24"/>
        </w:rPr>
        <w:t>мотиваційних</w:t>
      </w:r>
      <w:r>
        <w:rPr>
          <w:sz w:val="24"/>
          <w:szCs w:val="24"/>
        </w:rPr>
        <w:t xml:space="preserve"> (формування особистісних уявлень про престижність високого рівня здоров’я та фізичної підготовленості, здатність до навчання, творчий підхід до застосування рухових дій у різних умовах) та </w:t>
      </w:r>
      <w:r>
        <w:rPr>
          <w:i/>
          <w:sz w:val="24"/>
          <w:szCs w:val="24"/>
        </w:rPr>
        <w:t>функціональних</w:t>
      </w:r>
      <w:r>
        <w:rPr>
          <w:sz w:val="24"/>
          <w:szCs w:val="24"/>
        </w:rPr>
        <w:t xml:space="preserve"> (здатність до оперування знаннями про рухову активність, знаннями з історії фізичної культури та спорту, розширення рухового досвіду з метою розвитку фізичних якостей і природних здібностей відповідно до вікових особливостей, засвоєння термінологічних та методичних компетентностей), які відображають низку вимог до фізкультурної діяльності, що поступово розширюється й удосконалюється.</w:t>
      </w:r>
    </w:p>
    <w:p w:rsidR="003643EF" w:rsidRDefault="003643EF" w:rsidP="003643EF">
      <w:pPr>
        <w:ind w:firstLine="567"/>
        <w:jc w:val="both"/>
        <w:rPr>
          <w:sz w:val="24"/>
          <w:szCs w:val="24"/>
        </w:rPr>
      </w:pPr>
      <w:r>
        <w:rPr>
          <w:sz w:val="24"/>
          <w:szCs w:val="24"/>
        </w:rPr>
        <w:t>У даній програмі ключові компетентності виступають індикаторами – результатами навчальних досягнень. Тому державні вимоги до рівня загальноосвітньої підготовки учнів являють собою сукупність ключових компетентностей і відображають базовий зміст програми.</w:t>
      </w:r>
    </w:p>
    <w:p w:rsidR="003643EF" w:rsidRDefault="003643EF" w:rsidP="003643EF">
      <w:pPr>
        <w:ind w:firstLine="567"/>
        <w:jc w:val="both"/>
        <w:rPr>
          <w:sz w:val="24"/>
          <w:szCs w:val="24"/>
        </w:rPr>
      </w:pPr>
      <w:r>
        <w:rPr>
          <w:sz w:val="24"/>
          <w:szCs w:val="24"/>
        </w:rPr>
        <w:t>Основними компонентами змісту предмета «Фізична культура» є:</w:t>
      </w:r>
    </w:p>
    <w:p w:rsidR="003643EF" w:rsidRDefault="003643EF" w:rsidP="004833B3">
      <w:pPr>
        <w:widowControl/>
        <w:numPr>
          <w:ilvl w:val="0"/>
          <w:numId w:val="17"/>
        </w:numPr>
        <w:autoSpaceDE/>
        <w:autoSpaceDN/>
        <w:ind w:firstLine="567"/>
        <w:jc w:val="both"/>
        <w:rPr>
          <w:sz w:val="24"/>
          <w:szCs w:val="24"/>
        </w:rPr>
      </w:pPr>
      <w:r>
        <w:rPr>
          <w:sz w:val="24"/>
          <w:szCs w:val="24"/>
        </w:rPr>
        <w:t>інформаційний, що поєднує в собі знання про наукові засади фізичного виховання, які відображають спрямованість навчального предмету на пріоритетний розвиток фізичного, психічного, духовного та соціального здоров’я, основні умови і способи його збереження та зміцнення ;</w:t>
      </w:r>
    </w:p>
    <w:p w:rsidR="003643EF" w:rsidRDefault="003643EF" w:rsidP="004833B3">
      <w:pPr>
        <w:widowControl/>
        <w:numPr>
          <w:ilvl w:val="0"/>
          <w:numId w:val="17"/>
        </w:numPr>
        <w:autoSpaceDE/>
        <w:autoSpaceDN/>
        <w:ind w:firstLine="567"/>
        <w:jc w:val="both"/>
        <w:rPr>
          <w:sz w:val="24"/>
          <w:szCs w:val="24"/>
        </w:rPr>
      </w:pPr>
      <w:r>
        <w:rPr>
          <w:sz w:val="24"/>
          <w:szCs w:val="24"/>
        </w:rPr>
        <w:t xml:space="preserve"> операційний, що поєднує в собі підходи до засвоєння учнями цінностей фізичної культури, визначає орієнтацію практичних методик на розвиток пізнавальної і творчої активності школярів та реалізацію диференційованого підходу;</w:t>
      </w:r>
    </w:p>
    <w:p w:rsidR="003643EF" w:rsidRDefault="003643EF" w:rsidP="004833B3">
      <w:pPr>
        <w:widowControl/>
        <w:numPr>
          <w:ilvl w:val="0"/>
          <w:numId w:val="17"/>
        </w:numPr>
        <w:autoSpaceDE/>
        <w:autoSpaceDN/>
        <w:ind w:firstLine="567"/>
        <w:jc w:val="both"/>
        <w:rPr>
          <w:sz w:val="24"/>
          <w:szCs w:val="24"/>
        </w:rPr>
      </w:pPr>
      <w:r>
        <w:rPr>
          <w:sz w:val="24"/>
          <w:szCs w:val="24"/>
        </w:rPr>
        <w:t>мотиваційний, що поєднує в собі знання основ збереження й зміцнення здоров’я, створення умов для формування в учнів індивідуальних ціннісних орієнтацій на заняття фізичними вправами, задоволення соціально-значущих і особистісно орієнтованих потреб.</w:t>
      </w:r>
    </w:p>
    <w:p w:rsidR="003643EF" w:rsidRPr="00C72241" w:rsidRDefault="003643EF" w:rsidP="003643EF">
      <w:pPr>
        <w:pStyle w:val="ab"/>
        <w:ind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 xml:space="preserve">У програмі вимоги викладені у певній послідовності з урахуванням ускладнення видів діяльності учнів (репродуктивна, продуктивна, творча); особливостей психічних процесів; особливостей діяльності учня залежно від характеру знань, які засвоюються. Зважаючи на це, державні вимоги задекларовані за мірою ускладнення: «називає», «розпізнає», «пояснює», «характеризує», «виконує», «використовує», «володіє», «дотримується».  </w:t>
      </w:r>
    </w:p>
    <w:p w:rsidR="003643EF" w:rsidRPr="00C72241" w:rsidRDefault="003643EF" w:rsidP="003643EF">
      <w:pPr>
        <w:ind w:firstLine="567"/>
        <w:jc w:val="both"/>
        <w:rPr>
          <w:sz w:val="24"/>
          <w:szCs w:val="24"/>
        </w:rPr>
      </w:pPr>
      <w:r>
        <w:rPr>
          <w:sz w:val="24"/>
          <w:szCs w:val="24"/>
        </w:rPr>
        <w:t xml:space="preserve">Програма розроблена за моделлю «на базі стандартів» відповідно до Державного стандарту початкової загальної освіти, затвердженого постановою Кабінету Міністрів України № 462 від 20.04.2011 р. Вона робить акцент на розвиток навичок мислення, міжособистісних відносин, творчої співпраці всіх учасників навчально-виховного процесу і покликана сприяти системним реформам національної освіти, процесам її інтеграції до </w:t>
      </w:r>
      <w:r w:rsidRPr="00C72241">
        <w:rPr>
          <w:sz w:val="24"/>
          <w:szCs w:val="24"/>
        </w:rPr>
        <w:t>європейського та всесвітнього освітнього простору.</w:t>
      </w:r>
    </w:p>
    <w:p w:rsidR="003643EF" w:rsidRPr="00C72241" w:rsidRDefault="003643EF" w:rsidP="003643EF">
      <w:pPr>
        <w:pStyle w:val="ab"/>
        <w:ind w:firstLine="567"/>
        <w:jc w:val="both"/>
        <w:rPr>
          <w:rFonts w:ascii="Times New Roman" w:hAnsi="Times New Roman" w:cs="Times New Roman"/>
          <w:sz w:val="24"/>
          <w:szCs w:val="24"/>
        </w:rPr>
      </w:pPr>
      <w:r w:rsidRPr="00C72241">
        <w:rPr>
          <w:rFonts w:ascii="Times New Roman" w:hAnsi="Times New Roman" w:cs="Times New Roman"/>
          <w:sz w:val="24"/>
          <w:szCs w:val="24"/>
          <w:lang w:val="uk-UA"/>
        </w:rPr>
        <w:t xml:space="preserve">При розробці навчальної  програми «Фізична культура» враховані основні вимоги до складання навчальних програм:  </w:t>
      </w:r>
    </w:p>
    <w:p w:rsidR="003643EF" w:rsidRPr="00C72241" w:rsidRDefault="003643EF" w:rsidP="004833B3">
      <w:pPr>
        <w:widowControl/>
        <w:numPr>
          <w:ilvl w:val="0"/>
          <w:numId w:val="17"/>
        </w:numPr>
        <w:autoSpaceDE/>
        <w:autoSpaceDN/>
        <w:ind w:firstLine="567"/>
        <w:jc w:val="both"/>
        <w:rPr>
          <w:sz w:val="24"/>
          <w:szCs w:val="24"/>
        </w:rPr>
      </w:pPr>
      <w:r w:rsidRPr="00C72241">
        <w:rPr>
          <w:sz w:val="24"/>
          <w:szCs w:val="24"/>
        </w:rPr>
        <w:t xml:space="preserve">узгодженість зі стандартами галузі: </w:t>
      </w:r>
    </w:p>
    <w:p w:rsidR="003643EF" w:rsidRDefault="003643EF" w:rsidP="004833B3">
      <w:pPr>
        <w:widowControl/>
        <w:numPr>
          <w:ilvl w:val="0"/>
          <w:numId w:val="19"/>
        </w:numPr>
        <w:autoSpaceDE/>
        <w:autoSpaceDN/>
        <w:ind w:firstLine="567"/>
        <w:jc w:val="both"/>
        <w:rPr>
          <w:sz w:val="24"/>
          <w:szCs w:val="24"/>
        </w:rPr>
      </w:pPr>
      <w:r>
        <w:rPr>
          <w:sz w:val="24"/>
          <w:szCs w:val="24"/>
        </w:rPr>
        <w:t xml:space="preserve">відповідність мети, завдань і змісту; </w:t>
      </w:r>
    </w:p>
    <w:p w:rsidR="003643EF" w:rsidRDefault="003643EF" w:rsidP="004833B3">
      <w:pPr>
        <w:widowControl/>
        <w:numPr>
          <w:ilvl w:val="0"/>
          <w:numId w:val="19"/>
        </w:numPr>
        <w:autoSpaceDE/>
        <w:autoSpaceDN/>
        <w:ind w:firstLine="567"/>
        <w:jc w:val="both"/>
        <w:rPr>
          <w:sz w:val="24"/>
          <w:szCs w:val="24"/>
        </w:rPr>
      </w:pPr>
      <w:r>
        <w:rPr>
          <w:sz w:val="24"/>
          <w:szCs w:val="24"/>
        </w:rPr>
        <w:t>відповідність загальним  дидактичним принципам;</w:t>
      </w:r>
    </w:p>
    <w:p w:rsidR="003643EF" w:rsidRDefault="003643EF" w:rsidP="004833B3">
      <w:pPr>
        <w:widowControl/>
        <w:numPr>
          <w:ilvl w:val="0"/>
          <w:numId w:val="19"/>
        </w:numPr>
        <w:autoSpaceDE/>
        <w:autoSpaceDN/>
        <w:ind w:firstLine="567"/>
        <w:jc w:val="both"/>
        <w:rPr>
          <w:sz w:val="24"/>
          <w:szCs w:val="24"/>
        </w:rPr>
      </w:pPr>
      <w:r>
        <w:rPr>
          <w:sz w:val="24"/>
          <w:szCs w:val="24"/>
        </w:rPr>
        <w:t>відповідність вибору методів навчання структурним компонентам змісту навчання (розуміння притаманних предмету основних понять, закономірностей тощо; значимість засвоєного у розвитку особистості);</w:t>
      </w:r>
    </w:p>
    <w:p w:rsidR="003643EF" w:rsidRDefault="003643EF" w:rsidP="004833B3">
      <w:pPr>
        <w:widowControl/>
        <w:numPr>
          <w:ilvl w:val="0"/>
          <w:numId w:val="20"/>
        </w:numPr>
        <w:autoSpaceDE/>
        <w:autoSpaceDN/>
        <w:ind w:firstLine="567"/>
        <w:jc w:val="both"/>
        <w:rPr>
          <w:i/>
          <w:sz w:val="24"/>
          <w:szCs w:val="24"/>
        </w:rPr>
      </w:pPr>
      <w:r>
        <w:rPr>
          <w:i/>
          <w:sz w:val="24"/>
          <w:szCs w:val="24"/>
        </w:rPr>
        <w:t>придатність для всіх учнів:</w:t>
      </w:r>
    </w:p>
    <w:p w:rsidR="003643EF" w:rsidRDefault="003643EF" w:rsidP="004833B3">
      <w:pPr>
        <w:widowControl/>
        <w:numPr>
          <w:ilvl w:val="0"/>
          <w:numId w:val="19"/>
        </w:numPr>
        <w:autoSpaceDE/>
        <w:autoSpaceDN/>
        <w:ind w:firstLine="567"/>
        <w:jc w:val="both"/>
        <w:rPr>
          <w:sz w:val="24"/>
          <w:szCs w:val="24"/>
        </w:rPr>
      </w:pPr>
      <w:r>
        <w:rPr>
          <w:sz w:val="24"/>
          <w:szCs w:val="24"/>
        </w:rPr>
        <w:t>врахування вікових особливостей;</w:t>
      </w:r>
    </w:p>
    <w:p w:rsidR="003643EF" w:rsidRDefault="003643EF" w:rsidP="004833B3">
      <w:pPr>
        <w:widowControl/>
        <w:numPr>
          <w:ilvl w:val="0"/>
          <w:numId w:val="19"/>
        </w:numPr>
        <w:autoSpaceDE/>
        <w:autoSpaceDN/>
        <w:ind w:firstLine="567"/>
        <w:jc w:val="both"/>
        <w:rPr>
          <w:sz w:val="24"/>
          <w:szCs w:val="24"/>
        </w:rPr>
      </w:pPr>
      <w:r>
        <w:rPr>
          <w:sz w:val="24"/>
          <w:szCs w:val="24"/>
        </w:rPr>
        <w:t>врахування статевих особливостей;</w:t>
      </w:r>
    </w:p>
    <w:p w:rsidR="003643EF" w:rsidRDefault="003643EF" w:rsidP="004833B3">
      <w:pPr>
        <w:widowControl/>
        <w:numPr>
          <w:ilvl w:val="0"/>
          <w:numId w:val="19"/>
        </w:numPr>
        <w:autoSpaceDE/>
        <w:autoSpaceDN/>
        <w:ind w:firstLine="567"/>
        <w:jc w:val="both"/>
        <w:rPr>
          <w:sz w:val="24"/>
          <w:szCs w:val="24"/>
        </w:rPr>
      </w:pPr>
      <w:r>
        <w:rPr>
          <w:sz w:val="24"/>
          <w:szCs w:val="24"/>
        </w:rPr>
        <w:t>врахування регіональних (місцевих)  особливостей;</w:t>
      </w:r>
    </w:p>
    <w:p w:rsidR="003643EF" w:rsidRDefault="003643EF" w:rsidP="004833B3">
      <w:pPr>
        <w:widowControl/>
        <w:numPr>
          <w:ilvl w:val="0"/>
          <w:numId w:val="19"/>
        </w:numPr>
        <w:autoSpaceDE/>
        <w:autoSpaceDN/>
        <w:ind w:firstLine="567"/>
        <w:jc w:val="both"/>
        <w:rPr>
          <w:sz w:val="24"/>
          <w:szCs w:val="24"/>
        </w:rPr>
      </w:pPr>
      <w:r>
        <w:rPr>
          <w:sz w:val="24"/>
          <w:szCs w:val="24"/>
        </w:rPr>
        <w:lastRenderedPageBreak/>
        <w:t xml:space="preserve">врахування рівня здатності учнів; </w:t>
      </w:r>
    </w:p>
    <w:p w:rsidR="003643EF" w:rsidRDefault="003643EF" w:rsidP="004833B3">
      <w:pPr>
        <w:widowControl/>
        <w:numPr>
          <w:ilvl w:val="0"/>
          <w:numId w:val="20"/>
        </w:numPr>
        <w:autoSpaceDE/>
        <w:autoSpaceDN/>
        <w:ind w:firstLine="567"/>
        <w:jc w:val="both"/>
        <w:rPr>
          <w:i/>
          <w:sz w:val="24"/>
          <w:szCs w:val="24"/>
        </w:rPr>
      </w:pPr>
      <w:r>
        <w:rPr>
          <w:i/>
          <w:sz w:val="24"/>
          <w:szCs w:val="24"/>
        </w:rPr>
        <w:t>наступність і прогрес:</w:t>
      </w:r>
    </w:p>
    <w:p w:rsidR="003643EF" w:rsidRDefault="003643EF" w:rsidP="004833B3">
      <w:pPr>
        <w:widowControl/>
        <w:numPr>
          <w:ilvl w:val="0"/>
          <w:numId w:val="19"/>
        </w:numPr>
        <w:autoSpaceDE/>
        <w:autoSpaceDN/>
        <w:ind w:firstLine="567"/>
        <w:jc w:val="both"/>
        <w:rPr>
          <w:sz w:val="24"/>
          <w:szCs w:val="24"/>
        </w:rPr>
      </w:pPr>
      <w:r>
        <w:rPr>
          <w:sz w:val="24"/>
          <w:szCs w:val="24"/>
        </w:rPr>
        <w:t>наступність змісту (для 3-х – 4-х і 5-х – 9-х класів);</w:t>
      </w:r>
    </w:p>
    <w:p w:rsidR="003643EF" w:rsidRDefault="003643EF" w:rsidP="004833B3">
      <w:pPr>
        <w:widowControl/>
        <w:numPr>
          <w:ilvl w:val="0"/>
          <w:numId w:val="19"/>
        </w:numPr>
        <w:autoSpaceDE/>
        <w:autoSpaceDN/>
        <w:ind w:firstLine="567"/>
        <w:jc w:val="both"/>
        <w:rPr>
          <w:sz w:val="24"/>
          <w:szCs w:val="24"/>
        </w:rPr>
      </w:pPr>
      <w:r>
        <w:rPr>
          <w:sz w:val="24"/>
          <w:szCs w:val="24"/>
        </w:rPr>
        <w:t>наступність досягнень (для 3-х – 4-х і 5-х – 9-х класів);</w:t>
      </w:r>
    </w:p>
    <w:p w:rsidR="003643EF" w:rsidRDefault="003643EF" w:rsidP="004833B3">
      <w:pPr>
        <w:widowControl/>
        <w:numPr>
          <w:ilvl w:val="0"/>
          <w:numId w:val="20"/>
        </w:numPr>
        <w:autoSpaceDE/>
        <w:autoSpaceDN/>
        <w:ind w:firstLine="567"/>
        <w:jc w:val="both"/>
        <w:rPr>
          <w:i/>
          <w:sz w:val="24"/>
          <w:szCs w:val="24"/>
        </w:rPr>
      </w:pPr>
      <w:r>
        <w:rPr>
          <w:i/>
          <w:sz w:val="24"/>
          <w:szCs w:val="24"/>
        </w:rPr>
        <w:t>зручність використання:</w:t>
      </w:r>
    </w:p>
    <w:p w:rsidR="003643EF" w:rsidRDefault="003643EF" w:rsidP="004833B3">
      <w:pPr>
        <w:widowControl/>
        <w:numPr>
          <w:ilvl w:val="0"/>
          <w:numId w:val="19"/>
        </w:numPr>
        <w:autoSpaceDE/>
        <w:autoSpaceDN/>
        <w:ind w:firstLine="567"/>
        <w:jc w:val="both"/>
        <w:rPr>
          <w:sz w:val="24"/>
          <w:szCs w:val="24"/>
        </w:rPr>
      </w:pPr>
      <w:r>
        <w:rPr>
          <w:sz w:val="24"/>
          <w:szCs w:val="24"/>
        </w:rPr>
        <w:t>ступінь  деталізації;</w:t>
      </w:r>
    </w:p>
    <w:p w:rsidR="003643EF" w:rsidRDefault="003643EF" w:rsidP="004833B3">
      <w:pPr>
        <w:widowControl/>
        <w:numPr>
          <w:ilvl w:val="0"/>
          <w:numId w:val="19"/>
        </w:numPr>
        <w:autoSpaceDE/>
        <w:autoSpaceDN/>
        <w:ind w:firstLine="567"/>
        <w:jc w:val="both"/>
        <w:rPr>
          <w:sz w:val="24"/>
          <w:szCs w:val="24"/>
        </w:rPr>
      </w:pPr>
      <w:r>
        <w:rPr>
          <w:sz w:val="24"/>
          <w:szCs w:val="24"/>
        </w:rPr>
        <w:t>доступність розуміння підходу до побудови програми;</w:t>
      </w:r>
    </w:p>
    <w:p w:rsidR="003643EF" w:rsidRDefault="003643EF" w:rsidP="004833B3">
      <w:pPr>
        <w:widowControl/>
        <w:numPr>
          <w:ilvl w:val="0"/>
          <w:numId w:val="19"/>
        </w:numPr>
        <w:autoSpaceDE/>
        <w:autoSpaceDN/>
        <w:ind w:firstLine="567"/>
        <w:jc w:val="both"/>
        <w:rPr>
          <w:sz w:val="24"/>
          <w:szCs w:val="24"/>
        </w:rPr>
      </w:pPr>
      <w:r>
        <w:rPr>
          <w:sz w:val="24"/>
          <w:szCs w:val="24"/>
        </w:rPr>
        <w:t>доступність  термінів, що використовуються;</w:t>
      </w:r>
    </w:p>
    <w:p w:rsidR="003643EF" w:rsidRDefault="003643EF" w:rsidP="004833B3">
      <w:pPr>
        <w:widowControl/>
        <w:numPr>
          <w:ilvl w:val="0"/>
          <w:numId w:val="19"/>
        </w:numPr>
        <w:autoSpaceDE/>
        <w:autoSpaceDN/>
        <w:ind w:firstLine="567"/>
        <w:jc w:val="both"/>
        <w:rPr>
          <w:sz w:val="24"/>
          <w:szCs w:val="24"/>
        </w:rPr>
      </w:pPr>
      <w:r>
        <w:rPr>
          <w:sz w:val="24"/>
          <w:szCs w:val="24"/>
        </w:rPr>
        <w:t>доступна   для непрофесіоналів мова  написання.</w:t>
      </w:r>
    </w:p>
    <w:p w:rsidR="003643EF" w:rsidRDefault="003643EF" w:rsidP="003643EF">
      <w:pPr>
        <w:ind w:firstLine="567"/>
        <w:jc w:val="both"/>
        <w:rPr>
          <w:sz w:val="24"/>
          <w:szCs w:val="24"/>
        </w:rPr>
      </w:pPr>
      <w:r>
        <w:rPr>
          <w:sz w:val="24"/>
          <w:szCs w:val="24"/>
        </w:rPr>
        <w:t xml:space="preserve">Предметом навчання у початковій школі в галузі фізичного виховання є рухова активність із загальноосвітньою спрямованістю. </w:t>
      </w:r>
    </w:p>
    <w:p w:rsidR="003643EF" w:rsidRDefault="003643EF" w:rsidP="003643EF">
      <w:pPr>
        <w:ind w:firstLine="567"/>
        <w:jc w:val="both"/>
        <w:rPr>
          <w:sz w:val="24"/>
          <w:szCs w:val="24"/>
        </w:rPr>
      </w:pPr>
      <w:r>
        <w:rPr>
          <w:sz w:val="24"/>
          <w:szCs w:val="24"/>
        </w:rPr>
        <w:t>Освітня програма предмета “Фізична культура” складається з таких розділів:</w:t>
      </w:r>
    </w:p>
    <w:p w:rsidR="003643EF" w:rsidRDefault="003643EF" w:rsidP="003643EF">
      <w:pPr>
        <w:ind w:firstLine="567"/>
        <w:jc w:val="both"/>
        <w:rPr>
          <w:sz w:val="24"/>
          <w:szCs w:val="24"/>
        </w:rPr>
      </w:pPr>
      <w:r>
        <w:rPr>
          <w:sz w:val="24"/>
          <w:szCs w:val="24"/>
        </w:rPr>
        <w:t>І. Основи знань з фізичної культури.</w:t>
      </w:r>
    </w:p>
    <w:p w:rsidR="003643EF" w:rsidRDefault="003643EF" w:rsidP="003643EF">
      <w:pPr>
        <w:ind w:firstLine="567"/>
        <w:jc w:val="both"/>
        <w:rPr>
          <w:sz w:val="24"/>
          <w:szCs w:val="24"/>
        </w:rPr>
      </w:pPr>
      <w:r>
        <w:rPr>
          <w:sz w:val="24"/>
          <w:szCs w:val="24"/>
        </w:rPr>
        <w:t>ІІ. Способи рухової діяльності:</w:t>
      </w:r>
    </w:p>
    <w:p w:rsidR="003643EF" w:rsidRDefault="003643EF" w:rsidP="004833B3">
      <w:pPr>
        <w:widowControl/>
        <w:numPr>
          <w:ilvl w:val="0"/>
          <w:numId w:val="17"/>
        </w:numPr>
        <w:autoSpaceDE/>
        <w:autoSpaceDN/>
        <w:ind w:firstLine="567"/>
        <w:jc w:val="both"/>
        <w:rPr>
          <w:sz w:val="24"/>
          <w:szCs w:val="24"/>
        </w:rPr>
      </w:pPr>
      <w:r>
        <w:rPr>
          <w:sz w:val="24"/>
          <w:szCs w:val="24"/>
        </w:rPr>
        <w:t>вправи для формування культури рухів з елементами гімнастики;</w:t>
      </w:r>
    </w:p>
    <w:p w:rsidR="003643EF" w:rsidRDefault="003643EF" w:rsidP="004833B3">
      <w:pPr>
        <w:widowControl/>
        <w:numPr>
          <w:ilvl w:val="0"/>
          <w:numId w:val="17"/>
        </w:numPr>
        <w:autoSpaceDE/>
        <w:autoSpaceDN/>
        <w:ind w:firstLine="567"/>
        <w:jc w:val="both"/>
        <w:rPr>
          <w:sz w:val="24"/>
          <w:szCs w:val="24"/>
        </w:rPr>
      </w:pPr>
      <w:r>
        <w:rPr>
          <w:sz w:val="24"/>
          <w:szCs w:val="24"/>
        </w:rPr>
        <w:t>вправи для оволодіння навичками пересувань;</w:t>
      </w:r>
    </w:p>
    <w:p w:rsidR="003643EF" w:rsidRDefault="003643EF" w:rsidP="004833B3">
      <w:pPr>
        <w:widowControl/>
        <w:numPr>
          <w:ilvl w:val="0"/>
          <w:numId w:val="17"/>
        </w:numPr>
        <w:autoSpaceDE/>
        <w:autoSpaceDN/>
        <w:ind w:firstLine="567"/>
        <w:jc w:val="both"/>
        <w:rPr>
          <w:sz w:val="24"/>
          <w:szCs w:val="24"/>
        </w:rPr>
      </w:pPr>
      <w:r>
        <w:rPr>
          <w:sz w:val="24"/>
          <w:szCs w:val="24"/>
        </w:rPr>
        <w:t>вправи для опанування навичками володіння м’ячем;</w:t>
      </w:r>
    </w:p>
    <w:p w:rsidR="003643EF" w:rsidRDefault="003643EF" w:rsidP="004833B3">
      <w:pPr>
        <w:widowControl/>
        <w:numPr>
          <w:ilvl w:val="0"/>
          <w:numId w:val="17"/>
        </w:numPr>
        <w:autoSpaceDE/>
        <w:autoSpaceDN/>
        <w:ind w:firstLine="567"/>
        <w:jc w:val="both"/>
        <w:rPr>
          <w:sz w:val="24"/>
          <w:szCs w:val="24"/>
        </w:rPr>
      </w:pPr>
      <w:r>
        <w:rPr>
          <w:sz w:val="24"/>
          <w:szCs w:val="24"/>
        </w:rPr>
        <w:t xml:space="preserve">стрибкові вправи; </w:t>
      </w:r>
    </w:p>
    <w:p w:rsidR="003643EF" w:rsidRDefault="003643EF" w:rsidP="004833B3">
      <w:pPr>
        <w:widowControl/>
        <w:numPr>
          <w:ilvl w:val="0"/>
          <w:numId w:val="17"/>
        </w:numPr>
        <w:autoSpaceDE/>
        <w:autoSpaceDN/>
        <w:ind w:firstLine="567"/>
        <w:jc w:val="both"/>
        <w:rPr>
          <w:sz w:val="24"/>
          <w:szCs w:val="24"/>
        </w:rPr>
      </w:pPr>
      <w:r>
        <w:rPr>
          <w:sz w:val="24"/>
          <w:szCs w:val="24"/>
        </w:rPr>
        <w:t>ігри для активного відпочинку;</w:t>
      </w:r>
    </w:p>
    <w:p w:rsidR="003643EF" w:rsidRDefault="003643EF" w:rsidP="004833B3">
      <w:pPr>
        <w:widowControl/>
        <w:numPr>
          <w:ilvl w:val="0"/>
          <w:numId w:val="17"/>
        </w:numPr>
        <w:autoSpaceDE/>
        <w:autoSpaceDN/>
        <w:ind w:firstLine="567"/>
        <w:jc w:val="both"/>
        <w:rPr>
          <w:sz w:val="24"/>
          <w:szCs w:val="24"/>
        </w:rPr>
      </w:pPr>
      <w:r>
        <w:rPr>
          <w:sz w:val="24"/>
          <w:szCs w:val="24"/>
        </w:rPr>
        <w:t>вправи для розвитку фізичних якостей;</w:t>
      </w:r>
    </w:p>
    <w:p w:rsidR="003643EF" w:rsidRDefault="003643EF" w:rsidP="004833B3">
      <w:pPr>
        <w:widowControl/>
        <w:numPr>
          <w:ilvl w:val="0"/>
          <w:numId w:val="17"/>
        </w:numPr>
        <w:autoSpaceDE/>
        <w:autoSpaceDN/>
        <w:ind w:firstLine="567"/>
        <w:jc w:val="both"/>
        <w:rPr>
          <w:sz w:val="24"/>
          <w:szCs w:val="24"/>
        </w:rPr>
      </w:pPr>
      <w:r>
        <w:rPr>
          <w:sz w:val="24"/>
          <w:szCs w:val="24"/>
        </w:rPr>
        <w:t>вправи для формування постави і профілактики плоскостопості.</w:t>
      </w:r>
    </w:p>
    <w:p w:rsidR="003643EF" w:rsidRDefault="003643EF" w:rsidP="003643EF">
      <w:pPr>
        <w:pStyle w:val="ae"/>
        <w:spacing w:line="240" w:lineRule="auto"/>
        <w:ind w:left="0" w:right="0" w:firstLine="567"/>
        <w:jc w:val="both"/>
        <w:rPr>
          <w:b w:val="0"/>
          <w:color w:val="00000A"/>
          <w:sz w:val="24"/>
          <w:szCs w:val="24"/>
        </w:rPr>
      </w:pPr>
    </w:p>
    <w:p w:rsidR="003643EF" w:rsidRDefault="003643EF" w:rsidP="003643EF">
      <w:pPr>
        <w:ind w:firstLine="567"/>
        <w:jc w:val="both"/>
        <w:rPr>
          <w:sz w:val="24"/>
          <w:szCs w:val="24"/>
        </w:rPr>
      </w:pPr>
      <w:r>
        <w:rPr>
          <w:sz w:val="24"/>
          <w:szCs w:val="24"/>
        </w:rPr>
        <w:t xml:space="preserve">Виходячи з назви освіти у 3 – 4 класах – «початкова загальна освіта» – у   програмі навчальний матеріал розподілений не за видами спорту, а за способами рухової діяльності, що дає змогу школярам опанувати основами рухових дій, які у подальшому можуть удосконалюватися у будь-якому виді спорту, обраному учнем. </w:t>
      </w:r>
    </w:p>
    <w:p w:rsidR="003643EF" w:rsidRDefault="003643EF" w:rsidP="003643EF">
      <w:pPr>
        <w:ind w:firstLine="567"/>
        <w:jc w:val="both"/>
        <w:rPr>
          <w:sz w:val="24"/>
          <w:szCs w:val="24"/>
        </w:rPr>
      </w:pPr>
      <w:r>
        <w:rPr>
          <w:sz w:val="24"/>
          <w:szCs w:val="24"/>
        </w:rPr>
        <w:t xml:space="preserve">До </w:t>
      </w:r>
      <w:r>
        <w:rPr>
          <w:color w:val="000000"/>
          <w:sz w:val="24"/>
          <w:szCs w:val="24"/>
        </w:rPr>
        <w:t xml:space="preserve">вправ для формування культури рухів з елементами гімнастики </w:t>
      </w:r>
      <w:r>
        <w:rPr>
          <w:sz w:val="24"/>
          <w:szCs w:val="24"/>
        </w:rPr>
        <w:t xml:space="preserve">увійшли вправи основної гімнастики, організуючі вправи, елементи акробатики, вправи корегувальної спрямованості та ті, що пов’язані із незвичним положенням тіла у просторі. </w:t>
      </w:r>
    </w:p>
    <w:p w:rsidR="003643EF" w:rsidRDefault="003643EF" w:rsidP="003643EF">
      <w:pPr>
        <w:ind w:firstLine="567"/>
        <w:jc w:val="both"/>
        <w:rPr>
          <w:sz w:val="24"/>
          <w:szCs w:val="24"/>
        </w:rPr>
      </w:pPr>
      <w:r>
        <w:rPr>
          <w:sz w:val="24"/>
          <w:szCs w:val="24"/>
        </w:rPr>
        <w:t xml:space="preserve">Вправи для оволодіння навичками пересуваньзабезпечують формування життєвонеобхідних ходьби, бігу, танцювальних кроків, способів лазіння та перелізання, пересування на лижах та ковзанах, плавання. У разі відсутності умов для проведення лижної, ковзанярської підготовки або плавання, навчальні години використовуються для вивчення інших складових програми. </w:t>
      </w:r>
    </w:p>
    <w:p w:rsidR="003643EF" w:rsidRDefault="003643EF" w:rsidP="003643EF">
      <w:pPr>
        <w:ind w:firstLine="567"/>
        <w:jc w:val="both"/>
        <w:rPr>
          <w:sz w:val="24"/>
          <w:szCs w:val="24"/>
        </w:rPr>
      </w:pPr>
      <w:r>
        <w:rPr>
          <w:sz w:val="24"/>
          <w:szCs w:val="24"/>
        </w:rPr>
        <w:t>Вправи для опанування навичками володіння м’ячем включають елементи володіння малим і великим м’ячем, які в подальшому дозволять оволодіти навичками метань та основами спортивних ігор: волейболу, баскетболу, футболу тощо.</w:t>
      </w:r>
    </w:p>
    <w:p w:rsidR="003643EF" w:rsidRDefault="003643EF" w:rsidP="003643EF">
      <w:pPr>
        <w:ind w:firstLine="567"/>
        <w:jc w:val="both"/>
        <w:rPr>
          <w:sz w:val="24"/>
          <w:szCs w:val="24"/>
        </w:rPr>
      </w:pPr>
      <w:r>
        <w:rPr>
          <w:sz w:val="24"/>
          <w:szCs w:val="24"/>
        </w:rPr>
        <w:t>Стрибкові вправи об’єднують види стрибків: зі скакалкою, стрибки у глибину, у висоту, у довжину, опорні стрибки.</w:t>
      </w:r>
    </w:p>
    <w:p w:rsidR="003643EF" w:rsidRDefault="003643EF" w:rsidP="003643EF">
      <w:pPr>
        <w:ind w:firstLine="567"/>
        <w:jc w:val="both"/>
        <w:rPr>
          <w:sz w:val="24"/>
          <w:szCs w:val="24"/>
        </w:rPr>
      </w:pPr>
      <w:r>
        <w:rPr>
          <w:sz w:val="24"/>
          <w:szCs w:val="24"/>
        </w:rPr>
        <w:t>Ігри для активного відпочинку (рухливі й народні ігри) систематизовані за відповідними видами рухової діяльності. Водночас, враховуючи різнобічну спрямованість ігрового матеріалу й комплексний підхід у розвитку фізичних здібностей, його можна вводити в уроки, на яких формуються навички з різних видів рухової діяльності. Крім того, цей розділ містить основи туризму (4 клас). Усі компоненти цього розділу спрямовані на формування в учнів умінь і навичок, які вони можуть використовувати під час активного відпочинку.</w:t>
      </w:r>
    </w:p>
    <w:p w:rsidR="003643EF" w:rsidRDefault="003643EF" w:rsidP="003643EF">
      <w:pPr>
        <w:ind w:firstLine="567"/>
        <w:jc w:val="both"/>
        <w:rPr>
          <w:sz w:val="24"/>
          <w:szCs w:val="24"/>
        </w:rPr>
      </w:pPr>
      <w:r>
        <w:rPr>
          <w:sz w:val="24"/>
          <w:szCs w:val="24"/>
        </w:rPr>
        <w:t>Вправи для розвитку фізичних якостей систематизовані за ознаками функціональної дії для розвитку певних фізичних здібностей. Це дозволить вчителю підбирати необхідні вправи, розробляти на їхній основі різноманітні комплекси, використання яких дозволить планувати навантаження і забезпечувати наступність у розвитку основних фізичних якостей.</w:t>
      </w:r>
    </w:p>
    <w:p w:rsidR="003643EF" w:rsidRDefault="003643EF" w:rsidP="003643EF">
      <w:pPr>
        <w:pStyle w:val="a3"/>
        <w:ind w:firstLine="567"/>
      </w:pPr>
      <w:r>
        <w:t xml:space="preserve">Використання вправ для формування постави і профілактики плоскостопості досягає позитивного ефекту за умови багаторазового повторення правильного положення </w:t>
      </w:r>
      <w:r>
        <w:lastRenderedPageBreak/>
        <w:t xml:space="preserve">тіла у різних вихідних положеннях та під час пересування. </w:t>
      </w:r>
    </w:p>
    <w:p w:rsidR="003643EF" w:rsidRDefault="003643EF" w:rsidP="003643EF">
      <w:pPr>
        <w:pStyle w:val="a3"/>
        <w:ind w:firstLine="567"/>
      </w:pPr>
      <w:r>
        <w:t xml:space="preserve">Порушення постави визначається візуально: під час зовнішнього огляду перевіряють висоту розміщення плечових ліній, нижніх кутів лопаток. Асиметрію лопаток визначають і за допомогою вимірів сантиметровою стрічкою методом “трикутник”: дитина перебуває у своїй звичайній позі, а вимірюють сантиметровою стрічкою такі показники: від </w:t>
      </w:r>
      <w:r>
        <w:rPr>
          <w:lang w:val="en-US"/>
        </w:rPr>
        <w:t>VII</w:t>
      </w:r>
      <w:r>
        <w:t xml:space="preserve"> шийного хребця (який найбільше виступає) до нижнього кута лівої та правої лопатки. Якщо постава фізіологічно нормальна, то ці відстані рівні.</w:t>
      </w:r>
    </w:p>
    <w:p w:rsidR="003643EF" w:rsidRDefault="003643EF" w:rsidP="003643EF">
      <w:pPr>
        <w:ind w:firstLine="567"/>
        <w:jc w:val="both"/>
        <w:rPr>
          <w:sz w:val="24"/>
          <w:szCs w:val="24"/>
        </w:rPr>
      </w:pPr>
      <w:r>
        <w:rPr>
          <w:sz w:val="24"/>
          <w:szCs w:val="24"/>
        </w:rPr>
        <w:t>До цього розділу увійшли вправи, що сприяють вихованню координації рухів, суглобно-м’язового відчуття, вміння управляти своїм тілом, вправи на рівновагу та балансування, на розвиток рухливості суглобів.</w:t>
      </w:r>
    </w:p>
    <w:p w:rsidR="003643EF" w:rsidRDefault="003643EF" w:rsidP="003643EF">
      <w:pPr>
        <w:ind w:firstLine="567"/>
        <w:jc w:val="both"/>
        <w:rPr>
          <w:sz w:val="24"/>
          <w:szCs w:val="24"/>
        </w:rPr>
      </w:pPr>
      <w:r>
        <w:rPr>
          <w:sz w:val="24"/>
          <w:szCs w:val="24"/>
        </w:rPr>
        <w:t xml:space="preserve">Враховуючи психологічні особливості молодших школярів, програма дозволяє планувати комплексні уроки, які дають можливість включати в урок різнопланові фізичні вправи, що підвищать зацікавленість та емоційний стан учнів. </w:t>
      </w:r>
    </w:p>
    <w:p w:rsidR="003643EF" w:rsidRDefault="003643EF" w:rsidP="003643EF">
      <w:pPr>
        <w:ind w:firstLine="567"/>
        <w:jc w:val="both"/>
        <w:rPr>
          <w:sz w:val="24"/>
          <w:szCs w:val="24"/>
        </w:rPr>
      </w:pPr>
      <w:r>
        <w:rPr>
          <w:sz w:val="24"/>
          <w:szCs w:val="24"/>
        </w:rPr>
        <w:t>Навчати молодших школярів руховим діям доцільно, застосовуючи переважно ігровий метод. Це сприятиме створенню позитивного емоційного клімату і формуванню стійкого інтересу до занять фізичною культурою.</w:t>
      </w:r>
    </w:p>
    <w:p w:rsidR="003643EF" w:rsidRPr="00C72241" w:rsidRDefault="003643EF" w:rsidP="003643EF">
      <w:pPr>
        <w:pStyle w:val="ab"/>
        <w:ind w:left="0"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Теоретичний матеріал тісно пов’язаний із практичним. Він передбачає формування в учнів основ знань про особисту гігієну, загартування, самоконтроль, організацію найпростіших форм самостійних занять фізичними вправами, історію та сьогодення олімпійського руху. Надання теоретичних знань здійснюється у процесі уроків фізичної культури.</w:t>
      </w:r>
    </w:p>
    <w:p w:rsidR="003643EF" w:rsidRDefault="003643EF" w:rsidP="003643EF">
      <w:pPr>
        <w:ind w:firstLine="567"/>
        <w:jc w:val="both"/>
        <w:rPr>
          <w:sz w:val="24"/>
          <w:szCs w:val="24"/>
        </w:rPr>
      </w:pPr>
      <w:r>
        <w:rPr>
          <w:sz w:val="24"/>
          <w:szCs w:val="24"/>
        </w:rPr>
        <w:t>З метою визначення вихідних даних (вересень-жовтень) та динаміки фізичної підготовленості учнів проводиться визначення їх резервних можливостей за видами, що визначають рівень розвитку основних фізичних якостей:</w:t>
      </w:r>
    </w:p>
    <w:p w:rsidR="003643EF" w:rsidRDefault="003643EF" w:rsidP="004833B3">
      <w:pPr>
        <w:widowControl/>
        <w:numPr>
          <w:ilvl w:val="0"/>
          <w:numId w:val="17"/>
        </w:numPr>
        <w:autoSpaceDE/>
        <w:autoSpaceDN/>
        <w:ind w:firstLine="567"/>
        <w:jc w:val="both"/>
        <w:rPr>
          <w:sz w:val="24"/>
          <w:szCs w:val="24"/>
        </w:rPr>
      </w:pPr>
      <w:r>
        <w:rPr>
          <w:sz w:val="24"/>
          <w:szCs w:val="24"/>
        </w:rPr>
        <w:t>швидкості – біг до 30 м (залежно від віку і статі);</w:t>
      </w:r>
    </w:p>
    <w:p w:rsidR="003643EF" w:rsidRDefault="003643EF" w:rsidP="004833B3">
      <w:pPr>
        <w:widowControl/>
        <w:numPr>
          <w:ilvl w:val="0"/>
          <w:numId w:val="17"/>
        </w:numPr>
        <w:autoSpaceDE/>
        <w:autoSpaceDN/>
        <w:ind w:firstLine="567"/>
        <w:jc w:val="both"/>
        <w:rPr>
          <w:sz w:val="24"/>
          <w:szCs w:val="24"/>
        </w:rPr>
      </w:pPr>
      <w:r>
        <w:rPr>
          <w:sz w:val="24"/>
          <w:szCs w:val="24"/>
        </w:rPr>
        <w:t>витривалості – біг, спортивна ходьба  або змішане пересування на довгі дистанції (залежно від віку і статі);</w:t>
      </w:r>
    </w:p>
    <w:p w:rsidR="003643EF" w:rsidRDefault="003643EF" w:rsidP="004833B3">
      <w:pPr>
        <w:widowControl/>
        <w:numPr>
          <w:ilvl w:val="0"/>
          <w:numId w:val="17"/>
        </w:numPr>
        <w:autoSpaceDE/>
        <w:autoSpaceDN/>
        <w:ind w:firstLine="567"/>
        <w:jc w:val="both"/>
        <w:rPr>
          <w:sz w:val="24"/>
          <w:szCs w:val="24"/>
        </w:rPr>
      </w:pPr>
      <w:r>
        <w:rPr>
          <w:sz w:val="24"/>
          <w:szCs w:val="24"/>
        </w:rPr>
        <w:t>гнучкості – нахил тулуба вперед з положення сидячи ;</w:t>
      </w:r>
    </w:p>
    <w:p w:rsidR="003643EF" w:rsidRDefault="003643EF" w:rsidP="004833B3">
      <w:pPr>
        <w:widowControl/>
        <w:numPr>
          <w:ilvl w:val="0"/>
          <w:numId w:val="17"/>
        </w:numPr>
        <w:autoSpaceDE/>
        <w:autoSpaceDN/>
        <w:ind w:firstLine="567"/>
        <w:jc w:val="both"/>
        <w:rPr>
          <w:sz w:val="24"/>
          <w:szCs w:val="24"/>
        </w:rPr>
      </w:pPr>
      <w:r>
        <w:rPr>
          <w:sz w:val="24"/>
          <w:szCs w:val="24"/>
        </w:rPr>
        <w:t>сили – підтягування у висі та у висі лежачи;</w:t>
      </w:r>
    </w:p>
    <w:p w:rsidR="003643EF" w:rsidRDefault="003643EF" w:rsidP="004833B3">
      <w:pPr>
        <w:widowControl/>
        <w:numPr>
          <w:ilvl w:val="0"/>
          <w:numId w:val="17"/>
        </w:numPr>
        <w:autoSpaceDE/>
        <w:autoSpaceDN/>
        <w:ind w:firstLine="567"/>
        <w:jc w:val="both"/>
        <w:rPr>
          <w:sz w:val="24"/>
          <w:szCs w:val="24"/>
        </w:rPr>
      </w:pPr>
      <w:r>
        <w:rPr>
          <w:sz w:val="24"/>
          <w:szCs w:val="24"/>
        </w:rPr>
        <w:t>спритності – “човниковий” біг 4 х 9 м з перенесенням предмета;</w:t>
      </w:r>
    </w:p>
    <w:p w:rsidR="003643EF" w:rsidRDefault="003643EF" w:rsidP="004833B3">
      <w:pPr>
        <w:widowControl/>
        <w:numPr>
          <w:ilvl w:val="0"/>
          <w:numId w:val="17"/>
        </w:numPr>
        <w:autoSpaceDE/>
        <w:autoSpaceDN/>
        <w:ind w:firstLine="567"/>
        <w:jc w:val="both"/>
        <w:rPr>
          <w:sz w:val="24"/>
          <w:szCs w:val="24"/>
        </w:rPr>
      </w:pPr>
      <w:r>
        <w:rPr>
          <w:sz w:val="24"/>
          <w:szCs w:val="24"/>
        </w:rPr>
        <w:t>швидкісно-силових якостей – стрибок у довжину з місця.</w:t>
      </w:r>
    </w:p>
    <w:p w:rsidR="003643EF" w:rsidRDefault="003643EF" w:rsidP="003643EF">
      <w:pPr>
        <w:ind w:firstLine="567"/>
        <w:jc w:val="both"/>
      </w:pPr>
      <w:r>
        <w:rPr>
          <w:sz w:val="24"/>
          <w:szCs w:val="24"/>
        </w:rPr>
        <w:t>Визначення резервних можливостей учнів рекомендується здійснювати декілька разів протягом навчального року. Види діяльності та час для його проведення вчитель обирає з урахуванням пори року, матеріально-спортивної бази школи. Наведені вище види вправ можуть бути доповнені іншими вправами (на розгляд учителя).</w:t>
      </w:r>
    </w:p>
    <w:p w:rsidR="003643EF" w:rsidRPr="00C72241" w:rsidRDefault="003643EF" w:rsidP="003643EF">
      <w:pPr>
        <w:pStyle w:val="ab"/>
        <w:ind w:firstLine="567"/>
        <w:jc w:val="both"/>
        <w:rPr>
          <w:rFonts w:ascii="Times New Roman" w:hAnsi="Times New Roman" w:cs="Times New Roman"/>
          <w:strike/>
          <w:sz w:val="24"/>
          <w:szCs w:val="24"/>
          <w:lang w:val="uk-UA"/>
        </w:rPr>
      </w:pPr>
      <w:r w:rsidRPr="00C72241">
        <w:rPr>
          <w:rFonts w:ascii="Times New Roman" w:hAnsi="Times New Roman" w:cs="Times New Roman"/>
          <w:sz w:val="24"/>
          <w:szCs w:val="24"/>
          <w:lang w:val="uk-UA"/>
        </w:rPr>
        <w:t xml:space="preserve">Оцінювання навчальних досягнень учнів </w:t>
      </w:r>
      <w:r>
        <w:rPr>
          <w:rFonts w:ascii="Times New Roman" w:hAnsi="Times New Roman" w:cs="Times New Roman"/>
          <w:sz w:val="24"/>
          <w:szCs w:val="24"/>
          <w:lang w:val="uk-UA"/>
        </w:rPr>
        <w:t>3</w:t>
      </w:r>
      <w:r w:rsidRPr="00C72241">
        <w:rPr>
          <w:rFonts w:ascii="Times New Roman" w:hAnsi="Times New Roman" w:cs="Times New Roman"/>
          <w:sz w:val="24"/>
          <w:szCs w:val="24"/>
          <w:lang w:val="uk-UA"/>
        </w:rPr>
        <w:t xml:space="preserve">– 4 класів здійснюється вербально. Орієнтовні показники рухової компетентності учнів, містять результати, що характеризують належний («безпечний») рівень умінь і навичок школярів певного віку. </w:t>
      </w:r>
    </w:p>
    <w:p w:rsidR="003643EF" w:rsidRDefault="003643EF" w:rsidP="003643EF">
      <w:pPr>
        <w:ind w:firstLine="567"/>
        <w:jc w:val="both"/>
        <w:rPr>
          <w:sz w:val="24"/>
          <w:szCs w:val="24"/>
        </w:rPr>
      </w:pPr>
      <w:r>
        <w:rPr>
          <w:sz w:val="24"/>
          <w:szCs w:val="24"/>
        </w:rPr>
        <w:t>Програма передбачає реалізацію змісту обсягом трьох годин на тиждень. У ній не подається точна кількість годин на вивчення тих чи інших розділів. Враховуючи рівень фізичної підготовленості учнів, їх інтереси та здібності, стан матеріально-спортивної бази навчального закладу, кліматичні умови, вчитель самостійно виділяє певну кількість годин на вивчення складових кожного виду рухової діяльності.</w:t>
      </w:r>
    </w:p>
    <w:p w:rsidR="003643EF" w:rsidRDefault="003643EF" w:rsidP="003643EF">
      <w:pPr>
        <w:ind w:firstLine="567"/>
        <w:jc w:val="both"/>
        <w:rPr>
          <w:sz w:val="24"/>
          <w:szCs w:val="24"/>
        </w:rPr>
      </w:pPr>
      <w:r>
        <w:rPr>
          <w:sz w:val="24"/>
          <w:szCs w:val="24"/>
        </w:rPr>
        <w:t xml:space="preserve">Зважаючи на регіональні особливості й умови навчання на місцях, в реалізацію змісту базової програми допускається внесення змін і доповнень обсягом не більше             20–30 % від загальної кількості годин. </w:t>
      </w:r>
    </w:p>
    <w:p w:rsidR="003643EF" w:rsidRPr="00C72241" w:rsidRDefault="003643EF" w:rsidP="003643EF">
      <w:pPr>
        <w:pStyle w:val="21"/>
        <w:spacing w:line="240" w:lineRule="auto"/>
        <w:ind w:left="0"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Основною формою організації освітнього процесу з фізичної культури в загальноосвітньому навчальному закладі є урок. На уроках фізичної культури здійснюються міжпредметні зв’язки з історією, музикою, хореографією, основами здоров’я та іншими предметами.</w:t>
      </w:r>
    </w:p>
    <w:p w:rsidR="003643EF" w:rsidRDefault="003643EF" w:rsidP="003643EF">
      <w:pPr>
        <w:ind w:firstLine="567"/>
        <w:jc w:val="both"/>
        <w:rPr>
          <w:sz w:val="24"/>
          <w:szCs w:val="24"/>
        </w:rPr>
      </w:pPr>
      <w:r>
        <w:rPr>
          <w:sz w:val="24"/>
          <w:szCs w:val="24"/>
        </w:rPr>
        <w:t>Головними вимогами до сучасного уроку фізичної культури є:</w:t>
      </w:r>
    </w:p>
    <w:p w:rsidR="003643EF" w:rsidRDefault="003643EF" w:rsidP="004833B3">
      <w:pPr>
        <w:widowControl/>
        <w:numPr>
          <w:ilvl w:val="0"/>
          <w:numId w:val="21"/>
        </w:numPr>
        <w:tabs>
          <w:tab w:val="left" w:pos="540"/>
        </w:tabs>
        <w:autoSpaceDE/>
        <w:autoSpaceDN/>
        <w:ind w:firstLine="567"/>
        <w:jc w:val="both"/>
        <w:rPr>
          <w:sz w:val="24"/>
          <w:szCs w:val="24"/>
        </w:rPr>
      </w:pPr>
      <w:r>
        <w:rPr>
          <w:sz w:val="24"/>
          <w:szCs w:val="24"/>
        </w:rPr>
        <w:lastRenderedPageBreak/>
        <w:t>забезпечення диференційованого підходу до учнів з урахуванням стану їхнього здоров’я, статі, рівня фізичного розвитку та підготовленості;</w:t>
      </w:r>
    </w:p>
    <w:p w:rsidR="003643EF" w:rsidRDefault="003643EF" w:rsidP="004833B3">
      <w:pPr>
        <w:widowControl/>
        <w:numPr>
          <w:ilvl w:val="0"/>
          <w:numId w:val="21"/>
        </w:numPr>
        <w:tabs>
          <w:tab w:val="left" w:pos="540"/>
        </w:tabs>
        <w:autoSpaceDE/>
        <w:autoSpaceDN/>
        <w:ind w:firstLine="567"/>
        <w:jc w:val="both"/>
        <w:rPr>
          <w:sz w:val="24"/>
          <w:szCs w:val="24"/>
        </w:rPr>
      </w:pPr>
      <w:r>
        <w:rPr>
          <w:sz w:val="24"/>
          <w:szCs w:val="24"/>
        </w:rPr>
        <w:t>забезпечення оптимізації навчально-виховного процесу із застосуванням елементів інноваційних методів навчання і виховання та здійснення міжпредметних зв’язків;</w:t>
      </w:r>
    </w:p>
    <w:p w:rsidR="003643EF" w:rsidRDefault="003643EF" w:rsidP="004833B3">
      <w:pPr>
        <w:pStyle w:val="a5"/>
        <w:widowControl/>
        <w:numPr>
          <w:ilvl w:val="0"/>
          <w:numId w:val="21"/>
        </w:numPr>
        <w:autoSpaceDE/>
        <w:autoSpaceDN/>
        <w:contextualSpacing/>
        <w:jc w:val="both"/>
        <w:rPr>
          <w:sz w:val="24"/>
          <w:szCs w:val="24"/>
        </w:rPr>
      </w:pPr>
      <w:r>
        <w:rPr>
          <w:sz w:val="24"/>
          <w:szCs w:val="24"/>
        </w:rPr>
        <w:t>забезпечення освітньої, виховної, оздоровчої, розвивальної та інструктивної спрямованості;</w:t>
      </w:r>
    </w:p>
    <w:p w:rsidR="003643EF" w:rsidRDefault="003643EF" w:rsidP="004833B3">
      <w:pPr>
        <w:pStyle w:val="a5"/>
        <w:widowControl/>
        <w:numPr>
          <w:ilvl w:val="0"/>
          <w:numId w:val="21"/>
        </w:numPr>
        <w:autoSpaceDE/>
        <w:autoSpaceDN/>
        <w:contextualSpacing/>
        <w:jc w:val="both"/>
        <w:rPr>
          <w:sz w:val="24"/>
          <w:szCs w:val="24"/>
        </w:rPr>
      </w:pPr>
      <w:r>
        <w:rPr>
          <w:sz w:val="24"/>
          <w:szCs w:val="24"/>
        </w:rPr>
        <w:t>формування в учнів умінь і навичок самостійних занять фізичними вправами.</w:t>
      </w:r>
    </w:p>
    <w:p w:rsidR="003643EF" w:rsidRPr="00C72241" w:rsidRDefault="003643EF" w:rsidP="003643EF">
      <w:pPr>
        <w:pStyle w:val="21"/>
        <w:spacing w:line="240" w:lineRule="auto"/>
        <w:ind w:left="0"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Важливою умовою здійснення навчально-виховного процесу з фізичної культури є дотримання дидактичних принципів навчання: свідомості й активності; наочності; доступності та індивідуалізації; систематичності та послідовності; міцності та науковості. Творче використання на уроках фізичної культури цих дидактичних принципів вимагає застосування адекватних методів навчання.</w:t>
      </w:r>
    </w:p>
    <w:p w:rsidR="003643EF" w:rsidRPr="00C72241" w:rsidRDefault="003643EF" w:rsidP="003643EF">
      <w:pPr>
        <w:pStyle w:val="21"/>
        <w:spacing w:line="240" w:lineRule="auto"/>
        <w:ind w:left="0"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Враховуючи психологічні особливості молодших школярів, уроки фізичної культури повинні викликати в учнів позитивні емоції, з цією метою необхідно творчо використовувати ігрові методи, музичний супровід, сучасні комп’ютерні технології тощо.</w:t>
      </w:r>
    </w:p>
    <w:p w:rsidR="003643EF" w:rsidRPr="00C72241" w:rsidRDefault="003643EF" w:rsidP="003643EF">
      <w:pPr>
        <w:pStyle w:val="21"/>
        <w:spacing w:line="240" w:lineRule="auto"/>
        <w:ind w:left="0"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Більшість уроків фізичної культури доцільно проводити на відкритому повітрі  (узимку в тиху погоду при температурі не нижчій – 12 градусів). У приміщенні, де проводяться уроки фізичної культури, температура повітря має бути не нижча +14 градусів.</w:t>
      </w:r>
    </w:p>
    <w:p w:rsidR="003643EF" w:rsidRPr="00C72241" w:rsidRDefault="003643EF" w:rsidP="003643EF">
      <w:pPr>
        <w:pStyle w:val="ab"/>
        <w:ind w:left="0"/>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ab/>
        <w:t xml:space="preserve">За результатами медичного огляду школярі тимчасово розподіляються на основну, підготовчу і спеціальну медичні групи. Всі вони відвідують обов’язкові уроки, але виконують загальнорозвивальні й коригувальні вправи з різним фізичним навантаженням  (індивідуальний підхід) та ті, які їм не протипоказані. </w:t>
      </w:r>
    </w:p>
    <w:p w:rsidR="003643EF" w:rsidRDefault="003643EF" w:rsidP="003643EF">
      <w:pPr>
        <w:pStyle w:val="a3"/>
        <w:ind w:firstLine="567"/>
      </w:pPr>
      <w:r>
        <w:t>На сучасному етапі розвитку освіти в Україні взаємини між учасниками навчально-виховного процесу ґрунтуються на принципах педагогіки співробітництва, що передбачає взаємну довіру, взаємоповагу, що сприяють вирішенню завдань фізичного виховання учнів сучасної школи.</w:t>
      </w:r>
    </w:p>
    <w:p w:rsidR="003643EF" w:rsidRPr="00C72241" w:rsidRDefault="003643EF" w:rsidP="003643EF">
      <w:pPr>
        <w:pStyle w:val="ab"/>
        <w:ind w:left="0" w:firstLine="567"/>
        <w:jc w:val="both"/>
        <w:rPr>
          <w:rFonts w:ascii="Times New Roman" w:hAnsi="Times New Roman" w:cs="Times New Roman"/>
          <w:sz w:val="24"/>
          <w:szCs w:val="24"/>
          <w:lang w:val="uk-UA"/>
        </w:rPr>
      </w:pPr>
      <w:r w:rsidRPr="00C72241">
        <w:rPr>
          <w:rFonts w:ascii="Times New Roman" w:hAnsi="Times New Roman" w:cs="Times New Roman"/>
          <w:sz w:val="24"/>
          <w:szCs w:val="24"/>
          <w:lang w:val="uk-UA"/>
        </w:rPr>
        <w:t xml:space="preserve">Комплексне вирішення завдань фізичного виховання школярів – справа всього педагогічного колективу, що здійснюється відповідно до Положення про організацію фізичного виховання в дошкільних, загальноосвітніх та професійно-технічних навчальних закладах (наказ МОН України від 02.08.2005 № 458) і Системи організації фізкультурно-оздоровчої та спортивної роботи в дошкільних, загальноосвітніх, професійно-технічних та позашкільних навчальних закладах (наказ МОН України від 21.07.2003 № 486). </w:t>
      </w:r>
    </w:p>
    <w:p w:rsidR="003643EF" w:rsidRDefault="003643EF" w:rsidP="003643EF">
      <w:pPr>
        <w:shd w:val="clear" w:color="auto" w:fill="FFFFFF"/>
        <w:spacing w:before="150" w:after="180"/>
        <w:jc w:val="both"/>
        <w:rPr>
          <w:b/>
          <w:color w:val="111111"/>
          <w:sz w:val="24"/>
          <w:szCs w:val="24"/>
        </w:rPr>
      </w:pPr>
      <w:r>
        <w:rPr>
          <w:b/>
          <w:bCs/>
          <w:color w:val="111111"/>
          <w:sz w:val="24"/>
          <w:szCs w:val="24"/>
        </w:rPr>
        <w:t>Очікувані результати навчання здобувачів освіти</w:t>
      </w:r>
    </w:p>
    <w:p w:rsidR="003643EF" w:rsidRDefault="003643EF" w:rsidP="003643EF">
      <w:pPr>
        <w:shd w:val="clear" w:color="auto" w:fill="FFFFFF"/>
        <w:spacing w:before="150" w:after="180"/>
        <w:jc w:val="both"/>
        <w:rPr>
          <w:color w:val="111111"/>
          <w:sz w:val="24"/>
          <w:szCs w:val="24"/>
        </w:rPr>
      </w:pPr>
      <w:r>
        <w:rPr>
          <w:color w:val="111111"/>
          <w:sz w:val="24"/>
          <w:szCs w:val="24"/>
        </w:rPr>
        <w:t>    Відповідно до мети та загальних цілей, окреслених у Державному стандарті початкової освіти, визначено завдання, які має реалізувати вчитель у рамках кожної галузі. Очікувані результати навчання здобувачів освіти подано за змістовими лініями з обов’язковими результатами навчання, визначеними Державним стандартом початкової освіти.</w:t>
      </w:r>
    </w:p>
    <w:p w:rsidR="003643EF" w:rsidRDefault="003643EF" w:rsidP="003643EF">
      <w:pPr>
        <w:shd w:val="clear" w:color="auto" w:fill="FFFFFF"/>
        <w:spacing w:before="150" w:after="180"/>
        <w:jc w:val="both"/>
        <w:rPr>
          <w:color w:val="111111"/>
          <w:sz w:val="24"/>
          <w:szCs w:val="24"/>
        </w:rPr>
      </w:pPr>
      <w:r>
        <w:rPr>
          <w:color w:val="111111"/>
          <w:sz w:val="24"/>
          <w:szCs w:val="24"/>
        </w:rPr>
        <w:t>    Упродовж навчання учні опановують способи самоконтролю, саморефлексії і самооцінювання, що сприяє стимулюванню відповідальності, розвитку інтересу, своєчасному виявленню прогалин і корекції у знаннях, уміннях і навичках.</w:t>
      </w:r>
    </w:p>
    <w:p w:rsidR="003643EF" w:rsidRDefault="003643EF" w:rsidP="003643EF">
      <w:pPr>
        <w:shd w:val="clear" w:color="auto" w:fill="FFFFFF"/>
        <w:spacing w:before="150" w:after="180"/>
        <w:jc w:val="both"/>
        <w:rPr>
          <w:color w:val="111111"/>
          <w:sz w:val="24"/>
          <w:szCs w:val="24"/>
        </w:rPr>
      </w:pPr>
      <w:r>
        <w:rPr>
          <w:color w:val="111111"/>
          <w:sz w:val="24"/>
          <w:szCs w:val="24"/>
        </w:rPr>
        <w:t xml:space="preserve">    Згідно закону «Про освіту»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Результатами навчання в основній школі через опанування учнями 5-9 класів навчальних програм з </w:t>
      </w:r>
      <w:r>
        <w:rPr>
          <w:color w:val="111111"/>
          <w:sz w:val="24"/>
          <w:szCs w:val="24"/>
        </w:rPr>
        <w:lastRenderedPageBreak/>
        <w:t>предметів, що представляють всі освітні галузі, є формування </w:t>
      </w:r>
      <w:r>
        <w:rPr>
          <w:bCs/>
          <w:iCs/>
          <w:color w:val="111111"/>
          <w:sz w:val="24"/>
          <w:szCs w:val="24"/>
        </w:rPr>
        <w:t>ключових компетентностей</w:t>
      </w:r>
      <w:r>
        <w:rPr>
          <w:b/>
          <w:bCs/>
          <w:i/>
          <w:iCs/>
          <w:color w:val="111111"/>
          <w:sz w:val="24"/>
          <w:szCs w:val="24"/>
        </w:rPr>
        <w:t> </w:t>
      </w:r>
      <w:r>
        <w:rPr>
          <w:color w:val="111111"/>
          <w:sz w:val="24"/>
          <w:szCs w:val="24"/>
        </w:rPr>
        <w:t>(це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 Тобто формується ядро знань, на яке будуть накладатись уміння цими знаннями користуватися, цінності та навички, що знадобляться випускникам української школи в професійному та приватному житті)</w:t>
      </w:r>
      <w:r>
        <w:rPr>
          <w:b/>
          <w:bCs/>
          <w:color w:val="111111"/>
          <w:sz w:val="24"/>
          <w:szCs w:val="24"/>
        </w:rPr>
        <w:t>, </w:t>
      </w:r>
      <w:r>
        <w:rPr>
          <w:bCs/>
          <w:iCs/>
          <w:color w:val="111111"/>
          <w:sz w:val="24"/>
          <w:szCs w:val="24"/>
        </w:rPr>
        <w:t>які структуруються за такими компонентами, як: уміння, ставлення та навчальні ресурси</w:t>
      </w:r>
      <w:r>
        <w:rPr>
          <w:iCs/>
          <w:color w:val="111111"/>
          <w:sz w:val="24"/>
          <w:szCs w:val="24"/>
        </w:rPr>
        <w:t>,</w:t>
      </w:r>
      <w:r>
        <w:rPr>
          <w:color w:val="111111"/>
          <w:sz w:val="24"/>
          <w:szCs w:val="24"/>
        </w:rPr>
        <w:t> необхідних кожній сучасній людині для її успішної життєдіяльності:</w:t>
      </w:r>
    </w:p>
    <w:tbl>
      <w:tblPr>
        <w:tblW w:w="9356" w:type="dxa"/>
        <w:tblInd w:w="75" w:type="dxa"/>
        <w:tblCellMar>
          <w:top w:w="75" w:type="dxa"/>
          <w:left w:w="75" w:type="dxa"/>
          <w:bottom w:w="75" w:type="dxa"/>
          <w:right w:w="75" w:type="dxa"/>
        </w:tblCellMar>
        <w:tblLook w:val="04A0" w:firstRow="1" w:lastRow="0" w:firstColumn="1" w:lastColumn="0" w:noHBand="0" w:noVBand="1"/>
      </w:tblPr>
      <w:tblGrid>
        <w:gridCol w:w="440"/>
        <w:gridCol w:w="2330"/>
        <w:gridCol w:w="6586"/>
      </w:tblGrid>
      <w:tr w:rsidR="003643EF" w:rsidTr="00C75A3A">
        <w:tc>
          <w:tcPr>
            <w:tcW w:w="440" w:type="dxa"/>
            <w:shd w:val="clear" w:color="auto" w:fill="FFFFFF"/>
          </w:tcPr>
          <w:p w:rsidR="003643EF" w:rsidRDefault="003643EF" w:rsidP="00C75A3A">
            <w:pPr>
              <w:spacing w:before="150" w:after="180"/>
              <w:rPr>
                <w:color w:val="111111"/>
                <w:sz w:val="24"/>
                <w:szCs w:val="24"/>
              </w:rPr>
            </w:pPr>
            <w:r>
              <w:rPr>
                <w:color w:val="111111"/>
                <w:sz w:val="24"/>
                <w:szCs w:val="24"/>
              </w:rPr>
              <w:t>№ з/п</w:t>
            </w:r>
          </w:p>
        </w:tc>
        <w:tc>
          <w:tcPr>
            <w:tcW w:w="2330" w:type="dxa"/>
            <w:shd w:val="clear" w:color="auto" w:fill="FFFFFF"/>
          </w:tcPr>
          <w:p w:rsidR="003643EF" w:rsidRDefault="003643EF" w:rsidP="00C75A3A">
            <w:pPr>
              <w:spacing w:before="150" w:after="180"/>
              <w:rPr>
                <w:color w:val="111111"/>
                <w:sz w:val="24"/>
                <w:szCs w:val="24"/>
              </w:rPr>
            </w:pPr>
            <w:r>
              <w:rPr>
                <w:b/>
                <w:bCs/>
                <w:color w:val="111111"/>
                <w:sz w:val="24"/>
                <w:szCs w:val="24"/>
              </w:rPr>
              <w:t>Ключові компетентності</w:t>
            </w:r>
          </w:p>
        </w:tc>
        <w:tc>
          <w:tcPr>
            <w:tcW w:w="6586" w:type="dxa"/>
            <w:shd w:val="clear" w:color="auto" w:fill="FFFFFF"/>
          </w:tcPr>
          <w:p w:rsidR="003643EF" w:rsidRDefault="003643EF" w:rsidP="00C75A3A">
            <w:pPr>
              <w:spacing w:before="150" w:after="180"/>
              <w:rPr>
                <w:color w:val="111111"/>
                <w:sz w:val="24"/>
                <w:szCs w:val="24"/>
              </w:rPr>
            </w:pPr>
            <w:r>
              <w:rPr>
                <w:b/>
                <w:bCs/>
                <w:color w:val="111111"/>
                <w:sz w:val="24"/>
                <w:szCs w:val="24"/>
              </w:rPr>
              <w:t>Компоненти</w:t>
            </w:r>
          </w:p>
        </w:tc>
      </w:tr>
      <w:tr w:rsidR="003643EF" w:rsidTr="00C75A3A">
        <w:tc>
          <w:tcPr>
            <w:tcW w:w="440" w:type="dxa"/>
            <w:shd w:val="clear" w:color="auto" w:fill="FFFFFF"/>
          </w:tcPr>
          <w:p w:rsidR="003643EF" w:rsidRDefault="003643EF" w:rsidP="00C75A3A">
            <w:pPr>
              <w:spacing w:before="150" w:after="180"/>
              <w:rPr>
                <w:color w:val="111111"/>
                <w:sz w:val="24"/>
                <w:szCs w:val="24"/>
              </w:rPr>
            </w:pPr>
            <w:r>
              <w:rPr>
                <w:color w:val="111111"/>
                <w:sz w:val="24"/>
                <w:szCs w:val="24"/>
              </w:rPr>
              <w:t>1</w:t>
            </w:r>
          </w:p>
        </w:tc>
        <w:tc>
          <w:tcPr>
            <w:tcW w:w="2330" w:type="dxa"/>
            <w:shd w:val="clear" w:color="auto" w:fill="FFFFFF"/>
          </w:tcPr>
          <w:p w:rsidR="003643EF" w:rsidRDefault="003643EF" w:rsidP="00C75A3A">
            <w:pPr>
              <w:spacing w:before="150" w:after="180"/>
              <w:rPr>
                <w:color w:val="111111"/>
                <w:sz w:val="24"/>
                <w:szCs w:val="24"/>
              </w:rPr>
            </w:pPr>
            <w:r>
              <w:rPr>
                <w:color w:val="111111"/>
                <w:sz w:val="24"/>
                <w:szCs w:val="24"/>
              </w:rPr>
              <w:t>Спілкування державною (і рідною — у разі відмінності) мовами</w:t>
            </w:r>
          </w:p>
        </w:tc>
        <w:tc>
          <w:tcPr>
            <w:tcW w:w="6586" w:type="dxa"/>
            <w:shd w:val="clear" w:color="auto" w:fill="FFFFFF"/>
          </w:tcPr>
          <w:p w:rsidR="003643EF" w:rsidRDefault="003643EF" w:rsidP="00C75A3A">
            <w:pPr>
              <w:spacing w:before="150" w:after="180"/>
              <w:rPr>
                <w:color w:val="111111"/>
                <w:sz w:val="24"/>
                <w:szCs w:val="24"/>
              </w:rPr>
            </w:pPr>
            <w:r>
              <w:rPr>
                <w:bCs/>
                <w:i/>
                <w:iCs/>
                <w:color w:val="111111"/>
                <w:sz w:val="24"/>
                <w:szCs w:val="24"/>
              </w:rPr>
              <w:t>Уміння:</w:t>
            </w:r>
            <w:r>
              <w:rPr>
                <w:color w:val="111111"/>
                <w:sz w:val="24"/>
                <w:szCs w:val="24"/>
              </w:rPr>
              <w:t>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3643EF" w:rsidRDefault="003643EF" w:rsidP="00C75A3A">
            <w:pPr>
              <w:spacing w:before="150" w:after="180"/>
              <w:rPr>
                <w:color w:val="111111"/>
                <w:sz w:val="24"/>
                <w:szCs w:val="24"/>
              </w:rPr>
            </w:pPr>
            <w:r>
              <w:rPr>
                <w:bCs/>
                <w:i/>
                <w:iCs/>
                <w:color w:val="111111"/>
                <w:sz w:val="24"/>
                <w:szCs w:val="24"/>
              </w:rPr>
              <w:t>Ставлення:</w:t>
            </w:r>
            <w:r>
              <w:rPr>
                <w:color w:val="111111"/>
                <w:sz w:val="24"/>
                <w:szCs w:val="24"/>
              </w:rPr>
              <w:t> розуміння важливості чітких та лаконічних формулювань.</w:t>
            </w:r>
          </w:p>
          <w:p w:rsidR="003643EF" w:rsidRDefault="003643EF" w:rsidP="00C75A3A">
            <w:pPr>
              <w:spacing w:before="150" w:after="180"/>
              <w:rPr>
                <w:color w:val="111111"/>
                <w:sz w:val="24"/>
                <w:szCs w:val="24"/>
              </w:rPr>
            </w:pPr>
            <w:r>
              <w:rPr>
                <w:bCs/>
                <w:i/>
                <w:iCs/>
                <w:color w:val="111111"/>
                <w:sz w:val="24"/>
                <w:szCs w:val="24"/>
              </w:rPr>
              <w:t>Навчальні ресурси:</w:t>
            </w:r>
            <w:r>
              <w:rPr>
                <w:color w:val="111111"/>
                <w:sz w:val="24"/>
                <w:szCs w:val="24"/>
              </w:rPr>
              <w:t> означення понять, формулювання властивостей, доведення правил, теорем</w:t>
            </w:r>
          </w:p>
        </w:tc>
      </w:tr>
      <w:tr w:rsidR="003643EF" w:rsidTr="00C75A3A">
        <w:tc>
          <w:tcPr>
            <w:tcW w:w="440" w:type="dxa"/>
            <w:shd w:val="clear" w:color="auto" w:fill="FFFFFF"/>
          </w:tcPr>
          <w:p w:rsidR="003643EF" w:rsidRDefault="003643EF" w:rsidP="00C75A3A">
            <w:pPr>
              <w:spacing w:before="150" w:after="180"/>
              <w:rPr>
                <w:color w:val="111111"/>
                <w:sz w:val="24"/>
                <w:szCs w:val="24"/>
              </w:rPr>
            </w:pPr>
            <w:r>
              <w:rPr>
                <w:color w:val="111111"/>
                <w:sz w:val="24"/>
                <w:szCs w:val="24"/>
              </w:rPr>
              <w:t>2</w:t>
            </w:r>
          </w:p>
        </w:tc>
        <w:tc>
          <w:tcPr>
            <w:tcW w:w="2330" w:type="dxa"/>
            <w:shd w:val="clear" w:color="auto" w:fill="FFFFFF"/>
          </w:tcPr>
          <w:p w:rsidR="003643EF" w:rsidRDefault="003643EF" w:rsidP="00C75A3A">
            <w:pPr>
              <w:spacing w:before="150" w:after="180"/>
              <w:rPr>
                <w:color w:val="111111"/>
                <w:sz w:val="24"/>
                <w:szCs w:val="24"/>
              </w:rPr>
            </w:pPr>
            <w:r>
              <w:rPr>
                <w:color w:val="111111"/>
                <w:sz w:val="24"/>
                <w:szCs w:val="24"/>
              </w:rPr>
              <w:t>Спілкування іноземними мовами</w:t>
            </w:r>
          </w:p>
        </w:tc>
        <w:tc>
          <w:tcPr>
            <w:tcW w:w="6586" w:type="dxa"/>
            <w:shd w:val="clear" w:color="auto" w:fill="FFFFFF"/>
          </w:tcPr>
          <w:p w:rsidR="003643EF" w:rsidRDefault="003643EF" w:rsidP="00C75A3A">
            <w:pPr>
              <w:spacing w:before="150" w:after="180"/>
              <w:rPr>
                <w:color w:val="111111"/>
                <w:sz w:val="24"/>
                <w:szCs w:val="24"/>
              </w:rPr>
            </w:pPr>
            <w:r>
              <w:rPr>
                <w:bCs/>
                <w:i/>
                <w:iCs/>
                <w:color w:val="111111"/>
                <w:sz w:val="24"/>
                <w:szCs w:val="24"/>
              </w:rPr>
              <w:t>Уміння:</w:t>
            </w:r>
            <w:r>
              <w:rPr>
                <w:color w:val="111111"/>
                <w:sz w:val="24"/>
                <w:szCs w:val="24"/>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643EF" w:rsidRDefault="003643EF" w:rsidP="00C75A3A">
            <w:pPr>
              <w:spacing w:before="150" w:after="180"/>
              <w:rPr>
                <w:color w:val="111111"/>
                <w:sz w:val="24"/>
                <w:szCs w:val="24"/>
              </w:rPr>
            </w:pPr>
            <w:r>
              <w:rPr>
                <w:bCs/>
                <w:i/>
                <w:iCs/>
                <w:color w:val="111111"/>
                <w:sz w:val="24"/>
                <w:szCs w:val="24"/>
              </w:rPr>
              <w:t>Ставлення:</w:t>
            </w:r>
            <w:r>
              <w:rPr>
                <w:color w:val="111111"/>
                <w:sz w:val="24"/>
                <w:szCs w:val="24"/>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643EF" w:rsidRDefault="003643EF" w:rsidP="00C75A3A">
            <w:pPr>
              <w:spacing w:before="150" w:after="180"/>
              <w:rPr>
                <w:color w:val="111111"/>
                <w:sz w:val="24"/>
                <w:szCs w:val="24"/>
              </w:rPr>
            </w:pPr>
            <w:r>
              <w:rPr>
                <w:bCs/>
                <w:i/>
                <w:iCs/>
                <w:color w:val="111111"/>
                <w:sz w:val="24"/>
                <w:szCs w:val="24"/>
              </w:rPr>
              <w:t>Навчальні ресурси:</w:t>
            </w:r>
            <w:r>
              <w:rPr>
                <w:color w:val="111111"/>
                <w:sz w:val="24"/>
                <w:szCs w:val="24"/>
              </w:rPr>
              <w:t xml:space="preserve">підручники, словники, довідкова література, мультимедійні засоби, адаптовані іншомовні </w:t>
            </w:r>
            <w:r>
              <w:rPr>
                <w:color w:val="111111"/>
                <w:sz w:val="24"/>
                <w:szCs w:val="24"/>
              </w:rPr>
              <w:lastRenderedPageBreak/>
              <w:t>тексти.</w:t>
            </w:r>
          </w:p>
        </w:tc>
      </w:tr>
      <w:tr w:rsidR="003643EF" w:rsidTr="00C75A3A">
        <w:tc>
          <w:tcPr>
            <w:tcW w:w="440" w:type="dxa"/>
            <w:shd w:val="clear" w:color="auto" w:fill="FFFFFF"/>
          </w:tcPr>
          <w:p w:rsidR="003643EF" w:rsidRDefault="003643EF" w:rsidP="00C75A3A">
            <w:pPr>
              <w:spacing w:before="150" w:after="180"/>
              <w:rPr>
                <w:color w:val="111111"/>
                <w:sz w:val="24"/>
                <w:szCs w:val="24"/>
              </w:rPr>
            </w:pPr>
            <w:r>
              <w:rPr>
                <w:color w:val="111111"/>
                <w:sz w:val="24"/>
                <w:szCs w:val="24"/>
              </w:rPr>
              <w:lastRenderedPageBreak/>
              <w:t>3</w:t>
            </w:r>
          </w:p>
        </w:tc>
        <w:tc>
          <w:tcPr>
            <w:tcW w:w="2330" w:type="dxa"/>
            <w:shd w:val="clear" w:color="auto" w:fill="FFFFFF"/>
          </w:tcPr>
          <w:p w:rsidR="003643EF" w:rsidRDefault="003643EF" w:rsidP="00C75A3A">
            <w:pPr>
              <w:spacing w:before="150" w:after="180"/>
              <w:rPr>
                <w:color w:val="111111"/>
                <w:sz w:val="24"/>
                <w:szCs w:val="24"/>
              </w:rPr>
            </w:pPr>
            <w:r>
              <w:rPr>
                <w:color w:val="111111"/>
                <w:sz w:val="24"/>
                <w:szCs w:val="24"/>
              </w:rPr>
              <w:t>Математична компетентність</w:t>
            </w:r>
          </w:p>
        </w:tc>
        <w:tc>
          <w:tcPr>
            <w:tcW w:w="6586" w:type="dxa"/>
            <w:shd w:val="clear" w:color="auto" w:fill="FFFFFF"/>
          </w:tcPr>
          <w:p w:rsidR="003643EF" w:rsidRDefault="003643EF" w:rsidP="00C75A3A">
            <w:pPr>
              <w:spacing w:before="150" w:after="180"/>
              <w:rPr>
                <w:color w:val="111111"/>
                <w:sz w:val="24"/>
                <w:szCs w:val="24"/>
              </w:rPr>
            </w:pPr>
            <w:r>
              <w:rPr>
                <w:bCs/>
                <w:i/>
                <w:iCs/>
                <w:color w:val="111111"/>
                <w:sz w:val="24"/>
                <w:szCs w:val="24"/>
              </w:rPr>
              <w:t>Уміння:</w:t>
            </w:r>
            <w:r>
              <w:rPr>
                <w:color w:val="111111"/>
                <w:sz w:val="24"/>
                <w:szCs w:val="24"/>
              </w:rPr>
              <w:t>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643EF" w:rsidRDefault="003643EF" w:rsidP="00C75A3A">
            <w:pPr>
              <w:spacing w:before="150" w:after="180"/>
              <w:rPr>
                <w:color w:val="111111"/>
                <w:sz w:val="24"/>
                <w:szCs w:val="24"/>
              </w:rPr>
            </w:pPr>
            <w:r>
              <w:rPr>
                <w:bCs/>
                <w:i/>
                <w:iCs/>
                <w:color w:val="111111"/>
                <w:sz w:val="24"/>
                <w:szCs w:val="24"/>
              </w:rPr>
              <w:t>Ставлення:</w:t>
            </w:r>
            <w:r>
              <w:rPr>
                <w:color w:val="111111"/>
                <w:sz w:val="24"/>
                <w:szCs w:val="24"/>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643EF" w:rsidRDefault="003643EF" w:rsidP="00C75A3A">
            <w:pPr>
              <w:spacing w:before="150" w:after="180"/>
              <w:rPr>
                <w:color w:val="111111"/>
                <w:sz w:val="24"/>
                <w:szCs w:val="24"/>
              </w:rPr>
            </w:pPr>
            <w:r>
              <w:rPr>
                <w:bCs/>
                <w:i/>
                <w:iCs/>
                <w:color w:val="111111"/>
                <w:sz w:val="24"/>
                <w:szCs w:val="24"/>
              </w:rPr>
              <w:t>Навчальні ресурси:</w:t>
            </w:r>
            <w:r>
              <w:rPr>
                <w:color w:val="111111"/>
                <w:sz w:val="24"/>
                <w:szCs w:val="24"/>
              </w:rPr>
              <w:t> розв'язування математичних задач, і обов’язково таких, що моделюють реальні життєві ситуації</w:t>
            </w:r>
          </w:p>
        </w:tc>
      </w:tr>
      <w:tr w:rsidR="003643EF" w:rsidTr="00C75A3A">
        <w:tc>
          <w:tcPr>
            <w:tcW w:w="440" w:type="dxa"/>
            <w:shd w:val="clear" w:color="auto" w:fill="FFFFFF"/>
          </w:tcPr>
          <w:p w:rsidR="003643EF" w:rsidRDefault="003643EF" w:rsidP="00C75A3A">
            <w:pPr>
              <w:spacing w:before="150" w:after="180"/>
              <w:rPr>
                <w:color w:val="111111"/>
                <w:sz w:val="24"/>
                <w:szCs w:val="24"/>
              </w:rPr>
            </w:pPr>
            <w:r>
              <w:rPr>
                <w:color w:val="111111"/>
                <w:sz w:val="24"/>
                <w:szCs w:val="24"/>
              </w:rPr>
              <w:t>4</w:t>
            </w:r>
          </w:p>
        </w:tc>
        <w:tc>
          <w:tcPr>
            <w:tcW w:w="2330" w:type="dxa"/>
            <w:shd w:val="clear" w:color="auto" w:fill="FFFFFF"/>
          </w:tcPr>
          <w:p w:rsidR="003643EF" w:rsidRDefault="003643EF" w:rsidP="00C75A3A">
            <w:pPr>
              <w:spacing w:before="150" w:after="180"/>
              <w:rPr>
                <w:color w:val="111111"/>
                <w:sz w:val="24"/>
                <w:szCs w:val="24"/>
              </w:rPr>
            </w:pPr>
            <w:r>
              <w:rPr>
                <w:color w:val="111111"/>
                <w:sz w:val="24"/>
                <w:szCs w:val="24"/>
              </w:rPr>
              <w:t>Основні компетентності у природничих науках і технологіях</w:t>
            </w:r>
          </w:p>
        </w:tc>
        <w:tc>
          <w:tcPr>
            <w:tcW w:w="6586" w:type="dxa"/>
            <w:shd w:val="clear" w:color="auto" w:fill="FFFFFF"/>
          </w:tcPr>
          <w:p w:rsidR="003643EF" w:rsidRDefault="003643EF" w:rsidP="00C75A3A">
            <w:pPr>
              <w:spacing w:before="150" w:after="180"/>
              <w:rPr>
                <w:color w:val="111111"/>
                <w:sz w:val="24"/>
                <w:szCs w:val="24"/>
              </w:rPr>
            </w:pPr>
            <w:r>
              <w:rPr>
                <w:bCs/>
                <w:i/>
                <w:iCs/>
                <w:color w:val="111111"/>
                <w:sz w:val="24"/>
                <w:szCs w:val="24"/>
              </w:rPr>
              <w:t>Уміння:</w:t>
            </w:r>
            <w:r>
              <w:rPr>
                <w:color w:val="111111"/>
                <w:sz w:val="24"/>
                <w:szCs w:val="24"/>
              </w:rPr>
              <w:t>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3643EF" w:rsidRDefault="003643EF" w:rsidP="00C75A3A">
            <w:pPr>
              <w:spacing w:before="150" w:after="180"/>
              <w:rPr>
                <w:color w:val="111111"/>
                <w:sz w:val="24"/>
                <w:szCs w:val="24"/>
              </w:rPr>
            </w:pPr>
            <w:r>
              <w:rPr>
                <w:bCs/>
                <w:i/>
                <w:iCs/>
                <w:color w:val="111111"/>
                <w:sz w:val="24"/>
                <w:szCs w:val="24"/>
              </w:rPr>
              <w:t>Ставлення:</w:t>
            </w:r>
            <w:r>
              <w:rPr>
                <w:color w:val="111111"/>
                <w:sz w:val="24"/>
                <w:szCs w:val="24"/>
              </w:rPr>
              <w:t>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3643EF" w:rsidRDefault="003643EF" w:rsidP="00C75A3A">
            <w:pPr>
              <w:spacing w:before="150" w:after="180"/>
              <w:rPr>
                <w:color w:val="111111"/>
                <w:sz w:val="24"/>
                <w:szCs w:val="24"/>
              </w:rPr>
            </w:pPr>
            <w:r>
              <w:rPr>
                <w:bCs/>
                <w:i/>
                <w:iCs/>
                <w:color w:val="111111"/>
                <w:sz w:val="24"/>
                <w:szCs w:val="24"/>
              </w:rPr>
              <w:t>Навчальні ресурси:</w:t>
            </w:r>
            <w:r>
              <w:rPr>
                <w:color w:val="111111"/>
                <w:sz w:val="24"/>
                <w:szCs w:val="24"/>
              </w:rPr>
              <w:t> складання графіків та діаграм, які ілюструють функціональні залежності результатів впливу людської діяльності на природу</w:t>
            </w:r>
          </w:p>
        </w:tc>
      </w:tr>
      <w:tr w:rsidR="003643EF" w:rsidTr="00C75A3A">
        <w:tc>
          <w:tcPr>
            <w:tcW w:w="440" w:type="dxa"/>
            <w:shd w:val="clear" w:color="auto" w:fill="FFFFFF"/>
          </w:tcPr>
          <w:p w:rsidR="003643EF" w:rsidRDefault="003643EF" w:rsidP="00C75A3A">
            <w:pPr>
              <w:spacing w:before="150" w:after="180"/>
              <w:rPr>
                <w:color w:val="111111"/>
                <w:sz w:val="24"/>
                <w:szCs w:val="24"/>
              </w:rPr>
            </w:pPr>
            <w:r>
              <w:rPr>
                <w:color w:val="111111"/>
                <w:sz w:val="24"/>
                <w:szCs w:val="24"/>
              </w:rPr>
              <w:t>5</w:t>
            </w:r>
          </w:p>
        </w:tc>
        <w:tc>
          <w:tcPr>
            <w:tcW w:w="2330" w:type="dxa"/>
            <w:shd w:val="clear" w:color="auto" w:fill="FFFFFF"/>
          </w:tcPr>
          <w:p w:rsidR="003643EF" w:rsidRDefault="003643EF" w:rsidP="00C75A3A">
            <w:pPr>
              <w:spacing w:before="150" w:after="180"/>
              <w:rPr>
                <w:color w:val="111111"/>
                <w:sz w:val="24"/>
                <w:szCs w:val="24"/>
              </w:rPr>
            </w:pPr>
            <w:r>
              <w:rPr>
                <w:color w:val="111111"/>
                <w:sz w:val="24"/>
                <w:szCs w:val="24"/>
              </w:rPr>
              <w:t>Інформаційно-цифрова компетентність</w:t>
            </w:r>
          </w:p>
        </w:tc>
        <w:tc>
          <w:tcPr>
            <w:tcW w:w="6586" w:type="dxa"/>
            <w:shd w:val="clear" w:color="auto" w:fill="FFFFFF"/>
          </w:tcPr>
          <w:p w:rsidR="003643EF" w:rsidRDefault="003643EF" w:rsidP="00C75A3A">
            <w:pPr>
              <w:spacing w:before="150" w:after="180"/>
              <w:rPr>
                <w:color w:val="111111"/>
                <w:sz w:val="24"/>
                <w:szCs w:val="24"/>
              </w:rPr>
            </w:pPr>
            <w:r>
              <w:rPr>
                <w:bCs/>
                <w:i/>
                <w:iCs/>
                <w:color w:val="111111"/>
                <w:sz w:val="24"/>
                <w:szCs w:val="24"/>
              </w:rPr>
              <w:t>Уміння:</w:t>
            </w:r>
            <w:r>
              <w:rPr>
                <w:color w:val="111111"/>
                <w:sz w:val="24"/>
                <w:szCs w:val="24"/>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643EF" w:rsidRDefault="003643EF" w:rsidP="00C75A3A">
            <w:pPr>
              <w:spacing w:before="150" w:after="180"/>
              <w:rPr>
                <w:color w:val="111111"/>
                <w:sz w:val="24"/>
                <w:szCs w:val="24"/>
              </w:rPr>
            </w:pPr>
            <w:r>
              <w:rPr>
                <w:bCs/>
                <w:i/>
                <w:iCs/>
                <w:color w:val="111111"/>
                <w:sz w:val="24"/>
                <w:szCs w:val="24"/>
              </w:rPr>
              <w:t>Ставлення:</w:t>
            </w:r>
            <w:r>
              <w:rPr>
                <w:color w:val="111111"/>
                <w:sz w:val="24"/>
                <w:szCs w:val="24"/>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643EF" w:rsidRDefault="003643EF" w:rsidP="00C75A3A">
            <w:pPr>
              <w:spacing w:before="150" w:after="180"/>
              <w:rPr>
                <w:color w:val="111111"/>
                <w:sz w:val="24"/>
                <w:szCs w:val="24"/>
              </w:rPr>
            </w:pPr>
            <w:r>
              <w:rPr>
                <w:bCs/>
                <w:i/>
                <w:iCs/>
                <w:color w:val="111111"/>
                <w:sz w:val="24"/>
                <w:szCs w:val="24"/>
              </w:rPr>
              <w:t>Навчальні ресурси:</w:t>
            </w:r>
            <w:r>
              <w:rPr>
                <w:color w:val="111111"/>
                <w:sz w:val="24"/>
                <w:szCs w:val="24"/>
              </w:rPr>
              <w:t> візуалізація даних, побудова графіків та діаграм за допомогою програмних засобів</w:t>
            </w:r>
          </w:p>
        </w:tc>
      </w:tr>
      <w:tr w:rsidR="003643EF" w:rsidTr="00C75A3A">
        <w:tc>
          <w:tcPr>
            <w:tcW w:w="440" w:type="dxa"/>
            <w:shd w:val="clear" w:color="auto" w:fill="FFFFFF"/>
          </w:tcPr>
          <w:p w:rsidR="003643EF" w:rsidRDefault="003643EF" w:rsidP="00C75A3A">
            <w:pPr>
              <w:spacing w:before="150" w:after="180"/>
              <w:rPr>
                <w:color w:val="111111"/>
                <w:sz w:val="24"/>
                <w:szCs w:val="24"/>
              </w:rPr>
            </w:pPr>
            <w:r>
              <w:rPr>
                <w:color w:val="111111"/>
                <w:sz w:val="24"/>
                <w:szCs w:val="24"/>
              </w:rPr>
              <w:t>6</w:t>
            </w:r>
          </w:p>
        </w:tc>
        <w:tc>
          <w:tcPr>
            <w:tcW w:w="2330" w:type="dxa"/>
            <w:shd w:val="clear" w:color="auto" w:fill="FFFFFF"/>
          </w:tcPr>
          <w:p w:rsidR="003643EF" w:rsidRDefault="003643EF" w:rsidP="00C75A3A">
            <w:pPr>
              <w:spacing w:before="150" w:after="180"/>
              <w:rPr>
                <w:color w:val="111111"/>
                <w:sz w:val="24"/>
                <w:szCs w:val="24"/>
              </w:rPr>
            </w:pPr>
            <w:r>
              <w:rPr>
                <w:color w:val="111111"/>
                <w:sz w:val="24"/>
                <w:szCs w:val="24"/>
              </w:rPr>
              <w:t>Уміння вчитися впродовж життя</w:t>
            </w:r>
          </w:p>
        </w:tc>
        <w:tc>
          <w:tcPr>
            <w:tcW w:w="6586" w:type="dxa"/>
            <w:shd w:val="clear" w:color="auto" w:fill="FFFFFF"/>
          </w:tcPr>
          <w:p w:rsidR="003643EF" w:rsidRDefault="003643EF" w:rsidP="00C75A3A">
            <w:pPr>
              <w:spacing w:before="150" w:after="180"/>
              <w:rPr>
                <w:color w:val="111111"/>
                <w:sz w:val="24"/>
                <w:szCs w:val="24"/>
              </w:rPr>
            </w:pPr>
            <w:r>
              <w:rPr>
                <w:bCs/>
                <w:i/>
                <w:iCs/>
                <w:color w:val="111111"/>
                <w:sz w:val="24"/>
                <w:szCs w:val="24"/>
              </w:rPr>
              <w:t>Уміння:</w:t>
            </w:r>
            <w:r>
              <w:rPr>
                <w:color w:val="111111"/>
                <w:sz w:val="24"/>
                <w:szCs w:val="24"/>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w:t>
            </w:r>
            <w:r>
              <w:rPr>
                <w:color w:val="111111"/>
                <w:sz w:val="24"/>
                <w:szCs w:val="24"/>
              </w:rPr>
              <w:lastRenderedPageBreak/>
              <w:t>результати своєї навчальної діяльності; доводити правильність власного судження або визнавати помилковість.</w:t>
            </w:r>
          </w:p>
          <w:p w:rsidR="003643EF" w:rsidRDefault="003643EF" w:rsidP="00C75A3A">
            <w:pPr>
              <w:spacing w:before="150" w:after="180"/>
              <w:rPr>
                <w:color w:val="111111"/>
                <w:sz w:val="24"/>
                <w:szCs w:val="24"/>
              </w:rPr>
            </w:pPr>
            <w:r>
              <w:rPr>
                <w:bCs/>
                <w:i/>
                <w:iCs/>
                <w:color w:val="111111"/>
                <w:sz w:val="24"/>
                <w:szCs w:val="24"/>
              </w:rPr>
              <w:t>Ставлення:</w:t>
            </w:r>
            <w:r>
              <w:rPr>
                <w:color w:val="111111"/>
                <w:sz w:val="24"/>
                <w:szCs w:val="24"/>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643EF" w:rsidRDefault="003643EF" w:rsidP="00C75A3A">
            <w:pPr>
              <w:spacing w:before="150" w:after="180"/>
              <w:rPr>
                <w:color w:val="111111"/>
                <w:sz w:val="24"/>
                <w:szCs w:val="24"/>
              </w:rPr>
            </w:pPr>
            <w:r>
              <w:rPr>
                <w:bCs/>
                <w:i/>
                <w:iCs/>
                <w:color w:val="111111"/>
                <w:sz w:val="24"/>
                <w:szCs w:val="24"/>
              </w:rPr>
              <w:t>Навчальні ресурси:</w:t>
            </w:r>
            <w:r>
              <w:rPr>
                <w:color w:val="111111"/>
                <w:sz w:val="24"/>
                <w:szCs w:val="24"/>
              </w:rPr>
              <w:t> моделювання власної освітньої траєкторії</w:t>
            </w:r>
          </w:p>
        </w:tc>
      </w:tr>
      <w:tr w:rsidR="003643EF" w:rsidTr="00C75A3A">
        <w:tc>
          <w:tcPr>
            <w:tcW w:w="440" w:type="dxa"/>
            <w:shd w:val="clear" w:color="auto" w:fill="FFFFFF"/>
          </w:tcPr>
          <w:p w:rsidR="003643EF" w:rsidRDefault="003643EF" w:rsidP="00C75A3A">
            <w:pPr>
              <w:spacing w:before="150" w:after="180"/>
              <w:rPr>
                <w:color w:val="111111"/>
                <w:sz w:val="24"/>
                <w:szCs w:val="24"/>
              </w:rPr>
            </w:pPr>
            <w:r>
              <w:rPr>
                <w:color w:val="111111"/>
                <w:sz w:val="24"/>
                <w:szCs w:val="24"/>
              </w:rPr>
              <w:lastRenderedPageBreak/>
              <w:t>7</w:t>
            </w:r>
          </w:p>
        </w:tc>
        <w:tc>
          <w:tcPr>
            <w:tcW w:w="2330" w:type="dxa"/>
            <w:shd w:val="clear" w:color="auto" w:fill="FFFFFF"/>
          </w:tcPr>
          <w:p w:rsidR="003643EF" w:rsidRDefault="003643EF" w:rsidP="00C75A3A">
            <w:pPr>
              <w:spacing w:before="150" w:after="180"/>
              <w:rPr>
                <w:color w:val="111111"/>
                <w:sz w:val="24"/>
                <w:szCs w:val="24"/>
              </w:rPr>
            </w:pPr>
            <w:r>
              <w:rPr>
                <w:color w:val="111111"/>
                <w:sz w:val="24"/>
                <w:szCs w:val="24"/>
              </w:rPr>
              <w:t>Ініціативність і підприємливість</w:t>
            </w:r>
          </w:p>
        </w:tc>
        <w:tc>
          <w:tcPr>
            <w:tcW w:w="6586" w:type="dxa"/>
            <w:shd w:val="clear" w:color="auto" w:fill="FFFFFF"/>
          </w:tcPr>
          <w:p w:rsidR="003643EF" w:rsidRDefault="003643EF" w:rsidP="00C75A3A">
            <w:pPr>
              <w:spacing w:before="150" w:after="180"/>
              <w:rPr>
                <w:color w:val="111111"/>
                <w:sz w:val="24"/>
                <w:szCs w:val="24"/>
              </w:rPr>
            </w:pPr>
            <w:r>
              <w:rPr>
                <w:bCs/>
                <w:i/>
                <w:iCs/>
                <w:color w:val="111111"/>
                <w:sz w:val="24"/>
                <w:szCs w:val="24"/>
              </w:rPr>
              <w:t>Уміння:</w:t>
            </w:r>
            <w:r>
              <w:rPr>
                <w:color w:val="111111"/>
                <w:sz w:val="24"/>
                <w:szCs w:val="24"/>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643EF" w:rsidRDefault="003643EF" w:rsidP="00C75A3A">
            <w:pPr>
              <w:spacing w:before="150" w:after="180"/>
              <w:rPr>
                <w:color w:val="111111"/>
                <w:sz w:val="24"/>
                <w:szCs w:val="24"/>
              </w:rPr>
            </w:pPr>
            <w:r>
              <w:rPr>
                <w:bCs/>
                <w:i/>
                <w:iCs/>
                <w:color w:val="111111"/>
                <w:sz w:val="24"/>
                <w:szCs w:val="24"/>
              </w:rPr>
              <w:t>Ставлення:</w:t>
            </w:r>
            <w:r>
              <w:rPr>
                <w:color w:val="111111"/>
                <w:sz w:val="24"/>
                <w:szCs w:val="24"/>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643EF" w:rsidRDefault="003643EF" w:rsidP="00C75A3A">
            <w:pPr>
              <w:spacing w:before="150" w:after="180"/>
              <w:rPr>
                <w:color w:val="111111"/>
                <w:sz w:val="24"/>
                <w:szCs w:val="24"/>
              </w:rPr>
            </w:pPr>
            <w:r>
              <w:rPr>
                <w:bCs/>
                <w:i/>
                <w:iCs/>
                <w:color w:val="111111"/>
                <w:sz w:val="24"/>
                <w:szCs w:val="24"/>
              </w:rPr>
              <w:t>Навчальні ресурси:</w:t>
            </w:r>
            <w:r>
              <w:rPr>
                <w:color w:val="111111"/>
                <w:sz w:val="24"/>
                <w:szCs w:val="24"/>
              </w:rPr>
              <w:t> завдання підприємницького змісту (оптимізаційні задачі)</w:t>
            </w:r>
          </w:p>
        </w:tc>
      </w:tr>
      <w:tr w:rsidR="003643EF" w:rsidTr="00C75A3A">
        <w:tc>
          <w:tcPr>
            <w:tcW w:w="440" w:type="dxa"/>
            <w:shd w:val="clear" w:color="auto" w:fill="FFFFFF"/>
          </w:tcPr>
          <w:p w:rsidR="003643EF" w:rsidRDefault="003643EF" w:rsidP="00C75A3A">
            <w:pPr>
              <w:spacing w:before="150" w:after="180"/>
              <w:rPr>
                <w:color w:val="111111"/>
                <w:sz w:val="24"/>
                <w:szCs w:val="24"/>
              </w:rPr>
            </w:pPr>
            <w:r>
              <w:rPr>
                <w:color w:val="111111"/>
                <w:sz w:val="24"/>
                <w:szCs w:val="24"/>
              </w:rPr>
              <w:t>8</w:t>
            </w:r>
          </w:p>
        </w:tc>
        <w:tc>
          <w:tcPr>
            <w:tcW w:w="2330" w:type="dxa"/>
            <w:shd w:val="clear" w:color="auto" w:fill="FFFFFF"/>
          </w:tcPr>
          <w:p w:rsidR="003643EF" w:rsidRDefault="003643EF" w:rsidP="00C75A3A">
            <w:pPr>
              <w:spacing w:before="150" w:after="180"/>
              <w:rPr>
                <w:color w:val="111111"/>
                <w:sz w:val="24"/>
                <w:szCs w:val="24"/>
              </w:rPr>
            </w:pPr>
            <w:r>
              <w:rPr>
                <w:color w:val="111111"/>
                <w:sz w:val="24"/>
                <w:szCs w:val="24"/>
              </w:rPr>
              <w:t>Соціальна і громадянська компетентності</w:t>
            </w:r>
          </w:p>
        </w:tc>
        <w:tc>
          <w:tcPr>
            <w:tcW w:w="6586" w:type="dxa"/>
            <w:shd w:val="clear" w:color="auto" w:fill="FFFFFF"/>
          </w:tcPr>
          <w:p w:rsidR="003643EF" w:rsidRDefault="003643EF" w:rsidP="00C75A3A">
            <w:pPr>
              <w:spacing w:before="150" w:after="180"/>
              <w:rPr>
                <w:color w:val="111111"/>
                <w:sz w:val="24"/>
                <w:szCs w:val="24"/>
              </w:rPr>
            </w:pPr>
            <w:r>
              <w:rPr>
                <w:bCs/>
                <w:i/>
                <w:iCs/>
                <w:color w:val="111111"/>
                <w:sz w:val="24"/>
                <w:szCs w:val="24"/>
              </w:rPr>
              <w:t>Уміння:</w:t>
            </w:r>
            <w:r>
              <w:rPr>
                <w:color w:val="111111"/>
                <w:sz w:val="24"/>
                <w:szCs w:val="24"/>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643EF" w:rsidRDefault="003643EF" w:rsidP="00C75A3A">
            <w:pPr>
              <w:spacing w:before="150" w:after="180"/>
              <w:rPr>
                <w:color w:val="111111"/>
                <w:sz w:val="24"/>
                <w:szCs w:val="24"/>
              </w:rPr>
            </w:pPr>
            <w:r>
              <w:rPr>
                <w:bCs/>
                <w:i/>
                <w:iCs/>
                <w:color w:val="111111"/>
                <w:sz w:val="24"/>
                <w:szCs w:val="24"/>
              </w:rPr>
              <w:t>Ставлення:</w:t>
            </w:r>
            <w:r>
              <w:rPr>
                <w:color w:val="111111"/>
                <w:sz w:val="24"/>
                <w:szCs w:val="24"/>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643EF" w:rsidRDefault="003643EF" w:rsidP="00C75A3A">
            <w:pPr>
              <w:spacing w:before="150" w:after="180"/>
              <w:rPr>
                <w:color w:val="111111"/>
                <w:sz w:val="24"/>
                <w:szCs w:val="24"/>
              </w:rPr>
            </w:pPr>
            <w:r>
              <w:rPr>
                <w:bCs/>
                <w:i/>
                <w:iCs/>
                <w:color w:val="111111"/>
                <w:sz w:val="24"/>
                <w:szCs w:val="24"/>
              </w:rPr>
              <w:t>Навчальні ресурси:</w:t>
            </w:r>
            <w:r>
              <w:rPr>
                <w:color w:val="111111"/>
                <w:sz w:val="24"/>
                <w:szCs w:val="24"/>
              </w:rPr>
              <w:t> завдання соціального змісту</w:t>
            </w:r>
          </w:p>
        </w:tc>
      </w:tr>
      <w:tr w:rsidR="003643EF" w:rsidTr="00C75A3A">
        <w:tc>
          <w:tcPr>
            <w:tcW w:w="440" w:type="dxa"/>
            <w:shd w:val="clear" w:color="auto" w:fill="FFFFFF"/>
          </w:tcPr>
          <w:p w:rsidR="003643EF" w:rsidRDefault="003643EF" w:rsidP="00C75A3A">
            <w:pPr>
              <w:spacing w:before="150" w:after="180"/>
              <w:rPr>
                <w:color w:val="111111"/>
                <w:sz w:val="24"/>
                <w:szCs w:val="24"/>
              </w:rPr>
            </w:pPr>
            <w:r>
              <w:rPr>
                <w:color w:val="111111"/>
                <w:sz w:val="24"/>
                <w:szCs w:val="24"/>
              </w:rPr>
              <w:t>9</w:t>
            </w:r>
          </w:p>
        </w:tc>
        <w:tc>
          <w:tcPr>
            <w:tcW w:w="2330" w:type="dxa"/>
            <w:shd w:val="clear" w:color="auto" w:fill="FFFFFF"/>
          </w:tcPr>
          <w:p w:rsidR="003643EF" w:rsidRDefault="003643EF" w:rsidP="00C75A3A">
            <w:pPr>
              <w:spacing w:before="150" w:after="180"/>
              <w:rPr>
                <w:color w:val="111111"/>
                <w:sz w:val="24"/>
                <w:szCs w:val="24"/>
              </w:rPr>
            </w:pPr>
            <w:r>
              <w:rPr>
                <w:color w:val="111111"/>
                <w:sz w:val="24"/>
                <w:szCs w:val="24"/>
              </w:rPr>
              <w:t>Обізнаність і самовираження у сфері культури</w:t>
            </w:r>
          </w:p>
        </w:tc>
        <w:tc>
          <w:tcPr>
            <w:tcW w:w="6586" w:type="dxa"/>
            <w:shd w:val="clear" w:color="auto" w:fill="FFFFFF"/>
          </w:tcPr>
          <w:p w:rsidR="003643EF" w:rsidRDefault="003643EF" w:rsidP="00C75A3A">
            <w:pPr>
              <w:spacing w:before="150" w:after="180"/>
              <w:rPr>
                <w:color w:val="111111"/>
                <w:sz w:val="24"/>
                <w:szCs w:val="24"/>
              </w:rPr>
            </w:pPr>
            <w:r>
              <w:rPr>
                <w:bCs/>
                <w:i/>
                <w:iCs/>
                <w:color w:val="111111"/>
                <w:sz w:val="24"/>
                <w:szCs w:val="24"/>
              </w:rPr>
              <w:t>Уміння: </w:t>
            </w:r>
            <w:r>
              <w:rPr>
                <w:color w:val="111111"/>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643EF" w:rsidRDefault="003643EF" w:rsidP="00C75A3A">
            <w:pPr>
              <w:spacing w:before="150" w:after="180"/>
              <w:rPr>
                <w:color w:val="111111"/>
                <w:sz w:val="24"/>
                <w:szCs w:val="24"/>
              </w:rPr>
            </w:pPr>
            <w:r>
              <w:rPr>
                <w:bCs/>
                <w:i/>
                <w:iCs/>
                <w:color w:val="111111"/>
                <w:sz w:val="24"/>
                <w:szCs w:val="24"/>
              </w:rPr>
              <w:t>Ставлення:</w:t>
            </w:r>
            <w:r>
              <w:rPr>
                <w:color w:val="111111"/>
                <w:sz w:val="24"/>
                <w:szCs w:val="24"/>
              </w:rPr>
              <w:t xml:space="preserve">культурна самоідентифікація, повага до </w:t>
            </w:r>
            <w:r>
              <w:rPr>
                <w:color w:val="111111"/>
                <w:sz w:val="24"/>
                <w:szCs w:val="24"/>
              </w:rPr>
              <w:lastRenderedPageBreak/>
              <w:t>культурного розмаїття у глобальному суспільстві; усвідомлення впливу окремого предмета на людську культуру та розвиток суспільства.</w:t>
            </w:r>
          </w:p>
          <w:p w:rsidR="003643EF" w:rsidRDefault="003643EF" w:rsidP="00C75A3A">
            <w:pPr>
              <w:spacing w:before="150" w:after="180"/>
              <w:rPr>
                <w:color w:val="111111"/>
                <w:sz w:val="24"/>
                <w:szCs w:val="24"/>
              </w:rPr>
            </w:pPr>
            <w:r>
              <w:rPr>
                <w:bCs/>
                <w:i/>
                <w:iCs/>
                <w:color w:val="111111"/>
                <w:sz w:val="24"/>
                <w:szCs w:val="24"/>
              </w:rPr>
              <w:t>Навчальні ресурси:</w:t>
            </w:r>
            <w:r>
              <w:rPr>
                <w:color w:val="111111"/>
                <w:sz w:val="24"/>
                <w:szCs w:val="24"/>
              </w:rPr>
              <w:t>математичні моделі в різних видах мистецтва</w:t>
            </w:r>
          </w:p>
        </w:tc>
      </w:tr>
      <w:tr w:rsidR="003643EF" w:rsidTr="00C75A3A">
        <w:tc>
          <w:tcPr>
            <w:tcW w:w="440" w:type="dxa"/>
            <w:shd w:val="clear" w:color="auto" w:fill="FFFFFF"/>
          </w:tcPr>
          <w:p w:rsidR="003643EF" w:rsidRDefault="003643EF" w:rsidP="00C75A3A">
            <w:pPr>
              <w:spacing w:before="150" w:after="180"/>
              <w:rPr>
                <w:color w:val="111111"/>
                <w:sz w:val="24"/>
                <w:szCs w:val="24"/>
              </w:rPr>
            </w:pPr>
            <w:r>
              <w:rPr>
                <w:color w:val="111111"/>
                <w:sz w:val="24"/>
                <w:szCs w:val="24"/>
              </w:rPr>
              <w:lastRenderedPageBreak/>
              <w:t>10</w:t>
            </w:r>
          </w:p>
        </w:tc>
        <w:tc>
          <w:tcPr>
            <w:tcW w:w="2330" w:type="dxa"/>
            <w:shd w:val="clear" w:color="auto" w:fill="FFFFFF"/>
          </w:tcPr>
          <w:p w:rsidR="003643EF" w:rsidRDefault="003643EF" w:rsidP="00C75A3A">
            <w:pPr>
              <w:spacing w:before="150" w:after="180"/>
              <w:rPr>
                <w:color w:val="111111"/>
                <w:sz w:val="24"/>
                <w:szCs w:val="24"/>
              </w:rPr>
            </w:pPr>
            <w:r>
              <w:rPr>
                <w:color w:val="111111"/>
                <w:sz w:val="24"/>
                <w:szCs w:val="24"/>
              </w:rPr>
              <w:t>Екологічна грамотність і здорове життя</w:t>
            </w:r>
          </w:p>
        </w:tc>
        <w:tc>
          <w:tcPr>
            <w:tcW w:w="6586" w:type="dxa"/>
            <w:shd w:val="clear" w:color="auto" w:fill="FFFFFF"/>
          </w:tcPr>
          <w:p w:rsidR="003643EF" w:rsidRDefault="003643EF" w:rsidP="00C75A3A">
            <w:pPr>
              <w:spacing w:before="150" w:after="180"/>
              <w:rPr>
                <w:color w:val="111111"/>
                <w:sz w:val="24"/>
                <w:szCs w:val="24"/>
              </w:rPr>
            </w:pPr>
            <w:r>
              <w:rPr>
                <w:bCs/>
                <w:i/>
                <w:iCs/>
                <w:color w:val="111111"/>
                <w:sz w:val="24"/>
                <w:szCs w:val="24"/>
              </w:rPr>
              <w:t>Уміння:</w:t>
            </w:r>
            <w:r>
              <w:rPr>
                <w:color w:val="111111"/>
                <w:sz w:val="24"/>
                <w:szCs w:val="24"/>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643EF" w:rsidRDefault="003643EF" w:rsidP="00C75A3A">
            <w:pPr>
              <w:spacing w:before="150" w:after="180"/>
              <w:rPr>
                <w:color w:val="111111"/>
                <w:sz w:val="24"/>
                <w:szCs w:val="24"/>
              </w:rPr>
            </w:pPr>
            <w:r>
              <w:rPr>
                <w:bCs/>
                <w:i/>
                <w:iCs/>
                <w:color w:val="111111"/>
                <w:sz w:val="24"/>
                <w:szCs w:val="24"/>
              </w:rPr>
              <w:t>Ставлення:</w:t>
            </w:r>
            <w:r>
              <w:rPr>
                <w:color w:val="111111"/>
                <w:sz w:val="24"/>
                <w:szCs w:val="24"/>
              </w:rPr>
              <w:t>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3643EF" w:rsidRDefault="003643EF" w:rsidP="00C75A3A">
            <w:pPr>
              <w:spacing w:before="150" w:after="180"/>
              <w:rPr>
                <w:color w:val="111111"/>
                <w:sz w:val="24"/>
                <w:szCs w:val="24"/>
              </w:rPr>
            </w:pPr>
            <w:r>
              <w:rPr>
                <w:bCs/>
                <w:i/>
                <w:iCs/>
                <w:color w:val="111111"/>
                <w:sz w:val="24"/>
                <w:szCs w:val="24"/>
              </w:rPr>
              <w:t>Навчальні ресурси:</w:t>
            </w:r>
            <w:r>
              <w:rPr>
                <w:color w:val="111111"/>
                <w:sz w:val="24"/>
                <w:szCs w:val="24"/>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643EF" w:rsidRDefault="003643EF" w:rsidP="003643EF">
      <w:pPr>
        <w:shd w:val="clear" w:color="auto" w:fill="FFFFFF"/>
        <w:spacing w:before="150" w:after="180"/>
        <w:jc w:val="both"/>
        <w:rPr>
          <w:color w:val="111111"/>
          <w:sz w:val="24"/>
          <w:szCs w:val="24"/>
        </w:rPr>
      </w:pPr>
      <w:r>
        <w:rPr>
          <w:bCs/>
          <w:color w:val="111111"/>
          <w:sz w:val="24"/>
          <w:szCs w:val="24"/>
        </w:rPr>
        <w:t>   Спільними для всіх компетентностей є</w:t>
      </w:r>
      <w:r>
        <w:rPr>
          <w:color w:val="111111"/>
          <w:sz w:val="24"/>
          <w:szCs w:val="24"/>
        </w:rPr>
        <w:t> такі </w:t>
      </w:r>
      <w:r>
        <w:rPr>
          <w:bCs/>
          <w:color w:val="111111"/>
          <w:sz w:val="24"/>
          <w:szCs w:val="24"/>
        </w:rPr>
        <w:t>вміння:</w:t>
      </w:r>
      <w:r>
        <w:rPr>
          <w:color w:val="111111"/>
          <w:sz w:val="24"/>
          <w:szCs w:val="24"/>
        </w:rPr>
        <w:t>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3643EF" w:rsidRDefault="003643EF" w:rsidP="003643EF">
      <w:pPr>
        <w:shd w:val="clear" w:color="auto" w:fill="FFFFFF"/>
        <w:spacing w:before="150" w:after="180"/>
        <w:jc w:val="both"/>
        <w:rPr>
          <w:color w:val="111111"/>
          <w:sz w:val="24"/>
          <w:szCs w:val="24"/>
        </w:rPr>
      </w:pPr>
      <w:r>
        <w:rPr>
          <w:color w:val="111111"/>
          <w:sz w:val="24"/>
          <w:szCs w:val="24"/>
        </w:rPr>
        <w:t>    Використання міжпредметних зв’язків у ході навчання учнів забезпечує інтеграцію ключових та предметних компетентностей та реалізацію єдиних для всіх </w:t>
      </w:r>
      <w:r>
        <w:rPr>
          <w:bCs/>
          <w:color w:val="111111"/>
          <w:sz w:val="24"/>
          <w:szCs w:val="24"/>
        </w:rPr>
        <w:t>освітніх галузей наскрізних ліній:</w:t>
      </w:r>
      <w:r>
        <w:rPr>
          <w:i/>
          <w:iCs/>
          <w:color w:val="111111"/>
          <w:sz w:val="24"/>
          <w:szCs w:val="24"/>
        </w:rPr>
        <w:t>«Екологічна безпека та сталий розвиток», «Громадянська відповідальність», «Здоров’я і безпека», «Підприємливість та фінансова грамотність»,</w:t>
      </w:r>
      <w:r>
        <w:rPr>
          <w:color w:val="111111"/>
          <w:sz w:val="24"/>
          <w:szCs w:val="24"/>
        </w:rPr>
        <w:t>спрямованих на формування в учнів здатності застосовувати знання й уміння у реальних життєвих ситуаціях:</w:t>
      </w:r>
    </w:p>
    <w:tbl>
      <w:tblPr>
        <w:tblW w:w="9485" w:type="dxa"/>
        <w:tblInd w:w="75" w:type="dxa"/>
        <w:tblCellMar>
          <w:top w:w="75" w:type="dxa"/>
          <w:left w:w="75" w:type="dxa"/>
          <w:bottom w:w="75" w:type="dxa"/>
          <w:right w:w="75" w:type="dxa"/>
        </w:tblCellMar>
        <w:tblLook w:val="04A0" w:firstRow="1" w:lastRow="0" w:firstColumn="1" w:lastColumn="0" w:noHBand="0" w:noVBand="1"/>
      </w:tblPr>
      <w:tblGrid>
        <w:gridCol w:w="1993"/>
        <w:gridCol w:w="7492"/>
      </w:tblGrid>
      <w:tr w:rsidR="003643EF" w:rsidTr="00C75A3A">
        <w:trPr>
          <w:trHeight w:val="15"/>
        </w:trPr>
        <w:tc>
          <w:tcPr>
            <w:tcW w:w="1993" w:type="dxa"/>
            <w:shd w:val="clear" w:color="auto" w:fill="FFFFFF"/>
          </w:tcPr>
          <w:p w:rsidR="003643EF" w:rsidRDefault="003643EF" w:rsidP="003643EF">
            <w:pPr>
              <w:spacing w:before="150" w:after="180"/>
              <w:jc w:val="both"/>
              <w:rPr>
                <w:color w:val="111111"/>
                <w:sz w:val="24"/>
                <w:szCs w:val="24"/>
              </w:rPr>
            </w:pPr>
            <w:r>
              <w:rPr>
                <w:b/>
                <w:bCs/>
                <w:color w:val="111111"/>
                <w:sz w:val="24"/>
                <w:szCs w:val="24"/>
              </w:rPr>
              <w:t>Наскрізна лінія</w:t>
            </w:r>
          </w:p>
        </w:tc>
        <w:tc>
          <w:tcPr>
            <w:tcW w:w="7492" w:type="dxa"/>
            <w:shd w:val="clear" w:color="auto" w:fill="FFFFFF"/>
          </w:tcPr>
          <w:p w:rsidR="003643EF" w:rsidRDefault="003643EF" w:rsidP="003643EF">
            <w:pPr>
              <w:spacing w:before="150" w:after="180"/>
              <w:jc w:val="both"/>
              <w:rPr>
                <w:color w:val="111111"/>
                <w:sz w:val="24"/>
                <w:szCs w:val="24"/>
              </w:rPr>
            </w:pPr>
            <w:r>
              <w:rPr>
                <w:b/>
                <w:bCs/>
                <w:color w:val="111111"/>
                <w:sz w:val="24"/>
                <w:szCs w:val="24"/>
              </w:rPr>
              <w:t>Коротка характеристика</w:t>
            </w:r>
          </w:p>
        </w:tc>
      </w:tr>
      <w:tr w:rsidR="003643EF" w:rsidTr="00C75A3A">
        <w:trPr>
          <w:trHeight w:val="15"/>
        </w:trPr>
        <w:tc>
          <w:tcPr>
            <w:tcW w:w="1993" w:type="dxa"/>
            <w:shd w:val="clear" w:color="auto" w:fill="FFFFFF"/>
          </w:tcPr>
          <w:p w:rsidR="003643EF" w:rsidRDefault="003643EF" w:rsidP="003643EF">
            <w:pPr>
              <w:spacing w:before="150" w:after="180"/>
              <w:jc w:val="both"/>
              <w:rPr>
                <w:color w:val="111111"/>
                <w:sz w:val="24"/>
                <w:szCs w:val="24"/>
              </w:rPr>
            </w:pPr>
            <w:r>
              <w:rPr>
                <w:color w:val="111111"/>
                <w:sz w:val="24"/>
                <w:szCs w:val="24"/>
              </w:rPr>
              <w:t>Екологічна безпека й сталий розвиток</w:t>
            </w:r>
          </w:p>
        </w:tc>
        <w:tc>
          <w:tcPr>
            <w:tcW w:w="7492" w:type="dxa"/>
            <w:shd w:val="clear" w:color="auto" w:fill="FFFFFF"/>
          </w:tcPr>
          <w:p w:rsidR="003643EF" w:rsidRDefault="003643EF" w:rsidP="003643EF">
            <w:pPr>
              <w:spacing w:before="150" w:after="180"/>
              <w:jc w:val="both"/>
              <w:rPr>
                <w:color w:val="111111"/>
                <w:sz w:val="24"/>
                <w:szCs w:val="24"/>
              </w:rPr>
            </w:pPr>
            <w:r>
              <w:rPr>
                <w:color w:val="111111"/>
                <w:sz w:val="24"/>
                <w:szCs w:val="24"/>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643EF" w:rsidRDefault="003643EF" w:rsidP="003643EF">
            <w:pPr>
              <w:spacing w:before="150" w:after="180"/>
              <w:jc w:val="both"/>
              <w:rPr>
                <w:color w:val="111111"/>
                <w:sz w:val="24"/>
                <w:szCs w:val="24"/>
              </w:rPr>
            </w:pPr>
            <w:r>
              <w:rPr>
                <w:color w:val="111111"/>
                <w:sz w:val="24"/>
                <w:szCs w:val="24"/>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3643EF" w:rsidTr="00C75A3A">
        <w:trPr>
          <w:trHeight w:val="15"/>
        </w:trPr>
        <w:tc>
          <w:tcPr>
            <w:tcW w:w="1993" w:type="dxa"/>
            <w:shd w:val="clear" w:color="auto" w:fill="FFFFFF"/>
          </w:tcPr>
          <w:p w:rsidR="003643EF" w:rsidRDefault="003643EF" w:rsidP="003643EF">
            <w:pPr>
              <w:spacing w:before="150" w:after="180"/>
              <w:jc w:val="both"/>
              <w:rPr>
                <w:color w:val="111111"/>
                <w:sz w:val="24"/>
                <w:szCs w:val="24"/>
              </w:rPr>
            </w:pPr>
            <w:r>
              <w:rPr>
                <w:color w:val="111111"/>
                <w:sz w:val="24"/>
                <w:szCs w:val="24"/>
              </w:rPr>
              <w:lastRenderedPageBreak/>
              <w:t>Громадянська відповідальність</w:t>
            </w:r>
          </w:p>
        </w:tc>
        <w:tc>
          <w:tcPr>
            <w:tcW w:w="7492" w:type="dxa"/>
            <w:shd w:val="clear" w:color="auto" w:fill="FFFFFF"/>
          </w:tcPr>
          <w:p w:rsidR="003643EF" w:rsidRDefault="003643EF" w:rsidP="003643EF">
            <w:pPr>
              <w:spacing w:before="150" w:after="180"/>
              <w:jc w:val="both"/>
              <w:rPr>
                <w:color w:val="111111"/>
                <w:sz w:val="24"/>
                <w:szCs w:val="24"/>
              </w:rPr>
            </w:pPr>
            <w:r>
              <w:rPr>
                <w:color w:val="111111"/>
                <w:sz w:val="24"/>
                <w:szCs w:val="24"/>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3643EF" w:rsidRDefault="003643EF" w:rsidP="003643EF">
            <w:pPr>
              <w:spacing w:before="150" w:after="180"/>
              <w:jc w:val="both"/>
              <w:rPr>
                <w:color w:val="111111"/>
                <w:sz w:val="24"/>
                <w:szCs w:val="24"/>
              </w:rPr>
            </w:pPr>
            <w:r>
              <w:rPr>
                <w:color w:val="111111"/>
                <w:sz w:val="24"/>
                <w:szCs w:val="24"/>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643EF" w:rsidTr="00C75A3A">
        <w:trPr>
          <w:trHeight w:val="15"/>
        </w:trPr>
        <w:tc>
          <w:tcPr>
            <w:tcW w:w="1993" w:type="dxa"/>
            <w:shd w:val="clear" w:color="auto" w:fill="FFFFFF"/>
          </w:tcPr>
          <w:p w:rsidR="003643EF" w:rsidRDefault="003643EF" w:rsidP="003643EF">
            <w:pPr>
              <w:spacing w:before="150" w:after="180"/>
              <w:jc w:val="both"/>
              <w:rPr>
                <w:color w:val="111111"/>
                <w:sz w:val="24"/>
                <w:szCs w:val="24"/>
              </w:rPr>
            </w:pPr>
            <w:r>
              <w:rPr>
                <w:color w:val="111111"/>
                <w:sz w:val="24"/>
                <w:szCs w:val="24"/>
              </w:rPr>
              <w:t>Здоров'я і безпека</w:t>
            </w:r>
          </w:p>
        </w:tc>
        <w:tc>
          <w:tcPr>
            <w:tcW w:w="7492" w:type="dxa"/>
            <w:shd w:val="clear" w:color="auto" w:fill="FFFFFF"/>
          </w:tcPr>
          <w:p w:rsidR="003643EF" w:rsidRDefault="003643EF" w:rsidP="003643EF">
            <w:pPr>
              <w:spacing w:before="150" w:after="180"/>
              <w:jc w:val="both"/>
              <w:rPr>
                <w:color w:val="111111"/>
                <w:sz w:val="24"/>
                <w:szCs w:val="24"/>
              </w:rPr>
            </w:pPr>
            <w:r>
              <w:rPr>
                <w:color w:val="111111"/>
                <w:sz w:val="24"/>
                <w:szCs w:val="24"/>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3643EF" w:rsidRDefault="003643EF" w:rsidP="003643EF">
            <w:pPr>
              <w:spacing w:before="150" w:after="180"/>
              <w:jc w:val="both"/>
              <w:rPr>
                <w:color w:val="111111"/>
                <w:sz w:val="24"/>
                <w:szCs w:val="24"/>
              </w:rPr>
            </w:pPr>
            <w:r>
              <w:rPr>
                <w:color w:val="111111"/>
                <w:sz w:val="24"/>
                <w:szCs w:val="24"/>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643EF" w:rsidTr="00C75A3A">
        <w:trPr>
          <w:trHeight w:val="15"/>
        </w:trPr>
        <w:tc>
          <w:tcPr>
            <w:tcW w:w="1993" w:type="dxa"/>
            <w:shd w:val="clear" w:color="auto" w:fill="FFFFFF"/>
          </w:tcPr>
          <w:p w:rsidR="003643EF" w:rsidRDefault="003643EF" w:rsidP="003643EF">
            <w:pPr>
              <w:spacing w:before="150" w:after="180"/>
              <w:jc w:val="both"/>
              <w:rPr>
                <w:color w:val="111111"/>
                <w:sz w:val="24"/>
                <w:szCs w:val="24"/>
              </w:rPr>
            </w:pPr>
            <w:r>
              <w:rPr>
                <w:color w:val="111111"/>
                <w:sz w:val="24"/>
                <w:szCs w:val="24"/>
              </w:rPr>
              <w:t>Підприємливість і фінансова грамотність</w:t>
            </w:r>
          </w:p>
        </w:tc>
        <w:tc>
          <w:tcPr>
            <w:tcW w:w="7492" w:type="dxa"/>
            <w:shd w:val="clear" w:color="auto" w:fill="FFFFFF"/>
          </w:tcPr>
          <w:p w:rsidR="003643EF" w:rsidRDefault="003643EF" w:rsidP="003643EF">
            <w:pPr>
              <w:spacing w:before="150" w:after="180"/>
              <w:jc w:val="both"/>
              <w:rPr>
                <w:color w:val="111111"/>
                <w:sz w:val="24"/>
                <w:szCs w:val="24"/>
              </w:rPr>
            </w:pPr>
            <w:r>
              <w:rPr>
                <w:color w:val="111111"/>
                <w:sz w:val="24"/>
                <w:szCs w:val="24"/>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643EF" w:rsidRDefault="003643EF" w:rsidP="003643EF">
            <w:pPr>
              <w:spacing w:before="150" w:after="180"/>
              <w:jc w:val="both"/>
              <w:rPr>
                <w:color w:val="111111"/>
                <w:sz w:val="24"/>
                <w:szCs w:val="24"/>
              </w:rPr>
            </w:pPr>
            <w:r>
              <w:rPr>
                <w:color w:val="111111"/>
                <w:sz w:val="24"/>
                <w:szCs w:val="24"/>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C75A3A" w:rsidRDefault="003643EF" w:rsidP="00C75A3A">
      <w:pPr>
        <w:shd w:val="clear" w:color="auto" w:fill="FFFFFF"/>
        <w:spacing w:before="150" w:after="180"/>
        <w:jc w:val="both"/>
        <w:rPr>
          <w:color w:val="111111"/>
          <w:sz w:val="24"/>
          <w:szCs w:val="24"/>
        </w:rPr>
      </w:pPr>
      <w:r>
        <w:rPr>
          <w:color w:val="111111"/>
          <w:sz w:val="24"/>
          <w:szCs w:val="24"/>
        </w:rPr>
        <w:t>   Згідно ст.12 (п.8) Закону України «Про освіту»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C75A3A" w:rsidRDefault="003643EF" w:rsidP="00C75A3A">
      <w:pPr>
        <w:shd w:val="clear" w:color="auto" w:fill="FFFFFF"/>
        <w:jc w:val="center"/>
        <w:rPr>
          <w:color w:val="111111"/>
          <w:sz w:val="24"/>
          <w:szCs w:val="24"/>
        </w:rPr>
      </w:pPr>
      <w:r>
        <w:rPr>
          <w:rFonts w:eastAsia="Calibri"/>
          <w:b/>
          <w:sz w:val="24"/>
          <w:szCs w:val="24"/>
        </w:rPr>
        <w:t>Система внутрішнього забезпечення якості</w:t>
      </w:r>
    </w:p>
    <w:p w:rsidR="003643EF" w:rsidRPr="00C75A3A" w:rsidRDefault="003643EF" w:rsidP="00C75A3A">
      <w:pPr>
        <w:shd w:val="clear" w:color="auto" w:fill="FFFFFF"/>
        <w:jc w:val="center"/>
        <w:rPr>
          <w:color w:val="111111"/>
          <w:sz w:val="24"/>
          <w:szCs w:val="24"/>
        </w:rPr>
      </w:pPr>
      <w:r>
        <w:rPr>
          <w:rFonts w:eastAsia="Calibri"/>
          <w:b/>
          <w:sz w:val="24"/>
          <w:szCs w:val="24"/>
        </w:rPr>
        <w:t>Кадрове забезпечення освітньої діяльності</w:t>
      </w:r>
    </w:p>
    <w:p w:rsidR="003643EF" w:rsidRDefault="003643EF" w:rsidP="003643EF">
      <w:pPr>
        <w:shd w:val="clear" w:color="auto" w:fill="FFFFFF"/>
        <w:tabs>
          <w:tab w:val="left" w:pos="284"/>
          <w:tab w:val="left" w:pos="1134"/>
        </w:tabs>
        <w:ind w:firstLine="709"/>
        <w:jc w:val="both"/>
        <w:rPr>
          <w:rFonts w:eastAsia="Calibri"/>
          <w:sz w:val="24"/>
          <w:szCs w:val="24"/>
        </w:rPr>
      </w:pPr>
      <w:r>
        <w:rPr>
          <w:rFonts w:eastAsia="Calibri"/>
          <w:sz w:val="24"/>
          <w:szCs w:val="24"/>
        </w:rPr>
        <w:t>Викладання у 3 - 4 класах забезпечують такі педагоги:</w:t>
      </w:r>
    </w:p>
    <w:p w:rsidR="003643EF" w:rsidRDefault="003643EF" w:rsidP="003643EF">
      <w:pPr>
        <w:shd w:val="clear" w:color="auto" w:fill="FFFFFF"/>
        <w:tabs>
          <w:tab w:val="left" w:pos="284"/>
          <w:tab w:val="left" w:pos="1134"/>
        </w:tabs>
        <w:ind w:firstLine="709"/>
        <w:jc w:val="both"/>
        <w:rPr>
          <w:rFonts w:eastAsia="Calibri"/>
          <w:sz w:val="24"/>
          <w:szCs w:val="24"/>
        </w:rPr>
      </w:pPr>
      <w:r>
        <w:rPr>
          <w:rFonts w:eastAsia="Calibri"/>
          <w:sz w:val="24"/>
          <w:szCs w:val="24"/>
        </w:rPr>
        <w:t>Жорова Лаиса Степанівна, кваліфікаційна категорія «спеціаліст першої категорії», стаж педагогічної роботи –  рік;</w:t>
      </w:r>
    </w:p>
    <w:p w:rsidR="003643EF" w:rsidRDefault="003643EF" w:rsidP="003643EF">
      <w:pPr>
        <w:shd w:val="clear" w:color="auto" w:fill="FFFFFF"/>
        <w:tabs>
          <w:tab w:val="left" w:pos="284"/>
          <w:tab w:val="left" w:pos="1134"/>
        </w:tabs>
        <w:ind w:firstLine="709"/>
        <w:jc w:val="both"/>
        <w:rPr>
          <w:rFonts w:eastAsia="Calibri"/>
          <w:sz w:val="24"/>
          <w:szCs w:val="24"/>
        </w:rPr>
      </w:pPr>
      <w:r>
        <w:rPr>
          <w:rFonts w:eastAsia="Calibri"/>
          <w:sz w:val="24"/>
          <w:szCs w:val="24"/>
        </w:rPr>
        <w:t>Давидюк Лариса Дмитрівна, кваліфікаційна категорія «спеціаліст вищої категорії», стаж педагогічної роботи – 32 роки;</w:t>
      </w:r>
    </w:p>
    <w:p w:rsidR="003643EF" w:rsidRDefault="003643EF" w:rsidP="003643EF">
      <w:pPr>
        <w:shd w:val="clear" w:color="auto" w:fill="FFFFFF"/>
        <w:tabs>
          <w:tab w:val="left" w:pos="284"/>
          <w:tab w:val="left" w:pos="1134"/>
        </w:tabs>
        <w:ind w:firstLine="709"/>
        <w:jc w:val="both"/>
        <w:rPr>
          <w:rFonts w:eastAsia="Calibri"/>
          <w:sz w:val="24"/>
          <w:szCs w:val="24"/>
        </w:rPr>
      </w:pPr>
      <w:r>
        <w:rPr>
          <w:rFonts w:eastAsia="Calibri"/>
          <w:sz w:val="24"/>
          <w:szCs w:val="24"/>
        </w:rPr>
        <w:t xml:space="preserve">Англійська мова –Іщук Орися Василівна, кваліфікаційна категорія «спеціаліст», </w:t>
      </w:r>
      <w:r>
        <w:rPr>
          <w:rFonts w:eastAsia="Calibri"/>
          <w:sz w:val="24"/>
          <w:szCs w:val="24"/>
        </w:rPr>
        <w:lastRenderedPageBreak/>
        <w:t>стаж педагогічної роботи – 8 років;</w:t>
      </w:r>
    </w:p>
    <w:p w:rsidR="003643EF" w:rsidRDefault="003643EF" w:rsidP="003643EF">
      <w:pPr>
        <w:shd w:val="clear" w:color="auto" w:fill="FFFFFF"/>
        <w:tabs>
          <w:tab w:val="left" w:pos="284"/>
          <w:tab w:val="left" w:pos="1134"/>
        </w:tabs>
        <w:ind w:firstLine="709"/>
        <w:jc w:val="both"/>
        <w:rPr>
          <w:rFonts w:eastAsia="Calibri"/>
          <w:sz w:val="24"/>
          <w:szCs w:val="24"/>
        </w:rPr>
      </w:pPr>
      <w:r>
        <w:rPr>
          <w:rFonts w:eastAsia="Calibri"/>
          <w:sz w:val="24"/>
          <w:szCs w:val="24"/>
        </w:rPr>
        <w:t>Інформатика –</w:t>
      </w:r>
      <w:r w:rsidRPr="005F4CE6">
        <w:rPr>
          <w:rFonts w:eastAsia="Calibri"/>
          <w:sz w:val="24"/>
          <w:szCs w:val="24"/>
        </w:rPr>
        <w:t xml:space="preserve"> </w:t>
      </w:r>
      <w:r>
        <w:rPr>
          <w:rFonts w:eastAsia="Calibri"/>
          <w:sz w:val="24"/>
          <w:szCs w:val="24"/>
        </w:rPr>
        <w:t>Жорова Лаиса Степанівна</w:t>
      </w:r>
      <w:r w:rsidRPr="005F4CE6">
        <w:rPr>
          <w:rFonts w:eastAsia="Calibri"/>
          <w:sz w:val="24"/>
          <w:szCs w:val="24"/>
        </w:rPr>
        <w:t xml:space="preserve"> кваліфікаційна категорія «спеціаліст </w:t>
      </w:r>
      <w:r>
        <w:rPr>
          <w:rFonts w:eastAsia="Calibri"/>
          <w:sz w:val="24"/>
          <w:szCs w:val="24"/>
        </w:rPr>
        <w:t>першої</w:t>
      </w:r>
      <w:r w:rsidRPr="005F4CE6">
        <w:rPr>
          <w:rFonts w:eastAsia="Calibri"/>
          <w:sz w:val="24"/>
          <w:szCs w:val="24"/>
        </w:rPr>
        <w:t xml:space="preserve"> категорії», стаж педагогічної роботи –  р</w:t>
      </w:r>
      <w:r>
        <w:rPr>
          <w:rFonts w:eastAsia="Calibri"/>
          <w:sz w:val="24"/>
          <w:szCs w:val="24"/>
        </w:rPr>
        <w:t>ік</w:t>
      </w:r>
      <w:r w:rsidRPr="005F4CE6">
        <w:rPr>
          <w:rFonts w:eastAsia="Calibri"/>
          <w:sz w:val="24"/>
          <w:szCs w:val="24"/>
        </w:rPr>
        <w:t>;</w:t>
      </w:r>
      <w:r>
        <w:rPr>
          <w:rFonts w:eastAsia="Calibri"/>
          <w:sz w:val="24"/>
          <w:szCs w:val="24"/>
        </w:rPr>
        <w:t xml:space="preserve"> </w:t>
      </w:r>
    </w:p>
    <w:p w:rsidR="003643EF" w:rsidRDefault="003643EF" w:rsidP="003643EF">
      <w:pPr>
        <w:shd w:val="clear" w:color="auto" w:fill="FFFFFF"/>
        <w:tabs>
          <w:tab w:val="left" w:pos="284"/>
          <w:tab w:val="left" w:pos="1134"/>
        </w:tabs>
        <w:ind w:firstLine="709"/>
        <w:jc w:val="both"/>
        <w:rPr>
          <w:rFonts w:eastAsia="Calibri"/>
          <w:sz w:val="24"/>
          <w:szCs w:val="24"/>
        </w:rPr>
      </w:pPr>
      <w:r>
        <w:rPr>
          <w:rFonts w:eastAsia="Calibri"/>
          <w:sz w:val="24"/>
          <w:szCs w:val="24"/>
        </w:rPr>
        <w:t>Чабан Наталія Миколаївна  кваліфікаційна категорі «спеціаліст другої категорії», стаж педагогічної роботи – рік.</w:t>
      </w:r>
    </w:p>
    <w:p w:rsidR="003643EF" w:rsidRDefault="003643EF" w:rsidP="003643EF">
      <w:pPr>
        <w:pStyle w:val="1"/>
        <w:jc w:val="both"/>
        <w:rPr>
          <w:lang w:val="uk-U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Default="00C75A3A" w:rsidP="00C75A3A">
      <w:pPr>
        <w:rPr>
          <w:lang w:eastAsia="ru-RU" w:bidi="ar-SA"/>
        </w:rPr>
      </w:pPr>
    </w:p>
    <w:p w:rsidR="00C75A3A" w:rsidRPr="00C75A3A" w:rsidRDefault="00C75A3A" w:rsidP="00C75A3A">
      <w:pPr>
        <w:rPr>
          <w:lang w:eastAsia="ru-RU" w:bidi="ar-SA"/>
        </w:rPr>
      </w:pPr>
    </w:p>
    <w:p w:rsidR="003643EF" w:rsidRDefault="003643EF" w:rsidP="003643EF">
      <w:pPr>
        <w:rPr>
          <w:b/>
          <w:sz w:val="24"/>
          <w:szCs w:val="24"/>
        </w:rPr>
      </w:pPr>
      <w:r>
        <w:rPr>
          <w:b/>
          <w:sz w:val="24"/>
          <w:szCs w:val="24"/>
        </w:rPr>
        <w:lastRenderedPageBreak/>
        <w:t xml:space="preserve">                                 Навчально-методичне забезпечення освітньої діяльності</w:t>
      </w:r>
    </w:p>
    <w:tbl>
      <w:tblPr>
        <w:tblW w:w="968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442"/>
        <w:gridCol w:w="1201"/>
        <w:gridCol w:w="1525"/>
        <w:gridCol w:w="1738"/>
        <w:gridCol w:w="1778"/>
      </w:tblGrid>
      <w:tr w:rsidR="003643EF" w:rsidTr="003643EF">
        <w:trPr>
          <w:trHeight w:val="815"/>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ind w:left="154"/>
              <w:jc w:val="center"/>
              <w:rPr>
                <w:sz w:val="24"/>
                <w:szCs w:val="24"/>
              </w:rPr>
            </w:pPr>
            <w:r>
              <w:rPr>
                <w:sz w:val="24"/>
                <w:szCs w:val="24"/>
              </w:rPr>
              <w:t>Найменування навчальних програм навчальних дисциплін</w:t>
            </w: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ind w:left="154"/>
              <w:jc w:val="center"/>
              <w:rPr>
                <w:sz w:val="24"/>
                <w:szCs w:val="24"/>
              </w:rPr>
            </w:pPr>
            <w:r>
              <w:rPr>
                <w:sz w:val="24"/>
                <w:szCs w:val="24"/>
              </w:rPr>
              <w:t xml:space="preserve">Клас </w:t>
            </w:r>
          </w:p>
          <w:p w:rsidR="003643EF" w:rsidRDefault="003643EF" w:rsidP="003643EF">
            <w:pPr>
              <w:ind w:left="154"/>
              <w:jc w:val="center"/>
              <w:rPr>
                <w:sz w:val="24"/>
                <w:szCs w:val="24"/>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ind w:left="154"/>
              <w:jc w:val="center"/>
              <w:rPr>
                <w:sz w:val="24"/>
                <w:szCs w:val="24"/>
              </w:rPr>
            </w:pPr>
            <w:r>
              <w:rPr>
                <w:sz w:val="24"/>
                <w:szCs w:val="24"/>
              </w:rPr>
              <w:t xml:space="preserve">Наявність </w:t>
            </w:r>
          </w:p>
          <w:p w:rsidR="003643EF" w:rsidRDefault="003643EF" w:rsidP="003643EF">
            <w:pPr>
              <w:ind w:left="154"/>
              <w:jc w:val="center"/>
              <w:rPr>
                <w:sz w:val="24"/>
                <w:szCs w:val="24"/>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ind w:left="154"/>
              <w:jc w:val="center"/>
              <w:rPr>
                <w:sz w:val="24"/>
                <w:szCs w:val="24"/>
              </w:rPr>
            </w:pPr>
            <w:r>
              <w:rPr>
                <w:sz w:val="24"/>
                <w:szCs w:val="24"/>
              </w:rPr>
              <w:t>Ким затверджено</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ind w:left="154"/>
              <w:jc w:val="center"/>
              <w:rPr>
                <w:sz w:val="24"/>
                <w:szCs w:val="24"/>
              </w:rPr>
            </w:pPr>
            <w:r>
              <w:rPr>
                <w:sz w:val="24"/>
                <w:szCs w:val="24"/>
              </w:rPr>
              <w:t>Рік затвердження</w:t>
            </w:r>
          </w:p>
          <w:p w:rsidR="003643EF" w:rsidRDefault="003643EF" w:rsidP="003643EF">
            <w:pPr>
              <w:ind w:left="154"/>
              <w:jc w:val="center"/>
              <w:rPr>
                <w:sz w:val="24"/>
                <w:szCs w:val="24"/>
              </w:rPr>
            </w:pPr>
          </w:p>
        </w:tc>
      </w:tr>
      <w:tr w:rsidR="003643EF" w:rsidTr="003643EF">
        <w:trPr>
          <w:trHeight w:val="270"/>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Pr="00623176" w:rsidRDefault="007F187D" w:rsidP="003643EF">
            <w:pPr>
              <w:ind w:left="154"/>
              <w:jc w:val="center"/>
            </w:pPr>
            <w:hyperlink r:id="rId8">
              <w:r w:rsidR="003643EF" w:rsidRPr="00623176">
                <w:rPr>
                  <w:rStyle w:val="-"/>
                  <w:color w:val="auto"/>
                  <w:sz w:val="24"/>
                  <w:szCs w:val="24"/>
                </w:rPr>
                <w:t xml:space="preserve">Українська мова. Навчальна програма для загальноосвітніх навчальних закладів </w:t>
              </w:r>
            </w:hyperlink>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 xml:space="preserve">1 – 4 </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так</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МОН України Наказ № 584 від 29.05.2015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2015</w:t>
            </w:r>
          </w:p>
        </w:tc>
      </w:tr>
      <w:tr w:rsidR="003643EF" w:rsidTr="003643EF">
        <w:trPr>
          <w:trHeight w:val="276"/>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Pr="00623176" w:rsidRDefault="007F187D" w:rsidP="003643EF">
            <w:pPr>
              <w:ind w:left="12" w:firstLine="709"/>
              <w:jc w:val="center"/>
            </w:pPr>
            <w:hyperlink r:id="rId9">
              <w:r w:rsidR="003643EF" w:rsidRPr="00623176">
                <w:rPr>
                  <w:rStyle w:val="-"/>
                  <w:color w:val="auto"/>
                  <w:sz w:val="24"/>
                  <w:szCs w:val="24"/>
                </w:rPr>
                <w:t xml:space="preserve">Літературне читання. Навчальна програма для загальноосвітніх навчальних закладів </w:t>
              </w:r>
            </w:hyperlink>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 – 4</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так</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МОН України Наказ № 584 від 29.05.2015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2015</w:t>
            </w:r>
          </w:p>
        </w:tc>
      </w:tr>
      <w:tr w:rsidR="003643EF" w:rsidTr="003643EF">
        <w:trPr>
          <w:trHeight w:val="285"/>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Pr="00623176" w:rsidRDefault="007F187D" w:rsidP="003643EF">
            <w:pPr>
              <w:ind w:left="12" w:firstLine="709"/>
              <w:jc w:val="center"/>
            </w:pPr>
            <w:hyperlink r:id="rId10">
              <w:r w:rsidR="003643EF" w:rsidRPr="00623176">
                <w:rPr>
                  <w:rStyle w:val="-"/>
                  <w:color w:val="auto"/>
                  <w:sz w:val="24"/>
                  <w:szCs w:val="24"/>
                </w:rPr>
                <w:t>Математика.    Навчальна програма для загальноосвітніх навчальних закладів</w:t>
              </w:r>
            </w:hyperlink>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1 – 4</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так</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МОН України Наказ № 584 від 29.05.2015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2015</w:t>
            </w:r>
          </w:p>
        </w:tc>
      </w:tr>
      <w:tr w:rsidR="003643EF" w:rsidTr="003643EF">
        <w:trPr>
          <w:trHeight w:val="279"/>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Pr="00623176" w:rsidRDefault="007F187D" w:rsidP="003643EF">
            <w:pPr>
              <w:ind w:left="12" w:firstLine="568"/>
              <w:jc w:val="center"/>
            </w:pPr>
            <w:hyperlink r:id="rId11">
              <w:r w:rsidR="003643EF" w:rsidRPr="00623176">
                <w:rPr>
                  <w:rStyle w:val="-"/>
                  <w:color w:val="auto"/>
                  <w:sz w:val="24"/>
                  <w:szCs w:val="24"/>
                </w:rPr>
                <w:t>Музичне мистецтво. Навчальна програма для загальноосвітніх навчальн</w:t>
              </w:r>
              <w:bookmarkStart w:id="2" w:name="_GoBack"/>
              <w:bookmarkEnd w:id="2"/>
              <w:r w:rsidR="003643EF" w:rsidRPr="00623176">
                <w:rPr>
                  <w:rStyle w:val="-"/>
                  <w:color w:val="auto"/>
                  <w:sz w:val="24"/>
                  <w:szCs w:val="24"/>
                </w:rPr>
                <w:t>их закладів</w:t>
              </w:r>
            </w:hyperlink>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1 – 4</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так</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МОН України Наказ № 584 від 29.05.2015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2015</w:t>
            </w:r>
          </w:p>
        </w:tc>
      </w:tr>
      <w:tr w:rsidR="003643EF" w:rsidTr="003643EF">
        <w:trPr>
          <w:trHeight w:val="303"/>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Pr="00623176" w:rsidRDefault="007F187D" w:rsidP="003643EF">
            <w:pPr>
              <w:ind w:left="154" w:firstLine="34"/>
              <w:jc w:val="center"/>
            </w:pPr>
            <w:hyperlink r:id="rId12">
              <w:r w:rsidR="003643EF" w:rsidRPr="00623176">
                <w:rPr>
                  <w:rStyle w:val="-"/>
                  <w:color w:val="auto"/>
                  <w:sz w:val="24"/>
                  <w:szCs w:val="24"/>
                </w:rPr>
                <w:t xml:space="preserve">Образотворче мистецтво. Навчальна програма для загальноосвітніх навчальних закладів </w:t>
              </w:r>
            </w:hyperlink>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 xml:space="preserve">1 – 4 </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так</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МОН України Наказ № 584 від 29.05.2015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2015</w:t>
            </w:r>
          </w:p>
        </w:tc>
      </w:tr>
      <w:tr w:rsidR="003643EF" w:rsidTr="003643EF">
        <w:trPr>
          <w:trHeight w:val="267"/>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Pr="00623176" w:rsidRDefault="007F187D" w:rsidP="003643EF">
            <w:pPr>
              <w:jc w:val="center"/>
            </w:pPr>
            <w:hyperlink r:id="rId13">
              <w:r w:rsidR="003643EF" w:rsidRPr="00623176">
                <w:rPr>
                  <w:rStyle w:val="-"/>
                  <w:color w:val="auto"/>
                  <w:sz w:val="24"/>
                  <w:szCs w:val="24"/>
                </w:rPr>
                <w:t xml:space="preserve">Основи здоров'я. Навчальна програма для загальноосвітніх навчальних закладів </w:t>
              </w:r>
            </w:hyperlink>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 xml:space="preserve">1 – 4 </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так</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МОН України Наказ № 584 від 29.05.2015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2015</w:t>
            </w:r>
          </w:p>
        </w:tc>
      </w:tr>
      <w:tr w:rsidR="003643EF" w:rsidTr="003643EF">
        <w:trPr>
          <w:trHeight w:val="276"/>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Pr="00623176" w:rsidRDefault="007F187D" w:rsidP="003643EF">
            <w:pPr>
              <w:jc w:val="center"/>
            </w:pPr>
            <w:hyperlink r:id="rId14">
              <w:r w:rsidR="003643EF" w:rsidRPr="00623176">
                <w:rPr>
                  <w:rStyle w:val="-"/>
                  <w:color w:val="auto"/>
                  <w:sz w:val="24"/>
                  <w:szCs w:val="24"/>
                </w:rPr>
                <w:t>Природознавство. Навчальна програма для загальноосвітніх навчальних закладів</w:t>
              </w:r>
            </w:hyperlink>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 xml:space="preserve">1 – 4 </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так</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МОН України Наказ № 584 від 29.05.2015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2015</w:t>
            </w:r>
          </w:p>
        </w:tc>
      </w:tr>
      <w:tr w:rsidR="003643EF" w:rsidTr="003643EF">
        <w:trPr>
          <w:trHeight w:val="255"/>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Pr="00623176" w:rsidRDefault="007F187D" w:rsidP="003643EF">
            <w:pPr>
              <w:ind w:left="154" w:firstLine="284"/>
              <w:jc w:val="center"/>
            </w:pPr>
            <w:hyperlink r:id="rId15">
              <w:r w:rsidR="003643EF" w:rsidRPr="00623176">
                <w:rPr>
                  <w:rStyle w:val="-"/>
                  <w:color w:val="auto"/>
                  <w:sz w:val="24"/>
                  <w:szCs w:val="24"/>
                </w:rPr>
                <w:t xml:space="preserve">Трудове навчання. Навчальна програма для загальноосвітніх навчальних закладів </w:t>
              </w:r>
            </w:hyperlink>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 xml:space="preserve">1 – 4 </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так</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МОН України Наказ № 584 від 29.05.2015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2015</w:t>
            </w:r>
          </w:p>
        </w:tc>
      </w:tr>
      <w:tr w:rsidR="003643EF" w:rsidTr="003643EF">
        <w:trPr>
          <w:trHeight w:val="240"/>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Pr="00623176" w:rsidRDefault="007F187D" w:rsidP="003643EF">
            <w:pPr>
              <w:ind w:left="296" w:firstLine="34"/>
              <w:jc w:val="center"/>
            </w:pPr>
            <w:hyperlink r:id="rId16">
              <w:r w:rsidR="003643EF" w:rsidRPr="00623176">
                <w:rPr>
                  <w:rStyle w:val="-"/>
                  <w:color w:val="auto"/>
                  <w:sz w:val="24"/>
                  <w:szCs w:val="24"/>
                </w:rPr>
                <w:t xml:space="preserve">Фізична культура. Навчальна програма для загальноосвітніх навчальних закладів </w:t>
              </w:r>
            </w:hyperlink>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 xml:space="preserve">1 – 4 </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так</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МОН України Наказ № 584 від 29.05.2015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2015</w:t>
            </w:r>
          </w:p>
        </w:tc>
      </w:tr>
      <w:tr w:rsidR="003643EF" w:rsidTr="003643EF">
        <w:trPr>
          <w:trHeight w:val="810"/>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Pr="00623176" w:rsidRDefault="007F187D" w:rsidP="003643EF">
            <w:pPr>
              <w:ind w:left="154" w:firstLine="426"/>
              <w:jc w:val="center"/>
            </w:pPr>
            <w:hyperlink r:id="rId17">
              <w:r w:rsidR="003643EF" w:rsidRPr="00623176">
                <w:rPr>
                  <w:rStyle w:val="-"/>
                  <w:color w:val="auto"/>
                  <w:sz w:val="24"/>
                  <w:szCs w:val="24"/>
                </w:rPr>
                <w:t xml:space="preserve">Я у світі. Навчальна програма для загальноосвітніх навчальних закладів </w:t>
              </w:r>
            </w:hyperlink>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 xml:space="preserve">1 – 4 </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так</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МОН України Наказ № 584 від 29.05.2015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2015</w:t>
            </w:r>
          </w:p>
        </w:tc>
      </w:tr>
      <w:tr w:rsidR="003643EF" w:rsidTr="003643EF">
        <w:trPr>
          <w:trHeight w:val="279"/>
        </w:trPr>
        <w:tc>
          <w:tcPr>
            <w:tcW w:w="3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Pr="00623176" w:rsidRDefault="007F187D" w:rsidP="003643EF">
            <w:pPr>
              <w:ind w:left="154" w:firstLine="284"/>
              <w:jc w:val="center"/>
            </w:pPr>
            <w:hyperlink r:id="rId18">
              <w:r w:rsidR="003643EF" w:rsidRPr="00623176">
                <w:rPr>
                  <w:rStyle w:val="-"/>
                  <w:color w:val="auto"/>
                  <w:sz w:val="24"/>
                  <w:szCs w:val="24"/>
                </w:rPr>
                <w:t>Іноземні мови. Навчальні програми для 1–4 класів загальноосвітніх навчальних закладів та спеціалізованих шкіл</w:t>
              </w:r>
            </w:hyperlink>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 xml:space="preserve">1 – 4 </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так</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МОН України Наказ № 584 від 29.05.2015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43EF" w:rsidRDefault="003643EF" w:rsidP="003643EF">
            <w:pPr>
              <w:jc w:val="center"/>
              <w:rPr>
                <w:sz w:val="24"/>
                <w:szCs w:val="24"/>
              </w:rPr>
            </w:pPr>
            <w:r>
              <w:rPr>
                <w:sz w:val="24"/>
                <w:szCs w:val="24"/>
              </w:rPr>
              <w:t>2015</w:t>
            </w:r>
          </w:p>
        </w:tc>
      </w:tr>
    </w:tbl>
    <w:p w:rsidR="003643EF" w:rsidRDefault="003643EF" w:rsidP="003643EF">
      <w:pPr>
        <w:shd w:val="clear" w:color="auto" w:fill="FFFFFF"/>
        <w:spacing w:before="150" w:after="180"/>
        <w:jc w:val="both"/>
        <w:rPr>
          <w:color w:val="111111"/>
          <w:sz w:val="24"/>
          <w:szCs w:val="24"/>
        </w:rPr>
      </w:pPr>
    </w:p>
    <w:p w:rsidR="00623176" w:rsidRDefault="00623176" w:rsidP="003643EF">
      <w:pPr>
        <w:shd w:val="clear" w:color="auto" w:fill="FFFFFF"/>
        <w:spacing w:before="150" w:after="180"/>
        <w:jc w:val="both"/>
        <w:rPr>
          <w:color w:val="111111"/>
          <w:sz w:val="24"/>
          <w:szCs w:val="24"/>
        </w:rPr>
      </w:pPr>
    </w:p>
    <w:p w:rsidR="00623176" w:rsidRPr="00485773" w:rsidRDefault="00623176" w:rsidP="003643EF">
      <w:pPr>
        <w:shd w:val="clear" w:color="auto" w:fill="FFFFFF"/>
        <w:spacing w:before="150" w:after="180"/>
        <w:jc w:val="both"/>
        <w:rPr>
          <w:color w:val="111111"/>
          <w:sz w:val="24"/>
          <w:szCs w:val="24"/>
        </w:rPr>
      </w:pPr>
    </w:p>
    <w:tbl>
      <w:tblPr>
        <w:tblpPr w:leftFromText="180" w:rightFromText="180" w:vertAnchor="text" w:horzAnchor="margin" w:tblpXSpec="center" w:tblpY="60"/>
        <w:tblW w:w="960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315"/>
        <w:gridCol w:w="3881"/>
        <w:gridCol w:w="993"/>
        <w:gridCol w:w="1417"/>
      </w:tblGrid>
      <w:tr w:rsidR="003643EF" w:rsidTr="003643EF">
        <w:trPr>
          <w:trHeight w:val="815"/>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54"/>
              <w:jc w:val="center"/>
              <w:rPr>
                <w:sz w:val="24"/>
                <w:szCs w:val="24"/>
              </w:rPr>
            </w:pPr>
            <w:r>
              <w:rPr>
                <w:sz w:val="24"/>
                <w:szCs w:val="24"/>
              </w:rPr>
              <w:lastRenderedPageBreak/>
              <w:t>Найменування навчальних підручників</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54"/>
              <w:jc w:val="center"/>
              <w:rPr>
                <w:sz w:val="24"/>
                <w:szCs w:val="24"/>
              </w:rPr>
            </w:pPr>
            <w:r>
              <w:rPr>
                <w:sz w:val="24"/>
                <w:szCs w:val="24"/>
              </w:rPr>
              <w:t xml:space="preserve">Автори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54"/>
              <w:jc w:val="center"/>
              <w:rPr>
                <w:sz w:val="24"/>
                <w:szCs w:val="24"/>
              </w:rPr>
            </w:pPr>
            <w:r>
              <w:rPr>
                <w:sz w:val="24"/>
                <w:szCs w:val="24"/>
              </w:rPr>
              <w:t xml:space="preserve">Клас </w:t>
            </w:r>
          </w:p>
          <w:p w:rsidR="003643EF" w:rsidRDefault="003643EF" w:rsidP="003643EF">
            <w:pPr>
              <w:ind w:left="154"/>
              <w:jc w:val="center"/>
              <w:rPr>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left="154"/>
              <w:jc w:val="center"/>
              <w:rPr>
                <w:sz w:val="24"/>
                <w:szCs w:val="24"/>
              </w:rPr>
            </w:pPr>
            <w:r>
              <w:rPr>
                <w:sz w:val="24"/>
                <w:szCs w:val="24"/>
              </w:rPr>
              <w:t>Рік виданння</w:t>
            </w:r>
          </w:p>
          <w:p w:rsidR="003643EF" w:rsidRDefault="003643EF" w:rsidP="003643EF">
            <w:pPr>
              <w:ind w:left="154"/>
              <w:jc w:val="center"/>
              <w:rPr>
                <w:sz w:val="24"/>
                <w:szCs w:val="24"/>
              </w:rPr>
            </w:pPr>
          </w:p>
        </w:tc>
      </w:tr>
      <w:tr w:rsidR="003643EF" w:rsidTr="003643EF">
        <w:trPr>
          <w:trHeight w:val="195"/>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Літературне читання</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Савченко О.Я.</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2013</w:t>
            </w:r>
          </w:p>
        </w:tc>
      </w:tr>
      <w:tr w:rsidR="003643EF" w:rsidTr="003643EF">
        <w:trPr>
          <w:trHeight w:val="210"/>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Українська мова</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Вашуленко М.С.,                 Мельничайко А.І.</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2013</w:t>
            </w:r>
          </w:p>
        </w:tc>
      </w:tr>
      <w:tr w:rsidR="003643EF" w:rsidTr="003643EF">
        <w:trPr>
          <w:trHeight w:val="195"/>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Математика</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Ривкінд Ф.М., Оляницька Л.В.</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2013</w:t>
            </w:r>
          </w:p>
        </w:tc>
      </w:tr>
      <w:tr w:rsidR="003643EF" w:rsidTr="003643EF">
        <w:trPr>
          <w:trHeight w:val="165"/>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Англійська мова</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Несвіт А.М.</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2013</w:t>
            </w:r>
          </w:p>
        </w:tc>
      </w:tr>
      <w:tr w:rsidR="003643EF" w:rsidTr="003643EF">
        <w:trPr>
          <w:trHeight w:val="255"/>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Природознавство</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Гільбеог Т.Г.</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2013</w:t>
            </w:r>
          </w:p>
        </w:tc>
      </w:tr>
      <w:tr w:rsidR="003643EF" w:rsidTr="003643EF">
        <w:trPr>
          <w:trHeight w:val="195"/>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Основи здоровя</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Гнатюк О.В.</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2013</w:t>
            </w:r>
          </w:p>
        </w:tc>
      </w:tr>
      <w:tr w:rsidR="003643EF" w:rsidTr="003643EF">
        <w:trPr>
          <w:trHeight w:val="255"/>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Трудове навчання</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Сидоренко В.К.,                  Котелянець Н.В.</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2013</w:t>
            </w:r>
          </w:p>
        </w:tc>
      </w:tr>
      <w:tr w:rsidR="003643EF" w:rsidTr="003643EF">
        <w:trPr>
          <w:trHeight w:val="210"/>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Образотворче мистецтво</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Калініченко О.В.,                   Сергієчко В.В.</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2013</w:t>
            </w:r>
          </w:p>
        </w:tc>
      </w:tr>
      <w:tr w:rsidR="003643EF" w:rsidTr="003643EF">
        <w:trPr>
          <w:trHeight w:val="195"/>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Музичне мистецтво</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Лобова О.В.</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2013</w:t>
            </w:r>
          </w:p>
        </w:tc>
      </w:tr>
      <w:tr w:rsidR="003643EF" w:rsidTr="003643EF">
        <w:trPr>
          <w:trHeight w:val="321"/>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Сходинки до інформатики</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Ломаковська Г.В., Ривкінд Ф.М.</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2013</w:t>
            </w:r>
          </w:p>
        </w:tc>
      </w:tr>
      <w:tr w:rsidR="003643EF" w:rsidTr="003643EF">
        <w:trPr>
          <w:trHeight w:val="300"/>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Я у світі</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Бібік Н.М.</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2013</w:t>
            </w:r>
          </w:p>
        </w:tc>
      </w:tr>
      <w:tr w:rsidR="003643EF" w:rsidTr="003643EF">
        <w:trPr>
          <w:trHeight w:val="234"/>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Pr="003208F6" w:rsidRDefault="003643EF" w:rsidP="003643EF">
            <w:pPr>
              <w:ind w:firstLine="284"/>
              <w:rPr>
                <w:sz w:val="24"/>
                <w:szCs w:val="24"/>
              </w:rPr>
            </w:pPr>
            <w:r w:rsidRPr="003208F6">
              <w:rPr>
                <w:sz w:val="24"/>
                <w:szCs w:val="24"/>
              </w:rPr>
              <w:t>Літературне читання</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Pr="003208F6" w:rsidRDefault="003643EF" w:rsidP="003643EF">
            <w:pPr>
              <w:jc w:val="center"/>
              <w:rPr>
                <w:sz w:val="24"/>
                <w:szCs w:val="24"/>
              </w:rPr>
            </w:pPr>
            <w:r w:rsidRPr="003208F6">
              <w:rPr>
                <w:sz w:val="24"/>
                <w:szCs w:val="24"/>
              </w:rPr>
              <w:t>Савченко О.Я.</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2015</w:t>
            </w:r>
          </w:p>
        </w:tc>
      </w:tr>
      <w:tr w:rsidR="003643EF" w:rsidTr="003643EF">
        <w:trPr>
          <w:trHeight w:val="195"/>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Українська мова</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rPr>
                <w:sz w:val="24"/>
                <w:szCs w:val="24"/>
              </w:rPr>
            </w:pPr>
            <w:r>
              <w:rPr>
                <w:sz w:val="24"/>
                <w:szCs w:val="24"/>
              </w:rPr>
              <w:t xml:space="preserve">   Вашуленко М.С., Дубовик С.Г.</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2015</w:t>
            </w:r>
          </w:p>
        </w:tc>
      </w:tr>
      <w:tr w:rsidR="003643EF" w:rsidTr="003643EF">
        <w:trPr>
          <w:trHeight w:val="240"/>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Математика</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Богданович М.А., Лишенко Г.П.</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2015</w:t>
            </w:r>
          </w:p>
        </w:tc>
      </w:tr>
      <w:tr w:rsidR="003643EF" w:rsidTr="003643EF">
        <w:trPr>
          <w:trHeight w:val="180"/>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Англійська мова</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Несвіт А.М.</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2015</w:t>
            </w:r>
          </w:p>
        </w:tc>
      </w:tr>
      <w:tr w:rsidR="003643EF" w:rsidTr="003643EF">
        <w:trPr>
          <w:trHeight w:val="195"/>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Природознавство</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Гільбеог Т.Г., Сак Т.В.</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2015</w:t>
            </w:r>
          </w:p>
        </w:tc>
      </w:tr>
      <w:tr w:rsidR="003643EF" w:rsidTr="003643EF">
        <w:trPr>
          <w:trHeight w:val="210"/>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Основи здоровя</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Танько Т.П.,Медведєва В.Л.</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2015</w:t>
            </w:r>
          </w:p>
        </w:tc>
      </w:tr>
      <w:tr w:rsidR="003643EF" w:rsidTr="003643EF">
        <w:trPr>
          <w:trHeight w:val="270"/>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Трудове навчання</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Веремійчик І.М., Тименко В.С.</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2015</w:t>
            </w:r>
          </w:p>
        </w:tc>
      </w:tr>
      <w:tr w:rsidR="003643EF" w:rsidTr="003643EF">
        <w:trPr>
          <w:trHeight w:val="225"/>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Образотворче мистецтво</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Резніченко М.І., Трач С.К.</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2015</w:t>
            </w:r>
          </w:p>
        </w:tc>
      </w:tr>
      <w:tr w:rsidR="003643EF" w:rsidTr="003643EF">
        <w:trPr>
          <w:trHeight w:val="195"/>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Музичне мистецтво</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Лобова О.В.</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2015</w:t>
            </w:r>
          </w:p>
        </w:tc>
      </w:tr>
      <w:tr w:rsidR="003643EF" w:rsidTr="003643EF">
        <w:trPr>
          <w:trHeight w:val="210"/>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Сходинки до інформатики</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Ломаковська Г.В., Ривкінд Ф.М.</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2015</w:t>
            </w:r>
          </w:p>
        </w:tc>
      </w:tr>
      <w:tr w:rsidR="003643EF" w:rsidTr="003643EF">
        <w:trPr>
          <w:trHeight w:val="210"/>
          <w:jc w:val="center"/>
        </w:trPr>
        <w:tc>
          <w:tcPr>
            <w:tcW w:w="33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ind w:firstLine="284"/>
              <w:rPr>
                <w:sz w:val="24"/>
                <w:szCs w:val="24"/>
              </w:rPr>
            </w:pPr>
            <w:r>
              <w:rPr>
                <w:sz w:val="24"/>
                <w:szCs w:val="24"/>
              </w:rPr>
              <w:t>Я у світі</w:t>
            </w:r>
          </w:p>
        </w:tc>
        <w:tc>
          <w:tcPr>
            <w:tcW w:w="3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Бібік Н.М.</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43EF" w:rsidRDefault="003643EF" w:rsidP="003643EF">
            <w:pPr>
              <w:jc w:val="center"/>
              <w:rPr>
                <w:sz w:val="24"/>
                <w:szCs w:val="24"/>
              </w:rPr>
            </w:pPr>
            <w:r>
              <w:rPr>
                <w:sz w:val="24"/>
                <w:szCs w:val="24"/>
              </w:rPr>
              <w:t>2015</w:t>
            </w:r>
          </w:p>
        </w:tc>
      </w:tr>
    </w:tbl>
    <w:p w:rsidR="003643EF" w:rsidRPr="00694966" w:rsidRDefault="003643EF" w:rsidP="003643EF">
      <w:pPr>
        <w:shd w:val="clear" w:color="auto" w:fill="FFFFFF"/>
        <w:spacing w:after="150"/>
        <w:rPr>
          <w:bCs/>
          <w:i/>
          <w:iCs/>
          <w:color w:val="111111"/>
          <w:sz w:val="24"/>
          <w:szCs w:val="24"/>
        </w:rPr>
      </w:pPr>
    </w:p>
    <w:p w:rsidR="003643EF" w:rsidRDefault="003643EF" w:rsidP="005B14EB">
      <w:pPr>
        <w:shd w:val="clear" w:color="auto" w:fill="FFFFFF"/>
        <w:ind w:left="720"/>
        <w:rPr>
          <w:color w:val="111111"/>
          <w:sz w:val="24"/>
          <w:szCs w:val="24"/>
        </w:rPr>
      </w:pPr>
      <w:r>
        <w:rPr>
          <w:bCs/>
          <w:i/>
          <w:iCs/>
          <w:color w:val="111111"/>
          <w:sz w:val="24"/>
          <w:szCs w:val="24"/>
        </w:rPr>
        <w:t>Якість проведення навчальних занять.</w:t>
      </w:r>
    </w:p>
    <w:p w:rsidR="003643EF" w:rsidRDefault="003643EF" w:rsidP="005B14EB">
      <w:pPr>
        <w:shd w:val="clear" w:color="auto" w:fill="FFFFFF"/>
        <w:rPr>
          <w:color w:val="111111"/>
          <w:sz w:val="24"/>
          <w:szCs w:val="24"/>
        </w:rPr>
      </w:pPr>
      <w:r>
        <w:rPr>
          <w:color w:val="111111"/>
          <w:sz w:val="24"/>
          <w:szCs w:val="24"/>
        </w:rPr>
        <w:t>Основним видом навчальних занять у початковій  школі є:</w:t>
      </w:r>
    </w:p>
    <w:p w:rsidR="003643EF" w:rsidRDefault="003643EF" w:rsidP="005B14EB">
      <w:pPr>
        <w:shd w:val="clear" w:color="auto" w:fill="FFFFFF"/>
        <w:rPr>
          <w:color w:val="111111"/>
          <w:sz w:val="24"/>
          <w:szCs w:val="24"/>
        </w:rPr>
      </w:pPr>
      <w:r>
        <w:rPr>
          <w:color w:val="111111"/>
          <w:sz w:val="24"/>
          <w:szCs w:val="24"/>
        </w:rPr>
        <w:t>- урок (традиційний, нетрадиційний);</w:t>
      </w:r>
    </w:p>
    <w:p w:rsidR="003643EF" w:rsidRDefault="003643EF" w:rsidP="005B14EB">
      <w:pPr>
        <w:shd w:val="clear" w:color="auto" w:fill="FFFFFF"/>
        <w:rPr>
          <w:color w:val="111111"/>
          <w:sz w:val="24"/>
          <w:szCs w:val="24"/>
        </w:rPr>
      </w:pPr>
      <w:r>
        <w:rPr>
          <w:color w:val="111111"/>
          <w:sz w:val="24"/>
          <w:szCs w:val="24"/>
        </w:rPr>
        <w:t>- індивідуальне заняття;</w:t>
      </w:r>
    </w:p>
    <w:p w:rsidR="003643EF" w:rsidRDefault="003643EF" w:rsidP="005B14EB">
      <w:pPr>
        <w:shd w:val="clear" w:color="auto" w:fill="FFFFFF"/>
        <w:rPr>
          <w:color w:val="111111"/>
          <w:sz w:val="24"/>
          <w:szCs w:val="24"/>
        </w:rPr>
      </w:pPr>
      <w:r>
        <w:rPr>
          <w:color w:val="111111"/>
          <w:sz w:val="24"/>
          <w:szCs w:val="24"/>
        </w:rPr>
        <w:t>- консультації: індивідуальні, групові;</w:t>
      </w:r>
    </w:p>
    <w:p w:rsidR="003643EF" w:rsidRDefault="003643EF" w:rsidP="005B14EB">
      <w:pPr>
        <w:shd w:val="clear" w:color="auto" w:fill="FFFFFF"/>
        <w:rPr>
          <w:color w:val="111111"/>
          <w:sz w:val="24"/>
          <w:szCs w:val="24"/>
        </w:rPr>
      </w:pPr>
      <w:r>
        <w:rPr>
          <w:color w:val="111111"/>
          <w:sz w:val="24"/>
          <w:szCs w:val="24"/>
        </w:rPr>
        <w:t>- факультативні заняття;</w:t>
      </w:r>
    </w:p>
    <w:p w:rsidR="003643EF" w:rsidRDefault="003643EF" w:rsidP="005B14EB">
      <w:pPr>
        <w:shd w:val="clear" w:color="auto" w:fill="FFFFFF"/>
        <w:rPr>
          <w:color w:val="111111"/>
          <w:sz w:val="24"/>
          <w:szCs w:val="24"/>
        </w:rPr>
      </w:pPr>
      <w:r>
        <w:rPr>
          <w:color w:val="111111"/>
          <w:sz w:val="24"/>
          <w:szCs w:val="24"/>
        </w:rPr>
        <w:t>- екскурсії.</w:t>
      </w:r>
    </w:p>
    <w:p w:rsidR="003643EF" w:rsidRDefault="003643EF" w:rsidP="005B14EB">
      <w:pPr>
        <w:shd w:val="clear" w:color="auto" w:fill="FFFFFF"/>
        <w:spacing w:before="150"/>
        <w:rPr>
          <w:color w:val="111111"/>
          <w:sz w:val="24"/>
          <w:szCs w:val="24"/>
        </w:rPr>
      </w:pPr>
      <w:r>
        <w:rPr>
          <w:color w:val="111111"/>
          <w:sz w:val="24"/>
          <w:szCs w:val="24"/>
        </w:rPr>
        <w:t>   Очевидним є  те, що при </w:t>
      </w:r>
      <w:r>
        <w:rPr>
          <w:bCs/>
          <w:i/>
          <w:iCs/>
          <w:color w:val="111111"/>
          <w:sz w:val="24"/>
          <w:szCs w:val="24"/>
        </w:rPr>
        <w:t>наявності навчальних планів, програм урок був, є і залишиться основною формою</w:t>
      </w:r>
      <w:r>
        <w:rPr>
          <w:color w:val="111111"/>
          <w:sz w:val="24"/>
          <w:szCs w:val="24"/>
        </w:rPr>
        <w:t> </w:t>
      </w:r>
      <w:r>
        <w:rPr>
          <w:bCs/>
          <w:i/>
          <w:iCs/>
          <w:color w:val="111111"/>
          <w:sz w:val="24"/>
          <w:szCs w:val="24"/>
        </w:rPr>
        <w:t>організації  навчального процесу</w:t>
      </w:r>
      <w:r>
        <w:rPr>
          <w:color w:val="111111"/>
          <w:sz w:val="24"/>
          <w:szCs w:val="24"/>
        </w:rPr>
        <w:t> в школі.</w:t>
      </w:r>
    </w:p>
    <w:p w:rsidR="003643EF" w:rsidRDefault="003643EF" w:rsidP="005B14EB">
      <w:pPr>
        <w:shd w:val="clear" w:color="auto" w:fill="FFFFFF"/>
        <w:spacing w:before="150"/>
        <w:rPr>
          <w:color w:val="111111"/>
          <w:sz w:val="24"/>
          <w:szCs w:val="24"/>
        </w:rPr>
      </w:pPr>
      <w:r>
        <w:rPr>
          <w:color w:val="111111"/>
          <w:sz w:val="24"/>
          <w:szCs w:val="24"/>
        </w:rPr>
        <w:t>    Реалії сьогоднішнього дня вимагають нових підходів до організації навчального процесу в школі, зокрема, проведення уроку.</w:t>
      </w:r>
    </w:p>
    <w:p w:rsidR="003643EF" w:rsidRDefault="003643EF" w:rsidP="005B14EB">
      <w:pPr>
        <w:shd w:val="clear" w:color="auto" w:fill="FFFFFF"/>
        <w:spacing w:before="150"/>
        <w:rPr>
          <w:color w:val="111111"/>
          <w:sz w:val="24"/>
          <w:szCs w:val="24"/>
        </w:rPr>
      </w:pPr>
      <w:r>
        <w:rPr>
          <w:color w:val="111111"/>
          <w:sz w:val="24"/>
          <w:szCs w:val="24"/>
        </w:rPr>
        <w:t>    Сучасний урок – це урок демократичний. Він проводиться не для учнів, а разом з ними. Це урок, на якому присутній демократичний стиль спілкування, де діти вчаться здобувати знання, а не отримувати готові, де жоден з них не боїться висловлювати свою думку і доводити її.</w:t>
      </w:r>
    </w:p>
    <w:p w:rsidR="003643EF" w:rsidRDefault="003643EF" w:rsidP="005B14EB">
      <w:pPr>
        <w:shd w:val="clear" w:color="auto" w:fill="FFFFFF"/>
        <w:rPr>
          <w:color w:val="111111"/>
          <w:sz w:val="24"/>
          <w:szCs w:val="24"/>
        </w:rPr>
      </w:pPr>
      <w:r>
        <w:rPr>
          <w:color w:val="111111"/>
          <w:sz w:val="24"/>
          <w:szCs w:val="24"/>
        </w:rPr>
        <w:t>    Для сучасного уроку характерними ознаками є:</w:t>
      </w:r>
    </w:p>
    <w:p w:rsidR="003643EF" w:rsidRDefault="003643EF" w:rsidP="005B14EB">
      <w:pPr>
        <w:shd w:val="clear" w:color="auto" w:fill="FFFFFF"/>
        <w:rPr>
          <w:color w:val="111111"/>
          <w:sz w:val="24"/>
          <w:szCs w:val="24"/>
        </w:rPr>
      </w:pPr>
      <w:r>
        <w:rPr>
          <w:color w:val="111111"/>
          <w:sz w:val="24"/>
          <w:szCs w:val="24"/>
        </w:rPr>
        <w:t>–   варіативність і гнучкість структури уроку;</w:t>
      </w:r>
    </w:p>
    <w:p w:rsidR="003643EF" w:rsidRDefault="003643EF" w:rsidP="005B14EB">
      <w:pPr>
        <w:shd w:val="clear" w:color="auto" w:fill="FFFFFF"/>
        <w:rPr>
          <w:color w:val="111111"/>
          <w:sz w:val="24"/>
          <w:szCs w:val="24"/>
        </w:rPr>
      </w:pPr>
      <w:r>
        <w:rPr>
          <w:color w:val="111111"/>
          <w:sz w:val="24"/>
          <w:szCs w:val="24"/>
        </w:rPr>
        <w:t>–   спрямованість уроку на особистість учня;</w:t>
      </w:r>
    </w:p>
    <w:p w:rsidR="003643EF" w:rsidRDefault="003643EF" w:rsidP="005B14EB">
      <w:pPr>
        <w:shd w:val="clear" w:color="auto" w:fill="FFFFFF"/>
        <w:rPr>
          <w:color w:val="111111"/>
          <w:sz w:val="24"/>
          <w:szCs w:val="24"/>
        </w:rPr>
      </w:pPr>
      <w:r>
        <w:rPr>
          <w:color w:val="111111"/>
          <w:sz w:val="24"/>
          <w:szCs w:val="24"/>
        </w:rPr>
        <w:t>–   оптимізація форм роботи на уроці;</w:t>
      </w:r>
    </w:p>
    <w:p w:rsidR="003643EF" w:rsidRDefault="003643EF" w:rsidP="005B14EB">
      <w:pPr>
        <w:shd w:val="clear" w:color="auto" w:fill="FFFFFF"/>
        <w:rPr>
          <w:color w:val="111111"/>
          <w:sz w:val="24"/>
          <w:szCs w:val="24"/>
        </w:rPr>
      </w:pPr>
      <w:r>
        <w:rPr>
          <w:color w:val="111111"/>
          <w:sz w:val="24"/>
          <w:szCs w:val="24"/>
        </w:rPr>
        <w:t>–   формування найважливіших компетентностей учнів;</w:t>
      </w:r>
    </w:p>
    <w:p w:rsidR="007F187D" w:rsidRDefault="003643EF" w:rsidP="005B14EB">
      <w:pPr>
        <w:shd w:val="clear" w:color="auto" w:fill="FFFFFF"/>
      </w:pPr>
      <w:r>
        <w:rPr>
          <w:color w:val="111111"/>
          <w:sz w:val="24"/>
          <w:szCs w:val="24"/>
        </w:rPr>
        <w:t>–   співпраця вчителя і учня.</w:t>
      </w:r>
    </w:p>
    <w:p w:rsidR="000D1620" w:rsidRDefault="00623176" w:rsidP="005B14EB">
      <w:pPr>
        <w:pStyle w:val="11"/>
        <w:tabs>
          <w:tab w:val="left" w:pos="3398"/>
        </w:tabs>
        <w:spacing w:before="1"/>
        <w:ind w:left="0" w:right="0"/>
      </w:pPr>
      <w:r>
        <w:lastRenderedPageBreak/>
        <w:t>4.2.</w:t>
      </w:r>
      <w:r w:rsidR="003643EF">
        <w:t>Освітня програма базової середньої освіти</w:t>
      </w:r>
    </w:p>
    <w:p w:rsidR="000D1620" w:rsidRDefault="000D1620">
      <w:pPr>
        <w:pStyle w:val="a3"/>
        <w:spacing w:before="6"/>
        <w:ind w:left="0"/>
        <w:jc w:val="left"/>
        <w:rPr>
          <w:b/>
          <w:sz w:val="23"/>
        </w:rPr>
      </w:pPr>
    </w:p>
    <w:p w:rsidR="000D1620" w:rsidRDefault="003643EF">
      <w:pPr>
        <w:pStyle w:val="a3"/>
        <w:ind w:right="120" w:firstLine="835"/>
      </w:pPr>
      <w:r>
        <w:t xml:space="preserve">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w:t>
      </w:r>
      <w:r>
        <w:rPr>
          <w:spacing w:val="-4"/>
        </w:rPr>
        <w:t>до</w:t>
      </w:r>
      <w:r>
        <w:rPr>
          <w:spacing w:val="52"/>
        </w:rPr>
        <w:t xml:space="preserve"> </w:t>
      </w:r>
      <w:r>
        <w:t>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 і вивченням мови національної</w:t>
      </w:r>
      <w:r>
        <w:rPr>
          <w:spacing w:val="-9"/>
        </w:rPr>
        <w:t xml:space="preserve"> </w:t>
      </w:r>
      <w:r>
        <w:t>меншини.</w:t>
      </w:r>
    </w:p>
    <w:p w:rsidR="000D1620" w:rsidRDefault="003643EF">
      <w:pPr>
        <w:pStyle w:val="a3"/>
        <w:spacing w:before="1"/>
        <w:ind w:right="118" w:firstLine="710"/>
      </w:pPr>
      <w:r>
        <w:rPr>
          <w:b/>
        </w:rPr>
        <w:t xml:space="preserve">Освітня програма </w:t>
      </w:r>
      <w:r>
        <w:t>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визначає: загальний обсяг навчального навантаження, 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Типовою освітньою програмою.</w:t>
      </w:r>
    </w:p>
    <w:p w:rsidR="000D1620" w:rsidRDefault="003643EF">
      <w:pPr>
        <w:pStyle w:val="a3"/>
        <w:spacing w:before="1" w:line="242" w:lineRule="auto"/>
        <w:ind w:right="118" w:firstLine="773"/>
      </w:pPr>
      <w:r>
        <w:t>Загальний обсяг навчального навантаження для учнів 5-9-х класів закладів загальн</w:t>
      </w:r>
      <w:r w:rsidR="0070642C">
        <w:t>ої середньої освіти складає 5407,5</w:t>
      </w:r>
      <w:r>
        <w:t xml:space="preserve"> годин/навчальний рік:</w:t>
      </w:r>
      <w:r w:rsidR="005B14EB" w:rsidRPr="005B14EB">
        <w:t xml:space="preserve"> </w:t>
      </w:r>
      <w:r w:rsidR="005B14EB">
        <w:t>для 5 класу</w:t>
      </w:r>
      <w:r w:rsidR="005B14EB">
        <w:t xml:space="preserve"> –997,5</w:t>
      </w:r>
      <w:r w:rsidR="005B14EB">
        <w:t xml:space="preserve"> годин/навчальний рік, для 6 класу – 1067,5</w:t>
      </w:r>
      <w:r w:rsidR="005B14EB" w:rsidRPr="005B14EB">
        <w:t xml:space="preserve"> </w:t>
      </w:r>
      <w:r w:rsidR="005B14EB">
        <w:t>годин/навчальний рік</w:t>
      </w:r>
      <w:r w:rsidR="005B14EB">
        <w:t xml:space="preserve">, для 7 класу </w:t>
      </w:r>
      <w:r w:rsidR="0070642C">
        <w:t>–</w:t>
      </w:r>
      <w:r w:rsidR="005B14EB">
        <w:t xml:space="preserve"> </w:t>
      </w:r>
      <w:r w:rsidR="0070642C">
        <w:t xml:space="preserve">1085 </w:t>
      </w:r>
      <w:r w:rsidR="0070642C">
        <w:t>годин/навчальний рік</w:t>
      </w:r>
      <w:r w:rsidR="0070642C">
        <w:t>, для 8 класу- 1102,5</w:t>
      </w:r>
      <w:r w:rsidR="0070642C" w:rsidRPr="0070642C">
        <w:t xml:space="preserve"> </w:t>
      </w:r>
      <w:r w:rsidR="0070642C">
        <w:t>годин/навчальний рік</w:t>
      </w:r>
      <w:r w:rsidR="0070642C">
        <w:t>, для 9 класу - 1155</w:t>
      </w:r>
      <w:r w:rsidR="0070642C" w:rsidRPr="0070642C">
        <w:t xml:space="preserve"> </w:t>
      </w:r>
      <w:r w:rsidR="0070642C">
        <w:t>годин/навчальний рік</w:t>
      </w:r>
      <w:r w:rsidR="0070642C">
        <w:t>.</w:t>
      </w:r>
    </w:p>
    <w:p w:rsidR="000D1620" w:rsidRDefault="003643EF" w:rsidP="00623176">
      <w:pPr>
        <w:pStyle w:val="a3"/>
        <w:ind w:right="115" w:firstLine="710"/>
      </w:pPr>
      <w:r>
        <w:t xml:space="preserve">Детальний розподіл навчального навантаження на тиждень окреслює навчальний план закладу,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сформовану на державному рівні.Збереження здоров’я дітей належить </w:t>
      </w:r>
      <w:r>
        <w:rPr>
          <w:spacing w:val="-4"/>
        </w:rPr>
        <w:t>до</w:t>
      </w:r>
      <w:r>
        <w:rPr>
          <w:spacing w:val="52"/>
        </w:rPr>
        <w:t xml:space="preserve"> </w:t>
      </w:r>
      <w:r>
        <w:t>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0D1620" w:rsidRDefault="003643EF">
      <w:pPr>
        <w:pStyle w:val="a3"/>
        <w:ind w:right="120" w:firstLine="710"/>
      </w:pPr>
      <w:r>
        <w:t>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 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w:t>
      </w:r>
    </w:p>
    <w:p w:rsidR="000D1620" w:rsidRDefault="003643EF">
      <w:pPr>
        <w:pStyle w:val="a3"/>
        <w:spacing w:before="3" w:line="237" w:lineRule="auto"/>
        <w:ind w:right="126" w:firstLine="710"/>
      </w:pPr>
      <w:r>
        <w:t>Гранична наповнюваність класів та тривалість уроків встановлюються відповідно до Закону України "Про загальну середню освіту".</w:t>
      </w:r>
    </w:p>
    <w:p w:rsidR="000D1620" w:rsidRDefault="003643EF">
      <w:pPr>
        <w:pStyle w:val="a3"/>
        <w:spacing w:before="4"/>
        <w:ind w:right="121" w:firstLine="710"/>
      </w:pPr>
      <w: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0D1620" w:rsidRDefault="003643EF">
      <w:pPr>
        <w:pStyle w:val="a3"/>
        <w:ind w:right="129" w:firstLine="710"/>
      </w:pPr>
      <w:r>
        <w:rPr>
          <w:i/>
        </w:rPr>
        <w:t xml:space="preserve">Очікувані результати навчання здобувачів освіти. </w:t>
      </w:r>
      <w:r>
        <w:t>Відповідно до мети та загальних цілей, окреслених у Державному стандарті, визначено завдання у рамках кожної освітньої галузі. Результати навчання повинні робити внесок у формування ключових компетентностей учнів.</w:t>
      </w:r>
    </w:p>
    <w:p w:rsidR="000D1620" w:rsidRDefault="000D1620">
      <w:pPr>
        <w:pStyle w:val="a3"/>
        <w:spacing w:before="6" w:after="1"/>
        <w:ind w:left="0"/>
        <w:jc w:val="left"/>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6"/>
        <w:gridCol w:w="2127"/>
        <w:gridCol w:w="7375"/>
      </w:tblGrid>
      <w:tr w:rsidR="000D1620">
        <w:trPr>
          <w:trHeight w:val="704"/>
        </w:trPr>
        <w:tc>
          <w:tcPr>
            <w:tcW w:w="566" w:type="dxa"/>
          </w:tcPr>
          <w:p w:rsidR="000D1620" w:rsidRDefault="003643EF">
            <w:pPr>
              <w:pStyle w:val="TableParagraph"/>
              <w:spacing w:before="96"/>
              <w:ind w:left="148" w:right="112" w:firstLine="28"/>
            </w:pPr>
            <w:r>
              <w:t>№ з/п</w:t>
            </w:r>
          </w:p>
        </w:tc>
        <w:tc>
          <w:tcPr>
            <w:tcW w:w="2127" w:type="dxa"/>
          </w:tcPr>
          <w:p w:rsidR="000D1620" w:rsidRDefault="003643EF">
            <w:pPr>
              <w:pStyle w:val="TableParagraph"/>
              <w:spacing w:before="101"/>
              <w:ind w:left="283" w:right="248" w:firstLine="345"/>
              <w:rPr>
                <w:b/>
              </w:rPr>
            </w:pPr>
            <w:r>
              <w:rPr>
                <w:b/>
              </w:rPr>
              <w:t>Ключові компетентності</w:t>
            </w:r>
          </w:p>
        </w:tc>
        <w:tc>
          <w:tcPr>
            <w:tcW w:w="7375" w:type="dxa"/>
          </w:tcPr>
          <w:p w:rsidR="000D1620" w:rsidRDefault="003643EF">
            <w:pPr>
              <w:pStyle w:val="TableParagraph"/>
              <w:spacing w:before="101"/>
              <w:ind w:left="2986" w:right="2968"/>
              <w:jc w:val="center"/>
              <w:rPr>
                <w:b/>
              </w:rPr>
            </w:pPr>
            <w:r>
              <w:rPr>
                <w:b/>
              </w:rPr>
              <w:t>Компоненти</w:t>
            </w:r>
          </w:p>
        </w:tc>
      </w:tr>
      <w:tr w:rsidR="000D1620">
        <w:trPr>
          <w:trHeight w:val="3787"/>
        </w:trPr>
        <w:tc>
          <w:tcPr>
            <w:tcW w:w="566" w:type="dxa"/>
          </w:tcPr>
          <w:p w:rsidR="000D1620" w:rsidRDefault="003643EF">
            <w:pPr>
              <w:pStyle w:val="TableParagraph"/>
              <w:spacing w:before="87"/>
              <w:ind w:left="100"/>
              <w:rPr>
                <w:sz w:val="24"/>
              </w:rPr>
            </w:pPr>
            <w:r>
              <w:rPr>
                <w:sz w:val="24"/>
              </w:rPr>
              <w:lastRenderedPageBreak/>
              <w:t>1</w:t>
            </w:r>
          </w:p>
        </w:tc>
        <w:tc>
          <w:tcPr>
            <w:tcW w:w="2127" w:type="dxa"/>
          </w:tcPr>
          <w:p w:rsidR="000D1620" w:rsidRDefault="003643EF">
            <w:pPr>
              <w:pStyle w:val="TableParagraph"/>
              <w:spacing w:before="87"/>
              <w:ind w:left="100" w:right="322"/>
              <w:rPr>
                <w:sz w:val="24"/>
              </w:rPr>
            </w:pPr>
            <w:r>
              <w:rPr>
                <w:sz w:val="24"/>
              </w:rPr>
              <w:t>Спілкування державною (і рідною — у разі відмінності) мовами</w:t>
            </w:r>
          </w:p>
        </w:tc>
        <w:tc>
          <w:tcPr>
            <w:tcW w:w="7375" w:type="dxa"/>
          </w:tcPr>
          <w:p w:rsidR="000D1620" w:rsidRDefault="003643EF">
            <w:pPr>
              <w:pStyle w:val="TableParagraph"/>
              <w:spacing w:before="87"/>
              <w:ind w:left="101" w:right="183"/>
              <w:rPr>
                <w:sz w:val="24"/>
              </w:rPr>
            </w:pPr>
            <w:r>
              <w:rPr>
                <w:b/>
                <w:i/>
                <w:sz w:val="24"/>
              </w:rPr>
              <w:t xml:space="preserve">Уміння: </w:t>
            </w:r>
            <w:r>
              <w:rPr>
                <w:sz w:val="24"/>
              </w:rPr>
              <w:t>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w:t>
            </w:r>
          </w:p>
          <w:p w:rsidR="000D1620" w:rsidRDefault="003643EF">
            <w:pPr>
              <w:pStyle w:val="TableParagraph"/>
              <w:spacing w:before="3"/>
              <w:ind w:left="101" w:right="183"/>
              <w:rPr>
                <w:sz w:val="24"/>
              </w:rPr>
            </w:pPr>
            <w:r>
              <w:rPr>
                <w:sz w:val="24"/>
              </w:rPr>
              <w:t xml:space="preserve">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предмета . </w:t>
            </w:r>
            <w:r>
              <w:rPr>
                <w:b/>
                <w:i/>
                <w:sz w:val="24"/>
              </w:rPr>
              <w:t xml:space="preserve">Ставлення: </w:t>
            </w:r>
            <w:r>
              <w:rPr>
                <w:sz w:val="24"/>
              </w:rPr>
              <w:t>розуміння важливості чітких та лаконічних формулювань.</w:t>
            </w:r>
          </w:p>
          <w:p w:rsidR="000D1620" w:rsidRDefault="003643EF">
            <w:pPr>
              <w:pStyle w:val="TableParagraph"/>
              <w:spacing w:before="3" w:line="237" w:lineRule="auto"/>
              <w:ind w:left="101" w:right="183"/>
              <w:rPr>
                <w:sz w:val="24"/>
              </w:rPr>
            </w:pPr>
            <w:r>
              <w:rPr>
                <w:b/>
                <w:i/>
                <w:sz w:val="24"/>
              </w:rPr>
              <w:t xml:space="preserve">Навчальні ресурси: </w:t>
            </w:r>
            <w:r>
              <w:rPr>
                <w:sz w:val="24"/>
              </w:rPr>
              <w:t>означення понять, формулювання властивостей, доведення правил, теорем</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44"/>
        </w:trPr>
        <w:tc>
          <w:tcPr>
            <w:tcW w:w="566" w:type="dxa"/>
            <w:tcBorders>
              <w:left w:val="single" w:sz="8" w:space="0" w:color="000000"/>
              <w:bottom w:val="single" w:sz="8" w:space="0" w:color="000000"/>
              <w:right w:val="single" w:sz="8" w:space="0" w:color="000000"/>
            </w:tcBorders>
          </w:tcPr>
          <w:p w:rsidR="000D1620" w:rsidRDefault="003643EF">
            <w:pPr>
              <w:pStyle w:val="TableParagraph"/>
              <w:spacing w:before="84"/>
              <w:ind w:left="100"/>
              <w:rPr>
                <w:sz w:val="24"/>
              </w:rPr>
            </w:pPr>
            <w:r>
              <w:rPr>
                <w:sz w:val="24"/>
              </w:rPr>
              <w:t>2</w:t>
            </w:r>
          </w:p>
        </w:tc>
        <w:tc>
          <w:tcPr>
            <w:tcW w:w="2127" w:type="dxa"/>
            <w:tcBorders>
              <w:left w:val="single" w:sz="8" w:space="0" w:color="000000"/>
              <w:bottom w:val="single" w:sz="8" w:space="0" w:color="000000"/>
              <w:right w:val="single" w:sz="8" w:space="0" w:color="000000"/>
            </w:tcBorders>
          </w:tcPr>
          <w:p w:rsidR="000D1620" w:rsidRDefault="003643EF">
            <w:pPr>
              <w:pStyle w:val="TableParagraph"/>
              <w:spacing w:before="84"/>
              <w:ind w:left="100" w:right="248"/>
              <w:rPr>
                <w:sz w:val="24"/>
              </w:rPr>
            </w:pPr>
            <w:r>
              <w:rPr>
                <w:sz w:val="24"/>
              </w:rPr>
              <w:t>Спілкування іноземними мовами</w:t>
            </w:r>
          </w:p>
        </w:tc>
        <w:tc>
          <w:tcPr>
            <w:tcW w:w="7375" w:type="dxa"/>
            <w:tcBorders>
              <w:left w:val="single" w:sz="8" w:space="0" w:color="000000"/>
              <w:bottom w:val="single" w:sz="8" w:space="0" w:color="000000"/>
              <w:right w:val="single" w:sz="8" w:space="0" w:color="000000"/>
            </w:tcBorders>
          </w:tcPr>
          <w:p w:rsidR="000D1620" w:rsidRDefault="003643EF">
            <w:pPr>
              <w:pStyle w:val="TableParagraph"/>
              <w:spacing w:before="84"/>
              <w:ind w:left="101" w:right="183"/>
              <w:rPr>
                <w:sz w:val="24"/>
              </w:rPr>
            </w:pPr>
            <w:r>
              <w:rPr>
                <w:b/>
                <w:i/>
                <w:sz w:val="24"/>
              </w:rPr>
              <w:t xml:space="preserve">Уміння: </w:t>
            </w:r>
            <w:r>
              <w:rPr>
                <w:sz w:val="24"/>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0D1620" w:rsidRDefault="003643EF">
            <w:pPr>
              <w:pStyle w:val="TableParagraph"/>
              <w:spacing w:before="3"/>
              <w:ind w:left="101" w:right="183"/>
              <w:rPr>
                <w:sz w:val="24"/>
              </w:rPr>
            </w:pPr>
            <w:r>
              <w:rPr>
                <w:b/>
                <w:i/>
                <w:sz w:val="24"/>
              </w:rPr>
              <w:t xml:space="preserve">Ставлення: </w:t>
            </w:r>
            <w:r>
              <w:rPr>
                <w:sz w:val="24"/>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0D1620" w:rsidRDefault="003643EF">
            <w:pPr>
              <w:pStyle w:val="TableParagraph"/>
              <w:spacing w:before="3" w:line="237" w:lineRule="auto"/>
              <w:ind w:left="101" w:right="183"/>
              <w:rPr>
                <w:sz w:val="24"/>
              </w:rPr>
            </w:pPr>
            <w:r>
              <w:rPr>
                <w:b/>
                <w:i/>
                <w:sz w:val="24"/>
              </w:rPr>
              <w:t xml:space="preserve">Навчальні ресурси: </w:t>
            </w:r>
            <w:r>
              <w:rPr>
                <w:sz w:val="24"/>
              </w:rPr>
              <w:t>підручники, словники, довідкова література, мультимедійні засоби, адаптовані іншомовні тексти.</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60"/>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t>3</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line="242" w:lineRule="auto"/>
              <w:ind w:left="100" w:right="248"/>
              <w:rPr>
                <w:sz w:val="24"/>
              </w:rPr>
            </w:pPr>
            <w:r>
              <w:rPr>
                <w:sz w:val="24"/>
              </w:rPr>
              <w:t>Математична компетентність</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183"/>
              <w:rPr>
                <w:sz w:val="24"/>
              </w:rPr>
            </w:pPr>
            <w:r>
              <w:rPr>
                <w:b/>
                <w:i/>
                <w:sz w:val="24"/>
              </w:rPr>
              <w:t xml:space="preserve">Уміння: </w:t>
            </w:r>
            <w:r>
              <w:rPr>
                <w:sz w:val="24"/>
              </w:rPr>
              <w:t>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w:t>
            </w:r>
          </w:p>
          <w:p w:rsidR="000D1620" w:rsidRDefault="003643EF">
            <w:pPr>
              <w:pStyle w:val="TableParagraph"/>
              <w:spacing w:before="2"/>
              <w:ind w:left="101" w:right="183"/>
              <w:rPr>
                <w:sz w:val="24"/>
              </w:rPr>
            </w:pPr>
            <w:r>
              <w:rPr>
                <w:sz w:val="24"/>
              </w:rPr>
              <w:t>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D1620" w:rsidRDefault="003643EF">
            <w:pPr>
              <w:pStyle w:val="TableParagraph"/>
              <w:ind w:left="101" w:right="75"/>
              <w:rPr>
                <w:sz w:val="24"/>
              </w:rPr>
            </w:pPr>
            <w:r>
              <w:rPr>
                <w:b/>
                <w:i/>
                <w:sz w:val="24"/>
              </w:rPr>
              <w:t xml:space="preserve">Ставлення: </w:t>
            </w:r>
            <w:r>
              <w:rPr>
                <w:sz w:val="24"/>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D1620" w:rsidRDefault="003643EF">
            <w:pPr>
              <w:pStyle w:val="TableParagraph"/>
              <w:spacing w:line="242" w:lineRule="auto"/>
              <w:ind w:left="101" w:right="131"/>
              <w:rPr>
                <w:sz w:val="24"/>
              </w:rPr>
            </w:pPr>
            <w:r>
              <w:rPr>
                <w:b/>
                <w:i/>
                <w:sz w:val="24"/>
              </w:rPr>
              <w:t xml:space="preserve">Навчальні ресурси: </w:t>
            </w:r>
            <w:r>
              <w:rPr>
                <w:sz w:val="24"/>
              </w:rPr>
              <w:t>розв'язування математичних задач, і обов’язково таких, що моделюють реальні життєві ситуації</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78"/>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lastRenderedPageBreak/>
              <w:t>4</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ight="212"/>
              <w:rPr>
                <w:sz w:val="24"/>
              </w:rPr>
            </w:pPr>
            <w:r>
              <w:rPr>
                <w:sz w:val="24"/>
              </w:rPr>
              <w:t>Основні компетентності у природничих науках і технологіях</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75"/>
              <w:rPr>
                <w:sz w:val="24"/>
              </w:rPr>
            </w:pPr>
            <w:r>
              <w:rPr>
                <w:b/>
                <w:i/>
                <w:sz w:val="24"/>
              </w:rPr>
              <w:t xml:space="preserve">Уміння: </w:t>
            </w:r>
            <w:r>
              <w:rPr>
                <w:sz w:val="24"/>
              </w:rPr>
              <w:t>розпізнавати проблеми, що виникають у довкіллі; будувати та досліджувати природні явища і процеси; послуговуватися технологічними пристроями.</w:t>
            </w:r>
          </w:p>
          <w:p w:rsidR="000D1620" w:rsidRDefault="003643EF">
            <w:pPr>
              <w:pStyle w:val="TableParagraph"/>
              <w:spacing w:before="3"/>
              <w:ind w:left="101" w:right="251"/>
              <w:rPr>
                <w:sz w:val="24"/>
              </w:rPr>
            </w:pPr>
            <w:r>
              <w:rPr>
                <w:b/>
                <w:i/>
                <w:sz w:val="24"/>
              </w:rPr>
              <w:t xml:space="preserve">Ставлення: </w:t>
            </w:r>
            <w:r>
              <w:rPr>
                <w:sz w:val="24"/>
              </w:rPr>
              <w:t>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0D1620" w:rsidRDefault="003643EF">
            <w:pPr>
              <w:pStyle w:val="TableParagraph"/>
              <w:ind w:left="101" w:right="75"/>
              <w:rPr>
                <w:sz w:val="24"/>
              </w:rPr>
            </w:pPr>
            <w:r>
              <w:rPr>
                <w:b/>
                <w:i/>
                <w:sz w:val="24"/>
              </w:rPr>
              <w:t xml:space="preserve">Навчальні ресурси: </w:t>
            </w:r>
            <w:r>
              <w:rPr>
                <w:sz w:val="24"/>
              </w:rPr>
              <w:t>складання графіків та діаграм, які ілюструють функціональні залежності результатів впливу людської діяльності на природу</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04"/>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t>5</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ight="248"/>
              <w:rPr>
                <w:sz w:val="24"/>
              </w:rPr>
            </w:pPr>
            <w:r>
              <w:rPr>
                <w:sz w:val="24"/>
              </w:rPr>
              <w:t>Інформаційно- цифрова компетентність</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183"/>
              <w:rPr>
                <w:sz w:val="24"/>
              </w:rPr>
            </w:pPr>
            <w:r>
              <w:rPr>
                <w:b/>
                <w:i/>
                <w:sz w:val="24"/>
              </w:rPr>
              <w:t xml:space="preserve">Уміння: </w:t>
            </w:r>
            <w:r>
              <w:rPr>
                <w:sz w:val="24"/>
              </w:rPr>
              <w:t>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D1620" w:rsidRDefault="003643EF">
            <w:pPr>
              <w:pStyle w:val="TableParagraph"/>
              <w:spacing w:before="1"/>
              <w:ind w:left="101" w:right="183"/>
              <w:rPr>
                <w:sz w:val="24"/>
              </w:rPr>
            </w:pPr>
            <w:r>
              <w:rPr>
                <w:b/>
                <w:i/>
                <w:sz w:val="24"/>
              </w:rPr>
              <w:t xml:space="preserve">Ставлення: </w:t>
            </w:r>
            <w:r>
              <w:rPr>
                <w:sz w:val="24"/>
              </w:rPr>
              <w:t>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D1620" w:rsidRDefault="003643EF">
            <w:pPr>
              <w:pStyle w:val="TableParagraph"/>
              <w:spacing w:before="2"/>
              <w:ind w:left="101"/>
              <w:rPr>
                <w:sz w:val="24"/>
              </w:rPr>
            </w:pPr>
            <w:r>
              <w:rPr>
                <w:b/>
                <w:i/>
                <w:sz w:val="24"/>
              </w:rPr>
              <w:t xml:space="preserve">Навчальні ресурси: </w:t>
            </w:r>
            <w:r>
              <w:rPr>
                <w:sz w:val="24"/>
              </w:rPr>
              <w:t>візуалізація даних, побудова графіків та діаграм</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9"/>
        </w:trPr>
        <w:tc>
          <w:tcPr>
            <w:tcW w:w="566" w:type="dxa"/>
            <w:tcBorders>
              <w:left w:val="single" w:sz="8" w:space="0" w:color="000000"/>
              <w:bottom w:val="single" w:sz="8" w:space="0" w:color="000000"/>
              <w:right w:val="single" w:sz="8" w:space="0" w:color="000000"/>
            </w:tcBorders>
          </w:tcPr>
          <w:p w:rsidR="000D1620" w:rsidRDefault="000D1620">
            <w:pPr>
              <w:pStyle w:val="TableParagraph"/>
              <w:ind w:left="0"/>
              <w:rPr>
                <w:sz w:val="24"/>
              </w:rPr>
            </w:pPr>
          </w:p>
        </w:tc>
        <w:tc>
          <w:tcPr>
            <w:tcW w:w="2127" w:type="dxa"/>
            <w:tcBorders>
              <w:left w:val="single" w:sz="8" w:space="0" w:color="000000"/>
              <w:bottom w:val="single" w:sz="8" w:space="0" w:color="000000"/>
              <w:right w:val="single" w:sz="8" w:space="0" w:color="000000"/>
            </w:tcBorders>
          </w:tcPr>
          <w:p w:rsidR="000D1620" w:rsidRDefault="000D1620">
            <w:pPr>
              <w:pStyle w:val="TableParagraph"/>
              <w:ind w:left="0"/>
              <w:rPr>
                <w:sz w:val="24"/>
              </w:rPr>
            </w:pPr>
          </w:p>
        </w:tc>
        <w:tc>
          <w:tcPr>
            <w:tcW w:w="7375" w:type="dxa"/>
            <w:tcBorders>
              <w:left w:val="single" w:sz="8" w:space="0" w:color="000000"/>
              <w:bottom w:val="single" w:sz="8" w:space="0" w:color="000000"/>
              <w:right w:val="single" w:sz="8" w:space="0" w:color="000000"/>
            </w:tcBorders>
          </w:tcPr>
          <w:p w:rsidR="000D1620" w:rsidRDefault="003643EF">
            <w:pPr>
              <w:pStyle w:val="TableParagraph"/>
              <w:spacing w:before="84"/>
              <w:ind w:left="101"/>
              <w:rPr>
                <w:sz w:val="24"/>
              </w:rPr>
            </w:pPr>
            <w:r>
              <w:rPr>
                <w:sz w:val="24"/>
              </w:rPr>
              <w:t>за допомогою програмних засобів</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04"/>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t>6</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81" w:line="237" w:lineRule="auto"/>
              <w:ind w:left="100" w:right="309"/>
              <w:rPr>
                <w:sz w:val="24"/>
              </w:rPr>
            </w:pPr>
            <w:r>
              <w:rPr>
                <w:sz w:val="24"/>
              </w:rPr>
              <w:t>Уміння вчитися впродовж життя</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75"/>
              <w:rPr>
                <w:sz w:val="24"/>
              </w:rPr>
            </w:pPr>
            <w:r>
              <w:rPr>
                <w:b/>
                <w:i/>
                <w:sz w:val="24"/>
              </w:rPr>
              <w:t xml:space="preserve">Уміння: </w:t>
            </w:r>
            <w:r>
              <w:rPr>
                <w:sz w:val="24"/>
              </w:rPr>
              <w:t>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D1620" w:rsidRDefault="003643EF">
            <w:pPr>
              <w:pStyle w:val="TableParagraph"/>
              <w:ind w:left="101" w:right="75"/>
              <w:rPr>
                <w:sz w:val="24"/>
              </w:rPr>
            </w:pPr>
            <w:r>
              <w:rPr>
                <w:b/>
                <w:i/>
                <w:sz w:val="24"/>
              </w:rPr>
              <w:t xml:space="preserve">Ставлення: </w:t>
            </w:r>
            <w:r>
              <w:rPr>
                <w:sz w:val="24"/>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D1620" w:rsidRDefault="003643EF">
            <w:pPr>
              <w:pStyle w:val="TableParagraph"/>
              <w:ind w:left="101"/>
              <w:rPr>
                <w:sz w:val="24"/>
              </w:rPr>
            </w:pPr>
            <w:r>
              <w:rPr>
                <w:b/>
                <w:i/>
                <w:sz w:val="24"/>
              </w:rPr>
              <w:t xml:space="preserve">Навчальні ресурси: </w:t>
            </w:r>
            <w:r>
              <w:rPr>
                <w:sz w:val="24"/>
              </w:rPr>
              <w:t>моделювання власної освітньої траєкторії</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35"/>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t>7</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line="242" w:lineRule="auto"/>
              <w:ind w:left="100" w:right="248"/>
              <w:rPr>
                <w:sz w:val="24"/>
              </w:rPr>
            </w:pPr>
            <w:r>
              <w:rPr>
                <w:sz w:val="24"/>
              </w:rPr>
              <w:t>Ініціативність і підприємливість</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183"/>
              <w:rPr>
                <w:sz w:val="24"/>
              </w:rPr>
            </w:pPr>
            <w:r>
              <w:rPr>
                <w:b/>
                <w:i/>
                <w:sz w:val="24"/>
              </w:rPr>
              <w:t xml:space="preserve">Уміння: </w:t>
            </w:r>
            <w:r>
              <w:rPr>
                <w:sz w:val="24"/>
              </w:rPr>
              <w:t>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D1620" w:rsidRDefault="003643EF">
            <w:pPr>
              <w:pStyle w:val="TableParagraph"/>
              <w:spacing w:before="3"/>
              <w:ind w:left="101" w:right="254"/>
              <w:rPr>
                <w:sz w:val="24"/>
              </w:rPr>
            </w:pPr>
            <w:r>
              <w:rPr>
                <w:b/>
                <w:i/>
                <w:sz w:val="24"/>
              </w:rPr>
              <w:t xml:space="preserve">Ставлення: </w:t>
            </w:r>
            <w:r>
              <w:rPr>
                <w:sz w:val="24"/>
              </w:rPr>
              <w:t>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D1620" w:rsidRDefault="003643EF">
            <w:pPr>
              <w:pStyle w:val="TableParagraph"/>
              <w:spacing w:line="274" w:lineRule="exact"/>
              <w:ind w:left="101"/>
              <w:rPr>
                <w:sz w:val="24"/>
              </w:rPr>
            </w:pPr>
            <w:r>
              <w:rPr>
                <w:b/>
                <w:i/>
                <w:sz w:val="24"/>
              </w:rPr>
              <w:t xml:space="preserve">Навчальні ресурси: </w:t>
            </w:r>
            <w:r>
              <w:rPr>
                <w:sz w:val="24"/>
              </w:rPr>
              <w:t>завдання підприємницького змісту</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04"/>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lastRenderedPageBreak/>
              <w:t>8</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line="275" w:lineRule="exact"/>
              <w:ind w:left="100"/>
              <w:rPr>
                <w:sz w:val="24"/>
              </w:rPr>
            </w:pPr>
            <w:r>
              <w:rPr>
                <w:sz w:val="24"/>
              </w:rPr>
              <w:t>Соціальна і</w:t>
            </w:r>
          </w:p>
          <w:p w:rsidR="000D1620" w:rsidRDefault="003643EF">
            <w:pPr>
              <w:pStyle w:val="TableParagraph"/>
              <w:spacing w:before="1" w:line="237" w:lineRule="auto"/>
              <w:ind w:left="100" w:right="392"/>
              <w:rPr>
                <w:sz w:val="24"/>
              </w:rPr>
            </w:pPr>
            <w:r>
              <w:rPr>
                <w:sz w:val="24"/>
              </w:rPr>
              <w:t>громадянська компетентності</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183"/>
              <w:rPr>
                <w:sz w:val="24"/>
              </w:rPr>
            </w:pPr>
            <w:r>
              <w:rPr>
                <w:b/>
                <w:i/>
                <w:sz w:val="24"/>
              </w:rPr>
              <w:t xml:space="preserve">Уміння: </w:t>
            </w:r>
            <w:r>
              <w:rPr>
                <w:sz w:val="24"/>
              </w:rPr>
              <w:t>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w:t>
            </w:r>
          </w:p>
          <w:p w:rsidR="000D1620" w:rsidRDefault="003643EF">
            <w:pPr>
              <w:pStyle w:val="TableParagraph"/>
              <w:ind w:left="101" w:right="142"/>
              <w:rPr>
                <w:sz w:val="24"/>
              </w:rPr>
            </w:pPr>
            <w:r>
              <w:rPr>
                <w:b/>
                <w:i/>
                <w:sz w:val="24"/>
              </w:rPr>
              <w:t xml:space="preserve">Ставлення: </w:t>
            </w:r>
            <w:r>
              <w:rPr>
                <w:sz w:val="24"/>
              </w:rPr>
              <w:t>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w:t>
            </w:r>
            <w:r>
              <w:rPr>
                <w:spacing w:val="-43"/>
                <w:sz w:val="24"/>
              </w:rPr>
              <w:t xml:space="preserve"> </w:t>
            </w:r>
            <w:r>
              <w:rPr>
                <w:sz w:val="24"/>
              </w:rPr>
              <w:t xml:space="preserve">без передчасного переходу до висновків; повага </w:t>
            </w:r>
            <w:r>
              <w:rPr>
                <w:spacing w:val="-4"/>
                <w:sz w:val="24"/>
              </w:rPr>
              <w:t xml:space="preserve">до </w:t>
            </w:r>
            <w:r>
              <w:rPr>
                <w:sz w:val="24"/>
              </w:rPr>
              <w:t xml:space="preserve">прав людини, активна позиція щодо боротьби </w:t>
            </w:r>
            <w:r>
              <w:rPr>
                <w:spacing w:val="-5"/>
                <w:sz w:val="24"/>
              </w:rPr>
              <w:t>із</w:t>
            </w:r>
            <w:r>
              <w:rPr>
                <w:spacing w:val="9"/>
                <w:sz w:val="24"/>
              </w:rPr>
              <w:t xml:space="preserve"> </w:t>
            </w:r>
            <w:r>
              <w:rPr>
                <w:sz w:val="24"/>
              </w:rPr>
              <w:t>дискримінацією.</w:t>
            </w:r>
          </w:p>
          <w:p w:rsidR="000D1620" w:rsidRDefault="003643EF">
            <w:pPr>
              <w:pStyle w:val="TableParagraph"/>
              <w:ind w:left="101"/>
              <w:rPr>
                <w:sz w:val="24"/>
              </w:rPr>
            </w:pPr>
            <w:r>
              <w:rPr>
                <w:b/>
                <w:i/>
                <w:sz w:val="24"/>
              </w:rPr>
              <w:t xml:space="preserve">Навчальні ресурси: </w:t>
            </w:r>
            <w:r>
              <w:rPr>
                <w:sz w:val="24"/>
              </w:rPr>
              <w:t>завдання соціального змісту</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83"/>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t>9</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ight="214"/>
              <w:rPr>
                <w:sz w:val="24"/>
              </w:rPr>
            </w:pPr>
            <w:r>
              <w:rPr>
                <w:sz w:val="24"/>
              </w:rPr>
              <w:t>Обізнаність і самовираження у сфері культури</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131"/>
              <w:rPr>
                <w:sz w:val="24"/>
              </w:rPr>
            </w:pPr>
            <w:r>
              <w:rPr>
                <w:b/>
                <w:i/>
                <w:sz w:val="24"/>
              </w:rPr>
              <w:t xml:space="preserve">Уміння: </w:t>
            </w:r>
            <w:r>
              <w:rPr>
                <w:sz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D1620" w:rsidRDefault="003643EF">
            <w:pPr>
              <w:pStyle w:val="TableParagraph"/>
              <w:spacing w:before="3"/>
              <w:ind w:left="101" w:right="75"/>
              <w:rPr>
                <w:sz w:val="24"/>
              </w:rPr>
            </w:pPr>
            <w:r>
              <w:rPr>
                <w:b/>
                <w:i/>
                <w:sz w:val="24"/>
              </w:rPr>
              <w:t xml:space="preserve">Ставлення: </w:t>
            </w:r>
            <w:r>
              <w:rPr>
                <w:sz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0D1620" w:rsidRDefault="003643EF">
            <w:pPr>
              <w:pStyle w:val="TableParagraph"/>
              <w:spacing w:line="274" w:lineRule="exact"/>
              <w:ind w:left="101"/>
              <w:rPr>
                <w:sz w:val="24"/>
              </w:rPr>
            </w:pPr>
            <w:r>
              <w:rPr>
                <w:b/>
                <w:i/>
                <w:sz w:val="24"/>
              </w:rPr>
              <w:t xml:space="preserve">Навчальні ресурси: </w:t>
            </w:r>
            <w:r>
              <w:rPr>
                <w:sz w:val="24"/>
              </w:rPr>
              <w:t>математичні моделі в різних видах мистецтва</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95"/>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4"/>
              <w:ind w:left="100"/>
              <w:rPr>
                <w:sz w:val="24"/>
              </w:rPr>
            </w:pPr>
            <w:r>
              <w:rPr>
                <w:sz w:val="24"/>
              </w:rPr>
              <w:t>10</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4"/>
              <w:ind w:left="100" w:right="515"/>
              <w:rPr>
                <w:sz w:val="24"/>
              </w:rPr>
            </w:pPr>
            <w:r>
              <w:rPr>
                <w:sz w:val="24"/>
              </w:rPr>
              <w:t>Екологічна грамотність і здорове життя</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4"/>
              <w:ind w:left="101" w:right="98"/>
              <w:rPr>
                <w:sz w:val="24"/>
              </w:rPr>
            </w:pPr>
            <w:r>
              <w:rPr>
                <w:b/>
                <w:i/>
                <w:sz w:val="24"/>
              </w:rPr>
              <w:t xml:space="preserve">Уміння: </w:t>
            </w:r>
            <w:r>
              <w:rPr>
                <w:sz w:val="24"/>
              </w:rPr>
              <w:t>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61"/>
        </w:trPr>
        <w:tc>
          <w:tcPr>
            <w:tcW w:w="566" w:type="dxa"/>
            <w:tcBorders>
              <w:left w:val="single" w:sz="8" w:space="0" w:color="000000"/>
              <w:bottom w:val="single" w:sz="8" w:space="0" w:color="000000"/>
              <w:right w:val="single" w:sz="8" w:space="0" w:color="000000"/>
            </w:tcBorders>
          </w:tcPr>
          <w:p w:rsidR="000D1620" w:rsidRDefault="000D1620">
            <w:pPr>
              <w:pStyle w:val="TableParagraph"/>
              <w:ind w:left="0"/>
              <w:rPr>
                <w:sz w:val="24"/>
              </w:rPr>
            </w:pPr>
          </w:p>
        </w:tc>
        <w:tc>
          <w:tcPr>
            <w:tcW w:w="2127" w:type="dxa"/>
            <w:tcBorders>
              <w:left w:val="single" w:sz="8" w:space="0" w:color="000000"/>
              <w:bottom w:val="single" w:sz="8" w:space="0" w:color="000000"/>
              <w:right w:val="single" w:sz="8" w:space="0" w:color="000000"/>
            </w:tcBorders>
          </w:tcPr>
          <w:p w:rsidR="000D1620" w:rsidRDefault="000D1620">
            <w:pPr>
              <w:pStyle w:val="TableParagraph"/>
              <w:ind w:left="0"/>
              <w:rPr>
                <w:sz w:val="24"/>
              </w:rPr>
            </w:pPr>
          </w:p>
        </w:tc>
        <w:tc>
          <w:tcPr>
            <w:tcW w:w="7375" w:type="dxa"/>
            <w:tcBorders>
              <w:left w:val="single" w:sz="8" w:space="0" w:color="000000"/>
              <w:bottom w:val="single" w:sz="8" w:space="0" w:color="000000"/>
              <w:right w:val="single" w:sz="8" w:space="0" w:color="000000"/>
            </w:tcBorders>
          </w:tcPr>
          <w:p w:rsidR="000D1620" w:rsidRDefault="003643EF">
            <w:pPr>
              <w:pStyle w:val="TableParagraph"/>
              <w:spacing w:before="84"/>
              <w:ind w:left="101"/>
              <w:rPr>
                <w:sz w:val="24"/>
              </w:rPr>
            </w:pPr>
            <w:r>
              <w:rPr>
                <w:sz w:val="24"/>
              </w:rPr>
              <w:t>маніпулювання.</w:t>
            </w:r>
          </w:p>
          <w:p w:rsidR="000D1620" w:rsidRDefault="003643EF">
            <w:pPr>
              <w:pStyle w:val="TableParagraph"/>
              <w:spacing w:before="2"/>
              <w:ind w:left="101"/>
              <w:rPr>
                <w:sz w:val="24"/>
              </w:rPr>
            </w:pPr>
            <w:r>
              <w:rPr>
                <w:b/>
                <w:i/>
                <w:sz w:val="24"/>
              </w:rPr>
              <w:t xml:space="preserve">Ставлення: </w:t>
            </w:r>
            <w:r>
              <w:rPr>
                <w:sz w:val="24"/>
              </w:rPr>
              <w:t>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0D1620" w:rsidRDefault="003643EF">
            <w:pPr>
              <w:pStyle w:val="TableParagraph"/>
              <w:spacing w:before="1"/>
              <w:ind w:left="101" w:right="1080"/>
              <w:rPr>
                <w:sz w:val="24"/>
              </w:rPr>
            </w:pPr>
            <w:r>
              <w:rPr>
                <w:b/>
                <w:i/>
                <w:sz w:val="24"/>
              </w:rPr>
              <w:t xml:space="preserve">Навчальні ресурси: </w:t>
            </w:r>
            <w:r>
              <w:rPr>
                <w:sz w:val="24"/>
              </w:rPr>
              <w:t>навчальні проекти, завдання соціально- економічного, екологічного змісту; задачі, які сприяють усвідомленню цінності здорового способу життя</w:t>
            </w:r>
          </w:p>
        </w:tc>
      </w:tr>
    </w:tbl>
    <w:p w:rsidR="000D1620" w:rsidRDefault="000D1620">
      <w:pPr>
        <w:pStyle w:val="a3"/>
        <w:ind w:left="0"/>
        <w:jc w:val="left"/>
        <w:rPr>
          <w:sz w:val="15"/>
        </w:rPr>
      </w:pPr>
    </w:p>
    <w:p w:rsidR="000D1620" w:rsidRDefault="003643EF">
      <w:pPr>
        <w:pStyle w:val="a3"/>
        <w:spacing w:before="90"/>
        <w:ind w:right="118" w:firstLine="566"/>
      </w:pPr>
      <w: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w:t>
      </w:r>
    </w:p>
    <w:p w:rsidR="000D1620" w:rsidRDefault="003643EF">
      <w:pPr>
        <w:pStyle w:val="a3"/>
        <w:ind w:right="122"/>
      </w:pPr>
      <w:r>
        <w:t xml:space="preserve">«Громадянська відповідальність», «Здоров’я і безпека», «Підприємливість і фінансова грамотність» спрямоване на формування в </w:t>
      </w:r>
      <w:r>
        <w:rPr>
          <w:spacing w:val="-3"/>
        </w:rPr>
        <w:t xml:space="preserve">учнів </w:t>
      </w:r>
      <w:r>
        <w:t xml:space="preserve">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w:t>
      </w:r>
      <w:r>
        <w:rPr>
          <w:spacing w:val="-3"/>
        </w:rPr>
        <w:t xml:space="preserve">їх </w:t>
      </w:r>
      <w:r>
        <w:t>необхідно враховувати при формуванні шкільного середовища.</w:t>
      </w:r>
    </w:p>
    <w:p w:rsidR="000D1620" w:rsidRDefault="003643EF">
      <w:pPr>
        <w:pStyle w:val="a3"/>
        <w:ind w:right="124" w:firstLine="566"/>
      </w:pPr>
      <w:r>
        <w:t xml:space="preserve">Навчання за наскрізними лініями реалізується насамперед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 окремі предмети — виходячи </w:t>
      </w:r>
      <w:r>
        <w:rPr>
          <w:spacing w:val="-5"/>
        </w:rPr>
        <w:t xml:space="preserve">із </w:t>
      </w:r>
      <w:r>
        <w:t>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w:t>
      </w:r>
      <w:r>
        <w:rPr>
          <w:spacing w:val="-10"/>
        </w:rPr>
        <w:t xml:space="preserve"> </w:t>
      </w:r>
      <w:r>
        <w:t>проекти.</w:t>
      </w:r>
    </w:p>
    <w:p w:rsidR="000D1620" w:rsidRDefault="003643EF">
      <w:pPr>
        <w:pStyle w:val="a3"/>
        <w:spacing w:before="1"/>
        <w:ind w:right="126" w:firstLine="566"/>
      </w:pPr>
      <w:r>
        <w:lastRenderedPageBreak/>
        <w:t>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D1620" w:rsidRDefault="003643EF">
      <w:pPr>
        <w:pStyle w:val="a3"/>
        <w:spacing w:line="242" w:lineRule="auto"/>
        <w:ind w:left="679" w:right="7378"/>
        <w:jc w:val="left"/>
      </w:pPr>
      <w:r>
        <w:t>предмети за вибором; роботу в проектах;</w:t>
      </w:r>
    </w:p>
    <w:p w:rsidR="000D1620" w:rsidRDefault="003643EF">
      <w:pPr>
        <w:pStyle w:val="a3"/>
        <w:spacing w:line="271" w:lineRule="exact"/>
        <w:ind w:left="679"/>
        <w:jc w:val="left"/>
      </w:pPr>
      <w:r>
        <w:t>позакласну навчальну роботу.</w:t>
      </w:r>
    </w:p>
    <w:p w:rsidR="000D1620" w:rsidRDefault="000D1620">
      <w:pPr>
        <w:pStyle w:val="a3"/>
        <w:spacing w:before="5" w:after="1"/>
        <w:ind w:left="0"/>
        <w:jc w:val="left"/>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8571"/>
      </w:tblGrid>
      <w:tr w:rsidR="000D1620">
        <w:trPr>
          <w:trHeight w:val="551"/>
        </w:trPr>
        <w:tc>
          <w:tcPr>
            <w:tcW w:w="1498" w:type="dxa"/>
          </w:tcPr>
          <w:p w:rsidR="000D1620" w:rsidRDefault="003643EF">
            <w:pPr>
              <w:pStyle w:val="TableParagraph"/>
              <w:spacing w:line="273" w:lineRule="exact"/>
              <w:ind w:left="177" w:right="164"/>
              <w:jc w:val="center"/>
              <w:rPr>
                <w:b/>
                <w:sz w:val="24"/>
              </w:rPr>
            </w:pPr>
            <w:r>
              <w:rPr>
                <w:b/>
                <w:sz w:val="24"/>
              </w:rPr>
              <w:t>Наскрізна</w:t>
            </w:r>
          </w:p>
          <w:p w:rsidR="000D1620" w:rsidRDefault="003643EF">
            <w:pPr>
              <w:pStyle w:val="TableParagraph"/>
              <w:spacing w:before="2" w:line="257" w:lineRule="exact"/>
              <w:ind w:left="172" w:right="164"/>
              <w:jc w:val="center"/>
              <w:rPr>
                <w:b/>
                <w:sz w:val="24"/>
              </w:rPr>
            </w:pPr>
            <w:r>
              <w:rPr>
                <w:b/>
                <w:sz w:val="24"/>
              </w:rPr>
              <w:t>лінія</w:t>
            </w:r>
          </w:p>
        </w:tc>
        <w:tc>
          <w:tcPr>
            <w:tcW w:w="8571" w:type="dxa"/>
          </w:tcPr>
          <w:p w:rsidR="000D1620" w:rsidRDefault="003643EF">
            <w:pPr>
              <w:pStyle w:val="TableParagraph"/>
              <w:spacing w:line="273" w:lineRule="exact"/>
              <w:ind w:left="2899" w:right="2888"/>
              <w:jc w:val="center"/>
              <w:rPr>
                <w:b/>
                <w:sz w:val="24"/>
              </w:rPr>
            </w:pPr>
            <w:r>
              <w:rPr>
                <w:b/>
                <w:sz w:val="24"/>
              </w:rPr>
              <w:t>Коротка характеристика</w:t>
            </w:r>
          </w:p>
        </w:tc>
      </w:tr>
      <w:tr w:rsidR="000D1620">
        <w:trPr>
          <w:trHeight w:val="1656"/>
        </w:trPr>
        <w:tc>
          <w:tcPr>
            <w:tcW w:w="1498" w:type="dxa"/>
            <w:textDirection w:val="btLr"/>
          </w:tcPr>
          <w:p w:rsidR="000D1620" w:rsidRDefault="003643EF">
            <w:pPr>
              <w:pStyle w:val="TableParagraph"/>
              <w:spacing w:before="111" w:line="247" w:lineRule="auto"/>
              <w:ind w:left="254" w:right="252"/>
              <w:jc w:val="center"/>
              <w:rPr>
                <w:sz w:val="24"/>
              </w:rPr>
            </w:pPr>
            <w:r>
              <w:rPr>
                <w:sz w:val="24"/>
              </w:rPr>
              <w:t>Екологічна безпека й сталий розвиток</w:t>
            </w:r>
          </w:p>
        </w:tc>
        <w:tc>
          <w:tcPr>
            <w:tcW w:w="8571" w:type="dxa"/>
          </w:tcPr>
          <w:p w:rsidR="000D1620" w:rsidRDefault="003643EF">
            <w:pPr>
              <w:pStyle w:val="TableParagraph"/>
              <w:ind w:left="110" w:right="100" w:firstLine="710"/>
              <w:jc w:val="both"/>
              <w:rPr>
                <w:sz w:val="24"/>
              </w:rPr>
            </w:pPr>
            <w:r>
              <w:rPr>
                <w:sz w:val="24"/>
              </w:rPr>
              <w:t xml:space="preserve">Формування в </w:t>
            </w:r>
            <w:r>
              <w:rPr>
                <w:spacing w:val="-4"/>
                <w:sz w:val="24"/>
              </w:rPr>
              <w:t xml:space="preserve">учнів </w:t>
            </w:r>
            <w:r>
              <w:rPr>
                <w:sz w:val="24"/>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Проблематика наскрізної лінії реалізується через завдання</w:t>
            </w:r>
            <w:r>
              <w:rPr>
                <w:spacing w:val="11"/>
                <w:sz w:val="24"/>
              </w:rPr>
              <w:t xml:space="preserve"> </w:t>
            </w:r>
            <w:r>
              <w:rPr>
                <w:sz w:val="24"/>
              </w:rPr>
              <w:t>з</w:t>
            </w:r>
          </w:p>
          <w:p w:rsidR="000D1620" w:rsidRDefault="003643EF">
            <w:pPr>
              <w:pStyle w:val="TableParagraph"/>
              <w:spacing w:line="278" w:lineRule="exact"/>
              <w:ind w:left="110" w:right="100"/>
              <w:jc w:val="both"/>
              <w:rPr>
                <w:sz w:val="24"/>
              </w:rPr>
            </w:pPr>
            <w:r>
              <w:rPr>
                <w:sz w:val="24"/>
              </w:rPr>
              <w:t>реальними даними про використання природних ресурсів, їх збереження та примноження.</w:t>
            </w:r>
          </w:p>
        </w:tc>
      </w:tr>
      <w:tr w:rsidR="000D1620">
        <w:trPr>
          <w:trHeight w:val="2756"/>
        </w:trPr>
        <w:tc>
          <w:tcPr>
            <w:tcW w:w="1498" w:type="dxa"/>
            <w:textDirection w:val="btLr"/>
          </w:tcPr>
          <w:p w:rsidR="000D1620" w:rsidRDefault="003643EF">
            <w:pPr>
              <w:pStyle w:val="TableParagraph"/>
              <w:spacing w:before="111" w:line="247" w:lineRule="auto"/>
              <w:ind w:left="527" w:right="504" w:firstLine="135"/>
              <w:rPr>
                <w:sz w:val="24"/>
              </w:rPr>
            </w:pPr>
            <w:r>
              <w:rPr>
                <w:sz w:val="24"/>
              </w:rPr>
              <w:t>Громадянська відповідальність</w:t>
            </w:r>
          </w:p>
        </w:tc>
        <w:tc>
          <w:tcPr>
            <w:tcW w:w="8571" w:type="dxa"/>
          </w:tcPr>
          <w:p w:rsidR="000D1620" w:rsidRDefault="003643EF">
            <w:pPr>
              <w:pStyle w:val="TableParagraph"/>
              <w:ind w:left="110" w:right="93" w:firstLine="710"/>
              <w:jc w:val="both"/>
              <w:rPr>
                <w:sz w:val="24"/>
              </w:rPr>
            </w:pPr>
            <w:r>
              <w:rPr>
                <w:sz w:val="24"/>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w:t>
            </w:r>
          </w:p>
          <w:p w:rsidR="000D1620" w:rsidRDefault="003643EF">
            <w:pPr>
              <w:pStyle w:val="TableParagraph"/>
              <w:spacing w:line="278" w:lineRule="exact"/>
              <w:ind w:left="110" w:right="108"/>
              <w:jc w:val="both"/>
              <w:rPr>
                <w:sz w:val="24"/>
              </w:rPr>
            </w:pPr>
            <w:r>
              <w:rPr>
                <w:sz w:val="24"/>
              </w:rPr>
              <w:t>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D1620">
        <w:trPr>
          <w:trHeight w:val="1656"/>
        </w:trPr>
        <w:tc>
          <w:tcPr>
            <w:tcW w:w="1498" w:type="dxa"/>
            <w:textDirection w:val="btLr"/>
          </w:tcPr>
          <w:p w:rsidR="000D1620" w:rsidRDefault="003643EF">
            <w:pPr>
              <w:pStyle w:val="TableParagraph"/>
              <w:spacing w:before="111" w:line="247" w:lineRule="auto"/>
              <w:ind w:left="445" w:right="306" w:hanging="111"/>
              <w:rPr>
                <w:sz w:val="24"/>
              </w:rPr>
            </w:pPr>
            <w:r>
              <w:rPr>
                <w:sz w:val="24"/>
              </w:rPr>
              <w:t>Здоров'я і безпека</w:t>
            </w:r>
          </w:p>
        </w:tc>
        <w:tc>
          <w:tcPr>
            <w:tcW w:w="8571" w:type="dxa"/>
          </w:tcPr>
          <w:p w:rsidR="000D1620" w:rsidRDefault="003643EF">
            <w:pPr>
              <w:pStyle w:val="TableParagraph"/>
              <w:spacing w:line="259" w:lineRule="exact"/>
              <w:ind w:left="821"/>
              <w:jc w:val="both"/>
              <w:rPr>
                <w:sz w:val="24"/>
              </w:rPr>
            </w:pPr>
            <w:r>
              <w:rPr>
                <w:sz w:val="24"/>
              </w:rPr>
              <w:t xml:space="preserve">Завданням наскрізної лінії є становлення </w:t>
            </w:r>
            <w:r>
              <w:rPr>
                <w:spacing w:val="-3"/>
                <w:sz w:val="24"/>
              </w:rPr>
              <w:t xml:space="preserve">учня </w:t>
            </w:r>
            <w:r>
              <w:rPr>
                <w:sz w:val="24"/>
              </w:rPr>
              <w:t>як емоційно стійкого</w:t>
            </w:r>
            <w:r>
              <w:rPr>
                <w:spacing w:val="14"/>
                <w:sz w:val="24"/>
              </w:rPr>
              <w:t xml:space="preserve"> </w:t>
            </w:r>
            <w:r>
              <w:rPr>
                <w:sz w:val="24"/>
              </w:rPr>
              <w:t>члена</w:t>
            </w:r>
          </w:p>
          <w:p w:rsidR="000D1620" w:rsidRDefault="003643EF">
            <w:pPr>
              <w:pStyle w:val="TableParagraph"/>
              <w:spacing w:before="2"/>
              <w:ind w:left="110" w:right="100"/>
              <w:jc w:val="both"/>
              <w:rPr>
                <w:sz w:val="24"/>
              </w:rPr>
            </w:pPr>
            <w:r>
              <w:rPr>
                <w:sz w:val="24"/>
              </w:rPr>
              <w:t xml:space="preserve">суспільства, здатного вести здоровий спосіб життя і формувати навколо себе безпечне життєве середовище. Реалізується через завдання з реальними даними про безпеку і охорону здоров’я (текстові завдання, пов’язані з середовищем дорожнього  </w:t>
            </w:r>
            <w:r>
              <w:rPr>
                <w:spacing w:val="-3"/>
                <w:sz w:val="24"/>
              </w:rPr>
              <w:t xml:space="preserve">руху,  </w:t>
            </w:r>
            <w:r>
              <w:rPr>
                <w:sz w:val="24"/>
              </w:rPr>
              <w:t xml:space="preserve">рухом  пішоходів  і  транспортних  засобів).  Варто </w:t>
            </w:r>
            <w:r>
              <w:rPr>
                <w:spacing w:val="52"/>
                <w:sz w:val="24"/>
              </w:rPr>
              <w:t xml:space="preserve"> </w:t>
            </w:r>
            <w:r>
              <w:rPr>
                <w:sz w:val="24"/>
              </w:rPr>
              <w:t>звернути</w:t>
            </w:r>
          </w:p>
          <w:p w:rsidR="000D1620" w:rsidRDefault="003643EF">
            <w:pPr>
              <w:pStyle w:val="TableParagraph"/>
              <w:spacing w:line="270" w:lineRule="exact"/>
              <w:ind w:left="110"/>
              <w:jc w:val="both"/>
              <w:rPr>
                <w:sz w:val="24"/>
              </w:rPr>
            </w:pPr>
            <w:r>
              <w:rPr>
                <w:sz w:val="24"/>
              </w:rPr>
              <w:t>увагу на проблеми, пов’язані із ризиками для життя і здоров’я.</w:t>
            </w:r>
          </w:p>
        </w:tc>
      </w:tr>
      <w:tr w:rsidR="000D1620">
        <w:trPr>
          <w:trHeight w:val="1934"/>
        </w:trPr>
        <w:tc>
          <w:tcPr>
            <w:tcW w:w="1498" w:type="dxa"/>
            <w:textDirection w:val="btLr"/>
          </w:tcPr>
          <w:p w:rsidR="000D1620" w:rsidRDefault="003643EF">
            <w:pPr>
              <w:pStyle w:val="TableParagraph"/>
              <w:spacing w:before="111" w:line="247" w:lineRule="auto"/>
              <w:ind w:left="36" w:right="25"/>
              <w:jc w:val="center"/>
              <w:rPr>
                <w:sz w:val="24"/>
              </w:rPr>
            </w:pPr>
            <w:r>
              <w:rPr>
                <w:sz w:val="24"/>
              </w:rPr>
              <w:t>Підприємливість і фінансова грамотність</w:t>
            </w:r>
          </w:p>
        </w:tc>
        <w:tc>
          <w:tcPr>
            <w:tcW w:w="8571" w:type="dxa"/>
          </w:tcPr>
          <w:p w:rsidR="000D1620" w:rsidRDefault="003643EF">
            <w:pPr>
              <w:pStyle w:val="TableParagraph"/>
              <w:spacing w:line="259" w:lineRule="exact"/>
              <w:ind w:left="821"/>
              <w:jc w:val="both"/>
              <w:rPr>
                <w:sz w:val="24"/>
              </w:rPr>
            </w:pPr>
            <w:r>
              <w:rPr>
                <w:sz w:val="24"/>
              </w:rPr>
              <w:t>Наскрізна лінія націлена на розвиток лідерських ініціатив, здатність</w:t>
            </w:r>
          </w:p>
          <w:p w:rsidR="000D1620" w:rsidRDefault="003643EF">
            <w:pPr>
              <w:pStyle w:val="TableParagraph"/>
              <w:spacing w:before="2"/>
              <w:ind w:left="110" w:right="92"/>
              <w:jc w:val="both"/>
              <w:rPr>
                <w:sz w:val="24"/>
              </w:rPr>
            </w:pPr>
            <w:r>
              <w:rPr>
                <w:sz w:val="24"/>
              </w:rPr>
              <w:t>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 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0D1620" w:rsidRDefault="000D1620">
      <w:pPr>
        <w:pStyle w:val="a3"/>
        <w:spacing w:before="8"/>
        <w:ind w:left="0"/>
        <w:jc w:val="left"/>
        <w:rPr>
          <w:sz w:val="8"/>
        </w:rPr>
      </w:pPr>
    </w:p>
    <w:p w:rsidR="000D1620" w:rsidRDefault="003643EF">
      <w:pPr>
        <w:pStyle w:val="a3"/>
        <w:spacing w:before="90"/>
        <w:ind w:right="120" w:firstLine="710"/>
      </w:pPr>
      <w:r>
        <w:t xml:space="preserve">Необхідною умовою формування компетентностей є діяльнісна спрямованість навчання, яка передбачає постійне включення </w:t>
      </w:r>
      <w:r>
        <w:rPr>
          <w:spacing w:val="-4"/>
        </w:rPr>
        <w:t>учнів</w:t>
      </w:r>
      <w:r>
        <w:rPr>
          <w:spacing w:val="52"/>
        </w:rPr>
        <w:t xml:space="preserve"> </w:t>
      </w:r>
      <w:r>
        <w:t xml:space="preserve">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 діяльнісних і організаційно-методичних. Їх використання посилює пізнавальний інтерес </w:t>
      </w:r>
      <w:r>
        <w:rPr>
          <w:spacing w:val="-3"/>
        </w:rPr>
        <w:t xml:space="preserve">учнів </w:t>
      </w:r>
      <w:r>
        <w:t xml:space="preserve">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w:t>
      </w:r>
      <w:r>
        <w:rPr>
          <w:spacing w:val="-3"/>
        </w:rPr>
        <w:t xml:space="preserve">їх </w:t>
      </w:r>
      <w:r>
        <w:t>в нові ситуації.</w:t>
      </w:r>
    </w:p>
    <w:p w:rsidR="004C3922" w:rsidRDefault="003643EF" w:rsidP="004C3922">
      <w:pPr>
        <w:pStyle w:val="a3"/>
        <w:spacing w:before="3"/>
        <w:ind w:right="127" w:firstLine="773"/>
      </w:pPr>
      <w:r>
        <w:t xml:space="preserve">Базова середня освіта здобувається, як правило, </w:t>
      </w:r>
      <w:r>
        <w:rPr>
          <w:spacing w:val="-3"/>
        </w:rPr>
        <w:t xml:space="preserve">після </w:t>
      </w:r>
      <w:r>
        <w:t>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w:t>
      </w:r>
      <w:r>
        <w:rPr>
          <w:spacing w:val="-4"/>
        </w:rPr>
        <w:t xml:space="preserve"> </w:t>
      </w:r>
      <w:r>
        <w:rPr>
          <w:spacing w:val="-3"/>
        </w:rPr>
        <w:t>року.</w:t>
      </w:r>
    </w:p>
    <w:p w:rsidR="004C3922" w:rsidRDefault="004C3922" w:rsidP="004C3922">
      <w:pPr>
        <w:pStyle w:val="a3"/>
        <w:spacing w:before="3"/>
        <w:ind w:right="127" w:firstLine="773"/>
      </w:pPr>
      <w:r>
        <w:lastRenderedPageBreak/>
        <w:t>Типова освітня програма складена за такими галузями:</w:t>
      </w:r>
    </w:p>
    <w:p w:rsidR="00F150F5" w:rsidRDefault="00F150F5" w:rsidP="004C3922">
      <w:pPr>
        <w:pStyle w:val="a3"/>
        <w:spacing w:before="3"/>
        <w:ind w:right="127" w:firstLine="773"/>
      </w:pPr>
      <w:r>
        <w:t>Мови та літератури</w:t>
      </w:r>
    </w:p>
    <w:p w:rsidR="004C3922" w:rsidRDefault="004C3922" w:rsidP="004C3922">
      <w:pPr>
        <w:pStyle w:val="a3"/>
        <w:spacing w:before="3"/>
        <w:ind w:right="127" w:firstLine="773"/>
      </w:pPr>
      <w:r>
        <w:t>Суспільствознавство</w:t>
      </w:r>
    </w:p>
    <w:p w:rsidR="004C3922" w:rsidRDefault="004C3922" w:rsidP="004C3922">
      <w:pPr>
        <w:pStyle w:val="a3"/>
        <w:spacing w:before="3"/>
        <w:ind w:right="127" w:firstLine="773"/>
      </w:pPr>
      <w:r>
        <w:t>Мистецтво</w:t>
      </w:r>
    </w:p>
    <w:p w:rsidR="004C3922" w:rsidRDefault="004C3922" w:rsidP="004C3922">
      <w:pPr>
        <w:pStyle w:val="a3"/>
        <w:spacing w:before="3"/>
        <w:ind w:right="127" w:firstLine="773"/>
      </w:pPr>
      <w:r>
        <w:t>Математика</w:t>
      </w:r>
    </w:p>
    <w:p w:rsidR="004C3922" w:rsidRDefault="004C3922" w:rsidP="004C3922">
      <w:pPr>
        <w:pStyle w:val="a3"/>
        <w:spacing w:before="3"/>
        <w:ind w:right="127" w:firstLine="773"/>
      </w:pPr>
      <w:r>
        <w:t>Природознавство</w:t>
      </w:r>
    </w:p>
    <w:p w:rsidR="004C3922" w:rsidRDefault="004C3922" w:rsidP="004C3922">
      <w:pPr>
        <w:pStyle w:val="a3"/>
        <w:spacing w:before="3"/>
        <w:ind w:right="127" w:firstLine="773"/>
      </w:pPr>
      <w:r>
        <w:t>Технології</w:t>
      </w:r>
    </w:p>
    <w:p w:rsidR="004C3922" w:rsidRDefault="004C3922" w:rsidP="004C3922">
      <w:pPr>
        <w:pStyle w:val="a3"/>
        <w:spacing w:before="3"/>
        <w:ind w:right="127" w:firstLine="773"/>
      </w:pPr>
      <w:r>
        <w:t>Здоров’я</w:t>
      </w:r>
      <w:r w:rsidR="00F150F5">
        <w:t xml:space="preserve"> і фі</w:t>
      </w:r>
      <w:r>
        <w:t>зична культура</w:t>
      </w:r>
    </w:p>
    <w:p w:rsidR="000D1620" w:rsidRPr="004C3922" w:rsidRDefault="004C3922" w:rsidP="004C3922">
      <w:pPr>
        <w:pStyle w:val="a3"/>
        <w:spacing w:before="3"/>
        <w:ind w:right="127" w:firstLine="773"/>
      </w:pPr>
      <w:r>
        <w:t xml:space="preserve"> </w:t>
      </w:r>
      <w:r w:rsidR="003643EF">
        <w:t>Навчальні плани основної школи передбачають реалізацію освітніх галузей Базового навчального плану Державного стандарту через окремі предмети</w:t>
      </w:r>
      <w:r w:rsidR="003643EF">
        <w:rPr>
          <w:b/>
        </w:rPr>
        <w:t>.</w:t>
      </w:r>
    </w:p>
    <w:p w:rsidR="000D1620" w:rsidRDefault="003643EF">
      <w:pPr>
        <w:pStyle w:val="a3"/>
        <w:ind w:right="128" w:firstLine="542"/>
      </w:pPr>
      <w:r>
        <w:t>Освітня галузь мови і літератури у навчальних планах реалізується через окремі предмети "Українська мова", "Українська література", "Іноземна мова (англійська)", "Мова корінного народу, національної меншини (російська мова)", «Зарубіжна література».</w:t>
      </w:r>
    </w:p>
    <w:p w:rsidR="000D1620" w:rsidRDefault="003643EF">
      <w:pPr>
        <w:pStyle w:val="a3"/>
        <w:spacing w:line="242" w:lineRule="auto"/>
        <w:ind w:right="132" w:firstLine="542"/>
      </w:pPr>
      <w:r>
        <w:t>В межах галузі «Суспільствознавство» у 5-му класі вивчається курс «Історія України (Вступ до історії)», у 6-му класі – інтегрований курс «Всесвітня історія. Історія України». Освітня галузь</w:t>
      </w:r>
    </w:p>
    <w:p w:rsidR="000D1620" w:rsidRDefault="003643EF">
      <w:pPr>
        <w:pStyle w:val="a3"/>
        <w:spacing w:line="242" w:lineRule="auto"/>
        <w:ind w:right="124"/>
      </w:pPr>
      <w:r>
        <w:t>«Мистецтво» реалізується через окремі курси: «Музичне мистецтво» та «Образотворче мистецтво» в 5-7 класах та «Мистецтво» у 8-9 класах.</w:t>
      </w:r>
    </w:p>
    <w:p w:rsidR="000D1620" w:rsidRDefault="000D1620">
      <w:pPr>
        <w:pStyle w:val="a3"/>
        <w:spacing w:before="9"/>
        <w:ind w:left="0"/>
        <w:jc w:val="left"/>
        <w:rPr>
          <w:sz w:val="23"/>
        </w:rPr>
      </w:pPr>
    </w:p>
    <w:tbl>
      <w:tblPr>
        <w:tblStyle w:val="TableNormal"/>
        <w:tblW w:w="9548"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5"/>
        <w:gridCol w:w="955"/>
        <w:gridCol w:w="1099"/>
        <w:gridCol w:w="1027"/>
        <w:gridCol w:w="993"/>
        <w:gridCol w:w="979"/>
      </w:tblGrid>
      <w:tr w:rsidR="000D1620" w:rsidTr="004C3922">
        <w:trPr>
          <w:trHeight w:val="335"/>
        </w:trPr>
        <w:tc>
          <w:tcPr>
            <w:tcW w:w="4495" w:type="dxa"/>
            <w:vMerge w:val="restart"/>
          </w:tcPr>
          <w:p w:rsidR="000D1620" w:rsidRDefault="003643EF">
            <w:pPr>
              <w:pStyle w:val="TableParagraph"/>
              <w:spacing w:line="225" w:lineRule="exact"/>
              <w:ind w:left="1947" w:right="1653"/>
              <w:jc w:val="center"/>
              <w:rPr>
                <w:sz w:val="20"/>
              </w:rPr>
            </w:pPr>
            <w:r>
              <w:rPr>
                <w:sz w:val="20"/>
              </w:rPr>
              <w:t>Предмети</w:t>
            </w:r>
          </w:p>
        </w:tc>
        <w:tc>
          <w:tcPr>
            <w:tcW w:w="5053" w:type="dxa"/>
            <w:gridSpan w:val="5"/>
          </w:tcPr>
          <w:p w:rsidR="000D1620" w:rsidRDefault="003643EF">
            <w:pPr>
              <w:pStyle w:val="TableParagraph"/>
              <w:spacing w:line="225" w:lineRule="exact"/>
              <w:ind w:left="1103"/>
              <w:rPr>
                <w:sz w:val="20"/>
              </w:rPr>
            </w:pPr>
            <w:r>
              <w:rPr>
                <w:sz w:val="20"/>
              </w:rPr>
              <w:t>Кількість годин на тиждень у класах</w:t>
            </w:r>
          </w:p>
        </w:tc>
      </w:tr>
      <w:tr w:rsidR="000D1620" w:rsidTr="004C3922">
        <w:trPr>
          <w:trHeight w:val="335"/>
        </w:trPr>
        <w:tc>
          <w:tcPr>
            <w:tcW w:w="4495" w:type="dxa"/>
            <w:vMerge/>
            <w:tcBorders>
              <w:top w:val="nil"/>
            </w:tcBorders>
          </w:tcPr>
          <w:p w:rsidR="000D1620" w:rsidRDefault="000D1620">
            <w:pPr>
              <w:rPr>
                <w:sz w:val="2"/>
                <w:szCs w:val="2"/>
              </w:rPr>
            </w:pPr>
          </w:p>
        </w:tc>
        <w:tc>
          <w:tcPr>
            <w:tcW w:w="955" w:type="dxa"/>
          </w:tcPr>
          <w:p w:rsidR="000D1620" w:rsidRDefault="003643EF">
            <w:pPr>
              <w:pStyle w:val="TableParagraph"/>
              <w:spacing w:line="225" w:lineRule="exact"/>
              <w:ind w:left="109"/>
              <w:rPr>
                <w:sz w:val="20"/>
              </w:rPr>
            </w:pPr>
            <w:r>
              <w:rPr>
                <w:sz w:val="20"/>
              </w:rPr>
              <w:t>5 клас</w:t>
            </w:r>
          </w:p>
        </w:tc>
        <w:tc>
          <w:tcPr>
            <w:tcW w:w="1099" w:type="dxa"/>
          </w:tcPr>
          <w:p w:rsidR="000D1620" w:rsidRDefault="003643EF">
            <w:pPr>
              <w:pStyle w:val="TableParagraph"/>
              <w:spacing w:line="225" w:lineRule="exact"/>
              <w:ind w:left="110"/>
              <w:rPr>
                <w:sz w:val="20"/>
              </w:rPr>
            </w:pPr>
            <w:r>
              <w:rPr>
                <w:sz w:val="20"/>
              </w:rPr>
              <w:t>6 клас</w:t>
            </w:r>
          </w:p>
        </w:tc>
        <w:tc>
          <w:tcPr>
            <w:tcW w:w="1027" w:type="dxa"/>
          </w:tcPr>
          <w:p w:rsidR="000D1620" w:rsidRDefault="003643EF">
            <w:pPr>
              <w:pStyle w:val="TableParagraph"/>
              <w:spacing w:line="225" w:lineRule="exact"/>
              <w:ind w:left="110"/>
              <w:rPr>
                <w:sz w:val="20"/>
              </w:rPr>
            </w:pPr>
            <w:r>
              <w:rPr>
                <w:sz w:val="20"/>
              </w:rPr>
              <w:t>7 клас</w:t>
            </w:r>
          </w:p>
        </w:tc>
        <w:tc>
          <w:tcPr>
            <w:tcW w:w="993" w:type="dxa"/>
          </w:tcPr>
          <w:p w:rsidR="000D1620" w:rsidRDefault="003643EF">
            <w:pPr>
              <w:pStyle w:val="TableParagraph"/>
              <w:spacing w:line="225" w:lineRule="exact"/>
              <w:ind w:left="0" w:right="338"/>
              <w:jc w:val="right"/>
              <w:rPr>
                <w:sz w:val="20"/>
              </w:rPr>
            </w:pPr>
            <w:r>
              <w:rPr>
                <w:sz w:val="20"/>
              </w:rPr>
              <w:t>8 клас</w:t>
            </w:r>
          </w:p>
        </w:tc>
        <w:tc>
          <w:tcPr>
            <w:tcW w:w="979" w:type="dxa"/>
          </w:tcPr>
          <w:p w:rsidR="000D1620" w:rsidRDefault="003643EF">
            <w:pPr>
              <w:pStyle w:val="TableParagraph"/>
              <w:spacing w:line="225" w:lineRule="exact"/>
              <w:ind w:left="0" w:right="323"/>
              <w:jc w:val="right"/>
              <w:rPr>
                <w:sz w:val="20"/>
              </w:rPr>
            </w:pPr>
            <w:r>
              <w:rPr>
                <w:sz w:val="20"/>
              </w:rPr>
              <w:t>9 клас</w:t>
            </w:r>
          </w:p>
        </w:tc>
      </w:tr>
      <w:tr w:rsidR="000D1620" w:rsidTr="004C3922">
        <w:trPr>
          <w:trHeight w:val="335"/>
        </w:trPr>
        <w:tc>
          <w:tcPr>
            <w:tcW w:w="9548" w:type="dxa"/>
            <w:gridSpan w:val="6"/>
          </w:tcPr>
          <w:p w:rsidR="000D1620" w:rsidRDefault="003643EF">
            <w:pPr>
              <w:pStyle w:val="TableParagraph"/>
              <w:ind w:left="3914" w:right="3611"/>
              <w:jc w:val="center"/>
              <w:rPr>
                <w:b/>
                <w:sz w:val="20"/>
              </w:rPr>
            </w:pPr>
            <w:r>
              <w:rPr>
                <w:b/>
                <w:sz w:val="20"/>
              </w:rPr>
              <w:t>Інваріантна складова</w:t>
            </w:r>
          </w:p>
        </w:tc>
      </w:tr>
      <w:tr w:rsidR="000D1620" w:rsidTr="004C3922">
        <w:trPr>
          <w:trHeight w:val="331"/>
        </w:trPr>
        <w:tc>
          <w:tcPr>
            <w:tcW w:w="4495" w:type="dxa"/>
          </w:tcPr>
          <w:p w:rsidR="000D1620" w:rsidRDefault="003643EF">
            <w:pPr>
              <w:pStyle w:val="TableParagraph"/>
              <w:spacing w:line="225" w:lineRule="exact"/>
              <w:ind w:left="110"/>
              <w:rPr>
                <w:sz w:val="20"/>
              </w:rPr>
            </w:pPr>
            <w:r>
              <w:rPr>
                <w:sz w:val="20"/>
              </w:rPr>
              <w:t>Українська мова</w:t>
            </w:r>
          </w:p>
        </w:tc>
        <w:tc>
          <w:tcPr>
            <w:tcW w:w="955" w:type="dxa"/>
          </w:tcPr>
          <w:p w:rsidR="000D1620" w:rsidRDefault="003643EF">
            <w:pPr>
              <w:pStyle w:val="TableParagraph"/>
              <w:spacing w:line="225" w:lineRule="exact"/>
              <w:ind w:left="493"/>
              <w:rPr>
                <w:sz w:val="20"/>
              </w:rPr>
            </w:pPr>
            <w:r>
              <w:rPr>
                <w:sz w:val="20"/>
              </w:rPr>
              <w:t>3,5</w:t>
            </w:r>
          </w:p>
        </w:tc>
        <w:tc>
          <w:tcPr>
            <w:tcW w:w="1099" w:type="dxa"/>
          </w:tcPr>
          <w:p w:rsidR="000D1620" w:rsidRDefault="003643EF">
            <w:pPr>
              <w:pStyle w:val="TableParagraph"/>
              <w:spacing w:line="225" w:lineRule="exact"/>
              <w:ind w:left="0" w:right="266"/>
              <w:jc w:val="right"/>
              <w:rPr>
                <w:sz w:val="20"/>
              </w:rPr>
            </w:pPr>
            <w:r>
              <w:rPr>
                <w:sz w:val="20"/>
              </w:rPr>
              <w:t>3,5</w:t>
            </w:r>
          </w:p>
        </w:tc>
        <w:tc>
          <w:tcPr>
            <w:tcW w:w="1027" w:type="dxa"/>
          </w:tcPr>
          <w:p w:rsidR="000D1620" w:rsidRDefault="003643EF">
            <w:pPr>
              <w:pStyle w:val="TableParagraph"/>
              <w:spacing w:line="225" w:lineRule="exact"/>
              <w:ind w:left="0" w:right="227"/>
              <w:jc w:val="right"/>
              <w:rPr>
                <w:sz w:val="20"/>
              </w:rPr>
            </w:pPr>
            <w:r>
              <w:rPr>
                <w:sz w:val="20"/>
              </w:rPr>
              <w:t>2,5</w:t>
            </w:r>
          </w:p>
        </w:tc>
        <w:tc>
          <w:tcPr>
            <w:tcW w:w="993" w:type="dxa"/>
          </w:tcPr>
          <w:p w:rsidR="000D1620" w:rsidRDefault="003643EF">
            <w:pPr>
              <w:pStyle w:val="TableParagraph"/>
              <w:spacing w:line="225" w:lineRule="exact"/>
              <w:ind w:left="0" w:right="288"/>
              <w:jc w:val="right"/>
              <w:rPr>
                <w:sz w:val="20"/>
              </w:rPr>
            </w:pPr>
            <w:r>
              <w:rPr>
                <w:sz w:val="20"/>
              </w:rPr>
              <w:t>2</w:t>
            </w:r>
          </w:p>
        </w:tc>
        <w:tc>
          <w:tcPr>
            <w:tcW w:w="979" w:type="dxa"/>
          </w:tcPr>
          <w:p w:rsidR="000D1620" w:rsidRDefault="003643EF">
            <w:pPr>
              <w:pStyle w:val="TableParagraph"/>
              <w:spacing w:line="225" w:lineRule="exact"/>
              <w:ind w:left="0" w:right="283"/>
              <w:jc w:val="right"/>
              <w:rPr>
                <w:sz w:val="20"/>
              </w:rPr>
            </w:pPr>
            <w:r>
              <w:rPr>
                <w:sz w:val="20"/>
              </w:rPr>
              <w:t>2</w:t>
            </w:r>
          </w:p>
        </w:tc>
      </w:tr>
      <w:tr w:rsidR="000D1620" w:rsidTr="004C3922">
        <w:trPr>
          <w:trHeight w:val="350"/>
        </w:trPr>
        <w:tc>
          <w:tcPr>
            <w:tcW w:w="4495" w:type="dxa"/>
          </w:tcPr>
          <w:p w:rsidR="000D1620" w:rsidRDefault="003643EF">
            <w:pPr>
              <w:pStyle w:val="TableParagraph"/>
              <w:spacing w:line="225" w:lineRule="exact"/>
              <w:ind w:left="110"/>
              <w:rPr>
                <w:sz w:val="20"/>
              </w:rPr>
            </w:pPr>
            <w:r>
              <w:rPr>
                <w:sz w:val="20"/>
              </w:rPr>
              <w:t>Українська література</w:t>
            </w:r>
          </w:p>
        </w:tc>
        <w:tc>
          <w:tcPr>
            <w:tcW w:w="955" w:type="dxa"/>
          </w:tcPr>
          <w:p w:rsidR="000D1620" w:rsidRDefault="003643EF">
            <w:pPr>
              <w:pStyle w:val="TableParagraph"/>
              <w:spacing w:line="225" w:lineRule="exact"/>
              <w:ind w:left="570"/>
              <w:rPr>
                <w:sz w:val="20"/>
              </w:rPr>
            </w:pPr>
            <w:r>
              <w:rPr>
                <w:sz w:val="20"/>
              </w:rPr>
              <w:t>2</w:t>
            </w:r>
          </w:p>
        </w:tc>
        <w:tc>
          <w:tcPr>
            <w:tcW w:w="1099" w:type="dxa"/>
          </w:tcPr>
          <w:p w:rsidR="000D1620" w:rsidRDefault="003643EF">
            <w:pPr>
              <w:pStyle w:val="TableParagraph"/>
              <w:spacing w:line="225" w:lineRule="exact"/>
              <w:ind w:left="0" w:right="342"/>
              <w:jc w:val="right"/>
              <w:rPr>
                <w:sz w:val="20"/>
              </w:rPr>
            </w:pPr>
            <w:r>
              <w:rPr>
                <w:sz w:val="20"/>
              </w:rPr>
              <w:t>2</w:t>
            </w:r>
          </w:p>
        </w:tc>
        <w:tc>
          <w:tcPr>
            <w:tcW w:w="1027" w:type="dxa"/>
          </w:tcPr>
          <w:p w:rsidR="000D1620" w:rsidRDefault="003643EF">
            <w:pPr>
              <w:pStyle w:val="TableParagraph"/>
              <w:spacing w:line="225" w:lineRule="exact"/>
              <w:ind w:left="0" w:right="303"/>
              <w:jc w:val="right"/>
              <w:rPr>
                <w:sz w:val="20"/>
              </w:rPr>
            </w:pPr>
            <w:r>
              <w:rPr>
                <w:sz w:val="20"/>
              </w:rPr>
              <w:t>2</w:t>
            </w:r>
          </w:p>
        </w:tc>
        <w:tc>
          <w:tcPr>
            <w:tcW w:w="993" w:type="dxa"/>
          </w:tcPr>
          <w:p w:rsidR="000D1620" w:rsidRDefault="003643EF">
            <w:pPr>
              <w:pStyle w:val="TableParagraph"/>
              <w:spacing w:line="225" w:lineRule="exact"/>
              <w:ind w:left="0" w:right="288"/>
              <w:jc w:val="right"/>
              <w:rPr>
                <w:sz w:val="20"/>
              </w:rPr>
            </w:pPr>
            <w:r>
              <w:rPr>
                <w:sz w:val="20"/>
              </w:rPr>
              <w:t>2</w:t>
            </w:r>
          </w:p>
        </w:tc>
        <w:tc>
          <w:tcPr>
            <w:tcW w:w="979" w:type="dxa"/>
          </w:tcPr>
          <w:p w:rsidR="000D1620" w:rsidRDefault="003643EF">
            <w:pPr>
              <w:pStyle w:val="TableParagraph"/>
              <w:spacing w:line="225" w:lineRule="exact"/>
              <w:ind w:left="0" w:right="283"/>
              <w:jc w:val="right"/>
              <w:rPr>
                <w:sz w:val="20"/>
              </w:rPr>
            </w:pPr>
            <w:r>
              <w:rPr>
                <w:sz w:val="20"/>
              </w:rPr>
              <w:t>2</w:t>
            </w:r>
          </w:p>
        </w:tc>
      </w:tr>
      <w:tr w:rsidR="000D1620" w:rsidTr="004C3922">
        <w:trPr>
          <w:trHeight w:val="349"/>
        </w:trPr>
        <w:tc>
          <w:tcPr>
            <w:tcW w:w="4495" w:type="dxa"/>
          </w:tcPr>
          <w:p w:rsidR="000D1620" w:rsidRDefault="003643EF">
            <w:pPr>
              <w:pStyle w:val="TableParagraph"/>
              <w:spacing w:line="225" w:lineRule="exact"/>
              <w:ind w:left="110"/>
              <w:rPr>
                <w:sz w:val="20"/>
              </w:rPr>
            </w:pPr>
            <w:r>
              <w:rPr>
                <w:sz w:val="20"/>
              </w:rPr>
              <w:t>Іноземна мова (англійська)</w:t>
            </w:r>
          </w:p>
        </w:tc>
        <w:tc>
          <w:tcPr>
            <w:tcW w:w="955" w:type="dxa"/>
          </w:tcPr>
          <w:p w:rsidR="000D1620" w:rsidRDefault="003643EF">
            <w:pPr>
              <w:pStyle w:val="TableParagraph"/>
              <w:spacing w:line="225" w:lineRule="exact"/>
              <w:ind w:left="570"/>
              <w:rPr>
                <w:sz w:val="20"/>
              </w:rPr>
            </w:pPr>
            <w:r>
              <w:rPr>
                <w:sz w:val="20"/>
              </w:rPr>
              <w:t>3</w:t>
            </w:r>
          </w:p>
        </w:tc>
        <w:tc>
          <w:tcPr>
            <w:tcW w:w="1099" w:type="dxa"/>
          </w:tcPr>
          <w:p w:rsidR="000D1620" w:rsidRDefault="003643EF">
            <w:pPr>
              <w:pStyle w:val="TableParagraph"/>
              <w:spacing w:line="225" w:lineRule="exact"/>
              <w:ind w:left="0" w:right="342"/>
              <w:jc w:val="right"/>
              <w:rPr>
                <w:sz w:val="20"/>
              </w:rPr>
            </w:pPr>
            <w:r>
              <w:rPr>
                <w:sz w:val="20"/>
              </w:rPr>
              <w:t>3</w:t>
            </w:r>
          </w:p>
        </w:tc>
        <w:tc>
          <w:tcPr>
            <w:tcW w:w="1027" w:type="dxa"/>
          </w:tcPr>
          <w:p w:rsidR="000D1620" w:rsidRDefault="003643EF">
            <w:pPr>
              <w:pStyle w:val="TableParagraph"/>
              <w:spacing w:line="225" w:lineRule="exact"/>
              <w:ind w:left="0" w:right="303"/>
              <w:jc w:val="right"/>
              <w:rPr>
                <w:sz w:val="20"/>
              </w:rPr>
            </w:pPr>
            <w:r>
              <w:rPr>
                <w:sz w:val="20"/>
              </w:rPr>
              <w:t>3</w:t>
            </w:r>
          </w:p>
        </w:tc>
        <w:tc>
          <w:tcPr>
            <w:tcW w:w="993" w:type="dxa"/>
          </w:tcPr>
          <w:p w:rsidR="000D1620" w:rsidRDefault="003643EF">
            <w:pPr>
              <w:pStyle w:val="TableParagraph"/>
              <w:spacing w:line="225" w:lineRule="exact"/>
              <w:ind w:left="0" w:right="288"/>
              <w:jc w:val="right"/>
              <w:rPr>
                <w:sz w:val="20"/>
              </w:rPr>
            </w:pPr>
            <w:r>
              <w:rPr>
                <w:sz w:val="20"/>
              </w:rPr>
              <w:t>3</w:t>
            </w:r>
          </w:p>
        </w:tc>
        <w:tc>
          <w:tcPr>
            <w:tcW w:w="979" w:type="dxa"/>
          </w:tcPr>
          <w:p w:rsidR="000D1620" w:rsidRDefault="003643EF">
            <w:pPr>
              <w:pStyle w:val="TableParagraph"/>
              <w:spacing w:line="225" w:lineRule="exact"/>
              <w:ind w:left="0" w:right="283"/>
              <w:jc w:val="right"/>
              <w:rPr>
                <w:sz w:val="20"/>
              </w:rPr>
            </w:pPr>
            <w:r>
              <w:rPr>
                <w:sz w:val="20"/>
              </w:rPr>
              <w:t>3</w:t>
            </w:r>
          </w:p>
        </w:tc>
      </w:tr>
      <w:tr w:rsidR="000D1620" w:rsidTr="004C3922">
        <w:trPr>
          <w:trHeight w:val="350"/>
        </w:trPr>
        <w:tc>
          <w:tcPr>
            <w:tcW w:w="4495" w:type="dxa"/>
          </w:tcPr>
          <w:p w:rsidR="000D1620" w:rsidRDefault="003643EF">
            <w:pPr>
              <w:pStyle w:val="TableParagraph"/>
              <w:spacing w:line="217" w:lineRule="exact"/>
              <w:ind w:left="110"/>
              <w:rPr>
                <w:sz w:val="20"/>
              </w:rPr>
            </w:pPr>
            <w:r>
              <w:rPr>
                <w:sz w:val="20"/>
              </w:rPr>
              <w:t>Зарубіжна література</w:t>
            </w:r>
          </w:p>
        </w:tc>
        <w:tc>
          <w:tcPr>
            <w:tcW w:w="955" w:type="dxa"/>
          </w:tcPr>
          <w:p w:rsidR="000D1620" w:rsidRDefault="003643EF">
            <w:pPr>
              <w:pStyle w:val="TableParagraph"/>
              <w:spacing w:line="217" w:lineRule="exact"/>
              <w:ind w:left="297"/>
              <w:jc w:val="center"/>
              <w:rPr>
                <w:sz w:val="20"/>
              </w:rPr>
            </w:pPr>
            <w:r>
              <w:rPr>
                <w:sz w:val="20"/>
              </w:rPr>
              <w:t>2</w:t>
            </w:r>
          </w:p>
        </w:tc>
        <w:tc>
          <w:tcPr>
            <w:tcW w:w="1099" w:type="dxa"/>
          </w:tcPr>
          <w:p w:rsidR="000D1620" w:rsidRDefault="003643EF">
            <w:pPr>
              <w:pStyle w:val="TableParagraph"/>
              <w:spacing w:line="217" w:lineRule="exact"/>
              <w:ind w:left="643"/>
              <w:rPr>
                <w:sz w:val="20"/>
              </w:rPr>
            </w:pPr>
            <w:r>
              <w:rPr>
                <w:sz w:val="20"/>
              </w:rPr>
              <w:t>2</w:t>
            </w:r>
          </w:p>
        </w:tc>
        <w:tc>
          <w:tcPr>
            <w:tcW w:w="1027" w:type="dxa"/>
          </w:tcPr>
          <w:p w:rsidR="000D1620" w:rsidRDefault="003643EF">
            <w:pPr>
              <w:pStyle w:val="TableParagraph"/>
              <w:spacing w:line="217" w:lineRule="exact"/>
              <w:ind w:left="610"/>
              <w:rPr>
                <w:sz w:val="20"/>
              </w:rPr>
            </w:pPr>
            <w:r>
              <w:rPr>
                <w:sz w:val="20"/>
              </w:rPr>
              <w:t>2</w:t>
            </w:r>
          </w:p>
        </w:tc>
        <w:tc>
          <w:tcPr>
            <w:tcW w:w="993" w:type="dxa"/>
          </w:tcPr>
          <w:p w:rsidR="000D1620" w:rsidRDefault="003643EF">
            <w:pPr>
              <w:pStyle w:val="TableParagraph"/>
              <w:spacing w:line="217" w:lineRule="exact"/>
              <w:ind w:left="591"/>
              <w:rPr>
                <w:sz w:val="20"/>
              </w:rPr>
            </w:pPr>
            <w:r>
              <w:rPr>
                <w:sz w:val="20"/>
              </w:rPr>
              <w:t>2</w:t>
            </w:r>
          </w:p>
        </w:tc>
        <w:tc>
          <w:tcPr>
            <w:tcW w:w="979" w:type="dxa"/>
          </w:tcPr>
          <w:p w:rsidR="000D1620" w:rsidRDefault="003643EF">
            <w:pPr>
              <w:pStyle w:val="TableParagraph"/>
              <w:spacing w:line="217" w:lineRule="exact"/>
              <w:ind w:left="582"/>
              <w:rPr>
                <w:sz w:val="20"/>
              </w:rPr>
            </w:pPr>
            <w:r>
              <w:rPr>
                <w:sz w:val="20"/>
              </w:rPr>
              <w:t>2</w:t>
            </w:r>
          </w:p>
        </w:tc>
      </w:tr>
      <w:tr w:rsidR="000D1620" w:rsidTr="004C3922">
        <w:trPr>
          <w:trHeight w:val="350"/>
        </w:trPr>
        <w:tc>
          <w:tcPr>
            <w:tcW w:w="4495" w:type="dxa"/>
          </w:tcPr>
          <w:p w:rsidR="000D1620" w:rsidRDefault="003643EF">
            <w:pPr>
              <w:pStyle w:val="TableParagraph"/>
              <w:spacing w:line="217" w:lineRule="exact"/>
              <w:ind w:left="110"/>
              <w:rPr>
                <w:sz w:val="20"/>
              </w:rPr>
            </w:pPr>
            <w:r>
              <w:rPr>
                <w:sz w:val="20"/>
              </w:rPr>
              <w:t>Історія України (Вступ до історії)</w:t>
            </w:r>
          </w:p>
        </w:tc>
        <w:tc>
          <w:tcPr>
            <w:tcW w:w="955" w:type="dxa"/>
          </w:tcPr>
          <w:p w:rsidR="000D1620" w:rsidRDefault="003643EF">
            <w:pPr>
              <w:pStyle w:val="TableParagraph"/>
              <w:spacing w:line="217" w:lineRule="exact"/>
              <w:ind w:left="297"/>
              <w:jc w:val="center"/>
              <w:rPr>
                <w:sz w:val="20"/>
              </w:rPr>
            </w:pPr>
            <w:r>
              <w:rPr>
                <w:sz w:val="20"/>
              </w:rPr>
              <w:t>1</w:t>
            </w:r>
          </w:p>
        </w:tc>
        <w:tc>
          <w:tcPr>
            <w:tcW w:w="1099" w:type="dxa"/>
          </w:tcPr>
          <w:p w:rsidR="000D1620" w:rsidRDefault="004C3922">
            <w:pPr>
              <w:pStyle w:val="TableParagraph"/>
              <w:spacing w:line="217" w:lineRule="exact"/>
              <w:ind w:left="293"/>
              <w:jc w:val="center"/>
              <w:rPr>
                <w:sz w:val="20"/>
              </w:rPr>
            </w:pPr>
            <w:r>
              <w:rPr>
                <w:sz w:val="20"/>
              </w:rPr>
              <w:t>-</w:t>
            </w:r>
          </w:p>
        </w:tc>
        <w:tc>
          <w:tcPr>
            <w:tcW w:w="1027" w:type="dxa"/>
          </w:tcPr>
          <w:p w:rsidR="000D1620" w:rsidRDefault="003643EF">
            <w:pPr>
              <w:pStyle w:val="TableParagraph"/>
              <w:spacing w:line="217" w:lineRule="exact"/>
              <w:ind w:left="624"/>
              <w:rPr>
                <w:sz w:val="20"/>
              </w:rPr>
            </w:pPr>
            <w:r>
              <w:rPr>
                <w:sz w:val="20"/>
              </w:rPr>
              <w:t>-</w:t>
            </w:r>
          </w:p>
        </w:tc>
        <w:tc>
          <w:tcPr>
            <w:tcW w:w="993" w:type="dxa"/>
          </w:tcPr>
          <w:p w:rsidR="000D1620" w:rsidRDefault="003643EF">
            <w:pPr>
              <w:pStyle w:val="TableParagraph"/>
              <w:spacing w:line="217" w:lineRule="exact"/>
              <w:ind w:left="606"/>
              <w:rPr>
                <w:sz w:val="20"/>
              </w:rPr>
            </w:pPr>
            <w:r>
              <w:rPr>
                <w:sz w:val="20"/>
              </w:rPr>
              <w:t>-</w:t>
            </w:r>
          </w:p>
        </w:tc>
        <w:tc>
          <w:tcPr>
            <w:tcW w:w="979" w:type="dxa"/>
          </w:tcPr>
          <w:p w:rsidR="000D1620" w:rsidRDefault="003643EF">
            <w:pPr>
              <w:pStyle w:val="TableParagraph"/>
              <w:spacing w:line="217" w:lineRule="exact"/>
              <w:ind w:left="602"/>
              <w:rPr>
                <w:sz w:val="20"/>
              </w:rPr>
            </w:pPr>
            <w:r>
              <w:rPr>
                <w:sz w:val="20"/>
              </w:rPr>
              <w:t>-</w:t>
            </w:r>
          </w:p>
        </w:tc>
      </w:tr>
      <w:tr w:rsidR="000D1620" w:rsidTr="004C3922">
        <w:trPr>
          <w:trHeight w:val="350"/>
        </w:trPr>
        <w:tc>
          <w:tcPr>
            <w:tcW w:w="4495" w:type="dxa"/>
          </w:tcPr>
          <w:p w:rsidR="000D1620" w:rsidRDefault="003643EF">
            <w:pPr>
              <w:pStyle w:val="TableParagraph"/>
              <w:spacing w:line="217" w:lineRule="exact"/>
              <w:ind w:left="110"/>
              <w:rPr>
                <w:sz w:val="20"/>
              </w:rPr>
            </w:pPr>
            <w:r>
              <w:rPr>
                <w:sz w:val="20"/>
              </w:rPr>
              <w:t>Історія України.</w:t>
            </w:r>
          </w:p>
        </w:tc>
        <w:tc>
          <w:tcPr>
            <w:tcW w:w="955" w:type="dxa"/>
          </w:tcPr>
          <w:p w:rsidR="000D1620" w:rsidRDefault="003643EF">
            <w:pPr>
              <w:pStyle w:val="TableParagraph"/>
              <w:spacing w:line="217" w:lineRule="exact"/>
              <w:ind w:left="292"/>
              <w:jc w:val="center"/>
              <w:rPr>
                <w:sz w:val="20"/>
              </w:rPr>
            </w:pPr>
            <w:r>
              <w:rPr>
                <w:sz w:val="20"/>
              </w:rPr>
              <w:t>-</w:t>
            </w:r>
          </w:p>
        </w:tc>
        <w:tc>
          <w:tcPr>
            <w:tcW w:w="1099" w:type="dxa"/>
          </w:tcPr>
          <w:p w:rsidR="000D1620" w:rsidRDefault="004C3922">
            <w:pPr>
              <w:pStyle w:val="TableParagraph"/>
              <w:spacing w:line="217" w:lineRule="exact"/>
              <w:ind w:left="293"/>
              <w:jc w:val="center"/>
              <w:rPr>
                <w:sz w:val="20"/>
              </w:rPr>
            </w:pPr>
            <w:r>
              <w:rPr>
                <w:sz w:val="20"/>
              </w:rPr>
              <w:t>1</w:t>
            </w:r>
          </w:p>
        </w:tc>
        <w:tc>
          <w:tcPr>
            <w:tcW w:w="1027" w:type="dxa"/>
          </w:tcPr>
          <w:p w:rsidR="000D1620" w:rsidRDefault="003643EF">
            <w:pPr>
              <w:pStyle w:val="TableParagraph"/>
              <w:spacing w:line="217" w:lineRule="exact"/>
              <w:ind w:left="610"/>
              <w:rPr>
                <w:sz w:val="20"/>
              </w:rPr>
            </w:pPr>
            <w:r>
              <w:rPr>
                <w:sz w:val="20"/>
              </w:rPr>
              <w:t>1</w:t>
            </w:r>
          </w:p>
        </w:tc>
        <w:tc>
          <w:tcPr>
            <w:tcW w:w="993" w:type="dxa"/>
          </w:tcPr>
          <w:p w:rsidR="000D1620" w:rsidRDefault="003643EF">
            <w:pPr>
              <w:pStyle w:val="TableParagraph"/>
              <w:spacing w:line="217" w:lineRule="exact"/>
              <w:ind w:left="515"/>
              <w:rPr>
                <w:sz w:val="20"/>
              </w:rPr>
            </w:pPr>
            <w:r>
              <w:rPr>
                <w:sz w:val="20"/>
              </w:rPr>
              <w:t>1,5</w:t>
            </w:r>
          </w:p>
        </w:tc>
        <w:tc>
          <w:tcPr>
            <w:tcW w:w="979" w:type="dxa"/>
          </w:tcPr>
          <w:p w:rsidR="000D1620" w:rsidRDefault="003643EF">
            <w:pPr>
              <w:pStyle w:val="TableParagraph"/>
              <w:spacing w:line="217" w:lineRule="exact"/>
              <w:ind w:left="510"/>
              <w:rPr>
                <w:sz w:val="20"/>
              </w:rPr>
            </w:pPr>
            <w:r>
              <w:rPr>
                <w:sz w:val="20"/>
              </w:rPr>
              <w:t>1,5</w:t>
            </w:r>
          </w:p>
        </w:tc>
      </w:tr>
      <w:tr w:rsidR="000D1620" w:rsidTr="004C3922">
        <w:trPr>
          <w:trHeight w:val="350"/>
        </w:trPr>
        <w:tc>
          <w:tcPr>
            <w:tcW w:w="4495" w:type="dxa"/>
          </w:tcPr>
          <w:p w:rsidR="000D1620" w:rsidRDefault="003643EF">
            <w:pPr>
              <w:pStyle w:val="TableParagraph"/>
              <w:spacing w:line="218" w:lineRule="exact"/>
              <w:ind w:left="110"/>
              <w:rPr>
                <w:sz w:val="20"/>
              </w:rPr>
            </w:pPr>
            <w:r>
              <w:rPr>
                <w:sz w:val="20"/>
              </w:rPr>
              <w:t>Всесвітня історія</w:t>
            </w:r>
          </w:p>
        </w:tc>
        <w:tc>
          <w:tcPr>
            <w:tcW w:w="955" w:type="dxa"/>
          </w:tcPr>
          <w:p w:rsidR="000D1620" w:rsidRDefault="003643EF">
            <w:pPr>
              <w:pStyle w:val="TableParagraph"/>
              <w:spacing w:line="218" w:lineRule="exact"/>
              <w:ind w:left="292"/>
              <w:jc w:val="center"/>
              <w:rPr>
                <w:sz w:val="20"/>
              </w:rPr>
            </w:pPr>
            <w:r>
              <w:rPr>
                <w:sz w:val="20"/>
              </w:rPr>
              <w:t>-</w:t>
            </w:r>
          </w:p>
        </w:tc>
        <w:tc>
          <w:tcPr>
            <w:tcW w:w="1099" w:type="dxa"/>
          </w:tcPr>
          <w:p w:rsidR="000D1620" w:rsidRDefault="004C3922">
            <w:pPr>
              <w:pStyle w:val="TableParagraph"/>
              <w:spacing w:line="218" w:lineRule="exact"/>
              <w:ind w:left="293"/>
              <w:jc w:val="center"/>
              <w:rPr>
                <w:sz w:val="20"/>
              </w:rPr>
            </w:pPr>
            <w:r>
              <w:rPr>
                <w:sz w:val="20"/>
              </w:rPr>
              <w:t>1</w:t>
            </w:r>
          </w:p>
        </w:tc>
        <w:tc>
          <w:tcPr>
            <w:tcW w:w="1027" w:type="dxa"/>
          </w:tcPr>
          <w:p w:rsidR="000D1620" w:rsidRDefault="003643EF">
            <w:pPr>
              <w:pStyle w:val="TableParagraph"/>
              <w:spacing w:line="218" w:lineRule="exact"/>
              <w:ind w:left="610"/>
              <w:rPr>
                <w:sz w:val="20"/>
              </w:rPr>
            </w:pPr>
            <w:r>
              <w:rPr>
                <w:sz w:val="20"/>
              </w:rPr>
              <w:t>1</w:t>
            </w:r>
          </w:p>
        </w:tc>
        <w:tc>
          <w:tcPr>
            <w:tcW w:w="993" w:type="dxa"/>
          </w:tcPr>
          <w:p w:rsidR="000D1620" w:rsidRDefault="003643EF">
            <w:pPr>
              <w:pStyle w:val="TableParagraph"/>
              <w:spacing w:line="218" w:lineRule="exact"/>
              <w:ind w:left="591"/>
              <w:rPr>
                <w:sz w:val="20"/>
              </w:rPr>
            </w:pPr>
            <w:r>
              <w:rPr>
                <w:sz w:val="20"/>
              </w:rPr>
              <w:t>1</w:t>
            </w:r>
          </w:p>
        </w:tc>
        <w:tc>
          <w:tcPr>
            <w:tcW w:w="979" w:type="dxa"/>
          </w:tcPr>
          <w:p w:rsidR="000D1620" w:rsidRDefault="003643EF">
            <w:pPr>
              <w:pStyle w:val="TableParagraph"/>
              <w:spacing w:line="218" w:lineRule="exact"/>
              <w:ind w:left="582"/>
              <w:rPr>
                <w:sz w:val="20"/>
              </w:rPr>
            </w:pPr>
            <w:r>
              <w:rPr>
                <w:sz w:val="20"/>
              </w:rPr>
              <w:t>1</w:t>
            </w:r>
          </w:p>
        </w:tc>
      </w:tr>
      <w:tr w:rsidR="000D1620" w:rsidTr="004C3922">
        <w:trPr>
          <w:trHeight w:val="350"/>
        </w:trPr>
        <w:tc>
          <w:tcPr>
            <w:tcW w:w="4495" w:type="dxa"/>
          </w:tcPr>
          <w:p w:rsidR="000D1620" w:rsidRDefault="003643EF">
            <w:pPr>
              <w:pStyle w:val="TableParagraph"/>
              <w:spacing w:line="217" w:lineRule="exact"/>
              <w:ind w:left="110"/>
              <w:rPr>
                <w:sz w:val="20"/>
              </w:rPr>
            </w:pPr>
            <w:r>
              <w:rPr>
                <w:sz w:val="20"/>
              </w:rPr>
              <w:t>Основи правознавства</w:t>
            </w:r>
          </w:p>
        </w:tc>
        <w:tc>
          <w:tcPr>
            <w:tcW w:w="955" w:type="dxa"/>
          </w:tcPr>
          <w:p w:rsidR="000D1620" w:rsidRDefault="000D1620">
            <w:pPr>
              <w:pStyle w:val="TableParagraph"/>
              <w:ind w:left="0"/>
            </w:pPr>
          </w:p>
        </w:tc>
        <w:tc>
          <w:tcPr>
            <w:tcW w:w="1099" w:type="dxa"/>
          </w:tcPr>
          <w:p w:rsidR="000D1620" w:rsidRDefault="003643EF">
            <w:pPr>
              <w:pStyle w:val="TableParagraph"/>
              <w:spacing w:line="217" w:lineRule="exact"/>
              <w:ind w:left="293"/>
              <w:jc w:val="center"/>
              <w:rPr>
                <w:sz w:val="20"/>
              </w:rPr>
            </w:pPr>
            <w:r>
              <w:rPr>
                <w:sz w:val="20"/>
              </w:rPr>
              <w:t>-</w:t>
            </w:r>
          </w:p>
        </w:tc>
        <w:tc>
          <w:tcPr>
            <w:tcW w:w="1027" w:type="dxa"/>
          </w:tcPr>
          <w:p w:rsidR="000D1620" w:rsidRDefault="003643EF">
            <w:pPr>
              <w:pStyle w:val="TableParagraph"/>
              <w:spacing w:line="217" w:lineRule="exact"/>
              <w:ind w:left="624"/>
              <w:rPr>
                <w:sz w:val="20"/>
              </w:rPr>
            </w:pPr>
            <w:r>
              <w:rPr>
                <w:sz w:val="20"/>
              </w:rPr>
              <w:t>-</w:t>
            </w:r>
          </w:p>
        </w:tc>
        <w:tc>
          <w:tcPr>
            <w:tcW w:w="993" w:type="dxa"/>
          </w:tcPr>
          <w:p w:rsidR="000D1620" w:rsidRDefault="003643EF">
            <w:pPr>
              <w:pStyle w:val="TableParagraph"/>
              <w:spacing w:line="217" w:lineRule="exact"/>
              <w:ind w:left="606"/>
              <w:rPr>
                <w:sz w:val="20"/>
              </w:rPr>
            </w:pPr>
            <w:r>
              <w:rPr>
                <w:sz w:val="20"/>
              </w:rPr>
              <w:t>-</w:t>
            </w:r>
          </w:p>
        </w:tc>
        <w:tc>
          <w:tcPr>
            <w:tcW w:w="979" w:type="dxa"/>
          </w:tcPr>
          <w:p w:rsidR="000D1620" w:rsidRDefault="003643EF">
            <w:pPr>
              <w:pStyle w:val="TableParagraph"/>
              <w:spacing w:line="217" w:lineRule="exact"/>
              <w:ind w:left="582"/>
              <w:rPr>
                <w:sz w:val="20"/>
              </w:rPr>
            </w:pPr>
            <w:r>
              <w:rPr>
                <w:sz w:val="20"/>
              </w:rPr>
              <w:t>1</w:t>
            </w:r>
          </w:p>
        </w:tc>
      </w:tr>
      <w:tr w:rsidR="000D1620" w:rsidTr="004C3922">
        <w:trPr>
          <w:trHeight w:val="335"/>
        </w:trPr>
        <w:tc>
          <w:tcPr>
            <w:tcW w:w="4495" w:type="dxa"/>
          </w:tcPr>
          <w:p w:rsidR="000D1620" w:rsidRDefault="003643EF">
            <w:pPr>
              <w:pStyle w:val="TableParagraph"/>
              <w:spacing w:line="217" w:lineRule="exact"/>
              <w:ind w:left="110"/>
              <w:rPr>
                <w:sz w:val="20"/>
              </w:rPr>
            </w:pPr>
            <w:r>
              <w:rPr>
                <w:sz w:val="20"/>
              </w:rPr>
              <w:t>Музичне мистецтво</w:t>
            </w:r>
          </w:p>
        </w:tc>
        <w:tc>
          <w:tcPr>
            <w:tcW w:w="955" w:type="dxa"/>
          </w:tcPr>
          <w:p w:rsidR="000D1620" w:rsidRDefault="003643EF">
            <w:pPr>
              <w:pStyle w:val="TableParagraph"/>
              <w:spacing w:line="217" w:lineRule="exact"/>
              <w:ind w:left="297"/>
              <w:jc w:val="center"/>
              <w:rPr>
                <w:sz w:val="20"/>
              </w:rPr>
            </w:pPr>
            <w:r>
              <w:rPr>
                <w:sz w:val="20"/>
              </w:rPr>
              <w:t>1</w:t>
            </w:r>
          </w:p>
        </w:tc>
        <w:tc>
          <w:tcPr>
            <w:tcW w:w="1099" w:type="dxa"/>
          </w:tcPr>
          <w:p w:rsidR="000D1620" w:rsidRDefault="003643EF">
            <w:pPr>
              <w:pStyle w:val="TableParagraph"/>
              <w:spacing w:line="217" w:lineRule="exact"/>
              <w:ind w:left="643"/>
              <w:rPr>
                <w:sz w:val="20"/>
              </w:rPr>
            </w:pPr>
            <w:r>
              <w:rPr>
                <w:sz w:val="20"/>
              </w:rPr>
              <w:t>1</w:t>
            </w:r>
          </w:p>
        </w:tc>
        <w:tc>
          <w:tcPr>
            <w:tcW w:w="1027" w:type="dxa"/>
          </w:tcPr>
          <w:p w:rsidR="000D1620" w:rsidRDefault="003643EF">
            <w:pPr>
              <w:pStyle w:val="TableParagraph"/>
              <w:spacing w:line="217" w:lineRule="exact"/>
              <w:ind w:left="610"/>
              <w:rPr>
                <w:sz w:val="20"/>
              </w:rPr>
            </w:pPr>
            <w:r>
              <w:rPr>
                <w:sz w:val="20"/>
              </w:rPr>
              <w:t>1</w:t>
            </w:r>
          </w:p>
        </w:tc>
        <w:tc>
          <w:tcPr>
            <w:tcW w:w="993" w:type="dxa"/>
          </w:tcPr>
          <w:p w:rsidR="000D1620" w:rsidRDefault="003643EF">
            <w:pPr>
              <w:pStyle w:val="TableParagraph"/>
              <w:spacing w:line="217" w:lineRule="exact"/>
              <w:ind w:left="606"/>
              <w:rPr>
                <w:sz w:val="20"/>
              </w:rPr>
            </w:pPr>
            <w:r>
              <w:rPr>
                <w:sz w:val="20"/>
              </w:rPr>
              <w:t>-</w:t>
            </w:r>
          </w:p>
        </w:tc>
        <w:tc>
          <w:tcPr>
            <w:tcW w:w="979" w:type="dxa"/>
          </w:tcPr>
          <w:p w:rsidR="000D1620" w:rsidRDefault="003643EF">
            <w:pPr>
              <w:pStyle w:val="TableParagraph"/>
              <w:spacing w:line="217" w:lineRule="exact"/>
              <w:ind w:left="602"/>
              <w:rPr>
                <w:sz w:val="20"/>
              </w:rPr>
            </w:pPr>
            <w:r>
              <w:rPr>
                <w:sz w:val="20"/>
              </w:rPr>
              <w:t>-</w:t>
            </w:r>
          </w:p>
        </w:tc>
      </w:tr>
      <w:tr w:rsidR="000D1620" w:rsidTr="004C3922">
        <w:trPr>
          <w:trHeight w:val="350"/>
        </w:trPr>
        <w:tc>
          <w:tcPr>
            <w:tcW w:w="4495" w:type="dxa"/>
          </w:tcPr>
          <w:p w:rsidR="000D1620" w:rsidRDefault="003643EF">
            <w:pPr>
              <w:pStyle w:val="TableParagraph"/>
              <w:spacing w:line="217" w:lineRule="exact"/>
              <w:ind w:left="110"/>
              <w:rPr>
                <w:sz w:val="20"/>
              </w:rPr>
            </w:pPr>
            <w:r>
              <w:rPr>
                <w:sz w:val="20"/>
              </w:rPr>
              <w:t>Образотворче мистецтво</w:t>
            </w:r>
          </w:p>
        </w:tc>
        <w:tc>
          <w:tcPr>
            <w:tcW w:w="955" w:type="dxa"/>
          </w:tcPr>
          <w:p w:rsidR="000D1620" w:rsidRDefault="003643EF">
            <w:pPr>
              <w:pStyle w:val="TableParagraph"/>
              <w:spacing w:line="217" w:lineRule="exact"/>
              <w:ind w:left="297"/>
              <w:jc w:val="center"/>
              <w:rPr>
                <w:sz w:val="20"/>
              </w:rPr>
            </w:pPr>
            <w:r>
              <w:rPr>
                <w:sz w:val="20"/>
              </w:rPr>
              <w:t>1</w:t>
            </w:r>
          </w:p>
        </w:tc>
        <w:tc>
          <w:tcPr>
            <w:tcW w:w="1099" w:type="dxa"/>
          </w:tcPr>
          <w:p w:rsidR="000D1620" w:rsidRDefault="003643EF">
            <w:pPr>
              <w:pStyle w:val="TableParagraph"/>
              <w:spacing w:line="217" w:lineRule="exact"/>
              <w:ind w:left="643"/>
              <w:rPr>
                <w:sz w:val="20"/>
              </w:rPr>
            </w:pPr>
            <w:r>
              <w:rPr>
                <w:sz w:val="20"/>
              </w:rPr>
              <w:t>1</w:t>
            </w:r>
          </w:p>
        </w:tc>
        <w:tc>
          <w:tcPr>
            <w:tcW w:w="1027" w:type="dxa"/>
          </w:tcPr>
          <w:p w:rsidR="000D1620" w:rsidRDefault="003643EF">
            <w:pPr>
              <w:pStyle w:val="TableParagraph"/>
              <w:spacing w:line="217" w:lineRule="exact"/>
              <w:ind w:left="610"/>
              <w:rPr>
                <w:sz w:val="20"/>
              </w:rPr>
            </w:pPr>
            <w:r>
              <w:rPr>
                <w:sz w:val="20"/>
              </w:rPr>
              <w:t>1</w:t>
            </w:r>
          </w:p>
        </w:tc>
        <w:tc>
          <w:tcPr>
            <w:tcW w:w="993" w:type="dxa"/>
          </w:tcPr>
          <w:p w:rsidR="000D1620" w:rsidRDefault="003643EF">
            <w:pPr>
              <w:pStyle w:val="TableParagraph"/>
              <w:spacing w:line="217" w:lineRule="exact"/>
              <w:ind w:left="606"/>
              <w:rPr>
                <w:sz w:val="20"/>
              </w:rPr>
            </w:pPr>
            <w:r>
              <w:rPr>
                <w:sz w:val="20"/>
              </w:rPr>
              <w:t>-</w:t>
            </w:r>
          </w:p>
        </w:tc>
        <w:tc>
          <w:tcPr>
            <w:tcW w:w="979" w:type="dxa"/>
          </w:tcPr>
          <w:p w:rsidR="000D1620" w:rsidRDefault="003643EF">
            <w:pPr>
              <w:pStyle w:val="TableParagraph"/>
              <w:spacing w:line="217" w:lineRule="exact"/>
              <w:ind w:left="602"/>
              <w:rPr>
                <w:sz w:val="20"/>
              </w:rPr>
            </w:pPr>
            <w:r>
              <w:rPr>
                <w:sz w:val="20"/>
              </w:rPr>
              <w:t>-</w:t>
            </w:r>
          </w:p>
        </w:tc>
      </w:tr>
      <w:tr w:rsidR="000D1620" w:rsidTr="004C3922">
        <w:trPr>
          <w:trHeight w:val="350"/>
        </w:trPr>
        <w:tc>
          <w:tcPr>
            <w:tcW w:w="4495" w:type="dxa"/>
          </w:tcPr>
          <w:p w:rsidR="000D1620" w:rsidRDefault="003643EF">
            <w:pPr>
              <w:pStyle w:val="TableParagraph"/>
              <w:spacing w:line="217" w:lineRule="exact"/>
              <w:ind w:left="110"/>
              <w:rPr>
                <w:sz w:val="20"/>
              </w:rPr>
            </w:pPr>
            <w:r>
              <w:rPr>
                <w:sz w:val="20"/>
              </w:rPr>
              <w:t>Мистецтво</w:t>
            </w:r>
          </w:p>
        </w:tc>
        <w:tc>
          <w:tcPr>
            <w:tcW w:w="955" w:type="dxa"/>
          </w:tcPr>
          <w:p w:rsidR="000D1620" w:rsidRDefault="003643EF">
            <w:pPr>
              <w:pStyle w:val="TableParagraph"/>
              <w:spacing w:line="217" w:lineRule="exact"/>
              <w:ind w:left="292"/>
              <w:jc w:val="center"/>
              <w:rPr>
                <w:sz w:val="20"/>
              </w:rPr>
            </w:pPr>
            <w:r>
              <w:rPr>
                <w:sz w:val="20"/>
              </w:rPr>
              <w:t>-</w:t>
            </w:r>
          </w:p>
        </w:tc>
        <w:tc>
          <w:tcPr>
            <w:tcW w:w="1099" w:type="dxa"/>
          </w:tcPr>
          <w:p w:rsidR="000D1620" w:rsidRDefault="003643EF">
            <w:pPr>
              <w:pStyle w:val="TableParagraph"/>
              <w:spacing w:line="217" w:lineRule="exact"/>
              <w:ind w:left="293"/>
              <w:jc w:val="center"/>
              <w:rPr>
                <w:sz w:val="20"/>
              </w:rPr>
            </w:pPr>
            <w:r>
              <w:rPr>
                <w:sz w:val="20"/>
              </w:rPr>
              <w:t>-</w:t>
            </w:r>
          </w:p>
        </w:tc>
        <w:tc>
          <w:tcPr>
            <w:tcW w:w="1027" w:type="dxa"/>
          </w:tcPr>
          <w:p w:rsidR="000D1620" w:rsidRDefault="003643EF">
            <w:pPr>
              <w:pStyle w:val="TableParagraph"/>
              <w:spacing w:line="217" w:lineRule="exact"/>
              <w:ind w:left="624"/>
              <w:rPr>
                <w:sz w:val="20"/>
              </w:rPr>
            </w:pPr>
            <w:r>
              <w:rPr>
                <w:sz w:val="20"/>
              </w:rPr>
              <w:t>-</w:t>
            </w:r>
          </w:p>
        </w:tc>
        <w:tc>
          <w:tcPr>
            <w:tcW w:w="993" w:type="dxa"/>
          </w:tcPr>
          <w:p w:rsidR="000D1620" w:rsidRDefault="003643EF">
            <w:pPr>
              <w:pStyle w:val="TableParagraph"/>
              <w:spacing w:line="217" w:lineRule="exact"/>
              <w:ind w:left="591"/>
              <w:rPr>
                <w:sz w:val="20"/>
              </w:rPr>
            </w:pPr>
            <w:r>
              <w:rPr>
                <w:sz w:val="20"/>
              </w:rPr>
              <w:t>1</w:t>
            </w:r>
          </w:p>
        </w:tc>
        <w:tc>
          <w:tcPr>
            <w:tcW w:w="979" w:type="dxa"/>
          </w:tcPr>
          <w:p w:rsidR="000D1620" w:rsidRDefault="003643EF">
            <w:pPr>
              <w:pStyle w:val="TableParagraph"/>
              <w:spacing w:line="217" w:lineRule="exact"/>
              <w:ind w:left="582"/>
              <w:rPr>
                <w:sz w:val="20"/>
              </w:rPr>
            </w:pPr>
            <w:r>
              <w:rPr>
                <w:sz w:val="20"/>
              </w:rPr>
              <w:t>1</w:t>
            </w:r>
          </w:p>
        </w:tc>
      </w:tr>
      <w:tr w:rsidR="000D1620" w:rsidTr="004C3922">
        <w:trPr>
          <w:trHeight w:val="350"/>
        </w:trPr>
        <w:tc>
          <w:tcPr>
            <w:tcW w:w="4495" w:type="dxa"/>
          </w:tcPr>
          <w:p w:rsidR="000D1620" w:rsidRDefault="003643EF">
            <w:pPr>
              <w:pStyle w:val="TableParagraph"/>
              <w:spacing w:line="217" w:lineRule="exact"/>
              <w:ind w:left="110"/>
              <w:rPr>
                <w:sz w:val="20"/>
              </w:rPr>
            </w:pPr>
            <w:r>
              <w:rPr>
                <w:sz w:val="20"/>
              </w:rPr>
              <w:t>Математика</w:t>
            </w:r>
          </w:p>
        </w:tc>
        <w:tc>
          <w:tcPr>
            <w:tcW w:w="955" w:type="dxa"/>
          </w:tcPr>
          <w:p w:rsidR="000D1620" w:rsidRDefault="003643EF">
            <w:pPr>
              <w:pStyle w:val="TableParagraph"/>
              <w:spacing w:line="217" w:lineRule="exact"/>
              <w:ind w:left="297"/>
              <w:jc w:val="center"/>
              <w:rPr>
                <w:sz w:val="20"/>
              </w:rPr>
            </w:pPr>
            <w:r>
              <w:rPr>
                <w:sz w:val="20"/>
              </w:rPr>
              <w:t>4</w:t>
            </w:r>
          </w:p>
        </w:tc>
        <w:tc>
          <w:tcPr>
            <w:tcW w:w="1099" w:type="dxa"/>
          </w:tcPr>
          <w:p w:rsidR="000D1620" w:rsidRDefault="003643EF">
            <w:pPr>
              <w:pStyle w:val="TableParagraph"/>
              <w:spacing w:line="217" w:lineRule="exact"/>
              <w:ind w:left="643"/>
              <w:rPr>
                <w:sz w:val="20"/>
              </w:rPr>
            </w:pPr>
            <w:r>
              <w:rPr>
                <w:sz w:val="20"/>
              </w:rPr>
              <w:t>4</w:t>
            </w:r>
          </w:p>
        </w:tc>
        <w:tc>
          <w:tcPr>
            <w:tcW w:w="1027" w:type="dxa"/>
          </w:tcPr>
          <w:p w:rsidR="000D1620" w:rsidRDefault="003643EF">
            <w:pPr>
              <w:pStyle w:val="TableParagraph"/>
              <w:spacing w:line="217" w:lineRule="exact"/>
              <w:ind w:left="624"/>
              <w:rPr>
                <w:sz w:val="20"/>
              </w:rPr>
            </w:pPr>
            <w:r>
              <w:rPr>
                <w:sz w:val="20"/>
              </w:rPr>
              <w:t>-</w:t>
            </w:r>
          </w:p>
        </w:tc>
        <w:tc>
          <w:tcPr>
            <w:tcW w:w="993" w:type="dxa"/>
          </w:tcPr>
          <w:p w:rsidR="000D1620" w:rsidRDefault="003643EF">
            <w:pPr>
              <w:pStyle w:val="TableParagraph"/>
              <w:spacing w:line="217" w:lineRule="exact"/>
              <w:ind w:left="606"/>
              <w:rPr>
                <w:sz w:val="20"/>
              </w:rPr>
            </w:pPr>
            <w:r>
              <w:rPr>
                <w:sz w:val="20"/>
              </w:rPr>
              <w:t>-</w:t>
            </w:r>
          </w:p>
        </w:tc>
        <w:tc>
          <w:tcPr>
            <w:tcW w:w="979" w:type="dxa"/>
          </w:tcPr>
          <w:p w:rsidR="000D1620" w:rsidRDefault="003643EF">
            <w:pPr>
              <w:pStyle w:val="TableParagraph"/>
              <w:spacing w:line="217" w:lineRule="exact"/>
              <w:ind w:left="602"/>
              <w:rPr>
                <w:sz w:val="20"/>
              </w:rPr>
            </w:pPr>
            <w:r>
              <w:rPr>
                <w:sz w:val="20"/>
              </w:rPr>
              <w:t>-</w:t>
            </w:r>
          </w:p>
        </w:tc>
      </w:tr>
      <w:tr w:rsidR="000D1620" w:rsidTr="004C3922">
        <w:trPr>
          <w:trHeight w:val="350"/>
        </w:trPr>
        <w:tc>
          <w:tcPr>
            <w:tcW w:w="4495" w:type="dxa"/>
          </w:tcPr>
          <w:p w:rsidR="000D1620" w:rsidRDefault="003643EF">
            <w:pPr>
              <w:pStyle w:val="TableParagraph"/>
              <w:spacing w:line="217" w:lineRule="exact"/>
              <w:ind w:left="110"/>
              <w:rPr>
                <w:sz w:val="20"/>
              </w:rPr>
            </w:pPr>
            <w:r>
              <w:rPr>
                <w:sz w:val="20"/>
              </w:rPr>
              <w:t>Алгебра</w:t>
            </w:r>
          </w:p>
        </w:tc>
        <w:tc>
          <w:tcPr>
            <w:tcW w:w="955" w:type="dxa"/>
          </w:tcPr>
          <w:p w:rsidR="000D1620" w:rsidRDefault="003643EF">
            <w:pPr>
              <w:pStyle w:val="TableParagraph"/>
              <w:spacing w:line="217" w:lineRule="exact"/>
              <w:ind w:left="292"/>
              <w:jc w:val="center"/>
              <w:rPr>
                <w:sz w:val="20"/>
              </w:rPr>
            </w:pPr>
            <w:r>
              <w:rPr>
                <w:sz w:val="20"/>
              </w:rPr>
              <w:t>-</w:t>
            </w:r>
          </w:p>
        </w:tc>
        <w:tc>
          <w:tcPr>
            <w:tcW w:w="1099" w:type="dxa"/>
          </w:tcPr>
          <w:p w:rsidR="000D1620" w:rsidRDefault="003643EF">
            <w:pPr>
              <w:pStyle w:val="TableParagraph"/>
              <w:spacing w:line="217" w:lineRule="exact"/>
              <w:ind w:left="293"/>
              <w:jc w:val="center"/>
              <w:rPr>
                <w:sz w:val="20"/>
              </w:rPr>
            </w:pPr>
            <w:r>
              <w:rPr>
                <w:sz w:val="20"/>
              </w:rPr>
              <w:t>-</w:t>
            </w:r>
          </w:p>
        </w:tc>
        <w:tc>
          <w:tcPr>
            <w:tcW w:w="1027" w:type="dxa"/>
          </w:tcPr>
          <w:p w:rsidR="000D1620" w:rsidRDefault="003643EF">
            <w:pPr>
              <w:pStyle w:val="TableParagraph"/>
              <w:spacing w:line="217" w:lineRule="exact"/>
              <w:ind w:left="610"/>
              <w:rPr>
                <w:sz w:val="20"/>
              </w:rPr>
            </w:pPr>
            <w:r>
              <w:rPr>
                <w:sz w:val="20"/>
              </w:rPr>
              <w:t>2</w:t>
            </w:r>
          </w:p>
        </w:tc>
        <w:tc>
          <w:tcPr>
            <w:tcW w:w="993" w:type="dxa"/>
          </w:tcPr>
          <w:p w:rsidR="000D1620" w:rsidRDefault="003643EF">
            <w:pPr>
              <w:pStyle w:val="TableParagraph"/>
              <w:spacing w:line="217" w:lineRule="exact"/>
              <w:ind w:left="591"/>
              <w:rPr>
                <w:sz w:val="20"/>
              </w:rPr>
            </w:pPr>
            <w:r>
              <w:rPr>
                <w:sz w:val="20"/>
              </w:rPr>
              <w:t>2</w:t>
            </w:r>
          </w:p>
        </w:tc>
        <w:tc>
          <w:tcPr>
            <w:tcW w:w="979" w:type="dxa"/>
          </w:tcPr>
          <w:p w:rsidR="000D1620" w:rsidRDefault="003643EF">
            <w:pPr>
              <w:pStyle w:val="TableParagraph"/>
              <w:spacing w:line="217" w:lineRule="exact"/>
              <w:ind w:left="582"/>
              <w:rPr>
                <w:sz w:val="20"/>
              </w:rPr>
            </w:pPr>
            <w:r>
              <w:rPr>
                <w:sz w:val="20"/>
              </w:rPr>
              <w:t>2</w:t>
            </w:r>
          </w:p>
        </w:tc>
      </w:tr>
      <w:tr w:rsidR="000D1620" w:rsidTr="004C3922">
        <w:trPr>
          <w:trHeight w:val="349"/>
        </w:trPr>
        <w:tc>
          <w:tcPr>
            <w:tcW w:w="4495" w:type="dxa"/>
          </w:tcPr>
          <w:p w:rsidR="000D1620" w:rsidRDefault="003643EF">
            <w:pPr>
              <w:pStyle w:val="TableParagraph"/>
              <w:spacing w:line="217" w:lineRule="exact"/>
              <w:ind w:left="110"/>
              <w:rPr>
                <w:sz w:val="20"/>
              </w:rPr>
            </w:pPr>
            <w:r>
              <w:rPr>
                <w:sz w:val="20"/>
              </w:rPr>
              <w:t>Геометрія</w:t>
            </w:r>
          </w:p>
        </w:tc>
        <w:tc>
          <w:tcPr>
            <w:tcW w:w="955" w:type="dxa"/>
          </w:tcPr>
          <w:p w:rsidR="000D1620" w:rsidRDefault="003643EF">
            <w:pPr>
              <w:pStyle w:val="TableParagraph"/>
              <w:spacing w:line="217" w:lineRule="exact"/>
              <w:ind w:left="292"/>
              <w:jc w:val="center"/>
              <w:rPr>
                <w:sz w:val="20"/>
              </w:rPr>
            </w:pPr>
            <w:r>
              <w:rPr>
                <w:sz w:val="20"/>
              </w:rPr>
              <w:t>-</w:t>
            </w:r>
          </w:p>
        </w:tc>
        <w:tc>
          <w:tcPr>
            <w:tcW w:w="1099" w:type="dxa"/>
          </w:tcPr>
          <w:p w:rsidR="000D1620" w:rsidRDefault="003643EF">
            <w:pPr>
              <w:pStyle w:val="TableParagraph"/>
              <w:spacing w:line="217" w:lineRule="exact"/>
              <w:ind w:left="293"/>
              <w:jc w:val="center"/>
              <w:rPr>
                <w:sz w:val="20"/>
              </w:rPr>
            </w:pPr>
            <w:r>
              <w:rPr>
                <w:sz w:val="20"/>
              </w:rPr>
              <w:t>-</w:t>
            </w:r>
          </w:p>
        </w:tc>
        <w:tc>
          <w:tcPr>
            <w:tcW w:w="1027" w:type="dxa"/>
          </w:tcPr>
          <w:p w:rsidR="000D1620" w:rsidRDefault="003643EF">
            <w:pPr>
              <w:pStyle w:val="TableParagraph"/>
              <w:spacing w:line="217" w:lineRule="exact"/>
              <w:ind w:left="610"/>
              <w:rPr>
                <w:sz w:val="20"/>
              </w:rPr>
            </w:pPr>
            <w:r>
              <w:rPr>
                <w:sz w:val="20"/>
              </w:rPr>
              <w:t>2</w:t>
            </w:r>
          </w:p>
        </w:tc>
        <w:tc>
          <w:tcPr>
            <w:tcW w:w="993" w:type="dxa"/>
          </w:tcPr>
          <w:p w:rsidR="000D1620" w:rsidRDefault="003643EF">
            <w:pPr>
              <w:pStyle w:val="TableParagraph"/>
              <w:spacing w:line="217" w:lineRule="exact"/>
              <w:ind w:left="591"/>
              <w:rPr>
                <w:sz w:val="20"/>
              </w:rPr>
            </w:pPr>
            <w:r>
              <w:rPr>
                <w:sz w:val="20"/>
              </w:rPr>
              <w:t>2</w:t>
            </w:r>
          </w:p>
        </w:tc>
        <w:tc>
          <w:tcPr>
            <w:tcW w:w="979" w:type="dxa"/>
          </w:tcPr>
          <w:p w:rsidR="000D1620" w:rsidRDefault="003643EF">
            <w:pPr>
              <w:pStyle w:val="TableParagraph"/>
              <w:spacing w:line="217" w:lineRule="exact"/>
              <w:ind w:left="582"/>
              <w:rPr>
                <w:sz w:val="20"/>
              </w:rPr>
            </w:pPr>
            <w:r>
              <w:rPr>
                <w:sz w:val="20"/>
              </w:rPr>
              <w:t>2</w:t>
            </w:r>
          </w:p>
        </w:tc>
      </w:tr>
      <w:tr w:rsidR="000D1620" w:rsidTr="004C3922">
        <w:trPr>
          <w:trHeight w:val="335"/>
        </w:trPr>
        <w:tc>
          <w:tcPr>
            <w:tcW w:w="4495" w:type="dxa"/>
          </w:tcPr>
          <w:p w:rsidR="000D1620" w:rsidRDefault="003643EF">
            <w:pPr>
              <w:pStyle w:val="TableParagraph"/>
              <w:spacing w:line="217" w:lineRule="exact"/>
              <w:ind w:left="110"/>
              <w:rPr>
                <w:sz w:val="20"/>
              </w:rPr>
            </w:pPr>
            <w:r>
              <w:rPr>
                <w:sz w:val="20"/>
              </w:rPr>
              <w:t>Природознавство</w:t>
            </w:r>
          </w:p>
        </w:tc>
        <w:tc>
          <w:tcPr>
            <w:tcW w:w="955" w:type="dxa"/>
          </w:tcPr>
          <w:p w:rsidR="000D1620" w:rsidRDefault="003643EF">
            <w:pPr>
              <w:pStyle w:val="TableParagraph"/>
              <w:spacing w:line="217" w:lineRule="exact"/>
              <w:ind w:left="297"/>
              <w:jc w:val="center"/>
              <w:rPr>
                <w:sz w:val="20"/>
              </w:rPr>
            </w:pPr>
            <w:r>
              <w:rPr>
                <w:sz w:val="20"/>
              </w:rPr>
              <w:t>2</w:t>
            </w:r>
          </w:p>
        </w:tc>
        <w:tc>
          <w:tcPr>
            <w:tcW w:w="1099" w:type="dxa"/>
          </w:tcPr>
          <w:p w:rsidR="000D1620" w:rsidRDefault="003643EF">
            <w:pPr>
              <w:pStyle w:val="TableParagraph"/>
              <w:spacing w:line="217" w:lineRule="exact"/>
              <w:ind w:left="293"/>
              <w:jc w:val="center"/>
              <w:rPr>
                <w:sz w:val="20"/>
              </w:rPr>
            </w:pPr>
            <w:r>
              <w:rPr>
                <w:sz w:val="20"/>
              </w:rPr>
              <w:t>-</w:t>
            </w:r>
          </w:p>
        </w:tc>
        <w:tc>
          <w:tcPr>
            <w:tcW w:w="1027" w:type="dxa"/>
          </w:tcPr>
          <w:p w:rsidR="000D1620" w:rsidRDefault="003643EF">
            <w:pPr>
              <w:pStyle w:val="TableParagraph"/>
              <w:spacing w:line="217" w:lineRule="exact"/>
              <w:ind w:left="624"/>
              <w:rPr>
                <w:sz w:val="20"/>
              </w:rPr>
            </w:pPr>
            <w:r>
              <w:rPr>
                <w:sz w:val="20"/>
              </w:rPr>
              <w:t>-</w:t>
            </w:r>
          </w:p>
        </w:tc>
        <w:tc>
          <w:tcPr>
            <w:tcW w:w="993" w:type="dxa"/>
          </w:tcPr>
          <w:p w:rsidR="000D1620" w:rsidRDefault="003643EF">
            <w:pPr>
              <w:pStyle w:val="TableParagraph"/>
              <w:spacing w:line="217" w:lineRule="exact"/>
              <w:ind w:left="606"/>
              <w:rPr>
                <w:sz w:val="20"/>
              </w:rPr>
            </w:pPr>
            <w:r>
              <w:rPr>
                <w:sz w:val="20"/>
              </w:rPr>
              <w:t>-</w:t>
            </w:r>
          </w:p>
        </w:tc>
        <w:tc>
          <w:tcPr>
            <w:tcW w:w="979" w:type="dxa"/>
          </w:tcPr>
          <w:p w:rsidR="000D1620" w:rsidRDefault="003643EF">
            <w:pPr>
              <w:pStyle w:val="TableParagraph"/>
              <w:spacing w:line="217" w:lineRule="exact"/>
              <w:ind w:left="602"/>
              <w:rPr>
                <w:sz w:val="20"/>
              </w:rPr>
            </w:pPr>
            <w:r>
              <w:rPr>
                <w:sz w:val="20"/>
              </w:rPr>
              <w:t>-</w:t>
            </w:r>
          </w:p>
        </w:tc>
      </w:tr>
      <w:tr w:rsidR="000D1620" w:rsidTr="004C3922">
        <w:trPr>
          <w:trHeight w:val="336"/>
        </w:trPr>
        <w:tc>
          <w:tcPr>
            <w:tcW w:w="4495" w:type="dxa"/>
          </w:tcPr>
          <w:p w:rsidR="000D1620" w:rsidRDefault="003643EF">
            <w:pPr>
              <w:pStyle w:val="TableParagraph"/>
              <w:spacing w:line="217" w:lineRule="exact"/>
              <w:ind w:left="110"/>
              <w:rPr>
                <w:sz w:val="20"/>
              </w:rPr>
            </w:pPr>
            <w:r>
              <w:rPr>
                <w:sz w:val="20"/>
              </w:rPr>
              <w:t>Біологія</w:t>
            </w:r>
          </w:p>
        </w:tc>
        <w:tc>
          <w:tcPr>
            <w:tcW w:w="955" w:type="dxa"/>
          </w:tcPr>
          <w:p w:rsidR="000D1620" w:rsidRDefault="003643EF">
            <w:pPr>
              <w:pStyle w:val="TableParagraph"/>
              <w:spacing w:line="217" w:lineRule="exact"/>
              <w:ind w:left="292"/>
              <w:jc w:val="center"/>
              <w:rPr>
                <w:sz w:val="20"/>
              </w:rPr>
            </w:pPr>
            <w:r>
              <w:rPr>
                <w:sz w:val="20"/>
              </w:rPr>
              <w:t>-</w:t>
            </w:r>
          </w:p>
        </w:tc>
        <w:tc>
          <w:tcPr>
            <w:tcW w:w="1099" w:type="dxa"/>
          </w:tcPr>
          <w:p w:rsidR="000D1620" w:rsidRDefault="003643EF">
            <w:pPr>
              <w:pStyle w:val="TableParagraph"/>
              <w:spacing w:line="217" w:lineRule="exact"/>
              <w:ind w:left="643"/>
              <w:rPr>
                <w:sz w:val="20"/>
              </w:rPr>
            </w:pPr>
            <w:r>
              <w:rPr>
                <w:sz w:val="20"/>
              </w:rPr>
              <w:t>2</w:t>
            </w:r>
          </w:p>
        </w:tc>
        <w:tc>
          <w:tcPr>
            <w:tcW w:w="1027" w:type="dxa"/>
          </w:tcPr>
          <w:p w:rsidR="000D1620" w:rsidRDefault="003643EF">
            <w:pPr>
              <w:pStyle w:val="TableParagraph"/>
              <w:spacing w:line="217" w:lineRule="exact"/>
              <w:ind w:left="610"/>
              <w:rPr>
                <w:sz w:val="20"/>
              </w:rPr>
            </w:pPr>
            <w:r>
              <w:rPr>
                <w:sz w:val="20"/>
              </w:rPr>
              <w:t>2</w:t>
            </w:r>
          </w:p>
        </w:tc>
        <w:tc>
          <w:tcPr>
            <w:tcW w:w="993" w:type="dxa"/>
          </w:tcPr>
          <w:p w:rsidR="000D1620" w:rsidRDefault="003643EF">
            <w:pPr>
              <w:pStyle w:val="TableParagraph"/>
              <w:spacing w:line="217" w:lineRule="exact"/>
              <w:ind w:left="591"/>
              <w:rPr>
                <w:sz w:val="20"/>
              </w:rPr>
            </w:pPr>
            <w:r>
              <w:rPr>
                <w:sz w:val="20"/>
              </w:rPr>
              <w:t>2</w:t>
            </w:r>
          </w:p>
        </w:tc>
        <w:tc>
          <w:tcPr>
            <w:tcW w:w="979" w:type="dxa"/>
          </w:tcPr>
          <w:p w:rsidR="000D1620" w:rsidRDefault="003643EF">
            <w:pPr>
              <w:pStyle w:val="TableParagraph"/>
              <w:spacing w:line="217" w:lineRule="exact"/>
              <w:ind w:left="582"/>
              <w:rPr>
                <w:sz w:val="20"/>
              </w:rPr>
            </w:pPr>
            <w:r>
              <w:rPr>
                <w:sz w:val="20"/>
              </w:rPr>
              <w:t>2</w:t>
            </w:r>
          </w:p>
        </w:tc>
      </w:tr>
      <w:tr w:rsidR="000D1620" w:rsidTr="004C3922">
        <w:trPr>
          <w:trHeight w:val="335"/>
        </w:trPr>
        <w:tc>
          <w:tcPr>
            <w:tcW w:w="4495" w:type="dxa"/>
          </w:tcPr>
          <w:p w:rsidR="000D1620" w:rsidRDefault="003643EF">
            <w:pPr>
              <w:pStyle w:val="TableParagraph"/>
              <w:spacing w:line="217" w:lineRule="exact"/>
              <w:ind w:left="110"/>
              <w:rPr>
                <w:sz w:val="20"/>
              </w:rPr>
            </w:pPr>
            <w:r>
              <w:rPr>
                <w:sz w:val="20"/>
              </w:rPr>
              <w:t>Географія</w:t>
            </w:r>
          </w:p>
        </w:tc>
        <w:tc>
          <w:tcPr>
            <w:tcW w:w="955" w:type="dxa"/>
          </w:tcPr>
          <w:p w:rsidR="000D1620" w:rsidRDefault="003643EF">
            <w:pPr>
              <w:pStyle w:val="TableParagraph"/>
              <w:spacing w:line="217" w:lineRule="exact"/>
              <w:ind w:left="292"/>
              <w:jc w:val="center"/>
              <w:rPr>
                <w:sz w:val="20"/>
              </w:rPr>
            </w:pPr>
            <w:r>
              <w:rPr>
                <w:sz w:val="20"/>
              </w:rPr>
              <w:t>-</w:t>
            </w:r>
          </w:p>
        </w:tc>
        <w:tc>
          <w:tcPr>
            <w:tcW w:w="1099" w:type="dxa"/>
          </w:tcPr>
          <w:p w:rsidR="000D1620" w:rsidRDefault="003643EF">
            <w:pPr>
              <w:pStyle w:val="TableParagraph"/>
              <w:spacing w:line="217" w:lineRule="exact"/>
              <w:ind w:left="643"/>
              <w:rPr>
                <w:sz w:val="20"/>
              </w:rPr>
            </w:pPr>
            <w:r>
              <w:rPr>
                <w:sz w:val="20"/>
              </w:rPr>
              <w:t>2</w:t>
            </w:r>
          </w:p>
        </w:tc>
        <w:tc>
          <w:tcPr>
            <w:tcW w:w="1027" w:type="dxa"/>
          </w:tcPr>
          <w:p w:rsidR="000D1620" w:rsidRDefault="003643EF">
            <w:pPr>
              <w:pStyle w:val="TableParagraph"/>
              <w:spacing w:line="217" w:lineRule="exact"/>
              <w:ind w:left="610"/>
              <w:rPr>
                <w:sz w:val="20"/>
              </w:rPr>
            </w:pPr>
            <w:r>
              <w:rPr>
                <w:sz w:val="20"/>
              </w:rPr>
              <w:t>2</w:t>
            </w:r>
          </w:p>
        </w:tc>
        <w:tc>
          <w:tcPr>
            <w:tcW w:w="993" w:type="dxa"/>
          </w:tcPr>
          <w:p w:rsidR="000D1620" w:rsidRDefault="003643EF">
            <w:pPr>
              <w:pStyle w:val="TableParagraph"/>
              <w:spacing w:line="217" w:lineRule="exact"/>
              <w:ind w:left="591"/>
              <w:rPr>
                <w:sz w:val="20"/>
              </w:rPr>
            </w:pPr>
            <w:r>
              <w:rPr>
                <w:sz w:val="20"/>
              </w:rPr>
              <w:t>2</w:t>
            </w:r>
          </w:p>
        </w:tc>
        <w:tc>
          <w:tcPr>
            <w:tcW w:w="979" w:type="dxa"/>
          </w:tcPr>
          <w:p w:rsidR="000D1620" w:rsidRDefault="003643EF">
            <w:pPr>
              <w:pStyle w:val="TableParagraph"/>
              <w:spacing w:line="217" w:lineRule="exact"/>
              <w:ind w:left="510"/>
              <w:rPr>
                <w:sz w:val="20"/>
              </w:rPr>
            </w:pPr>
            <w:r>
              <w:rPr>
                <w:sz w:val="20"/>
              </w:rPr>
              <w:t>1,5</w:t>
            </w:r>
          </w:p>
        </w:tc>
      </w:tr>
      <w:tr w:rsidR="000D1620" w:rsidTr="004C3922">
        <w:trPr>
          <w:trHeight w:val="335"/>
        </w:trPr>
        <w:tc>
          <w:tcPr>
            <w:tcW w:w="4495" w:type="dxa"/>
          </w:tcPr>
          <w:p w:rsidR="000D1620" w:rsidRDefault="003643EF">
            <w:pPr>
              <w:pStyle w:val="TableParagraph"/>
              <w:spacing w:line="217" w:lineRule="exact"/>
              <w:ind w:left="110"/>
              <w:rPr>
                <w:sz w:val="20"/>
              </w:rPr>
            </w:pPr>
            <w:r>
              <w:rPr>
                <w:sz w:val="20"/>
              </w:rPr>
              <w:t>Фізика</w:t>
            </w:r>
          </w:p>
        </w:tc>
        <w:tc>
          <w:tcPr>
            <w:tcW w:w="955" w:type="dxa"/>
          </w:tcPr>
          <w:p w:rsidR="000D1620" w:rsidRDefault="003643EF">
            <w:pPr>
              <w:pStyle w:val="TableParagraph"/>
              <w:spacing w:line="217" w:lineRule="exact"/>
              <w:ind w:left="292"/>
              <w:jc w:val="center"/>
              <w:rPr>
                <w:sz w:val="20"/>
              </w:rPr>
            </w:pPr>
            <w:r>
              <w:rPr>
                <w:sz w:val="20"/>
              </w:rPr>
              <w:t>-</w:t>
            </w:r>
          </w:p>
        </w:tc>
        <w:tc>
          <w:tcPr>
            <w:tcW w:w="1099" w:type="dxa"/>
          </w:tcPr>
          <w:p w:rsidR="000D1620" w:rsidRDefault="003643EF">
            <w:pPr>
              <w:pStyle w:val="TableParagraph"/>
              <w:spacing w:line="217" w:lineRule="exact"/>
              <w:ind w:left="293"/>
              <w:jc w:val="center"/>
              <w:rPr>
                <w:sz w:val="20"/>
              </w:rPr>
            </w:pPr>
            <w:r>
              <w:rPr>
                <w:sz w:val="20"/>
              </w:rPr>
              <w:t>-</w:t>
            </w:r>
          </w:p>
        </w:tc>
        <w:tc>
          <w:tcPr>
            <w:tcW w:w="1027" w:type="dxa"/>
          </w:tcPr>
          <w:p w:rsidR="000D1620" w:rsidRDefault="003643EF">
            <w:pPr>
              <w:pStyle w:val="TableParagraph"/>
              <w:spacing w:line="217" w:lineRule="exact"/>
              <w:ind w:left="610"/>
              <w:rPr>
                <w:sz w:val="20"/>
              </w:rPr>
            </w:pPr>
            <w:r>
              <w:rPr>
                <w:sz w:val="20"/>
              </w:rPr>
              <w:t>2</w:t>
            </w:r>
          </w:p>
        </w:tc>
        <w:tc>
          <w:tcPr>
            <w:tcW w:w="993" w:type="dxa"/>
          </w:tcPr>
          <w:p w:rsidR="000D1620" w:rsidRDefault="003643EF">
            <w:pPr>
              <w:pStyle w:val="TableParagraph"/>
              <w:spacing w:line="217" w:lineRule="exact"/>
              <w:ind w:left="591"/>
              <w:rPr>
                <w:sz w:val="20"/>
              </w:rPr>
            </w:pPr>
            <w:r>
              <w:rPr>
                <w:sz w:val="20"/>
              </w:rPr>
              <w:t>2</w:t>
            </w:r>
          </w:p>
        </w:tc>
        <w:tc>
          <w:tcPr>
            <w:tcW w:w="979" w:type="dxa"/>
          </w:tcPr>
          <w:p w:rsidR="000D1620" w:rsidRDefault="003643EF">
            <w:pPr>
              <w:pStyle w:val="TableParagraph"/>
              <w:spacing w:line="217" w:lineRule="exact"/>
              <w:ind w:left="582"/>
              <w:rPr>
                <w:sz w:val="20"/>
              </w:rPr>
            </w:pPr>
            <w:r>
              <w:rPr>
                <w:sz w:val="20"/>
              </w:rPr>
              <w:t>3</w:t>
            </w:r>
          </w:p>
        </w:tc>
      </w:tr>
      <w:tr w:rsidR="000D1620" w:rsidTr="004C3922">
        <w:trPr>
          <w:trHeight w:val="330"/>
        </w:trPr>
        <w:tc>
          <w:tcPr>
            <w:tcW w:w="4495" w:type="dxa"/>
          </w:tcPr>
          <w:p w:rsidR="000D1620" w:rsidRDefault="003643EF">
            <w:pPr>
              <w:pStyle w:val="TableParagraph"/>
              <w:spacing w:line="217" w:lineRule="exact"/>
              <w:ind w:left="110"/>
              <w:rPr>
                <w:sz w:val="20"/>
              </w:rPr>
            </w:pPr>
            <w:r>
              <w:rPr>
                <w:sz w:val="20"/>
              </w:rPr>
              <w:t>Хімія</w:t>
            </w:r>
          </w:p>
        </w:tc>
        <w:tc>
          <w:tcPr>
            <w:tcW w:w="955" w:type="dxa"/>
          </w:tcPr>
          <w:p w:rsidR="000D1620" w:rsidRDefault="003643EF">
            <w:pPr>
              <w:pStyle w:val="TableParagraph"/>
              <w:spacing w:line="217" w:lineRule="exact"/>
              <w:ind w:left="292"/>
              <w:jc w:val="center"/>
              <w:rPr>
                <w:sz w:val="20"/>
              </w:rPr>
            </w:pPr>
            <w:r>
              <w:rPr>
                <w:sz w:val="20"/>
              </w:rPr>
              <w:t>-</w:t>
            </w:r>
          </w:p>
        </w:tc>
        <w:tc>
          <w:tcPr>
            <w:tcW w:w="1099" w:type="dxa"/>
          </w:tcPr>
          <w:p w:rsidR="000D1620" w:rsidRDefault="003643EF">
            <w:pPr>
              <w:pStyle w:val="TableParagraph"/>
              <w:spacing w:line="217" w:lineRule="exact"/>
              <w:ind w:left="293"/>
              <w:jc w:val="center"/>
              <w:rPr>
                <w:sz w:val="20"/>
              </w:rPr>
            </w:pPr>
            <w:r>
              <w:rPr>
                <w:sz w:val="20"/>
              </w:rPr>
              <w:t>-</w:t>
            </w:r>
          </w:p>
        </w:tc>
        <w:tc>
          <w:tcPr>
            <w:tcW w:w="1027" w:type="dxa"/>
          </w:tcPr>
          <w:p w:rsidR="000D1620" w:rsidRDefault="003643EF">
            <w:pPr>
              <w:pStyle w:val="TableParagraph"/>
              <w:spacing w:line="217" w:lineRule="exact"/>
              <w:ind w:left="0" w:right="227"/>
              <w:jc w:val="right"/>
              <w:rPr>
                <w:sz w:val="20"/>
              </w:rPr>
            </w:pPr>
            <w:r>
              <w:rPr>
                <w:sz w:val="20"/>
              </w:rPr>
              <w:t>1,5</w:t>
            </w:r>
          </w:p>
        </w:tc>
        <w:tc>
          <w:tcPr>
            <w:tcW w:w="993" w:type="dxa"/>
          </w:tcPr>
          <w:p w:rsidR="000D1620" w:rsidRDefault="003643EF">
            <w:pPr>
              <w:pStyle w:val="TableParagraph"/>
              <w:spacing w:line="217" w:lineRule="exact"/>
              <w:ind w:left="591"/>
              <w:rPr>
                <w:sz w:val="20"/>
              </w:rPr>
            </w:pPr>
            <w:r>
              <w:rPr>
                <w:sz w:val="20"/>
              </w:rPr>
              <w:t>2</w:t>
            </w:r>
          </w:p>
        </w:tc>
        <w:tc>
          <w:tcPr>
            <w:tcW w:w="979" w:type="dxa"/>
          </w:tcPr>
          <w:p w:rsidR="000D1620" w:rsidRDefault="003643EF">
            <w:pPr>
              <w:pStyle w:val="TableParagraph"/>
              <w:spacing w:line="217" w:lineRule="exact"/>
              <w:ind w:left="582"/>
              <w:rPr>
                <w:sz w:val="20"/>
              </w:rPr>
            </w:pPr>
            <w:r>
              <w:rPr>
                <w:sz w:val="20"/>
              </w:rPr>
              <w:t>2</w:t>
            </w:r>
          </w:p>
        </w:tc>
      </w:tr>
      <w:tr w:rsidR="000D1620" w:rsidTr="004C3922">
        <w:trPr>
          <w:trHeight w:val="350"/>
        </w:trPr>
        <w:tc>
          <w:tcPr>
            <w:tcW w:w="4495" w:type="dxa"/>
          </w:tcPr>
          <w:p w:rsidR="000D1620" w:rsidRDefault="003643EF">
            <w:pPr>
              <w:pStyle w:val="TableParagraph"/>
              <w:spacing w:line="217" w:lineRule="exact"/>
              <w:ind w:left="110"/>
              <w:rPr>
                <w:sz w:val="20"/>
              </w:rPr>
            </w:pPr>
            <w:r>
              <w:rPr>
                <w:sz w:val="20"/>
              </w:rPr>
              <w:t>Трудове навчання</w:t>
            </w:r>
          </w:p>
        </w:tc>
        <w:tc>
          <w:tcPr>
            <w:tcW w:w="955" w:type="dxa"/>
          </w:tcPr>
          <w:p w:rsidR="000D1620" w:rsidRDefault="003643EF">
            <w:pPr>
              <w:pStyle w:val="TableParagraph"/>
              <w:spacing w:line="217" w:lineRule="exact"/>
              <w:ind w:left="297"/>
              <w:jc w:val="center"/>
              <w:rPr>
                <w:sz w:val="20"/>
              </w:rPr>
            </w:pPr>
            <w:r>
              <w:rPr>
                <w:sz w:val="20"/>
              </w:rPr>
              <w:t>2</w:t>
            </w:r>
          </w:p>
        </w:tc>
        <w:tc>
          <w:tcPr>
            <w:tcW w:w="1099" w:type="dxa"/>
          </w:tcPr>
          <w:p w:rsidR="000D1620" w:rsidRDefault="003643EF">
            <w:pPr>
              <w:pStyle w:val="TableParagraph"/>
              <w:spacing w:line="217" w:lineRule="exact"/>
              <w:ind w:left="643"/>
              <w:rPr>
                <w:sz w:val="20"/>
              </w:rPr>
            </w:pPr>
            <w:r>
              <w:rPr>
                <w:sz w:val="20"/>
              </w:rPr>
              <w:t>2</w:t>
            </w:r>
          </w:p>
        </w:tc>
        <w:tc>
          <w:tcPr>
            <w:tcW w:w="1027" w:type="dxa"/>
          </w:tcPr>
          <w:p w:rsidR="000D1620" w:rsidRDefault="003643EF">
            <w:pPr>
              <w:pStyle w:val="TableParagraph"/>
              <w:spacing w:line="217" w:lineRule="exact"/>
              <w:ind w:left="610"/>
              <w:rPr>
                <w:sz w:val="20"/>
              </w:rPr>
            </w:pPr>
            <w:r>
              <w:rPr>
                <w:sz w:val="20"/>
              </w:rPr>
              <w:t>1</w:t>
            </w:r>
          </w:p>
        </w:tc>
        <w:tc>
          <w:tcPr>
            <w:tcW w:w="993" w:type="dxa"/>
          </w:tcPr>
          <w:p w:rsidR="000D1620" w:rsidRDefault="003643EF">
            <w:pPr>
              <w:pStyle w:val="TableParagraph"/>
              <w:spacing w:line="217" w:lineRule="exact"/>
              <w:ind w:left="591"/>
              <w:rPr>
                <w:sz w:val="20"/>
              </w:rPr>
            </w:pPr>
            <w:r>
              <w:rPr>
                <w:sz w:val="20"/>
              </w:rPr>
              <w:t>1</w:t>
            </w:r>
          </w:p>
        </w:tc>
        <w:tc>
          <w:tcPr>
            <w:tcW w:w="979" w:type="dxa"/>
          </w:tcPr>
          <w:p w:rsidR="000D1620" w:rsidRDefault="003643EF">
            <w:pPr>
              <w:pStyle w:val="TableParagraph"/>
              <w:spacing w:line="217" w:lineRule="exact"/>
              <w:ind w:left="582"/>
              <w:rPr>
                <w:sz w:val="20"/>
              </w:rPr>
            </w:pPr>
            <w:r>
              <w:rPr>
                <w:sz w:val="20"/>
              </w:rPr>
              <w:t>1</w:t>
            </w:r>
          </w:p>
        </w:tc>
      </w:tr>
      <w:tr w:rsidR="000D1620" w:rsidTr="004C3922">
        <w:trPr>
          <w:trHeight w:val="350"/>
        </w:trPr>
        <w:tc>
          <w:tcPr>
            <w:tcW w:w="4495" w:type="dxa"/>
          </w:tcPr>
          <w:p w:rsidR="000D1620" w:rsidRDefault="003643EF">
            <w:pPr>
              <w:pStyle w:val="TableParagraph"/>
              <w:spacing w:line="217" w:lineRule="exact"/>
              <w:ind w:left="110"/>
              <w:rPr>
                <w:sz w:val="20"/>
              </w:rPr>
            </w:pPr>
            <w:r>
              <w:rPr>
                <w:sz w:val="20"/>
              </w:rPr>
              <w:t>Інформатика</w:t>
            </w:r>
          </w:p>
        </w:tc>
        <w:tc>
          <w:tcPr>
            <w:tcW w:w="955" w:type="dxa"/>
          </w:tcPr>
          <w:p w:rsidR="000D1620" w:rsidRDefault="003643EF">
            <w:pPr>
              <w:pStyle w:val="TableParagraph"/>
              <w:spacing w:line="217" w:lineRule="exact"/>
              <w:ind w:left="297"/>
              <w:jc w:val="center"/>
              <w:rPr>
                <w:sz w:val="20"/>
              </w:rPr>
            </w:pPr>
            <w:r>
              <w:rPr>
                <w:sz w:val="20"/>
              </w:rPr>
              <w:t>1</w:t>
            </w:r>
            <w:r w:rsidR="00D846BE">
              <w:rPr>
                <w:sz w:val="20"/>
              </w:rPr>
              <w:t>-1</w:t>
            </w:r>
          </w:p>
        </w:tc>
        <w:tc>
          <w:tcPr>
            <w:tcW w:w="1099" w:type="dxa"/>
          </w:tcPr>
          <w:p w:rsidR="000D1620" w:rsidRDefault="003643EF">
            <w:pPr>
              <w:pStyle w:val="TableParagraph"/>
              <w:spacing w:line="217" w:lineRule="exact"/>
              <w:ind w:left="643"/>
              <w:rPr>
                <w:sz w:val="20"/>
              </w:rPr>
            </w:pPr>
            <w:r>
              <w:rPr>
                <w:sz w:val="20"/>
              </w:rPr>
              <w:t>1</w:t>
            </w:r>
          </w:p>
        </w:tc>
        <w:tc>
          <w:tcPr>
            <w:tcW w:w="1027" w:type="dxa"/>
          </w:tcPr>
          <w:p w:rsidR="000D1620" w:rsidRDefault="003643EF">
            <w:pPr>
              <w:pStyle w:val="TableParagraph"/>
              <w:spacing w:line="217" w:lineRule="exact"/>
              <w:ind w:left="610"/>
              <w:rPr>
                <w:sz w:val="20"/>
              </w:rPr>
            </w:pPr>
            <w:r>
              <w:rPr>
                <w:sz w:val="20"/>
              </w:rPr>
              <w:t>1</w:t>
            </w:r>
          </w:p>
        </w:tc>
        <w:tc>
          <w:tcPr>
            <w:tcW w:w="993" w:type="dxa"/>
          </w:tcPr>
          <w:p w:rsidR="000D1620" w:rsidRDefault="003643EF">
            <w:pPr>
              <w:pStyle w:val="TableParagraph"/>
              <w:spacing w:line="217" w:lineRule="exact"/>
              <w:ind w:left="591"/>
              <w:rPr>
                <w:sz w:val="20"/>
              </w:rPr>
            </w:pPr>
            <w:r>
              <w:rPr>
                <w:sz w:val="20"/>
              </w:rPr>
              <w:t>2</w:t>
            </w:r>
          </w:p>
        </w:tc>
        <w:tc>
          <w:tcPr>
            <w:tcW w:w="979" w:type="dxa"/>
          </w:tcPr>
          <w:p w:rsidR="000D1620" w:rsidRDefault="003643EF">
            <w:pPr>
              <w:pStyle w:val="TableParagraph"/>
              <w:spacing w:line="217" w:lineRule="exact"/>
              <w:ind w:left="582"/>
              <w:rPr>
                <w:sz w:val="20"/>
              </w:rPr>
            </w:pPr>
            <w:r>
              <w:rPr>
                <w:sz w:val="20"/>
              </w:rPr>
              <w:t>2</w:t>
            </w:r>
          </w:p>
        </w:tc>
      </w:tr>
      <w:tr w:rsidR="000D1620" w:rsidTr="004C3922">
        <w:trPr>
          <w:trHeight w:val="335"/>
        </w:trPr>
        <w:tc>
          <w:tcPr>
            <w:tcW w:w="4495" w:type="dxa"/>
          </w:tcPr>
          <w:p w:rsidR="000D1620" w:rsidRDefault="003643EF">
            <w:pPr>
              <w:pStyle w:val="TableParagraph"/>
              <w:spacing w:line="217" w:lineRule="exact"/>
              <w:ind w:left="110"/>
              <w:rPr>
                <w:sz w:val="20"/>
              </w:rPr>
            </w:pPr>
            <w:r>
              <w:rPr>
                <w:sz w:val="20"/>
              </w:rPr>
              <w:t>Основи здоров’я</w:t>
            </w:r>
          </w:p>
        </w:tc>
        <w:tc>
          <w:tcPr>
            <w:tcW w:w="955" w:type="dxa"/>
          </w:tcPr>
          <w:p w:rsidR="000D1620" w:rsidRDefault="003643EF">
            <w:pPr>
              <w:pStyle w:val="TableParagraph"/>
              <w:spacing w:line="217" w:lineRule="exact"/>
              <w:ind w:left="297"/>
              <w:jc w:val="center"/>
              <w:rPr>
                <w:sz w:val="20"/>
              </w:rPr>
            </w:pPr>
            <w:r>
              <w:rPr>
                <w:sz w:val="20"/>
              </w:rPr>
              <w:t>1</w:t>
            </w:r>
          </w:p>
        </w:tc>
        <w:tc>
          <w:tcPr>
            <w:tcW w:w="1099" w:type="dxa"/>
          </w:tcPr>
          <w:p w:rsidR="000D1620" w:rsidRDefault="003643EF">
            <w:pPr>
              <w:pStyle w:val="TableParagraph"/>
              <w:spacing w:line="217" w:lineRule="exact"/>
              <w:ind w:left="643"/>
              <w:rPr>
                <w:sz w:val="20"/>
              </w:rPr>
            </w:pPr>
            <w:r>
              <w:rPr>
                <w:sz w:val="20"/>
              </w:rPr>
              <w:t>1</w:t>
            </w:r>
          </w:p>
        </w:tc>
        <w:tc>
          <w:tcPr>
            <w:tcW w:w="1027" w:type="dxa"/>
          </w:tcPr>
          <w:p w:rsidR="000D1620" w:rsidRDefault="003643EF">
            <w:pPr>
              <w:pStyle w:val="TableParagraph"/>
              <w:spacing w:line="217" w:lineRule="exact"/>
              <w:ind w:left="610"/>
              <w:rPr>
                <w:sz w:val="20"/>
              </w:rPr>
            </w:pPr>
            <w:r>
              <w:rPr>
                <w:sz w:val="20"/>
              </w:rPr>
              <w:t>1</w:t>
            </w:r>
          </w:p>
        </w:tc>
        <w:tc>
          <w:tcPr>
            <w:tcW w:w="993" w:type="dxa"/>
          </w:tcPr>
          <w:p w:rsidR="000D1620" w:rsidRDefault="003643EF">
            <w:pPr>
              <w:pStyle w:val="TableParagraph"/>
              <w:spacing w:line="217" w:lineRule="exact"/>
              <w:ind w:left="591"/>
              <w:rPr>
                <w:sz w:val="20"/>
              </w:rPr>
            </w:pPr>
            <w:r>
              <w:rPr>
                <w:sz w:val="20"/>
              </w:rPr>
              <w:t>1</w:t>
            </w:r>
          </w:p>
        </w:tc>
        <w:tc>
          <w:tcPr>
            <w:tcW w:w="979" w:type="dxa"/>
          </w:tcPr>
          <w:p w:rsidR="000D1620" w:rsidRDefault="003643EF">
            <w:pPr>
              <w:pStyle w:val="TableParagraph"/>
              <w:spacing w:line="217" w:lineRule="exact"/>
              <w:ind w:left="582"/>
              <w:rPr>
                <w:sz w:val="20"/>
              </w:rPr>
            </w:pPr>
            <w:r>
              <w:rPr>
                <w:sz w:val="20"/>
              </w:rPr>
              <w:t>1</w:t>
            </w:r>
          </w:p>
        </w:tc>
      </w:tr>
      <w:tr w:rsidR="000D1620" w:rsidTr="004C3922">
        <w:trPr>
          <w:trHeight w:val="350"/>
        </w:trPr>
        <w:tc>
          <w:tcPr>
            <w:tcW w:w="4495" w:type="dxa"/>
          </w:tcPr>
          <w:p w:rsidR="000D1620" w:rsidRDefault="003643EF">
            <w:pPr>
              <w:pStyle w:val="TableParagraph"/>
              <w:spacing w:line="217" w:lineRule="exact"/>
              <w:ind w:left="110"/>
              <w:rPr>
                <w:sz w:val="20"/>
              </w:rPr>
            </w:pPr>
            <w:r>
              <w:rPr>
                <w:sz w:val="20"/>
              </w:rPr>
              <w:t>Фізична культура</w:t>
            </w:r>
          </w:p>
        </w:tc>
        <w:tc>
          <w:tcPr>
            <w:tcW w:w="955" w:type="dxa"/>
          </w:tcPr>
          <w:p w:rsidR="000D1620" w:rsidRDefault="003643EF">
            <w:pPr>
              <w:pStyle w:val="TableParagraph"/>
              <w:spacing w:line="217" w:lineRule="exact"/>
              <w:ind w:left="297"/>
              <w:jc w:val="center"/>
              <w:rPr>
                <w:sz w:val="20"/>
              </w:rPr>
            </w:pPr>
            <w:r>
              <w:rPr>
                <w:sz w:val="20"/>
              </w:rPr>
              <w:t>3</w:t>
            </w:r>
          </w:p>
        </w:tc>
        <w:tc>
          <w:tcPr>
            <w:tcW w:w="1099" w:type="dxa"/>
          </w:tcPr>
          <w:p w:rsidR="000D1620" w:rsidRDefault="003643EF">
            <w:pPr>
              <w:pStyle w:val="TableParagraph"/>
              <w:spacing w:line="217" w:lineRule="exact"/>
              <w:ind w:left="643"/>
              <w:rPr>
                <w:sz w:val="20"/>
              </w:rPr>
            </w:pPr>
            <w:r>
              <w:rPr>
                <w:sz w:val="20"/>
              </w:rPr>
              <w:t>3</w:t>
            </w:r>
          </w:p>
        </w:tc>
        <w:tc>
          <w:tcPr>
            <w:tcW w:w="1027" w:type="dxa"/>
          </w:tcPr>
          <w:p w:rsidR="000D1620" w:rsidRDefault="003643EF">
            <w:pPr>
              <w:pStyle w:val="TableParagraph"/>
              <w:spacing w:line="217" w:lineRule="exact"/>
              <w:ind w:left="610"/>
              <w:rPr>
                <w:sz w:val="20"/>
              </w:rPr>
            </w:pPr>
            <w:r>
              <w:rPr>
                <w:sz w:val="20"/>
              </w:rPr>
              <w:t>3</w:t>
            </w:r>
          </w:p>
        </w:tc>
        <w:tc>
          <w:tcPr>
            <w:tcW w:w="993" w:type="dxa"/>
          </w:tcPr>
          <w:p w:rsidR="000D1620" w:rsidRDefault="003643EF">
            <w:pPr>
              <w:pStyle w:val="TableParagraph"/>
              <w:spacing w:line="217" w:lineRule="exact"/>
              <w:ind w:left="591"/>
              <w:rPr>
                <w:sz w:val="20"/>
              </w:rPr>
            </w:pPr>
            <w:r>
              <w:rPr>
                <w:sz w:val="20"/>
              </w:rPr>
              <w:t>3</w:t>
            </w:r>
          </w:p>
        </w:tc>
        <w:tc>
          <w:tcPr>
            <w:tcW w:w="979" w:type="dxa"/>
          </w:tcPr>
          <w:p w:rsidR="000D1620" w:rsidRDefault="003643EF">
            <w:pPr>
              <w:pStyle w:val="TableParagraph"/>
              <w:spacing w:line="217" w:lineRule="exact"/>
              <w:ind w:left="582"/>
              <w:rPr>
                <w:sz w:val="20"/>
              </w:rPr>
            </w:pPr>
            <w:r>
              <w:rPr>
                <w:sz w:val="20"/>
              </w:rPr>
              <w:t>3</w:t>
            </w:r>
          </w:p>
        </w:tc>
      </w:tr>
      <w:tr w:rsidR="000D1620" w:rsidTr="004C3922">
        <w:trPr>
          <w:trHeight w:val="292"/>
        </w:trPr>
        <w:tc>
          <w:tcPr>
            <w:tcW w:w="4495" w:type="dxa"/>
          </w:tcPr>
          <w:p w:rsidR="000D1620" w:rsidRDefault="003643EF">
            <w:pPr>
              <w:pStyle w:val="TableParagraph"/>
              <w:spacing w:line="222" w:lineRule="exact"/>
              <w:ind w:left="110"/>
              <w:rPr>
                <w:b/>
                <w:sz w:val="20"/>
              </w:rPr>
            </w:pPr>
            <w:r>
              <w:rPr>
                <w:b/>
                <w:sz w:val="20"/>
              </w:rPr>
              <w:lastRenderedPageBreak/>
              <w:t>Разом</w:t>
            </w:r>
          </w:p>
        </w:tc>
        <w:tc>
          <w:tcPr>
            <w:tcW w:w="955" w:type="dxa"/>
          </w:tcPr>
          <w:p w:rsidR="000D1620" w:rsidRDefault="0047752B">
            <w:pPr>
              <w:pStyle w:val="TableParagraph"/>
              <w:spacing w:line="198" w:lineRule="exact"/>
              <w:ind w:left="326" w:right="25"/>
              <w:jc w:val="center"/>
              <w:rPr>
                <w:b/>
                <w:sz w:val="18"/>
              </w:rPr>
            </w:pPr>
            <w:r>
              <w:rPr>
                <w:b/>
                <w:sz w:val="18"/>
              </w:rPr>
              <w:t>28,5</w:t>
            </w:r>
          </w:p>
        </w:tc>
        <w:tc>
          <w:tcPr>
            <w:tcW w:w="1099" w:type="dxa"/>
          </w:tcPr>
          <w:p w:rsidR="000D1620" w:rsidRDefault="0047752B">
            <w:pPr>
              <w:pStyle w:val="TableParagraph"/>
              <w:spacing w:line="194" w:lineRule="exact"/>
              <w:ind w:left="0" w:right="136"/>
              <w:jc w:val="right"/>
              <w:rPr>
                <w:sz w:val="18"/>
              </w:rPr>
            </w:pPr>
            <w:r>
              <w:rPr>
                <w:b/>
                <w:sz w:val="18"/>
              </w:rPr>
              <w:t>30,5</w:t>
            </w:r>
          </w:p>
        </w:tc>
        <w:tc>
          <w:tcPr>
            <w:tcW w:w="1027" w:type="dxa"/>
          </w:tcPr>
          <w:p w:rsidR="000D1620" w:rsidRDefault="0047752B">
            <w:pPr>
              <w:pStyle w:val="TableParagraph"/>
              <w:spacing w:line="198" w:lineRule="exact"/>
              <w:ind w:left="471"/>
              <w:rPr>
                <w:b/>
                <w:sz w:val="18"/>
              </w:rPr>
            </w:pPr>
            <w:r>
              <w:rPr>
                <w:b/>
                <w:sz w:val="18"/>
              </w:rPr>
              <w:t>31</w:t>
            </w:r>
          </w:p>
        </w:tc>
        <w:tc>
          <w:tcPr>
            <w:tcW w:w="993" w:type="dxa"/>
          </w:tcPr>
          <w:p w:rsidR="000D1620" w:rsidRDefault="0047752B">
            <w:pPr>
              <w:pStyle w:val="TableParagraph"/>
              <w:spacing w:line="198" w:lineRule="exact"/>
              <w:ind w:left="0" w:right="82"/>
              <w:jc w:val="right"/>
              <w:rPr>
                <w:b/>
                <w:sz w:val="18"/>
              </w:rPr>
            </w:pPr>
            <w:r>
              <w:rPr>
                <w:b/>
                <w:sz w:val="18"/>
              </w:rPr>
              <w:t>31,5</w:t>
            </w:r>
          </w:p>
        </w:tc>
        <w:tc>
          <w:tcPr>
            <w:tcW w:w="979" w:type="dxa"/>
          </w:tcPr>
          <w:p w:rsidR="000D1620" w:rsidRDefault="0047752B">
            <w:pPr>
              <w:pStyle w:val="TableParagraph"/>
              <w:spacing w:line="198" w:lineRule="exact"/>
              <w:ind w:left="448"/>
              <w:rPr>
                <w:b/>
                <w:sz w:val="18"/>
              </w:rPr>
            </w:pPr>
            <w:r>
              <w:rPr>
                <w:b/>
                <w:sz w:val="18"/>
              </w:rPr>
              <w:t>33</w:t>
            </w:r>
          </w:p>
        </w:tc>
      </w:tr>
      <w:tr w:rsidR="000D1620" w:rsidTr="004C3922">
        <w:trPr>
          <w:trHeight w:val="292"/>
        </w:trPr>
        <w:tc>
          <w:tcPr>
            <w:tcW w:w="4495" w:type="dxa"/>
          </w:tcPr>
          <w:p w:rsidR="000D1620" w:rsidRDefault="003643EF">
            <w:pPr>
              <w:pStyle w:val="TableParagraph"/>
              <w:spacing w:line="222" w:lineRule="exact"/>
              <w:ind w:left="110"/>
              <w:rPr>
                <w:b/>
                <w:sz w:val="20"/>
              </w:rPr>
            </w:pPr>
            <w:r>
              <w:rPr>
                <w:b/>
                <w:sz w:val="20"/>
              </w:rPr>
              <w:t>Варіативний складник</w:t>
            </w:r>
          </w:p>
        </w:tc>
        <w:tc>
          <w:tcPr>
            <w:tcW w:w="955" w:type="dxa"/>
          </w:tcPr>
          <w:p w:rsidR="000D1620" w:rsidRDefault="003643EF">
            <w:pPr>
              <w:pStyle w:val="TableParagraph"/>
              <w:spacing w:line="222" w:lineRule="exact"/>
              <w:ind w:left="322" w:right="25"/>
              <w:jc w:val="center"/>
              <w:rPr>
                <w:b/>
                <w:sz w:val="20"/>
              </w:rPr>
            </w:pPr>
            <w:r>
              <w:rPr>
                <w:b/>
                <w:sz w:val="20"/>
              </w:rPr>
              <w:t>2,5</w:t>
            </w:r>
          </w:p>
        </w:tc>
        <w:tc>
          <w:tcPr>
            <w:tcW w:w="1099" w:type="dxa"/>
          </w:tcPr>
          <w:p w:rsidR="000D1620" w:rsidRDefault="003643EF">
            <w:pPr>
              <w:pStyle w:val="TableParagraph"/>
              <w:spacing w:line="222" w:lineRule="exact"/>
              <w:ind w:left="566"/>
              <w:rPr>
                <w:b/>
                <w:sz w:val="20"/>
              </w:rPr>
            </w:pPr>
            <w:r>
              <w:rPr>
                <w:b/>
                <w:sz w:val="20"/>
              </w:rPr>
              <w:t>3,5</w:t>
            </w:r>
          </w:p>
        </w:tc>
        <w:tc>
          <w:tcPr>
            <w:tcW w:w="1027" w:type="dxa"/>
          </w:tcPr>
          <w:p w:rsidR="000D1620" w:rsidRDefault="003643EF">
            <w:pPr>
              <w:pStyle w:val="TableParagraph"/>
              <w:spacing w:line="222" w:lineRule="exact"/>
              <w:ind w:left="610"/>
              <w:rPr>
                <w:b/>
                <w:sz w:val="20"/>
              </w:rPr>
            </w:pPr>
            <w:r>
              <w:rPr>
                <w:b/>
                <w:sz w:val="20"/>
              </w:rPr>
              <w:t>3</w:t>
            </w:r>
          </w:p>
        </w:tc>
        <w:tc>
          <w:tcPr>
            <w:tcW w:w="993" w:type="dxa"/>
          </w:tcPr>
          <w:p w:rsidR="000D1620" w:rsidRDefault="003643EF">
            <w:pPr>
              <w:pStyle w:val="TableParagraph"/>
              <w:spacing w:line="222" w:lineRule="exact"/>
              <w:ind w:left="515"/>
              <w:rPr>
                <w:b/>
                <w:sz w:val="20"/>
              </w:rPr>
            </w:pPr>
            <w:r>
              <w:rPr>
                <w:b/>
                <w:sz w:val="20"/>
              </w:rPr>
              <w:t>3,5</w:t>
            </w:r>
          </w:p>
        </w:tc>
        <w:tc>
          <w:tcPr>
            <w:tcW w:w="979" w:type="dxa"/>
          </w:tcPr>
          <w:p w:rsidR="000D1620" w:rsidRDefault="003643EF">
            <w:pPr>
              <w:pStyle w:val="TableParagraph"/>
              <w:spacing w:line="222" w:lineRule="exact"/>
              <w:ind w:left="582"/>
              <w:rPr>
                <w:b/>
                <w:sz w:val="20"/>
              </w:rPr>
            </w:pPr>
            <w:r>
              <w:rPr>
                <w:b/>
                <w:sz w:val="20"/>
              </w:rPr>
              <w:t>2</w:t>
            </w:r>
          </w:p>
        </w:tc>
      </w:tr>
      <w:tr w:rsidR="000D1620" w:rsidTr="004C3922">
        <w:trPr>
          <w:trHeight w:val="460"/>
        </w:trPr>
        <w:tc>
          <w:tcPr>
            <w:tcW w:w="4495" w:type="dxa"/>
          </w:tcPr>
          <w:p w:rsidR="000D1620" w:rsidRDefault="003643EF">
            <w:pPr>
              <w:pStyle w:val="TableParagraph"/>
              <w:spacing w:line="217" w:lineRule="exact"/>
              <w:ind w:left="110"/>
              <w:rPr>
                <w:sz w:val="20"/>
              </w:rPr>
            </w:pPr>
            <w:r>
              <w:rPr>
                <w:sz w:val="20"/>
              </w:rPr>
              <w:t>Додатковий час на предмети, факультативи,</w:t>
            </w:r>
          </w:p>
          <w:p w:rsidR="000D1620" w:rsidRDefault="003643EF">
            <w:pPr>
              <w:pStyle w:val="TableParagraph"/>
              <w:spacing w:line="223" w:lineRule="exact"/>
              <w:ind w:left="110"/>
              <w:rPr>
                <w:sz w:val="20"/>
              </w:rPr>
            </w:pPr>
            <w:r>
              <w:rPr>
                <w:sz w:val="20"/>
              </w:rPr>
              <w:t>індивідуальні заняття та консультації</w:t>
            </w:r>
          </w:p>
        </w:tc>
        <w:tc>
          <w:tcPr>
            <w:tcW w:w="955" w:type="dxa"/>
          </w:tcPr>
          <w:p w:rsidR="000D1620" w:rsidRDefault="003643EF">
            <w:pPr>
              <w:pStyle w:val="TableParagraph"/>
              <w:spacing w:line="217" w:lineRule="exact"/>
              <w:ind w:left="322" w:right="25"/>
              <w:jc w:val="center"/>
              <w:rPr>
                <w:sz w:val="20"/>
              </w:rPr>
            </w:pPr>
            <w:r>
              <w:rPr>
                <w:sz w:val="20"/>
              </w:rPr>
              <w:t>2,5</w:t>
            </w:r>
          </w:p>
        </w:tc>
        <w:tc>
          <w:tcPr>
            <w:tcW w:w="1099" w:type="dxa"/>
          </w:tcPr>
          <w:p w:rsidR="000D1620" w:rsidRDefault="003643EF">
            <w:pPr>
              <w:pStyle w:val="TableParagraph"/>
              <w:spacing w:line="217" w:lineRule="exact"/>
              <w:ind w:left="566"/>
              <w:rPr>
                <w:sz w:val="20"/>
              </w:rPr>
            </w:pPr>
            <w:r>
              <w:rPr>
                <w:sz w:val="20"/>
              </w:rPr>
              <w:t>3,5</w:t>
            </w:r>
          </w:p>
        </w:tc>
        <w:tc>
          <w:tcPr>
            <w:tcW w:w="1027" w:type="dxa"/>
          </w:tcPr>
          <w:p w:rsidR="000D1620" w:rsidRDefault="003643EF">
            <w:pPr>
              <w:pStyle w:val="TableParagraph"/>
              <w:spacing w:line="217" w:lineRule="exact"/>
              <w:ind w:left="610"/>
              <w:rPr>
                <w:sz w:val="20"/>
              </w:rPr>
            </w:pPr>
            <w:r>
              <w:rPr>
                <w:sz w:val="20"/>
              </w:rPr>
              <w:t>3</w:t>
            </w:r>
          </w:p>
        </w:tc>
        <w:tc>
          <w:tcPr>
            <w:tcW w:w="993" w:type="dxa"/>
          </w:tcPr>
          <w:p w:rsidR="000D1620" w:rsidRDefault="003643EF">
            <w:pPr>
              <w:pStyle w:val="TableParagraph"/>
              <w:spacing w:line="217" w:lineRule="exact"/>
              <w:ind w:left="515"/>
              <w:rPr>
                <w:sz w:val="20"/>
              </w:rPr>
            </w:pPr>
            <w:r>
              <w:rPr>
                <w:sz w:val="20"/>
              </w:rPr>
              <w:t>3,5</w:t>
            </w:r>
          </w:p>
        </w:tc>
        <w:tc>
          <w:tcPr>
            <w:tcW w:w="979" w:type="dxa"/>
          </w:tcPr>
          <w:p w:rsidR="000D1620" w:rsidRDefault="003643EF">
            <w:pPr>
              <w:pStyle w:val="TableParagraph"/>
              <w:spacing w:line="217" w:lineRule="exact"/>
              <w:ind w:left="582"/>
              <w:rPr>
                <w:sz w:val="20"/>
              </w:rPr>
            </w:pPr>
            <w:r>
              <w:rPr>
                <w:sz w:val="20"/>
              </w:rPr>
              <w:t>2</w:t>
            </w:r>
          </w:p>
        </w:tc>
      </w:tr>
      <w:tr w:rsidR="000D1620" w:rsidTr="004C3922">
        <w:trPr>
          <w:trHeight w:val="292"/>
        </w:trPr>
        <w:tc>
          <w:tcPr>
            <w:tcW w:w="4495" w:type="dxa"/>
          </w:tcPr>
          <w:p w:rsidR="000D1620" w:rsidRDefault="003643EF">
            <w:pPr>
              <w:pStyle w:val="TableParagraph"/>
              <w:spacing w:line="222" w:lineRule="exact"/>
              <w:ind w:left="110"/>
              <w:rPr>
                <w:b/>
                <w:i/>
                <w:sz w:val="20"/>
              </w:rPr>
            </w:pPr>
            <w:r>
              <w:rPr>
                <w:b/>
                <w:i/>
                <w:sz w:val="20"/>
              </w:rPr>
              <w:t>Додатковий час на предмети</w:t>
            </w:r>
          </w:p>
        </w:tc>
        <w:tc>
          <w:tcPr>
            <w:tcW w:w="955" w:type="dxa"/>
          </w:tcPr>
          <w:p w:rsidR="000D1620" w:rsidRDefault="003643EF">
            <w:pPr>
              <w:pStyle w:val="TableParagraph"/>
              <w:spacing w:line="222" w:lineRule="exact"/>
              <w:ind w:left="297"/>
              <w:jc w:val="center"/>
              <w:rPr>
                <w:b/>
                <w:sz w:val="20"/>
              </w:rPr>
            </w:pPr>
            <w:r>
              <w:rPr>
                <w:b/>
                <w:sz w:val="20"/>
              </w:rPr>
              <w:t>1</w:t>
            </w:r>
          </w:p>
        </w:tc>
        <w:tc>
          <w:tcPr>
            <w:tcW w:w="1099" w:type="dxa"/>
          </w:tcPr>
          <w:p w:rsidR="000D1620" w:rsidRDefault="003643EF">
            <w:pPr>
              <w:pStyle w:val="TableParagraph"/>
              <w:spacing w:line="222" w:lineRule="exact"/>
              <w:ind w:left="643"/>
              <w:rPr>
                <w:b/>
                <w:sz w:val="20"/>
              </w:rPr>
            </w:pPr>
            <w:r>
              <w:rPr>
                <w:b/>
                <w:sz w:val="20"/>
              </w:rPr>
              <w:t>2</w:t>
            </w:r>
          </w:p>
        </w:tc>
        <w:tc>
          <w:tcPr>
            <w:tcW w:w="1027" w:type="dxa"/>
          </w:tcPr>
          <w:p w:rsidR="000D1620" w:rsidRDefault="003643EF">
            <w:pPr>
              <w:pStyle w:val="TableParagraph"/>
              <w:spacing w:line="222" w:lineRule="exact"/>
              <w:ind w:left="0" w:right="227"/>
              <w:jc w:val="right"/>
              <w:rPr>
                <w:b/>
                <w:sz w:val="20"/>
              </w:rPr>
            </w:pPr>
            <w:r>
              <w:rPr>
                <w:b/>
                <w:sz w:val="20"/>
              </w:rPr>
              <w:t>2,5</w:t>
            </w:r>
          </w:p>
        </w:tc>
        <w:tc>
          <w:tcPr>
            <w:tcW w:w="993" w:type="dxa"/>
          </w:tcPr>
          <w:p w:rsidR="000D1620" w:rsidRDefault="003643EF">
            <w:pPr>
              <w:pStyle w:val="TableParagraph"/>
              <w:spacing w:line="222" w:lineRule="exact"/>
              <w:ind w:left="591"/>
              <w:rPr>
                <w:b/>
                <w:sz w:val="20"/>
              </w:rPr>
            </w:pPr>
            <w:r>
              <w:rPr>
                <w:b/>
                <w:sz w:val="20"/>
              </w:rPr>
              <w:t>2</w:t>
            </w:r>
          </w:p>
        </w:tc>
        <w:tc>
          <w:tcPr>
            <w:tcW w:w="979" w:type="dxa"/>
          </w:tcPr>
          <w:p w:rsidR="000D1620" w:rsidRDefault="003643EF">
            <w:pPr>
              <w:pStyle w:val="TableParagraph"/>
              <w:spacing w:line="222" w:lineRule="exact"/>
              <w:ind w:left="582"/>
              <w:rPr>
                <w:b/>
                <w:sz w:val="20"/>
              </w:rPr>
            </w:pPr>
            <w:r>
              <w:rPr>
                <w:b/>
                <w:sz w:val="20"/>
              </w:rPr>
              <w:t>1</w:t>
            </w:r>
          </w:p>
        </w:tc>
      </w:tr>
      <w:tr w:rsidR="000D1620" w:rsidTr="004C3922">
        <w:trPr>
          <w:trHeight w:val="460"/>
        </w:trPr>
        <w:tc>
          <w:tcPr>
            <w:tcW w:w="4495" w:type="dxa"/>
          </w:tcPr>
          <w:p w:rsidR="000D1620" w:rsidRDefault="003643EF">
            <w:pPr>
              <w:pStyle w:val="TableParagraph"/>
              <w:spacing w:line="222" w:lineRule="exact"/>
              <w:ind w:left="110"/>
              <w:rPr>
                <w:b/>
                <w:i/>
                <w:sz w:val="20"/>
              </w:rPr>
            </w:pPr>
            <w:r>
              <w:rPr>
                <w:b/>
                <w:i/>
                <w:sz w:val="20"/>
              </w:rPr>
              <w:t>Додатковий час на вивчення курсів за вибором,</w:t>
            </w:r>
          </w:p>
          <w:p w:rsidR="000D1620" w:rsidRDefault="003643EF">
            <w:pPr>
              <w:pStyle w:val="TableParagraph"/>
              <w:spacing w:line="218" w:lineRule="exact"/>
              <w:ind w:left="110"/>
              <w:rPr>
                <w:b/>
                <w:i/>
                <w:sz w:val="20"/>
              </w:rPr>
            </w:pPr>
            <w:r>
              <w:rPr>
                <w:b/>
                <w:i/>
                <w:sz w:val="20"/>
              </w:rPr>
              <w:t>спецкурсів.</w:t>
            </w:r>
          </w:p>
        </w:tc>
        <w:tc>
          <w:tcPr>
            <w:tcW w:w="955" w:type="dxa"/>
          </w:tcPr>
          <w:p w:rsidR="000D1620" w:rsidRDefault="003643EF">
            <w:pPr>
              <w:pStyle w:val="TableParagraph"/>
              <w:spacing w:line="222" w:lineRule="exact"/>
              <w:ind w:left="324" w:right="25"/>
              <w:jc w:val="center"/>
              <w:rPr>
                <w:b/>
                <w:sz w:val="20"/>
              </w:rPr>
            </w:pPr>
            <w:r>
              <w:rPr>
                <w:b/>
                <w:sz w:val="20"/>
              </w:rPr>
              <w:t>1,5</w:t>
            </w:r>
          </w:p>
        </w:tc>
        <w:tc>
          <w:tcPr>
            <w:tcW w:w="1099" w:type="dxa"/>
          </w:tcPr>
          <w:p w:rsidR="000D1620" w:rsidRDefault="003643EF">
            <w:pPr>
              <w:pStyle w:val="TableParagraph"/>
              <w:spacing w:line="222" w:lineRule="exact"/>
              <w:ind w:left="566"/>
              <w:rPr>
                <w:b/>
                <w:sz w:val="20"/>
              </w:rPr>
            </w:pPr>
            <w:r>
              <w:rPr>
                <w:b/>
                <w:sz w:val="20"/>
              </w:rPr>
              <w:t>1,5</w:t>
            </w:r>
          </w:p>
        </w:tc>
        <w:tc>
          <w:tcPr>
            <w:tcW w:w="1027" w:type="dxa"/>
          </w:tcPr>
          <w:p w:rsidR="000D1620" w:rsidRDefault="003643EF">
            <w:pPr>
              <w:pStyle w:val="TableParagraph"/>
              <w:spacing w:line="222" w:lineRule="exact"/>
              <w:ind w:left="0" w:right="227"/>
              <w:jc w:val="right"/>
              <w:rPr>
                <w:b/>
                <w:sz w:val="20"/>
              </w:rPr>
            </w:pPr>
            <w:r>
              <w:rPr>
                <w:b/>
                <w:sz w:val="20"/>
              </w:rPr>
              <w:t>0,5</w:t>
            </w:r>
          </w:p>
        </w:tc>
        <w:tc>
          <w:tcPr>
            <w:tcW w:w="993" w:type="dxa"/>
          </w:tcPr>
          <w:p w:rsidR="000D1620" w:rsidRDefault="003643EF">
            <w:pPr>
              <w:pStyle w:val="TableParagraph"/>
              <w:spacing w:line="222" w:lineRule="exact"/>
              <w:ind w:left="515"/>
              <w:rPr>
                <w:b/>
                <w:sz w:val="20"/>
              </w:rPr>
            </w:pPr>
            <w:r>
              <w:rPr>
                <w:b/>
                <w:sz w:val="20"/>
              </w:rPr>
              <w:t>1,5</w:t>
            </w:r>
          </w:p>
        </w:tc>
        <w:tc>
          <w:tcPr>
            <w:tcW w:w="979" w:type="dxa"/>
          </w:tcPr>
          <w:p w:rsidR="000D1620" w:rsidRDefault="003643EF">
            <w:pPr>
              <w:pStyle w:val="TableParagraph"/>
              <w:spacing w:line="222" w:lineRule="exact"/>
              <w:ind w:left="582"/>
              <w:rPr>
                <w:b/>
                <w:sz w:val="20"/>
              </w:rPr>
            </w:pPr>
            <w:r>
              <w:rPr>
                <w:b/>
                <w:sz w:val="20"/>
              </w:rPr>
              <w:t>1</w:t>
            </w:r>
          </w:p>
        </w:tc>
      </w:tr>
      <w:tr w:rsidR="000D1620" w:rsidTr="004C3922">
        <w:trPr>
          <w:trHeight w:val="460"/>
        </w:trPr>
        <w:tc>
          <w:tcPr>
            <w:tcW w:w="4495" w:type="dxa"/>
          </w:tcPr>
          <w:p w:rsidR="000D1620" w:rsidRDefault="003643EF">
            <w:pPr>
              <w:pStyle w:val="TableParagraph"/>
              <w:spacing w:line="222" w:lineRule="exact"/>
              <w:ind w:left="110" w:right="-58"/>
              <w:rPr>
                <w:b/>
                <w:i/>
                <w:sz w:val="20"/>
              </w:rPr>
            </w:pPr>
            <w:r>
              <w:rPr>
                <w:b/>
                <w:i/>
                <w:sz w:val="20"/>
              </w:rPr>
              <w:t>Гранично допустиме навчальне навантаження</w:t>
            </w:r>
            <w:r>
              <w:rPr>
                <w:b/>
                <w:i/>
                <w:spacing w:val="-7"/>
                <w:sz w:val="20"/>
              </w:rPr>
              <w:t xml:space="preserve"> </w:t>
            </w:r>
            <w:r>
              <w:rPr>
                <w:b/>
                <w:i/>
                <w:sz w:val="20"/>
              </w:rPr>
              <w:t>н</w:t>
            </w:r>
          </w:p>
          <w:p w:rsidR="000D1620" w:rsidRDefault="003643EF">
            <w:pPr>
              <w:pStyle w:val="TableParagraph"/>
              <w:spacing w:line="218" w:lineRule="exact"/>
              <w:ind w:left="110"/>
              <w:rPr>
                <w:b/>
                <w:i/>
                <w:sz w:val="20"/>
              </w:rPr>
            </w:pPr>
            <w:r>
              <w:rPr>
                <w:b/>
                <w:i/>
                <w:sz w:val="20"/>
              </w:rPr>
              <w:t>учня</w:t>
            </w:r>
          </w:p>
        </w:tc>
        <w:tc>
          <w:tcPr>
            <w:tcW w:w="955" w:type="dxa"/>
          </w:tcPr>
          <w:p w:rsidR="000D1620" w:rsidRDefault="003643EF">
            <w:pPr>
              <w:pStyle w:val="TableParagraph"/>
              <w:spacing w:line="222" w:lineRule="exact"/>
              <w:ind w:left="317" w:right="25"/>
              <w:jc w:val="center"/>
              <w:rPr>
                <w:b/>
                <w:sz w:val="20"/>
              </w:rPr>
            </w:pPr>
            <w:r>
              <w:rPr>
                <w:b/>
                <w:sz w:val="20"/>
              </w:rPr>
              <w:t>28</w:t>
            </w:r>
          </w:p>
        </w:tc>
        <w:tc>
          <w:tcPr>
            <w:tcW w:w="1099" w:type="dxa"/>
          </w:tcPr>
          <w:p w:rsidR="000D1620" w:rsidRDefault="003643EF">
            <w:pPr>
              <w:pStyle w:val="TableParagraph"/>
              <w:spacing w:line="222" w:lineRule="exact"/>
              <w:ind w:left="590"/>
              <w:rPr>
                <w:b/>
                <w:sz w:val="20"/>
              </w:rPr>
            </w:pPr>
            <w:r>
              <w:rPr>
                <w:b/>
                <w:sz w:val="20"/>
              </w:rPr>
              <w:t>31</w:t>
            </w:r>
          </w:p>
        </w:tc>
        <w:tc>
          <w:tcPr>
            <w:tcW w:w="1027" w:type="dxa"/>
          </w:tcPr>
          <w:p w:rsidR="000D1620" w:rsidRDefault="003643EF">
            <w:pPr>
              <w:pStyle w:val="TableParagraph"/>
              <w:spacing w:line="222" w:lineRule="exact"/>
              <w:ind w:left="557"/>
              <w:rPr>
                <w:b/>
                <w:sz w:val="20"/>
              </w:rPr>
            </w:pPr>
            <w:r>
              <w:rPr>
                <w:b/>
                <w:sz w:val="20"/>
              </w:rPr>
              <w:t>32</w:t>
            </w:r>
          </w:p>
        </w:tc>
        <w:tc>
          <w:tcPr>
            <w:tcW w:w="993" w:type="dxa"/>
          </w:tcPr>
          <w:p w:rsidR="000D1620" w:rsidRDefault="003643EF">
            <w:pPr>
              <w:pStyle w:val="TableParagraph"/>
              <w:spacing w:line="222" w:lineRule="exact"/>
              <w:ind w:left="539"/>
              <w:rPr>
                <w:b/>
                <w:sz w:val="20"/>
              </w:rPr>
            </w:pPr>
            <w:r>
              <w:rPr>
                <w:b/>
                <w:sz w:val="20"/>
              </w:rPr>
              <w:t>33</w:t>
            </w:r>
          </w:p>
        </w:tc>
        <w:tc>
          <w:tcPr>
            <w:tcW w:w="979" w:type="dxa"/>
          </w:tcPr>
          <w:p w:rsidR="000D1620" w:rsidRDefault="003643EF">
            <w:pPr>
              <w:pStyle w:val="TableParagraph"/>
              <w:spacing w:line="222" w:lineRule="exact"/>
              <w:ind w:left="534"/>
              <w:rPr>
                <w:b/>
                <w:sz w:val="20"/>
              </w:rPr>
            </w:pPr>
            <w:r>
              <w:rPr>
                <w:b/>
                <w:sz w:val="20"/>
              </w:rPr>
              <w:t>33</w:t>
            </w:r>
          </w:p>
        </w:tc>
      </w:tr>
      <w:tr w:rsidR="000D1620" w:rsidTr="004C3922">
        <w:trPr>
          <w:trHeight w:val="485"/>
        </w:trPr>
        <w:tc>
          <w:tcPr>
            <w:tcW w:w="4495" w:type="dxa"/>
          </w:tcPr>
          <w:p w:rsidR="000D1620" w:rsidRDefault="003643EF">
            <w:pPr>
              <w:pStyle w:val="TableParagraph"/>
              <w:spacing w:line="241" w:lineRule="exact"/>
              <w:ind w:left="110"/>
            </w:pPr>
            <w:r>
              <w:rPr>
                <w:b/>
              </w:rPr>
              <w:t xml:space="preserve">Всього </w:t>
            </w:r>
            <w:r>
              <w:t>(без урахування поділу класу на групи</w:t>
            </w:r>
          </w:p>
        </w:tc>
        <w:tc>
          <w:tcPr>
            <w:tcW w:w="955" w:type="dxa"/>
          </w:tcPr>
          <w:p w:rsidR="000D1620" w:rsidRDefault="0047752B">
            <w:pPr>
              <w:pStyle w:val="TableParagraph"/>
              <w:spacing w:line="222" w:lineRule="exact"/>
              <w:ind w:left="321" w:right="25"/>
              <w:jc w:val="center"/>
              <w:rPr>
                <w:b/>
                <w:sz w:val="20"/>
              </w:rPr>
            </w:pPr>
            <w:r>
              <w:rPr>
                <w:b/>
                <w:sz w:val="20"/>
              </w:rPr>
              <w:t>28,5</w:t>
            </w:r>
          </w:p>
        </w:tc>
        <w:tc>
          <w:tcPr>
            <w:tcW w:w="1099" w:type="dxa"/>
          </w:tcPr>
          <w:p w:rsidR="000D1620" w:rsidRDefault="0047752B">
            <w:pPr>
              <w:pStyle w:val="TableParagraph"/>
              <w:spacing w:line="222" w:lineRule="exact"/>
              <w:ind w:left="0" w:right="184"/>
              <w:jc w:val="right"/>
              <w:rPr>
                <w:b/>
                <w:sz w:val="20"/>
              </w:rPr>
            </w:pPr>
            <w:r>
              <w:rPr>
                <w:b/>
                <w:sz w:val="20"/>
              </w:rPr>
              <w:t>30,5</w:t>
            </w:r>
          </w:p>
        </w:tc>
        <w:tc>
          <w:tcPr>
            <w:tcW w:w="1027" w:type="dxa"/>
          </w:tcPr>
          <w:p w:rsidR="000D1620" w:rsidRDefault="0047752B">
            <w:pPr>
              <w:pStyle w:val="TableParagraph"/>
              <w:spacing w:line="222" w:lineRule="exact"/>
              <w:ind w:left="0" w:right="146"/>
              <w:jc w:val="right"/>
              <w:rPr>
                <w:b/>
                <w:sz w:val="20"/>
              </w:rPr>
            </w:pPr>
            <w:r>
              <w:rPr>
                <w:b/>
                <w:sz w:val="20"/>
              </w:rPr>
              <w:t>31</w:t>
            </w:r>
          </w:p>
        </w:tc>
        <w:tc>
          <w:tcPr>
            <w:tcW w:w="993" w:type="dxa"/>
          </w:tcPr>
          <w:p w:rsidR="000D1620" w:rsidRDefault="0047752B">
            <w:pPr>
              <w:pStyle w:val="TableParagraph"/>
              <w:spacing w:line="222" w:lineRule="exact"/>
              <w:ind w:left="0" w:right="129"/>
              <w:jc w:val="right"/>
              <w:rPr>
                <w:b/>
                <w:sz w:val="20"/>
              </w:rPr>
            </w:pPr>
            <w:r>
              <w:rPr>
                <w:b/>
                <w:sz w:val="20"/>
              </w:rPr>
              <w:t>31,5</w:t>
            </w:r>
          </w:p>
        </w:tc>
        <w:tc>
          <w:tcPr>
            <w:tcW w:w="979" w:type="dxa"/>
          </w:tcPr>
          <w:p w:rsidR="000D1620" w:rsidRDefault="003643EF" w:rsidP="0047752B">
            <w:pPr>
              <w:pStyle w:val="TableParagraph"/>
              <w:spacing w:line="222" w:lineRule="exact"/>
              <w:ind w:left="429"/>
              <w:rPr>
                <w:b/>
                <w:sz w:val="20"/>
              </w:rPr>
            </w:pPr>
            <w:r>
              <w:rPr>
                <w:b/>
                <w:sz w:val="20"/>
              </w:rPr>
              <w:t>33</w:t>
            </w:r>
          </w:p>
        </w:tc>
      </w:tr>
    </w:tbl>
    <w:p w:rsidR="000D1620" w:rsidRDefault="000D1620">
      <w:pPr>
        <w:pStyle w:val="a3"/>
        <w:spacing w:before="8"/>
        <w:ind w:left="0"/>
        <w:jc w:val="left"/>
        <w:rPr>
          <w:sz w:val="18"/>
        </w:rPr>
      </w:pPr>
    </w:p>
    <w:p w:rsidR="0047752B" w:rsidRDefault="003643EF" w:rsidP="0047752B">
      <w:pPr>
        <w:pStyle w:val="a3"/>
        <w:tabs>
          <w:tab w:val="left" w:pos="8991"/>
        </w:tabs>
        <w:spacing w:line="237" w:lineRule="auto"/>
        <w:ind w:right="117" w:firstLine="710"/>
        <w:jc w:val="left"/>
      </w:pPr>
      <w:r>
        <w:t>Досягнення  учнями  результатів  навчання</w:t>
      </w:r>
      <w:r>
        <w:rPr>
          <w:spacing w:val="2"/>
        </w:rPr>
        <w:t xml:space="preserve"> </w:t>
      </w:r>
      <w:r>
        <w:t>(компетентностей),</w:t>
      </w:r>
      <w:r>
        <w:rPr>
          <w:spacing w:val="57"/>
        </w:rPr>
        <w:t xml:space="preserve"> </w:t>
      </w:r>
      <w:r>
        <w:t>передбачені</w:t>
      </w:r>
      <w:r w:rsidR="0047752B">
        <w:t xml:space="preserve"> Державним стандартом </w:t>
      </w:r>
    </w:p>
    <w:p w:rsidR="0047752B" w:rsidRDefault="0047752B" w:rsidP="0047752B">
      <w:pPr>
        <w:pStyle w:val="a3"/>
        <w:tabs>
          <w:tab w:val="left" w:pos="8991"/>
        </w:tabs>
        <w:spacing w:line="237" w:lineRule="auto"/>
        <w:ind w:right="117" w:firstLine="710"/>
        <w:jc w:val="left"/>
      </w:pPr>
    </w:p>
    <w:p w:rsidR="000D1620" w:rsidRDefault="004F7C0C" w:rsidP="0047752B">
      <w:pPr>
        <w:pStyle w:val="a3"/>
        <w:tabs>
          <w:tab w:val="left" w:pos="8991"/>
        </w:tabs>
        <w:spacing w:line="237" w:lineRule="auto"/>
        <w:ind w:right="117" w:firstLine="710"/>
        <w:jc w:val="center"/>
      </w:pPr>
      <w:r>
        <w:rPr>
          <w:b/>
        </w:rPr>
        <w:t>4.3.</w:t>
      </w:r>
      <w:r w:rsidR="003643EF">
        <w:rPr>
          <w:b/>
        </w:rPr>
        <w:t>Освітня програма 10-11 класів</w:t>
      </w:r>
    </w:p>
    <w:p w:rsidR="000D1620" w:rsidRDefault="000D1620">
      <w:pPr>
        <w:pStyle w:val="a3"/>
        <w:ind w:left="0"/>
        <w:jc w:val="left"/>
      </w:pPr>
    </w:p>
    <w:p w:rsidR="000D1620" w:rsidRDefault="003643EF">
      <w:pPr>
        <w:pStyle w:val="a3"/>
        <w:ind w:right="116" w:firstLine="566"/>
      </w:pPr>
      <w:r>
        <w:rPr>
          <w:b/>
        </w:rPr>
        <w:t xml:space="preserve">Освітня програма профільної середньої освіти </w:t>
      </w:r>
      <w:r>
        <w:t>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0D1620" w:rsidRDefault="003643EF">
      <w:pPr>
        <w:spacing w:before="1" w:line="242" w:lineRule="auto"/>
        <w:ind w:left="113" w:right="131" w:firstLine="691"/>
        <w:jc w:val="both"/>
        <w:rPr>
          <w:sz w:val="24"/>
        </w:rPr>
      </w:pPr>
      <w:r>
        <w:rPr>
          <w:b/>
          <w:i/>
          <w:sz w:val="24"/>
        </w:rPr>
        <w:t xml:space="preserve">Загальний обсяг навчального навантаження </w:t>
      </w:r>
      <w:r>
        <w:rPr>
          <w:sz w:val="24"/>
        </w:rPr>
        <w:t>здобувачів середньої освіти</w:t>
      </w:r>
      <w:r w:rsidR="00F150F5">
        <w:rPr>
          <w:sz w:val="24"/>
        </w:rPr>
        <w:t xml:space="preserve"> для 10-11-х класів складає 2205</w:t>
      </w:r>
      <w:r>
        <w:rPr>
          <w:sz w:val="24"/>
        </w:rPr>
        <w:t xml:space="preserve"> годин/навчальний рік:</w:t>
      </w:r>
      <w:r w:rsidR="00F150F5">
        <w:rPr>
          <w:sz w:val="24"/>
        </w:rPr>
        <w:t xml:space="preserve"> для 10 класу – 1120 годин на рік, для 11 класу- 1085годин на рік.</w:t>
      </w:r>
    </w:p>
    <w:p w:rsidR="000D1620" w:rsidRDefault="003643EF">
      <w:pPr>
        <w:pStyle w:val="a3"/>
        <w:spacing w:line="270" w:lineRule="exact"/>
        <w:ind w:left="679"/>
        <w:jc w:val="left"/>
      </w:pPr>
      <w:r>
        <w:t>Детальний розподіл навчального навантаження на тиждень окреслено у навчальному плані.</w:t>
      </w:r>
    </w:p>
    <w:p w:rsidR="000D1620" w:rsidRDefault="003643EF">
      <w:pPr>
        <w:pStyle w:val="a3"/>
        <w:spacing w:before="63"/>
        <w:ind w:right="128" w:firstLine="566"/>
      </w:pPr>
      <w: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0D1620" w:rsidRDefault="003643EF">
      <w:pPr>
        <w:pStyle w:val="a3"/>
        <w:spacing w:line="242" w:lineRule="auto"/>
        <w:ind w:right="129" w:firstLine="566"/>
      </w:pPr>
      <w:r>
        <w:t>Особи з особливими освітніми потребами можуть розпочинати здобуття профільної середньої освіти за інших умов.</w:t>
      </w:r>
    </w:p>
    <w:p w:rsidR="00F150F5" w:rsidRDefault="003643EF" w:rsidP="00F150F5">
      <w:pPr>
        <w:pStyle w:val="a3"/>
        <w:spacing w:before="3"/>
        <w:ind w:right="127" w:firstLine="773"/>
      </w:pPr>
      <w:r>
        <w:rPr>
          <w:i/>
        </w:rPr>
        <w:t xml:space="preserve">Перелік освітніх галузей. </w:t>
      </w:r>
      <w:r>
        <w:t>Типову освітню програму укладен</w:t>
      </w:r>
      <w:r w:rsidR="00F150F5">
        <w:t>о за такими освітніми галузями:</w:t>
      </w:r>
      <w:r w:rsidR="00F150F5" w:rsidRPr="00F150F5">
        <w:t xml:space="preserve"> </w:t>
      </w:r>
    </w:p>
    <w:p w:rsidR="00F150F5" w:rsidRDefault="00F150F5" w:rsidP="00F150F5">
      <w:pPr>
        <w:pStyle w:val="a3"/>
        <w:spacing w:before="3"/>
        <w:ind w:right="127" w:firstLine="773"/>
      </w:pPr>
      <w:r>
        <w:t>Мови та літератури</w:t>
      </w:r>
    </w:p>
    <w:p w:rsidR="00F150F5" w:rsidRDefault="00F150F5" w:rsidP="00F150F5">
      <w:pPr>
        <w:pStyle w:val="a3"/>
        <w:spacing w:before="3"/>
        <w:ind w:right="127" w:firstLine="773"/>
      </w:pPr>
      <w:r>
        <w:t>Суспільствознавство</w:t>
      </w:r>
    </w:p>
    <w:p w:rsidR="00F150F5" w:rsidRDefault="00F150F5" w:rsidP="00F150F5">
      <w:pPr>
        <w:pStyle w:val="a3"/>
        <w:spacing w:before="3"/>
        <w:ind w:right="127" w:firstLine="773"/>
      </w:pPr>
      <w:r>
        <w:t>Мистецтво</w:t>
      </w:r>
    </w:p>
    <w:p w:rsidR="00F150F5" w:rsidRDefault="00F150F5" w:rsidP="00F150F5">
      <w:pPr>
        <w:pStyle w:val="a3"/>
        <w:spacing w:before="3"/>
        <w:ind w:right="127" w:firstLine="773"/>
      </w:pPr>
      <w:r>
        <w:t>Математика</w:t>
      </w:r>
    </w:p>
    <w:p w:rsidR="00F150F5" w:rsidRDefault="00F150F5" w:rsidP="00F150F5">
      <w:pPr>
        <w:pStyle w:val="a3"/>
        <w:spacing w:before="3"/>
        <w:ind w:right="127" w:firstLine="773"/>
      </w:pPr>
      <w:r>
        <w:t>Природознавство</w:t>
      </w:r>
    </w:p>
    <w:p w:rsidR="00F150F5" w:rsidRDefault="00F150F5" w:rsidP="00F150F5">
      <w:pPr>
        <w:pStyle w:val="a3"/>
        <w:spacing w:before="3"/>
        <w:ind w:right="127" w:firstLine="773"/>
      </w:pPr>
      <w:r>
        <w:t>Технології</w:t>
      </w:r>
    </w:p>
    <w:p w:rsidR="000D1620" w:rsidRDefault="00F150F5" w:rsidP="00F150F5">
      <w:pPr>
        <w:pStyle w:val="a3"/>
        <w:spacing w:before="3"/>
        <w:ind w:right="127" w:firstLine="773"/>
      </w:pPr>
      <w:r>
        <w:t>Здоров’я</w:t>
      </w:r>
      <w:r>
        <w:t xml:space="preserve"> і фізична культура</w:t>
      </w:r>
    </w:p>
    <w:p w:rsidR="000D1620" w:rsidRDefault="003643EF">
      <w:pPr>
        <w:spacing w:line="242" w:lineRule="auto"/>
        <w:ind w:left="113" w:right="115" w:firstLine="566"/>
        <w:jc w:val="both"/>
        <w:rPr>
          <w:sz w:val="24"/>
        </w:rPr>
      </w:pPr>
      <w:r>
        <w:rPr>
          <w:i/>
          <w:sz w:val="24"/>
        </w:rPr>
        <w:t xml:space="preserve">Логічна послідовність вивчення предметів </w:t>
      </w:r>
      <w:r>
        <w:rPr>
          <w:sz w:val="24"/>
        </w:rPr>
        <w:t xml:space="preserve">розкривається у відповідних </w:t>
      </w:r>
      <w:r>
        <w:rPr>
          <w:i/>
          <w:sz w:val="24"/>
        </w:rPr>
        <w:t>навчальних програмах</w:t>
      </w:r>
      <w:r>
        <w:rPr>
          <w:sz w:val="24"/>
        </w:rPr>
        <w:t>.</w:t>
      </w:r>
    </w:p>
    <w:p w:rsidR="000D1620" w:rsidRDefault="003643EF">
      <w:pPr>
        <w:pStyle w:val="a3"/>
        <w:ind w:right="135" w:firstLine="566"/>
      </w:pPr>
      <w:r>
        <w:t>За модульним принципом реалізується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0D1620" w:rsidRDefault="003643EF">
      <w:pPr>
        <w:pStyle w:val="a3"/>
        <w:spacing w:line="237" w:lineRule="auto"/>
        <w:ind w:right="133" w:firstLine="566"/>
      </w:pPr>
      <w: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w:t>
      </w:r>
    </w:p>
    <w:p w:rsidR="000D1620" w:rsidRDefault="003643EF">
      <w:pPr>
        <w:pStyle w:val="a3"/>
        <w:spacing w:line="275" w:lineRule="exact"/>
        <w:ind w:left="679"/>
      </w:pPr>
      <w:r>
        <w:t>Зміст профілю навчання реалізується системою окремих предметів і курсів:</w:t>
      </w:r>
    </w:p>
    <w:p w:rsidR="000D1620" w:rsidRDefault="003643EF" w:rsidP="004833B3">
      <w:pPr>
        <w:pStyle w:val="a5"/>
        <w:numPr>
          <w:ilvl w:val="0"/>
          <w:numId w:val="1"/>
        </w:numPr>
        <w:tabs>
          <w:tab w:val="left" w:pos="824"/>
        </w:tabs>
        <w:spacing w:line="275" w:lineRule="exact"/>
        <w:ind w:left="823" w:hanging="145"/>
        <w:jc w:val="both"/>
        <w:rPr>
          <w:sz w:val="24"/>
        </w:rPr>
      </w:pPr>
      <w:r>
        <w:rPr>
          <w:sz w:val="24"/>
        </w:rPr>
        <w:t>базові та вибірково-обов’язкові предмети, що вивчаються на рівні</w:t>
      </w:r>
      <w:r>
        <w:rPr>
          <w:spacing w:val="-25"/>
          <w:sz w:val="24"/>
        </w:rPr>
        <w:t xml:space="preserve"> </w:t>
      </w:r>
      <w:r>
        <w:rPr>
          <w:sz w:val="24"/>
        </w:rPr>
        <w:t>стандарту;</w:t>
      </w:r>
    </w:p>
    <w:p w:rsidR="000D1620" w:rsidRDefault="003643EF" w:rsidP="004833B3">
      <w:pPr>
        <w:pStyle w:val="a5"/>
        <w:numPr>
          <w:ilvl w:val="0"/>
          <w:numId w:val="1"/>
        </w:numPr>
        <w:tabs>
          <w:tab w:val="left" w:pos="824"/>
        </w:tabs>
        <w:spacing w:line="275" w:lineRule="exact"/>
        <w:ind w:left="823" w:hanging="145"/>
        <w:jc w:val="both"/>
        <w:rPr>
          <w:sz w:val="24"/>
        </w:rPr>
      </w:pPr>
      <w:r>
        <w:rPr>
          <w:sz w:val="24"/>
        </w:rPr>
        <w:t>профільні предмети</w:t>
      </w:r>
      <w:r>
        <w:rPr>
          <w:spacing w:val="-5"/>
          <w:sz w:val="24"/>
        </w:rPr>
        <w:t xml:space="preserve"> </w:t>
      </w:r>
      <w:r>
        <w:rPr>
          <w:sz w:val="24"/>
        </w:rPr>
        <w:t>;</w:t>
      </w:r>
    </w:p>
    <w:p w:rsidR="000D1620" w:rsidRDefault="003643EF" w:rsidP="004833B3">
      <w:pPr>
        <w:pStyle w:val="a5"/>
        <w:numPr>
          <w:ilvl w:val="0"/>
          <w:numId w:val="1"/>
        </w:numPr>
        <w:tabs>
          <w:tab w:val="left" w:pos="824"/>
        </w:tabs>
        <w:spacing w:line="275" w:lineRule="exact"/>
        <w:ind w:left="823" w:hanging="145"/>
        <w:jc w:val="both"/>
        <w:rPr>
          <w:sz w:val="24"/>
        </w:rPr>
      </w:pPr>
      <w:r>
        <w:rPr>
          <w:sz w:val="24"/>
        </w:rPr>
        <w:t xml:space="preserve">курси за вибором, </w:t>
      </w:r>
      <w:r>
        <w:rPr>
          <w:spacing w:val="-4"/>
          <w:sz w:val="24"/>
        </w:rPr>
        <w:t xml:space="preserve">до </w:t>
      </w:r>
      <w:r>
        <w:rPr>
          <w:sz w:val="24"/>
        </w:rPr>
        <w:t>яких належать спеціальні і факультативні</w:t>
      </w:r>
      <w:r>
        <w:rPr>
          <w:spacing w:val="-5"/>
          <w:sz w:val="24"/>
        </w:rPr>
        <w:t xml:space="preserve"> </w:t>
      </w:r>
      <w:r>
        <w:rPr>
          <w:sz w:val="24"/>
        </w:rPr>
        <w:t>курси.</w:t>
      </w:r>
    </w:p>
    <w:p w:rsidR="000D1620" w:rsidRDefault="003643EF">
      <w:pPr>
        <w:pStyle w:val="a3"/>
        <w:ind w:right="118" w:firstLine="566"/>
      </w:pPr>
      <w:r>
        <w:t xml:space="preserve">Рішення про розподіл годин для формування відповідного профілю навчання прийнято з урахуванням освітніх потреб учнів, регіональних особливостей, кадрового </w:t>
      </w:r>
      <w:r>
        <w:lastRenderedPageBreak/>
        <w:t>забезпечення, матеріально-технічної бази тощо.</w:t>
      </w:r>
    </w:p>
    <w:p w:rsidR="000D1620" w:rsidRDefault="003643EF">
      <w:pPr>
        <w:pStyle w:val="a3"/>
        <w:ind w:right="129" w:firstLine="566"/>
      </w:pPr>
      <w:r>
        <w:t>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w:t>
      </w:r>
    </w:p>
    <w:p w:rsidR="000D1620" w:rsidRDefault="003643EF">
      <w:pPr>
        <w:pStyle w:val="a3"/>
        <w:ind w:right="124" w:firstLine="691"/>
      </w:pPr>
      <w:r>
        <w:t>Залишок навчальних годин, передбачених на вивчення профільних предметів, використано для збільшення кількості годин на вивчення базових предметів з урахуванням потреб</w:t>
      </w:r>
      <w:r>
        <w:rPr>
          <w:spacing w:val="-1"/>
        </w:rPr>
        <w:t xml:space="preserve"> </w:t>
      </w:r>
      <w:r>
        <w:rPr>
          <w:spacing w:val="-3"/>
        </w:rPr>
        <w:t>учнів.</w:t>
      </w:r>
    </w:p>
    <w:p w:rsidR="000D1620" w:rsidRDefault="003643EF">
      <w:pPr>
        <w:spacing w:line="242" w:lineRule="auto"/>
        <w:ind w:left="113" w:right="129" w:firstLine="566"/>
        <w:jc w:val="both"/>
        <w:rPr>
          <w:sz w:val="24"/>
        </w:rPr>
      </w:pPr>
      <w:r>
        <w:rPr>
          <w:i/>
          <w:sz w:val="24"/>
        </w:rPr>
        <w:t xml:space="preserve">Очікувані результати навчання здобувачів освіти </w:t>
      </w:r>
      <w:r>
        <w:rPr>
          <w:sz w:val="24"/>
        </w:rPr>
        <w:t>окреслені у Державному стандарті, Результати навчання повинні робити внесок у формування ключових компетентностей учнів.</w:t>
      </w:r>
    </w:p>
    <w:p w:rsidR="000D1620" w:rsidRDefault="000D1620">
      <w:pPr>
        <w:pStyle w:val="a3"/>
        <w:spacing w:before="3" w:after="1"/>
        <w:ind w:left="0"/>
        <w:jc w:val="left"/>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6"/>
        <w:gridCol w:w="2127"/>
        <w:gridCol w:w="7375"/>
      </w:tblGrid>
      <w:tr w:rsidR="000D1620">
        <w:trPr>
          <w:trHeight w:val="747"/>
        </w:trPr>
        <w:tc>
          <w:tcPr>
            <w:tcW w:w="566" w:type="dxa"/>
          </w:tcPr>
          <w:p w:rsidR="000D1620" w:rsidRDefault="003643EF">
            <w:pPr>
              <w:pStyle w:val="TableParagraph"/>
              <w:spacing w:before="94" w:line="237" w:lineRule="auto"/>
              <w:ind w:left="138" w:right="98" w:firstLine="28"/>
              <w:rPr>
                <w:sz w:val="24"/>
              </w:rPr>
            </w:pPr>
            <w:r>
              <w:rPr>
                <w:sz w:val="24"/>
              </w:rPr>
              <w:t>№ з/п</w:t>
            </w:r>
          </w:p>
        </w:tc>
        <w:tc>
          <w:tcPr>
            <w:tcW w:w="2127" w:type="dxa"/>
          </w:tcPr>
          <w:p w:rsidR="000D1620" w:rsidRDefault="003643EF">
            <w:pPr>
              <w:pStyle w:val="TableParagraph"/>
              <w:spacing w:before="99" w:line="237" w:lineRule="auto"/>
              <w:ind w:left="216" w:right="174" w:firstLine="374"/>
              <w:rPr>
                <w:b/>
                <w:sz w:val="24"/>
              </w:rPr>
            </w:pPr>
            <w:r>
              <w:rPr>
                <w:b/>
                <w:sz w:val="24"/>
              </w:rPr>
              <w:t>Ключові компетентності</w:t>
            </w:r>
          </w:p>
        </w:tc>
        <w:tc>
          <w:tcPr>
            <w:tcW w:w="7375" w:type="dxa"/>
          </w:tcPr>
          <w:p w:rsidR="000D1620" w:rsidRDefault="003643EF">
            <w:pPr>
              <w:pStyle w:val="TableParagraph"/>
              <w:spacing w:before="97"/>
              <w:ind w:left="2991" w:right="2968"/>
              <w:jc w:val="center"/>
              <w:rPr>
                <w:b/>
                <w:sz w:val="24"/>
              </w:rPr>
            </w:pPr>
            <w:r>
              <w:rPr>
                <w:b/>
                <w:sz w:val="24"/>
              </w:rPr>
              <w:t>Компоненти</w:t>
            </w:r>
          </w:p>
        </w:tc>
      </w:tr>
      <w:tr w:rsidR="000D1620">
        <w:trPr>
          <w:trHeight w:val="3787"/>
        </w:trPr>
        <w:tc>
          <w:tcPr>
            <w:tcW w:w="566" w:type="dxa"/>
          </w:tcPr>
          <w:p w:rsidR="000D1620" w:rsidRDefault="003643EF">
            <w:pPr>
              <w:pStyle w:val="TableParagraph"/>
              <w:spacing w:before="87"/>
              <w:ind w:left="100"/>
              <w:rPr>
                <w:sz w:val="24"/>
              </w:rPr>
            </w:pPr>
            <w:r>
              <w:rPr>
                <w:sz w:val="24"/>
              </w:rPr>
              <w:t>1</w:t>
            </w:r>
          </w:p>
        </w:tc>
        <w:tc>
          <w:tcPr>
            <w:tcW w:w="2127" w:type="dxa"/>
          </w:tcPr>
          <w:p w:rsidR="000D1620" w:rsidRDefault="003643EF">
            <w:pPr>
              <w:pStyle w:val="TableParagraph"/>
              <w:spacing w:before="87"/>
              <w:ind w:left="100" w:right="322"/>
              <w:rPr>
                <w:sz w:val="24"/>
              </w:rPr>
            </w:pPr>
            <w:r>
              <w:rPr>
                <w:sz w:val="24"/>
              </w:rPr>
              <w:t>Спілкування державною (і рідною — у разі відмінності) мовами</w:t>
            </w:r>
          </w:p>
        </w:tc>
        <w:tc>
          <w:tcPr>
            <w:tcW w:w="7375" w:type="dxa"/>
          </w:tcPr>
          <w:p w:rsidR="000D1620" w:rsidRDefault="003643EF">
            <w:pPr>
              <w:pStyle w:val="TableParagraph"/>
              <w:spacing w:before="87"/>
              <w:ind w:left="101" w:right="416"/>
              <w:rPr>
                <w:sz w:val="24"/>
              </w:rPr>
            </w:pPr>
            <w:r>
              <w:rPr>
                <w:b/>
                <w:i/>
                <w:sz w:val="24"/>
              </w:rPr>
              <w:t xml:space="preserve">Уміння: </w:t>
            </w:r>
            <w:r>
              <w:rPr>
                <w:sz w:val="24"/>
              </w:rPr>
              <w:t>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w:t>
            </w:r>
          </w:p>
          <w:p w:rsidR="000D1620" w:rsidRDefault="003643EF">
            <w:pPr>
              <w:pStyle w:val="TableParagraph"/>
              <w:spacing w:before="3"/>
              <w:ind w:left="101" w:right="183"/>
              <w:rPr>
                <w:sz w:val="24"/>
              </w:rPr>
            </w:pPr>
            <w:r>
              <w:rPr>
                <w:sz w:val="24"/>
              </w:rPr>
              <w:t>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0D1620" w:rsidRDefault="003643EF">
            <w:pPr>
              <w:pStyle w:val="TableParagraph"/>
              <w:spacing w:line="242" w:lineRule="auto"/>
              <w:ind w:left="101" w:right="1450"/>
              <w:rPr>
                <w:sz w:val="24"/>
              </w:rPr>
            </w:pPr>
            <w:r>
              <w:rPr>
                <w:b/>
                <w:i/>
                <w:sz w:val="24"/>
              </w:rPr>
              <w:t xml:space="preserve">Ставлення: </w:t>
            </w:r>
            <w:r>
              <w:rPr>
                <w:sz w:val="24"/>
              </w:rPr>
              <w:t>розуміння важливості чітких та лаконічних формулювань.</w:t>
            </w:r>
          </w:p>
          <w:p w:rsidR="000D1620" w:rsidRDefault="003643EF">
            <w:pPr>
              <w:pStyle w:val="TableParagraph"/>
              <w:spacing w:line="271" w:lineRule="exact"/>
              <w:ind w:left="101"/>
              <w:rPr>
                <w:sz w:val="24"/>
              </w:rPr>
            </w:pPr>
            <w:r>
              <w:rPr>
                <w:b/>
                <w:i/>
                <w:sz w:val="24"/>
              </w:rPr>
              <w:t xml:space="preserve">Навчальні ресурси: </w:t>
            </w:r>
            <w:r>
              <w:rPr>
                <w:sz w:val="24"/>
              </w:rPr>
              <w:t>означення понять, формулювання властивостей,</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9"/>
        </w:trPr>
        <w:tc>
          <w:tcPr>
            <w:tcW w:w="566" w:type="dxa"/>
            <w:tcBorders>
              <w:left w:val="single" w:sz="8" w:space="0" w:color="000000"/>
              <w:bottom w:val="single" w:sz="8" w:space="0" w:color="000000"/>
              <w:right w:val="single" w:sz="8" w:space="0" w:color="000000"/>
            </w:tcBorders>
          </w:tcPr>
          <w:p w:rsidR="000D1620" w:rsidRDefault="000D1620">
            <w:pPr>
              <w:pStyle w:val="TableParagraph"/>
              <w:ind w:left="0"/>
              <w:rPr>
                <w:sz w:val="24"/>
              </w:rPr>
            </w:pPr>
          </w:p>
        </w:tc>
        <w:tc>
          <w:tcPr>
            <w:tcW w:w="2127" w:type="dxa"/>
            <w:tcBorders>
              <w:left w:val="single" w:sz="8" w:space="0" w:color="000000"/>
              <w:bottom w:val="single" w:sz="8" w:space="0" w:color="000000"/>
              <w:right w:val="single" w:sz="8" w:space="0" w:color="000000"/>
            </w:tcBorders>
          </w:tcPr>
          <w:p w:rsidR="000D1620" w:rsidRDefault="000D1620">
            <w:pPr>
              <w:pStyle w:val="TableParagraph"/>
              <w:ind w:left="0"/>
              <w:rPr>
                <w:sz w:val="24"/>
              </w:rPr>
            </w:pPr>
          </w:p>
        </w:tc>
        <w:tc>
          <w:tcPr>
            <w:tcW w:w="7375" w:type="dxa"/>
            <w:tcBorders>
              <w:left w:val="single" w:sz="8" w:space="0" w:color="000000"/>
              <w:bottom w:val="single" w:sz="8" w:space="0" w:color="000000"/>
              <w:right w:val="single" w:sz="8" w:space="0" w:color="000000"/>
            </w:tcBorders>
          </w:tcPr>
          <w:p w:rsidR="000D1620" w:rsidRDefault="003643EF">
            <w:pPr>
              <w:pStyle w:val="TableParagraph"/>
              <w:spacing w:before="84"/>
              <w:ind w:left="101"/>
              <w:rPr>
                <w:sz w:val="24"/>
              </w:rPr>
            </w:pPr>
            <w:r>
              <w:rPr>
                <w:sz w:val="24"/>
              </w:rPr>
              <w:t>доведення правил, теорем</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60"/>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t>2</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ight="248"/>
              <w:rPr>
                <w:sz w:val="24"/>
              </w:rPr>
            </w:pPr>
            <w:r>
              <w:rPr>
                <w:sz w:val="24"/>
              </w:rPr>
              <w:t>Спілкування іноземними мовами</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183"/>
              <w:rPr>
                <w:sz w:val="24"/>
              </w:rPr>
            </w:pPr>
            <w:r>
              <w:rPr>
                <w:b/>
                <w:i/>
                <w:sz w:val="24"/>
              </w:rPr>
              <w:t xml:space="preserve">Уміння: </w:t>
            </w:r>
            <w:r>
              <w:rPr>
                <w:sz w:val="24"/>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p w:rsidR="000D1620" w:rsidRDefault="003643EF">
            <w:pPr>
              <w:pStyle w:val="TableParagraph"/>
              <w:ind w:left="101" w:right="169"/>
              <w:rPr>
                <w:sz w:val="24"/>
              </w:rPr>
            </w:pPr>
            <w:r>
              <w:rPr>
                <w:b/>
                <w:i/>
                <w:sz w:val="24"/>
              </w:rPr>
              <w:t xml:space="preserve">Ставлення: </w:t>
            </w:r>
            <w:r>
              <w:rPr>
                <w:sz w:val="24"/>
              </w:rPr>
              <w:t>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p>
          <w:p w:rsidR="000D1620" w:rsidRDefault="003643EF">
            <w:pPr>
              <w:pStyle w:val="TableParagraph"/>
              <w:spacing w:line="242" w:lineRule="auto"/>
              <w:ind w:left="101" w:right="183"/>
              <w:rPr>
                <w:sz w:val="24"/>
              </w:rPr>
            </w:pPr>
            <w:r>
              <w:rPr>
                <w:b/>
                <w:i/>
                <w:sz w:val="24"/>
              </w:rPr>
              <w:t xml:space="preserve">Навчальні ресурси: </w:t>
            </w:r>
            <w:r>
              <w:rPr>
                <w:sz w:val="24"/>
              </w:rPr>
              <w:t>підручники, словники, довідкова література, мультимедійні засоби, адаптовані іншомовні тексти.</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60"/>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lastRenderedPageBreak/>
              <w:t>3</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line="242" w:lineRule="auto"/>
              <w:ind w:left="100" w:right="248"/>
              <w:rPr>
                <w:sz w:val="24"/>
              </w:rPr>
            </w:pPr>
            <w:r>
              <w:rPr>
                <w:sz w:val="24"/>
              </w:rPr>
              <w:t>Математична компетентність</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183"/>
              <w:rPr>
                <w:sz w:val="24"/>
              </w:rPr>
            </w:pPr>
            <w:r>
              <w:rPr>
                <w:b/>
                <w:i/>
                <w:sz w:val="24"/>
              </w:rPr>
              <w:t xml:space="preserve">Уміння: </w:t>
            </w:r>
            <w:r>
              <w:rPr>
                <w:sz w:val="24"/>
              </w:rPr>
              <w:t>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w:t>
            </w:r>
          </w:p>
          <w:p w:rsidR="000D1620" w:rsidRDefault="003643EF">
            <w:pPr>
              <w:pStyle w:val="TableParagraph"/>
              <w:spacing w:before="3"/>
              <w:ind w:left="101" w:right="183"/>
              <w:rPr>
                <w:sz w:val="24"/>
              </w:rPr>
            </w:pPr>
            <w:r>
              <w:rPr>
                <w:sz w:val="24"/>
              </w:rPr>
              <w:t>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D1620" w:rsidRDefault="003643EF">
            <w:pPr>
              <w:pStyle w:val="TableParagraph"/>
              <w:ind w:left="101" w:right="75"/>
              <w:rPr>
                <w:sz w:val="24"/>
              </w:rPr>
            </w:pPr>
            <w:r>
              <w:rPr>
                <w:b/>
                <w:i/>
                <w:sz w:val="24"/>
              </w:rPr>
              <w:t xml:space="preserve">Ставлення: </w:t>
            </w:r>
            <w:r>
              <w:rPr>
                <w:sz w:val="24"/>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D1620" w:rsidRDefault="003643EF">
            <w:pPr>
              <w:pStyle w:val="TableParagraph"/>
              <w:spacing w:line="242" w:lineRule="auto"/>
              <w:ind w:left="101" w:right="131"/>
              <w:rPr>
                <w:sz w:val="24"/>
              </w:rPr>
            </w:pPr>
            <w:r>
              <w:rPr>
                <w:b/>
                <w:i/>
                <w:sz w:val="24"/>
              </w:rPr>
              <w:t xml:space="preserve">Навчальні ресурси: </w:t>
            </w:r>
            <w:r>
              <w:rPr>
                <w:sz w:val="24"/>
              </w:rPr>
              <w:t>розв'язування математичних задач, і обов’язково таких, що моделюють реальні життєві ситуації</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78"/>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t>4</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ight="212"/>
              <w:rPr>
                <w:sz w:val="24"/>
              </w:rPr>
            </w:pPr>
            <w:r>
              <w:rPr>
                <w:sz w:val="24"/>
              </w:rPr>
              <w:t>Основні компетентності у природничих науках і технологіях</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75"/>
              <w:rPr>
                <w:sz w:val="24"/>
              </w:rPr>
            </w:pPr>
            <w:r>
              <w:rPr>
                <w:b/>
                <w:i/>
                <w:sz w:val="24"/>
              </w:rPr>
              <w:t xml:space="preserve">Уміння: </w:t>
            </w:r>
            <w:r>
              <w:rPr>
                <w:sz w:val="24"/>
              </w:rPr>
              <w:t>розпізнавати проблеми, що виникають у довкіллі; будувати та досліджувати природні явища і процеси; послуговуватися технологічними пристроями.</w:t>
            </w:r>
          </w:p>
          <w:p w:rsidR="000D1620" w:rsidRDefault="003643EF">
            <w:pPr>
              <w:pStyle w:val="TableParagraph"/>
              <w:ind w:left="101" w:right="251"/>
              <w:rPr>
                <w:sz w:val="24"/>
              </w:rPr>
            </w:pPr>
            <w:r>
              <w:rPr>
                <w:b/>
                <w:i/>
                <w:sz w:val="24"/>
              </w:rPr>
              <w:t xml:space="preserve">Ставлення: </w:t>
            </w:r>
            <w:r>
              <w:rPr>
                <w:sz w:val="24"/>
              </w:rPr>
              <w:t>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0D1620" w:rsidRDefault="003643EF">
            <w:pPr>
              <w:pStyle w:val="TableParagraph"/>
              <w:spacing w:before="1"/>
              <w:ind w:left="101" w:right="75"/>
              <w:rPr>
                <w:sz w:val="24"/>
              </w:rPr>
            </w:pPr>
            <w:r>
              <w:rPr>
                <w:b/>
                <w:i/>
                <w:sz w:val="24"/>
              </w:rPr>
              <w:t xml:space="preserve">Навчальні ресурси: </w:t>
            </w:r>
            <w:r>
              <w:rPr>
                <w:sz w:val="24"/>
              </w:rPr>
              <w:t>складання графіків та діаграм, які ілюструють функціональні залежності результатів впливу людської діяльності на природу</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30"/>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t>5</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ight="248"/>
              <w:rPr>
                <w:sz w:val="24"/>
              </w:rPr>
            </w:pPr>
            <w:r>
              <w:rPr>
                <w:sz w:val="24"/>
              </w:rPr>
              <w:t>Інформаційно- цифрова компетентність</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517"/>
              <w:rPr>
                <w:sz w:val="24"/>
              </w:rPr>
            </w:pPr>
            <w:r>
              <w:rPr>
                <w:b/>
                <w:i/>
                <w:sz w:val="24"/>
              </w:rPr>
              <w:t xml:space="preserve">Уміння: </w:t>
            </w:r>
            <w:r>
              <w:rPr>
                <w:sz w:val="24"/>
              </w:rPr>
              <w:t>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D1620" w:rsidRDefault="003643EF">
            <w:pPr>
              <w:pStyle w:val="TableParagraph"/>
              <w:spacing w:before="1"/>
              <w:ind w:left="101" w:right="183"/>
              <w:rPr>
                <w:sz w:val="24"/>
              </w:rPr>
            </w:pPr>
            <w:r>
              <w:rPr>
                <w:b/>
                <w:i/>
                <w:sz w:val="24"/>
              </w:rPr>
              <w:t xml:space="preserve">Ставлення: </w:t>
            </w:r>
            <w:r>
              <w:rPr>
                <w:sz w:val="24"/>
              </w:rPr>
              <w:t>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52"/>
        </w:trPr>
        <w:tc>
          <w:tcPr>
            <w:tcW w:w="566" w:type="dxa"/>
            <w:tcBorders>
              <w:left w:val="single" w:sz="8" w:space="0" w:color="000000"/>
              <w:bottom w:val="single" w:sz="8" w:space="0" w:color="000000"/>
              <w:right w:val="single" w:sz="8" w:space="0" w:color="000000"/>
            </w:tcBorders>
          </w:tcPr>
          <w:p w:rsidR="000D1620" w:rsidRDefault="000D1620">
            <w:pPr>
              <w:pStyle w:val="TableParagraph"/>
              <w:ind w:left="0"/>
              <w:rPr>
                <w:sz w:val="24"/>
              </w:rPr>
            </w:pPr>
          </w:p>
        </w:tc>
        <w:tc>
          <w:tcPr>
            <w:tcW w:w="2127" w:type="dxa"/>
            <w:tcBorders>
              <w:left w:val="single" w:sz="8" w:space="0" w:color="000000"/>
              <w:bottom w:val="single" w:sz="8" w:space="0" w:color="000000"/>
              <w:right w:val="single" w:sz="8" w:space="0" w:color="000000"/>
            </w:tcBorders>
          </w:tcPr>
          <w:p w:rsidR="000D1620" w:rsidRDefault="000D1620">
            <w:pPr>
              <w:pStyle w:val="TableParagraph"/>
              <w:ind w:left="0"/>
              <w:rPr>
                <w:sz w:val="24"/>
              </w:rPr>
            </w:pPr>
          </w:p>
        </w:tc>
        <w:tc>
          <w:tcPr>
            <w:tcW w:w="7375" w:type="dxa"/>
            <w:tcBorders>
              <w:left w:val="single" w:sz="8" w:space="0" w:color="000000"/>
              <w:bottom w:val="single" w:sz="8" w:space="0" w:color="000000"/>
              <w:right w:val="single" w:sz="8" w:space="0" w:color="000000"/>
            </w:tcBorders>
          </w:tcPr>
          <w:p w:rsidR="000D1620" w:rsidRDefault="003643EF">
            <w:pPr>
              <w:pStyle w:val="TableParagraph"/>
              <w:spacing w:before="84" w:line="242" w:lineRule="auto"/>
              <w:ind w:left="101" w:right="75"/>
              <w:rPr>
                <w:sz w:val="24"/>
              </w:rPr>
            </w:pPr>
            <w:r>
              <w:rPr>
                <w:b/>
                <w:i/>
                <w:sz w:val="24"/>
              </w:rPr>
              <w:t xml:space="preserve">Навчальні ресурси: </w:t>
            </w:r>
            <w:r>
              <w:rPr>
                <w:sz w:val="24"/>
              </w:rPr>
              <w:t>візуалізація даних, побудова графіків та діаграм за допомогою програмних засобів</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08"/>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t>6</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line="242" w:lineRule="auto"/>
              <w:ind w:left="100" w:right="309"/>
              <w:rPr>
                <w:sz w:val="24"/>
              </w:rPr>
            </w:pPr>
            <w:r>
              <w:rPr>
                <w:sz w:val="24"/>
              </w:rPr>
              <w:t>Уміння вчитися впродовж життя</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75"/>
              <w:rPr>
                <w:sz w:val="24"/>
              </w:rPr>
            </w:pPr>
            <w:r>
              <w:rPr>
                <w:b/>
                <w:i/>
                <w:sz w:val="24"/>
              </w:rPr>
              <w:t xml:space="preserve">Уміння: </w:t>
            </w:r>
            <w:r>
              <w:rPr>
                <w:sz w:val="24"/>
              </w:rPr>
              <w:t>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D1620" w:rsidRDefault="003643EF">
            <w:pPr>
              <w:pStyle w:val="TableParagraph"/>
              <w:ind w:left="101" w:right="123"/>
              <w:rPr>
                <w:sz w:val="24"/>
              </w:rPr>
            </w:pPr>
            <w:r>
              <w:rPr>
                <w:b/>
                <w:i/>
                <w:sz w:val="24"/>
              </w:rPr>
              <w:t xml:space="preserve">Ставлення: </w:t>
            </w:r>
            <w:r>
              <w:rPr>
                <w:sz w:val="24"/>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D1620" w:rsidRDefault="003643EF">
            <w:pPr>
              <w:pStyle w:val="TableParagraph"/>
              <w:ind w:left="101"/>
              <w:rPr>
                <w:sz w:val="24"/>
              </w:rPr>
            </w:pPr>
            <w:r>
              <w:rPr>
                <w:b/>
                <w:i/>
                <w:sz w:val="24"/>
              </w:rPr>
              <w:t xml:space="preserve">Навчальні ресурси: </w:t>
            </w:r>
            <w:r>
              <w:rPr>
                <w:sz w:val="24"/>
              </w:rPr>
              <w:t>моделювання власної освітньої траєкторії</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09"/>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lastRenderedPageBreak/>
              <w:t>7</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81" w:line="237" w:lineRule="auto"/>
              <w:ind w:left="100" w:right="248"/>
              <w:rPr>
                <w:sz w:val="24"/>
              </w:rPr>
            </w:pPr>
            <w:r>
              <w:rPr>
                <w:sz w:val="24"/>
              </w:rPr>
              <w:t>Ініціативність і підприємливість</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183"/>
              <w:rPr>
                <w:sz w:val="24"/>
              </w:rPr>
            </w:pPr>
            <w:r>
              <w:rPr>
                <w:b/>
                <w:i/>
                <w:sz w:val="24"/>
              </w:rPr>
              <w:t xml:space="preserve">Уміння: </w:t>
            </w:r>
            <w:r>
              <w:rPr>
                <w:sz w:val="24"/>
              </w:rPr>
              <w:t>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D1620" w:rsidRDefault="003643EF">
            <w:pPr>
              <w:pStyle w:val="TableParagraph"/>
              <w:ind w:left="101" w:right="254"/>
              <w:rPr>
                <w:sz w:val="24"/>
              </w:rPr>
            </w:pPr>
            <w:r>
              <w:rPr>
                <w:b/>
                <w:i/>
                <w:sz w:val="24"/>
              </w:rPr>
              <w:t xml:space="preserve">Ставлення: </w:t>
            </w:r>
            <w:r>
              <w:rPr>
                <w:sz w:val="24"/>
              </w:rPr>
              <w:t>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D1620" w:rsidRDefault="003643EF">
            <w:pPr>
              <w:pStyle w:val="TableParagraph"/>
              <w:spacing w:before="3" w:line="237" w:lineRule="auto"/>
              <w:ind w:left="101" w:right="183"/>
              <w:rPr>
                <w:sz w:val="24"/>
              </w:rPr>
            </w:pPr>
            <w:r>
              <w:rPr>
                <w:b/>
                <w:i/>
                <w:sz w:val="24"/>
              </w:rPr>
              <w:t xml:space="preserve">Навчальні ресурси: </w:t>
            </w:r>
            <w:r>
              <w:rPr>
                <w:sz w:val="24"/>
              </w:rPr>
              <w:t>завдання підприємницького змісту (оптимізаційні задачі)</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56"/>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4"/>
              <w:ind w:left="100"/>
              <w:rPr>
                <w:sz w:val="24"/>
              </w:rPr>
            </w:pPr>
            <w:r>
              <w:rPr>
                <w:sz w:val="24"/>
              </w:rPr>
              <w:t>8</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4"/>
              <w:ind w:left="100" w:right="392"/>
              <w:rPr>
                <w:sz w:val="24"/>
              </w:rPr>
            </w:pPr>
            <w:r>
              <w:rPr>
                <w:sz w:val="24"/>
              </w:rPr>
              <w:t>Соціальна і громадянська компетентності</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4"/>
              <w:ind w:left="101" w:right="183"/>
              <w:rPr>
                <w:sz w:val="24"/>
              </w:rPr>
            </w:pPr>
            <w:r>
              <w:rPr>
                <w:b/>
                <w:i/>
                <w:sz w:val="24"/>
              </w:rPr>
              <w:t xml:space="preserve">Уміння: </w:t>
            </w:r>
            <w:r>
              <w:rPr>
                <w:sz w:val="24"/>
              </w:rPr>
              <w:t>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D1620" w:rsidRDefault="003643EF">
            <w:pPr>
              <w:pStyle w:val="TableParagraph"/>
              <w:spacing w:before="1"/>
              <w:ind w:left="101" w:right="142"/>
              <w:rPr>
                <w:sz w:val="24"/>
              </w:rPr>
            </w:pPr>
            <w:r>
              <w:rPr>
                <w:b/>
                <w:i/>
                <w:sz w:val="24"/>
              </w:rPr>
              <w:t xml:space="preserve">Ставлення: </w:t>
            </w:r>
            <w:r>
              <w:rPr>
                <w:sz w:val="24"/>
              </w:rPr>
              <w:t>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w:t>
            </w:r>
            <w:r>
              <w:rPr>
                <w:spacing w:val="-44"/>
                <w:sz w:val="24"/>
              </w:rPr>
              <w:t xml:space="preserve"> </w:t>
            </w:r>
            <w:r>
              <w:rPr>
                <w:sz w:val="24"/>
              </w:rPr>
              <w:t xml:space="preserve">без передчасного переходу до висновків; повага </w:t>
            </w:r>
            <w:r>
              <w:rPr>
                <w:spacing w:val="-4"/>
                <w:sz w:val="24"/>
              </w:rPr>
              <w:t xml:space="preserve">до </w:t>
            </w:r>
            <w:r>
              <w:rPr>
                <w:sz w:val="24"/>
              </w:rPr>
              <w:t xml:space="preserve">прав людини, активна позиція щодо боротьби </w:t>
            </w:r>
            <w:r>
              <w:rPr>
                <w:spacing w:val="-5"/>
                <w:sz w:val="24"/>
              </w:rPr>
              <w:t>із</w:t>
            </w:r>
            <w:r>
              <w:rPr>
                <w:spacing w:val="9"/>
                <w:sz w:val="24"/>
              </w:rPr>
              <w:t xml:space="preserve"> </w:t>
            </w:r>
            <w:r>
              <w:rPr>
                <w:sz w:val="24"/>
              </w:rPr>
              <w:t>дискримінацією.</w:t>
            </w:r>
          </w:p>
          <w:p w:rsidR="000D1620" w:rsidRDefault="003643EF">
            <w:pPr>
              <w:pStyle w:val="TableParagraph"/>
              <w:spacing w:before="3"/>
              <w:ind w:left="101"/>
              <w:rPr>
                <w:sz w:val="24"/>
              </w:rPr>
            </w:pPr>
            <w:r>
              <w:rPr>
                <w:b/>
                <w:i/>
                <w:sz w:val="24"/>
              </w:rPr>
              <w:t xml:space="preserve">Навчальні ресурси: </w:t>
            </w:r>
            <w:r>
              <w:rPr>
                <w:sz w:val="24"/>
              </w:rPr>
              <w:t>завдання соціального змісту</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82"/>
        </w:trPr>
        <w:tc>
          <w:tcPr>
            <w:tcW w:w="566"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Pr>
                <w:sz w:val="24"/>
              </w:rPr>
            </w:pPr>
            <w:r>
              <w:rPr>
                <w:sz w:val="24"/>
              </w:rPr>
              <w:t>9</w:t>
            </w:r>
          </w:p>
        </w:tc>
        <w:tc>
          <w:tcPr>
            <w:tcW w:w="2127"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0" w:right="214"/>
              <w:rPr>
                <w:sz w:val="24"/>
              </w:rPr>
            </w:pPr>
            <w:r>
              <w:rPr>
                <w:sz w:val="24"/>
              </w:rPr>
              <w:t>Обізнаність і самовираження у сфері культури</w:t>
            </w:r>
          </w:p>
        </w:tc>
        <w:tc>
          <w:tcPr>
            <w:tcW w:w="7375" w:type="dxa"/>
            <w:tcBorders>
              <w:top w:val="single" w:sz="8" w:space="0" w:color="000000"/>
              <w:left w:val="single" w:sz="8" w:space="0" w:color="000000"/>
              <w:bottom w:val="single" w:sz="8" w:space="0" w:color="000000"/>
              <w:right w:val="single" w:sz="8" w:space="0" w:color="000000"/>
            </w:tcBorders>
          </w:tcPr>
          <w:p w:rsidR="000D1620" w:rsidRDefault="003643EF">
            <w:pPr>
              <w:pStyle w:val="TableParagraph"/>
              <w:spacing w:before="79"/>
              <w:ind w:left="101" w:right="131"/>
              <w:rPr>
                <w:sz w:val="24"/>
              </w:rPr>
            </w:pPr>
            <w:r>
              <w:rPr>
                <w:b/>
                <w:i/>
                <w:sz w:val="24"/>
              </w:rPr>
              <w:t xml:space="preserve">Уміння: </w:t>
            </w:r>
            <w:r>
              <w:rPr>
                <w:sz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D1620" w:rsidRDefault="003643EF">
            <w:pPr>
              <w:pStyle w:val="TableParagraph"/>
              <w:spacing w:before="3"/>
              <w:ind w:left="101" w:right="75"/>
              <w:rPr>
                <w:sz w:val="24"/>
              </w:rPr>
            </w:pPr>
            <w:r>
              <w:rPr>
                <w:b/>
                <w:i/>
                <w:sz w:val="24"/>
              </w:rPr>
              <w:t xml:space="preserve">Ставлення: </w:t>
            </w:r>
            <w:r>
              <w:rPr>
                <w:sz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0D1620" w:rsidRDefault="003643EF">
            <w:pPr>
              <w:pStyle w:val="TableParagraph"/>
              <w:spacing w:line="274" w:lineRule="exact"/>
              <w:ind w:left="101"/>
              <w:rPr>
                <w:sz w:val="24"/>
              </w:rPr>
            </w:pPr>
            <w:r>
              <w:rPr>
                <w:b/>
                <w:i/>
                <w:sz w:val="24"/>
              </w:rPr>
              <w:t xml:space="preserve">Навчальні ресурси: </w:t>
            </w:r>
            <w:r>
              <w:rPr>
                <w:sz w:val="24"/>
              </w:rPr>
              <w:t>математичні моделі в різних видах мистецтва</w:t>
            </w:r>
          </w:p>
        </w:tc>
      </w:tr>
      <w:tr w:rsidR="000D1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65"/>
        </w:trPr>
        <w:tc>
          <w:tcPr>
            <w:tcW w:w="566" w:type="dxa"/>
            <w:tcBorders>
              <w:left w:val="single" w:sz="8" w:space="0" w:color="000000"/>
              <w:bottom w:val="single" w:sz="8" w:space="0" w:color="000000"/>
              <w:right w:val="single" w:sz="8" w:space="0" w:color="000000"/>
            </w:tcBorders>
          </w:tcPr>
          <w:p w:rsidR="000D1620" w:rsidRDefault="003643EF">
            <w:pPr>
              <w:pStyle w:val="TableParagraph"/>
              <w:spacing w:before="84"/>
              <w:ind w:left="100"/>
              <w:rPr>
                <w:sz w:val="24"/>
              </w:rPr>
            </w:pPr>
            <w:r>
              <w:rPr>
                <w:sz w:val="24"/>
              </w:rPr>
              <w:t>10</w:t>
            </w:r>
          </w:p>
        </w:tc>
        <w:tc>
          <w:tcPr>
            <w:tcW w:w="2127" w:type="dxa"/>
            <w:tcBorders>
              <w:left w:val="single" w:sz="8" w:space="0" w:color="000000"/>
              <w:bottom w:val="single" w:sz="8" w:space="0" w:color="000000"/>
              <w:right w:val="single" w:sz="8" w:space="0" w:color="000000"/>
            </w:tcBorders>
          </w:tcPr>
          <w:p w:rsidR="000D1620" w:rsidRDefault="003643EF">
            <w:pPr>
              <w:pStyle w:val="TableParagraph"/>
              <w:spacing w:before="84"/>
              <w:ind w:left="100" w:right="515"/>
              <w:rPr>
                <w:sz w:val="24"/>
              </w:rPr>
            </w:pPr>
            <w:r>
              <w:rPr>
                <w:sz w:val="24"/>
              </w:rPr>
              <w:t>Екологічна грамотність і здорове життя</w:t>
            </w:r>
          </w:p>
        </w:tc>
        <w:tc>
          <w:tcPr>
            <w:tcW w:w="7375" w:type="dxa"/>
            <w:tcBorders>
              <w:left w:val="single" w:sz="8" w:space="0" w:color="000000"/>
              <w:bottom w:val="single" w:sz="8" w:space="0" w:color="000000"/>
              <w:right w:val="single" w:sz="8" w:space="0" w:color="000000"/>
            </w:tcBorders>
          </w:tcPr>
          <w:p w:rsidR="000D1620" w:rsidRDefault="003643EF">
            <w:pPr>
              <w:pStyle w:val="TableParagraph"/>
              <w:spacing w:before="84"/>
              <w:ind w:left="101" w:right="84"/>
              <w:rPr>
                <w:sz w:val="24"/>
              </w:rPr>
            </w:pPr>
            <w:r>
              <w:rPr>
                <w:b/>
                <w:i/>
                <w:sz w:val="24"/>
              </w:rPr>
              <w:t xml:space="preserve">Уміння: </w:t>
            </w:r>
            <w:r>
              <w:rPr>
                <w:sz w:val="24"/>
              </w:rPr>
              <w:t>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D1620" w:rsidRDefault="003643EF">
            <w:pPr>
              <w:pStyle w:val="TableParagraph"/>
              <w:spacing w:before="3"/>
              <w:ind w:left="101" w:right="101"/>
              <w:rPr>
                <w:sz w:val="24"/>
              </w:rPr>
            </w:pPr>
            <w:r>
              <w:rPr>
                <w:b/>
                <w:i/>
                <w:sz w:val="24"/>
              </w:rPr>
              <w:t xml:space="preserve">Ставлення: </w:t>
            </w:r>
            <w:r>
              <w:rPr>
                <w:sz w:val="24"/>
              </w:rPr>
              <w:t xml:space="preserve">усвідомлення взаємозв’язку окремого предмета та екології на основі різних даних; ощадне та бережливе відношення </w:t>
            </w:r>
            <w:r>
              <w:rPr>
                <w:spacing w:val="-4"/>
                <w:sz w:val="24"/>
              </w:rPr>
              <w:t xml:space="preserve">до </w:t>
            </w:r>
            <w:r>
              <w:rPr>
                <w:sz w:val="24"/>
              </w:rPr>
              <w:t>природніх ресурсів, чистоти довкілля та дотримання санітарних</w:t>
            </w:r>
            <w:r>
              <w:rPr>
                <w:spacing w:val="-33"/>
                <w:sz w:val="24"/>
              </w:rPr>
              <w:t xml:space="preserve"> </w:t>
            </w:r>
            <w:r>
              <w:rPr>
                <w:sz w:val="24"/>
              </w:rPr>
              <w:t>норм побуту; розгляд порівняльної характеристики щодо вибору здорового способу життя; власна думка та позиція до зловживань алкоголю, нікотину</w:t>
            </w:r>
            <w:r>
              <w:rPr>
                <w:spacing w:val="-10"/>
                <w:sz w:val="24"/>
              </w:rPr>
              <w:t xml:space="preserve"> </w:t>
            </w:r>
            <w:r>
              <w:rPr>
                <w:sz w:val="24"/>
              </w:rPr>
              <w:t>тощо.</w:t>
            </w:r>
          </w:p>
          <w:p w:rsidR="000D1620" w:rsidRDefault="003643EF">
            <w:pPr>
              <w:pStyle w:val="TableParagraph"/>
              <w:ind w:left="101" w:right="1080"/>
              <w:rPr>
                <w:sz w:val="24"/>
              </w:rPr>
            </w:pPr>
            <w:r>
              <w:rPr>
                <w:b/>
                <w:i/>
                <w:sz w:val="24"/>
              </w:rPr>
              <w:t xml:space="preserve">Навчальні ресурси: </w:t>
            </w:r>
            <w:r>
              <w:rPr>
                <w:sz w:val="24"/>
              </w:rPr>
              <w:t>навчальні проекти, завдання соціально- економічного, екологічного змісту; задачі, які сприяють усвідомленню цінності здорового способу життя</w:t>
            </w:r>
          </w:p>
        </w:tc>
      </w:tr>
    </w:tbl>
    <w:p w:rsidR="000D1620" w:rsidRDefault="000D1620">
      <w:pPr>
        <w:pStyle w:val="a3"/>
        <w:ind w:left="0"/>
        <w:jc w:val="left"/>
        <w:rPr>
          <w:sz w:val="20"/>
        </w:rPr>
      </w:pPr>
    </w:p>
    <w:p w:rsidR="000D1620" w:rsidRDefault="000D1620">
      <w:pPr>
        <w:pStyle w:val="a3"/>
        <w:spacing w:before="8"/>
        <w:ind w:left="0"/>
        <w:jc w:val="left"/>
        <w:rPr>
          <w:sz w:val="18"/>
        </w:rPr>
      </w:pPr>
    </w:p>
    <w:p w:rsidR="000D1620" w:rsidRDefault="003643EF">
      <w:pPr>
        <w:pStyle w:val="a3"/>
        <w:spacing w:before="90"/>
        <w:ind w:right="116" w:firstLine="566"/>
      </w:pPr>
      <w:r>
        <w:lastRenderedPageBreak/>
        <w:t xml:space="preserve">Необхідною умовою формування компетентностей є діяльнісна спрямованість навчання, яка передбачає постійне включення </w:t>
      </w:r>
      <w:r>
        <w:rPr>
          <w:spacing w:val="-4"/>
        </w:rPr>
        <w:t>учнів</w:t>
      </w:r>
      <w:r>
        <w:rPr>
          <w:spacing w:val="52"/>
        </w:rPr>
        <w:t xml:space="preserve"> </w:t>
      </w:r>
      <w:r>
        <w:t xml:space="preserve">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w:t>
      </w:r>
      <w:r>
        <w:rPr>
          <w:spacing w:val="-3"/>
        </w:rPr>
        <w:t xml:space="preserve">із </w:t>
      </w:r>
      <w:r>
        <w:t xml:space="preserve">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w:t>
      </w:r>
      <w:r>
        <w:rPr>
          <w:spacing w:val="-3"/>
        </w:rPr>
        <w:t xml:space="preserve">дослідів </w:t>
      </w:r>
      <w:r>
        <w:t xml:space="preserve">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w:t>
      </w:r>
      <w:r>
        <w:rPr>
          <w:spacing w:val="-3"/>
        </w:rPr>
        <w:t xml:space="preserve">учнів </w:t>
      </w:r>
      <w:r>
        <w:t xml:space="preserve">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w:t>
      </w:r>
      <w:r>
        <w:rPr>
          <w:spacing w:val="-3"/>
        </w:rPr>
        <w:t xml:space="preserve">їх </w:t>
      </w:r>
      <w:r>
        <w:t>в нові</w:t>
      </w:r>
      <w:r>
        <w:rPr>
          <w:spacing w:val="-5"/>
        </w:rPr>
        <w:t xml:space="preserve"> </w:t>
      </w:r>
      <w:r>
        <w:t>ситуації.</w:t>
      </w:r>
    </w:p>
    <w:p w:rsidR="000D1620" w:rsidRDefault="003643EF">
      <w:pPr>
        <w:pStyle w:val="a3"/>
        <w:spacing w:before="4"/>
        <w:ind w:right="119" w:firstLine="628"/>
      </w:pPr>
      <w:r>
        <w:rPr>
          <w:b/>
          <w:i/>
        </w:rPr>
        <w:t>Освітні програми для учнів 10-11 класів</w:t>
      </w:r>
      <w:r>
        <w:t>, розроблена на виконання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ІІІ ступеня (наказ Міністерства освіти і науки України від 20.04.2018</w:t>
      </w:r>
    </w:p>
    <w:p w:rsidR="000D1620" w:rsidRDefault="003643EF">
      <w:pPr>
        <w:pStyle w:val="a3"/>
        <w:spacing w:line="275" w:lineRule="exact"/>
      </w:pPr>
      <w:r>
        <w:t>№408) суспільно-гуманітарного напрямку.</w:t>
      </w:r>
    </w:p>
    <w:p w:rsidR="000D1620" w:rsidRDefault="004F7C0C">
      <w:pPr>
        <w:spacing w:line="275" w:lineRule="exact"/>
        <w:ind w:left="679"/>
        <w:jc w:val="both"/>
        <w:rPr>
          <w:sz w:val="24"/>
        </w:rPr>
      </w:pPr>
      <w:r>
        <w:rPr>
          <w:b/>
          <w:i/>
          <w:sz w:val="24"/>
        </w:rPr>
        <w:t>Профілі навчання для 10--11</w:t>
      </w:r>
      <w:r w:rsidR="003643EF">
        <w:rPr>
          <w:b/>
          <w:i/>
          <w:sz w:val="24"/>
        </w:rPr>
        <w:t xml:space="preserve"> класів – </w:t>
      </w:r>
      <w:r>
        <w:rPr>
          <w:b/>
          <w:i/>
          <w:sz w:val="24"/>
        </w:rPr>
        <w:t xml:space="preserve">універсальний </w:t>
      </w:r>
    </w:p>
    <w:p w:rsidR="000D1620" w:rsidRDefault="003643EF">
      <w:pPr>
        <w:pStyle w:val="a3"/>
        <w:ind w:right="124" w:firstLine="566"/>
      </w:pPr>
      <w:r>
        <w:t>Вони містить загальний обсяг навчального навантаження та тижневі години на вивчення базових предметів, ви</w:t>
      </w:r>
      <w:r w:rsidR="004F7C0C">
        <w:t>бірково-обов’язкових предметів</w:t>
      </w:r>
      <w:r>
        <w:t>.</w:t>
      </w:r>
    </w:p>
    <w:p w:rsidR="000D1620" w:rsidRDefault="003643EF">
      <w:pPr>
        <w:pStyle w:val="a3"/>
        <w:spacing w:before="4" w:line="237" w:lineRule="auto"/>
        <w:ind w:right="123" w:firstLine="566"/>
      </w:pPr>
      <w:r>
        <w:t xml:space="preserve">Реалізація змісту освіти, визначеного Державним стандартом, забезпечується вивченням базових   предметів:   «Українська   мова»,   «Українська   література»,   «Зарубіжна </w:t>
      </w:r>
      <w:r>
        <w:rPr>
          <w:spacing w:val="33"/>
        </w:rPr>
        <w:t xml:space="preserve"> </w:t>
      </w:r>
      <w:r>
        <w:t>література»,</w:t>
      </w:r>
    </w:p>
    <w:p w:rsidR="000D1620" w:rsidRDefault="003643EF">
      <w:pPr>
        <w:pStyle w:val="a3"/>
        <w:spacing w:before="4" w:line="275" w:lineRule="exact"/>
        <w:jc w:val="left"/>
      </w:pPr>
      <w:r>
        <w:t xml:space="preserve">«Іноземна мова (англійська)»,  «Історія  України»,  «Всесвітня  історія»,  «Громадянська </w:t>
      </w:r>
      <w:r>
        <w:rPr>
          <w:spacing w:val="20"/>
        </w:rPr>
        <w:t xml:space="preserve"> </w:t>
      </w:r>
      <w:r>
        <w:t>освіта»,</w:t>
      </w:r>
    </w:p>
    <w:p w:rsidR="000D1620" w:rsidRDefault="003643EF">
      <w:pPr>
        <w:pStyle w:val="a3"/>
        <w:spacing w:line="275" w:lineRule="exact"/>
        <w:jc w:val="left"/>
      </w:pPr>
      <w:r>
        <w:t>«Математика»</w:t>
      </w:r>
      <w:r>
        <w:rPr>
          <w:spacing w:val="6"/>
        </w:rPr>
        <w:t xml:space="preserve"> </w:t>
      </w:r>
      <w:r>
        <w:t>та</w:t>
      </w:r>
      <w:r>
        <w:rPr>
          <w:spacing w:val="11"/>
        </w:rPr>
        <w:t xml:space="preserve"> </w:t>
      </w:r>
      <w:r>
        <w:t>окремих</w:t>
      </w:r>
      <w:r>
        <w:rPr>
          <w:spacing w:val="7"/>
        </w:rPr>
        <w:t xml:space="preserve"> </w:t>
      </w:r>
      <w:r>
        <w:t>природничих</w:t>
      </w:r>
      <w:r>
        <w:rPr>
          <w:spacing w:val="6"/>
        </w:rPr>
        <w:t xml:space="preserve"> </w:t>
      </w:r>
      <w:r>
        <w:t>дисциплін:</w:t>
      </w:r>
      <w:r>
        <w:rPr>
          <w:spacing w:val="12"/>
        </w:rPr>
        <w:t xml:space="preserve"> </w:t>
      </w:r>
      <w:r>
        <w:t>«Фізика</w:t>
      </w:r>
      <w:r>
        <w:rPr>
          <w:spacing w:val="15"/>
        </w:rPr>
        <w:t xml:space="preserve"> </w:t>
      </w:r>
      <w:r>
        <w:t>і</w:t>
      </w:r>
      <w:r>
        <w:rPr>
          <w:spacing w:val="3"/>
        </w:rPr>
        <w:t xml:space="preserve"> </w:t>
      </w:r>
      <w:r>
        <w:t>астрономія»,</w:t>
      </w:r>
      <w:r>
        <w:rPr>
          <w:spacing w:val="13"/>
        </w:rPr>
        <w:t xml:space="preserve"> </w:t>
      </w:r>
      <w:r>
        <w:t>«Біологія</w:t>
      </w:r>
      <w:r>
        <w:rPr>
          <w:spacing w:val="16"/>
        </w:rPr>
        <w:t xml:space="preserve"> </w:t>
      </w:r>
      <w:r>
        <w:t>і</w:t>
      </w:r>
      <w:r>
        <w:rPr>
          <w:spacing w:val="3"/>
        </w:rPr>
        <w:t xml:space="preserve"> </w:t>
      </w:r>
      <w:r>
        <w:t>екологія»,</w:t>
      </w:r>
    </w:p>
    <w:p w:rsidR="000D1620" w:rsidRDefault="003643EF">
      <w:pPr>
        <w:pStyle w:val="a3"/>
        <w:spacing w:before="2" w:line="275" w:lineRule="exact"/>
        <w:jc w:val="left"/>
      </w:pPr>
      <w:r>
        <w:t>«Хімія», «Географія» , «Фізична культура», «Захист Вітчизни».</w:t>
      </w:r>
    </w:p>
    <w:p w:rsidR="000D1620" w:rsidRDefault="003643EF">
      <w:pPr>
        <w:pStyle w:val="a3"/>
        <w:spacing w:line="275" w:lineRule="exact"/>
        <w:ind w:left="679"/>
      </w:pPr>
      <w:r>
        <w:t>У програмі виокремлені наскрізні лінії «Екологічна безпека й сталий розвиток»,</w:t>
      </w:r>
    </w:p>
    <w:p w:rsidR="000D1620" w:rsidRDefault="003643EF">
      <w:pPr>
        <w:pStyle w:val="a3"/>
        <w:spacing w:before="3"/>
        <w:ind w:right="126"/>
      </w:pPr>
      <w:r>
        <w:t>«Громадянська відповідальність», «Здоров’я і безпека», «Підприємливість і фінансова грамотність», які інтегрують ключові і загальнопредметні компетентності і сприяють формуванню в учнів здатності застосовувати знання й уміння у реальних життєвих ситуаціях.</w:t>
      </w:r>
    </w:p>
    <w:p w:rsidR="000D1620" w:rsidRDefault="003643EF" w:rsidP="004F7C0C">
      <w:pPr>
        <w:pStyle w:val="a3"/>
        <w:ind w:right="122" w:firstLine="566"/>
      </w:pPr>
      <w:r>
        <w:t>Зміст історичного профілю навчання реалізується системою окремих предметів. Кількість годин для вивчення профільних предметів збільшено за рахунок варіативної складової навчального плану з урахуванням освітніх потреб учнів та з метою формування ключових компетентностей учнів засобами усіх предметів.Вибірково-обов’язковими предметами визначені: «Інформатика», «Технології», що вивчаються на рівні стандарту.</w:t>
      </w:r>
    </w:p>
    <w:p w:rsidR="000D1620" w:rsidRDefault="000D1620">
      <w:pPr>
        <w:pStyle w:val="a3"/>
        <w:spacing w:before="5"/>
        <w:ind w:left="0"/>
        <w:jc w:val="left"/>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94"/>
        <w:gridCol w:w="1690"/>
        <w:gridCol w:w="1692"/>
      </w:tblGrid>
      <w:tr w:rsidR="000D1620">
        <w:trPr>
          <w:trHeight w:val="556"/>
        </w:trPr>
        <w:tc>
          <w:tcPr>
            <w:tcW w:w="6494" w:type="dxa"/>
            <w:vMerge w:val="restart"/>
            <w:tcBorders>
              <w:bottom w:val="single" w:sz="6" w:space="0" w:color="000000"/>
              <w:right w:val="single" w:sz="6" w:space="0" w:color="000000"/>
            </w:tcBorders>
          </w:tcPr>
          <w:p w:rsidR="000D1620" w:rsidRDefault="000D1620">
            <w:pPr>
              <w:pStyle w:val="TableParagraph"/>
              <w:spacing w:before="9"/>
              <w:ind w:left="0"/>
              <w:rPr>
                <w:sz w:val="23"/>
              </w:rPr>
            </w:pPr>
          </w:p>
          <w:p w:rsidR="000D1620" w:rsidRDefault="003643EF">
            <w:pPr>
              <w:pStyle w:val="TableParagraph"/>
              <w:spacing w:before="1"/>
              <w:ind w:left="2736" w:right="2720"/>
              <w:jc w:val="center"/>
              <w:rPr>
                <w:b/>
              </w:rPr>
            </w:pPr>
            <w:r>
              <w:rPr>
                <w:b/>
              </w:rPr>
              <w:t>Предмети</w:t>
            </w:r>
          </w:p>
        </w:tc>
        <w:tc>
          <w:tcPr>
            <w:tcW w:w="3382" w:type="dxa"/>
            <w:gridSpan w:val="2"/>
            <w:tcBorders>
              <w:left w:val="single" w:sz="6" w:space="0" w:color="000000"/>
              <w:bottom w:val="single" w:sz="6" w:space="0" w:color="000000"/>
            </w:tcBorders>
          </w:tcPr>
          <w:p w:rsidR="000D1620" w:rsidRDefault="003643EF">
            <w:pPr>
              <w:pStyle w:val="TableParagraph"/>
              <w:spacing w:before="3" w:line="237" w:lineRule="auto"/>
              <w:ind w:left="1356" w:right="178" w:hanging="1143"/>
              <w:rPr>
                <w:b/>
              </w:rPr>
            </w:pPr>
            <w:r>
              <w:rPr>
                <w:b/>
              </w:rPr>
              <w:t>Кількість годин на тиждень у класах</w:t>
            </w:r>
          </w:p>
        </w:tc>
      </w:tr>
      <w:tr w:rsidR="000D1620">
        <w:trPr>
          <w:trHeight w:val="273"/>
        </w:trPr>
        <w:tc>
          <w:tcPr>
            <w:tcW w:w="6494" w:type="dxa"/>
            <w:vMerge/>
            <w:tcBorders>
              <w:top w:val="nil"/>
              <w:bottom w:val="single" w:sz="6" w:space="0" w:color="000000"/>
              <w:right w:val="single" w:sz="6" w:space="0" w:color="000000"/>
            </w:tcBorders>
          </w:tcPr>
          <w:p w:rsidR="000D1620" w:rsidRDefault="000D1620">
            <w:pPr>
              <w:rPr>
                <w:sz w:val="2"/>
                <w:szCs w:val="2"/>
              </w:rPr>
            </w:pP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54" w:lineRule="exact"/>
              <w:ind w:left="0" w:right="757"/>
              <w:jc w:val="right"/>
              <w:rPr>
                <w:b/>
                <w:sz w:val="24"/>
              </w:rPr>
            </w:pPr>
            <w:r>
              <w:rPr>
                <w:b/>
                <w:sz w:val="24"/>
              </w:rPr>
              <w:t>10</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54" w:lineRule="exact"/>
              <w:ind w:left="0" w:right="762"/>
              <w:jc w:val="right"/>
              <w:rPr>
                <w:b/>
                <w:sz w:val="24"/>
              </w:rPr>
            </w:pPr>
            <w:r>
              <w:rPr>
                <w:b/>
                <w:sz w:val="24"/>
              </w:rPr>
              <w:t>11</w:t>
            </w:r>
          </w:p>
        </w:tc>
      </w:tr>
      <w:tr w:rsidR="000D1620">
        <w:trPr>
          <w:trHeight w:val="32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72" w:lineRule="exact"/>
              <w:ind w:left="141"/>
              <w:rPr>
                <w:b/>
                <w:sz w:val="16"/>
              </w:rPr>
            </w:pPr>
            <w:r>
              <w:rPr>
                <w:b/>
                <w:sz w:val="24"/>
              </w:rPr>
              <w:t>Базові предмети</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72" w:lineRule="exact"/>
              <w:ind w:left="0" w:right="757"/>
              <w:jc w:val="right"/>
              <w:rPr>
                <w:b/>
                <w:sz w:val="24"/>
              </w:rPr>
            </w:pPr>
            <w:r>
              <w:rPr>
                <w:b/>
                <w:sz w:val="24"/>
              </w:rPr>
              <w:t>27</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72" w:lineRule="exact"/>
              <w:ind w:left="0" w:right="762"/>
              <w:jc w:val="right"/>
              <w:rPr>
                <w:b/>
                <w:sz w:val="24"/>
              </w:rPr>
            </w:pPr>
            <w:r>
              <w:rPr>
                <w:b/>
                <w:sz w:val="24"/>
              </w:rPr>
              <w:t>26</w:t>
            </w:r>
          </w:p>
        </w:tc>
      </w:tr>
      <w:tr w:rsidR="000D1620">
        <w:trPr>
          <w:trHeight w:val="32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68" w:lineRule="exact"/>
              <w:ind w:left="141"/>
              <w:rPr>
                <w:sz w:val="24"/>
              </w:rPr>
            </w:pPr>
            <w:r>
              <w:rPr>
                <w:sz w:val="24"/>
              </w:rPr>
              <w:t>Українська мова</w:t>
            </w:r>
          </w:p>
        </w:tc>
        <w:tc>
          <w:tcPr>
            <w:tcW w:w="1690" w:type="dxa"/>
            <w:tcBorders>
              <w:top w:val="single" w:sz="6" w:space="0" w:color="000000"/>
              <w:left w:val="single" w:sz="6" w:space="0" w:color="000000"/>
              <w:bottom w:val="single" w:sz="6" w:space="0" w:color="000000"/>
              <w:right w:val="single" w:sz="6" w:space="0" w:color="000000"/>
            </w:tcBorders>
          </w:tcPr>
          <w:p w:rsidR="000D1620" w:rsidRDefault="00D846BE">
            <w:pPr>
              <w:pStyle w:val="TableParagraph"/>
              <w:spacing w:line="268" w:lineRule="exact"/>
              <w:ind w:left="0" w:right="78"/>
              <w:jc w:val="center"/>
              <w:rPr>
                <w:sz w:val="24"/>
              </w:rPr>
            </w:pPr>
            <w:r>
              <w:rPr>
                <w:sz w:val="24"/>
              </w:rPr>
              <w:t>2+2</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68" w:lineRule="exact"/>
              <w:ind w:left="0" w:right="82"/>
              <w:jc w:val="center"/>
              <w:rPr>
                <w:sz w:val="24"/>
              </w:rPr>
            </w:pPr>
            <w:r>
              <w:rPr>
                <w:sz w:val="24"/>
              </w:rPr>
              <w:t>2</w:t>
            </w:r>
            <w:r w:rsidR="00D846BE">
              <w:rPr>
                <w:sz w:val="24"/>
              </w:rPr>
              <w:t>+2</w:t>
            </w:r>
          </w:p>
        </w:tc>
      </w:tr>
      <w:tr w:rsidR="000D1620">
        <w:trPr>
          <w:trHeight w:val="32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72" w:lineRule="exact"/>
              <w:ind w:left="141"/>
              <w:rPr>
                <w:sz w:val="24"/>
              </w:rPr>
            </w:pPr>
            <w:r>
              <w:rPr>
                <w:sz w:val="24"/>
              </w:rPr>
              <w:t>Українська література</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72" w:lineRule="exact"/>
              <w:ind w:left="0" w:right="78"/>
              <w:jc w:val="center"/>
              <w:rPr>
                <w:sz w:val="24"/>
              </w:rPr>
            </w:pPr>
            <w:r>
              <w:rPr>
                <w:sz w:val="24"/>
              </w:rPr>
              <w:t>2</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72" w:lineRule="exact"/>
              <w:ind w:left="0" w:right="82"/>
              <w:jc w:val="center"/>
              <w:rPr>
                <w:sz w:val="24"/>
              </w:rPr>
            </w:pPr>
            <w:r>
              <w:rPr>
                <w:sz w:val="24"/>
              </w:rPr>
              <w:t>2</w:t>
            </w:r>
          </w:p>
        </w:tc>
      </w:tr>
      <w:tr w:rsidR="000D1620">
        <w:trPr>
          <w:trHeight w:val="32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72" w:lineRule="exact"/>
              <w:ind w:left="141"/>
              <w:rPr>
                <w:sz w:val="24"/>
              </w:rPr>
            </w:pPr>
            <w:r>
              <w:rPr>
                <w:sz w:val="24"/>
              </w:rPr>
              <w:t>Зарубіжна література</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72" w:lineRule="exact"/>
              <w:ind w:left="0" w:right="78"/>
              <w:jc w:val="center"/>
              <w:rPr>
                <w:sz w:val="24"/>
              </w:rPr>
            </w:pPr>
            <w:r>
              <w:rPr>
                <w:sz w:val="24"/>
              </w:rPr>
              <w:t>1</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72" w:lineRule="exact"/>
              <w:ind w:left="0" w:right="82"/>
              <w:jc w:val="center"/>
              <w:rPr>
                <w:sz w:val="24"/>
              </w:rPr>
            </w:pPr>
            <w:r>
              <w:rPr>
                <w:sz w:val="24"/>
              </w:rPr>
              <w:t>1</w:t>
            </w:r>
          </w:p>
        </w:tc>
      </w:tr>
      <w:tr w:rsidR="000D1620">
        <w:trPr>
          <w:trHeight w:val="330"/>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72" w:lineRule="exact"/>
              <w:ind w:left="141"/>
              <w:rPr>
                <w:b/>
                <w:sz w:val="16"/>
              </w:rPr>
            </w:pPr>
            <w:r>
              <w:rPr>
                <w:sz w:val="24"/>
              </w:rPr>
              <w:t>Іноземна мова</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72" w:lineRule="exact"/>
              <w:ind w:left="0" w:right="78"/>
              <w:jc w:val="center"/>
              <w:rPr>
                <w:sz w:val="24"/>
              </w:rPr>
            </w:pPr>
            <w:r>
              <w:rPr>
                <w:sz w:val="24"/>
              </w:rPr>
              <w:t>2</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72" w:lineRule="exact"/>
              <w:ind w:left="0" w:right="82"/>
              <w:jc w:val="center"/>
              <w:rPr>
                <w:sz w:val="24"/>
              </w:rPr>
            </w:pPr>
            <w:r>
              <w:rPr>
                <w:sz w:val="24"/>
              </w:rPr>
              <w:t>2</w:t>
            </w:r>
          </w:p>
        </w:tc>
      </w:tr>
      <w:tr w:rsidR="000D1620">
        <w:trPr>
          <w:trHeight w:val="32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68" w:lineRule="exact"/>
              <w:ind w:left="141"/>
              <w:rPr>
                <w:sz w:val="24"/>
              </w:rPr>
            </w:pPr>
            <w:r>
              <w:rPr>
                <w:sz w:val="24"/>
              </w:rPr>
              <w:t>Історія України</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68" w:lineRule="exact"/>
              <w:ind w:left="0" w:right="724"/>
              <w:jc w:val="right"/>
              <w:rPr>
                <w:sz w:val="24"/>
              </w:rPr>
            </w:pPr>
            <w:r>
              <w:rPr>
                <w:sz w:val="24"/>
              </w:rPr>
              <w:t>1,5</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68" w:lineRule="exact"/>
              <w:ind w:left="0" w:right="729"/>
              <w:jc w:val="right"/>
              <w:rPr>
                <w:sz w:val="24"/>
              </w:rPr>
            </w:pPr>
            <w:r>
              <w:rPr>
                <w:sz w:val="24"/>
              </w:rPr>
              <w:t>1,5</w:t>
            </w:r>
          </w:p>
        </w:tc>
      </w:tr>
      <w:tr w:rsidR="000D1620">
        <w:trPr>
          <w:trHeight w:val="32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68" w:lineRule="exact"/>
              <w:ind w:left="141"/>
              <w:rPr>
                <w:sz w:val="24"/>
              </w:rPr>
            </w:pPr>
            <w:r>
              <w:rPr>
                <w:sz w:val="24"/>
              </w:rPr>
              <w:lastRenderedPageBreak/>
              <w:t>Всесвітня історія</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68" w:lineRule="exact"/>
              <w:ind w:left="0" w:right="78"/>
              <w:jc w:val="center"/>
              <w:rPr>
                <w:sz w:val="24"/>
              </w:rPr>
            </w:pPr>
            <w:r>
              <w:rPr>
                <w:sz w:val="24"/>
              </w:rPr>
              <w:t>1</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68" w:lineRule="exact"/>
              <w:ind w:left="0" w:right="82"/>
              <w:jc w:val="center"/>
              <w:rPr>
                <w:sz w:val="24"/>
              </w:rPr>
            </w:pPr>
            <w:r>
              <w:rPr>
                <w:sz w:val="24"/>
              </w:rPr>
              <w:t>1</w:t>
            </w:r>
          </w:p>
        </w:tc>
      </w:tr>
      <w:tr w:rsidR="000D1620">
        <w:trPr>
          <w:trHeight w:val="33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68" w:lineRule="exact"/>
              <w:ind w:left="141"/>
              <w:rPr>
                <w:sz w:val="24"/>
              </w:rPr>
            </w:pPr>
            <w:r>
              <w:rPr>
                <w:sz w:val="24"/>
              </w:rPr>
              <w:t>Громадянська освіта</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68" w:lineRule="exact"/>
              <w:ind w:left="0" w:right="78"/>
              <w:jc w:val="center"/>
              <w:rPr>
                <w:sz w:val="24"/>
              </w:rPr>
            </w:pPr>
            <w:r>
              <w:rPr>
                <w:sz w:val="24"/>
              </w:rPr>
              <w:t>2</w:t>
            </w:r>
          </w:p>
        </w:tc>
        <w:tc>
          <w:tcPr>
            <w:tcW w:w="1692" w:type="dxa"/>
            <w:tcBorders>
              <w:top w:val="single" w:sz="6" w:space="0" w:color="000000"/>
              <w:left w:val="single" w:sz="6" w:space="0" w:color="000000"/>
              <w:bottom w:val="single" w:sz="6" w:space="0" w:color="000000"/>
            </w:tcBorders>
            <w:shd w:val="clear" w:color="auto" w:fill="F3F3F3"/>
          </w:tcPr>
          <w:p w:rsidR="000D1620" w:rsidRDefault="003643EF">
            <w:pPr>
              <w:pStyle w:val="TableParagraph"/>
              <w:spacing w:line="268" w:lineRule="exact"/>
              <w:ind w:left="0" w:right="82"/>
              <w:jc w:val="center"/>
              <w:rPr>
                <w:sz w:val="24"/>
              </w:rPr>
            </w:pPr>
            <w:r>
              <w:rPr>
                <w:sz w:val="24"/>
              </w:rPr>
              <w:t>0</w:t>
            </w:r>
          </w:p>
        </w:tc>
      </w:tr>
      <w:tr w:rsidR="000D1620">
        <w:trPr>
          <w:trHeight w:val="326"/>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68" w:lineRule="exact"/>
              <w:ind w:left="141"/>
              <w:rPr>
                <w:sz w:val="24"/>
              </w:rPr>
            </w:pPr>
            <w:r>
              <w:rPr>
                <w:sz w:val="24"/>
              </w:rPr>
              <w:t>Математика (алгебра і початки аналізу та геометрія)</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68" w:lineRule="exact"/>
              <w:ind w:left="0" w:right="78"/>
              <w:jc w:val="center"/>
              <w:rPr>
                <w:sz w:val="24"/>
              </w:rPr>
            </w:pPr>
            <w:r>
              <w:rPr>
                <w:sz w:val="24"/>
              </w:rPr>
              <w:t>3</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68" w:lineRule="exact"/>
              <w:ind w:left="0" w:right="82"/>
              <w:jc w:val="center"/>
              <w:rPr>
                <w:sz w:val="24"/>
              </w:rPr>
            </w:pPr>
            <w:r>
              <w:rPr>
                <w:sz w:val="24"/>
              </w:rPr>
              <w:t>3</w:t>
            </w:r>
          </w:p>
        </w:tc>
      </w:tr>
      <w:tr w:rsidR="000D1620">
        <w:trPr>
          <w:trHeight w:val="32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68" w:lineRule="exact"/>
              <w:ind w:left="141"/>
              <w:rPr>
                <w:sz w:val="24"/>
              </w:rPr>
            </w:pPr>
            <w:r>
              <w:rPr>
                <w:sz w:val="24"/>
              </w:rPr>
              <w:t>Біологія і екологія</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68" w:lineRule="exact"/>
              <w:ind w:left="0" w:right="78"/>
              <w:jc w:val="center"/>
              <w:rPr>
                <w:sz w:val="24"/>
              </w:rPr>
            </w:pPr>
            <w:r>
              <w:rPr>
                <w:sz w:val="24"/>
              </w:rPr>
              <w:t>2</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68" w:lineRule="exact"/>
              <w:ind w:left="0" w:right="82"/>
              <w:jc w:val="center"/>
              <w:rPr>
                <w:sz w:val="24"/>
              </w:rPr>
            </w:pPr>
            <w:r>
              <w:rPr>
                <w:sz w:val="24"/>
              </w:rPr>
              <w:t>2</w:t>
            </w:r>
          </w:p>
        </w:tc>
      </w:tr>
      <w:tr w:rsidR="000D1620">
        <w:trPr>
          <w:trHeight w:val="32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68" w:lineRule="exact"/>
              <w:ind w:left="141"/>
              <w:rPr>
                <w:sz w:val="24"/>
              </w:rPr>
            </w:pPr>
            <w:r>
              <w:rPr>
                <w:sz w:val="24"/>
              </w:rPr>
              <w:t>Географія</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68" w:lineRule="exact"/>
              <w:ind w:left="0" w:right="724"/>
              <w:jc w:val="right"/>
              <w:rPr>
                <w:sz w:val="24"/>
              </w:rPr>
            </w:pPr>
            <w:r>
              <w:rPr>
                <w:sz w:val="24"/>
              </w:rPr>
              <w:t>1,5</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68" w:lineRule="exact"/>
              <w:ind w:left="0" w:right="82"/>
              <w:jc w:val="center"/>
              <w:rPr>
                <w:sz w:val="24"/>
              </w:rPr>
            </w:pPr>
            <w:r>
              <w:rPr>
                <w:sz w:val="24"/>
              </w:rPr>
              <w:t>1</w:t>
            </w:r>
          </w:p>
        </w:tc>
      </w:tr>
      <w:tr w:rsidR="000D1620">
        <w:trPr>
          <w:trHeight w:val="32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68" w:lineRule="exact"/>
              <w:ind w:left="141"/>
              <w:rPr>
                <w:sz w:val="24"/>
              </w:rPr>
            </w:pPr>
            <w:r>
              <w:rPr>
                <w:sz w:val="24"/>
              </w:rPr>
              <w:t>Фізика і астрономія</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68" w:lineRule="exact"/>
              <w:ind w:left="0" w:right="78"/>
              <w:jc w:val="center"/>
              <w:rPr>
                <w:sz w:val="24"/>
              </w:rPr>
            </w:pPr>
            <w:r>
              <w:rPr>
                <w:sz w:val="24"/>
              </w:rPr>
              <w:t>3</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68" w:lineRule="exact"/>
              <w:ind w:left="0" w:right="82"/>
              <w:jc w:val="center"/>
              <w:rPr>
                <w:sz w:val="24"/>
              </w:rPr>
            </w:pPr>
            <w:r>
              <w:rPr>
                <w:sz w:val="24"/>
              </w:rPr>
              <w:t>4</w:t>
            </w:r>
          </w:p>
        </w:tc>
      </w:tr>
      <w:tr w:rsidR="000D1620">
        <w:trPr>
          <w:trHeight w:val="32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68" w:lineRule="exact"/>
              <w:ind w:left="141"/>
              <w:rPr>
                <w:sz w:val="24"/>
              </w:rPr>
            </w:pPr>
            <w:r>
              <w:rPr>
                <w:sz w:val="24"/>
              </w:rPr>
              <w:t>Хімія</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68" w:lineRule="exact"/>
              <w:ind w:left="0" w:right="724"/>
              <w:jc w:val="right"/>
              <w:rPr>
                <w:sz w:val="24"/>
              </w:rPr>
            </w:pPr>
            <w:r>
              <w:rPr>
                <w:sz w:val="24"/>
              </w:rPr>
              <w:t>1,5</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68" w:lineRule="exact"/>
              <w:ind w:left="0" w:right="82"/>
              <w:jc w:val="center"/>
              <w:rPr>
                <w:sz w:val="24"/>
              </w:rPr>
            </w:pPr>
            <w:r>
              <w:rPr>
                <w:sz w:val="24"/>
              </w:rPr>
              <w:t>2</w:t>
            </w:r>
          </w:p>
        </w:tc>
      </w:tr>
      <w:tr w:rsidR="000D1620">
        <w:trPr>
          <w:trHeight w:val="326"/>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73" w:lineRule="exact"/>
              <w:ind w:left="141"/>
              <w:rPr>
                <w:b/>
                <w:sz w:val="16"/>
              </w:rPr>
            </w:pPr>
            <w:r>
              <w:rPr>
                <w:sz w:val="24"/>
              </w:rPr>
              <w:t>Фізична культура</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73" w:lineRule="exact"/>
              <w:ind w:left="0" w:right="78"/>
              <w:jc w:val="center"/>
              <w:rPr>
                <w:sz w:val="24"/>
              </w:rPr>
            </w:pPr>
            <w:r>
              <w:rPr>
                <w:sz w:val="24"/>
              </w:rPr>
              <w:t>3</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73" w:lineRule="exact"/>
              <w:ind w:left="0" w:right="82"/>
              <w:jc w:val="center"/>
              <w:rPr>
                <w:sz w:val="24"/>
              </w:rPr>
            </w:pPr>
            <w:r>
              <w:rPr>
                <w:sz w:val="24"/>
              </w:rPr>
              <w:t>3</w:t>
            </w:r>
          </w:p>
        </w:tc>
      </w:tr>
      <w:tr w:rsidR="000D1620">
        <w:trPr>
          <w:trHeight w:val="325"/>
        </w:trPr>
        <w:tc>
          <w:tcPr>
            <w:tcW w:w="6494" w:type="dxa"/>
            <w:tcBorders>
              <w:top w:val="single" w:sz="6" w:space="0" w:color="000000"/>
              <w:bottom w:val="single" w:sz="6" w:space="0" w:color="000000"/>
              <w:right w:val="single" w:sz="6" w:space="0" w:color="000000"/>
            </w:tcBorders>
          </w:tcPr>
          <w:p w:rsidR="000D1620" w:rsidRDefault="003643EF">
            <w:pPr>
              <w:pStyle w:val="TableParagraph"/>
              <w:spacing w:line="272" w:lineRule="exact"/>
              <w:ind w:left="141"/>
              <w:rPr>
                <w:sz w:val="24"/>
              </w:rPr>
            </w:pPr>
            <w:r>
              <w:rPr>
                <w:sz w:val="24"/>
              </w:rPr>
              <w:t>Захист Вітчизни</w:t>
            </w:r>
          </w:p>
        </w:tc>
        <w:tc>
          <w:tcPr>
            <w:tcW w:w="1690" w:type="dxa"/>
            <w:tcBorders>
              <w:top w:val="single" w:sz="6" w:space="0" w:color="000000"/>
              <w:left w:val="single" w:sz="6" w:space="0" w:color="000000"/>
              <w:bottom w:val="single" w:sz="6" w:space="0" w:color="000000"/>
              <w:right w:val="single" w:sz="6" w:space="0" w:color="000000"/>
            </w:tcBorders>
          </w:tcPr>
          <w:p w:rsidR="000D1620" w:rsidRDefault="003643EF">
            <w:pPr>
              <w:pStyle w:val="TableParagraph"/>
              <w:spacing w:line="272" w:lineRule="exact"/>
              <w:ind w:left="0" w:right="724"/>
              <w:jc w:val="right"/>
              <w:rPr>
                <w:sz w:val="24"/>
              </w:rPr>
            </w:pPr>
            <w:r>
              <w:rPr>
                <w:sz w:val="24"/>
              </w:rPr>
              <w:t>1,5</w:t>
            </w:r>
          </w:p>
        </w:tc>
        <w:tc>
          <w:tcPr>
            <w:tcW w:w="1692" w:type="dxa"/>
            <w:tcBorders>
              <w:top w:val="single" w:sz="6" w:space="0" w:color="000000"/>
              <w:left w:val="single" w:sz="6" w:space="0" w:color="000000"/>
              <w:bottom w:val="single" w:sz="6" w:space="0" w:color="000000"/>
            </w:tcBorders>
          </w:tcPr>
          <w:p w:rsidR="000D1620" w:rsidRDefault="003643EF">
            <w:pPr>
              <w:pStyle w:val="TableParagraph"/>
              <w:spacing w:line="272" w:lineRule="exact"/>
              <w:ind w:left="0" w:right="729"/>
              <w:jc w:val="right"/>
              <w:rPr>
                <w:sz w:val="24"/>
              </w:rPr>
            </w:pPr>
            <w:r>
              <w:rPr>
                <w:sz w:val="24"/>
              </w:rPr>
              <w:t>1,5</w:t>
            </w:r>
          </w:p>
        </w:tc>
      </w:tr>
      <w:tr w:rsidR="00D846BE">
        <w:trPr>
          <w:trHeight w:val="325"/>
        </w:trPr>
        <w:tc>
          <w:tcPr>
            <w:tcW w:w="6494" w:type="dxa"/>
            <w:tcBorders>
              <w:top w:val="single" w:sz="6" w:space="0" w:color="000000"/>
              <w:bottom w:val="single" w:sz="6" w:space="0" w:color="000000"/>
              <w:right w:val="single" w:sz="6" w:space="0" w:color="000000"/>
            </w:tcBorders>
          </w:tcPr>
          <w:p w:rsidR="00D846BE" w:rsidRDefault="00D846BE" w:rsidP="00955FEE">
            <w:pPr>
              <w:pStyle w:val="TableParagraph"/>
              <w:spacing w:before="1" w:line="274" w:lineRule="exact"/>
              <w:ind w:left="141" w:right="1259"/>
              <w:rPr>
                <w:sz w:val="24"/>
              </w:rPr>
            </w:pPr>
            <w:r>
              <w:rPr>
                <w:b/>
                <w:sz w:val="24"/>
              </w:rPr>
              <w:t xml:space="preserve">Вибірково-обов’язкові предмети </w:t>
            </w:r>
            <w:r>
              <w:rPr>
                <w:sz w:val="24"/>
              </w:rPr>
              <w:t>(Інформатика, Технології, Мистецтво)</w:t>
            </w:r>
          </w:p>
        </w:tc>
        <w:tc>
          <w:tcPr>
            <w:tcW w:w="1690" w:type="dxa"/>
            <w:tcBorders>
              <w:top w:val="single" w:sz="6" w:space="0" w:color="000000"/>
              <w:left w:val="single" w:sz="6" w:space="0" w:color="000000"/>
              <w:bottom w:val="single" w:sz="6" w:space="0" w:color="000000"/>
              <w:right w:val="single" w:sz="6" w:space="0" w:color="000000"/>
            </w:tcBorders>
          </w:tcPr>
          <w:p w:rsidR="00D846BE" w:rsidRDefault="00D846BE" w:rsidP="00955FEE">
            <w:pPr>
              <w:pStyle w:val="TableParagraph"/>
              <w:spacing w:before="1"/>
              <w:ind w:left="0" w:right="78"/>
              <w:jc w:val="center"/>
              <w:rPr>
                <w:b/>
                <w:sz w:val="24"/>
              </w:rPr>
            </w:pPr>
            <w:r>
              <w:rPr>
                <w:b/>
                <w:sz w:val="24"/>
              </w:rPr>
              <w:t>3</w:t>
            </w:r>
          </w:p>
        </w:tc>
        <w:tc>
          <w:tcPr>
            <w:tcW w:w="1692" w:type="dxa"/>
            <w:tcBorders>
              <w:top w:val="single" w:sz="6" w:space="0" w:color="000000"/>
              <w:left w:val="single" w:sz="6" w:space="0" w:color="000000"/>
              <w:bottom w:val="single" w:sz="6" w:space="0" w:color="000000"/>
            </w:tcBorders>
          </w:tcPr>
          <w:p w:rsidR="00D846BE" w:rsidRDefault="00D846BE" w:rsidP="00955FEE">
            <w:pPr>
              <w:pStyle w:val="TableParagraph"/>
              <w:spacing w:before="1"/>
              <w:ind w:left="0" w:right="82"/>
              <w:jc w:val="center"/>
              <w:rPr>
                <w:b/>
                <w:sz w:val="24"/>
              </w:rPr>
            </w:pPr>
            <w:r>
              <w:rPr>
                <w:b/>
                <w:sz w:val="24"/>
              </w:rPr>
              <w:t>3</w:t>
            </w:r>
          </w:p>
        </w:tc>
      </w:tr>
      <w:tr w:rsidR="00D846BE">
        <w:trPr>
          <w:trHeight w:val="325"/>
        </w:trPr>
        <w:tc>
          <w:tcPr>
            <w:tcW w:w="6494" w:type="dxa"/>
            <w:tcBorders>
              <w:top w:val="single" w:sz="6" w:space="0" w:color="000000"/>
              <w:bottom w:val="single" w:sz="6" w:space="0" w:color="000000"/>
              <w:right w:val="single" w:sz="6" w:space="0" w:color="000000"/>
            </w:tcBorders>
          </w:tcPr>
          <w:p w:rsidR="00D846BE" w:rsidRDefault="00D846BE">
            <w:pPr>
              <w:pStyle w:val="TableParagraph"/>
              <w:spacing w:line="272" w:lineRule="exact"/>
              <w:ind w:left="141"/>
              <w:rPr>
                <w:sz w:val="24"/>
              </w:rPr>
            </w:pPr>
            <w:r>
              <w:rPr>
                <w:sz w:val="24"/>
              </w:rPr>
              <w:t xml:space="preserve">Інформатика </w:t>
            </w:r>
          </w:p>
        </w:tc>
        <w:tc>
          <w:tcPr>
            <w:tcW w:w="1690" w:type="dxa"/>
            <w:tcBorders>
              <w:top w:val="single" w:sz="6" w:space="0" w:color="000000"/>
              <w:left w:val="single" w:sz="6" w:space="0" w:color="000000"/>
              <w:bottom w:val="single" w:sz="6" w:space="0" w:color="000000"/>
              <w:right w:val="single" w:sz="6" w:space="0" w:color="000000"/>
            </w:tcBorders>
          </w:tcPr>
          <w:p w:rsidR="00D846BE" w:rsidRDefault="00D846BE">
            <w:pPr>
              <w:pStyle w:val="TableParagraph"/>
              <w:spacing w:line="272" w:lineRule="exact"/>
              <w:ind w:left="0" w:right="724"/>
              <w:jc w:val="right"/>
              <w:rPr>
                <w:sz w:val="24"/>
              </w:rPr>
            </w:pPr>
            <w:r>
              <w:rPr>
                <w:sz w:val="24"/>
              </w:rPr>
              <w:t>1,5</w:t>
            </w:r>
          </w:p>
        </w:tc>
        <w:tc>
          <w:tcPr>
            <w:tcW w:w="1692" w:type="dxa"/>
            <w:tcBorders>
              <w:top w:val="single" w:sz="6" w:space="0" w:color="000000"/>
              <w:left w:val="single" w:sz="6" w:space="0" w:color="000000"/>
              <w:bottom w:val="single" w:sz="6" w:space="0" w:color="000000"/>
            </w:tcBorders>
          </w:tcPr>
          <w:p w:rsidR="00D846BE" w:rsidRDefault="00D846BE">
            <w:pPr>
              <w:pStyle w:val="TableParagraph"/>
              <w:spacing w:line="272" w:lineRule="exact"/>
              <w:ind w:left="0" w:right="729"/>
              <w:jc w:val="right"/>
              <w:rPr>
                <w:sz w:val="24"/>
              </w:rPr>
            </w:pPr>
            <w:r>
              <w:rPr>
                <w:sz w:val="24"/>
              </w:rPr>
              <w:t>1,5</w:t>
            </w:r>
          </w:p>
        </w:tc>
      </w:tr>
      <w:tr w:rsidR="00D846BE">
        <w:trPr>
          <w:trHeight w:val="325"/>
        </w:trPr>
        <w:tc>
          <w:tcPr>
            <w:tcW w:w="6494" w:type="dxa"/>
            <w:tcBorders>
              <w:top w:val="single" w:sz="6" w:space="0" w:color="000000"/>
              <w:bottom w:val="single" w:sz="6" w:space="0" w:color="000000"/>
              <w:right w:val="single" w:sz="6" w:space="0" w:color="000000"/>
            </w:tcBorders>
          </w:tcPr>
          <w:p w:rsidR="00D846BE" w:rsidRDefault="00D846BE">
            <w:pPr>
              <w:pStyle w:val="TableParagraph"/>
              <w:spacing w:line="272" w:lineRule="exact"/>
              <w:ind w:left="141"/>
              <w:rPr>
                <w:sz w:val="24"/>
              </w:rPr>
            </w:pPr>
            <w:r>
              <w:rPr>
                <w:sz w:val="24"/>
              </w:rPr>
              <w:t xml:space="preserve">Мистецтво </w:t>
            </w:r>
          </w:p>
        </w:tc>
        <w:tc>
          <w:tcPr>
            <w:tcW w:w="1690" w:type="dxa"/>
            <w:tcBorders>
              <w:top w:val="single" w:sz="6" w:space="0" w:color="000000"/>
              <w:left w:val="single" w:sz="6" w:space="0" w:color="000000"/>
              <w:bottom w:val="single" w:sz="6" w:space="0" w:color="000000"/>
              <w:right w:val="single" w:sz="6" w:space="0" w:color="000000"/>
            </w:tcBorders>
          </w:tcPr>
          <w:p w:rsidR="00D846BE" w:rsidRDefault="00D846BE">
            <w:pPr>
              <w:pStyle w:val="TableParagraph"/>
              <w:spacing w:line="272" w:lineRule="exact"/>
              <w:ind w:left="0" w:right="724"/>
              <w:jc w:val="right"/>
              <w:rPr>
                <w:sz w:val="24"/>
              </w:rPr>
            </w:pPr>
            <w:r>
              <w:rPr>
                <w:sz w:val="24"/>
              </w:rPr>
              <w:t>1,5</w:t>
            </w:r>
          </w:p>
        </w:tc>
        <w:tc>
          <w:tcPr>
            <w:tcW w:w="1692" w:type="dxa"/>
            <w:tcBorders>
              <w:top w:val="single" w:sz="6" w:space="0" w:color="000000"/>
              <w:left w:val="single" w:sz="6" w:space="0" w:color="000000"/>
              <w:bottom w:val="single" w:sz="6" w:space="0" w:color="000000"/>
            </w:tcBorders>
          </w:tcPr>
          <w:p w:rsidR="00D846BE" w:rsidRDefault="00D846BE">
            <w:pPr>
              <w:pStyle w:val="TableParagraph"/>
              <w:spacing w:line="272" w:lineRule="exact"/>
              <w:ind w:left="0" w:right="729"/>
              <w:jc w:val="right"/>
              <w:rPr>
                <w:sz w:val="24"/>
              </w:rPr>
            </w:pPr>
            <w:r>
              <w:rPr>
                <w:sz w:val="24"/>
              </w:rPr>
              <w:t>1,5</w:t>
            </w:r>
          </w:p>
        </w:tc>
      </w:tr>
      <w:tr w:rsidR="00D846BE">
        <w:trPr>
          <w:trHeight w:val="830"/>
        </w:trPr>
        <w:tc>
          <w:tcPr>
            <w:tcW w:w="6494" w:type="dxa"/>
            <w:tcBorders>
              <w:top w:val="single" w:sz="6" w:space="0" w:color="000000"/>
              <w:left w:val="single" w:sz="6" w:space="0" w:color="000000"/>
              <w:bottom w:val="single" w:sz="6" w:space="0" w:color="000000"/>
            </w:tcBorders>
          </w:tcPr>
          <w:p w:rsidR="00D846BE" w:rsidRDefault="00D846BE">
            <w:pPr>
              <w:pStyle w:val="TableParagraph"/>
              <w:spacing w:before="1" w:line="274" w:lineRule="exact"/>
              <w:ind w:left="138" w:right="395"/>
              <w:rPr>
                <w:sz w:val="24"/>
              </w:rPr>
            </w:pPr>
            <w:r>
              <w:rPr>
                <w:b/>
                <w:sz w:val="24"/>
              </w:rPr>
              <w:t xml:space="preserve">Додаткові години </w:t>
            </w:r>
            <w:r>
              <w:rPr>
                <w:b/>
                <w:position w:val="9"/>
                <w:sz w:val="16"/>
              </w:rPr>
              <w:t xml:space="preserve"> </w:t>
            </w:r>
            <w:r>
              <w:rPr>
                <w:sz w:val="24"/>
              </w:rPr>
              <w:t>на профільні предмети, окремі базові предмети, спеціальні курси, факультативні курси та</w:t>
            </w:r>
          </w:p>
          <w:p w:rsidR="00D846BE" w:rsidRDefault="00D846BE">
            <w:pPr>
              <w:pStyle w:val="TableParagraph"/>
              <w:spacing w:line="261" w:lineRule="exact"/>
              <w:ind w:left="138"/>
              <w:rPr>
                <w:sz w:val="24"/>
              </w:rPr>
            </w:pPr>
            <w:r>
              <w:rPr>
                <w:sz w:val="24"/>
              </w:rPr>
              <w:t>індивідуальні заняття</w:t>
            </w:r>
          </w:p>
        </w:tc>
        <w:tc>
          <w:tcPr>
            <w:tcW w:w="1690" w:type="dxa"/>
            <w:tcBorders>
              <w:top w:val="single" w:sz="6" w:space="0" w:color="000000"/>
              <w:bottom w:val="single" w:sz="6" w:space="0" w:color="000000"/>
              <w:right w:val="single" w:sz="6" w:space="0" w:color="000000"/>
            </w:tcBorders>
          </w:tcPr>
          <w:p w:rsidR="00D846BE" w:rsidRDefault="00D846BE">
            <w:pPr>
              <w:pStyle w:val="TableParagraph"/>
              <w:spacing w:before="10"/>
              <w:ind w:left="0"/>
              <w:rPr>
                <w:sz w:val="23"/>
              </w:rPr>
            </w:pPr>
          </w:p>
          <w:p w:rsidR="00D846BE" w:rsidRDefault="00D846BE">
            <w:pPr>
              <w:pStyle w:val="TableParagraph"/>
              <w:ind w:left="0" w:right="75"/>
              <w:jc w:val="center"/>
              <w:rPr>
                <w:b/>
                <w:sz w:val="24"/>
              </w:rPr>
            </w:pPr>
          </w:p>
        </w:tc>
        <w:tc>
          <w:tcPr>
            <w:tcW w:w="1692" w:type="dxa"/>
            <w:tcBorders>
              <w:top w:val="single" w:sz="6" w:space="0" w:color="000000"/>
              <w:left w:val="single" w:sz="6" w:space="0" w:color="000000"/>
              <w:bottom w:val="single" w:sz="6" w:space="0" w:color="000000"/>
            </w:tcBorders>
          </w:tcPr>
          <w:p w:rsidR="00D846BE" w:rsidRDefault="00D846BE">
            <w:pPr>
              <w:pStyle w:val="TableParagraph"/>
              <w:spacing w:before="10"/>
              <w:ind w:left="0"/>
              <w:rPr>
                <w:sz w:val="23"/>
              </w:rPr>
            </w:pPr>
          </w:p>
          <w:p w:rsidR="00D846BE" w:rsidRDefault="00D846BE">
            <w:pPr>
              <w:pStyle w:val="TableParagraph"/>
              <w:ind w:left="0" w:right="82"/>
              <w:jc w:val="center"/>
              <w:rPr>
                <w:b/>
                <w:sz w:val="24"/>
              </w:rPr>
            </w:pPr>
          </w:p>
        </w:tc>
      </w:tr>
      <w:tr w:rsidR="00D846BE">
        <w:trPr>
          <w:trHeight w:val="325"/>
        </w:trPr>
        <w:tc>
          <w:tcPr>
            <w:tcW w:w="6494" w:type="dxa"/>
            <w:tcBorders>
              <w:top w:val="single" w:sz="6" w:space="0" w:color="000000"/>
              <w:left w:val="single" w:sz="6" w:space="0" w:color="000000"/>
              <w:bottom w:val="single" w:sz="6" w:space="0" w:color="000000"/>
            </w:tcBorders>
          </w:tcPr>
          <w:p w:rsidR="00D846BE" w:rsidRDefault="00D846BE">
            <w:pPr>
              <w:pStyle w:val="TableParagraph"/>
              <w:spacing w:line="268" w:lineRule="exact"/>
              <w:ind w:left="138"/>
              <w:rPr>
                <w:sz w:val="24"/>
              </w:rPr>
            </w:pPr>
            <w:r>
              <w:rPr>
                <w:sz w:val="24"/>
              </w:rPr>
              <w:t>Гранично допустиме тижневе навантаження на учня</w:t>
            </w:r>
          </w:p>
        </w:tc>
        <w:tc>
          <w:tcPr>
            <w:tcW w:w="1690" w:type="dxa"/>
            <w:tcBorders>
              <w:top w:val="single" w:sz="6" w:space="0" w:color="000000"/>
              <w:bottom w:val="single" w:sz="6" w:space="0" w:color="000000"/>
              <w:right w:val="single" w:sz="6" w:space="0" w:color="000000"/>
            </w:tcBorders>
          </w:tcPr>
          <w:p w:rsidR="00D846BE" w:rsidRDefault="00D846BE">
            <w:pPr>
              <w:pStyle w:val="TableParagraph"/>
              <w:spacing w:line="272" w:lineRule="exact"/>
              <w:ind w:left="0" w:right="757"/>
              <w:jc w:val="right"/>
              <w:rPr>
                <w:b/>
                <w:sz w:val="24"/>
              </w:rPr>
            </w:pPr>
            <w:r>
              <w:rPr>
                <w:b/>
                <w:sz w:val="24"/>
              </w:rPr>
              <w:t>33</w:t>
            </w:r>
          </w:p>
        </w:tc>
        <w:tc>
          <w:tcPr>
            <w:tcW w:w="1692" w:type="dxa"/>
            <w:tcBorders>
              <w:top w:val="single" w:sz="6" w:space="0" w:color="000000"/>
              <w:left w:val="single" w:sz="6" w:space="0" w:color="000000"/>
              <w:bottom w:val="single" w:sz="6" w:space="0" w:color="000000"/>
            </w:tcBorders>
          </w:tcPr>
          <w:p w:rsidR="00D846BE" w:rsidRDefault="00D846BE">
            <w:pPr>
              <w:pStyle w:val="TableParagraph"/>
              <w:spacing w:line="272" w:lineRule="exact"/>
              <w:ind w:left="0" w:right="762"/>
              <w:jc w:val="right"/>
              <w:rPr>
                <w:b/>
                <w:sz w:val="24"/>
              </w:rPr>
            </w:pPr>
            <w:r>
              <w:rPr>
                <w:b/>
                <w:sz w:val="24"/>
              </w:rPr>
              <w:t>33</w:t>
            </w:r>
          </w:p>
        </w:tc>
      </w:tr>
      <w:tr w:rsidR="00D846BE">
        <w:trPr>
          <w:trHeight w:val="551"/>
        </w:trPr>
        <w:tc>
          <w:tcPr>
            <w:tcW w:w="6494" w:type="dxa"/>
            <w:tcBorders>
              <w:top w:val="single" w:sz="6" w:space="0" w:color="000000"/>
              <w:left w:val="single" w:sz="6" w:space="0" w:color="000000"/>
              <w:bottom w:val="single" w:sz="6" w:space="0" w:color="000000"/>
            </w:tcBorders>
          </w:tcPr>
          <w:p w:rsidR="00D846BE" w:rsidRDefault="00D846BE">
            <w:pPr>
              <w:pStyle w:val="TableParagraph"/>
              <w:spacing w:line="268" w:lineRule="exact"/>
              <w:ind w:left="138"/>
              <w:rPr>
                <w:sz w:val="24"/>
              </w:rPr>
            </w:pPr>
            <w:r>
              <w:rPr>
                <w:b/>
                <w:sz w:val="24"/>
              </w:rPr>
              <w:t xml:space="preserve">Всього фінансується </w:t>
            </w:r>
            <w:r>
              <w:rPr>
                <w:sz w:val="24"/>
              </w:rPr>
              <w:t>(без урахування поділу класу на</w:t>
            </w:r>
          </w:p>
          <w:p w:rsidR="00D846BE" w:rsidRDefault="00D846BE">
            <w:pPr>
              <w:pStyle w:val="TableParagraph"/>
              <w:spacing w:before="2" w:line="261" w:lineRule="exact"/>
              <w:ind w:left="138"/>
              <w:rPr>
                <w:sz w:val="24"/>
              </w:rPr>
            </w:pPr>
            <w:r>
              <w:rPr>
                <w:sz w:val="24"/>
              </w:rPr>
              <w:t>групи)</w:t>
            </w:r>
          </w:p>
        </w:tc>
        <w:tc>
          <w:tcPr>
            <w:tcW w:w="1690" w:type="dxa"/>
            <w:tcBorders>
              <w:top w:val="single" w:sz="6" w:space="0" w:color="000000"/>
              <w:bottom w:val="single" w:sz="6" w:space="0" w:color="000000"/>
              <w:right w:val="single" w:sz="6" w:space="0" w:color="000000"/>
            </w:tcBorders>
          </w:tcPr>
          <w:p w:rsidR="00D846BE" w:rsidRDefault="00F150F5">
            <w:pPr>
              <w:pStyle w:val="TableParagraph"/>
              <w:spacing w:line="268" w:lineRule="exact"/>
              <w:ind w:left="0" w:right="757"/>
              <w:jc w:val="right"/>
              <w:rPr>
                <w:sz w:val="24"/>
              </w:rPr>
            </w:pPr>
            <w:r>
              <w:rPr>
                <w:sz w:val="24"/>
              </w:rPr>
              <w:t>32</w:t>
            </w:r>
          </w:p>
        </w:tc>
        <w:tc>
          <w:tcPr>
            <w:tcW w:w="1692" w:type="dxa"/>
            <w:tcBorders>
              <w:top w:val="single" w:sz="6" w:space="0" w:color="000000"/>
              <w:left w:val="single" w:sz="6" w:space="0" w:color="000000"/>
              <w:bottom w:val="single" w:sz="6" w:space="0" w:color="000000"/>
            </w:tcBorders>
          </w:tcPr>
          <w:p w:rsidR="00D846BE" w:rsidRDefault="00F150F5">
            <w:pPr>
              <w:pStyle w:val="TableParagraph"/>
              <w:spacing w:line="268" w:lineRule="exact"/>
              <w:ind w:left="0" w:right="762"/>
              <w:jc w:val="right"/>
              <w:rPr>
                <w:sz w:val="24"/>
              </w:rPr>
            </w:pPr>
            <w:r>
              <w:rPr>
                <w:sz w:val="24"/>
              </w:rPr>
              <w:t>31</w:t>
            </w:r>
          </w:p>
        </w:tc>
      </w:tr>
    </w:tbl>
    <w:p w:rsidR="000D1620" w:rsidRDefault="000D1620">
      <w:pPr>
        <w:pStyle w:val="a3"/>
        <w:spacing w:before="5"/>
        <w:ind w:left="0"/>
        <w:jc w:val="left"/>
        <w:rPr>
          <w:sz w:val="23"/>
        </w:rPr>
      </w:pPr>
    </w:p>
    <w:p w:rsidR="000D1620" w:rsidRDefault="003643EF">
      <w:pPr>
        <w:spacing w:before="1"/>
        <w:ind w:left="113" w:firstLine="710"/>
        <w:rPr>
          <w:sz w:val="24"/>
        </w:rPr>
      </w:pPr>
      <w:r>
        <w:rPr>
          <w:i/>
          <w:sz w:val="24"/>
        </w:rPr>
        <w:t xml:space="preserve">Освітня програма закладу базової середньої освіти </w:t>
      </w:r>
      <w:r>
        <w:rPr>
          <w:sz w:val="24"/>
        </w:rPr>
        <w:t>має передбачати досягнення учнями результатів навчання (компетентностей), визначених Державним стандартом.</w:t>
      </w:r>
    </w:p>
    <w:p w:rsidR="000D1620" w:rsidRDefault="000D1620">
      <w:pPr>
        <w:pStyle w:val="a3"/>
        <w:spacing w:before="2"/>
        <w:ind w:left="0"/>
        <w:jc w:val="left"/>
      </w:pPr>
    </w:p>
    <w:p w:rsidR="000D1620" w:rsidRDefault="003643EF">
      <w:pPr>
        <w:spacing w:line="182" w:lineRule="exact"/>
        <w:ind w:left="655"/>
        <w:rPr>
          <w:sz w:val="16"/>
        </w:rPr>
      </w:pPr>
      <w:r>
        <w:rPr>
          <w:color w:val="FF0000"/>
          <w:w w:val="99"/>
          <w:sz w:val="16"/>
        </w:rPr>
        <w:t>.</w:t>
      </w:r>
    </w:p>
    <w:p w:rsidR="000D1620" w:rsidRDefault="00D846BE">
      <w:pPr>
        <w:pStyle w:val="11"/>
        <w:spacing w:line="266" w:lineRule="exact"/>
        <w:ind w:right="560"/>
      </w:pPr>
      <w:r>
        <w:t>Розділ 5</w:t>
      </w:r>
    </w:p>
    <w:p w:rsidR="000D1620" w:rsidRDefault="003643EF">
      <w:pPr>
        <w:spacing w:before="4" w:line="237" w:lineRule="auto"/>
        <w:ind w:left="2033" w:right="1494"/>
        <w:jc w:val="center"/>
        <w:rPr>
          <w:b/>
          <w:sz w:val="24"/>
        </w:rPr>
      </w:pPr>
      <w:r>
        <w:rPr>
          <w:b/>
          <w:sz w:val="24"/>
        </w:rPr>
        <w:t>Особливості організації освітнього процесу та застосовування в ньому педагогічних технологій</w:t>
      </w:r>
    </w:p>
    <w:p w:rsidR="000D1620" w:rsidRDefault="000D1620">
      <w:pPr>
        <w:pStyle w:val="a3"/>
        <w:spacing w:before="8"/>
        <w:ind w:left="0"/>
        <w:jc w:val="left"/>
        <w:rPr>
          <w:b/>
          <w:sz w:val="23"/>
        </w:rPr>
      </w:pPr>
    </w:p>
    <w:p w:rsidR="000D1620" w:rsidRDefault="003643EF">
      <w:pPr>
        <w:pStyle w:val="a3"/>
        <w:ind w:right="119" w:firstLine="542"/>
      </w:pPr>
      <w:r>
        <w:t>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w:t>
      </w:r>
    </w:p>
    <w:p w:rsidR="000D1620" w:rsidRDefault="003643EF" w:rsidP="004F7C0C">
      <w:pPr>
        <w:pStyle w:val="a3"/>
        <w:spacing w:before="3"/>
        <w:ind w:right="114" w:firstLine="542"/>
      </w:pPr>
      <w: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w:t>
      </w:r>
    </w:p>
    <w:p w:rsidR="000D1620" w:rsidRDefault="003643EF">
      <w:pPr>
        <w:pStyle w:val="a3"/>
        <w:spacing w:before="3"/>
        <w:ind w:right="116" w:firstLine="542"/>
      </w:pPr>
      <w:r>
        <w:t xml:space="preserve">Також передбачені екскурсії, віртуальні подорожі, уроки-семінари, лекції конференції, форуми, спектаклі, брифінги, квести, інтерактивні уроки (уроки-«суди», урок-дискусійна група, уроки з навчанням одних </w:t>
      </w:r>
      <w:r>
        <w:rPr>
          <w:spacing w:val="-4"/>
        </w:rPr>
        <w:t xml:space="preserve">учнів </w:t>
      </w:r>
      <w:r>
        <w:t xml:space="preserve">іншими), інтегровані уроки, проблемний урок, відео-уроки, прес- 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компетентностей здійснюватися у формі заліку, співбесіди, контрольного навчально-практичного заняття. Для підготовки </w:t>
      </w:r>
      <w:r>
        <w:rPr>
          <w:spacing w:val="-4"/>
        </w:rPr>
        <w:t xml:space="preserve">до </w:t>
      </w:r>
      <w:r>
        <w:t xml:space="preserve">заліків та іспитів проводяться оглядові консультацій, які допомагають </w:t>
      </w:r>
      <w:r>
        <w:rPr>
          <w:spacing w:val="-3"/>
        </w:rPr>
        <w:t xml:space="preserve">учням </w:t>
      </w:r>
      <w:r>
        <w:t>зорієнтуватися у змісті окремих предметів.</w:t>
      </w:r>
    </w:p>
    <w:p w:rsidR="000D1620" w:rsidRDefault="003643EF">
      <w:pPr>
        <w:pStyle w:val="a3"/>
        <w:ind w:right="123" w:firstLine="542"/>
      </w:pPr>
      <w:r>
        <w:t xml:space="preserve">У закладі широко впроваджуються інформаційно-комунікативі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w:t>
      </w:r>
      <w:r>
        <w:lastRenderedPageBreak/>
        <w:t>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0D1620" w:rsidRDefault="003643EF">
      <w:pPr>
        <w:pStyle w:val="a3"/>
        <w:ind w:right="123" w:firstLine="542"/>
      </w:pPr>
      <w:r>
        <w:t>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w:t>
      </w:r>
    </w:p>
    <w:p w:rsidR="000D1620" w:rsidRDefault="003643EF">
      <w:pPr>
        <w:pStyle w:val="a3"/>
        <w:spacing w:before="2"/>
        <w:ind w:right="116" w:firstLine="542"/>
      </w:pPr>
      <w:r>
        <w:t>Серед використовуваних засобів: мультимедійні презентації, мультимедійні карти, проекти, онлайн-тести, програмовані засоби навчення та інше.</w:t>
      </w:r>
    </w:p>
    <w:p w:rsidR="000D1620" w:rsidRDefault="003643EF">
      <w:pPr>
        <w:pStyle w:val="a3"/>
        <w:ind w:right="119" w:firstLine="542"/>
      </w:pPr>
      <w:r>
        <w:t xml:space="preserve">Вчителі не тільки самі активно використовувують інтернет-ресурси, сучасні інформаційні технології, але й забезпечують </w:t>
      </w:r>
      <w:r>
        <w:rPr>
          <w:spacing w:val="-3"/>
        </w:rPr>
        <w:t xml:space="preserve">їх </w:t>
      </w:r>
      <w:r>
        <w:t xml:space="preserve">активне використання учнями. Тому створенні вчителями персональні предметні сайти є однією з важливих форм роботи сучасного вчителя і є поштовхом для подальшого освоєння нових сучасних веб-ресурсів відповідно </w:t>
      </w:r>
      <w:r>
        <w:rPr>
          <w:spacing w:val="-4"/>
        </w:rPr>
        <w:t xml:space="preserve">до </w:t>
      </w:r>
      <w:r>
        <w:t>вимог ІКкомпетентності, що важливо у процесі модернізації навчання в сучасній</w:t>
      </w:r>
      <w:r>
        <w:rPr>
          <w:spacing w:val="-10"/>
        </w:rPr>
        <w:t xml:space="preserve"> </w:t>
      </w:r>
      <w:r>
        <w:t>школі.</w:t>
      </w:r>
    </w:p>
    <w:p w:rsidR="004F7C0C" w:rsidRDefault="004F7C0C" w:rsidP="001A6D13">
      <w:pPr>
        <w:pStyle w:val="11"/>
        <w:ind w:left="0" w:right="560"/>
        <w:jc w:val="left"/>
      </w:pPr>
    </w:p>
    <w:p w:rsidR="000D1620" w:rsidRDefault="00D846BE">
      <w:pPr>
        <w:pStyle w:val="11"/>
        <w:ind w:right="560"/>
      </w:pPr>
      <w:r>
        <w:t>Розділ 6</w:t>
      </w:r>
    </w:p>
    <w:p w:rsidR="000D1620" w:rsidRDefault="003643EF">
      <w:pPr>
        <w:spacing w:before="2"/>
        <w:ind w:left="1094" w:right="557"/>
        <w:jc w:val="center"/>
        <w:rPr>
          <w:b/>
          <w:sz w:val="24"/>
        </w:rPr>
      </w:pPr>
      <w:r>
        <w:rPr>
          <w:b/>
          <w:sz w:val="24"/>
        </w:rPr>
        <w:t>Показники (вимірники) реалізації освітньої програми</w:t>
      </w:r>
    </w:p>
    <w:p w:rsidR="000D1620" w:rsidRDefault="000D1620">
      <w:pPr>
        <w:pStyle w:val="a3"/>
        <w:spacing w:before="7"/>
        <w:ind w:left="0"/>
        <w:jc w:val="left"/>
        <w:rPr>
          <w:b/>
          <w:sz w:val="23"/>
        </w:rPr>
      </w:pPr>
    </w:p>
    <w:p w:rsidR="000D1620" w:rsidRDefault="003643EF">
      <w:pPr>
        <w:pStyle w:val="a3"/>
        <w:ind w:right="116" w:firstLine="542"/>
      </w:pPr>
      <w:r>
        <w:t xml:space="preserve">Рівень реалізації освітньої програми вивчається шляхом моніторингу якості проведення навчальних занять, моніторингу досягнення учнями результатів навчання (компетентностей); проведення контрольних випробувань учнів; участі </w:t>
      </w:r>
      <w:r>
        <w:rPr>
          <w:spacing w:val="-3"/>
        </w:rPr>
        <w:t xml:space="preserve">учнів </w:t>
      </w:r>
      <w:r>
        <w:t xml:space="preserve">школи у предметних  олімпіадах різного рівня, Всеукраїнських інтелектуальних конкурсах та турнірах;; аналізу результатів участі </w:t>
      </w:r>
      <w:r>
        <w:rPr>
          <w:spacing w:val="-3"/>
        </w:rPr>
        <w:t xml:space="preserve">учнів </w:t>
      </w:r>
      <w:r>
        <w:t>у ДПА і</w:t>
      </w:r>
      <w:r>
        <w:rPr>
          <w:spacing w:val="-20"/>
        </w:rPr>
        <w:t xml:space="preserve"> </w:t>
      </w:r>
      <w:r>
        <w:t>ЗНО.</w:t>
      </w:r>
    </w:p>
    <w:p w:rsidR="004F7C0C" w:rsidRDefault="004F7C0C">
      <w:pPr>
        <w:pStyle w:val="a3"/>
        <w:spacing w:before="5"/>
        <w:ind w:left="0"/>
        <w:jc w:val="left"/>
      </w:pPr>
    </w:p>
    <w:p w:rsidR="000D1620" w:rsidRDefault="00D846BE">
      <w:pPr>
        <w:pStyle w:val="11"/>
        <w:spacing w:line="275" w:lineRule="exact"/>
        <w:ind w:right="560"/>
      </w:pPr>
      <w:r>
        <w:t>Розділ 7</w:t>
      </w:r>
    </w:p>
    <w:p w:rsidR="000D1620" w:rsidRDefault="003643EF">
      <w:pPr>
        <w:spacing w:line="275" w:lineRule="exact"/>
        <w:ind w:left="1094" w:right="561"/>
        <w:jc w:val="center"/>
        <w:rPr>
          <w:b/>
          <w:sz w:val="24"/>
        </w:rPr>
      </w:pPr>
      <w:r>
        <w:rPr>
          <w:b/>
          <w:sz w:val="24"/>
        </w:rPr>
        <w:t>Програмно-методичне забезпечення освітньої програми</w:t>
      </w:r>
    </w:p>
    <w:p w:rsidR="000D1620" w:rsidRDefault="000D1620">
      <w:pPr>
        <w:pStyle w:val="a3"/>
        <w:spacing w:before="7"/>
        <w:ind w:left="0"/>
        <w:jc w:val="left"/>
        <w:rPr>
          <w:b/>
          <w:sz w:val="23"/>
        </w:rPr>
      </w:pPr>
    </w:p>
    <w:p w:rsidR="000D1620" w:rsidRDefault="003643EF" w:rsidP="001A6D13">
      <w:pPr>
        <w:pStyle w:val="a3"/>
        <w:spacing w:before="1"/>
        <w:ind w:right="121" w:firstLine="600"/>
        <w:jc w:val="left"/>
      </w:pPr>
      <w:r>
        <w:t xml:space="preserve">Для виконання освітніх програм школи на 2019/2020 навчальний </w:t>
      </w:r>
      <w:r>
        <w:rPr>
          <w:spacing w:val="-4"/>
        </w:rPr>
        <w:t>рік</w:t>
      </w:r>
      <w:r>
        <w:rPr>
          <w:spacing w:val="52"/>
        </w:rPr>
        <w:t xml:space="preserve"> </w:t>
      </w:r>
      <w:r>
        <w:t>передбачено використання, затверджених Міністерством освіти і науки України, навчальних програм з усіх предметів інваріативної частини; 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 (додатки).</w:t>
      </w:r>
    </w:p>
    <w:p w:rsidR="001A6D13" w:rsidRDefault="001A6D13" w:rsidP="001A6D13">
      <w:pPr>
        <w:pStyle w:val="a3"/>
        <w:ind w:left="0"/>
        <w:jc w:val="center"/>
        <w:rPr>
          <w:b/>
          <w:sz w:val="26"/>
        </w:rPr>
      </w:pPr>
    </w:p>
    <w:p w:rsidR="001A6D13" w:rsidRDefault="001A6D13" w:rsidP="001A6D13">
      <w:pPr>
        <w:pStyle w:val="a3"/>
        <w:ind w:left="0"/>
        <w:jc w:val="center"/>
        <w:rPr>
          <w:b/>
          <w:sz w:val="26"/>
        </w:rPr>
      </w:pPr>
      <w:r w:rsidRPr="001A6D13">
        <w:rPr>
          <w:b/>
          <w:sz w:val="26"/>
        </w:rPr>
        <w:t xml:space="preserve">Розділ 8 </w:t>
      </w:r>
    </w:p>
    <w:p w:rsidR="000D1620" w:rsidRPr="001A6D13" w:rsidRDefault="001A6D13" w:rsidP="001A6D13">
      <w:pPr>
        <w:pStyle w:val="a3"/>
        <w:ind w:left="0"/>
        <w:jc w:val="center"/>
        <w:rPr>
          <w:b/>
          <w:sz w:val="26"/>
        </w:rPr>
      </w:pPr>
      <w:r w:rsidRPr="001A6D13">
        <w:rPr>
          <w:b/>
          <w:sz w:val="26"/>
        </w:rPr>
        <w:t>Структура навчального року</w:t>
      </w:r>
    </w:p>
    <w:p w:rsidR="004F7C0C" w:rsidRDefault="004F7C0C" w:rsidP="004F7C0C">
      <w:pPr>
        <w:pStyle w:val="a3"/>
        <w:spacing w:before="62"/>
        <w:ind w:left="0" w:right="120"/>
      </w:pPr>
      <w:r>
        <w:t>Відповідно до статті 15 (розділ ХІІ) Закону України «Про 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w:t>
      </w:r>
    </w:p>
    <w:p w:rsidR="004F7C0C" w:rsidRDefault="004F7C0C" w:rsidP="004F7C0C">
      <w:pPr>
        <w:pStyle w:val="a3"/>
        <w:ind w:right="122" w:firstLine="542"/>
      </w:pPr>
      <w:r>
        <w:t>2019/2020 навчальний рік розпочинається 2 вересня 2019 року та закінчується не пізніше 1 липня 2020 року. Орієнтовна структура навчального року: І семестр - з 02.09.2019 по 27.12.2019; ІІ семестр - з 13.01.2020 по 29.05.2020.</w:t>
      </w:r>
    </w:p>
    <w:p w:rsidR="004F7C0C" w:rsidRDefault="004F7C0C" w:rsidP="004F7C0C">
      <w:pPr>
        <w:pStyle w:val="a3"/>
        <w:ind w:right="120" w:firstLine="542"/>
      </w:pPr>
      <w:r>
        <w:t>Впродовж навчального року проводяться канікули: осінні канікули - з 28.10.2019 по 03</w:t>
      </w:r>
      <w:r w:rsidR="001A6D13">
        <w:t>.11.2019; зимові канікули - з 28</w:t>
      </w:r>
      <w:r>
        <w:t xml:space="preserve">.12.2019 по 12.01.2020; весняні канікули - з 23.03.2020 по 29.03.2019. </w:t>
      </w:r>
    </w:p>
    <w:p w:rsidR="004F7C0C" w:rsidRDefault="004F7C0C" w:rsidP="004F7C0C">
      <w:pPr>
        <w:pStyle w:val="a3"/>
        <w:spacing w:line="275" w:lineRule="exact"/>
        <w:ind w:left="655"/>
      </w:pPr>
      <w:r>
        <w:t>Орієнтовна дата проведення свята «Останній дзвоник» - 29 травня 2020 року.</w:t>
      </w:r>
    </w:p>
    <w:p w:rsidR="004F7C0C" w:rsidRDefault="004F7C0C" w:rsidP="004F7C0C">
      <w:pPr>
        <w:pStyle w:val="a3"/>
        <w:spacing w:line="242" w:lineRule="auto"/>
        <w:ind w:right="134" w:firstLine="542"/>
      </w:pPr>
      <w:r>
        <w:t>Дата вручення документів про освіту буде визначена додатково (в залежності від термінів проведення ДПА, ЗНО).</w:t>
      </w:r>
    </w:p>
    <w:p w:rsidR="004F7C0C" w:rsidRDefault="004F7C0C" w:rsidP="004F7C0C">
      <w:pPr>
        <w:pStyle w:val="a3"/>
        <w:spacing w:line="242" w:lineRule="auto"/>
        <w:ind w:right="127" w:firstLine="604"/>
      </w:pPr>
      <w:r>
        <w:t xml:space="preserve">Перелік предметів державної підсумкової атестації визначається Міністерством </w:t>
      </w:r>
      <w:r>
        <w:lastRenderedPageBreak/>
        <w:t>освіти і науки України. Терміни їх проведення визначаються навчальним закладом.</w:t>
      </w:r>
    </w:p>
    <w:p w:rsidR="004F7C0C" w:rsidRDefault="004F7C0C" w:rsidP="004F7C0C">
      <w:pPr>
        <w:pStyle w:val="a3"/>
        <w:spacing w:line="242" w:lineRule="auto"/>
        <w:ind w:right="128" w:firstLine="542"/>
      </w:pPr>
      <w:r>
        <w:t>Орієнтовні терміни проведення ДПА для 4-х класів – остання декада травня 2020 року; для 9-х класів – календарний тиждень після закінчення навчального року.</w:t>
      </w:r>
    </w:p>
    <w:p w:rsidR="004F7C0C" w:rsidRDefault="004F7C0C" w:rsidP="004F7C0C">
      <w:pPr>
        <w:pStyle w:val="a3"/>
        <w:spacing w:line="242" w:lineRule="auto"/>
        <w:ind w:right="120" w:firstLine="604"/>
      </w:pPr>
      <w:r>
        <w:t>Рішення про доцільність проведення навчальної практики та навчальних екскурсій приймає педагогічна рада школи.</w:t>
      </w:r>
    </w:p>
    <w:p w:rsidR="004F7C0C" w:rsidRDefault="004F7C0C" w:rsidP="004F7C0C">
      <w:pPr>
        <w:pStyle w:val="a3"/>
        <w:spacing w:line="232" w:lineRule="auto"/>
        <w:ind w:right="119" w:firstLine="542"/>
      </w:pPr>
      <w:r>
        <w:t>Школа працює в режимі п’ятиденки з двома вихідними – субота, неділя. Навчальні заняття проводяться в одну зміну з 9</w:t>
      </w:r>
      <w:r>
        <w:rPr>
          <w:position w:val="9"/>
          <w:sz w:val="16"/>
        </w:rPr>
        <w:t xml:space="preserve">00 </w:t>
      </w:r>
      <w:r>
        <w:t>до 15</w:t>
      </w:r>
      <w:r>
        <w:rPr>
          <w:position w:val="9"/>
          <w:sz w:val="16"/>
        </w:rPr>
        <w:t xml:space="preserve">35 </w:t>
      </w:r>
      <w:r>
        <w:t xml:space="preserve">і регламентуються розкладом уроків, затвердженим директором школи. Упродовж навчального дня проводяться одна </w:t>
      </w:r>
      <w:r w:rsidR="00F150F5">
        <w:t xml:space="preserve">велика перерва  30 хвилин: </w:t>
      </w:r>
      <w:r>
        <w:t>з 11</w:t>
      </w:r>
      <w:r>
        <w:rPr>
          <w:position w:val="9"/>
          <w:sz w:val="16"/>
        </w:rPr>
        <w:t xml:space="preserve">35 </w:t>
      </w:r>
      <w:r>
        <w:t>до 12</w:t>
      </w:r>
      <w:r>
        <w:rPr>
          <w:position w:val="9"/>
          <w:sz w:val="16"/>
        </w:rPr>
        <w:t xml:space="preserve">05 </w:t>
      </w:r>
      <w:r>
        <w:t>.</w:t>
      </w:r>
    </w:p>
    <w:p w:rsidR="004F7C0C" w:rsidRDefault="004F7C0C" w:rsidP="001A6D13">
      <w:pPr>
        <w:pStyle w:val="a3"/>
        <w:spacing w:line="242" w:lineRule="auto"/>
        <w:ind w:right="119" w:firstLine="542"/>
      </w:pPr>
      <w:r>
        <w:t>При складанні навчального плану на 2019/2020 навчальний рік будуть деталізовані ок</w:t>
      </w:r>
      <w:r w:rsidR="001A6D13">
        <w:t>ремі розділи освітньої програми.</w:t>
      </w:r>
    </w:p>
    <w:p w:rsidR="000D1620" w:rsidRDefault="000D1620" w:rsidP="001A6D13">
      <w:pPr>
        <w:pStyle w:val="a3"/>
        <w:spacing w:before="4"/>
        <w:ind w:left="0"/>
        <w:jc w:val="left"/>
        <w:rPr>
          <w:sz w:val="17"/>
        </w:rPr>
      </w:pPr>
    </w:p>
    <w:sectPr w:rsidR="000D1620" w:rsidSect="00BC4AF4">
      <w:pgSz w:w="11910" w:h="16840"/>
      <w:pgMar w:top="1580" w:right="853"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V Boli"/>
    <w:charset w:val="01"/>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FF7"/>
    <w:multiLevelType w:val="multilevel"/>
    <w:tmpl w:val="410031E0"/>
    <w:lvl w:ilvl="0">
      <w:start w:val="1"/>
      <w:numFmt w:val="bullet"/>
      <w:lvlText w:val=""/>
      <w:lvlJc w:val="left"/>
      <w:pPr>
        <w:tabs>
          <w:tab w:val="num" w:pos="873"/>
        </w:tabs>
        <w:ind w:left="873" w:hanging="360"/>
      </w:pPr>
      <w:rPr>
        <w:rFonts w:ascii="Symbol" w:hAnsi="Symbol" w:cs="Symbol" w:hint="default"/>
      </w:rPr>
    </w:lvl>
    <w:lvl w:ilvl="1">
      <w:start w:val="1"/>
      <w:numFmt w:val="bullet"/>
      <w:lvlText w:val="o"/>
      <w:lvlJc w:val="left"/>
      <w:pPr>
        <w:tabs>
          <w:tab w:val="num" w:pos="1590"/>
        </w:tabs>
        <w:ind w:left="1590" w:hanging="360"/>
      </w:pPr>
      <w:rPr>
        <w:rFonts w:ascii="Courier New" w:hAnsi="Courier New" w:cs="Courier New" w:hint="default"/>
      </w:rPr>
    </w:lvl>
    <w:lvl w:ilvl="2">
      <w:start w:val="1"/>
      <w:numFmt w:val="bullet"/>
      <w:lvlText w:val=""/>
      <w:lvlJc w:val="left"/>
      <w:pPr>
        <w:tabs>
          <w:tab w:val="num" w:pos="2310"/>
        </w:tabs>
        <w:ind w:left="2310" w:hanging="360"/>
      </w:pPr>
      <w:rPr>
        <w:rFonts w:ascii="Wingdings" w:hAnsi="Wingdings" w:cs="Wingdings" w:hint="default"/>
      </w:rPr>
    </w:lvl>
    <w:lvl w:ilvl="3">
      <w:start w:val="1"/>
      <w:numFmt w:val="bullet"/>
      <w:lvlText w:val=""/>
      <w:lvlJc w:val="left"/>
      <w:pPr>
        <w:tabs>
          <w:tab w:val="num" w:pos="3030"/>
        </w:tabs>
        <w:ind w:left="3030" w:hanging="360"/>
      </w:pPr>
      <w:rPr>
        <w:rFonts w:ascii="Symbol" w:hAnsi="Symbol" w:cs="Symbol" w:hint="default"/>
      </w:rPr>
    </w:lvl>
    <w:lvl w:ilvl="4">
      <w:start w:val="1"/>
      <w:numFmt w:val="bullet"/>
      <w:lvlText w:val="o"/>
      <w:lvlJc w:val="left"/>
      <w:pPr>
        <w:tabs>
          <w:tab w:val="num" w:pos="3750"/>
        </w:tabs>
        <w:ind w:left="3750" w:hanging="360"/>
      </w:pPr>
      <w:rPr>
        <w:rFonts w:ascii="Courier New" w:hAnsi="Courier New" w:cs="Courier New" w:hint="default"/>
      </w:rPr>
    </w:lvl>
    <w:lvl w:ilvl="5">
      <w:start w:val="1"/>
      <w:numFmt w:val="bullet"/>
      <w:lvlText w:val=""/>
      <w:lvlJc w:val="left"/>
      <w:pPr>
        <w:tabs>
          <w:tab w:val="num" w:pos="4470"/>
        </w:tabs>
        <w:ind w:left="4470" w:hanging="360"/>
      </w:pPr>
      <w:rPr>
        <w:rFonts w:ascii="Wingdings" w:hAnsi="Wingdings" w:cs="Wingdings" w:hint="default"/>
      </w:rPr>
    </w:lvl>
    <w:lvl w:ilvl="6">
      <w:start w:val="1"/>
      <w:numFmt w:val="bullet"/>
      <w:lvlText w:val=""/>
      <w:lvlJc w:val="left"/>
      <w:pPr>
        <w:tabs>
          <w:tab w:val="num" w:pos="5190"/>
        </w:tabs>
        <w:ind w:left="5190" w:hanging="360"/>
      </w:pPr>
      <w:rPr>
        <w:rFonts w:ascii="Symbol" w:hAnsi="Symbol" w:cs="Symbol" w:hint="default"/>
      </w:rPr>
    </w:lvl>
    <w:lvl w:ilvl="7">
      <w:start w:val="1"/>
      <w:numFmt w:val="bullet"/>
      <w:lvlText w:val="o"/>
      <w:lvlJc w:val="left"/>
      <w:pPr>
        <w:tabs>
          <w:tab w:val="num" w:pos="5910"/>
        </w:tabs>
        <w:ind w:left="5910" w:hanging="360"/>
      </w:pPr>
      <w:rPr>
        <w:rFonts w:ascii="Courier New" w:hAnsi="Courier New" w:cs="Courier New" w:hint="default"/>
      </w:rPr>
    </w:lvl>
    <w:lvl w:ilvl="8">
      <w:start w:val="1"/>
      <w:numFmt w:val="bullet"/>
      <w:lvlText w:val=""/>
      <w:lvlJc w:val="left"/>
      <w:pPr>
        <w:tabs>
          <w:tab w:val="num" w:pos="6630"/>
        </w:tabs>
        <w:ind w:left="6630" w:hanging="360"/>
      </w:pPr>
      <w:rPr>
        <w:rFonts w:ascii="Wingdings" w:hAnsi="Wingdings" w:cs="Wingdings" w:hint="default"/>
      </w:rPr>
    </w:lvl>
  </w:abstractNum>
  <w:abstractNum w:abstractNumId="1">
    <w:nsid w:val="051C235D"/>
    <w:multiLevelType w:val="multilevel"/>
    <w:tmpl w:val="E294E2F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8E73D4B"/>
    <w:multiLevelType w:val="multilevel"/>
    <w:tmpl w:val="54E2CD7C"/>
    <w:lvl w:ilvl="0">
      <w:start w:val="1"/>
      <w:numFmt w:val="bullet"/>
      <w:lvlText w:val="-"/>
      <w:lvlJc w:val="left"/>
      <w:pPr>
        <w:tabs>
          <w:tab w:val="num" w:pos="1065"/>
        </w:tabs>
        <w:ind w:left="1065" w:hanging="360"/>
      </w:pPr>
      <w:rPr>
        <w:rFonts w:ascii="Times New Roman" w:hAnsi="Times New Roman" w:cs="Times New Roman" w:hint="default"/>
        <w:sz w:val="24"/>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Wingdings" w:hint="default"/>
      </w:rPr>
    </w:lvl>
  </w:abstractNum>
  <w:abstractNum w:abstractNumId="3">
    <w:nsid w:val="09121D8F"/>
    <w:multiLevelType w:val="multilevel"/>
    <w:tmpl w:val="37C052C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4">
    <w:nsid w:val="0BBC5FAC"/>
    <w:multiLevelType w:val="multilevel"/>
    <w:tmpl w:val="3E92F7CC"/>
    <w:lvl w:ilvl="0">
      <w:start w:val="1"/>
      <w:numFmt w:val="bullet"/>
      <w:lvlText w:val="-"/>
      <w:lvlJc w:val="left"/>
      <w:pPr>
        <w:tabs>
          <w:tab w:val="num" w:pos="1440"/>
        </w:tabs>
        <w:ind w:left="144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59E7378"/>
    <w:multiLevelType w:val="multilevel"/>
    <w:tmpl w:val="21C605BA"/>
    <w:lvl w:ilvl="0">
      <w:start w:val="1"/>
      <w:numFmt w:val="bullet"/>
      <w:lvlText w:val="-"/>
      <w:lvlJc w:val="left"/>
      <w:pPr>
        <w:ind w:left="1440" w:hanging="360"/>
      </w:pPr>
      <w:rPr>
        <w:rFonts w:ascii="Times New Roman" w:hAnsi="Times New Roman" w:cs="Times New Roman"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181D4D4E"/>
    <w:multiLevelType w:val="multilevel"/>
    <w:tmpl w:val="C0CE36CC"/>
    <w:lvl w:ilvl="0">
      <w:start w:val="1"/>
      <w:numFmt w:val="bullet"/>
      <w:lvlText w:val="—"/>
      <w:lvlJc w:val="left"/>
      <w:pPr>
        <w:ind w:left="900" w:hanging="360"/>
      </w:pPr>
      <w:rPr>
        <w:rFonts w:ascii="Times New Roman" w:hAnsi="Times New Roman" w:cs="Times New Roman" w:hint="default"/>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540" w:hanging="360"/>
      </w:pPr>
      <w:rPr>
        <w:rFonts w:ascii="Symbol" w:hAnsi="Symbol" w:cs="Symbol" w:hint="default"/>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D487C75"/>
    <w:multiLevelType w:val="multilevel"/>
    <w:tmpl w:val="F31ADD7E"/>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sz w:val="24"/>
        <w:u w:val="none"/>
      </w:rPr>
    </w:lvl>
    <w:lvl w:ilvl="2">
      <w:start w:val="1"/>
      <w:numFmt w:val="bullet"/>
      <w:lvlText w:val="■"/>
      <w:lvlJc w:val="left"/>
      <w:pPr>
        <w:ind w:left="2160" w:firstLine="1800"/>
      </w:pPr>
      <w:rPr>
        <w:rFonts w:ascii="OpenSymbol" w:hAnsi="OpenSymbol" w:cs="OpenSymbol" w:hint="default"/>
        <w:sz w:val="24"/>
        <w:u w:val="none"/>
      </w:rPr>
    </w:lvl>
    <w:lvl w:ilvl="3">
      <w:start w:val="1"/>
      <w:numFmt w:val="bullet"/>
      <w:lvlText w:val=""/>
      <w:lvlJc w:val="left"/>
      <w:pPr>
        <w:ind w:left="2880" w:firstLine="2520"/>
      </w:pPr>
      <w:rPr>
        <w:rFonts w:ascii="Wingdings" w:hAnsi="Wingdings" w:cs="Wingdings" w:hint="default"/>
        <w:sz w:val="24"/>
        <w:u w:val="none"/>
      </w:rPr>
    </w:lvl>
    <w:lvl w:ilvl="4">
      <w:start w:val="1"/>
      <w:numFmt w:val="bullet"/>
      <w:lvlText w:val=""/>
      <w:lvlJc w:val="left"/>
      <w:pPr>
        <w:ind w:left="3600" w:firstLine="3240"/>
      </w:pPr>
      <w:rPr>
        <w:rFonts w:ascii="Wingdings 2" w:hAnsi="Wingdings 2" w:cs="Wingdings 2" w:hint="default"/>
        <w:sz w:val="24"/>
        <w:u w:val="none"/>
      </w:rPr>
    </w:lvl>
    <w:lvl w:ilvl="5">
      <w:start w:val="1"/>
      <w:numFmt w:val="bullet"/>
      <w:lvlText w:val="■"/>
      <w:lvlJc w:val="left"/>
      <w:pPr>
        <w:ind w:left="4320" w:firstLine="3960"/>
      </w:pPr>
      <w:rPr>
        <w:rFonts w:ascii="OpenSymbol" w:hAnsi="OpenSymbol" w:cs="OpenSymbol" w:hint="default"/>
        <w:sz w:val="24"/>
        <w:u w:val="none"/>
      </w:rPr>
    </w:lvl>
    <w:lvl w:ilvl="6">
      <w:start w:val="1"/>
      <w:numFmt w:val="bullet"/>
      <w:lvlText w:val=""/>
      <w:lvlJc w:val="left"/>
      <w:pPr>
        <w:ind w:left="5040" w:firstLine="4680"/>
      </w:pPr>
      <w:rPr>
        <w:rFonts w:ascii="Wingdings" w:hAnsi="Wingdings" w:cs="Wingdings" w:hint="default"/>
        <w:sz w:val="24"/>
        <w:u w:val="none"/>
      </w:rPr>
    </w:lvl>
    <w:lvl w:ilvl="7">
      <w:start w:val="1"/>
      <w:numFmt w:val="bullet"/>
      <w:lvlText w:val=""/>
      <w:lvlJc w:val="left"/>
      <w:pPr>
        <w:ind w:left="5760" w:firstLine="5400"/>
      </w:pPr>
      <w:rPr>
        <w:rFonts w:ascii="Wingdings 2" w:hAnsi="Wingdings 2" w:cs="Wingdings 2" w:hint="default"/>
        <w:sz w:val="24"/>
        <w:u w:val="none"/>
      </w:rPr>
    </w:lvl>
    <w:lvl w:ilvl="8">
      <w:start w:val="1"/>
      <w:numFmt w:val="bullet"/>
      <w:lvlText w:val="■"/>
      <w:lvlJc w:val="left"/>
      <w:pPr>
        <w:ind w:left="6480" w:firstLine="6120"/>
      </w:pPr>
      <w:rPr>
        <w:rFonts w:ascii="OpenSymbol" w:hAnsi="OpenSymbol" w:cs="OpenSymbol" w:hint="default"/>
        <w:sz w:val="24"/>
        <w:u w:val="none"/>
      </w:rPr>
    </w:lvl>
  </w:abstractNum>
  <w:abstractNum w:abstractNumId="8">
    <w:nsid w:val="4EDB5D36"/>
    <w:multiLevelType w:val="hybridMultilevel"/>
    <w:tmpl w:val="48BE1A84"/>
    <w:lvl w:ilvl="0" w:tplc="948A06B6">
      <w:numFmt w:val="bullet"/>
      <w:lvlText w:val="-"/>
      <w:lvlJc w:val="left"/>
      <w:pPr>
        <w:ind w:left="113" w:hanging="140"/>
      </w:pPr>
      <w:rPr>
        <w:rFonts w:ascii="Times New Roman" w:eastAsia="Times New Roman" w:hAnsi="Times New Roman" w:cs="Times New Roman" w:hint="default"/>
        <w:w w:val="99"/>
        <w:sz w:val="24"/>
        <w:szCs w:val="24"/>
        <w:lang w:val="uk-UA" w:eastAsia="uk-UA" w:bidi="uk-UA"/>
      </w:rPr>
    </w:lvl>
    <w:lvl w:ilvl="1" w:tplc="B112B218">
      <w:numFmt w:val="bullet"/>
      <w:lvlText w:val=""/>
      <w:lvlJc w:val="left"/>
      <w:pPr>
        <w:ind w:left="113" w:hanging="707"/>
      </w:pPr>
      <w:rPr>
        <w:rFonts w:hint="default"/>
        <w:w w:val="100"/>
        <w:lang w:val="uk-UA" w:eastAsia="uk-UA" w:bidi="uk-UA"/>
      </w:rPr>
    </w:lvl>
    <w:lvl w:ilvl="2" w:tplc="BB320DD8">
      <w:numFmt w:val="bullet"/>
      <w:lvlText w:val="•"/>
      <w:lvlJc w:val="left"/>
      <w:pPr>
        <w:ind w:left="2156" w:hanging="707"/>
      </w:pPr>
      <w:rPr>
        <w:rFonts w:hint="default"/>
        <w:lang w:val="uk-UA" w:eastAsia="uk-UA" w:bidi="uk-UA"/>
      </w:rPr>
    </w:lvl>
    <w:lvl w:ilvl="3" w:tplc="8022FA5A">
      <w:numFmt w:val="bullet"/>
      <w:lvlText w:val="•"/>
      <w:lvlJc w:val="left"/>
      <w:pPr>
        <w:ind w:left="3175" w:hanging="707"/>
      </w:pPr>
      <w:rPr>
        <w:rFonts w:hint="default"/>
        <w:lang w:val="uk-UA" w:eastAsia="uk-UA" w:bidi="uk-UA"/>
      </w:rPr>
    </w:lvl>
    <w:lvl w:ilvl="4" w:tplc="E36E751C">
      <w:numFmt w:val="bullet"/>
      <w:lvlText w:val="•"/>
      <w:lvlJc w:val="left"/>
      <w:pPr>
        <w:ind w:left="4193" w:hanging="707"/>
      </w:pPr>
      <w:rPr>
        <w:rFonts w:hint="default"/>
        <w:lang w:val="uk-UA" w:eastAsia="uk-UA" w:bidi="uk-UA"/>
      </w:rPr>
    </w:lvl>
    <w:lvl w:ilvl="5" w:tplc="2FF074D8">
      <w:numFmt w:val="bullet"/>
      <w:lvlText w:val="•"/>
      <w:lvlJc w:val="left"/>
      <w:pPr>
        <w:ind w:left="5212" w:hanging="707"/>
      </w:pPr>
      <w:rPr>
        <w:rFonts w:hint="default"/>
        <w:lang w:val="uk-UA" w:eastAsia="uk-UA" w:bidi="uk-UA"/>
      </w:rPr>
    </w:lvl>
    <w:lvl w:ilvl="6" w:tplc="F62A3258">
      <w:numFmt w:val="bullet"/>
      <w:lvlText w:val="•"/>
      <w:lvlJc w:val="left"/>
      <w:pPr>
        <w:ind w:left="6230" w:hanging="707"/>
      </w:pPr>
      <w:rPr>
        <w:rFonts w:hint="default"/>
        <w:lang w:val="uk-UA" w:eastAsia="uk-UA" w:bidi="uk-UA"/>
      </w:rPr>
    </w:lvl>
    <w:lvl w:ilvl="7" w:tplc="C986A9C6">
      <w:numFmt w:val="bullet"/>
      <w:lvlText w:val="•"/>
      <w:lvlJc w:val="left"/>
      <w:pPr>
        <w:ind w:left="7248" w:hanging="707"/>
      </w:pPr>
      <w:rPr>
        <w:rFonts w:hint="default"/>
        <w:lang w:val="uk-UA" w:eastAsia="uk-UA" w:bidi="uk-UA"/>
      </w:rPr>
    </w:lvl>
    <w:lvl w:ilvl="8" w:tplc="9CDC2BE2">
      <w:numFmt w:val="bullet"/>
      <w:lvlText w:val="•"/>
      <w:lvlJc w:val="left"/>
      <w:pPr>
        <w:ind w:left="8267" w:hanging="707"/>
      </w:pPr>
      <w:rPr>
        <w:rFonts w:hint="default"/>
        <w:lang w:val="uk-UA" w:eastAsia="uk-UA" w:bidi="uk-UA"/>
      </w:rPr>
    </w:lvl>
  </w:abstractNum>
  <w:abstractNum w:abstractNumId="9">
    <w:nsid w:val="4EFA0F87"/>
    <w:multiLevelType w:val="multilevel"/>
    <w:tmpl w:val="AC2E07DE"/>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0EF20D2"/>
    <w:multiLevelType w:val="multilevel"/>
    <w:tmpl w:val="9FD08D4A"/>
    <w:lvl w:ilvl="0">
      <w:start w:val="4"/>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Times New Roman" w:hint="default"/>
        <w:sz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sz w:val="24"/>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sz w:val="24"/>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57774AF0"/>
    <w:multiLevelType w:val="multilevel"/>
    <w:tmpl w:val="4CEEB8A8"/>
    <w:lvl w:ilvl="0">
      <w:start w:val="1"/>
      <w:numFmt w:val="bullet"/>
      <w:lvlText w:val=""/>
      <w:lvlJc w:val="left"/>
      <w:pPr>
        <w:ind w:left="1579" w:hanging="87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2">
    <w:nsid w:val="5E0F29EB"/>
    <w:multiLevelType w:val="hybridMultilevel"/>
    <w:tmpl w:val="949CC6EE"/>
    <w:lvl w:ilvl="0" w:tplc="2C08AE58">
      <w:start w:val="1"/>
      <w:numFmt w:val="decimal"/>
      <w:lvlText w:val="%1."/>
      <w:lvlJc w:val="left"/>
      <w:pPr>
        <w:ind w:left="113" w:hanging="183"/>
        <w:jc w:val="left"/>
      </w:pPr>
      <w:rPr>
        <w:rFonts w:ascii="Times New Roman" w:eastAsia="Times New Roman" w:hAnsi="Times New Roman" w:cs="Times New Roman" w:hint="default"/>
        <w:w w:val="100"/>
        <w:sz w:val="22"/>
        <w:szCs w:val="22"/>
        <w:lang w:val="uk-UA" w:eastAsia="uk-UA" w:bidi="uk-UA"/>
      </w:rPr>
    </w:lvl>
    <w:lvl w:ilvl="1" w:tplc="07DE10DE">
      <w:numFmt w:val="bullet"/>
      <w:lvlText w:val="•"/>
      <w:lvlJc w:val="left"/>
      <w:pPr>
        <w:ind w:left="1138" w:hanging="183"/>
      </w:pPr>
      <w:rPr>
        <w:rFonts w:hint="default"/>
        <w:lang w:val="uk-UA" w:eastAsia="uk-UA" w:bidi="uk-UA"/>
      </w:rPr>
    </w:lvl>
    <w:lvl w:ilvl="2" w:tplc="50D6A54A">
      <w:numFmt w:val="bullet"/>
      <w:lvlText w:val="•"/>
      <w:lvlJc w:val="left"/>
      <w:pPr>
        <w:ind w:left="2156" w:hanging="183"/>
      </w:pPr>
      <w:rPr>
        <w:rFonts w:hint="default"/>
        <w:lang w:val="uk-UA" w:eastAsia="uk-UA" w:bidi="uk-UA"/>
      </w:rPr>
    </w:lvl>
    <w:lvl w:ilvl="3" w:tplc="9016399C">
      <w:numFmt w:val="bullet"/>
      <w:lvlText w:val="•"/>
      <w:lvlJc w:val="left"/>
      <w:pPr>
        <w:ind w:left="3175" w:hanging="183"/>
      </w:pPr>
      <w:rPr>
        <w:rFonts w:hint="default"/>
        <w:lang w:val="uk-UA" w:eastAsia="uk-UA" w:bidi="uk-UA"/>
      </w:rPr>
    </w:lvl>
    <w:lvl w:ilvl="4" w:tplc="62BE8534">
      <w:numFmt w:val="bullet"/>
      <w:lvlText w:val="•"/>
      <w:lvlJc w:val="left"/>
      <w:pPr>
        <w:ind w:left="4193" w:hanging="183"/>
      </w:pPr>
      <w:rPr>
        <w:rFonts w:hint="default"/>
        <w:lang w:val="uk-UA" w:eastAsia="uk-UA" w:bidi="uk-UA"/>
      </w:rPr>
    </w:lvl>
    <w:lvl w:ilvl="5" w:tplc="A53C5B76">
      <w:numFmt w:val="bullet"/>
      <w:lvlText w:val="•"/>
      <w:lvlJc w:val="left"/>
      <w:pPr>
        <w:ind w:left="5212" w:hanging="183"/>
      </w:pPr>
      <w:rPr>
        <w:rFonts w:hint="default"/>
        <w:lang w:val="uk-UA" w:eastAsia="uk-UA" w:bidi="uk-UA"/>
      </w:rPr>
    </w:lvl>
    <w:lvl w:ilvl="6" w:tplc="396C3334">
      <w:numFmt w:val="bullet"/>
      <w:lvlText w:val="•"/>
      <w:lvlJc w:val="left"/>
      <w:pPr>
        <w:ind w:left="6230" w:hanging="183"/>
      </w:pPr>
      <w:rPr>
        <w:rFonts w:hint="default"/>
        <w:lang w:val="uk-UA" w:eastAsia="uk-UA" w:bidi="uk-UA"/>
      </w:rPr>
    </w:lvl>
    <w:lvl w:ilvl="7" w:tplc="BE14828E">
      <w:numFmt w:val="bullet"/>
      <w:lvlText w:val="•"/>
      <w:lvlJc w:val="left"/>
      <w:pPr>
        <w:ind w:left="7248" w:hanging="183"/>
      </w:pPr>
      <w:rPr>
        <w:rFonts w:hint="default"/>
        <w:lang w:val="uk-UA" w:eastAsia="uk-UA" w:bidi="uk-UA"/>
      </w:rPr>
    </w:lvl>
    <w:lvl w:ilvl="8" w:tplc="269A62B8">
      <w:numFmt w:val="bullet"/>
      <w:lvlText w:val="•"/>
      <w:lvlJc w:val="left"/>
      <w:pPr>
        <w:ind w:left="8267" w:hanging="183"/>
      </w:pPr>
      <w:rPr>
        <w:rFonts w:hint="default"/>
        <w:lang w:val="uk-UA" w:eastAsia="uk-UA" w:bidi="uk-UA"/>
      </w:rPr>
    </w:lvl>
  </w:abstractNum>
  <w:abstractNum w:abstractNumId="13">
    <w:nsid w:val="608E74BE"/>
    <w:multiLevelType w:val="hybridMultilevel"/>
    <w:tmpl w:val="B8065666"/>
    <w:lvl w:ilvl="0" w:tplc="09CC291A">
      <w:numFmt w:val="bullet"/>
      <w:lvlText w:val=""/>
      <w:lvlJc w:val="left"/>
      <w:pPr>
        <w:ind w:left="113" w:hanging="155"/>
      </w:pPr>
      <w:rPr>
        <w:rFonts w:hint="default"/>
        <w:w w:val="100"/>
        <w:lang w:val="uk-UA" w:eastAsia="uk-UA" w:bidi="uk-UA"/>
      </w:rPr>
    </w:lvl>
    <w:lvl w:ilvl="1" w:tplc="417A3630">
      <w:numFmt w:val="bullet"/>
      <w:lvlText w:val="•"/>
      <w:lvlJc w:val="left"/>
      <w:pPr>
        <w:ind w:left="1138" w:hanging="155"/>
      </w:pPr>
      <w:rPr>
        <w:rFonts w:hint="default"/>
        <w:lang w:val="uk-UA" w:eastAsia="uk-UA" w:bidi="uk-UA"/>
      </w:rPr>
    </w:lvl>
    <w:lvl w:ilvl="2" w:tplc="49B62CE4">
      <w:numFmt w:val="bullet"/>
      <w:lvlText w:val="•"/>
      <w:lvlJc w:val="left"/>
      <w:pPr>
        <w:ind w:left="2156" w:hanging="155"/>
      </w:pPr>
      <w:rPr>
        <w:rFonts w:hint="default"/>
        <w:lang w:val="uk-UA" w:eastAsia="uk-UA" w:bidi="uk-UA"/>
      </w:rPr>
    </w:lvl>
    <w:lvl w:ilvl="3" w:tplc="A75C00CE">
      <w:numFmt w:val="bullet"/>
      <w:lvlText w:val="•"/>
      <w:lvlJc w:val="left"/>
      <w:pPr>
        <w:ind w:left="3175" w:hanging="155"/>
      </w:pPr>
      <w:rPr>
        <w:rFonts w:hint="default"/>
        <w:lang w:val="uk-UA" w:eastAsia="uk-UA" w:bidi="uk-UA"/>
      </w:rPr>
    </w:lvl>
    <w:lvl w:ilvl="4" w:tplc="275088E8">
      <w:numFmt w:val="bullet"/>
      <w:lvlText w:val="•"/>
      <w:lvlJc w:val="left"/>
      <w:pPr>
        <w:ind w:left="4193" w:hanging="155"/>
      </w:pPr>
      <w:rPr>
        <w:rFonts w:hint="default"/>
        <w:lang w:val="uk-UA" w:eastAsia="uk-UA" w:bidi="uk-UA"/>
      </w:rPr>
    </w:lvl>
    <w:lvl w:ilvl="5" w:tplc="ADF8899C">
      <w:numFmt w:val="bullet"/>
      <w:lvlText w:val="•"/>
      <w:lvlJc w:val="left"/>
      <w:pPr>
        <w:ind w:left="5212" w:hanging="155"/>
      </w:pPr>
      <w:rPr>
        <w:rFonts w:hint="default"/>
        <w:lang w:val="uk-UA" w:eastAsia="uk-UA" w:bidi="uk-UA"/>
      </w:rPr>
    </w:lvl>
    <w:lvl w:ilvl="6" w:tplc="91E4758A">
      <w:numFmt w:val="bullet"/>
      <w:lvlText w:val="•"/>
      <w:lvlJc w:val="left"/>
      <w:pPr>
        <w:ind w:left="6230" w:hanging="155"/>
      </w:pPr>
      <w:rPr>
        <w:rFonts w:hint="default"/>
        <w:lang w:val="uk-UA" w:eastAsia="uk-UA" w:bidi="uk-UA"/>
      </w:rPr>
    </w:lvl>
    <w:lvl w:ilvl="7" w:tplc="B6BE1A2C">
      <w:numFmt w:val="bullet"/>
      <w:lvlText w:val="•"/>
      <w:lvlJc w:val="left"/>
      <w:pPr>
        <w:ind w:left="7248" w:hanging="155"/>
      </w:pPr>
      <w:rPr>
        <w:rFonts w:hint="default"/>
        <w:lang w:val="uk-UA" w:eastAsia="uk-UA" w:bidi="uk-UA"/>
      </w:rPr>
    </w:lvl>
    <w:lvl w:ilvl="8" w:tplc="92346146">
      <w:numFmt w:val="bullet"/>
      <w:lvlText w:val="•"/>
      <w:lvlJc w:val="left"/>
      <w:pPr>
        <w:ind w:left="8267" w:hanging="155"/>
      </w:pPr>
      <w:rPr>
        <w:rFonts w:hint="default"/>
        <w:lang w:val="uk-UA" w:eastAsia="uk-UA" w:bidi="uk-UA"/>
      </w:rPr>
    </w:lvl>
  </w:abstractNum>
  <w:abstractNum w:abstractNumId="14">
    <w:nsid w:val="62AF18D4"/>
    <w:multiLevelType w:val="hybridMultilevel"/>
    <w:tmpl w:val="6B94A28A"/>
    <w:lvl w:ilvl="0" w:tplc="1390DA0C">
      <w:start w:val="1"/>
      <w:numFmt w:val="decimal"/>
      <w:lvlText w:val="%1)"/>
      <w:lvlJc w:val="left"/>
      <w:pPr>
        <w:ind w:left="113" w:hanging="408"/>
        <w:jc w:val="left"/>
      </w:pPr>
      <w:rPr>
        <w:rFonts w:ascii="Times New Roman" w:eastAsia="Times New Roman" w:hAnsi="Times New Roman" w:cs="Times New Roman" w:hint="default"/>
        <w:spacing w:val="-30"/>
        <w:w w:val="100"/>
        <w:sz w:val="24"/>
        <w:szCs w:val="24"/>
        <w:lang w:val="uk-UA" w:eastAsia="uk-UA" w:bidi="uk-UA"/>
      </w:rPr>
    </w:lvl>
    <w:lvl w:ilvl="1" w:tplc="77CEB54A">
      <w:numFmt w:val="bullet"/>
      <w:lvlText w:val="•"/>
      <w:lvlJc w:val="left"/>
      <w:pPr>
        <w:ind w:left="1138" w:hanging="408"/>
      </w:pPr>
      <w:rPr>
        <w:rFonts w:hint="default"/>
        <w:lang w:val="uk-UA" w:eastAsia="uk-UA" w:bidi="uk-UA"/>
      </w:rPr>
    </w:lvl>
    <w:lvl w:ilvl="2" w:tplc="8152CAAA">
      <w:numFmt w:val="bullet"/>
      <w:lvlText w:val="•"/>
      <w:lvlJc w:val="left"/>
      <w:pPr>
        <w:ind w:left="2156" w:hanging="408"/>
      </w:pPr>
      <w:rPr>
        <w:rFonts w:hint="default"/>
        <w:lang w:val="uk-UA" w:eastAsia="uk-UA" w:bidi="uk-UA"/>
      </w:rPr>
    </w:lvl>
    <w:lvl w:ilvl="3" w:tplc="9066335A">
      <w:numFmt w:val="bullet"/>
      <w:lvlText w:val="•"/>
      <w:lvlJc w:val="left"/>
      <w:pPr>
        <w:ind w:left="3175" w:hanging="408"/>
      </w:pPr>
      <w:rPr>
        <w:rFonts w:hint="default"/>
        <w:lang w:val="uk-UA" w:eastAsia="uk-UA" w:bidi="uk-UA"/>
      </w:rPr>
    </w:lvl>
    <w:lvl w:ilvl="4" w:tplc="630C49A0">
      <w:numFmt w:val="bullet"/>
      <w:lvlText w:val="•"/>
      <w:lvlJc w:val="left"/>
      <w:pPr>
        <w:ind w:left="4193" w:hanging="408"/>
      </w:pPr>
      <w:rPr>
        <w:rFonts w:hint="default"/>
        <w:lang w:val="uk-UA" w:eastAsia="uk-UA" w:bidi="uk-UA"/>
      </w:rPr>
    </w:lvl>
    <w:lvl w:ilvl="5" w:tplc="D62613F0">
      <w:numFmt w:val="bullet"/>
      <w:lvlText w:val="•"/>
      <w:lvlJc w:val="left"/>
      <w:pPr>
        <w:ind w:left="5212" w:hanging="408"/>
      </w:pPr>
      <w:rPr>
        <w:rFonts w:hint="default"/>
        <w:lang w:val="uk-UA" w:eastAsia="uk-UA" w:bidi="uk-UA"/>
      </w:rPr>
    </w:lvl>
    <w:lvl w:ilvl="6" w:tplc="3462012E">
      <w:numFmt w:val="bullet"/>
      <w:lvlText w:val="•"/>
      <w:lvlJc w:val="left"/>
      <w:pPr>
        <w:ind w:left="6230" w:hanging="408"/>
      </w:pPr>
      <w:rPr>
        <w:rFonts w:hint="default"/>
        <w:lang w:val="uk-UA" w:eastAsia="uk-UA" w:bidi="uk-UA"/>
      </w:rPr>
    </w:lvl>
    <w:lvl w:ilvl="7" w:tplc="89283762">
      <w:numFmt w:val="bullet"/>
      <w:lvlText w:val="•"/>
      <w:lvlJc w:val="left"/>
      <w:pPr>
        <w:ind w:left="7248" w:hanging="408"/>
      </w:pPr>
      <w:rPr>
        <w:rFonts w:hint="default"/>
        <w:lang w:val="uk-UA" w:eastAsia="uk-UA" w:bidi="uk-UA"/>
      </w:rPr>
    </w:lvl>
    <w:lvl w:ilvl="8" w:tplc="0826D9BE">
      <w:numFmt w:val="bullet"/>
      <w:lvlText w:val="•"/>
      <w:lvlJc w:val="left"/>
      <w:pPr>
        <w:ind w:left="8267" w:hanging="408"/>
      </w:pPr>
      <w:rPr>
        <w:rFonts w:hint="default"/>
        <w:lang w:val="uk-UA" w:eastAsia="uk-UA" w:bidi="uk-UA"/>
      </w:rPr>
    </w:lvl>
  </w:abstractNum>
  <w:abstractNum w:abstractNumId="15">
    <w:nsid w:val="65693515"/>
    <w:multiLevelType w:val="multilevel"/>
    <w:tmpl w:val="4756FB14"/>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sz w:val="24"/>
        <w:u w:val="none"/>
      </w:rPr>
    </w:lvl>
    <w:lvl w:ilvl="2">
      <w:start w:val="1"/>
      <w:numFmt w:val="bullet"/>
      <w:lvlText w:val="■"/>
      <w:lvlJc w:val="left"/>
      <w:pPr>
        <w:ind w:left="2160" w:firstLine="1800"/>
      </w:pPr>
      <w:rPr>
        <w:rFonts w:ascii="OpenSymbol" w:hAnsi="OpenSymbol" w:cs="OpenSymbol" w:hint="default"/>
        <w:sz w:val="24"/>
        <w:u w:val="none"/>
      </w:rPr>
    </w:lvl>
    <w:lvl w:ilvl="3">
      <w:start w:val="1"/>
      <w:numFmt w:val="bullet"/>
      <w:lvlText w:val=""/>
      <w:lvlJc w:val="left"/>
      <w:pPr>
        <w:ind w:left="2880" w:firstLine="2520"/>
      </w:pPr>
      <w:rPr>
        <w:rFonts w:ascii="Wingdings" w:hAnsi="Wingdings" w:cs="Wingdings" w:hint="default"/>
        <w:sz w:val="24"/>
        <w:u w:val="none"/>
      </w:rPr>
    </w:lvl>
    <w:lvl w:ilvl="4">
      <w:start w:val="1"/>
      <w:numFmt w:val="bullet"/>
      <w:lvlText w:val=""/>
      <w:lvlJc w:val="left"/>
      <w:pPr>
        <w:ind w:left="3600" w:firstLine="3240"/>
      </w:pPr>
      <w:rPr>
        <w:rFonts w:ascii="Wingdings 2" w:hAnsi="Wingdings 2" w:cs="Wingdings 2" w:hint="default"/>
        <w:sz w:val="24"/>
        <w:u w:val="none"/>
      </w:rPr>
    </w:lvl>
    <w:lvl w:ilvl="5">
      <w:start w:val="1"/>
      <w:numFmt w:val="bullet"/>
      <w:lvlText w:val="■"/>
      <w:lvlJc w:val="left"/>
      <w:pPr>
        <w:ind w:left="4320" w:firstLine="3960"/>
      </w:pPr>
      <w:rPr>
        <w:rFonts w:ascii="OpenSymbol" w:hAnsi="OpenSymbol" w:cs="OpenSymbol" w:hint="default"/>
        <w:sz w:val="24"/>
        <w:u w:val="none"/>
      </w:rPr>
    </w:lvl>
    <w:lvl w:ilvl="6">
      <w:start w:val="1"/>
      <w:numFmt w:val="bullet"/>
      <w:lvlText w:val=""/>
      <w:lvlJc w:val="left"/>
      <w:pPr>
        <w:ind w:left="5040" w:firstLine="4680"/>
      </w:pPr>
      <w:rPr>
        <w:rFonts w:ascii="Wingdings" w:hAnsi="Wingdings" w:cs="Wingdings" w:hint="default"/>
        <w:sz w:val="24"/>
        <w:u w:val="none"/>
      </w:rPr>
    </w:lvl>
    <w:lvl w:ilvl="7">
      <w:start w:val="1"/>
      <w:numFmt w:val="bullet"/>
      <w:lvlText w:val=""/>
      <w:lvlJc w:val="left"/>
      <w:pPr>
        <w:ind w:left="5760" w:firstLine="5400"/>
      </w:pPr>
      <w:rPr>
        <w:rFonts w:ascii="Wingdings 2" w:hAnsi="Wingdings 2" w:cs="Wingdings 2" w:hint="default"/>
        <w:sz w:val="24"/>
        <w:u w:val="none"/>
      </w:rPr>
    </w:lvl>
    <w:lvl w:ilvl="8">
      <w:start w:val="1"/>
      <w:numFmt w:val="bullet"/>
      <w:lvlText w:val="■"/>
      <w:lvlJc w:val="left"/>
      <w:pPr>
        <w:ind w:left="6480" w:firstLine="6120"/>
      </w:pPr>
      <w:rPr>
        <w:rFonts w:ascii="OpenSymbol" w:hAnsi="OpenSymbol" w:cs="OpenSymbol" w:hint="default"/>
        <w:sz w:val="24"/>
        <w:u w:val="none"/>
      </w:rPr>
    </w:lvl>
  </w:abstractNum>
  <w:abstractNum w:abstractNumId="16">
    <w:nsid w:val="6F63749F"/>
    <w:multiLevelType w:val="multilevel"/>
    <w:tmpl w:val="A8D8FAA2"/>
    <w:lvl w:ilvl="0">
      <w:start w:val="1"/>
      <w:numFmt w:val="bullet"/>
      <w:lvlText w:val=""/>
      <w:lvlJc w:val="left"/>
      <w:pPr>
        <w:tabs>
          <w:tab w:val="num" w:pos="1164"/>
        </w:tabs>
        <w:ind w:left="1164" w:hanging="360"/>
      </w:pPr>
      <w:rPr>
        <w:rFonts w:ascii="Symbol" w:hAnsi="Symbol" w:cs="Symbol" w:hint="default"/>
      </w:rPr>
    </w:lvl>
    <w:lvl w:ilvl="1">
      <w:start w:val="1"/>
      <w:numFmt w:val="bullet"/>
      <w:lvlText w:val="o"/>
      <w:lvlJc w:val="left"/>
      <w:pPr>
        <w:tabs>
          <w:tab w:val="num" w:pos="1884"/>
        </w:tabs>
        <w:ind w:left="1884" w:hanging="360"/>
      </w:pPr>
      <w:rPr>
        <w:rFonts w:ascii="Courier New" w:hAnsi="Courier New" w:cs="Courier New" w:hint="default"/>
      </w:rPr>
    </w:lvl>
    <w:lvl w:ilvl="2">
      <w:start w:val="1"/>
      <w:numFmt w:val="bullet"/>
      <w:lvlText w:val=""/>
      <w:lvlJc w:val="left"/>
      <w:pPr>
        <w:tabs>
          <w:tab w:val="num" w:pos="2604"/>
        </w:tabs>
        <w:ind w:left="2604" w:hanging="360"/>
      </w:pPr>
      <w:rPr>
        <w:rFonts w:ascii="Wingdings" w:hAnsi="Wingdings" w:cs="Wingdings" w:hint="default"/>
      </w:rPr>
    </w:lvl>
    <w:lvl w:ilvl="3">
      <w:start w:val="1"/>
      <w:numFmt w:val="bullet"/>
      <w:lvlText w:val=""/>
      <w:lvlJc w:val="left"/>
      <w:pPr>
        <w:tabs>
          <w:tab w:val="num" w:pos="3324"/>
        </w:tabs>
        <w:ind w:left="3324" w:hanging="360"/>
      </w:pPr>
      <w:rPr>
        <w:rFonts w:ascii="Symbol" w:hAnsi="Symbol" w:cs="Symbol" w:hint="default"/>
      </w:rPr>
    </w:lvl>
    <w:lvl w:ilvl="4">
      <w:start w:val="1"/>
      <w:numFmt w:val="bullet"/>
      <w:lvlText w:val="o"/>
      <w:lvlJc w:val="left"/>
      <w:pPr>
        <w:tabs>
          <w:tab w:val="num" w:pos="4044"/>
        </w:tabs>
        <w:ind w:left="4044" w:hanging="360"/>
      </w:pPr>
      <w:rPr>
        <w:rFonts w:ascii="Courier New" w:hAnsi="Courier New" w:cs="Courier New" w:hint="default"/>
      </w:rPr>
    </w:lvl>
    <w:lvl w:ilvl="5">
      <w:start w:val="1"/>
      <w:numFmt w:val="bullet"/>
      <w:lvlText w:val=""/>
      <w:lvlJc w:val="left"/>
      <w:pPr>
        <w:tabs>
          <w:tab w:val="num" w:pos="4764"/>
        </w:tabs>
        <w:ind w:left="4764" w:hanging="360"/>
      </w:pPr>
      <w:rPr>
        <w:rFonts w:ascii="Wingdings" w:hAnsi="Wingdings" w:cs="Wingdings" w:hint="default"/>
      </w:rPr>
    </w:lvl>
    <w:lvl w:ilvl="6">
      <w:start w:val="1"/>
      <w:numFmt w:val="bullet"/>
      <w:lvlText w:val=""/>
      <w:lvlJc w:val="left"/>
      <w:pPr>
        <w:tabs>
          <w:tab w:val="num" w:pos="5484"/>
        </w:tabs>
        <w:ind w:left="5484" w:hanging="360"/>
      </w:pPr>
      <w:rPr>
        <w:rFonts w:ascii="Symbol" w:hAnsi="Symbol" w:cs="Symbol" w:hint="default"/>
      </w:rPr>
    </w:lvl>
    <w:lvl w:ilvl="7">
      <w:start w:val="1"/>
      <w:numFmt w:val="bullet"/>
      <w:lvlText w:val="o"/>
      <w:lvlJc w:val="left"/>
      <w:pPr>
        <w:tabs>
          <w:tab w:val="num" w:pos="6204"/>
        </w:tabs>
        <w:ind w:left="6204" w:hanging="360"/>
      </w:pPr>
      <w:rPr>
        <w:rFonts w:ascii="Courier New" w:hAnsi="Courier New" w:cs="Courier New" w:hint="default"/>
      </w:rPr>
    </w:lvl>
    <w:lvl w:ilvl="8">
      <w:start w:val="1"/>
      <w:numFmt w:val="bullet"/>
      <w:lvlText w:val=""/>
      <w:lvlJc w:val="left"/>
      <w:pPr>
        <w:tabs>
          <w:tab w:val="num" w:pos="6924"/>
        </w:tabs>
        <w:ind w:left="6924" w:hanging="360"/>
      </w:pPr>
      <w:rPr>
        <w:rFonts w:ascii="Wingdings" w:hAnsi="Wingdings" w:cs="Wingdings" w:hint="default"/>
      </w:rPr>
    </w:lvl>
  </w:abstractNum>
  <w:abstractNum w:abstractNumId="17">
    <w:nsid w:val="7156370C"/>
    <w:multiLevelType w:val="multilevel"/>
    <w:tmpl w:val="0E4CEFE4"/>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15E6C5D"/>
    <w:multiLevelType w:val="multilevel"/>
    <w:tmpl w:val="DD9A064E"/>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sz w:val="24"/>
        <w:u w:val="none"/>
      </w:rPr>
    </w:lvl>
    <w:lvl w:ilvl="2">
      <w:start w:val="1"/>
      <w:numFmt w:val="bullet"/>
      <w:lvlText w:val="■"/>
      <w:lvlJc w:val="left"/>
      <w:pPr>
        <w:ind w:left="2160" w:firstLine="1800"/>
      </w:pPr>
      <w:rPr>
        <w:rFonts w:ascii="OpenSymbol" w:hAnsi="OpenSymbol" w:cs="OpenSymbol" w:hint="default"/>
        <w:sz w:val="24"/>
        <w:u w:val="none"/>
      </w:rPr>
    </w:lvl>
    <w:lvl w:ilvl="3">
      <w:start w:val="1"/>
      <w:numFmt w:val="bullet"/>
      <w:lvlText w:val=""/>
      <w:lvlJc w:val="left"/>
      <w:pPr>
        <w:ind w:left="2880" w:firstLine="2520"/>
      </w:pPr>
      <w:rPr>
        <w:rFonts w:ascii="Wingdings" w:hAnsi="Wingdings" w:cs="Wingdings" w:hint="default"/>
        <w:sz w:val="24"/>
        <w:u w:val="none"/>
      </w:rPr>
    </w:lvl>
    <w:lvl w:ilvl="4">
      <w:start w:val="1"/>
      <w:numFmt w:val="bullet"/>
      <w:lvlText w:val=""/>
      <w:lvlJc w:val="left"/>
      <w:pPr>
        <w:ind w:left="3600" w:firstLine="3240"/>
      </w:pPr>
      <w:rPr>
        <w:rFonts w:ascii="Wingdings 2" w:hAnsi="Wingdings 2" w:cs="Wingdings 2" w:hint="default"/>
        <w:sz w:val="24"/>
        <w:u w:val="none"/>
      </w:rPr>
    </w:lvl>
    <w:lvl w:ilvl="5">
      <w:start w:val="1"/>
      <w:numFmt w:val="bullet"/>
      <w:lvlText w:val="■"/>
      <w:lvlJc w:val="left"/>
      <w:pPr>
        <w:ind w:left="4320" w:firstLine="3960"/>
      </w:pPr>
      <w:rPr>
        <w:rFonts w:ascii="OpenSymbol" w:hAnsi="OpenSymbol" w:cs="OpenSymbol" w:hint="default"/>
        <w:sz w:val="24"/>
        <w:u w:val="none"/>
      </w:rPr>
    </w:lvl>
    <w:lvl w:ilvl="6">
      <w:start w:val="1"/>
      <w:numFmt w:val="bullet"/>
      <w:lvlText w:val=""/>
      <w:lvlJc w:val="left"/>
      <w:pPr>
        <w:ind w:left="5040" w:firstLine="4680"/>
      </w:pPr>
      <w:rPr>
        <w:rFonts w:ascii="Wingdings" w:hAnsi="Wingdings" w:cs="Wingdings" w:hint="default"/>
        <w:sz w:val="24"/>
        <w:u w:val="none"/>
      </w:rPr>
    </w:lvl>
    <w:lvl w:ilvl="7">
      <w:start w:val="1"/>
      <w:numFmt w:val="bullet"/>
      <w:lvlText w:val=""/>
      <w:lvlJc w:val="left"/>
      <w:pPr>
        <w:ind w:left="5760" w:firstLine="5400"/>
      </w:pPr>
      <w:rPr>
        <w:rFonts w:ascii="Wingdings 2" w:hAnsi="Wingdings 2" w:cs="Wingdings 2" w:hint="default"/>
        <w:sz w:val="24"/>
        <w:u w:val="none"/>
      </w:rPr>
    </w:lvl>
    <w:lvl w:ilvl="8">
      <w:start w:val="1"/>
      <w:numFmt w:val="bullet"/>
      <w:lvlText w:val="■"/>
      <w:lvlJc w:val="left"/>
      <w:pPr>
        <w:ind w:left="6480" w:firstLine="6120"/>
      </w:pPr>
      <w:rPr>
        <w:rFonts w:ascii="OpenSymbol" w:hAnsi="OpenSymbol" w:cs="OpenSymbol" w:hint="default"/>
        <w:sz w:val="24"/>
        <w:u w:val="none"/>
      </w:rPr>
    </w:lvl>
  </w:abstractNum>
  <w:abstractNum w:abstractNumId="19">
    <w:nsid w:val="717F586C"/>
    <w:multiLevelType w:val="multilevel"/>
    <w:tmpl w:val="E7B6BDFE"/>
    <w:lvl w:ilvl="0">
      <w:start w:val="1"/>
      <w:numFmt w:val="bullet"/>
      <w:lvlText w:val=""/>
      <w:lvlJc w:val="left"/>
      <w:pPr>
        <w:tabs>
          <w:tab w:val="num" w:pos="1080"/>
        </w:tabs>
        <w:ind w:left="108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A4C15E2"/>
    <w:multiLevelType w:val="hybridMultilevel"/>
    <w:tmpl w:val="F0D473C2"/>
    <w:lvl w:ilvl="0" w:tplc="71589834">
      <w:start w:val="4"/>
      <w:numFmt w:val="decimal"/>
      <w:lvlText w:val="%1"/>
      <w:lvlJc w:val="left"/>
      <w:pPr>
        <w:ind w:left="3652" w:hanging="423"/>
        <w:jc w:val="left"/>
      </w:pPr>
      <w:rPr>
        <w:rFonts w:hint="default"/>
        <w:lang w:val="uk-UA" w:eastAsia="uk-UA" w:bidi="uk-UA"/>
      </w:rPr>
    </w:lvl>
    <w:lvl w:ilvl="1" w:tplc="92E855A8">
      <w:numFmt w:val="none"/>
      <w:lvlText w:val=""/>
      <w:lvlJc w:val="left"/>
      <w:pPr>
        <w:tabs>
          <w:tab w:val="num" w:pos="360"/>
        </w:tabs>
      </w:pPr>
    </w:lvl>
    <w:lvl w:ilvl="2" w:tplc="6EAAF2B4">
      <w:numFmt w:val="none"/>
      <w:lvlText w:val=""/>
      <w:lvlJc w:val="left"/>
      <w:pPr>
        <w:tabs>
          <w:tab w:val="num" w:pos="360"/>
        </w:tabs>
      </w:pPr>
    </w:lvl>
    <w:lvl w:ilvl="3" w:tplc="919A289A">
      <w:numFmt w:val="bullet"/>
      <w:lvlText w:val="•"/>
      <w:lvlJc w:val="left"/>
      <w:pPr>
        <w:ind w:left="5540" w:hanging="605"/>
      </w:pPr>
      <w:rPr>
        <w:rFonts w:hint="default"/>
        <w:lang w:val="uk-UA" w:eastAsia="uk-UA" w:bidi="uk-UA"/>
      </w:rPr>
    </w:lvl>
    <w:lvl w:ilvl="4" w:tplc="0F24348E">
      <w:numFmt w:val="bullet"/>
      <w:lvlText w:val="•"/>
      <w:lvlJc w:val="left"/>
      <w:pPr>
        <w:ind w:left="6221" w:hanging="605"/>
      </w:pPr>
      <w:rPr>
        <w:rFonts w:hint="default"/>
        <w:lang w:val="uk-UA" w:eastAsia="uk-UA" w:bidi="uk-UA"/>
      </w:rPr>
    </w:lvl>
    <w:lvl w:ilvl="5" w:tplc="7BDC24C2">
      <w:numFmt w:val="bullet"/>
      <w:lvlText w:val="•"/>
      <w:lvlJc w:val="left"/>
      <w:pPr>
        <w:ind w:left="6901" w:hanging="605"/>
      </w:pPr>
      <w:rPr>
        <w:rFonts w:hint="default"/>
        <w:lang w:val="uk-UA" w:eastAsia="uk-UA" w:bidi="uk-UA"/>
      </w:rPr>
    </w:lvl>
    <w:lvl w:ilvl="6" w:tplc="85FCB1A0">
      <w:numFmt w:val="bullet"/>
      <w:lvlText w:val="•"/>
      <w:lvlJc w:val="left"/>
      <w:pPr>
        <w:ind w:left="7582" w:hanging="605"/>
      </w:pPr>
      <w:rPr>
        <w:rFonts w:hint="default"/>
        <w:lang w:val="uk-UA" w:eastAsia="uk-UA" w:bidi="uk-UA"/>
      </w:rPr>
    </w:lvl>
    <w:lvl w:ilvl="7" w:tplc="C1F8DAF2">
      <w:numFmt w:val="bullet"/>
      <w:lvlText w:val="•"/>
      <w:lvlJc w:val="left"/>
      <w:pPr>
        <w:ind w:left="8262" w:hanging="605"/>
      </w:pPr>
      <w:rPr>
        <w:rFonts w:hint="default"/>
        <w:lang w:val="uk-UA" w:eastAsia="uk-UA" w:bidi="uk-UA"/>
      </w:rPr>
    </w:lvl>
    <w:lvl w:ilvl="8" w:tplc="2676BF96">
      <w:numFmt w:val="bullet"/>
      <w:lvlText w:val="•"/>
      <w:lvlJc w:val="left"/>
      <w:pPr>
        <w:ind w:left="8943" w:hanging="605"/>
      </w:pPr>
      <w:rPr>
        <w:rFonts w:hint="default"/>
        <w:lang w:val="uk-UA" w:eastAsia="uk-UA" w:bidi="uk-UA"/>
      </w:rPr>
    </w:lvl>
  </w:abstractNum>
  <w:abstractNum w:abstractNumId="21">
    <w:nsid w:val="7D981604"/>
    <w:multiLevelType w:val="multilevel"/>
    <w:tmpl w:val="8482F0D2"/>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sz w:val="24"/>
        <w:u w:val="none"/>
      </w:rPr>
    </w:lvl>
    <w:lvl w:ilvl="2">
      <w:start w:val="1"/>
      <w:numFmt w:val="bullet"/>
      <w:lvlText w:val="■"/>
      <w:lvlJc w:val="left"/>
      <w:pPr>
        <w:ind w:left="2160" w:firstLine="1800"/>
      </w:pPr>
      <w:rPr>
        <w:rFonts w:ascii="OpenSymbol" w:hAnsi="OpenSymbol" w:cs="OpenSymbol" w:hint="default"/>
        <w:sz w:val="24"/>
        <w:u w:val="none"/>
      </w:rPr>
    </w:lvl>
    <w:lvl w:ilvl="3">
      <w:start w:val="1"/>
      <w:numFmt w:val="bullet"/>
      <w:lvlText w:val=""/>
      <w:lvlJc w:val="left"/>
      <w:pPr>
        <w:ind w:left="2880" w:firstLine="2520"/>
      </w:pPr>
      <w:rPr>
        <w:rFonts w:ascii="Wingdings" w:hAnsi="Wingdings" w:cs="Wingdings" w:hint="default"/>
        <w:sz w:val="24"/>
        <w:u w:val="none"/>
      </w:rPr>
    </w:lvl>
    <w:lvl w:ilvl="4">
      <w:start w:val="1"/>
      <w:numFmt w:val="bullet"/>
      <w:lvlText w:val=""/>
      <w:lvlJc w:val="left"/>
      <w:pPr>
        <w:ind w:left="3600" w:firstLine="3240"/>
      </w:pPr>
      <w:rPr>
        <w:rFonts w:ascii="Wingdings 2" w:hAnsi="Wingdings 2" w:cs="Wingdings 2" w:hint="default"/>
        <w:sz w:val="24"/>
        <w:u w:val="none"/>
      </w:rPr>
    </w:lvl>
    <w:lvl w:ilvl="5">
      <w:start w:val="1"/>
      <w:numFmt w:val="bullet"/>
      <w:lvlText w:val="■"/>
      <w:lvlJc w:val="left"/>
      <w:pPr>
        <w:ind w:left="4320" w:firstLine="3960"/>
      </w:pPr>
      <w:rPr>
        <w:rFonts w:ascii="OpenSymbol" w:hAnsi="OpenSymbol" w:cs="OpenSymbol" w:hint="default"/>
        <w:sz w:val="24"/>
        <w:u w:val="none"/>
      </w:rPr>
    </w:lvl>
    <w:lvl w:ilvl="6">
      <w:start w:val="1"/>
      <w:numFmt w:val="bullet"/>
      <w:lvlText w:val=""/>
      <w:lvlJc w:val="left"/>
      <w:pPr>
        <w:ind w:left="5040" w:firstLine="4680"/>
      </w:pPr>
      <w:rPr>
        <w:rFonts w:ascii="Wingdings" w:hAnsi="Wingdings" w:cs="Wingdings" w:hint="default"/>
        <w:sz w:val="24"/>
        <w:u w:val="none"/>
      </w:rPr>
    </w:lvl>
    <w:lvl w:ilvl="7">
      <w:start w:val="1"/>
      <w:numFmt w:val="bullet"/>
      <w:lvlText w:val=""/>
      <w:lvlJc w:val="left"/>
      <w:pPr>
        <w:ind w:left="5760" w:firstLine="5400"/>
      </w:pPr>
      <w:rPr>
        <w:rFonts w:ascii="Wingdings 2" w:hAnsi="Wingdings 2" w:cs="Wingdings 2" w:hint="default"/>
        <w:sz w:val="24"/>
        <w:u w:val="none"/>
      </w:rPr>
    </w:lvl>
    <w:lvl w:ilvl="8">
      <w:start w:val="1"/>
      <w:numFmt w:val="bullet"/>
      <w:lvlText w:val="■"/>
      <w:lvlJc w:val="left"/>
      <w:pPr>
        <w:ind w:left="6480" w:firstLine="6120"/>
      </w:pPr>
      <w:rPr>
        <w:rFonts w:ascii="OpenSymbol" w:hAnsi="OpenSymbol" w:cs="OpenSymbol" w:hint="default"/>
        <w:sz w:val="24"/>
        <w:u w:val="none"/>
      </w:rPr>
    </w:lvl>
  </w:abstractNum>
  <w:num w:numId="1">
    <w:abstractNumId w:val="8"/>
  </w:num>
  <w:num w:numId="2">
    <w:abstractNumId w:val="14"/>
  </w:num>
  <w:num w:numId="3">
    <w:abstractNumId w:val="20"/>
  </w:num>
  <w:num w:numId="4">
    <w:abstractNumId w:val="12"/>
  </w:num>
  <w:num w:numId="5">
    <w:abstractNumId w:val="13"/>
  </w:num>
  <w:num w:numId="6">
    <w:abstractNumId w:val="2"/>
  </w:num>
  <w:num w:numId="7">
    <w:abstractNumId w:val="15"/>
  </w:num>
  <w:num w:numId="8">
    <w:abstractNumId w:val="21"/>
  </w:num>
  <w:num w:numId="9">
    <w:abstractNumId w:val="7"/>
  </w:num>
  <w:num w:numId="10">
    <w:abstractNumId w:val="18"/>
  </w:num>
  <w:num w:numId="11">
    <w:abstractNumId w:val="6"/>
  </w:num>
  <w:num w:numId="12">
    <w:abstractNumId w:val="11"/>
  </w:num>
  <w:num w:numId="13">
    <w:abstractNumId w:val="9"/>
  </w:num>
  <w:num w:numId="14">
    <w:abstractNumId w:val="1"/>
  </w:num>
  <w:num w:numId="15">
    <w:abstractNumId w:val="0"/>
  </w:num>
  <w:num w:numId="16">
    <w:abstractNumId w:val="16"/>
  </w:num>
  <w:num w:numId="17">
    <w:abstractNumId w:val="19"/>
  </w:num>
  <w:num w:numId="18">
    <w:abstractNumId w:val="5"/>
  </w:num>
  <w:num w:numId="19">
    <w:abstractNumId w:val="4"/>
  </w:num>
  <w:num w:numId="20">
    <w:abstractNumId w:val="17"/>
  </w:num>
  <w:num w:numId="21">
    <w:abstractNumId w:val="10"/>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D1620"/>
    <w:rsid w:val="000441FE"/>
    <w:rsid w:val="000D1620"/>
    <w:rsid w:val="000F4AED"/>
    <w:rsid w:val="001A6D13"/>
    <w:rsid w:val="003643EF"/>
    <w:rsid w:val="003D39D2"/>
    <w:rsid w:val="0047752B"/>
    <w:rsid w:val="004833B3"/>
    <w:rsid w:val="004C3922"/>
    <w:rsid w:val="004F7C0C"/>
    <w:rsid w:val="005B14EB"/>
    <w:rsid w:val="00623176"/>
    <w:rsid w:val="0070642C"/>
    <w:rsid w:val="007442B1"/>
    <w:rsid w:val="007F187D"/>
    <w:rsid w:val="00870F40"/>
    <w:rsid w:val="009416F8"/>
    <w:rsid w:val="00955FEE"/>
    <w:rsid w:val="009811E6"/>
    <w:rsid w:val="00997F71"/>
    <w:rsid w:val="00AB7097"/>
    <w:rsid w:val="00BC4AF4"/>
    <w:rsid w:val="00C75A3A"/>
    <w:rsid w:val="00D846BE"/>
    <w:rsid w:val="00F150F5"/>
    <w:rsid w:val="00F2118A"/>
    <w:rsid w:val="00FB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1620"/>
    <w:rPr>
      <w:rFonts w:ascii="Times New Roman" w:eastAsia="Times New Roman" w:hAnsi="Times New Roman" w:cs="Times New Roman"/>
      <w:lang w:val="uk-UA" w:eastAsia="uk-UA" w:bidi="uk-UA"/>
    </w:rPr>
  </w:style>
  <w:style w:type="paragraph" w:styleId="1">
    <w:name w:val="heading 1"/>
    <w:basedOn w:val="a"/>
    <w:next w:val="a"/>
    <w:link w:val="10"/>
    <w:uiPriority w:val="9"/>
    <w:qFormat/>
    <w:rsid w:val="003643EF"/>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ru-RU" w:eastAsia="ru-RU" w:bidi="ar-SA"/>
    </w:rPr>
  </w:style>
  <w:style w:type="paragraph" w:styleId="2">
    <w:name w:val="heading 2"/>
    <w:basedOn w:val="a"/>
    <w:link w:val="20"/>
    <w:qFormat/>
    <w:rsid w:val="003643EF"/>
    <w:pPr>
      <w:keepNext/>
      <w:widowControl/>
      <w:autoSpaceDE/>
      <w:autoSpaceDN/>
      <w:spacing w:before="240" w:after="60"/>
      <w:outlineLvl w:val="1"/>
    </w:pPr>
    <w:rPr>
      <w:rFonts w:ascii="Arial" w:hAnsi="Arial" w:cs="Arial"/>
      <w:b/>
      <w:bCs/>
      <w:i/>
      <w:iCs/>
      <w:sz w:val="28"/>
      <w:szCs w:val="28"/>
      <w:lang w:val="ru-RU" w:eastAsia="ru-RU" w:bidi="ar-SA"/>
    </w:rPr>
  </w:style>
  <w:style w:type="paragraph" w:styleId="8">
    <w:name w:val="heading 8"/>
    <w:basedOn w:val="a"/>
    <w:link w:val="80"/>
    <w:unhideWhenUsed/>
    <w:qFormat/>
    <w:rsid w:val="003643EF"/>
    <w:pPr>
      <w:widowControl/>
      <w:autoSpaceDE/>
      <w:autoSpaceDN/>
      <w:spacing w:before="240" w:after="60"/>
      <w:outlineLvl w:val="7"/>
    </w:pPr>
    <w:rPr>
      <w:i/>
      <w:iCs/>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D1620"/>
    <w:tblPr>
      <w:tblInd w:w="0" w:type="dxa"/>
      <w:tblCellMar>
        <w:top w:w="0" w:type="dxa"/>
        <w:left w:w="0" w:type="dxa"/>
        <w:bottom w:w="0" w:type="dxa"/>
        <w:right w:w="0" w:type="dxa"/>
      </w:tblCellMar>
    </w:tblPr>
  </w:style>
  <w:style w:type="paragraph" w:styleId="a3">
    <w:name w:val="Body Text"/>
    <w:basedOn w:val="a"/>
    <w:link w:val="a4"/>
    <w:qFormat/>
    <w:rsid w:val="000D1620"/>
    <w:pPr>
      <w:ind w:left="113"/>
      <w:jc w:val="both"/>
    </w:pPr>
    <w:rPr>
      <w:sz w:val="24"/>
      <w:szCs w:val="24"/>
    </w:rPr>
  </w:style>
  <w:style w:type="paragraph" w:customStyle="1" w:styleId="11">
    <w:name w:val="Заголовок 11"/>
    <w:basedOn w:val="a"/>
    <w:uiPriority w:val="1"/>
    <w:qFormat/>
    <w:rsid w:val="000D1620"/>
    <w:pPr>
      <w:ind w:left="1094" w:right="541"/>
      <w:jc w:val="center"/>
      <w:outlineLvl w:val="1"/>
    </w:pPr>
    <w:rPr>
      <w:b/>
      <w:bCs/>
      <w:sz w:val="24"/>
      <w:szCs w:val="24"/>
    </w:rPr>
  </w:style>
  <w:style w:type="paragraph" w:styleId="a5">
    <w:name w:val="List Paragraph"/>
    <w:basedOn w:val="a"/>
    <w:uiPriority w:val="99"/>
    <w:qFormat/>
    <w:rsid w:val="000D1620"/>
    <w:pPr>
      <w:ind w:left="113" w:firstLine="566"/>
    </w:pPr>
  </w:style>
  <w:style w:type="paragraph" w:customStyle="1" w:styleId="TableParagraph">
    <w:name w:val="Table Paragraph"/>
    <w:basedOn w:val="a"/>
    <w:uiPriority w:val="1"/>
    <w:qFormat/>
    <w:rsid w:val="000D1620"/>
    <w:pPr>
      <w:ind w:left="111"/>
    </w:pPr>
  </w:style>
  <w:style w:type="paragraph" w:styleId="a6">
    <w:name w:val="Balloon Text"/>
    <w:basedOn w:val="a"/>
    <w:link w:val="a7"/>
    <w:uiPriority w:val="99"/>
    <w:semiHidden/>
    <w:unhideWhenUsed/>
    <w:rsid w:val="003643EF"/>
    <w:rPr>
      <w:rFonts w:ascii="Tahoma" w:hAnsi="Tahoma" w:cs="Tahoma"/>
      <w:sz w:val="16"/>
      <w:szCs w:val="16"/>
    </w:rPr>
  </w:style>
  <w:style w:type="character" w:customStyle="1" w:styleId="a7">
    <w:name w:val="Текст выноски Знак"/>
    <w:basedOn w:val="a0"/>
    <w:link w:val="a6"/>
    <w:uiPriority w:val="99"/>
    <w:semiHidden/>
    <w:rsid w:val="003643EF"/>
    <w:rPr>
      <w:rFonts w:ascii="Tahoma" w:eastAsia="Times New Roman" w:hAnsi="Tahoma" w:cs="Tahoma"/>
      <w:sz w:val="16"/>
      <w:szCs w:val="16"/>
      <w:lang w:val="uk-UA" w:eastAsia="uk-UA" w:bidi="uk-UA"/>
    </w:rPr>
  </w:style>
  <w:style w:type="character" w:customStyle="1" w:styleId="10">
    <w:name w:val="Заголовок 1 Знак"/>
    <w:basedOn w:val="a0"/>
    <w:link w:val="1"/>
    <w:uiPriority w:val="9"/>
    <w:rsid w:val="003643EF"/>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3643EF"/>
    <w:rPr>
      <w:rFonts w:ascii="Arial" w:eastAsia="Times New Roman" w:hAnsi="Arial" w:cs="Arial"/>
      <w:b/>
      <w:bCs/>
      <w:i/>
      <w:iCs/>
      <w:sz w:val="28"/>
      <w:szCs w:val="28"/>
      <w:lang w:val="ru-RU" w:eastAsia="ru-RU"/>
    </w:rPr>
  </w:style>
  <w:style w:type="character" w:customStyle="1" w:styleId="80">
    <w:name w:val="Заголовок 8 Знак"/>
    <w:basedOn w:val="a0"/>
    <w:link w:val="8"/>
    <w:qFormat/>
    <w:rsid w:val="003643EF"/>
    <w:rPr>
      <w:rFonts w:ascii="Times New Roman" w:eastAsia="Times New Roman" w:hAnsi="Times New Roman" w:cs="Times New Roman"/>
      <w:i/>
      <w:iCs/>
      <w:sz w:val="24"/>
      <w:szCs w:val="24"/>
      <w:lang w:val="uk-UA" w:eastAsia="ru-RU"/>
    </w:rPr>
  </w:style>
  <w:style w:type="paragraph" w:styleId="a8">
    <w:name w:val="Normal (Web)"/>
    <w:basedOn w:val="a"/>
    <w:uiPriority w:val="99"/>
    <w:qFormat/>
    <w:rsid w:val="003643EF"/>
    <w:pPr>
      <w:widowControl/>
      <w:autoSpaceDE/>
      <w:autoSpaceDN/>
      <w:spacing w:beforeAutospacing="1" w:after="200" w:afterAutospacing="1"/>
    </w:pPr>
    <w:rPr>
      <w:sz w:val="24"/>
      <w:szCs w:val="24"/>
      <w:lang w:val="ru-RU" w:eastAsia="ru-RU" w:bidi="hi-IN"/>
    </w:rPr>
  </w:style>
  <w:style w:type="paragraph" w:customStyle="1" w:styleId="a9">
    <w:name w:val="Нормальний текст"/>
    <w:basedOn w:val="a"/>
    <w:rsid w:val="003643EF"/>
    <w:pPr>
      <w:widowControl/>
      <w:autoSpaceDE/>
      <w:autoSpaceDN/>
      <w:spacing w:before="120"/>
      <w:ind w:firstLine="567"/>
      <w:jc w:val="both"/>
    </w:pPr>
    <w:rPr>
      <w:rFonts w:ascii="Antiqua" w:hAnsi="Antiqua"/>
      <w:sz w:val="26"/>
      <w:szCs w:val="20"/>
      <w:lang w:eastAsia="ru-RU" w:bidi="ar-SA"/>
    </w:rPr>
  </w:style>
  <w:style w:type="character" w:customStyle="1" w:styleId="a4">
    <w:name w:val="Основной текст Знак"/>
    <w:basedOn w:val="a0"/>
    <w:link w:val="a3"/>
    <w:rsid w:val="003643EF"/>
    <w:rPr>
      <w:rFonts w:ascii="Times New Roman" w:eastAsia="Times New Roman" w:hAnsi="Times New Roman" w:cs="Times New Roman"/>
      <w:sz w:val="24"/>
      <w:szCs w:val="24"/>
      <w:lang w:val="uk-UA" w:eastAsia="uk-UA" w:bidi="uk-UA"/>
    </w:rPr>
  </w:style>
  <w:style w:type="paragraph" w:styleId="aa">
    <w:name w:val="No Spacing"/>
    <w:uiPriority w:val="1"/>
    <w:qFormat/>
    <w:rsid w:val="003643EF"/>
    <w:pPr>
      <w:widowControl/>
      <w:autoSpaceDE/>
      <w:autoSpaceDN/>
    </w:pPr>
    <w:rPr>
      <w:rFonts w:eastAsiaTheme="minorEastAsia"/>
      <w:lang w:val="ru-RU" w:eastAsia="ru-RU"/>
    </w:rPr>
  </w:style>
  <w:style w:type="paragraph" w:styleId="21">
    <w:name w:val="Body Text Indent 2"/>
    <w:basedOn w:val="a"/>
    <w:link w:val="22"/>
    <w:uiPriority w:val="99"/>
    <w:semiHidden/>
    <w:unhideWhenUsed/>
    <w:rsid w:val="003643EF"/>
    <w:pPr>
      <w:widowControl/>
      <w:autoSpaceDE/>
      <w:autoSpaceDN/>
      <w:spacing w:after="120" w:line="480" w:lineRule="auto"/>
      <w:ind w:left="283"/>
    </w:pPr>
    <w:rPr>
      <w:rFonts w:asciiTheme="minorHAnsi" w:eastAsiaTheme="minorEastAsia" w:hAnsiTheme="minorHAnsi" w:cstheme="minorBidi"/>
      <w:lang w:val="ru-RU" w:eastAsia="ru-RU" w:bidi="ar-SA"/>
    </w:rPr>
  </w:style>
  <w:style w:type="character" w:customStyle="1" w:styleId="22">
    <w:name w:val="Основной текст с отступом 2 Знак"/>
    <w:basedOn w:val="a0"/>
    <w:link w:val="21"/>
    <w:uiPriority w:val="99"/>
    <w:semiHidden/>
    <w:rsid w:val="003643EF"/>
    <w:rPr>
      <w:rFonts w:eastAsiaTheme="minorEastAsia"/>
      <w:lang w:val="ru-RU" w:eastAsia="ru-RU"/>
    </w:rPr>
  </w:style>
  <w:style w:type="paragraph" w:styleId="ab">
    <w:name w:val="Body Text Indent"/>
    <w:basedOn w:val="a"/>
    <w:link w:val="ac"/>
    <w:uiPriority w:val="99"/>
    <w:unhideWhenUsed/>
    <w:rsid w:val="003643EF"/>
    <w:pPr>
      <w:widowControl/>
      <w:autoSpaceDE/>
      <w:autoSpaceDN/>
      <w:spacing w:after="120" w:line="276" w:lineRule="auto"/>
      <w:ind w:left="283"/>
    </w:pPr>
    <w:rPr>
      <w:rFonts w:asciiTheme="minorHAnsi" w:eastAsiaTheme="minorEastAsia" w:hAnsiTheme="minorHAnsi" w:cstheme="minorBidi"/>
      <w:lang w:val="ru-RU" w:eastAsia="ru-RU" w:bidi="ar-SA"/>
    </w:rPr>
  </w:style>
  <w:style w:type="character" w:customStyle="1" w:styleId="ac">
    <w:name w:val="Основной текст с отступом Знак"/>
    <w:basedOn w:val="a0"/>
    <w:link w:val="ab"/>
    <w:uiPriority w:val="99"/>
    <w:rsid w:val="003643EF"/>
    <w:rPr>
      <w:rFonts w:eastAsiaTheme="minorEastAsia"/>
      <w:lang w:val="ru-RU" w:eastAsia="ru-RU"/>
    </w:rPr>
  </w:style>
  <w:style w:type="paragraph" w:styleId="23">
    <w:name w:val="Body Text 2"/>
    <w:basedOn w:val="a"/>
    <w:link w:val="24"/>
    <w:uiPriority w:val="99"/>
    <w:semiHidden/>
    <w:unhideWhenUsed/>
    <w:rsid w:val="003643EF"/>
    <w:pPr>
      <w:widowControl/>
      <w:autoSpaceDE/>
      <w:autoSpaceDN/>
      <w:spacing w:after="120" w:line="480" w:lineRule="auto"/>
    </w:pPr>
    <w:rPr>
      <w:rFonts w:asciiTheme="minorHAnsi" w:eastAsiaTheme="minorEastAsia" w:hAnsiTheme="minorHAnsi" w:cstheme="minorBidi"/>
      <w:lang w:val="ru-RU" w:eastAsia="ru-RU" w:bidi="ar-SA"/>
    </w:rPr>
  </w:style>
  <w:style w:type="character" w:customStyle="1" w:styleId="24">
    <w:name w:val="Основной текст 2 Знак"/>
    <w:basedOn w:val="a0"/>
    <w:link w:val="23"/>
    <w:uiPriority w:val="99"/>
    <w:semiHidden/>
    <w:rsid w:val="003643EF"/>
    <w:rPr>
      <w:rFonts w:eastAsiaTheme="minorEastAsia"/>
      <w:lang w:val="ru-RU" w:eastAsia="ru-RU"/>
    </w:rPr>
  </w:style>
  <w:style w:type="paragraph" w:styleId="3">
    <w:name w:val="Body Text Indent 3"/>
    <w:basedOn w:val="a"/>
    <w:link w:val="30"/>
    <w:uiPriority w:val="99"/>
    <w:semiHidden/>
    <w:unhideWhenUsed/>
    <w:rsid w:val="003643EF"/>
    <w:pPr>
      <w:widowControl/>
      <w:autoSpaceDE/>
      <w:autoSpaceDN/>
      <w:spacing w:after="120" w:line="276" w:lineRule="auto"/>
      <w:ind w:left="283"/>
    </w:pPr>
    <w:rPr>
      <w:rFonts w:asciiTheme="minorHAnsi" w:eastAsiaTheme="minorEastAsia" w:hAnsiTheme="minorHAnsi" w:cstheme="minorBidi"/>
      <w:sz w:val="16"/>
      <w:szCs w:val="16"/>
      <w:lang w:val="ru-RU" w:eastAsia="ru-RU" w:bidi="ar-SA"/>
    </w:rPr>
  </w:style>
  <w:style w:type="character" w:customStyle="1" w:styleId="30">
    <w:name w:val="Основной текст с отступом 3 Знак"/>
    <w:basedOn w:val="a0"/>
    <w:link w:val="3"/>
    <w:uiPriority w:val="99"/>
    <w:semiHidden/>
    <w:rsid w:val="003643EF"/>
    <w:rPr>
      <w:rFonts w:eastAsiaTheme="minorEastAsia"/>
      <w:sz w:val="16"/>
      <w:szCs w:val="16"/>
      <w:lang w:val="ru-RU" w:eastAsia="ru-RU"/>
    </w:rPr>
  </w:style>
  <w:style w:type="character" w:customStyle="1" w:styleId="apple-style-span">
    <w:name w:val="apple-style-span"/>
    <w:basedOn w:val="a0"/>
    <w:qFormat/>
    <w:rsid w:val="003643EF"/>
  </w:style>
  <w:style w:type="paragraph" w:customStyle="1" w:styleId="210">
    <w:name w:val="Основной текст 2 Знак1"/>
    <w:basedOn w:val="a"/>
    <w:qFormat/>
    <w:rsid w:val="003643EF"/>
    <w:pPr>
      <w:widowControl/>
      <w:autoSpaceDE/>
      <w:autoSpaceDN/>
      <w:ind w:firstLine="709"/>
      <w:jc w:val="both"/>
    </w:pPr>
    <w:rPr>
      <w:sz w:val="28"/>
      <w:szCs w:val="24"/>
      <w:lang w:eastAsia="ru-RU" w:bidi="ar-SA"/>
    </w:rPr>
  </w:style>
  <w:style w:type="paragraph" w:customStyle="1" w:styleId="ad">
    <w:name w:val="Заглавие"/>
    <w:basedOn w:val="a"/>
    <w:qFormat/>
    <w:rsid w:val="003643EF"/>
    <w:pPr>
      <w:widowControl/>
      <w:autoSpaceDE/>
      <w:autoSpaceDN/>
      <w:jc w:val="center"/>
    </w:pPr>
    <w:rPr>
      <w:sz w:val="28"/>
      <w:szCs w:val="20"/>
      <w:lang w:eastAsia="ru-RU" w:bidi="ar-SA"/>
    </w:rPr>
  </w:style>
  <w:style w:type="paragraph" w:customStyle="1" w:styleId="4">
    <w:name w:val="Обычный4"/>
    <w:qFormat/>
    <w:rsid w:val="003643EF"/>
    <w:pPr>
      <w:autoSpaceDE/>
      <w:autoSpaceDN/>
      <w:ind w:firstLine="300"/>
      <w:jc w:val="both"/>
    </w:pPr>
    <w:rPr>
      <w:rFonts w:ascii="Times New Roman" w:eastAsia="Times New Roman" w:hAnsi="Times New Roman" w:cs="Times New Roman"/>
      <w:sz w:val="20"/>
      <w:szCs w:val="20"/>
      <w:lang w:val="uk-UA" w:eastAsia="ru-RU"/>
    </w:rPr>
  </w:style>
  <w:style w:type="paragraph" w:styleId="ae">
    <w:name w:val="Block Text"/>
    <w:basedOn w:val="a"/>
    <w:semiHidden/>
    <w:unhideWhenUsed/>
    <w:qFormat/>
    <w:rsid w:val="003643EF"/>
    <w:pPr>
      <w:autoSpaceDE/>
      <w:autoSpaceDN/>
      <w:spacing w:line="360" w:lineRule="auto"/>
      <w:ind w:left="1445" w:right="1464"/>
      <w:jc w:val="center"/>
    </w:pPr>
    <w:rPr>
      <w:b/>
      <w:bCs/>
      <w:color w:val="000000"/>
      <w:sz w:val="28"/>
      <w:szCs w:val="29"/>
      <w:lang w:eastAsia="ru-RU" w:bidi="ar-SA"/>
    </w:rPr>
  </w:style>
  <w:style w:type="character" w:customStyle="1" w:styleId="-">
    <w:name w:val="Интернет-ссылка"/>
    <w:rsid w:val="003643EF"/>
    <w:rPr>
      <w:color w:val="000080"/>
      <w:u w:val="single"/>
    </w:rPr>
  </w:style>
  <w:style w:type="table" w:styleId="af">
    <w:name w:val="Table Grid"/>
    <w:basedOn w:val="a1"/>
    <w:uiPriority w:val="59"/>
    <w:rsid w:val="00F2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yperlink" Target="https://mon.gov.ua/storage/app/media/zagalna%20serednya/programy-1-4-klas/6.-osnovi-zdorovya.-1-4-klas.doc" TargetMode="External"/><Relationship Id="rId18" Type="http://schemas.openxmlformats.org/officeDocument/2006/relationships/hyperlink" Target="https://mon.gov.ua/storage/app/media/zagalna%20serednya/programy-1-4-klas/inozemna-mova-poyasnyuvalna-znz-sznz-1-4-klas-belyaeva-xarchenko-finalna-zv.pdf" TargetMode="External"/><Relationship Id="rId3" Type="http://schemas.openxmlformats.org/officeDocument/2006/relationships/styles" Target="styles.xml"/><Relationship Id="rId7" Type="http://schemas.openxmlformats.org/officeDocument/2006/relationships/hyperlink" Target="http://ua-referat.com/&#1050;&#1086;&#1083;&#1077;&#1082;&#1090;&#1080;&#1074;" TargetMode="External"/><Relationship Id="rId12" Type="http://schemas.openxmlformats.org/officeDocument/2006/relationships/hyperlink" Target="https://mon.gov.ua/storage/app/media/zagalna%20serednya/programy-1-4-klas/9-obrazotvorche-mistecztvo-1-4-klas.doc" TargetMode="External"/><Relationship Id="rId17" Type="http://schemas.openxmlformats.org/officeDocument/2006/relationships/hyperlink" Target="https://mon.gov.ua/storage/app/media/zagalna%20serednya/programy-1-4-klas/7.-ya-u-sviti.-3-4-klas.docx"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3.-fizichna-kultura-.1-4-klas-mon-zaminiti.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1-4-klas/1-muzichne-mistecztvo-1-4-klas.docx" TargetMode="External"/><Relationship Id="rId5" Type="http://schemas.openxmlformats.org/officeDocument/2006/relationships/settings" Target="settings.xml"/><Relationship Id="rId15" Type="http://schemas.openxmlformats.org/officeDocument/2006/relationships/hyperlink" Target="https://mon.gov.ua/storage/app/media/zagalna%20serednya/programy-1-4-klas/10.-trudovenavchannya-1-4-klas.doc" TargetMode="External"/><Relationship Id="rId10" Type="http://schemas.openxmlformats.org/officeDocument/2006/relationships/hyperlink" Target="https://mon.gov.ua/storage/app/media/zagalna%20serednya/programy-1-4-klas/4.-matematika.-1-4-klas.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on.gov.ua/storage/app/media/zagalna%20serednya/programy-1-4-klas/2.-literaturne-chitannya.-2-4-klas-29.07-tanya.docx" TargetMode="External"/><Relationship Id="rId14" Type="http://schemas.openxmlformats.org/officeDocument/2006/relationships/hyperlink" Target="https://mon.gov.ua/storage/app/media/zagalna%20serednya/programy-1-4-klas/12.-prirodoznavstvo.-1-4-kla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6FBA8-E841-4A02-A108-07BC18C4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58462</Words>
  <Characters>333235</Characters>
  <Application>Microsoft Office Word</Application>
  <DocSecurity>0</DocSecurity>
  <Lines>2776</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User</cp:lastModifiedBy>
  <cp:revision>13</cp:revision>
  <cp:lastPrinted>2019-12-17T09:41:00Z</cp:lastPrinted>
  <dcterms:created xsi:type="dcterms:W3CDTF">2019-12-01T11:19:00Z</dcterms:created>
  <dcterms:modified xsi:type="dcterms:W3CDTF">2019-12-17T09:42:00Z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 2016</vt:lpwstr>
  </property>
  <property fmtid="{D5CDD505-2E9C-101B-9397-08002B2CF9AE}" pid="4" name="LastSaved">
    <vt:filetime>2019-12-01T00:00:00Z</vt:filetime>
  </property>
</Properties>
</file>