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F0118B" w:rsidTr="00F0118B">
        <w:tc>
          <w:tcPr>
            <w:tcW w:w="5211" w:type="dxa"/>
          </w:tcPr>
          <w:p w:rsidR="00F0118B" w:rsidRDefault="00F0118B" w:rsidP="00F01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СХВАЛЕНО          </w:t>
            </w:r>
          </w:p>
          <w:p w:rsidR="00F0118B" w:rsidRPr="00EA6F81" w:rsidRDefault="00F0118B" w:rsidP="00F01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6F81">
              <w:rPr>
                <w:rFonts w:ascii="Times New Roman" w:hAnsi="Times New Roman" w:cs="Times New Roman"/>
                <w:sz w:val="28"/>
                <w:szCs w:val="28"/>
              </w:rPr>
              <w:t>на засіданні педагогічної ради</w:t>
            </w:r>
          </w:p>
          <w:p w:rsidR="00F0118B" w:rsidRPr="00DD66A0" w:rsidRDefault="00DD66A0" w:rsidP="00F01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6A0">
              <w:rPr>
                <w:rFonts w:ascii="Times New Roman" w:hAnsi="Times New Roman" w:cs="Times New Roman"/>
                <w:sz w:val="28"/>
                <w:szCs w:val="28"/>
              </w:rPr>
              <w:t>ЗОШ І-ІІІ ст. с. Маковичі</w:t>
            </w:r>
          </w:p>
          <w:p w:rsidR="00F0118B" w:rsidRDefault="00F0118B" w:rsidP="00F01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18B" w:rsidRDefault="00F0118B" w:rsidP="00F01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від 31.08.2021 року</w:t>
            </w:r>
            <w:r w:rsidR="00DD66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643" w:type="dxa"/>
          </w:tcPr>
          <w:p w:rsidR="00F0118B" w:rsidRDefault="00E458A2" w:rsidP="00F01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EA6F81" w:rsidRPr="00EA6F81" w:rsidRDefault="00E458A2" w:rsidP="00EA6F81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наказом </w:t>
            </w:r>
            <w:r w:rsidR="00F0118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F0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6A0" w:rsidRPr="00DD66A0">
              <w:rPr>
                <w:rFonts w:ascii="Times New Roman" w:hAnsi="Times New Roman" w:cs="Times New Roman"/>
                <w:sz w:val="28"/>
                <w:szCs w:val="28"/>
              </w:rPr>
              <w:t>ЗОШ І-ІІІ ст.с.Маковичі</w:t>
            </w:r>
          </w:p>
          <w:p w:rsidR="00EA6F81" w:rsidRDefault="00A02BFF" w:rsidP="00F01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 від 31.08.2021р.</w:t>
            </w:r>
            <w:bookmarkStart w:id="0" w:name="_GoBack"/>
            <w:bookmarkEnd w:id="0"/>
          </w:p>
          <w:p w:rsidR="00E458A2" w:rsidRDefault="00E458A2" w:rsidP="00F01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18B" w:rsidRDefault="00F0118B" w:rsidP="00F01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 </w:t>
            </w:r>
            <w:r w:rsidR="00DD66A0" w:rsidRPr="00DD66A0">
              <w:rPr>
                <w:rFonts w:ascii="Times New Roman" w:hAnsi="Times New Roman" w:cs="Times New Roman"/>
                <w:sz w:val="28"/>
                <w:szCs w:val="28"/>
              </w:rPr>
              <w:t>Лілія ДАВИДЮК</w:t>
            </w:r>
          </w:p>
          <w:p w:rsidR="00F0118B" w:rsidRPr="00CC0944" w:rsidRDefault="00F0118B" w:rsidP="00F0118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18B" w:rsidRDefault="00F0118B" w:rsidP="00F011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1F3" w:rsidRPr="00F51A19" w:rsidRDefault="008171F3" w:rsidP="008171F3">
      <w:pPr>
        <w:rPr>
          <w:rFonts w:ascii="Times New Roman" w:hAnsi="Times New Roman" w:cs="Times New Roman"/>
          <w:sz w:val="72"/>
          <w:szCs w:val="72"/>
        </w:rPr>
      </w:pPr>
    </w:p>
    <w:p w:rsidR="008171F3" w:rsidRDefault="008171F3" w:rsidP="008171F3">
      <w:pPr>
        <w:rPr>
          <w:rFonts w:ascii="Times New Roman" w:hAnsi="Times New Roman" w:cs="Times New Roman"/>
          <w:b/>
          <w:sz w:val="56"/>
          <w:szCs w:val="56"/>
        </w:rPr>
      </w:pPr>
    </w:p>
    <w:p w:rsidR="008171F3" w:rsidRDefault="008171F3" w:rsidP="008171F3">
      <w:pPr>
        <w:rPr>
          <w:rFonts w:ascii="Times New Roman" w:hAnsi="Times New Roman" w:cs="Times New Roman"/>
          <w:b/>
          <w:sz w:val="56"/>
          <w:szCs w:val="56"/>
        </w:rPr>
      </w:pPr>
    </w:p>
    <w:p w:rsidR="008171F3" w:rsidRPr="00F51A19" w:rsidRDefault="008171F3" w:rsidP="008171F3">
      <w:pPr>
        <w:rPr>
          <w:rFonts w:ascii="Times New Roman" w:hAnsi="Times New Roman" w:cs="Times New Roman"/>
          <w:b/>
          <w:sz w:val="56"/>
          <w:szCs w:val="56"/>
        </w:rPr>
      </w:pPr>
      <w:r w:rsidRPr="00F51A19">
        <w:rPr>
          <w:rFonts w:ascii="Times New Roman" w:hAnsi="Times New Roman" w:cs="Times New Roman"/>
          <w:b/>
          <w:sz w:val="56"/>
          <w:szCs w:val="56"/>
        </w:rPr>
        <w:t>ОСВІТНЯ ПРОГРАМА</w:t>
      </w:r>
    </w:p>
    <w:p w:rsidR="008171F3" w:rsidRPr="00F51A19" w:rsidRDefault="008171F3" w:rsidP="008171F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І</w:t>
      </w:r>
      <w:r w:rsidRPr="00F51A19">
        <w:rPr>
          <w:rFonts w:ascii="Times New Roman" w:hAnsi="Times New Roman" w:cs="Times New Roman"/>
          <w:b/>
          <w:sz w:val="56"/>
          <w:szCs w:val="56"/>
        </w:rPr>
        <w:t xml:space="preserve"> СТУПЕНЯ</w:t>
      </w:r>
    </w:p>
    <w:p w:rsidR="008171F3" w:rsidRPr="00F51A19" w:rsidRDefault="008171F3" w:rsidP="008171F3">
      <w:pPr>
        <w:rPr>
          <w:rFonts w:ascii="Times New Roman" w:hAnsi="Times New Roman" w:cs="Times New Roman"/>
          <w:b/>
          <w:sz w:val="56"/>
          <w:szCs w:val="56"/>
        </w:rPr>
      </w:pPr>
      <w:r w:rsidRPr="00F51A19">
        <w:rPr>
          <w:rFonts w:ascii="Times New Roman" w:hAnsi="Times New Roman" w:cs="Times New Roman"/>
          <w:b/>
          <w:sz w:val="56"/>
          <w:szCs w:val="56"/>
        </w:rPr>
        <w:t>(</w:t>
      </w:r>
      <w:r>
        <w:rPr>
          <w:rFonts w:ascii="Times New Roman" w:hAnsi="Times New Roman" w:cs="Times New Roman"/>
          <w:b/>
          <w:sz w:val="56"/>
          <w:szCs w:val="56"/>
        </w:rPr>
        <w:t>1</w:t>
      </w:r>
      <w:r w:rsidRPr="00F51A19">
        <w:rPr>
          <w:rFonts w:ascii="Times New Roman" w:hAnsi="Times New Roman" w:cs="Times New Roman"/>
          <w:b/>
          <w:sz w:val="56"/>
          <w:szCs w:val="56"/>
        </w:rPr>
        <w:t>-</w:t>
      </w:r>
      <w:r>
        <w:rPr>
          <w:rFonts w:ascii="Times New Roman" w:hAnsi="Times New Roman" w:cs="Times New Roman"/>
          <w:b/>
          <w:sz w:val="56"/>
          <w:szCs w:val="56"/>
        </w:rPr>
        <w:t>4</w:t>
      </w:r>
      <w:r w:rsidRPr="00F51A19">
        <w:rPr>
          <w:rFonts w:ascii="Times New Roman" w:hAnsi="Times New Roman" w:cs="Times New Roman"/>
          <w:b/>
          <w:sz w:val="56"/>
          <w:szCs w:val="56"/>
        </w:rPr>
        <w:t xml:space="preserve"> класи)</w:t>
      </w:r>
    </w:p>
    <w:p w:rsidR="008171F3" w:rsidRPr="00DD66A0" w:rsidRDefault="00DD66A0" w:rsidP="008171F3">
      <w:pPr>
        <w:rPr>
          <w:rFonts w:ascii="Times New Roman" w:hAnsi="Times New Roman" w:cs="Times New Roman"/>
          <w:b/>
          <w:sz w:val="56"/>
          <w:szCs w:val="56"/>
        </w:rPr>
      </w:pPr>
      <w:r w:rsidRPr="00DD66A0">
        <w:rPr>
          <w:rFonts w:ascii="Times New Roman" w:hAnsi="Times New Roman" w:cs="Times New Roman"/>
          <w:b/>
          <w:sz w:val="56"/>
          <w:szCs w:val="56"/>
        </w:rPr>
        <w:t>ЗОШ І-ІІІ ст. с.Маковичі</w:t>
      </w:r>
    </w:p>
    <w:p w:rsidR="00F518F5" w:rsidRPr="00DD66A0" w:rsidRDefault="00F518F5" w:rsidP="008171F3">
      <w:pPr>
        <w:rPr>
          <w:rFonts w:ascii="Times New Roman" w:hAnsi="Times New Roman" w:cs="Times New Roman"/>
          <w:b/>
          <w:sz w:val="56"/>
          <w:szCs w:val="56"/>
        </w:rPr>
      </w:pPr>
      <w:r w:rsidRPr="00DD66A0">
        <w:rPr>
          <w:rFonts w:ascii="Times New Roman" w:hAnsi="Times New Roman" w:cs="Times New Roman"/>
          <w:b/>
          <w:sz w:val="56"/>
          <w:szCs w:val="56"/>
        </w:rPr>
        <w:t>на 2021-2022 навчальний рік</w:t>
      </w:r>
    </w:p>
    <w:p w:rsidR="008171F3" w:rsidRDefault="008171F3" w:rsidP="008171F3">
      <w:pPr>
        <w:rPr>
          <w:rFonts w:ascii="Times New Roman" w:hAnsi="Times New Roman" w:cs="Times New Roman"/>
          <w:b/>
          <w:sz w:val="28"/>
          <w:szCs w:val="28"/>
        </w:rPr>
      </w:pPr>
    </w:p>
    <w:p w:rsidR="008171F3" w:rsidRDefault="008171F3" w:rsidP="008171F3">
      <w:pPr>
        <w:rPr>
          <w:rFonts w:ascii="Times New Roman" w:hAnsi="Times New Roman" w:cs="Times New Roman"/>
          <w:b/>
          <w:sz w:val="56"/>
          <w:szCs w:val="56"/>
        </w:rPr>
      </w:pPr>
      <w:r w:rsidRPr="007636D9">
        <w:rPr>
          <w:rFonts w:ascii="Times New Roman" w:hAnsi="Times New Roman" w:cs="Times New Roman"/>
          <w:b/>
          <w:sz w:val="56"/>
          <w:szCs w:val="56"/>
        </w:rPr>
        <w:t xml:space="preserve">Ковельського району </w:t>
      </w:r>
    </w:p>
    <w:p w:rsidR="008171F3" w:rsidRDefault="008171F3" w:rsidP="008171F3">
      <w:pPr>
        <w:rPr>
          <w:rFonts w:ascii="Times New Roman" w:hAnsi="Times New Roman" w:cs="Times New Roman"/>
          <w:b/>
          <w:sz w:val="56"/>
          <w:szCs w:val="56"/>
        </w:rPr>
      </w:pPr>
      <w:r w:rsidRPr="007636D9">
        <w:rPr>
          <w:rFonts w:ascii="Times New Roman" w:hAnsi="Times New Roman" w:cs="Times New Roman"/>
          <w:b/>
          <w:sz w:val="56"/>
          <w:szCs w:val="56"/>
        </w:rPr>
        <w:t>Волинської області</w:t>
      </w:r>
    </w:p>
    <w:p w:rsidR="008171F3" w:rsidRDefault="008171F3" w:rsidP="008171F3">
      <w:pPr>
        <w:rPr>
          <w:rFonts w:ascii="Times New Roman" w:hAnsi="Times New Roman" w:cs="Times New Roman"/>
          <w:b/>
          <w:sz w:val="56"/>
          <w:szCs w:val="56"/>
        </w:rPr>
      </w:pPr>
    </w:p>
    <w:p w:rsidR="008171F3" w:rsidRDefault="008171F3" w:rsidP="008171F3">
      <w:pPr>
        <w:rPr>
          <w:rFonts w:ascii="Times New Roman" w:hAnsi="Times New Roman" w:cs="Times New Roman"/>
          <w:b/>
          <w:sz w:val="56"/>
          <w:szCs w:val="56"/>
        </w:rPr>
      </w:pPr>
    </w:p>
    <w:p w:rsidR="008171F3" w:rsidRDefault="008171F3" w:rsidP="008171F3">
      <w:pPr>
        <w:rPr>
          <w:rFonts w:ascii="Times New Roman" w:hAnsi="Times New Roman" w:cs="Times New Roman"/>
          <w:b/>
          <w:sz w:val="56"/>
          <w:szCs w:val="56"/>
        </w:rPr>
      </w:pPr>
    </w:p>
    <w:p w:rsidR="008171F3" w:rsidRDefault="008171F3" w:rsidP="009229EE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F0118B" w:rsidRPr="00441E05" w:rsidRDefault="00F0118B" w:rsidP="008171F3">
      <w:pPr>
        <w:rPr>
          <w:rFonts w:ascii="Times New Roman" w:hAnsi="Times New Roman" w:cs="Times New Roman"/>
          <w:b/>
          <w:sz w:val="28"/>
          <w:szCs w:val="28"/>
        </w:rPr>
      </w:pPr>
    </w:p>
    <w:p w:rsidR="009229EE" w:rsidRDefault="009229EE" w:rsidP="008171F3">
      <w:pPr>
        <w:rPr>
          <w:rFonts w:ascii="Times New Roman" w:hAnsi="Times New Roman" w:cs="Times New Roman"/>
          <w:b/>
          <w:sz w:val="28"/>
          <w:szCs w:val="28"/>
        </w:rPr>
      </w:pPr>
    </w:p>
    <w:p w:rsidR="00560604" w:rsidRDefault="00560604" w:rsidP="00CC453D">
      <w:pPr>
        <w:rPr>
          <w:rFonts w:ascii="Times New Roman" w:hAnsi="Times New Roman" w:cs="Times New Roman"/>
          <w:b/>
          <w:sz w:val="28"/>
          <w:szCs w:val="28"/>
        </w:rPr>
      </w:pPr>
    </w:p>
    <w:p w:rsidR="00560604" w:rsidRDefault="00560604" w:rsidP="00CC453D">
      <w:pPr>
        <w:rPr>
          <w:rFonts w:ascii="Times New Roman" w:hAnsi="Times New Roman" w:cs="Times New Roman"/>
          <w:b/>
          <w:sz w:val="28"/>
          <w:szCs w:val="28"/>
        </w:rPr>
      </w:pPr>
    </w:p>
    <w:p w:rsidR="00560604" w:rsidRDefault="00560604" w:rsidP="00CC453D">
      <w:pPr>
        <w:rPr>
          <w:rFonts w:ascii="Times New Roman" w:hAnsi="Times New Roman" w:cs="Times New Roman"/>
          <w:b/>
          <w:sz w:val="28"/>
          <w:szCs w:val="28"/>
        </w:rPr>
      </w:pPr>
    </w:p>
    <w:p w:rsidR="008171F3" w:rsidRPr="00F51A19" w:rsidRDefault="00CC453D" w:rsidP="00CC45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F0118B" w:rsidRPr="00F51A19" w:rsidRDefault="00EA6F81" w:rsidP="00F011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 w:rsidR="00DD66A0" w:rsidRPr="00DD66A0">
        <w:rPr>
          <w:rFonts w:ascii="Times New Roman" w:hAnsi="Times New Roman" w:cs="Times New Roman"/>
          <w:sz w:val="28"/>
          <w:szCs w:val="28"/>
        </w:rPr>
        <w:t xml:space="preserve">ЗОШ І-ІІІ ст. с.Маковичі </w:t>
      </w:r>
      <w:r w:rsidR="008171F3">
        <w:rPr>
          <w:rFonts w:ascii="Times New Roman" w:hAnsi="Times New Roman" w:cs="Times New Roman"/>
          <w:sz w:val="28"/>
          <w:szCs w:val="28"/>
        </w:rPr>
        <w:t>І</w:t>
      </w:r>
      <w:r w:rsidR="008171F3" w:rsidRPr="00F51A19">
        <w:rPr>
          <w:rFonts w:ascii="Times New Roman" w:hAnsi="Times New Roman" w:cs="Times New Roman"/>
          <w:sz w:val="28"/>
          <w:szCs w:val="28"/>
        </w:rPr>
        <w:t xml:space="preserve"> ступеня (далі – Освітня програма) </w:t>
      </w:r>
      <w:r w:rsidR="00F0118B" w:rsidRPr="00F51A19">
        <w:rPr>
          <w:rFonts w:ascii="Times New Roman" w:hAnsi="Times New Roman" w:cs="Times New Roman"/>
          <w:sz w:val="28"/>
          <w:szCs w:val="28"/>
        </w:rPr>
        <w:t xml:space="preserve">розроблена на виконання ст. 33 Закону України «Про освіту», ст. 11 Закону України «Про повну загальну середню освіту», </w:t>
      </w:r>
      <w:r w:rsidR="00F0118B" w:rsidRPr="00F51A19">
        <w:rPr>
          <w:rFonts w:ascii="Times New Roman" w:eastAsia="Calibri" w:hAnsi="Times New Roman" w:cs="Times New Roman"/>
          <w:sz w:val="28"/>
          <w:szCs w:val="28"/>
        </w:rPr>
        <w:t>постанови Кабінету Міністрів України від 2</w:t>
      </w:r>
      <w:r w:rsidR="00F0118B">
        <w:rPr>
          <w:rFonts w:ascii="Times New Roman" w:eastAsia="Calibri" w:hAnsi="Times New Roman" w:cs="Times New Roman"/>
          <w:sz w:val="28"/>
          <w:szCs w:val="28"/>
        </w:rPr>
        <w:t>1</w:t>
      </w:r>
      <w:r w:rsidR="00F0118B" w:rsidRPr="00F51A19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="00F0118B">
        <w:rPr>
          <w:rFonts w:ascii="Times New Roman" w:eastAsia="Calibri" w:hAnsi="Times New Roman" w:cs="Times New Roman"/>
          <w:sz w:val="28"/>
          <w:szCs w:val="28"/>
        </w:rPr>
        <w:t>ютого</w:t>
      </w:r>
      <w:r w:rsidR="00F0118B" w:rsidRPr="00F51A1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F0118B">
        <w:rPr>
          <w:rFonts w:ascii="Times New Roman" w:eastAsia="Calibri" w:hAnsi="Times New Roman" w:cs="Times New Roman"/>
          <w:sz w:val="28"/>
          <w:szCs w:val="28"/>
        </w:rPr>
        <w:t>8 року № 87</w:t>
      </w:r>
      <w:r w:rsidR="00F0118B" w:rsidRPr="00F51A19">
        <w:rPr>
          <w:rFonts w:ascii="Times New Roman" w:eastAsia="Calibri" w:hAnsi="Times New Roman" w:cs="Times New Roman"/>
          <w:sz w:val="28"/>
          <w:szCs w:val="28"/>
        </w:rPr>
        <w:t xml:space="preserve"> «Про затвердження Державного стандарту </w:t>
      </w:r>
      <w:r w:rsidR="00F0118B">
        <w:rPr>
          <w:rFonts w:ascii="Times New Roman" w:eastAsia="Calibri" w:hAnsi="Times New Roman" w:cs="Times New Roman"/>
          <w:sz w:val="28"/>
          <w:szCs w:val="28"/>
        </w:rPr>
        <w:t>початкової</w:t>
      </w:r>
      <w:r w:rsidR="00F0118B" w:rsidRPr="00F51A19">
        <w:rPr>
          <w:rFonts w:ascii="Times New Roman" w:eastAsia="Calibri" w:hAnsi="Times New Roman" w:cs="Times New Roman"/>
          <w:sz w:val="28"/>
          <w:szCs w:val="28"/>
        </w:rPr>
        <w:t xml:space="preserve"> освіти»</w:t>
      </w:r>
      <w:r w:rsidR="00F0118B">
        <w:rPr>
          <w:rFonts w:ascii="Times New Roman" w:eastAsia="Calibri" w:hAnsi="Times New Roman" w:cs="Times New Roman"/>
          <w:sz w:val="28"/>
          <w:szCs w:val="28"/>
        </w:rPr>
        <w:t xml:space="preserve"> (у редакції Постанови Кабінету Міністрів України від 24.07.2019 №688 «Про внесення змін до Державного стандарту початкової освіти» </w:t>
      </w:r>
      <w:r w:rsidR="00F0118B" w:rsidRPr="00F51A19">
        <w:rPr>
          <w:rFonts w:ascii="Times New Roman" w:eastAsia="Calibri" w:hAnsi="Times New Roman" w:cs="Times New Roman"/>
          <w:sz w:val="28"/>
          <w:szCs w:val="28"/>
        </w:rPr>
        <w:t xml:space="preserve"> (далі – Державний стандарт)</w:t>
      </w:r>
      <w:r w:rsidR="00F0118B" w:rsidRPr="00F51A19">
        <w:rPr>
          <w:rFonts w:ascii="Times New Roman" w:hAnsi="Times New Roman" w:cs="Times New Roman"/>
          <w:sz w:val="28"/>
          <w:szCs w:val="28"/>
        </w:rPr>
        <w:t>.</w:t>
      </w:r>
    </w:p>
    <w:p w:rsidR="008171F3" w:rsidRPr="00CC453D" w:rsidRDefault="00F0118B" w:rsidP="00CC45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19">
        <w:rPr>
          <w:rFonts w:ascii="Times New Roman" w:hAnsi="Times New Roman" w:cs="Times New Roman"/>
          <w:sz w:val="28"/>
          <w:szCs w:val="28"/>
        </w:rPr>
        <w:t xml:space="preserve">Освітня програма відображає ідеї концепції «Нова українська школа», </w:t>
      </w:r>
      <w:r w:rsidRPr="00F51A1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затвердженої розпорядженням </w:t>
      </w:r>
      <w:r w:rsidRPr="00F51A1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Кабінету Міністрів </w:t>
      </w:r>
      <w:r w:rsidRPr="00F51A1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України </w:t>
      </w:r>
      <w:r w:rsidRPr="00F51A1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від 14 грудня 2016 р. № 988-р </w:t>
      </w:r>
      <w:r w:rsidRPr="00F51A19">
        <w:rPr>
          <w:rFonts w:ascii="Times New Roman" w:hAnsi="Times New Roman" w:cs="Times New Roman"/>
          <w:sz w:val="28"/>
          <w:szCs w:val="28"/>
        </w:rPr>
        <w:t xml:space="preserve">і </w:t>
      </w:r>
      <w:r w:rsidRPr="00F51A19">
        <w:rPr>
          <w:rFonts w:ascii="Times New Roman" w:eastAsia="Calibri" w:hAnsi="Times New Roman" w:cs="Times New Roman"/>
          <w:sz w:val="28"/>
          <w:szCs w:val="28"/>
        </w:rPr>
        <w:t>окреслює підходи до планування й організації закладом освіти  комплексу освітніх компонентів для досягнення учнями обов’язкових результатів навчання, визначених Державним стандартом.</w:t>
      </w:r>
    </w:p>
    <w:p w:rsidR="00CC453D" w:rsidRDefault="00CC453D" w:rsidP="008171F3">
      <w:pPr>
        <w:spacing w:after="120"/>
        <w:rPr>
          <w:rFonts w:ascii="Times New Roman" w:hAnsi="Times New Roman" w:cs="Times New Roman"/>
          <w:b/>
          <w:caps/>
          <w:sz w:val="28"/>
          <w:szCs w:val="28"/>
        </w:rPr>
      </w:pPr>
    </w:p>
    <w:p w:rsidR="008171F3" w:rsidRPr="00F51A19" w:rsidRDefault="008171F3" w:rsidP="008171F3">
      <w:pPr>
        <w:spacing w:after="120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51A19">
        <w:rPr>
          <w:rFonts w:ascii="Times New Roman" w:hAnsi="Times New Roman" w:cs="Times New Roman"/>
          <w:b/>
          <w:caps/>
          <w:sz w:val="28"/>
          <w:szCs w:val="28"/>
        </w:rPr>
        <w:t xml:space="preserve">ІІ. </w:t>
      </w:r>
      <w:r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>Загальний обсяг навчального навантаження, орієнтовна тривалість і можливі взаємозв’язки освітніх галузей, предметів, дисциплін</w:t>
      </w:r>
    </w:p>
    <w:p w:rsidR="00F0118B" w:rsidRPr="00F51A19" w:rsidRDefault="00F0118B" w:rsidP="00F0118B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F3">
        <w:rPr>
          <w:rFonts w:ascii="Times New Roman" w:eastAsia="Calibri" w:hAnsi="Times New Roman" w:cs="Times New Roman"/>
          <w:b/>
          <w:sz w:val="28"/>
          <w:szCs w:val="28"/>
        </w:rPr>
        <w:t>Загальний обсяг навчального навантаження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учнів 1-4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-х класів складає </w:t>
      </w:r>
      <w:r>
        <w:rPr>
          <w:rFonts w:ascii="Times New Roman" w:eastAsia="Calibri" w:hAnsi="Times New Roman" w:cs="Times New Roman"/>
          <w:b/>
          <w:sz w:val="28"/>
          <w:szCs w:val="28"/>
        </w:rPr>
        <w:t>3500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годин/навчальний рік): </w:t>
      </w:r>
    </w:p>
    <w:p w:rsidR="00F0118B" w:rsidRPr="00F51A19" w:rsidRDefault="00F0118B" w:rsidP="00F0118B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1-х класу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93C">
        <w:rPr>
          <w:rFonts w:ascii="Times New Roman" w:eastAsia="Calibri" w:hAnsi="Times New Roman" w:cs="Times New Roman"/>
          <w:b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годин/тиждень, </w:t>
      </w:r>
      <w:r w:rsidRPr="0096793C">
        <w:rPr>
          <w:rFonts w:ascii="Times New Roman" w:eastAsia="Calibri" w:hAnsi="Times New Roman" w:cs="Times New Roman"/>
          <w:b/>
          <w:sz w:val="28"/>
          <w:szCs w:val="28"/>
        </w:rPr>
        <w:t>805</w:t>
      </w:r>
      <w:r w:rsidRPr="00F51A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1A19">
        <w:rPr>
          <w:rFonts w:ascii="Times New Roman" w:eastAsia="Calibri" w:hAnsi="Times New Roman" w:cs="Times New Roman"/>
          <w:sz w:val="28"/>
          <w:szCs w:val="28"/>
        </w:rPr>
        <w:t>годин/навчальний рік;</w:t>
      </w:r>
    </w:p>
    <w:p w:rsidR="00F0118B" w:rsidRPr="00F51A19" w:rsidRDefault="00F0118B" w:rsidP="00F0118B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2-х класу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6793C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годин/тиждень, </w:t>
      </w:r>
      <w:r w:rsidRPr="0096793C">
        <w:rPr>
          <w:rFonts w:ascii="Times New Roman" w:eastAsia="Calibri" w:hAnsi="Times New Roman" w:cs="Times New Roman"/>
          <w:b/>
          <w:sz w:val="28"/>
          <w:szCs w:val="28"/>
        </w:rPr>
        <w:t>875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годин/навчальний рік;</w:t>
      </w:r>
    </w:p>
    <w:p w:rsidR="00F0118B" w:rsidRPr="00F51A19" w:rsidRDefault="00F0118B" w:rsidP="00F0118B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3-х класу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6793C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годин/тиждень, </w:t>
      </w:r>
      <w:r w:rsidRPr="0096793C">
        <w:rPr>
          <w:rFonts w:ascii="Times New Roman" w:eastAsia="Calibri" w:hAnsi="Times New Roman" w:cs="Times New Roman"/>
          <w:b/>
          <w:sz w:val="28"/>
          <w:szCs w:val="28"/>
        </w:rPr>
        <w:t>910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годин/навчальний рік;</w:t>
      </w:r>
    </w:p>
    <w:p w:rsidR="00F0118B" w:rsidRPr="00F51A19" w:rsidRDefault="00F0118B" w:rsidP="00F0118B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4-х класу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6793C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годин/тиждень, </w:t>
      </w:r>
      <w:r w:rsidRPr="0096793C">
        <w:rPr>
          <w:rFonts w:ascii="Times New Roman" w:eastAsia="Calibri" w:hAnsi="Times New Roman" w:cs="Times New Roman"/>
          <w:b/>
          <w:sz w:val="28"/>
          <w:szCs w:val="28"/>
        </w:rPr>
        <w:t>910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годин/навчальний рік.</w:t>
      </w:r>
    </w:p>
    <w:p w:rsidR="00F0118B" w:rsidRPr="00F51A19" w:rsidRDefault="00F0118B" w:rsidP="00F0118B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Логічна послідовність вивчення предметів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розкривається у навчальних програмах, </w:t>
      </w:r>
      <w:r w:rsidRPr="00F51A19">
        <w:rPr>
          <w:rFonts w:ascii="Times New Roman" w:eastAsia="Calibri" w:hAnsi="Times New Roman" w:cs="Times New Roman"/>
          <w:sz w:val="28"/>
          <w:szCs w:val="28"/>
        </w:rPr>
        <w:t>які мають гриф «Затверджено Міністерством освіти і науки України» і розміщені на офіційному веб-сайті МОН).</w:t>
      </w:r>
    </w:p>
    <w:p w:rsidR="00F0118B" w:rsidRDefault="00F0118B" w:rsidP="00F0118B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A19">
        <w:rPr>
          <w:rFonts w:ascii="Times New Roman" w:hAnsi="Times New Roman"/>
          <w:sz w:val="28"/>
          <w:szCs w:val="28"/>
          <w:lang w:eastAsia="ru-RU"/>
        </w:rPr>
        <w:t>Навчальний плани школи І ступеня складений на основі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0"/>
        <w:gridCol w:w="7784"/>
      </w:tblGrid>
      <w:tr w:rsidR="00EA6F81" w:rsidTr="00F0118B">
        <w:tc>
          <w:tcPr>
            <w:tcW w:w="1930" w:type="dxa"/>
          </w:tcPr>
          <w:p w:rsidR="00EA6F81" w:rsidRDefault="00EA6F81" w:rsidP="00F0118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1-2 класи</w:t>
            </w:r>
          </w:p>
        </w:tc>
        <w:tc>
          <w:tcPr>
            <w:tcW w:w="7784" w:type="dxa"/>
          </w:tcPr>
          <w:p w:rsidR="00EA6F81" w:rsidRDefault="00561D06" w:rsidP="0083640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EA6F81" w:rsidRPr="00DD68E2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Типової освітньої програми, розробленої під керівництвом Шияна Р.Б</w:t>
              </w:r>
            </w:hyperlink>
            <w:r w:rsidR="00EA6F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</w:t>
            </w:r>
            <w:r w:rsidR="00EA6F81" w:rsidRPr="00F51A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затвердженої наказом Міністерства освіти і науки України </w:t>
            </w:r>
            <w:r w:rsidR="00EA6F81" w:rsidRPr="00F51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від </w:t>
            </w:r>
            <w:r w:rsidR="00EA6F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</w:t>
            </w:r>
            <w:r w:rsidR="00EA6F81" w:rsidRPr="00F51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EA6F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EA6F81" w:rsidRPr="00F51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EA6F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EA6F81" w:rsidRPr="00F51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EA6F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1272</w:t>
            </w:r>
            <w:r w:rsidR="00EA6F81" w:rsidRPr="00F51A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6F81" w:rsidRPr="00F51A19">
              <w:rPr>
                <w:rFonts w:ascii="Times New Roman" w:hAnsi="Times New Roman" w:cs="Times New Roman"/>
                <w:sz w:val="28"/>
                <w:szCs w:val="28"/>
              </w:rPr>
              <w:t>«Про затвердження типов</w:t>
            </w:r>
            <w:r w:rsidR="00EA6F81">
              <w:rPr>
                <w:rFonts w:ascii="Times New Roman" w:hAnsi="Times New Roman" w:cs="Times New Roman"/>
                <w:sz w:val="28"/>
                <w:szCs w:val="28"/>
              </w:rPr>
              <w:t xml:space="preserve">их освітніх </w:t>
            </w:r>
            <w:r w:rsidR="00EA6F81" w:rsidRPr="00F51A19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="00EA6F81">
              <w:rPr>
                <w:rFonts w:ascii="Times New Roman" w:hAnsi="Times New Roman" w:cs="Times New Roman"/>
                <w:sz w:val="28"/>
                <w:szCs w:val="28"/>
              </w:rPr>
              <w:t xml:space="preserve"> для 1-2 класів</w:t>
            </w:r>
            <w:r w:rsidR="00EA6F81" w:rsidRPr="00F51A19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загальної середньої освіти»</w:t>
            </w:r>
          </w:p>
        </w:tc>
      </w:tr>
      <w:tr w:rsidR="00EA6F81" w:rsidTr="00F0118B">
        <w:tc>
          <w:tcPr>
            <w:tcW w:w="1930" w:type="dxa"/>
          </w:tcPr>
          <w:p w:rsidR="00EA6F81" w:rsidRDefault="00EA6F81" w:rsidP="00F0118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класи</w:t>
            </w:r>
          </w:p>
        </w:tc>
        <w:tc>
          <w:tcPr>
            <w:tcW w:w="7784" w:type="dxa"/>
          </w:tcPr>
          <w:p w:rsidR="00EA6F81" w:rsidRDefault="00561D06" w:rsidP="0083640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EA6F81" w:rsidRPr="002E289F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Типової освітньої програми, розробленої під керівництвом Шияна Р.Б.,</w:t>
              </w:r>
            </w:hyperlink>
            <w:r w:rsidR="00EA6F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6F81" w:rsidRPr="00F51A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затвердженої наказом Міністерства освіти і науки України </w:t>
            </w:r>
            <w:r w:rsidR="00EA6F81" w:rsidRPr="00F51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від </w:t>
            </w:r>
            <w:r w:rsidR="00EA6F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</w:t>
            </w:r>
            <w:r w:rsidR="00EA6F81" w:rsidRPr="00F51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EA6F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EA6F81" w:rsidRPr="00F51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EA6F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EA6F81" w:rsidRPr="00F51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EA6F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1273</w:t>
            </w:r>
            <w:r w:rsidR="00EA6F81" w:rsidRPr="00F51A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6F81" w:rsidRPr="00F51A19">
              <w:rPr>
                <w:rFonts w:ascii="Times New Roman" w:hAnsi="Times New Roman" w:cs="Times New Roman"/>
                <w:sz w:val="28"/>
                <w:szCs w:val="28"/>
              </w:rPr>
              <w:t>«Про затвердження типов</w:t>
            </w:r>
            <w:r w:rsidR="00EA6F81">
              <w:rPr>
                <w:rFonts w:ascii="Times New Roman" w:hAnsi="Times New Roman" w:cs="Times New Roman"/>
                <w:sz w:val="28"/>
                <w:szCs w:val="28"/>
              </w:rPr>
              <w:t xml:space="preserve">их освітніх </w:t>
            </w:r>
            <w:r w:rsidR="00EA6F81" w:rsidRPr="00F51A19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="00EA6F81">
              <w:rPr>
                <w:rFonts w:ascii="Times New Roman" w:hAnsi="Times New Roman" w:cs="Times New Roman"/>
                <w:sz w:val="28"/>
                <w:szCs w:val="28"/>
              </w:rPr>
              <w:t xml:space="preserve"> для 3-4 класів</w:t>
            </w:r>
            <w:r w:rsidR="00EA6F81" w:rsidRPr="00F51A19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загальної середньої </w:t>
            </w:r>
            <w:r w:rsidR="00EA6F81" w:rsidRPr="00F51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освіти»</w:t>
            </w:r>
            <w:r w:rsidR="00EA6F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0118B" w:rsidRDefault="00F0118B" w:rsidP="00F0118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18B" w:rsidRPr="00F51A19" w:rsidRDefault="00F0118B" w:rsidP="00F0118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Навчальний план Освітньої програми передбачає реалізацію таких </w:t>
      </w:r>
      <w:r w:rsidRPr="00F51A19">
        <w:rPr>
          <w:rFonts w:ascii="Times New Roman" w:eastAsia="Calibri" w:hAnsi="Times New Roman" w:cs="Times New Roman"/>
          <w:b/>
          <w:sz w:val="28"/>
          <w:szCs w:val="28"/>
        </w:rPr>
        <w:t>освітніх галузей</w:t>
      </w:r>
      <w:r w:rsidRPr="00F51A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6F81" w:rsidRPr="002873F3" w:rsidRDefault="00EA6F81" w:rsidP="00EA6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 xml:space="preserve">Мовно-літературна, зокрема: </w:t>
      </w:r>
    </w:p>
    <w:p w:rsidR="00EA6F81" w:rsidRPr="002873F3" w:rsidRDefault="00EA6F81" w:rsidP="00EA6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 xml:space="preserve">Рідномовна освіта (українська мова та література; (МОВ1 ) </w:t>
      </w:r>
    </w:p>
    <w:p w:rsidR="00EA6F81" w:rsidRPr="002873F3" w:rsidRDefault="00EA6F81" w:rsidP="00EA6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 xml:space="preserve">Іншомовна освіта (ІНО) </w:t>
      </w:r>
    </w:p>
    <w:p w:rsidR="00EA6F81" w:rsidRPr="002873F3" w:rsidRDefault="00EA6F81" w:rsidP="00EA6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 xml:space="preserve">Математична (МАО) </w:t>
      </w:r>
    </w:p>
    <w:p w:rsidR="00EA6F81" w:rsidRPr="002873F3" w:rsidRDefault="00EA6F81" w:rsidP="00EA6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 xml:space="preserve">Природнича (ПРО) </w:t>
      </w:r>
    </w:p>
    <w:p w:rsidR="00EA6F81" w:rsidRPr="002873F3" w:rsidRDefault="00EA6F81" w:rsidP="00EA6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 xml:space="preserve">Технологічна (ТЕО) </w:t>
      </w:r>
    </w:p>
    <w:p w:rsidR="00EA6F81" w:rsidRPr="002873F3" w:rsidRDefault="00EA6F81" w:rsidP="00EA6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 xml:space="preserve">Інформатична (ІФО) </w:t>
      </w:r>
    </w:p>
    <w:p w:rsidR="00EA6F81" w:rsidRPr="002873F3" w:rsidRDefault="00EA6F81" w:rsidP="00EA6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 xml:space="preserve">Соціальна і здоров’язбережувальна (СЗО) </w:t>
      </w:r>
    </w:p>
    <w:p w:rsidR="00EA6F81" w:rsidRPr="002873F3" w:rsidRDefault="00EA6F81" w:rsidP="00EA6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 xml:space="preserve">Громадянська та історична (ГІО) </w:t>
      </w:r>
    </w:p>
    <w:p w:rsidR="00EA6F81" w:rsidRPr="002873F3" w:rsidRDefault="00EA6F81" w:rsidP="00EA6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 xml:space="preserve">Мистецька (МИО) </w:t>
      </w:r>
    </w:p>
    <w:p w:rsidR="00EA6F81" w:rsidRPr="002873F3" w:rsidRDefault="00EA6F81" w:rsidP="00EA6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>Фізкультурна (ФІО)</w:t>
      </w:r>
    </w:p>
    <w:p w:rsidR="000B03B8" w:rsidRDefault="000B03B8" w:rsidP="00EF7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B28" w:rsidRDefault="00EF7B28" w:rsidP="00EF7B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7B28">
        <w:rPr>
          <w:rFonts w:ascii="Times New Roman" w:hAnsi="Times New Roman" w:cs="Times New Roman"/>
          <w:sz w:val="28"/>
          <w:szCs w:val="28"/>
        </w:rPr>
        <w:t xml:space="preserve">Реалізація мети і завдань </w:t>
      </w:r>
      <w:r w:rsidRPr="00EF7B28">
        <w:rPr>
          <w:rFonts w:ascii="Times New Roman" w:hAnsi="Times New Roman" w:cs="Times New Roman"/>
          <w:b/>
          <w:sz w:val="28"/>
          <w:szCs w:val="28"/>
        </w:rPr>
        <w:t>кожної освітньої галузі</w:t>
      </w:r>
      <w:r w:rsidRPr="00EF7B28">
        <w:rPr>
          <w:rFonts w:ascii="Times New Roman" w:hAnsi="Times New Roman" w:cs="Times New Roman"/>
          <w:sz w:val="28"/>
          <w:szCs w:val="28"/>
        </w:rPr>
        <w:t xml:space="preserve"> здійснюється за  </w:t>
      </w:r>
      <w:r w:rsidRPr="00EF7B28">
        <w:rPr>
          <w:rFonts w:ascii="Times New Roman" w:hAnsi="Times New Roman" w:cs="Times New Roman"/>
          <w:b/>
          <w:bCs/>
          <w:sz w:val="28"/>
          <w:szCs w:val="28"/>
        </w:rPr>
        <w:t>змістовими лініями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EF7B28">
        <w:rPr>
          <w:rFonts w:ascii="Times New Roman" w:eastAsia="Calibri" w:hAnsi="Times New Roman" w:cs="Times New Roman"/>
          <w:sz w:val="28"/>
          <w:szCs w:val="28"/>
        </w:rPr>
        <w:t>зазначеними в освітніх програмах.</w:t>
      </w:r>
    </w:p>
    <w:p w:rsidR="000B03B8" w:rsidRDefault="000B03B8" w:rsidP="00EF7B2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B28" w:rsidRPr="00F51A19" w:rsidRDefault="00EF7B28" w:rsidP="00EF7B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Детальний розподіл навчального навантаження на тиждень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(тривал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сть, </w:t>
      </w:r>
      <w:r w:rsidRPr="00070C66">
        <w:rPr>
          <w:rFonts w:ascii="Times New Roman" w:hAnsi="Times New Roman" w:cs="Times New Roman"/>
          <w:sz w:val="28"/>
          <w:szCs w:val="28"/>
        </w:rPr>
        <w:t>взаємозв’я</w:t>
      </w:r>
      <w:r>
        <w:rPr>
          <w:rFonts w:ascii="Times New Roman" w:hAnsi="Times New Roman" w:cs="Times New Roman"/>
          <w:sz w:val="28"/>
          <w:szCs w:val="28"/>
        </w:rPr>
        <w:t>зки освітніх галузей, предметів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окреслено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навчальному плані</w:t>
      </w:r>
      <w:r w:rsidRPr="00F51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51A19">
        <w:rPr>
          <w:rFonts w:ascii="Times New Roman" w:hAnsi="Times New Roman" w:cs="Times New Roman"/>
          <w:b/>
          <w:sz w:val="28"/>
          <w:szCs w:val="28"/>
        </w:rPr>
        <w:t>додат</w:t>
      </w:r>
      <w:r w:rsidR="00F518F5">
        <w:rPr>
          <w:rFonts w:ascii="Times New Roman" w:hAnsi="Times New Roman" w:cs="Times New Roman"/>
          <w:b/>
          <w:sz w:val="28"/>
          <w:szCs w:val="28"/>
        </w:rPr>
        <w:t>ок 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51A19">
        <w:rPr>
          <w:rFonts w:ascii="Times New Roman" w:hAnsi="Times New Roman" w:cs="Times New Roman"/>
          <w:b/>
          <w:sz w:val="28"/>
          <w:szCs w:val="28"/>
        </w:rPr>
        <w:t>.</w:t>
      </w:r>
    </w:p>
    <w:p w:rsidR="00EF7B28" w:rsidRPr="00F51A19" w:rsidRDefault="00EF7B28" w:rsidP="00EF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19">
        <w:rPr>
          <w:rFonts w:ascii="Times New Roman" w:hAnsi="Times New Roman" w:cs="Times New Roman"/>
          <w:sz w:val="28"/>
          <w:szCs w:val="28"/>
        </w:rPr>
        <w:t xml:space="preserve">Навчальний план 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містить усі предмети інваріантної складової, сформованої на державному рівні і дає цілісне уявлення про зміст, структуру </w:t>
      </w:r>
      <w:r>
        <w:rPr>
          <w:rFonts w:ascii="Times New Roman" w:eastAsia="Calibri" w:hAnsi="Times New Roman" w:cs="Times New Roman"/>
          <w:sz w:val="28"/>
          <w:szCs w:val="28"/>
        </w:rPr>
        <w:t>першого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рівня освіти, встановлює погодинне співвідношення між окремими предметами за роками навчання, визначає гранично допустиме тижневе навантаження учнів.</w:t>
      </w:r>
    </w:p>
    <w:p w:rsidR="00EF7B28" w:rsidRDefault="00EF7B28" w:rsidP="00EF7B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1F3" w:rsidRPr="00DD66A0" w:rsidRDefault="004F1F8E" w:rsidP="004F1F8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6A0">
        <w:rPr>
          <w:rFonts w:ascii="Times New Roman" w:eastAsia="Calibri" w:hAnsi="Times New Roman" w:cs="Times New Roman"/>
          <w:b/>
          <w:sz w:val="28"/>
          <w:szCs w:val="28"/>
        </w:rPr>
        <w:t xml:space="preserve">Варіативна складова навчального плану </w:t>
      </w:r>
      <w:r w:rsidRPr="00DD66A0">
        <w:rPr>
          <w:rFonts w:ascii="Times New Roman" w:eastAsia="Calibri" w:hAnsi="Times New Roman" w:cs="Times New Roman"/>
          <w:sz w:val="28"/>
          <w:szCs w:val="28"/>
        </w:rPr>
        <w:t>враховує особливості організації освітнього процесу та індивідуальних освітніх потреб учнів і використовується на:</w:t>
      </w:r>
    </w:p>
    <w:tbl>
      <w:tblPr>
        <w:tblStyle w:val="a4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3119"/>
        <w:gridCol w:w="3118"/>
        <w:gridCol w:w="1560"/>
      </w:tblGrid>
      <w:tr w:rsidR="00DD66A0" w:rsidRPr="00DD66A0" w:rsidTr="00EA6F81">
        <w:trPr>
          <w:jc w:val="center"/>
        </w:trPr>
        <w:tc>
          <w:tcPr>
            <w:tcW w:w="640" w:type="dxa"/>
          </w:tcPr>
          <w:p w:rsidR="00EA6F81" w:rsidRPr="00DD66A0" w:rsidRDefault="00EA6F81" w:rsidP="0083640E">
            <w:pPr>
              <w:ind w:right="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6A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EA6F81" w:rsidRPr="00DD66A0" w:rsidRDefault="00EA6F81" w:rsidP="0083640E">
            <w:pPr>
              <w:ind w:right="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6A0">
              <w:rPr>
                <w:rFonts w:ascii="Times New Roman" w:eastAsia="Calibri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169" w:type="dxa"/>
          </w:tcPr>
          <w:p w:rsidR="00EA6F81" w:rsidRPr="00DD66A0" w:rsidRDefault="00EA6F81" w:rsidP="0083640E">
            <w:pPr>
              <w:ind w:right="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6A0"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3119" w:type="dxa"/>
          </w:tcPr>
          <w:p w:rsidR="00EA6F81" w:rsidRPr="00DD66A0" w:rsidRDefault="00EA6F81" w:rsidP="0083640E">
            <w:pPr>
              <w:ind w:right="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6A0">
              <w:rPr>
                <w:rFonts w:ascii="Times New Roman" w:eastAsia="Calibri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3118" w:type="dxa"/>
          </w:tcPr>
          <w:p w:rsidR="00EA6F81" w:rsidRPr="00DD66A0" w:rsidRDefault="00EA6F81" w:rsidP="0083640E">
            <w:pPr>
              <w:ind w:right="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6A0">
              <w:rPr>
                <w:rFonts w:ascii="Times New Roman" w:eastAsia="Calibri" w:hAnsi="Times New Roman" w:cs="Times New Roman"/>
                <w:sz w:val="28"/>
                <w:szCs w:val="28"/>
              </w:rPr>
              <w:t>Затвердження програми</w:t>
            </w:r>
          </w:p>
        </w:tc>
        <w:tc>
          <w:tcPr>
            <w:tcW w:w="1560" w:type="dxa"/>
          </w:tcPr>
          <w:p w:rsidR="00EA6F81" w:rsidRPr="00DD66A0" w:rsidRDefault="00EA6F81" w:rsidP="0083640E">
            <w:pPr>
              <w:ind w:right="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6A0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</w:p>
          <w:p w:rsidR="00EA6F81" w:rsidRPr="00DD66A0" w:rsidRDefault="00EA6F81" w:rsidP="0083640E">
            <w:pPr>
              <w:ind w:right="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6A0">
              <w:rPr>
                <w:rFonts w:ascii="Times New Roman" w:eastAsia="Calibri" w:hAnsi="Times New Roman" w:cs="Times New Roman"/>
                <w:sz w:val="28"/>
                <w:szCs w:val="28"/>
              </w:rPr>
              <w:t>годин</w:t>
            </w:r>
          </w:p>
        </w:tc>
      </w:tr>
      <w:tr w:rsidR="00DD66A0" w:rsidRPr="00DD66A0" w:rsidTr="00EA6F81">
        <w:trPr>
          <w:jc w:val="center"/>
        </w:trPr>
        <w:tc>
          <w:tcPr>
            <w:tcW w:w="9606" w:type="dxa"/>
            <w:gridSpan w:val="5"/>
          </w:tcPr>
          <w:p w:rsidR="00EA6F81" w:rsidRPr="00DD66A0" w:rsidRDefault="00EA6F81" w:rsidP="0083640E">
            <w:pPr>
              <w:ind w:right="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6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індивідуальні заняття та консультації</w:t>
            </w:r>
          </w:p>
        </w:tc>
      </w:tr>
      <w:tr w:rsidR="00DD66A0" w:rsidRPr="00DD66A0" w:rsidTr="00EA6F81">
        <w:trPr>
          <w:jc w:val="center"/>
        </w:trPr>
        <w:tc>
          <w:tcPr>
            <w:tcW w:w="640" w:type="dxa"/>
          </w:tcPr>
          <w:p w:rsidR="00EA6F81" w:rsidRPr="00DD66A0" w:rsidRDefault="00EA6F81" w:rsidP="0083640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A6F81" w:rsidRPr="00DD66A0" w:rsidRDefault="00DD66A0" w:rsidP="00DD66A0">
            <w:pPr>
              <w:ind w:right="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A6F81" w:rsidRPr="00DD66A0" w:rsidRDefault="00DD66A0" w:rsidP="00DD66A0">
            <w:pPr>
              <w:ind w:right="8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Індивідуальні консультації з української мови</w:t>
            </w:r>
          </w:p>
        </w:tc>
        <w:tc>
          <w:tcPr>
            <w:tcW w:w="3118" w:type="dxa"/>
          </w:tcPr>
          <w:p w:rsidR="00EA6F81" w:rsidRPr="00DD66A0" w:rsidRDefault="00EA6F81" w:rsidP="00DD66A0">
            <w:pPr>
              <w:ind w:right="8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A6F81" w:rsidRPr="00DD66A0" w:rsidRDefault="00DD66A0" w:rsidP="00DD66A0">
            <w:pPr>
              <w:ind w:right="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D66A0" w:rsidRPr="00DD66A0" w:rsidTr="00EA6F81">
        <w:trPr>
          <w:jc w:val="center"/>
        </w:trPr>
        <w:tc>
          <w:tcPr>
            <w:tcW w:w="640" w:type="dxa"/>
          </w:tcPr>
          <w:p w:rsidR="00DD66A0" w:rsidRPr="00DD66A0" w:rsidRDefault="00DD66A0" w:rsidP="0083640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D66A0" w:rsidRPr="00DD66A0" w:rsidRDefault="00DD66A0" w:rsidP="00DD66A0">
            <w:pPr>
              <w:ind w:right="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D66A0" w:rsidRPr="00DD66A0" w:rsidRDefault="00DD66A0" w:rsidP="00DD66A0">
            <w:pPr>
              <w:ind w:right="8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Індивідуальні консультації з математики</w:t>
            </w:r>
          </w:p>
        </w:tc>
        <w:tc>
          <w:tcPr>
            <w:tcW w:w="3118" w:type="dxa"/>
          </w:tcPr>
          <w:p w:rsidR="00DD66A0" w:rsidRPr="00DD66A0" w:rsidRDefault="00DD66A0" w:rsidP="00DD66A0">
            <w:pPr>
              <w:ind w:right="8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D66A0" w:rsidRPr="00DD66A0" w:rsidRDefault="00DD66A0" w:rsidP="00DD66A0">
            <w:pPr>
              <w:ind w:right="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D66A0" w:rsidRPr="00DD66A0" w:rsidTr="00EA6F81">
        <w:trPr>
          <w:jc w:val="center"/>
        </w:trPr>
        <w:tc>
          <w:tcPr>
            <w:tcW w:w="640" w:type="dxa"/>
          </w:tcPr>
          <w:p w:rsidR="00DD66A0" w:rsidRPr="00DD66A0" w:rsidRDefault="00DD66A0" w:rsidP="0083640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D66A0" w:rsidRPr="00DD66A0" w:rsidRDefault="00DD66A0" w:rsidP="00DD66A0">
            <w:pPr>
              <w:ind w:right="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D66A0" w:rsidRPr="00DD66A0" w:rsidRDefault="00DD66A0" w:rsidP="00DD66A0">
            <w:pPr>
              <w:ind w:right="8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Індивідуальні консультації з української мови</w:t>
            </w:r>
          </w:p>
        </w:tc>
        <w:tc>
          <w:tcPr>
            <w:tcW w:w="3118" w:type="dxa"/>
          </w:tcPr>
          <w:p w:rsidR="00DD66A0" w:rsidRPr="00DD66A0" w:rsidRDefault="00DD66A0" w:rsidP="00DD66A0">
            <w:pPr>
              <w:ind w:right="8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D66A0" w:rsidRPr="00DD66A0" w:rsidRDefault="00DD66A0" w:rsidP="00DD66A0">
            <w:pPr>
              <w:ind w:right="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D66A0" w:rsidRPr="00DD66A0" w:rsidTr="00DD66A0">
        <w:trPr>
          <w:trHeight w:val="70"/>
          <w:jc w:val="center"/>
        </w:trPr>
        <w:tc>
          <w:tcPr>
            <w:tcW w:w="640" w:type="dxa"/>
          </w:tcPr>
          <w:p w:rsidR="00DD66A0" w:rsidRPr="00DD66A0" w:rsidRDefault="00DD66A0" w:rsidP="0083640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DD66A0" w:rsidRPr="00DD66A0" w:rsidRDefault="00DD66A0" w:rsidP="00DD66A0">
            <w:pPr>
              <w:ind w:right="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D66A0" w:rsidRPr="00DD66A0" w:rsidRDefault="00DD66A0" w:rsidP="00DD66A0">
            <w:pPr>
              <w:ind w:right="8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Індивідуальні консультації з української мови</w:t>
            </w:r>
          </w:p>
        </w:tc>
        <w:tc>
          <w:tcPr>
            <w:tcW w:w="3118" w:type="dxa"/>
          </w:tcPr>
          <w:p w:rsidR="00DD66A0" w:rsidRPr="00DD66A0" w:rsidRDefault="00DD66A0" w:rsidP="00DD66A0">
            <w:pPr>
              <w:ind w:right="8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D66A0" w:rsidRPr="00DD66A0" w:rsidRDefault="00DD66A0" w:rsidP="00DD66A0">
            <w:pPr>
              <w:ind w:right="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8171F3" w:rsidRPr="00F51A19" w:rsidRDefault="008171F3" w:rsidP="008171F3">
      <w:pPr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ab/>
      </w:r>
    </w:p>
    <w:p w:rsidR="001B5949" w:rsidRPr="008D60A8" w:rsidRDefault="001B5949" w:rsidP="001B594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0A8">
        <w:rPr>
          <w:rFonts w:ascii="Times New Roman" w:eastAsia="Calibri" w:hAnsi="Times New Roman" w:cs="Times New Roman"/>
          <w:sz w:val="28"/>
          <w:szCs w:val="28"/>
        </w:rPr>
        <w:t>Варіативність змісту початкової освіти реалізується також через запровадження в навчальних програмах резервного часу, що створює простір для задоволення освітніх потреб учнів, вирівнювання їх досягнень, розвитку наскрізних умінь</w:t>
      </w:r>
      <w:r w:rsidR="00F518F5">
        <w:rPr>
          <w:rFonts w:ascii="Times New Roman" w:eastAsia="Calibri" w:hAnsi="Times New Roman" w:cs="Times New Roman"/>
          <w:sz w:val="28"/>
          <w:szCs w:val="28"/>
        </w:rPr>
        <w:t>, проведення навчальних екскурсій</w:t>
      </w:r>
      <w:r w:rsidRPr="008D60A8">
        <w:rPr>
          <w:rFonts w:ascii="Times New Roman" w:eastAsia="Calibri" w:hAnsi="Times New Roman" w:cs="Times New Roman"/>
          <w:sz w:val="28"/>
          <w:szCs w:val="28"/>
        </w:rPr>
        <w:t xml:space="preserve"> тощо.</w:t>
      </w:r>
    </w:p>
    <w:p w:rsidR="00F518F5" w:rsidRPr="00DD66A0" w:rsidRDefault="00F518F5" w:rsidP="008171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1F3" w:rsidRPr="00DD66A0" w:rsidRDefault="008171F3" w:rsidP="008171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A0">
        <w:rPr>
          <w:rFonts w:ascii="Times New Roman" w:hAnsi="Times New Roman" w:cs="Times New Roman"/>
          <w:sz w:val="28"/>
          <w:szCs w:val="28"/>
        </w:rPr>
        <w:t>Для учнів з особливими освітніми потребами організоване інклюзивне навчання</w:t>
      </w:r>
      <w:r w:rsidR="002F0485" w:rsidRPr="00DD66A0">
        <w:rPr>
          <w:rFonts w:ascii="Times New Roman" w:hAnsi="Times New Roman" w:cs="Times New Roman"/>
          <w:sz w:val="28"/>
          <w:szCs w:val="28"/>
        </w:rPr>
        <w:t xml:space="preserve"> (</w:t>
      </w:r>
      <w:r w:rsidR="002F0485" w:rsidRPr="00DD66A0">
        <w:rPr>
          <w:rFonts w:ascii="Times New Roman" w:hAnsi="Times New Roman" w:cs="Times New Roman"/>
          <w:b/>
          <w:sz w:val="28"/>
          <w:szCs w:val="28"/>
        </w:rPr>
        <w:t>додат</w:t>
      </w:r>
      <w:r w:rsidR="00F10E0B" w:rsidRPr="00DD66A0">
        <w:rPr>
          <w:rFonts w:ascii="Times New Roman" w:hAnsi="Times New Roman" w:cs="Times New Roman"/>
          <w:b/>
          <w:sz w:val="28"/>
          <w:szCs w:val="28"/>
        </w:rPr>
        <w:t>ки</w:t>
      </w:r>
      <w:r w:rsidR="008C4A7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F0485" w:rsidRPr="00DD66A0">
        <w:rPr>
          <w:rFonts w:ascii="Times New Roman" w:hAnsi="Times New Roman" w:cs="Times New Roman"/>
          <w:sz w:val="28"/>
          <w:szCs w:val="28"/>
        </w:rPr>
        <w:t>) з такими корекційними заняттями</w:t>
      </w:r>
      <w:r w:rsidRPr="00DD66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1120" w:rsidRPr="00DD66A0" w:rsidRDefault="00B51120" w:rsidP="008171F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1700"/>
        <w:gridCol w:w="4587"/>
        <w:gridCol w:w="2525"/>
      </w:tblGrid>
      <w:tr w:rsidR="00DD66A0" w:rsidRPr="00DD66A0" w:rsidTr="001B5949">
        <w:tc>
          <w:tcPr>
            <w:tcW w:w="816" w:type="dxa"/>
          </w:tcPr>
          <w:p w:rsidR="008171F3" w:rsidRPr="00DD66A0" w:rsidRDefault="008171F3" w:rsidP="0081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6A0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700" w:type="dxa"/>
          </w:tcPr>
          <w:p w:rsidR="008171F3" w:rsidRPr="00DD66A0" w:rsidRDefault="008171F3" w:rsidP="0081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6A0">
              <w:rPr>
                <w:rFonts w:ascii="Times New Roman" w:hAnsi="Times New Roman" w:cs="Times New Roman"/>
                <w:sz w:val="28"/>
                <w:szCs w:val="28"/>
              </w:rPr>
              <w:t>Кількість учнів з особливими освітніми потребами</w:t>
            </w:r>
          </w:p>
        </w:tc>
        <w:tc>
          <w:tcPr>
            <w:tcW w:w="4587" w:type="dxa"/>
          </w:tcPr>
          <w:p w:rsidR="008171F3" w:rsidRPr="00DD66A0" w:rsidRDefault="008171F3" w:rsidP="0081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6A0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</w:p>
          <w:p w:rsidR="008171F3" w:rsidRPr="00DD66A0" w:rsidRDefault="008171F3" w:rsidP="0081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6A0">
              <w:rPr>
                <w:rFonts w:ascii="Times New Roman" w:hAnsi="Times New Roman" w:cs="Times New Roman"/>
                <w:sz w:val="28"/>
                <w:szCs w:val="28"/>
              </w:rPr>
              <w:t>корекційно-розвиткових занять</w:t>
            </w:r>
          </w:p>
        </w:tc>
        <w:tc>
          <w:tcPr>
            <w:tcW w:w="2525" w:type="dxa"/>
          </w:tcPr>
          <w:p w:rsidR="008171F3" w:rsidRPr="00DD66A0" w:rsidRDefault="008171F3" w:rsidP="0081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6A0">
              <w:rPr>
                <w:rFonts w:ascii="Times New Roman" w:hAnsi="Times New Roman" w:cs="Times New Roman"/>
                <w:sz w:val="28"/>
                <w:szCs w:val="28"/>
              </w:rPr>
              <w:t>К-сть годин, відведених на корекційно–розвиткову складову</w:t>
            </w:r>
          </w:p>
          <w:p w:rsidR="008171F3" w:rsidRPr="00DD66A0" w:rsidRDefault="008171F3" w:rsidP="0081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6A0">
              <w:rPr>
                <w:rFonts w:ascii="Times New Roman" w:hAnsi="Times New Roman" w:cs="Times New Roman"/>
                <w:sz w:val="28"/>
                <w:szCs w:val="28"/>
              </w:rPr>
              <w:t>(згідно висновків ІРЦ)</w:t>
            </w:r>
          </w:p>
        </w:tc>
      </w:tr>
      <w:tr w:rsidR="00DD66A0" w:rsidRPr="00DD66A0" w:rsidTr="001B5949">
        <w:tc>
          <w:tcPr>
            <w:tcW w:w="816" w:type="dxa"/>
          </w:tcPr>
          <w:p w:rsidR="001B5949" w:rsidRPr="00DD66A0" w:rsidRDefault="00DD66A0" w:rsidP="001B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B5949" w:rsidRPr="00DD66A0" w:rsidRDefault="00DD66A0" w:rsidP="001B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7" w:type="dxa"/>
          </w:tcPr>
          <w:p w:rsidR="001B5949" w:rsidRPr="00DD66A0" w:rsidRDefault="00A44463" w:rsidP="001B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Корекція розвитку</w:t>
            </w:r>
          </w:p>
        </w:tc>
        <w:tc>
          <w:tcPr>
            <w:tcW w:w="2525" w:type="dxa"/>
          </w:tcPr>
          <w:p w:rsidR="001B5949" w:rsidRPr="00DD66A0" w:rsidRDefault="00DD66A0" w:rsidP="001B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66A0" w:rsidRPr="00DD66A0" w:rsidTr="001B5949">
        <w:tc>
          <w:tcPr>
            <w:tcW w:w="816" w:type="dxa"/>
          </w:tcPr>
          <w:p w:rsidR="001B5949" w:rsidRPr="00DD66A0" w:rsidRDefault="001B5949" w:rsidP="001B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1B5949" w:rsidRPr="00DD66A0" w:rsidRDefault="001B5949" w:rsidP="001B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:rsidR="001B5949" w:rsidRPr="00DD66A0" w:rsidRDefault="00A44463" w:rsidP="001B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мовлення</w:t>
            </w:r>
          </w:p>
        </w:tc>
        <w:tc>
          <w:tcPr>
            <w:tcW w:w="2525" w:type="dxa"/>
          </w:tcPr>
          <w:p w:rsidR="001B5949" w:rsidRPr="00DD66A0" w:rsidRDefault="00DD66A0" w:rsidP="001B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66A0" w:rsidRPr="00DD66A0" w:rsidTr="001B5949">
        <w:tc>
          <w:tcPr>
            <w:tcW w:w="816" w:type="dxa"/>
          </w:tcPr>
          <w:p w:rsidR="001B5949" w:rsidRPr="00DD66A0" w:rsidRDefault="001B5949" w:rsidP="001B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1B5949" w:rsidRPr="00DD66A0" w:rsidRDefault="001B5949" w:rsidP="001B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:rsidR="001B5949" w:rsidRPr="00DD66A0" w:rsidRDefault="00DD66A0" w:rsidP="001B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Ритміка </w:t>
            </w:r>
          </w:p>
        </w:tc>
        <w:tc>
          <w:tcPr>
            <w:tcW w:w="2525" w:type="dxa"/>
          </w:tcPr>
          <w:p w:rsidR="001B5949" w:rsidRPr="00DD66A0" w:rsidRDefault="00DD66A0" w:rsidP="001B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F1F8E" w:rsidRDefault="004F1F8E" w:rsidP="008171F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F1F8E" w:rsidRDefault="004F1F8E" w:rsidP="001B594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F81" w:rsidRDefault="00EA6F81" w:rsidP="00EA6F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Гранична наповнюваність класів та тривалість уроків встановлюються відповідно до Закону України «Про повну загальну середню освіту». </w:t>
      </w:r>
    </w:p>
    <w:p w:rsidR="00F518F5" w:rsidRDefault="00F518F5" w:rsidP="00EA6F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клас – 35 хвилин</w:t>
      </w:r>
    </w:p>
    <w:p w:rsidR="00F518F5" w:rsidRDefault="00F518F5" w:rsidP="00EA6F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2-4 класи – 40 хвилин</w:t>
      </w:r>
    </w:p>
    <w:p w:rsidR="00F518F5" w:rsidRDefault="00F518F5" w:rsidP="00EA6F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5-11 класи – 45 хвилин.</w:t>
      </w:r>
    </w:p>
    <w:p w:rsidR="00F518F5" w:rsidRPr="00F51A19" w:rsidRDefault="00F518F5" w:rsidP="00EA6F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F81" w:rsidRPr="00F51A19" w:rsidRDefault="00EA6F81" w:rsidP="00EA6F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У 2021/2022 навчальному році у </w:t>
      </w:r>
      <w:r>
        <w:rPr>
          <w:rFonts w:ascii="Times New Roman" w:eastAsia="Calibri" w:hAnsi="Times New Roman" w:cs="Times New Roman"/>
          <w:sz w:val="28"/>
          <w:szCs w:val="28"/>
        </w:rPr>
        <w:t>1-4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класах навча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A44463">
        <w:rPr>
          <w:rFonts w:ascii="Times New Roman" w:eastAsia="Calibri" w:hAnsi="Times New Roman" w:cs="Times New Roman"/>
          <w:sz w:val="28"/>
          <w:szCs w:val="28"/>
        </w:rPr>
        <w:t>иметься 44 учні</w:t>
      </w:r>
      <w:r w:rsidRPr="00F51A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6F81" w:rsidRPr="00F51A19" w:rsidRDefault="00EA6F81" w:rsidP="00EA6F8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126"/>
      </w:tblGrid>
      <w:tr w:rsidR="00EA6F81" w:rsidRPr="00F51A19" w:rsidTr="0083640E">
        <w:trPr>
          <w:jc w:val="center"/>
        </w:trPr>
        <w:tc>
          <w:tcPr>
            <w:tcW w:w="1668" w:type="dxa"/>
          </w:tcPr>
          <w:p w:rsidR="00EA6F81" w:rsidRPr="00F51A19" w:rsidRDefault="00EA6F81" w:rsidP="008364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126" w:type="dxa"/>
          </w:tcPr>
          <w:p w:rsidR="00EA6F81" w:rsidRPr="00F51A19" w:rsidRDefault="00EA6F81" w:rsidP="008364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К-сть учнів</w:t>
            </w:r>
          </w:p>
        </w:tc>
      </w:tr>
      <w:tr w:rsidR="00EA6F81" w:rsidRPr="00F51A19" w:rsidTr="0083640E">
        <w:trPr>
          <w:jc w:val="center"/>
        </w:trPr>
        <w:tc>
          <w:tcPr>
            <w:tcW w:w="1668" w:type="dxa"/>
          </w:tcPr>
          <w:p w:rsidR="00EA6F81" w:rsidRPr="00F51A19" w:rsidRDefault="00EA6F81" w:rsidP="008364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A6F81" w:rsidRPr="00F51A19" w:rsidRDefault="00A44463" w:rsidP="008364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A6F81" w:rsidRPr="00F51A19" w:rsidTr="0083640E">
        <w:trPr>
          <w:jc w:val="center"/>
        </w:trPr>
        <w:tc>
          <w:tcPr>
            <w:tcW w:w="1668" w:type="dxa"/>
          </w:tcPr>
          <w:p w:rsidR="00EA6F81" w:rsidRPr="00F51A19" w:rsidRDefault="00EA6F81" w:rsidP="008364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A6F81" w:rsidRPr="00F51A19" w:rsidRDefault="00A44463" w:rsidP="008364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EA6F81" w:rsidRPr="00F51A19" w:rsidTr="0083640E">
        <w:trPr>
          <w:jc w:val="center"/>
        </w:trPr>
        <w:tc>
          <w:tcPr>
            <w:tcW w:w="1668" w:type="dxa"/>
          </w:tcPr>
          <w:p w:rsidR="00EA6F81" w:rsidRPr="00F51A19" w:rsidRDefault="00EA6F81" w:rsidP="008364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A6F81" w:rsidRPr="00F51A19" w:rsidRDefault="00A44463" w:rsidP="008364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A6F81" w:rsidRPr="00F51A19" w:rsidTr="0083640E">
        <w:trPr>
          <w:jc w:val="center"/>
        </w:trPr>
        <w:tc>
          <w:tcPr>
            <w:tcW w:w="1668" w:type="dxa"/>
          </w:tcPr>
          <w:p w:rsidR="00EA6F81" w:rsidRPr="00F51A19" w:rsidRDefault="00EA6F81" w:rsidP="008364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A6F81" w:rsidRPr="00F51A19" w:rsidRDefault="00A44463" w:rsidP="008364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</w:tbl>
    <w:p w:rsidR="008171F3" w:rsidRPr="00F51A19" w:rsidRDefault="008171F3" w:rsidP="00EA6F8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1F3" w:rsidRPr="00F51A19" w:rsidRDefault="008171F3" w:rsidP="00EA6F8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1F3" w:rsidRPr="00F51A19" w:rsidRDefault="008171F3" w:rsidP="008171F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Навчальні плани зорієнтовані на роботу основної школи за 5-денним навчальним тижнем.</w:t>
      </w:r>
    </w:p>
    <w:p w:rsidR="009229EE" w:rsidRDefault="009229EE" w:rsidP="00EF7B28">
      <w:pPr>
        <w:spacing w:after="120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171F3" w:rsidRPr="00F51A19" w:rsidRDefault="008171F3" w:rsidP="00F518F5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ІІІ. ОЧІКУВАНІ РЕЗУЛЬТАТИ НАВЧАННЯ УЧНІВ; </w:t>
      </w:r>
    </w:p>
    <w:p w:rsidR="008171F3" w:rsidRDefault="008171F3" w:rsidP="00F518F5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>ПРОПОНОВАНИЙ ЗМІСТ НАВЧАЛЬНИХ ПРОГРАМ</w:t>
      </w:r>
    </w:p>
    <w:p w:rsidR="00F518F5" w:rsidRPr="00F51A19" w:rsidRDefault="00F518F5" w:rsidP="00F518F5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D16A24" w:rsidRDefault="00D16A24" w:rsidP="00D16A24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Метою початкової освіти </w:t>
      </w:r>
      <w:r>
        <w:rPr>
          <w:sz w:val="28"/>
          <w:szCs w:val="28"/>
        </w:rPr>
        <w:t xml:space="preserve">є всебічний розвиток дитини, її талантів, здібностей, компетентностей та наскрізних умінь відповідно до вікових та індивідуальних психофізіологічних особливостей і потреб, формування цінностей; розвиток самостійності, творчості, допитливості, що забезпечують її готовність до життя в демократичному й інформаційному суспільстві, продовження навчання в основній школі. </w:t>
      </w:r>
    </w:p>
    <w:p w:rsidR="00D16A24" w:rsidRDefault="00D16A24" w:rsidP="00CC453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Початкова освіта передбачає поділ на два цикли – 1–2 класи і 3–4 класи, що враховують вікові особливості розвитку та потреб дітей і дають можливість забезпечити подолання розбіжностей у їхніх досягненнях, зумовлених готовністю до здобуття освіти. </w:t>
      </w:r>
    </w:p>
    <w:p w:rsidR="00D61A81" w:rsidRPr="000B03B8" w:rsidRDefault="00D61A81" w:rsidP="00D61A81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03B8">
        <w:rPr>
          <w:rFonts w:ascii="Times New Roman" w:hAnsi="Times New Roman" w:cs="Times New Roman"/>
          <w:b/>
          <w:sz w:val="28"/>
          <w:szCs w:val="28"/>
        </w:rPr>
        <w:t>Зміст та очікувані результати навчання</w:t>
      </w:r>
      <w:r>
        <w:rPr>
          <w:rFonts w:ascii="Times New Roman" w:hAnsi="Times New Roman" w:cs="Times New Roman"/>
          <w:sz w:val="28"/>
          <w:szCs w:val="28"/>
        </w:rPr>
        <w:t xml:space="preserve"> здобувачів освіти, </w:t>
      </w:r>
      <w:r w:rsidRPr="000B03B8">
        <w:rPr>
          <w:rFonts w:ascii="Times New Roman" w:hAnsi="Times New Roman" w:cs="Times New Roman"/>
          <w:b/>
          <w:sz w:val="28"/>
          <w:szCs w:val="28"/>
        </w:rPr>
        <w:t>подані в рамках освітніх галузей</w:t>
      </w:r>
      <w:r w:rsidR="00F518F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</w:t>
      </w:r>
      <w:r w:rsidR="008336DA">
        <w:rPr>
          <w:rFonts w:ascii="Times New Roman" w:eastAsia="Calibri" w:hAnsi="Times New Roman" w:cs="Times New Roman"/>
          <w:b/>
          <w:sz w:val="28"/>
          <w:szCs w:val="28"/>
        </w:rPr>
        <w:t xml:space="preserve"> для 1-2 та 3-4 класів</w:t>
      </w:r>
      <w:r w:rsidRPr="000B03B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518F5" w:rsidRDefault="00F518F5" w:rsidP="00CC453D">
      <w:pPr>
        <w:pStyle w:val="Default"/>
        <w:ind w:firstLine="720"/>
        <w:jc w:val="both"/>
        <w:rPr>
          <w:sz w:val="28"/>
          <w:szCs w:val="28"/>
        </w:rPr>
      </w:pPr>
    </w:p>
    <w:p w:rsidR="00D16A24" w:rsidRDefault="00D16A24" w:rsidP="00CC453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Програму побудовано із врахуванням таких принципів: </w:t>
      </w:r>
    </w:p>
    <w:p w:rsidR="00D16A24" w:rsidRDefault="00D16A24" w:rsidP="00CC453D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дитиноцентрованості і природовідповідності; </w:t>
      </w:r>
    </w:p>
    <w:p w:rsidR="00D16A24" w:rsidRDefault="00D16A24" w:rsidP="00CC453D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узгодження цілей, змісту і очікуваних результатів навчання; </w:t>
      </w:r>
    </w:p>
    <w:p w:rsidR="00D16A24" w:rsidRDefault="00D16A24" w:rsidP="00CC453D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науковості, доступності і практичної спрямованості змісту; </w:t>
      </w:r>
    </w:p>
    <w:p w:rsidR="00D16A24" w:rsidRDefault="00D16A24" w:rsidP="00CC453D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наступності і перспективності навчання; </w:t>
      </w:r>
    </w:p>
    <w:p w:rsidR="00D16A24" w:rsidRDefault="00D16A24" w:rsidP="00CC453D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взаємозв’язаного формування ключових і предметних компетентностей; </w:t>
      </w:r>
    </w:p>
    <w:p w:rsidR="00D16A24" w:rsidRDefault="00D16A24" w:rsidP="00CC453D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логічної послідовності і достатності засвоєння учнями предметних компетентностей; </w:t>
      </w:r>
    </w:p>
    <w:p w:rsidR="00D16A24" w:rsidRDefault="00D16A24" w:rsidP="00CC453D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можливостей реалізації змісту освіти через предмети або інтегровані курси; </w:t>
      </w:r>
    </w:p>
    <w:p w:rsidR="00D16A24" w:rsidRDefault="00D16A24" w:rsidP="00CC453D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творчого використання вчителем програми залежно від умов навчання; </w:t>
      </w:r>
    </w:p>
    <w:p w:rsidR="00D16A24" w:rsidRDefault="00D16A24" w:rsidP="00CC45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адаптації до індивідуальних особливостей, інтелектуальних і фізичних можливостей, потреб та інтересів дітей. </w:t>
      </w:r>
    </w:p>
    <w:p w:rsidR="00D16A24" w:rsidRPr="00CC453D" w:rsidRDefault="00D16A24" w:rsidP="00D61A81">
      <w:pPr>
        <w:pStyle w:val="Default"/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Зміст програми має потенціал для формування у здобувачів таких </w:t>
      </w:r>
      <w:r>
        <w:rPr>
          <w:b/>
          <w:bCs/>
          <w:sz w:val="28"/>
          <w:szCs w:val="28"/>
        </w:rPr>
        <w:t>ключових компетентностей:</w:t>
      </w:r>
    </w:p>
    <w:p w:rsidR="00D16A24" w:rsidRDefault="00D16A24" w:rsidP="00CC453D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 </w:t>
      </w:r>
    </w:p>
    <w:p w:rsidR="00D16A24" w:rsidRDefault="00D16A24" w:rsidP="00D16A24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</w:t>
      </w:r>
      <w:r>
        <w:rPr>
          <w:color w:val="auto"/>
          <w:sz w:val="28"/>
          <w:szCs w:val="28"/>
        </w:rPr>
        <w:lastRenderedPageBreak/>
        <w:t xml:space="preserve">спілкуватися нею у відповідних ситуаціях, оволодіння навичками міжкультурного спілкування; </w:t>
      </w:r>
    </w:p>
    <w:p w:rsidR="00D16A24" w:rsidRDefault="00D16A24" w:rsidP="00D16A24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 </w:t>
      </w:r>
    </w:p>
    <w:p w:rsidR="00D16A24" w:rsidRDefault="00D16A24" w:rsidP="00D16A24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 </w:t>
      </w:r>
    </w:p>
    <w:p w:rsidR="00D16A24" w:rsidRDefault="00D16A24" w:rsidP="00D16A24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 </w:t>
      </w:r>
    </w:p>
    <w:p w:rsidR="00D16A24" w:rsidRDefault="00D16A24" w:rsidP="00D16A24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 </w:t>
      </w:r>
    </w:p>
    <w:p w:rsidR="00D16A24" w:rsidRDefault="00D16A24" w:rsidP="00D16A24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інформаційно-комунікаційна компетентність, що передбачає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 </w:t>
      </w:r>
    </w:p>
    <w:p w:rsidR="00D16A24" w:rsidRDefault="00D16A24" w:rsidP="00D16A24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 </w:t>
      </w:r>
    </w:p>
    <w:p w:rsidR="00D16A24" w:rsidRDefault="00D16A24" w:rsidP="004767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 </w:t>
      </w:r>
    </w:p>
    <w:p w:rsidR="00D16A24" w:rsidRDefault="00D16A24" w:rsidP="00D16A24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 </w:t>
      </w:r>
    </w:p>
    <w:p w:rsidR="00D16A24" w:rsidRDefault="00D16A24" w:rsidP="00D16A2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11) підприємливість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 </w:t>
      </w:r>
    </w:p>
    <w:p w:rsidR="00560604" w:rsidRDefault="00D16A24" w:rsidP="00476734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Спільними для всіх ключових компетентностей є такі </w:t>
      </w:r>
      <w:r>
        <w:rPr>
          <w:b/>
          <w:bCs/>
          <w:color w:val="auto"/>
          <w:sz w:val="28"/>
          <w:szCs w:val="28"/>
        </w:rPr>
        <w:t>вміння</w:t>
      </w:r>
      <w:r>
        <w:rPr>
          <w:color w:val="auto"/>
          <w:sz w:val="28"/>
          <w:szCs w:val="28"/>
        </w:rPr>
        <w:t xml:space="preserve">: </w:t>
      </w:r>
    </w:p>
    <w:p w:rsidR="00560604" w:rsidRDefault="00D16A24" w:rsidP="00560604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читання з розумінням, </w:t>
      </w:r>
    </w:p>
    <w:p w:rsidR="00560604" w:rsidRDefault="00D16A24" w:rsidP="00560604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уміння висловлювати власну думку усно і письмово, </w:t>
      </w:r>
    </w:p>
    <w:p w:rsidR="00560604" w:rsidRDefault="00D16A24" w:rsidP="00560604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критичне та системне мислення, </w:t>
      </w:r>
    </w:p>
    <w:p w:rsidR="00560604" w:rsidRDefault="00D16A24" w:rsidP="00560604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творчість, </w:t>
      </w:r>
    </w:p>
    <w:p w:rsidR="00560604" w:rsidRDefault="00D16A24" w:rsidP="00560604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476734">
        <w:rPr>
          <w:color w:val="auto"/>
          <w:sz w:val="28"/>
          <w:szCs w:val="28"/>
        </w:rPr>
        <w:t xml:space="preserve">ініціативність, </w:t>
      </w:r>
    </w:p>
    <w:p w:rsidR="00560604" w:rsidRDefault="00D16A24" w:rsidP="00560604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476734">
        <w:rPr>
          <w:color w:val="auto"/>
          <w:sz w:val="28"/>
          <w:szCs w:val="28"/>
        </w:rPr>
        <w:t>здатність логічно обґрунтовувати позицію,</w:t>
      </w:r>
    </w:p>
    <w:p w:rsidR="00476734" w:rsidRDefault="00D16A24" w:rsidP="00560604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476734">
        <w:rPr>
          <w:color w:val="auto"/>
          <w:sz w:val="28"/>
          <w:szCs w:val="28"/>
        </w:rPr>
        <w:t xml:space="preserve">вміння конструктивно керувати емоціями, оцінювати ризики, приймати рішення, розв'язувати проблеми, співпрацювати з іншими людьми. </w:t>
      </w:r>
    </w:p>
    <w:p w:rsidR="00D16A24" w:rsidRPr="00476734" w:rsidRDefault="00D16A24" w:rsidP="0047673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76734">
        <w:rPr>
          <w:sz w:val="28"/>
          <w:szCs w:val="28"/>
        </w:rPr>
        <w:t xml:space="preserve">Враховуючи інтегрований характер компетентності, у процесі реалізації </w:t>
      </w:r>
      <w:r w:rsidR="00D61A81">
        <w:rPr>
          <w:sz w:val="28"/>
          <w:szCs w:val="28"/>
        </w:rPr>
        <w:t>О</w:t>
      </w:r>
      <w:r w:rsidRPr="00476734">
        <w:rPr>
          <w:sz w:val="28"/>
          <w:szCs w:val="28"/>
        </w:rPr>
        <w:t xml:space="preserve">світньої програми </w:t>
      </w:r>
      <w:r w:rsidR="00476734">
        <w:rPr>
          <w:sz w:val="28"/>
          <w:szCs w:val="28"/>
        </w:rPr>
        <w:t>використовуються</w:t>
      </w:r>
      <w:r w:rsidRPr="00476734">
        <w:rPr>
          <w:sz w:val="28"/>
          <w:szCs w:val="28"/>
        </w:rPr>
        <w:t xml:space="preserve"> </w:t>
      </w:r>
      <w:r w:rsidRPr="00476734">
        <w:rPr>
          <w:b/>
          <w:bCs/>
          <w:sz w:val="28"/>
          <w:szCs w:val="28"/>
        </w:rPr>
        <w:t xml:space="preserve">внутрішньопредметні </w:t>
      </w:r>
      <w:r w:rsidRPr="00476734">
        <w:rPr>
          <w:sz w:val="28"/>
          <w:szCs w:val="28"/>
        </w:rPr>
        <w:t xml:space="preserve">і </w:t>
      </w:r>
      <w:r w:rsidRPr="00476734">
        <w:rPr>
          <w:b/>
          <w:bCs/>
          <w:sz w:val="28"/>
          <w:szCs w:val="28"/>
        </w:rPr>
        <w:t>міжпредметні зв’язки</w:t>
      </w:r>
      <w:r w:rsidRPr="00476734">
        <w:rPr>
          <w:sz w:val="28"/>
          <w:szCs w:val="28"/>
        </w:rPr>
        <w:t>, які сприяють цілісності результатів початкової освіти та переносу умінь у нові ситуації.</w:t>
      </w:r>
    </w:p>
    <w:p w:rsidR="00476734" w:rsidRDefault="00476734" w:rsidP="008171F3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171F3" w:rsidRDefault="008171F3" w:rsidP="00CC453D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Іv. рекомендовані форми організації освітнього процесу </w:t>
      </w:r>
    </w:p>
    <w:p w:rsidR="00CC453D" w:rsidRPr="00CC453D" w:rsidRDefault="00CC453D" w:rsidP="00CC453D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171F3" w:rsidRPr="00F51A19" w:rsidRDefault="008171F3" w:rsidP="008171F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Основними </w:t>
      </w:r>
      <w:r w:rsidRPr="00F51A19">
        <w:rPr>
          <w:rFonts w:ascii="Times New Roman" w:eastAsia="Calibri" w:hAnsi="Times New Roman" w:cs="Times New Roman"/>
          <w:b/>
          <w:sz w:val="28"/>
          <w:szCs w:val="28"/>
        </w:rPr>
        <w:t>формами організації освітнього процесу є різні типи уроку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171F3" w:rsidRPr="00F51A19" w:rsidRDefault="008171F3" w:rsidP="008171F3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формування компетентностей;</w:t>
      </w:r>
    </w:p>
    <w:p w:rsidR="008171F3" w:rsidRPr="00F51A19" w:rsidRDefault="008171F3" w:rsidP="008171F3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розвитку компетентностей; </w:t>
      </w:r>
    </w:p>
    <w:p w:rsidR="008171F3" w:rsidRPr="00F51A19" w:rsidRDefault="008171F3" w:rsidP="008171F3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перевірки та/або оцінювання досягнення компетентностей; </w:t>
      </w:r>
    </w:p>
    <w:p w:rsidR="008171F3" w:rsidRPr="00F51A19" w:rsidRDefault="008171F3" w:rsidP="008171F3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корекції основних компетентностей; </w:t>
      </w:r>
    </w:p>
    <w:p w:rsidR="008171F3" w:rsidRPr="00F51A19" w:rsidRDefault="008171F3" w:rsidP="008171F3">
      <w:pPr>
        <w:pStyle w:val="a3"/>
        <w:numPr>
          <w:ilvl w:val="0"/>
          <w:numId w:val="5"/>
        </w:numPr>
        <w:tabs>
          <w:tab w:val="left" w:pos="993"/>
        </w:tabs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комбінований урок</w:t>
      </w:r>
      <w:r w:rsidRPr="00F51A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71F3" w:rsidRPr="00F51A19" w:rsidRDefault="008171F3" w:rsidP="008171F3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Також </w:t>
      </w:r>
      <w:r w:rsidRPr="00F51A19">
        <w:rPr>
          <w:rFonts w:ascii="Times New Roman" w:eastAsia="Calibri" w:hAnsi="Times New Roman" w:cs="Times New Roman"/>
          <w:b/>
          <w:sz w:val="28"/>
          <w:szCs w:val="28"/>
        </w:rPr>
        <w:t>формами організації освітнього процесу можуть бути :</w:t>
      </w:r>
    </w:p>
    <w:p w:rsidR="008171F3" w:rsidRPr="00F51A19" w:rsidRDefault="008171F3" w:rsidP="008171F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навчальні проєкти;</w:t>
      </w:r>
    </w:p>
    <w:p w:rsidR="008171F3" w:rsidRPr="00F51A19" w:rsidRDefault="008171F3" w:rsidP="008171F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інтегровані уроки;</w:t>
      </w:r>
    </w:p>
    <w:p w:rsidR="008171F3" w:rsidRPr="00F51A19" w:rsidRDefault="008171F3" w:rsidP="008171F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екскурсії (</w:t>
      </w: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покликані показати учням практичне застосування знань, отриманих при вивченні змісту окремих предметів</w:t>
      </w:r>
      <w:r w:rsidRPr="00F51A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71F3" w:rsidRPr="00F51A19" w:rsidRDefault="008171F3" w:rsidP="008171F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віртуальні подорожі;</w:t>
      </w:r>
    </w:p>
    <w:p w:rsidR="00DF23B5" w:rsidRDefault="00CC0144" w:rsidP="008171F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урок</w:t>
      </w:r>
      <w:r w:rsidR="00DF23B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гра</w:t>
      </w:r>
      <w:r w:rsidR="00DF23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453D" w:rsidRDefault="00CC453D" w:rsidP="008171F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урок-подорож;</w:t>
      </w:r>
    </w:p>
    <w:p w:rsidR="008171F3" w:rsidRPr="00F51A19" w:rsidRDefault="008171F3" w:rsidP="008171F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відео-уроки тощо. </w:t>
      </w:r>
    </w:p>
    <w:p w:rsidR="00F16A11" w:rsidRPr="00F16A11" w:rsidRDefault="00F16A11" w:rsidP="00F16A1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11">
        <w:rPr>
          <w:rFonts w:ascii="Times New Roman" w:eastAsia="Calibri" w:hAnsi="Times New Roman" w:cs="Times New Roman"/>
          <w:sz w:val="28"/>
          <w:szCs w:val="28"/>
        </w:rPr>
        <w:t xml:space="preserve">Основними формами організації освітнього процесу є різні типи уроку, екскурсії, віртуальні подорожі, спектаклі, які вчитель організує у межах уроку або в позаурочний час. </w:t>
      </w:r>
    </w:p>
    <w:p w:rsidR="00F16A11" w:rsidRPr="00F16A11" w:rsidRDefault="00F16A11" w:rsidP="00F16A1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11">
        <w:rPr>
          <w:rFonts w:ascii="Times New Roman" w:eastAsia="Calibri" w:hAnsi="Times New Roman" w:cs="Times New Roman"/>
          <w:sz w:val="28"/>
          <w:szCs w:val="28"/>
        </w:rPr>
        <w:lastRenderedPageBreak/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F16A11" w:rsidRPr="00F16A11" w:rsidRDefault="00F16A11" w:rsidP="00F16A1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11">
        <w:rPr>
          <w:rFonts w:ascii="Times New Roman" w:eastAsia="Calibri" w:hAnsi="Times New Roman" w:cs="Times New Roman"/>
          <w:sz w:val="28"/>
          <w:szCs w:val="28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8171F3" w:rsidRPr="00F16A11" w:rsidRDefault="008171F3" w:rsidP="00F16A1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 проводити заняття в парах, малих групах, розробляючи при цьому критерії оцінювання навчальних досяг</w:t>
      </w:r>
      <w:r w:rsidR="00F16A11">
        <w:rPr>
          <w:rFonts w:ascii="Times New Roman" w:eastAsia="Times New Roman" w:hAnsi="Times New Roman" w:cs="Times New Roman"/>
          <w:sz w:val="28"/>
          <w:szCs w:val="28"/>
          <w:lang w:eastAsia="uk-UA"/>
        </w:rPr>
        <w:t>нень учнів за кожен вид роботи.</w:t>
      </w:r>
    </w:p>
    <w:p w:rsidR="00DF23B5" w:rsidRDefault="00DF23B5" w:rsidP="008171F3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1F3" w:rsidRPr="00F51A19" w:rsidRDefault="008171F3" w:rsidP="008171F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разі організації дистанційного навчання</w:t>
      </w: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умовах карантину або інших надзвичайних обставин педагогічні працівники самостійно обирають форми, методи і засоби:</w:t>
      </w:r>
    </w:p>
    <w:p w:rsidR="008171F3" w:rsidRPr="00D61A81" w:rsidRDefault="008171F3" w:rsidP="00DD66A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навчальні заняття, консультації з використанням електронних освітніх </w:t>
      </w:r>
      <w:r w:rsidRPr="00DD6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 (Zoom);</w:t>
      </w:r>
    </w:p>
    <w:p w:rsidR="008171F3" w:rsidRPr="00F51A19" w:rsidRDefault="008171F3" w:rsidP="008171F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 освітні ресурси, яким надано гриф МОН;</w:t>
      </w:r>
    </w:p>
    <w:p w:rsidR="008171F3" w:rsidRPr="00F51A19" w:rsidRDefault="008171F3" w:rsidP="008171F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 освітні ресурси, створені педагогічними працівниками закладу;</w:t>
      </w:r>
    </w:p>
    <w:p w:rsidR="008171F3" w:rsidRPr="00F51A19" w:rsidRDefault="008171F3" w:rsidP="008171F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сервіси та інструменти (</w:t>
      </w:r>
      <w:r w:rsidRPr="00CC0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наприклад, «Всеукраїнська школа онлайн», тестування на платформах «На  урок», «Всеосвіта»</w:t>
      </w:r>
      <w:r w:rsidR="00CC0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Портал превентивної освіти, «Світич»</w:t>
      </w:r>
      <w:r w:rsidRPr="00CC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тощо);</w:t>
      </w:r>
    </w:p>
    <w:p w:rsidR="008171F3" w:rsidRPr="00F51A19" w:rsidRDefault="00B51120" w:rsidP="008171F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віртуальні екскурсії.</w:t>
      </w:r>
    </w:p>
    <w:p w:rsidR="008171F3" w:rsidRPr="00F51A19" w:rsidRDefault="008171F3" w:rsidP="008171F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 заняття можуть проводитись в синхронному або асинхронному режимі.</w:t>
      </w:r>
    </w:p>
    <w:p w:rsidR="008171F3" w:rsidRPr="00F51A19" w:rsidRDefault="008171F3" w:rsidP="00F16A1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 працівники використовують доступні засоби комунікації (телефонний, поштовий зв'язок тощо) для учнів, які не можуть взяти участь у синхронному режимі взаємодії з поважних причин (стан здоров'я, відсутність доступу (обмежений доступ) до мережі Інтернет або те</w:t>
      </w:r>
      <w:r w:rsidR="00F1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хнічних засобів навчання тощо);</w:t>
      </w:r>
    </w:p>
    <w:p w:rsidR="008171F3" w:rsidRPr="00F51A19" w:rsidRDefault="008171F3" w:rsidP="008171F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використанні електронних освітніх ресурсів педагогічні працівники:</w:t>
      </w:r>
    </w:p>
    <w:p w:rsidR="008171F3" w:rsidRPr="00F51A19" w:rsidRDefault="008171F3" w:rsidP="008171F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 їх перевірку щодо відповідності державним стандартам освіти, типовим освітнім і модельним навчальним програмам, мові освіти, здійснюють моніторинг і контроль якості дистанційного навчання;</w:t>
      </w:r>
    </w:p>
    <w:p w:rsidR="008171F3" w:rsidRPr="00F51A19" w:rsidRDefault="008171F3" w:rsidP="008171F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 санітарних правил і норм щодо формування розкладу навчальних занять, вправ для очей та постави, безперервної тривалості навчальної діяльності з технічними засобами навчання, тривалості виконання завдань для самопідготовки у позанавчальний час (домашніх завдань);</w:t>
      </w:r>
    </w:p>
    <w:p w:rsidR="008171F3" w:rsidRPr="00F51A19" w:rsidRDefault="008171F3" w:rsidP="008171F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створюють умови для забезпечення повноцінної участі в освітньому процесі осіб з особливими освітніми потребами (застосування допоміжних технологій навчання, підтримка з боку асистента вчителя та/або асистента учня, проведення (надання) додаткових психолого-</w:t>
      </w: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педагогічних і корекційно-розвиткових занять (послуг) тощо) з обов'язковим урахуванням індивідуальної програми розвитку.</w:t>
      </w:r>
    </w:p>
    <w:p w:rsidR="008171F3" w:rsidRPr="00F51A19" w:rsidRDefault="008171F3" w:rsidP="008171F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1F3" w:rsidRPr="00F51A19" w:rsidRDefault="008171F3" w:rsidP="008171F3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F51A19">
        <w:rPr>
          <w:rFonts w:ascii="Times New Roman" w:hAnsi="Times New Roman" w:cs="Times New Roman"/>
          <w:b/>
          <w:caps/>
          <w:sz w:val="28"/>
          <w:szCs w:val="28"/>
        </w:rPr>
        <w:t>V. Вимоги до осіб, які можуть розпочинати навчання</w:t>
      </w:r>
    </w:p>
    <w:p w:rsidR="008171F3" w:rsidRPr="00F51A19" w:rsidRDefault="008171F3" w:rsidP="008171F3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F51A19">
        <w:rPr>
          <w:rFonts w:ascii="Times New Roman" w:hAnsi="Times New Roman" w:cs="Times New Roman"/>
          <w:b/>
          <w:caps/>
          <w:sz w:val="28"/>
          <w:szCs w:val="28"/>
        </w:rPr>
        <w:t>за цією освітньою програмою</w:t>
      </w:r>
    </w:p>
    <w:p w:rsidR="00476734" w:rsidRDefault="00476734" w:rsidP="00476734">
      <w:pPr>
        <w:pStyle w:val="Default"/>
        <w:ind w:firstLine="720"/>
        <w:jc w:val="both"/>
        <w:rPr>
          <w:sz w:val="28"/>
          <w:szCs w:val="28"/>
        </w:rPr>
      </w:pPr>
      <w:r w:rsidRPr="00476734">
        <w:rPr>
          <w:sz w:val="28"/>
          <w:szCs w:val="28"/>
        </w:rPr>
        <w:t xml:space="preserve">Вимоги до дітей, які розпочинають навчання у початковій школі, мають враховувати досягнення попереднього етапу їхнього розвитку. </w:t>
      </w:r>
    </w:p>
    <w:p w:rsidR="00476734" w:rsidRPr="00476734" w:rsidRDefault="00476734" w:rsidP="00476734">
      <w:pPr>
        <w:pStyle w:val="Default"/>
        <w:ind w:firstLine="720"/>
        <w:jc w:val="both"/>
        <w:rPr>
          <w:sz w:val="28"/>
          <w:szCs w:val="28"/>
        </w:rPr>
      </w:pPr>
      <w:r w:rsidRPr="00476734">
        <w:rPr>
          <w:sz w:val="28"/>
          <w:szCs w:val="28"/>
        </w:rPr>
        <w:t xml:space="preserve">Період життя дитини від п’яти до шести (семи) років (старший дошкільний вік) визначається цілісною зміною її особистості, готовністю до нової соціальної ситуації розвитку. Пріоритетом цього процесу є формування і розвиток базових особистісних якостей дітей: спостережливості, допитливості, довільності поведінки, міжособистісної позитивної комунікації, відповідальності, діяльнісного і різнобічного освоєння навколишньої дійсності та ін. Потенційно це виявляється у певному рівні готовності дитини до систематичного навчання – </w:t>
      </w:r>
      <w:r w:rsidRPr="00476734">
        <w:rPr>
          <w:i/>
          <w:iCs/>
          <w:sz w:val="28"/>
          <w:szCs w:val="28"/>
        </w:rPr>
        <w:t>фізичної, соціальної, емоційно-ціннісної, пізнавальної, мовленнєвої, творчої</w:t>
      </w:r>
      <w:r w:rsidRPr="00476734">
        <w:rPr>
          <w:sz w:val="28"/>
          <w:szCs w:val="28"/>
        </w:rPr>
        <w:t xml:space="preserve">. </w:t>
      </w:r>
    </w:p>
    <w:p w:rsidR="008171F3" w:rsidRPr="00476734" w:rsidRDefault="00476734" w:rsidP="004767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734">
        <w:rPr>
          <w:rFonts w:ascii="Times New Roman" w:hAnsi="Times New Roman" w:cs="Times New Roman"/>
          <w:sz w:val="28"/>
          <w:szCs w:val="28"/>
        </w:rPr>
        <w:t xml:space="preserve"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 </w:t>
      </w:r>
      <w:r w:rsidR="008171F3" w:rsidRPr="00476734">
        <w:rPr>
          <w:rFonts w:ascii="Times New Roman" w:eastAsia="Calibri" w:hAnsi="Times New Roman" w:cs="Times New Roman"/>
          <w:sz w:val="28"/>
          <w:szCs w:val="28"/>
        </w:rPr>
        <w:t>Діти, як</w:t>
      </w:r>
      <w:r w:rsidR="00F16A11" w:rsidRPr="00476734">
        <w:rPr>
          <w:rFonts w:ascii="Times New Roman" w:eastAsia="Calibri" w:hAnsi="Times New Roman" w:cs="Times New Roman"/>
          <w:sz w:val="28"/>
          <w:szCs w:val="28"/>
        </w:rPr>
        <w:t>им виповнилося шість років</w:t>
      </w:r>
      <w:r w:rsidR="008171F3" w:rsidRPr="00476734">
        <w:rPr>
          <w:rFonts w:ascii="Times New Roman" w:eastAsia="Calibri" w:hAnsi="Times New Roman" w:cs="Times New Roman"/>
          <w:sz w:val="28"/>
          <w:szCs w:val="28"/>
        </w:rPr>
        <w:t xml:space="preserve"> на 1 вересня поточного навчального року</w:t>
      </w:r>
      <w:r w:rsidR="00F16A11" w:rsidRPr="00476734">
        <w:rPr>
          <w:rFonts w:ascii="Times New Roman" w:eastAsia="Calibri" w:hAnsi="Times New Roman" w:cs="Times New Roman"/>
          <w:sz w:val="28"/>
          <w:szCs w:val="28"/>
        </w:rPr>
        <w:t>,</w:t>
      </w:r>
      <w:r w:rsidR="008171F3" w:rsidRPr="00476734">
        <w:rPr>
          <w:rFonts w:ascii="Times New Roman" w:eastAsia="Calibri" w:hAnsi="Times New Roman" w:cs="Times New Roman"/>
          <w:sz w:val="28"/>
          <w:szCs w:val="28"/>
        </w:rPr>
        <w:t xml:space="preserve"> повинні розпочинати здобуття </w:t>
      </w:r>
      <w:r w:rsidR="00F16A11" w:rsidRPr="00476734">
        <w:rPr>
          <w:rFonts w:ascii="Times New Roman" w:eastAsia="Calibri" w:hAnsi="Times New Roman" w:cs="Times New Roman"/>
          <w:sz w:val="28"/>
          <w:szCs w:val="28"/>
        </w:rPr>
        <w:t>початкової</w:t>
      </w:r>
      <w:r w:rsidR="008171F3" w:rsidRPr="00476734">
        <w:rPr>
          <w:rFonts w:ascii="Times New Roman" w:eastAsia="Calibri" w:hAnsi="Times New Roman" w:cs="Times New Roman"/>
          <w:sz w:val="28"/>
          <w:szCs w:val="28"/>
        </w:rPr>
        <w:t xml:space="preserve"> освіти цього ж навчального року.</w:t>
      </w:r>
    </w:p>
    <w:p w:rsidR="008171F3" w:rsidRPr="00F51A19" w:rsidRDefault="008171F3" w:rsidP="001A0FC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Особи з особливими освітніми потребами можуть розпочинати здобуття </w:t>
      </w:r>
      <w:r w:rsidR="00F16A11">
        <w:rPr>
          <w:rFonts w:ascii="Times New Roman" w:eastAsia="Calibri" w:hAnsi="Times New Roman" w:cs="Times New Roman"/>
          <w:sz w:val="28"/>
          <w:szCs w:val="28"/>
        </w:rPr>
        <w:t>початкової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освіти за інших умов.</w:t>
      </w:r>
    </w:p>
    <w:p w:rsidR="008171F3" w:rsidRPr="00F51A19" w:rsidRDefault="008171F3" w:rsidP="008171F3">
      <w:pPr>
        <w:pStyle w:val="3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1A19">
        <w:rPr>
          <w:rFonts w:ascii="Times New Roman" w:hAnsi="Times New Roman" w:cs="Times New Roman"/>
          <w:caps/>
          <w:sz w:val="28"/>
          <w:szCs w:val="28"/>
          <w:lang w:val="uk-UA"/>
        </w:rPr>
        <w:t>VІ. Опис інструментарію оцінювання</w:t>
      </w:r>
    </w:p>
    <w:p w:rsidR="009229EE" w:rsidRDefault="00476734" w:rsidP="0095747C">
      <w:pPr>
        <w:pStyle w:val="af5"/>
        <w:ind w:firstLine="70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Оцінювання результатів навчання учнів 1-4 класів здійснюється відповідно до </w:t>
      </w:r>
      <w:hyperlink r:id="rId10" w:history="1">
        <w:r w:rsidRPr="001A0FCD">
          <w:rPr>
            <w:rStyle w:val="a5"/>
            <w:lang w:val="uk-UA" w:eastAsia="uk-UA" w:bidi="uk-UA"/>
          </w:rPr>
          <w:t>методичних рекомендацій</w:t>
        </w:r>
      </w:hyperlink>
      <w:r>
        <w:rPr>
          <w:color w:val="000000"/>
          <w:lang w:val="uk-UA" w:eastAsia="uk-UA" w:bidi="uk-UA"/>
        </w:rPr>
        <w:t xml:space="preserve"> (наказ Міністерства освіти і науки України № 813 від 13.07.2021 року «Про затвердження методичних рекомендацій щодо оцінювання результатів навчання учнів 1-4 класів закладів загальної середньої освіти».</w:t>
      </w:r>
    </w:p>
    <w:p w:rsidR="0095747C" w:rsidRPr="009229EE" w:rsidRDefault="0095747C" w:rsidP="0095747C">
      <w:pPr>
        <w:pStyle w:val="af5"/>
        <w:ind w:firstLine="700"/>
        <w:jc w:val="both"/>
        <w:rPr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Відповідно до Закону України «Про загальну середню освіту» оцінювання </w:t>
      </w:r>
      <w:r w:rsidRPr="009229EE">
        <w:rPr>
          <w:lang w:val="uk-UA" w:eastAsia="uk-UA" w:bidi="uk-UA"/>
        </w:rPr>
        <w:t xml:space="preserve">ґрунтується на </w:t>
      </w:r>
      <w:r w:rsidRPr="009229EE">
        <w:rPr>
          <w:b/>
          <w:bCs/>
          <w:lang w:val="uk-UA" w:eastAsia="uk-UA" w:bidi="uk-UA"/>
        </w:rPr>
        <w:t xml:space="preserve">принципах </w:t>
      </w:r>
      <w:r w:rsidRPr="009229EE">
        <w:rPr>
          <w:lang w:val="uk-UA" w:eastAsia="uk-UA" w:bidi="uk-UA"/>
        </w:rPr>
        <w:t>дитиноцентризму, об’єктивності, доброчесності, справедливості, неупередженості, систематичності, критеріальності, гнучкості, перспективності, диференційованості та конфіденційності, а також плановості, чіткості, прозорості, відкритості, доброзичливості.</w:t>
      </w:r>
    </w:p>
    <w:p w:rsidR="0095747C" w:rsidRPr="009229EE" w:rsidRDefault="0095747C" w:rsidP="0095747C">
      <w:pPr>
        <w:pStyle w:val="af5"/>
        <w:ind w:firstLine="700"/>
        <w:jc w:val="both"/>
        <w:rPr>
          <w:lang w:val="uk-UA" w:eastAsia="uk-UA" w:bidi="uk-UA"/>
        </w:rPr>
      </w:pPr>
      <w:r w:rsidRPr="009229EE">
        <w:rPr>
          <w:b/>
          <w:bCs/>
          <w:sz w:val="28"/>
          <w:szCs w:val="28"/>
          <w:lang w:val="uk-UA" w:bidi="uk-UA"/>
        </w:rPr>
        <w:t xml:space="preserve">Об’єктами оцінювання </w:t>
      </w:r>
      <w:r w:rsidRPr="009229EE">
        <w:rPr>
          <w:sz w:val="28"/>
          <w:szCs w:val="28"/>
          <w:lang w:val="uk-UA" w:bidi="uk-UA"/>
        </w:rPr>
        <w:t xml:space="preserve">є результати навчання учня/учениці, у тому числі процес їх досягнення ним/нею. Відповідно до пункту 22 статті 1 Закону України «Про освіту» </w:t>
      </w:r>
      <w:r w:rsidRPr="009229EE">
        <w:rPr>
          <w:b/>
          <w:bCs/>
          <w:sz w:val="28"/>
          <w:szCs w:val="28"/>
          <w:lang w:val="uk-UA" w:bidi="uk-UA"/>
        </w:rPr>
        <w:t xml:space="preserve">результати навчання </w:t>
      </w:r>
      <w:r w:rsidRPr="009229EE">
        <w:rPr>
          <w:sz w:val="28"/>
          <w:szCs w:val="28"/>
          <w:lang w:val="uk-UA" w:bidi="uk-UA"/>
        </w:rPr>
        <w:t>- це знання, уміння, навички, способи мислення</w:t>
      </w:r>
      <w:r w:rsidRPr="001A0FCD">
        <w:rPr>
          <w:sz w:val="28"/>
          <w:szCs w:val="28"/>
          <w:lang w:val="uk-UA" w:bidi="uk-UA"/>
        </w:rPr>
        <w:t xml:space="preserve">, погляди, цінності, інші особисті якості, набуті у процесі навчання, виховання та розвитку, які можна ідентифікувати, спланувати, виміряти і оцінити </w:t>
      </w:r>
      <w:r w:rsidRPr="001A0FCD">
        <w:rPr>
          <w:sz w:val="28"/>
          <w:szCs w:val="28"/>
          <w:lang w:val="uk-UA" w:bidi="uk-UA"/>
        </w:rPr>
        <w:lastRenderedPageBreak/>
        <w:t>та які особа здатна продемонструвати після завершення освітньої програми або окремих освітніх компонентів.</w:t>
      </w:r>
    </w:p>
    <w:p w:rsidR="0095747C" w:rsidRPr="009229EE" w:rsidRDefault="0095747C" w:rsidP="00957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Задля здійснення оцінювання з урахуванням вікових особливостей учнів 1- 4 класів щодо можливостей оволодіння певними складниками результатів навчання серед них виокремлюються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об’єктивні результати навчання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(знання про предмети і явища навколишнього світу, взаємозв’язки і відношення між ними, уміння та навички оперувати знаннями, уміння застосовувати набутий досвід навчальних дій, досвід творчої діяльності, що відображено в обов’язкових/очікуваних результатах навчання, визначених в освітній програмі закладу загальної середньої освіти) та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особистісні надбання учня/учениці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>(активність, ініціативність; старанність, наполегливість; комунікабельність, здатність співпрацювати; самостійність, відповідальність; ціннісні ставлення), які він/вона виявляє у процесі досягнення результату навчання.</w:t>
      </w:r>
    </w:p>
    <w:p w:rsidR="0095747C" w:rsidRPr="009229EE" w:rsidRDefault="0095747C" w:rsidP="00957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9EE">
        <w:rPr>
          <w:rFonts w:ascii="Times New Roman" w:hAnsi="Times New Roman" w:cs="Times New Roman"/>
          <w:sz w:val="28"/>
          <w:szCs w:val="28"/>
          <w:lang w:bidi="uk-UA"/>
        </w:rPr>
        <w:t>Відповідно до пункту 28 Державного стандарту початкової освіти отримання даних, їх аналіз та формулювання суджень про результати навчання учнів здійснюється у процесі:</w:t>
      </w:r>
    </w:p>
    <w:p w:rsidR="0095747C" w:rsidRPr="009229EE" w:rsidRDefault="0095747C" w:rsidP="00957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формувального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>оцінювання, метою якого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особистості;</w:t>
      </w:r>
    </w:p>
    <w:p w:rsidR="0095747C" w:rsidRPr="009229EE" w:rsidRDefault="0095747C" w:rsidP="00957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підсумкового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>оцінювання, метою якого є співвіднесення навчальних досягнень учнів з обов’язковими/очікуваними результатами навчання, визначеними Державним стандартом/освітньою програмою.</w:t>
      </w:r>
    </w:p>
    <w:p w:rsidR="0095747C" w:rsidRPr="009229EE" w:rsidRDefault="0095747C" w:rsidP="00957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Оцінювання передбачає організацію діяльності учнів задля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отримання даних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>про стан сформованості очікуваних результатів навчання, визначених учителем для певного заняття/системи занять з певної програмової теми на основі освітньої програми закладу освіти.</w:t>
      </w:r>
    </w:p>
    <w:p w:rsidR="0095747C" w:rsidRPr="009229EE" w:rsidRDefault="0095747C" w:rsidP="0095747C">
      <w:pPr>
        <w:ind w:firstLine="540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9229EE">
        <w:rPr>
          <w:rFonts w:ascii="Times New Roman" w:hAnsi="Times New Roman" w:cs="Times New Roman"/>
          <w:sz w:val="28"/>
          <w:szCs w:val="28"/>
          <w:lang w:bidi="uk-UA"/>
        </w:rPr>
        <w:t>Залежно від дидактичної мети й пріоритетної функції оцінювання, особливостей змісту навчального предмета/інтегрованого курсу та з урахуванням етапу опанування програмовим матеріалом у цілому та етапу опанування очікуваним результатом навчання зокрема отримання даних здійснюється під час різних видів навчально-пізнавальної діяльності учнів, яка може бути:</w:t>
      </w:r>
    </w:p>
    <w:p w:rsidR="0095747C" w:rsidRPr="009229EE" w:rsidRDefault="0095747C" w:rsidP="0095747C">
      <w:pPr>
        <w:ind w:firstLine="540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за формою - </w:t>
      </w:r>
      <w:r w:rsidRPr="009229E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індивідуальною, груповою, фронтальною</w:t>
      </w:r>
      <w:r w:rsidRPr="009229EE">
        <w:rPr>
          <w:rFonts w:ascii="Times New Roman" w:hAnsi="Times New Roman" w:cs="Times New Roman"/>
          <w:i/>
          <w:iCs/>
          <w:sz w:val="28"/>
          <w:szCs w:val="28"/>
          <w:lang w:bidi="uk-UA"/>
        </w:rPr>
        <w:t>;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</w:p>
    <w:p w:rsidR="003A2209" w:rsidRPr="009229EE" w:rsidRDefault="0095747C" w:rsidP="003A2209">
      <w:pPr>
        <w:ind w:firstLine="540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за способом виконання </w:t>
      </w:r>
      <w:r w:rsidRPr="009229EE">
        <w:rPr>
          <w:rFonts w:ascii="Times New Roman" w:hAnsi="Times New Roman" w:cs="Times New Roman"/>
          <w:i/>
          <w:iCs/>
          <w:sz w:val="28"/>
          <w:szCs w:val="28"/>
          <w:lang w:bidi="uk-UA"/>
        </w:rPr>
        <w:t xml:space="preserve">- </w:t>
      </w:r>
      <w:r w:rsidRPr="009229E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усною</w:t>
      </w:r>
      <w:r w:rsidRPr="009229EE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(бесіда, розповідь, переказ, діалог тощо), </w:t>
      </w:r>
      <w:r w:rsidRPr="009229E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письмовою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 (окремі навчальні завдання, у тому числі тестові, компетентнісні завдання, перекази, диктанти тощо, а також діагностувальні роботи), </w:t>
      </w:r>
      <w:r w:rsidRPr="009229E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практичною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 (дослід, практична робота, навчальний проект, учнівське портфоліо, спостереження, робота з картами, заповнення таблиць, побудова схем, моделей тощо), </w:t>
      </w:r>
      <w:r w:rsidRPr="009229E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програмованою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 (з використанням електронних засобів навчання,</w:t>
      </w:r>
      <w:r w:rsidR="003A2209"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   з дозволених для використання в закладах загальної середньої освіти). З урахуванням опрацьованого програмового матеріалу відповідно до календарно- тематичного плану та готовності учнів виконувати завдання вчитель самостійно </w:t>
      </w:r>
      <w:r w:rsidR="003A2209" w:rsidRPr="009229EE">
        <w:rPr>
          <w:rFonts w:ascii="Times New Roman" w:hAnsi="Times New Roman" w:cs="Times New Roman"/>
          <w:sz w:val="28"/>
          <w:szCs w:val="28"/>
          <w:lang w:bidi="uk-UA"/>
        </w:rPr>
        <w:lastRenderedPageBreak/>
        <w:t>може визначати форму, спосіб, зміст, час виконання навчально-пізнавальної діяльності і фіксувати їх у планах-конспектах уроків/занять.</w:t>
      </w:r>
    </w:p>
    <w:p w:rsidR="009229EE" w:rsidRDefault="003A2209" w:rsidP="009229EE">
      <w:pPr>
        <w:ind w:firstLine="540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За отриманими даними про результати навчання, на основі їх аналізу залежно від дидактичної мети й пріоритетної функції оцінювання,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оцінка визначається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>як показник досягнень навчально-пізнавальної діяльності учня/учениці.</w:t>
      </w:r>
    </w:p>
    <w:p w:rsidR="003A2209" w:rsidRPr="009229EE" w:rsidRDefault="003A2209" w:rsidP="009229EE">
      <w:pPr>
        <w:ind w:firstLine="540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У закладі використовується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вербальна оцінка окремих результатів навчання учня/учениці з предмета вивчення, інтегрованого курсу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(освітньої галузі), яка окрім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оцінювального судження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про досягнення може ще називати і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>рівень результату навчання: о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цінювальне судження -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вербальна оцінка,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оцінювальне судження із зазначенням рівня результату -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>рівнева оцінка.</w:t>
      </w:r>
    </w:p>
    <w:p w:rsidR="003A2209" w:rsidRPr="009229EE" w:rsidRDefault="003A2209" w:rsidP="003A2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Вербальну і рівневу оцінки </w:t>
      </w:r>
      <w:r w:rsidRPr="009229EE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педагоги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можуть виражати як усно, так і письмово. Процес навчання та його результати характеризуються доброзичливими, лаконічними, чіткими, об’єктивними, конкретними оцінювальними судженнями. Рівень результату навчання визначається з урахуванням динаміки його досягнення та позначати буквами: «початковий» (П), «середній» (С), «достатній» (Д), «високий (В)». Таким чином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оцінка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>буде допомагати учню/учениці усвідомлювати власні успіхи і шляхи подолання утруднень.</w:t>
      </w:r>
    </w:p>
    <w:p w:rsidR="003A2209" w:rsidRPr="009229EE" w:rsidRDefault="003A2209" w:rsidP="003A2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Результат оцінювання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особистісних надбань учня/учениці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у 1-4 класах виражається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вербальною оцінкою, а об’єктивних результатів навчання учня/учениці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у 1-2 класах -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вербальною оцінкою,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у 3-4 класах -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рівневою оцінкою </w:t>
      </w:r>
      <w:r w:rsidR="00021760"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>(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за вибором закладу </w:t>
      </w:r>
      <w:r w:rsidR="00021760"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та на підставі рішення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 педагогічної ради</w:t>
      </w:r>
      <w:r w:rsidR="00021760" w:rsidRPr="009229EE">
        <w:rPr>
          <w:rFonts w:ascii="Times New Roman" w:hAnsi="Times New Roman" w:cs="Times New Roman"/>
          <w:sz w:val="28"/>
          <w:szCs w:val="28"/>
          <w:lang w:bidi="uk-UA"/>
        </w:rPr>
        <w:t>)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p w:rsidR="003A2209" w:rsidRPr="009229EE" w:rsidRDefault="003A2209" w:rsidP="003A2209">
      <w:pPr>
        <w:ind w:firstLine="540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Формулювання оцінювальних суджень, визначення рівня результату навчання </w:t>
      </w:r>
      <w:r w:rsidR="00021760" w:rsidRPr="009229EE">
        <w:rPr>
          <w:rFonts w:ascii="Times New Roman" w:hAnsi="Times New Roman" w:cs="Times New Roman"/>
          <w:sz w:val="28"/>
          <w:szCs w:val="28"/>
          <w:lang w:bidi="uk-UA"/>
        </w:rPr>
        <w:t>здійснюється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 на основі Орієнтовної рамки оцінювання результатів навчання здобувачі</w:t>
      </w:r>
      <w:r w:rsidR="00021760" w:rsidRPr="009229EE">
        <w:rPr>
          <w:rFonts w:ascii="Times New Roman" w:hAnsi="Times New Roman" w:cs="Times New Roman"/>
          <w:sz w:val="28"/>
          <w:szCs w:val="28"/>
          <w:lang w:bidi="uk-UA"/>
        </w:rPr>
        <w:t>в початкової освіти:</w:t>
      </w:r>
    </w:p>
    <w:p w:rsidR="009229EE" w:rsidRPr="009229EE" w:rsidRDefault="009229EE" w:rsidP="00476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760" w:rsidRPr="00560604" w:rsidRDefault="00021760" w:rsidP="00021760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560604">
        <w:rPr>
          <w:rFonts w:ascii="Times New Roman" w:hAnsi="Times New Roman" w:cs="Times New Roman"/>
          <w:b/>
          <w:sz w:val="28"/>
          <w:szCs w:val="28"/>
        </w:rPr>
        <w:t>Орієнтовна рамка оцінювання результатів навчання учнів</w:t>
      </w:r>
    </w:p>
    <w:p w:rsidR="00021760" w:rsidRPr="00560604" w:rsidRDefault="00021760" w:rsidP="00560604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560604">
        <w:rPr>
          <w:rFonts w:ascii="Times New Roman" w:hAnsi="Times New Roman" w:cs="Times New Roman"/>
          <w:b/>
          <w:sz w:val="28"/>
          <w:szCs w:val="28"/>
        </w:rPr>
        <w:t>1-4 класів</w:t>
      </w:r>
    </w:p>
    <w:tbl>
      <w:tblPr>
        <w:tblStyle w:val="a4"/>
        <w:tblW w:w="10201" w:type="dxa"/>
        <w:jc w:val="center"/>
        <w:tblLook w:val="04A0" w:firstRow="1" w:lastRow="0" w:firstColumn="1" w:lastColumn="0" w:noHBand="0" w:noVBand="1"/>
      </w:tblPr>
      <w:tblGrid>
        <w:gridCol w:w="2122"/>
        <w:gridCol w:w="8079"/>
      </w:tblGrid>
      <w:tr w:rsidR="009229EE" w:rsidRPr="009229EE" w:rsidTr="00CB5B85">
        <w:trPr>
          <w:jc w:val="center"/>
        </w:trPr>
        <w:tc>
          <w:tcPr>
            <w:tcW w:w="2122" w:type="dxa"/>
            <w:vAlign w:val="bottom"/>
          </w:tcPr>
          <w:p w:rsidR="00CB5B85" w:rsidRPr="009229EE" w:rsidRDefault="00CB5B85" w:rsidP="00CB5B85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9229EE">
              <w:rPr>
                <w:b/>
                <w:bCs/>
                <w:sz w:val="24"/>
                <w:szCs w:val="24"/>
                <w:lang w:val="uk-UA" w:eastAsia="uk-UA" w:bidi="uk-UA"/>
              </w:rPr>
              <w:t>Рівень результатів навчання</w:t>
            </w:r>
          </w:p>
        </w:tc>
        <w:tc>
          <w:tcPr>
            <w:tcW w:w="8079" w:type="dxa"/>
            <w:vAlign w:val="center"/>
          </w:tcPr>
          <w:p w:rsidR="00CB5B85" w:rsidRPr="009229EE" w:rsidRDefault="00CB5B85" w:rsidP="00CB5B85">
            <w:pPr>
              <w:pStyle w:val="af7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229EE">
              <w:rPr>
                <w:b/>
                <w:bCs/>
                <w:sz w:val="24"/>
                <w:szCs w:val="24"/>
                <w:lang w:val="uk-UA" w:eastAsia="uk-UA" w:bidi="uk-UA"/>
              </w:rPr>
              <w:t>Характеристика рівня результатів навчання учня/учениці</w:t>
            </w:r>
          </w:p>
        </w:tc>
      </w:tr>
      <w:tr w:rsidR="009229EE" w:rsidRPr="009229EE" w:rsidTr="00CB5B85">
        <w:trPr>
          <w:jc w:val="center"/>
        </w:trPr>
        <w:tc>
          <w:tcPr>
            <w:tcW w:w="2122" w:type="dxa"/>
          </w:tcPr>
          <w:p w:rsidR="00CB5B85" w:rsidRPr="009229EE" w:rsidRDefault="00CB5B85" w:rsidP="00CB5B85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Високий</w:t>
            </w:r>
          </w:p>
        </w:tc>
        <w:tc>
          <w:tcPr>
            <w:tcW w:w="8079" w:type="dxa"/>
          </w:tcPr>
          <w:p w:rsidR="00CB5B85" w:rsidRPr="009229EE" w:rsidRDefault="00CB5B85" w:rsidP="00CB5B85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Учень/учениця виконує навчальні завдання на продуктивно-творчому рівні реалізації навчальної діяльності у змінених з певним ускладненням (стосовно типової) навчальних ситуаціях за допомогою таких навчальних дій:</w:t>
            </w:r>
          </w:p>
          <w:p w:rsidR="00CB5B85" w:rsidRPr="009229EE" w:rsidRDefault="00CB5B85" w:rsidP="00CB5B85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визначає самостійно об'єкти, про які йдеться в завданнях, називає їх та взаємопов’язані з ними об’єкти;</w:t>
            </w:r>
          </w:p>
          <w:p w:rsidR="00CB5B85" w:rsidRPr="009229EE" w:rsidRDefault="00CB5B85" w:rsidP="00CB5B85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характеризує об'єкти, визначає їх спільні й відмінні ознаки, властивості; установлює причиново-наслідкові зв'язки між об'єктами; класифікує об’єкти;</w:t>
            </w:r>
          </w:p>
          <w:p w:rsidR="00CB5B85" w:rsidRPr="009229EE" w:rsidRDefault="00CB5B85" w:rsidP="00CB5B85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застосовує й комбінує для досягнення результатів завдань набуті складники компетентностей;</w:t>
            </w:r>
          </w:p>
          <w:p w:rsidR="00CB5B85" w:rsidRPr="009229EE" w:rsidRDefault="00CB5B85" w:rsidP="00CB5B85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 xml:space="preserve">знаходить за власною ініціативою необхідну додаткову інформацію з доступних джерел, узагальнює її; оцінює достовірність інформації; </w:t>
            </w:r>
            <w:r w:rsidRPr="009229EE">
              <w:rPr>
                <w:sz w:val="24"/>
                <w:szCs w:val="24"/>
                <w:lang w:val="uk-UA" w:eastAsia="uk-UA" w:bidi="uk-UA"/>
              </w:rPr>
              <w:lastRenderedPageBreak/>
              <w:t>перетворює почуту/побачену/прочитану інформацію у графічну (малюнок, таблицю, схему, діаграму)/текстову;</w:t>
            </w:r>
          </w:p>
          <w:p w:rsidR="00CB5B85" w:rsidRPr="009229EE" w:rsidRDefault="00CB5B85" w:rsidP="00CB5B85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прогнозує можливий результат, пропонує/випробовує різні способи виконання завдання; за потреби ставить запитання, що стосуються об'єктів завдань, і пропонує відповіді на них; підтримує дискусію щодо способів та результатів виконання завдань; співвідносить результати виконання завдань з припущеннями, робить висновок про досягнення результатів; обґрунтовує способи виконання завдань та їх результати; аналізує й оцінює їх, самостійно визначає раціональний спосіб/способи подолання виявленого утруднення, планує подальші навчальні дії</w:t>
            </w:r>
          </w:p>
          <w:p w:rsidR="000838BC" w:rsidRPr="009229EE" w:rsidRDefault="000838BC" w:rsidP="00CB5B85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29EE" w:rsidRPr="009229EE" w:rsidTr="00CB5B85">
        <w:trPr>
          <w:jc w:val="center"/>
        </w:trPr>
        <w:tc>
          <w:tcPr>
            <w:tcW w:w="2122" w:type="dxa"/>
          </w:tcPr>
          <w:p w:rsidR="00CB5B85" w:rsidRPr="009229EE" w:rsidRDefault="000838BC" w:rsidP="00CB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Достатній</w:t>
            </w:r>
          </w:p>
        </w:tc>
        <w:tc>
          <w:tcPr>
            <w:tcW w:w="8079" w:type="dxa"/>
          </w:tcPr>
          <w:p w:rsidR="00CB5B85" w:rsidRPr="009229EE" w:rsidRDefault="00CB5B85" w:rsidP="00083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9229EE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Учень/учениця виконує навчальні завдання на продуктивному рівні реалізації навчальної діяльності в аналогічних типовим навчальних ситуаціях за допомогою таких навчальних дій:</w:t>
            </w:r>
          </w:p>
          <w:p w:rsidR="00CB5B85" w:rsidRPr="009229EE" w:rsidRDefault="00CB5B85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визначає самостійно об'єкти, про які йдеться в завданнях, називає їх;</w:t>
            </w:r>
          </w:p>
          <w:p w:rsidR="00CB5B85" w:rsidRPr="001A0FCD" w:rsidRDefault="00CB5B85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називає самостійно істотні ознаки об'єктів, визначає спільні й відмінні ознаки, властивості об'єктів; угруповує об’єкти; установлює причиново-наслідкові зв'язки між об'єктами;</w:t>
            </w:r>
          </w:p>
          <w:p w:rsidR="00CB5B85" w:rsidRPr="009229EE" w:rsidRDefault="00CB5B85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застосовує для досягнення результатів завдань набуті складники компетентностей;</w:t>
            </w:r>
          </w:p>
          <w:p w:rsidR="00CB5B85" w:rsidRPr="009229EE" w:rsidRDefault="00CB5B85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знаходить за власною ініціативою необхідну інформацію; перетворює почуту/побачену/прочитану інформацію у графічну (малюнок, таблицю, схему)/текстову;</w:t>
            </w:r>
          </w:p>
          <w:p w:rsidR="000838BC" w:rsidRPr="009229EE" w:rsidRDefault="00CB5B85" w:rsidP="000838BC">
            <w:pPr>
              <w:pStyle w:val="af7"/>
              <w:tabs>
                <w:tab w:val="left" w:pos="1747"/>
                <w:tab w:val="left" w:pos="2827"/>
                <w:tab w:val="left" w:pos="4834"/>
                <w:tab w:val="left" w:pos="6931"/>
              </w:tabs>
              <w:spacing w:line="240" w:lineRule="auto"/>
              <w:ind w:firstLine="780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пояснює спосіб/способи виконання навчальних дій; дотримується послідовності пояснення; за потреби ставить запитання, що стосуються об'єктів завдань; ілюструє розуміння прикладами; контролює дотримання алгоритму дій, перевіряє результати виконання завдань можливими способами, робить висно</w:t>
            </w:r>
            <w:r w:rsidR="000838BC" w:rsidRPr="009229EE">
              <w:rPr>
                <w:sz w:val="24"/>
                <w:szCs w:val="24"/>
                <w:lang w:val="uk-UA" w:eastAsia="uk-UA" w:bidi="uk-UA"/>
              </w:rPr>
              <w:t>вок про досягнення результатів;</w:t>
            </w:r>
          </w:p>
          <w:p w:rsidR="00CB5B85" w:rsidRPr="009229EE" w:rsidRDefault="00CB5B85" w:rsidP="000838BC">
            <w:pPr>
              <w:pStyle w:val="af7"/>
              <w:tabs>
                <w:tab w:val="left" w:pos="1747"/>
                <w:tab w:val="left" w:pos="2827"/>
                <w:tab w:val="left" w:pos="4834"/>
                <w:tab w:val="left" w:pos="6931"/>
              </w:tabs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визначає</w:t>
            </w:r>
            <w:r w:rsidR="000838BC" w:rsidRPr="009229EE">
              <w:rPr>
                <w:sz w:val="24"/>
                <w:szCs w:val="24"/>
                <w:lang w:val="uk-UA" w:eastAsia="uk-UA" w:bidi="uk-UA"/>
              </w:rPr>
              <w:t xml:space="preserve"> </w:t>
            </w:r>
            <w:r w:rsidRPr="009229EE">
              <w:rPr>
                <w:sz w:val="24"/>
                <w:szCs w:val="24"/>
                <w:lang w:val="uk-UA" w:eastAsia="uk-UA" w:bidi="uk-UA"/>
              </w:rPr>
              <w:t>утруднення/помилки, знаходить спосіб подолання виявленого утруднення за наданими орієнтирами, самостійно виправляє помилки</w:t>
            </w:r>
          </w:p>
          <w:p w:rsidR="00CB5B85" w:rsidRPr="009229EE" w:rsidRDefault="00CB5B85" w:rsidP="0008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85" w:rsidTr="00CB5B85">
        <w:trPr>
          <w:jc w:val="center"/>
        </w:trPr>
        <w:tc>
          <w:tcPr>
            <w:tcW w:w="2122" w:type="dxa"/>
          </w:tcPr>
          <w:p w:rsidR="00CB5B85" w:rsidRPr="009229EE" w:rsidRDefault="000838BC" w:rsidP="00CB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EE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8079" w:type="dxa"/>
          </w:tcPr>
          <w:p w:rsidR="000838BC" w:rsidRPr="000838BC" w:rsidRDefault="000838BC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Учень/учениця виконує навчальні завдання на репродуктивному рівні реалізації навчальної діяльності у типових навчальних ситуаціях за допомогою таких навчальних дій: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визначає об'єкти, про які йдеться в завданнях, називає їх; для досягнення результату потребує уточнень завдання;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називає істотні ознаки об'єктів, установлює спільні й відмінні ознаки, властивості об'єктів, угруповує об’єкти відповідно до умови за наданими орієнтирами/уточненнями в процесі діалогу з учителем/однокласниками;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відтворює навчальні дії за алгоритмом/схемою, водночас потребує роз'яснень для досягнення результату;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0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знаходить інформацію у запропонованих джерелах; перетворює почуту/побачену/прочитану інформацію у графічну (малюнок, таблицю)/текстову за зразками/за допомогою вчителя;</w:t>
            </w:r>
          </w:p>
          <w:p w:rsidR="00CB5B85" w:rsidRDefault="000838BC" w:rsidP="000838BC">
            <w:pPr>
              <w:pStyle w:val="af7"/>
              <w:spacing w:line="240" w:lineRule="auto"/>
              <w:ind w:firstLine="780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 xml:space="preserve">коментує навчальні дії короткими реченнями з опорою на орієнтири (пам'ятку, зразок тощо); наводить приклади; перевіряє спосіб і результат виконання завдань за зразком, констатує правильність/неправильність </w:t>
            </w: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lastRenderedPageBreak/>
              <w:t>результату; визначає</w:t>
            </w:r>
            <w:r w:rsidRPr="000838BC">
              <w:rPr>
                <w:sz w:val="24"/>
                <w:szCs w:val="24"/>
                <w:lang w:val="uk-UA"/>
              </w:rPr>
              <w:t xml:space="preserve"> </w:t>
            </w: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утруднення/помилки,  долає виявлене утруднення/виправляє помилки з допомогою вчителя/однокласників.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0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CB5B85" w:rsidTr="00CB5B85">
        <w:trPr>
          <w:jc w:val="center"/>
        </w:trPr>
        <w:tc>
          <w:tcPr>
            <w:tcW w:w="2122" w:type="dxa"/>
          </w:tcPr>
          <w:p w:rsidR="00CB5B85" w:rsidRPr="009229EE" w:rsidRDefault="000838BC" w:rsidP="00CB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Початковий</w:t>
            </w:r>
          </w:p>
        </w:tc>
        <w:tc>
          <w:tcPr>
            <w:tcW w:w="8079" w:type="dxa"/>
          </w:tcPr>
          <w:p w:rsidR="000838BC" w:rsidRPr="000838BC" w:rsidRDefault="000838BC" w:rsidP="000838BC">
            <w:pPr>
              <w:pStyle w:val="af7"/>
              <w:spacing w:line="240" w:lineRule="auto"/>
              <w:ind w:firstLine="782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Учень/учениця виконує навчальні завдання на рівні копіювання зразків після детального кількаразового їх пояснення учителем за допомогою таких навчальних дій: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2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розпізнає і називає об'єкти, про які йдеться в завданнях, за наданими орієнтирами;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2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називає окремі ознаки об'єктів;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2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відтворює окремі операції навчальних дій для досягнення результату, зокрема копіює зразок;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2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знаходить інформацію у запропонованому джерелі за наданим орієнтиром (малюнком, ключовим словом, порядковим номером речення тощо); відтворює частини почутої/побаченої/ прочитаної інформації усно/за допомогою малюнка;</w:t>
            </w:r>
          </w:p>
          <w:p w:rsidR="00CB5B85" w:rsidRDefault="000838BC" w:rsidP="000838BC">
            <w:pPr>
              <w:pStyle w:val="af7"/>
              <w:spacing w:line="240" w:lineRule="auto"/>
              <w:ind w:firstLine="782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коментує окремі операції короткими репліками на основі пропонованих запитань; співвідносить результат виконання завдання із зразком; констатує за підказкою правильність/ неправильність результату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2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F7520" w:rsidRDefault="004F7520" w:rsidP="009229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8BC" w:rsidRPr="00D16A24" w:rsidRDefault="000838BC" w:rsidP="000838BC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16A24">
        <w:rPr>
          <w:rFonts w:ascii="Times New Roman" w:hAnsi="Times New Roman" w:cs="Times New Roman"/>
          <w:b/>
          <w:sz w:val="28"/>
          <w:szCs w:val="28"/>
        </w:rPr>
        <w:t>Формувальне оцінювання</w:t>
      </w:r>
    </w:p>
    <w:p w:rsidR="000838BC" w:rsidRPr="00D16A24" w:rsidRDefault="000838BC" w:rsidP="000838B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A24">
        <w:rPr>
          <w:rFonts w:ascii="Times New Roman" w:hAnsi="Times New Roman" w:cs="Times New Roman"/>
          <w:b/>
          <w:sz w:val="28"/>
          <w:szCs w:val="28"/>
        </w:rPr>
        <w:t>Формувальне оцінювання</w:t>
      </w:r>
      <w:r w:rsidRPr="00D16A24">
        <w:rPr>
          <w:rFonts w:ascii="Times New Roman" w:hAnsi="Times New Roman" w:cs="Times New Roman"/>
          <w:sz w:val="28"/>
          <w:szCs w:val="28"/>
        </w:rPr>
        <w:t xml:space="preserve"> розпочинається з перших днів навчання у школі і </w:t>
      </w:r>
      <w:r w:rsidR="00901812" w:rsidRPr="00D16A24">
        <w:rPr>
          <w:rFonts w:ascii="Times New Roman" w:hAnsi="Times New Roman" w:cs="Times New Roman"/>
          <w:b/>
          <w:sz w:val="28"/>
          <w:szCs w:val="28"/>
        </w:rPr>
        <w:t>триває постійно відповідно до алгоритму</w:t>
      </w:r>
      <w:r w:rsidR="00901812" w:rsidRPr="00D16A24">
        <w:rPr>
          <w:rFonts w:ascii="Times New Roman" w:hAnsi="Times New Roman" w:cs="Times New Roman"/>
          <w:sz w:val="28"/>
          <w:szCs w:val="28"/>
        </w:rPr>
        <w:t>, зазначеного у методичних рекомендаціях.</w:t>
      </w:r>
    </w:p>
    <w:p w:rsidR="00476734" w:rsidRDefault="00476734" w:rsidP="00476734">
      <w:pPr>
        <w:pStyle w:val="af5"/>
        <w:spacing w:line="271" w:lineRule="auto"/>
        <w:ind w:firstLine="700"/>
        <w:jc w:val="both"/>
        <w:rPr>
          <w:color w:val="000000"/>
          <w:sz w:val="28"/>
          <w:szCs w:val="28"/>
          <w:lang w:val="uk-UA" w:eastAsia="uk-UA" w:bidi="uk-UA"/>
        </w:rPr>
      </w:pPr>
      <w:r w:rsidRPr="00476734">
        <w:rPr>
          <w:b/>
          <w:bCs/>
          <w:sz w:val="28"/>
          <w:szCs w:val="28"/>
          <w:lang w:val="uk-UA"/>
        </w:rPr>
        <w:t xml:space="preserve">Формувальне оцінювання </w:t>
      </w:r>
      <w:r w:rsidRPr="00476734">
        <w:rPr>
          <w:sz w:val="28"/>
          <w:szCs w:val="28"/>
          <w:lang w:val="uk-UA"/>
        </w:rPr>
        <w:t>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901812" w:rsidRPr="00D16A24" w:rsidRDefault="00901812" w:rsidP="00901812">
      <w:pPr>
        <w:pStyle w:val="af5"/>
        <w:spacing w:line="271" w:lineRule="auto"/>
        <w:ind w:firstLine="700"/>
        <w:jc w:val="both"/>
        <w:rPr>
          <w:sz w:val="28"/>
          <w:szCs w:val="28"/>
          <w:lang w:val="ru-RU"/>
        </w:rPr>
      </w:pPr>
      <w:r w:rsidRPr="00D16A24">
        <w:rPr>
          <w:color w:val="000000"/>
          <w:sz w:val="28"/>
          <w:szCs w:val="28"/>
          <w:lang w:val="uk-UA" w:eastAsia="uk-UA" w:bidi="uk-UA"/>
        </w:rPr>
        <w:t xml:space="preserve">У межах формувального оцінювання за результатами опанування певної програмової теми/частини теми (якщо тема велика за обсягом)/кількох тем чи розділу протягом навчального року проводяться </w:t>
      </w: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>тематичні діагностувальні роботи.</w:t>
      </w:r>
    </w:p>
    <w:p w:rsidR="00901812" w:rsidRPr="00D16A24" w:rsidRDefault="00901812" w:rsidP="00901812">
      <w:pPr>
        <w:pStyle w:val="af5"/>
        <w:ind w:firstLine="700"/>
        <w:jc w:val="both"/>
        <w:rPr>
          <w:color w:val="000000"/>
          <w:sz w:val="28"/>
          <w:szCs w:val="28"/>
          <w:lang w:val="uk-UA" w:eastAsia="uk-UA" w:bidi="uk-UA"/>
        </w:rPr>
      </w:pPr>
      <w:r w:rsidRPr="00D16A24">
        <w:rPr>
          <w:color w:val="000000"/>
          <w:sz w:val="28"/>
          <w:szCs w:val="28"/>
          <w:lang w:val="uk-UA" w:eastAsia="uk-UA" w:bidi="uk-UA"/>
        </w:rPr>
        <w:t xml:space="preserve">Тематична діагностувальна робота є засобом зворотного зв’язку стосовно опанування учнями частиною очікуваних/обов’язкових результатів навчання з метою оперативного регулювання та коригування освітнього процесу задля підвищення його ефективності. </w:t>
      </w:r>
    </w:p>
    <w:p w:rsidR="00901812" w:rsidRPr="00D16A24" w:rsidRDefault="00901812" w:rsidP="00901812">
      <w:pPr>
        <w:pStyle w:val="af5"/>
        <w:ind w:firstLine="700"/>
        <w:jc w:val="both"/>
        <w:rPr>
          <w:color w:val="000000"/>
          <w:sz w:val="28"/>
          <w:szCs w:val="28"/>
          <w:lang w:val="uk-UA" w:eastAsia="uk-UA" w:bidi="uk-UA"/>
        </w:rPr>
      </w:pPr>
      <w:r w:rsidRPr="00D16A24">
        <w:rPr>
          <w:color w:val="000000"/>
          <w:sz w:val="28"/>
          <w:szCs w:val="28"/>
          <w:lang w:val="uk-UA" w:eastAsia="uk-UA" w:bidi="uk-UA"/>
        </w:rPr>
        <w:t xml:space="preserve">Змістовим наповненням тематичної діагностувальної роботи є система навчальних завдань, що передбачають різні рівні реалізації навчальної діяльності </w:t>
      </w:r>
      <w:r w:rsidRPr="00D16A24">
        <w:rPr>
          <w:color w:val="000000"/>
          <w:sz w:val="28"/>
          <w:szCs w:val="28"/>
          <w:lang w:val="uk-UA" w:eastAsia="uk-UA" w:bidi="uk-UA"/>
        </w:rPr>
        <w:lastRenderedPageBreak/>
        <w:t>та за результатами виконання яких можна отримати об’єктивну інформацію про досягнення групи взаємопов’язаних очікуваних результатів навчання учня на певному етапі опанування програмовим матеріалом.</w:t>
      </w:r>
    </w:p>
    <w:p w:rsidR="00901812" w:rsidRPr="00D16A24" w:rsidRDefault="00901812" w:rsidP="00901812">
      <w:pPr>
        <w:pStyle w:val="af5"/>
        <w:ind w:firstLine="700"/>
        <w:jc w:val="both"/>
        <w:rPr>
          <w:sz w:val="28"/>
          <w:szCs w:val="28"/>
          <w:lang w:val="uk-UA"/>
        </w:rPr>
      </w:pPr>
      <w:r w:rsidRPr="00D16A24">
        <w:rPr>
          <w:color w:val="000000"/>
          <w:sz w:val="28"/>
          <w:szCs w:val="28"/>
          <w:lang w:val="uk-UA" w:eastAsia="uk-UA" w:bidi="uk-UA"/>
        </w:rPr>
        <w:t>Обсяг завдань у тематичній діагностувальній роботі визначається з урахуванням вікових можливостей учнів виконати завдання протягом 1 навчальної години, а зміст завдань, види навчальної діяльності добирають з урахуванням специфіки предмета вивчення, готовності учнів виконати завдання для виявлення результату.</w:t>
      </w:r>
    </w:p>
    <w:p w:rsidR="00901812" w:rsidRPr="00D16A24" w:rsidRDefault="00901812" w:rsidP="00901812">
      <w:pPr>
        <w:pStyle w:val="af5"/>
        <w:ind w:firstLine="700"/>
        <w:jc w:val="both"/>
        <w:rPr>
          <w:sz w:val="28"/>
          <w:szCs w:val="28"/>
          <w:lang w:val="uk-UA"/>
        </w:rPr>
      </w:pPr>
      <w:r w:rsidRPr="00D16A24">
        <w:rPr>
          <w:color w:val="000000"/>
          <w:sz w:val="28"/>
          <w:szCs w:val="28"/>
          <w:lang w:val="uk-UA" w:eastAsia="uk-UA" w:bidi="uk-UA"/>
        </w:rPr>
        <w:t>Діагностувальні роботи можуть містити завдання, які виконують усно (переказ, власне висловлення тощо), письмово (списування, диктант, тестові завдання тощо), практично (дослід, моделювання/ конструювання, виконання практичної роботи тощо) та завдання, що передбачають виконання роботи з допомогою електронних освітніх ресурсів.</w:t>
      </w:r>
    </w:p>
    <w:p w:rsidR="00901812" w:rsidRPr="00D16A24" w:rsidRDefault="00901812" w:rsidP="00901812">
      <w:pPr>
        <w:pStyle w:val="af5"/>
        <w:ind w:firstLine="700"/>
        <w:jc w:val="both"/>
        <w:rPr>
          <w:sz w:val="28"/>
          <w:szCs w:val="28"/>
          <w:lang w:val="ru-RU"/>
        </w:rPr>
      </w:pPr>
      <w:r w:rsidRPr="00D16A24">
        <w:rPr>
          <w:color w:val="000000"/>
          <w:sz w:val="28"/>
          <w:szCs w:val="28"/>
          <w:lang w:val="uk-UA" w:eastAsia="uk-UA" w:bidi="uk-UA"/>
        </w:rPr>
        <w:t>Завдання діагностувальних робіт добираються таким чином, щоб результат навчання, який оцінюють на даному етапі навчання, можна було чітко визначити за результатами виконання завдання.</w:t>
      </w:r>
    </w:p>
    <w:p w:rsidR="00901812" w:rsidRPr="00D16A24" w:rsidRDefault="00901812" w:rsidP="00901812">
      <w:pPr>
        <w:pStyle w:val="af5"/>
        <w:ind w:firstLine="700"/>
        <w:jc w:val="both"/>
        <w:rPr>
          <w:sz w:val="28"/>
          <w:szCs w:val="28"/>
          <w:lang w:val="ru-RU"/>
        </w:rPr>
      </w:pP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З предметів мовно-літературної освітньої галузі (мова навчання) </w:t>
      </w:r>
      <w:r w:rsidRPr="00D16A24">
        <w:rPr>
          <w:color w:val="000000"/>
          <w:sz w:val="28"/>
          <w:szCs w:val="28"/>
          <w:lang w:val="uk-UA" w:eastAsia="uk-UA" w:bidi="uk-UA"/>
        </w:rPr>
        <w:t>система тематичних діагностувальних робіт може містити такі навчальні завдання: аудіювання (2-4 кл.), читання вголос (1-4 кл.), читання мовчки (3-4 кл.), читання напам’ять (2-4 кл.), роботу з літературним твором/медіа текстом (2-4 кл.), діалог (усно/письмово, 2-4 кл.), усний переказ (2-4 кл.), письмовий переказ (3-4 кл.), усний твір (2-4 кл.), письмовий твір (4 кл.), списування (1-4 кл.), диктант (2-4 кл.), робота з мовними одиницями (2-4 кл.). Комбінації навчальних завдань у діагностувальних роботах учитель може визначати самостійно з урахуванням дидактичної доцільності їх поєднання та часу, необхідного для виконання певного навчального завдання. Протягом року запропоновані види навчальних завдань у діагностувальних роботах можуть повторюватись. Кількість разів уміщення одного і того ж навчального завдання (кількість аудіювань, диктантів тощо) учитель може визначати з урахуванням особливостей формування певного очікуваного результату навчання та стану його досягнення учнями. З урахуванням дидактичної доцільності діагностувальна робота може бути представлена у тестовій формі й містити тестові завдання закритого і відкритого типів.</w:t>
      </w:r>
    </w:p>
    <w:p w:rsidR="00901812" w:rsidRPr="00D16A24" w:rsidRDefault="00901812" w:rsidP="00901812">
      <w:pPr>
        <w:pStyle w:val="af5"/>
        <w:ind w:firstLine="700"/>
        <w:jc w:val="both"/>
        <w:rPr>
          <w:color w:val="000000"/>
          <w:sz w:val="28"/>
          <w:szCs w:val="28"/>
          <w:lang w:val="uk-UA" w:eastAsia="uk-UA" w:bidi="uk-UA"/>
        </w:rPr>
      </w:pP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З предметів мовно-літературної освітньої галузі (мова вивчення) 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система тематичних діагностувальних робіт може містити такі навчальні завдання: аудіювання (1-4 кл.), читання (2-4 кл), говоріння (1-4 кл), письмо (2-4 кл.). Комбінування навчальних завдань у діагностувальних роботах вчитель може здійснювати самостійно. </w:t>
      </w:r>
    </w:p>
    <w:p w:rsidR="00EE3E43" w:rsidRPr="00D16A24" w:rsidRDefault="00901812" w:rsidP="00EE3E43">
      <w:pPr>
        <w:pStyle w:val="af5"/>
        <w:spacing w:line="259" w:lineRule="auto"/>
        <w:ind w:firstLine="0"/>
        <w:jc w:val="both"/>
        <w:rPr>
          <w:sz w:val="28"/>
          <w:szCs w:val="28"/>
          <w:lang w:val="uk-UA"/>
        </w:rPr>
      </w:pP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З математики 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тематичні діагностувальні роботи можуть бути комбінованими, у </w:t>
      </w:r>
      <w:r w:rsidRPr="00D16A24">
        <w:rPr>
          <w:color w:val="000000"/>
          <w:sz w:val="28"/>
          <w:szCs w:val="28"/>
          <w:lang w:val="uk-UA" w:eastAsia="uk-UA" w:bidi="uk-UA"/>
        </w:rPr>
        <w:lastRenderedPageBreak/>
        <w:t xml:space="preserve">тому числі з тестових завдань закритого й відкритого типів, та містити навчальні завдання на виявлення стану сформованості навичок читання, запису і порівняння чисел, обчислювальних навичок, навичок читання і запису математичних виразів/рівностей/нерівностей, розв’язування рівнянь, уміння розв’язувати задачі, розпізнавання й побудову геометричних фігур, оперування величинами тощо з урахуванням програмового матеріалу, що опрацьовувався. Водночас учитель може практикувати проведення тематичних діагностувальних робіт, які передбачають перевірку одного з результатів навчання </w:t>
      </w:r>
      <w:r w:rsidR="00EE3E43" w:rsidRPr="00D16A24">
        <w:rPr>
          <w:color w:val="000000"/>
          <w:sz w:val="28"/>
          <w:szCs w:val="28"/>
          <w:lang w:val="uk-UA" w:eastAsia="uk-UA" w:bidi="uk-UA"/>
        </w:rPr>
        <w:t>(обчислювальних навичок, уміння розв’язувати задачі тощо). Одна з тематичних діагностувальних робіт протягом року може передбачати виявлення стану сформованості навичок усних обчислень. Зміст завдань у такій роботі, зазвичай, може охоплювати різні змістові лінії навчальної програми з математики.</w:t>
      </w:r>
    </w:p>
    <w:p w:rsidR="00EE3E43" w:rsidRPr="00D16A24" w:rsidRDefault="00EE3E43" w:rsidP="00EE3E43">
      <w:pPr>
        <w:pStyle w:val="af5"/>
        <w:spacing w:line="290" w:lineRule="auto"/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З інтегрованих курсів, змістове наповнення яких охоплює природничу, соціальну і здоров’язбережувальну, громадянську та історичну освітні галузі, 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тематичні діагностувальні роботи можуть містити </w:t>
      </w:r>
      <w:r w:rsidRPr="00D16A24">
        <w:rPr>
          <w:i/>
          <w:iCs/>
          <w:color w:val="000000"/>
          <w:sz w:val="28"/>
          <w:szCs w:val="28"/>
          <w:lang w:val="uk-UA" w:eastAsia="uk-UA" w:bidi="uk-UA"/>
        </w:rPr>
        <w:t>тестові завдання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закритого і відкритого типів на виявлення стану опанування учнями програмового матеріалу, </w:t>
      </w:r>
      <w:r w:rsidRPr="00D16A24">
        <w:rPr>
          <w:i/>
          <w:iCs/>
          <w:color w:val="000000"/>
          <w:sz w:val="28"/>
          <w:szCs w:val="28"/>
          <w:lang w:val="uk-UA" w:eastAsia="uk-UA" w:bidi="uk-UA"/>
        </w:rPr>
        <w:t>практичні роботи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з картами, приладами, моделями, а також </w:t>
      </w:r>
      <w:r w:rsidRPr="00D16A24">
        <w:rPr>
          <w:i/>
          <w:iCs/>
          <w:color w:val="000000"/>
          <w:sz w:val="28"/>
          <w:szCs w:val="28"/>
          <w:lang w:val="uk-UA" w:eastAsia="uk-UA" w:bidi="uk-UA"/>
        </w:rPr>
        <w:t>графічні роботи,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за допомогою яких перевіряється вміння інтерпретувати інформацію за допомогою моделі, малюнка, схеми тощо. </w:t>
      </w:r>
    </w:p>
    <w:p w:rsidR="00E471E0" w:rsidRPr="00D16A24" w:rsidRDefault="00E471E0" w:rsidP="00E471E0">
      <w:pPr>
        <w:pStyle w:val="af5"/>
        <w:ind w:firstLine="720"/>
        <w:jc w:val="both"/>
        <w:rPr>
          <w:sz w:val="28"/>
          <w:szCs w:val="28"/>
          <w:lang w:val="ru-RU"/>
        </w:rPr>
      </w:pPr>
      <w:r w:rsidRPr="00D16A24">
        <w:rPr>
          <w:color w:val="000000"/>
          <w:sz w:val="28"/>
          <w:szCs w:val="28"/>
          <w:lang w:val="uk-UA" w:eastAsia="uk-UA" w:bidi="uk-UA"/>
        </w:rPr>
        <w:t>Система тематичних діагностувальних робіт у 3-4 класах може містити комплексні діагностувальні роботи для кожного класу, зміст яких охоплює мовно-літературну, математичну, природничу освітню галузі.</w:t>
      </w:r>
    </w:p>
    <w:p w:rsidR="00E471E0" w:rsidRPr="00D16A24" w:rsidRDefault="00E471E0" w:rsidP="00E471E0">
      <w:pPr>
        <w:pStyle w:val="af5"/>
        <w:ind w:firstLine="720"/>
        <w:jc w:val="both"/>
        <w:rPr>
          <w:sz w:val="28"/>
          <w:szCs w:val="28"/>
          <w:lang w:val="ru-RU"/>
        </w:rPr>
      </w:pPr>
      <w:r w:rsidRPr="00D16A24">
        <w:rPr>
          <w:color w:val="000000"/>
          <w:sz w:val="28"/>
          <w:szCs w:val="28"/>
          <w:lang w:val="uk-UA" w:eastAsia="uk-UA" w:bidi="uk-UA"/>
        </w:rPr>
        <w:t>Тематичні діагностувальні роботи з предметів вивчення таких освітніх галузей, як «Технологічна», «Інформатична», «Мистецька» і «Фізкультурна», а також з курсів за вибором, зазвичай, не проводять.</w:t>
      </w:r>
    </w:p>
    <w:p w:rsidR="009229EE" w:rsidRPr="00D16A24" w:rsidRDefault="00E471E0" w:rsidP="009229EE">
      <w:pPr>
        <w:pStyle w:val="af5"/>
        <w:spacing w:line="290" w:lineRule="auto"/>
        <w:ind w:firstLine="720"/>
        <w:jc w:val="both"/>
        <w:rPr>
          <w:sz w:val="28"/>
          <w:szCs w:val="28"/>
          <w:lang w:val="uk-UA"/>
        </w:rPr>
      </w:pPr>
      <w:r w:rsidRPr="00D16A24">
        <w:rPr>
          <w:color w:val="000000"/>
          <w:sz w:val="28"/>
          <w:szCs w:val="28"/>
          <w:lang w:val="uk-UA" w:eastAsia="uk-UA" w:bidi="uk-UA"/>
        </w:rPr>
        <w:t>Кількість і періодичність діагностувальних робіт з предмета вивчення/інтегрованого курсу учитель може визначати самостійно під час складання календарно-тематичного плану. При цьому пропонуємо враховувати навчальні можливості учнів класу, особливості предмета вивчення/ інтегрованого курсу, блок обов’язкових результатів навчання, сформованість яких має бути зазначена у свідоцтві досягнень, та відповідні навчальні завдання для оцінювання, на які орієнтує методика навчання предмета, а також кількість навчальних годин, виділених на предмет в освітній програмі.</w:t>
      </w:r>
    </w:p>
    <w:p w:rsidR="00E471E0" w:rsidRPr="00D16A24" w:rsidRDefault="00E471E0" w:rsidP="009229EE">
      <w:pPr>
        <w:pStyle w:val="af5"/>
        <w:spacing w:line="290" w:lineRule="auto"/>
        <w:ind w:firstLine="720"/>
        <w:jc w:val="both"/>
        <w:rPr>
          <w:sz w:val="28"/>
          <w:szCs w:val="28"/>
          <w:lang w:val="uk-UA"/>
        </w:rPr>
      </w:pP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Результатами 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оцінювання тематичних діагностувальних робіт є оцінювальні судження з висновком про сформованість кожного результату навчання, який діагностується на даному етапі навчання. Оскільки тематична </w:t>
      </w:r>
      <w:r w:rsidRPr="00D16A24">
        <w:rPr>
          <w:color w:val="000000"/>
          <w:sz w:val="28"/>
          <w:szCs w:val="28"/>
          <w:lang w:val="uk-UA" w:eastAsia="uk-UA" w:bidi="uk-UA"/>
        </w:rPr>
        <w:lastRenderedPageBreak/>
        <w:t xml:space="preserve">діагностувальна робота може містити завдання різних рівнів реалізації навчальної діяльності, то для формулювання оцінювального судження рекомендуємо характеристику результату навчання співвідносити з орієнтовними рамками оцінювання з урахуванням видів діяльності, водночас рівня результату навчання учня не визначати. До прикладу: </w:t>
      </w:r>
      <w:r w:rsidRPr="00D16A24">
        <w:rPr>
          <w:i/>
          <w:iCs/>
          <w:color w:val="000000"/>
          <w:sz w:val="28"/>
          <w:szCs w:val="28"/>
          <w:lang w:val="uk-UA" w:eastAsia="uk-UA" w:bidi="uk-UA"/>
        </w:rPr>
        <w:t>списування виконано, у цілому, правильно, однак ураховуй, що одну букву слова не переносять у наступний рядок.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Усно учитель може деталізувати характеристику роботи та коротко зорієнтувати учня або визначити разом з ним перспективу подальшої навчальної діяльності.</w:t>
      </w:r>
    </w:p>
    <w:p w:rsidR="00E471E0" w:rsidRPr="00D16A24" w:rsidRDefault="00E471E0" w:rsidP="00E471E0">
      <w:pPr>
        <w:pStyle w:val="af5"/>
        <w:ind w:firstLine="700"/>
        <w:jc w:val="both"/>
        <w:rPr>
          <w:sz w:val="28"/>
          <w:szCs w:val="28"/>
          <w:lang w:val="ru-RU"/>
        </w:rPr>
      </w:pP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Оцінювальні судження 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за результатами тематичного оцінювання </w:t>
      </w:r>
      <w:r w:rsidR="00CC453D">
        <w:rPr>
          <w:color w:val="000000"/>
          <w:sz w:val="28"/>
          <w:szCs w:val="28"/>
          <w:lang w:val="uk-UA" w:eastAsia="uk-UA" w:bidi="uk-UA"/>
        </w:rPr>
        <w:t>фіксуються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у зошитах для тематичних діагностувальних робіт, на аркушах з роботами учнів до наступного уроку з того предмета вивчення, на якому виконували роботу, та повідомляти учням та їхнім батькам.</w:t>
      </w:r>
    </w:p>
    <w:p w:rsidR="00E471E0" w:rsidRPr="00D16A24" w:rsidRDefault="00E471E0" w:rsidP="00E471E0">
      <w:pPr>
        <w:pStyle w:val="af5"/>
        <w:ind w:firstLine="700"/>
        <w:jc w:val="both"/>
        <w:rPr>
          <w:sz w:val="28"/>
          <w:szCs w:val="28"/>
          <w:lang w:val="ru-RU"/>
        </w:rPr>
      </w:pP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>Якщо учня не було в школі в день проведення діагностувальної роботи, то після повернення він не пише діагностувальної роботи.</w:t>
      </w:r>
    </w:p>
    <w:p w:rsidR="009229EE" w:rsidRPr="00D16A24" w:rsidRDefault="009229EE" w:rsidP="00E471E0">
      <w:pPr>
        <w:pStyle w:val="af5"/>
        <w:ind w:firstLine="700"/>
        <w:jc w:val="center"/>
        <w:rPr>
          <w:b/>
          <w:color w:val="000000"/>
          <w:sz w:val="28"/>
          <w:szCs w:val="28"/>
          <w:lang w:val="ru-RU" w:eastAsia="uk-UA" w:bidi="uk-UA"/>
        </w:rPr>
      </w:pPr>
    </w:p>
    <w:p w:rsidR="00901812" w:rsidRPr="00D16A24" w:rsidRDefault="00E471E0" w:rsidP="00E471E0">
      <w:pPr>
        <w:pStyle w:val="af5"/>
        <w:ind w:firstLine="700"/>
        <w:jc w:val="center"/>
        <w:rPr>
          <w:b/>
          <w:color w:val="000000"/>
          <w:sz w:val="28"/>
          <w:szCs w:val="28"/>
          <w:lang w:val="ru-RU" w:eastAsia="uk-UA" w:bidi="uk-UA"/>
        </w:rPr>
      </w:pPr>
      <w:r w:rsidRPr="00D16A24">
        <w:rPr>
          <w:b/>
          <w:color w:val="000000"/>
          <w:sz w:val="28"/>
          <w:szCs w:val="28"/>
          <w:lang w:val="ru-RU" w:eastAsia="uk-UA" w:bidi="uk-UA"/>
        </w:rPr>
        <w:t>Підсумкове оцінювання</w:t>
      </w:r>
    </w:p>
    <w:p w:rsidR="00E471E0" w:rsidRPr="00D16A24" w:rsidRDefault="00E471E0" w:rsidP="00E471E0">
      <w:pPr>
        <w:pStyle w:val="af5"/>
        <w:spacing w:line="264" w:lineRule="auto"/>
        <w:ind w:firstLine="700"/>
        <w:jc w:val="both"/>
        <w:rPr>
          <w:sz w:val="28"/>
          <w:szCs w:val="28"/>
          <w:lang w:val="ru-RU"/>
        </w:rPr>
      </w:pP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Основою для підсумкового оцінювання 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результатів навчання </w:t>
      </w: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за рік </w:t>
      </w:r>
      <w:r w:rsidRPr="00D16A24">
        <w:rPr>
          <w:color w:val="000000"/>
          <w:sz w:val="28"/>
          <w:szCs w:val="28"/>
          <w:lang w:val="uk-UA" w:eastAsia="uk-UA" w:bidi="uk-UA"/>
        </w:rPr>
        <w:t>можуть бути результати виконання тематичних діагностувальних робіт, записи оцінювальних суджень про результати навчання, зафіксовані на носіях зворотного зв’язку з батьками, спостереження вчителя у процесі формувального оцінювання. Рекомендуємо визначати підсумкову оцінку за рік з урахуванням динаміки досягнення того чи іншого результату навчання.</w:t>
      </w:r>
    </w:p>
    <w:p w:rsidR="00901812" w:rsidRPr="00D16A24" w:rsidRDefault="00E471E0" w:rsidP="00E471E0">
      <w:pPr>
        <w:pStyle w:val="af5"/>
        <w:spacing w:line="264" w:lineRule="auto"/>
        <w:ind w:firstLine="700"/>
        <w:jc w:val="both"/>
        <w:rPr>
          <w:sz w:val="28"/>
          <w:szCs w:val="28"/>
          <w:lang w:val="ru-RU"/>
        </w:rPr>
      </w:pPr>
      <w:r w:rsidRPr="00D16A24">
        <w:rPr>
          <w:color w:val="000000"/>
          <w:sz w:val="28"/>
          <w:szCs w:val="28"/>
          <w:lang w:val="uk-UA" w:eastAsia="uk-UA" w:bidi="uk-UA"/>
        </w:rPr>
        <w:t>Підсумкове оцінювання за рік з предметів вивчення таких освітніх галузей, як «Технологічна», «Інформатична», «Мистецька» і «Фізкультурна» здійснюється шляхом узагальнення даних, отриманих під час формувального оцінювання, з урахуванням динаміки формування результату.</w:t>
      </w:r>
    </w:p>
    <w:p w:rsidR="00007F0C" w:rsidRPr="00D16A24" w:rsidRDefault="00007F0C" w:rsidP="00007F0C">
      <w:pPr>
        <w:pStyle w:val="af5"/>
        <w:ind w:firstLine="700"/>
        <w:jc w:val="both"/>
        <w:rPr>
          <w:color w:val="000000"/>
          <w:sz w:val="28"/>
          <w:szCs w:val="28"/>
          <w:lang w:val="uk-UA" w:eastAsia="uk-UA" w:bidi="uk-UA"/>
        </w:rPr>
      </w:pP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Підсумкова (річна) оцінка </w:t>
      </w:r>
      <w:r w:rsidRPr="00D16A24">
        <w:rPr>
          <w:color w:val="000000"/>
          <w:sz w:val="28"/>
          <w:szCs w:val="28"/>
          <w:lang w:val="uk-UA" w:eastAsia="uk-UA" w:bidi="uk-UA"/>
        </w:rPr>
        <w:t>визначається з урахуванням індивідуалізованої діагностувальної роботи (якщо така проводилась) за умови, якщо виконання індивідуалізованої діагностувальної роботи засвідчує покращення результату навчання. Підсумкову (річну) оцінку фіксують у класному журналі і свідоцтвах досягнень учнів.</w:t>
      </w:r>
    </w:p>
    <w:p w:rsidR="00901812" w:rsidRPr="00D16A24" w:rsidRDefault="00007F0C" w:rsidP="00007F0C">
      <w:pPr>
        <w:pStyle w:val="af5"/>
        <w:ind w:firstLine="700"/>
        <w:jc w:val="both"/>
        <w:rPr>
          <w:color w:val="000000"/>
          <w:sz w:val="28"/>
          <w:szCs w:val="28"/>
          <w:lang w:val="uk-UA" w:eastAsia="uk-UA" w:bidi="uk-UA"/>
        </w:rPr>
      </w:pPr>
      <w:r w:rsidRPr="00D16A24">
        <w:rPr>
          <w:color w:val="000000"/>
          <w:sz w:val="28"/>
          <w:szCs w:val="28"/>
          <w:lang w:val="uk-UA" w:eastAsia="uk-UA" w:bidi="uk-UA"/>
        </w:rPr>
        <w:t xml:space="preserve">Відповідно до пункту 8 статті 12 Закону України «Про освіту» наприкінці 4 класу, з метою моніторингу якості освітньої діяльності закладів освіти та/або якості освіти проводиться </w:t>
      </w: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державна підсумкова атестація </w:t>
      </w:r>
      <w:r w:rsidRPr="00D16A24">
        <w:rPr>
          <w:color w:val="000000"/>
          <w:sz w:val="28"/>
          <w:szCs w:val="28"/>
          <w:lang w:val="uk-UA" w:eastAsia="uk-UA" w:bidi="uk-UA"/>
        </w:rPr>
        <w:t>здобувачів початкової освіти, результати якої не впливають на підсумкову оцінку за рік.</w:t>
      </w:r>
    </w:p>
    <w:p w:rsidR="00901812" w:rsidRPr="00A44463" w:rsidRDefault="00007F0C" w:rsidP="00A44463">
      <w:pPr>
        <w:pStyle w:val="af5"/>
        <w:ind w:firstLine="700"/>
        <w:jc w:val="both"/>
        <w:rPr>
          <w:sz w:val="28"/>
          <w:szCs w:val="28"/>
          <w:lang w:val="uk-UA"/>
        </w:rPr>
        <w:sectPr w:rsidR="00901812" w:rsidRPr="00A44463" w:rsidSect="00560604">
          <w:footerReference w:type="default" r:id="rId11"/>
          <w:pgSz w:w="12240" w:h="15840"/>
          <w:pgMar w:top="1134" w:right="567" w:bottom="1134" w:left="1701" w:header="0" w:footer="6" w:gutter="0"/>
          <w:pgNumType w:start="0"/>
          <w:cols w:space="720"/>
          <w:noEndnote/>
          <w:docGrid w:linePitch="360"/>
        </w:sectPr>
      </w:pPr>
      <w:r w:rsidRPr="00D16A24">
        <w:rPr>
          <w:color w:val="000000"/>
          <w:sz w:val="28"/>
          <w:szCs w:val="28"/>
          <w:lang w:val="uk-UA" w:eastAsia="uk-UA" w:bidi="uk-UA"/>
        </w:rPr>
        <w:t xml:space="preserve">У </w:t>
      </w: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свідоцтві досягнень учня </w:t>
      </w:r>
      <w:r w:rsidRPr="00D16A24">
        <w:rPr>
          <w:color w:val="000000"/>
          <w:sz w:val="28"/>
          <w:szCs w:val="28"/>
          <w:lang w:val="uk-UA" w:eastAsia="uk-UA" w:bidi="uk-UA"/>
        </w:rPr>
        <w:t>надається розгорнута характеристика результатів навчання учня/учениці, здобутих протягом навчального року.</w:t>
      </w:r>
    </w:p>
    <w:p w:rsidR="005971E2" w:rsidRPr="00F51A19" w:rsidRDefault="005971E2" w:rsidP="00A44463">
      <w:pPr>
        <w:shd w:val="clear" w:color="auto" w:fill="FFFFFF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lastRenderedPageBreak/>
        <w:t>Додаток 1</w:t>
      </w:r>
    </w:p>
    <w:p w:rsidR="005971E2" w:rsidRPr="00F51A19" w:rsidRDefault="005971E2" w:rsidP="00A44463">
      <w:pPr>
        <w:shd w:val="clear" w:color="auto" w:fill="FFFFFF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до освітньої програми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школи</w:t>
      </w:r>
    </w:p>
    <w:p w:rsidR="005971E2" w:rsidRDefault="005971E2" w:rsidP="00A44463">
      <w:pPr>
        <w:shd w:val="clear" w:color="auto" w:fill="FFFFFF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ступеня</w:t>
      </w:r>
    </w:p>
    <w:p w:rsidR="005971E2" w:rsidRDefault="005971E2" w:rsidP="005971E2">
      <w:pPr>
        <w:shd w:val="clear" w:color="auto" w:fill="FFFFFF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5971E2" w:rsidRDefault="005971E2" w:rsidP="005971E2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Навчальний план 1-4 класів</w:t>
      </w:r>
    </w:p>
    <w:p w:rsidR="005971E2" w:rsidRDefault="005971E2" w:rsidP="005971E2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освітньої програми школи І ступеня </w:t>
      </w:r>
    </w:p>
    <w:p w:rsidR="00B24F4C" w:rsidRDefault="00A44463" w:rsidP="005971E2">
      <w:pPr>
        <w:rPr>
          <w:rFonts w:ascii="Times New Roman" w:hAnsi="Times New Roman"/>
          <w:b/>
          <w:bCs/>
          <w:sz w:val="28"/>
          <w:szCs w:val="28"/>
        </w:rPr>
      </w:pPr>
      <w:r w:rsidRPr="00A44463">
        <w:rPr>
          <w:rFonts w:ascii="Times New Roman" w:eastAsia="Calibri" w:hAnsi="Times New Roman" w:cs="Times New Roman"/>
          <w:sz w:val="28"/>
          <w:szCs w:val="28"/>
        </w:rPr>
        <w:t xml:space="preserve">ЗОШ І-ІІІ ст. с. Маковичі </w:t>
      </w:r>
      <w:r w:rsidR="00863560" w:rsidRPr="009B5ACC">
        <w:rPr>
          <w:rFonts w:ascii="Times New Roman" w:hAnsi="Times New Roman"/>
          <w:b/>
          <w:bCs/>
          <w:sz w:val="28"/>
          <w:szCs w:val="28"/>
        </w:rPr>
        <w:t>на 2021-2022н.р.</w:t>
      </w:r>
    </w:p>
    <w:p w:rsidR="005971E2" w:rsidRDefault="005971E2" w:rsidP="005971E2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359"/>
        <w:gridCol w:w="1241"/>
        <w:gridCol w:w="1241"/>
        <w:gridCol w:w="1174"/>
        <w:gridCol w:w="1089"/>
        <w:gridCol w:w="1314"/>
      </w:tblGrid>
      <w:tr w:rsidR="00A44463" w:rsidRPr="00A44463" w:rsidTr="006E4FB4">
        <w:tc>
          <w:tcPr>
            <w:tcW w:w="3953" w:type="dxa"/>
            <w:gridSpan w:val="2"/>
            <w:shd w:val="clear" w:color="auto" w:fill="auto"/>
          </w:tcPr>
          <w:p w:rsidR="00A44463" w:rsidRPr="00A44463" w:rsidRDefault="00A44463" w:rsidP="00A4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Навчальні предмети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63" w:type="dxa"/>
          </w:tcPr>
          <w:p w:rsidR="00A44463" w:rsidRPr="00A44463" w:rsidRDefault="00A44463" w:rsidP="00A44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67" w:type="dxa"/>
          </w:tcPr>
          <w:p w:rsidR="00A44463" w:rsidRPr="00A44463" w:rsidRDefault="00A44463" w:rsidP="00A44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359" w:type="dxa"/>
          </w:tcPr>
          <w:p w:rsidR="00A44463" w:rsidRPr="00A44463" w:rsidRDefault="00A44463" w:rsidP="00A44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Разом </w:t>
            </w:r>
          </w:p>
        </w:tc>
      </w:tr>
      <w:tr w:rsidR="00A44463" w:rsidRPr="00A44463" w:rsidTr="006E4FB4">
        <w:tc>
          <w:tcPr>
            <w:tcW w:w="3953" w:type="dxa"/>
            <w:gridSpan w:val="2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263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67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359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A44463" w:rsidRPr="00A44463" w:rsidTr="006E4FB4">
        <w:tc>
          <w:tcPr>
            <w:tcW w:w="3953" w:type="dxa"/>
            <w:gridSpan w:val="2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263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67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59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</w:tr>
      <w:tr w:rsidR="00A44463" w:rsidRPr="00A44463" w:rsidTr="006E4FB4">
        <w:tc>
          <w:tcPr>
            <w:tcW w:w="3953" w:type="dxa"/>
            <w:gridSpan w:val="2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263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67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359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</w:tr>
      <w:tr w:rsidR="00A44463" w:rsidRPr="00A44463" w:rsidTr="006E4FB4">
        <w:tc>
          <w:tcPr>
            <w:tcW w:w="3953" w:type="dxa"/>
            <w:gridSpan w:val="2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досліджую світ*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263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67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359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</w:tr>
      <w:tr w:rsidR="00A44463" w:rsidRPr="00A44463" w:rsidTr="006E4FB4">
        <w:tc>
          <w:tcPr>
            <w:tcW w:w="3953" w:type="dxa"/>
            <w:gridSpan w:val="2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Інформатика 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63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67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59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A44463" w:rsidRPr="00A44463" w:rsidTr="006E4FB4">
        <w:tc>
          <w:tcPr>
            <w:tcW w:w="1531" w:type="dxa"/>
            <w:vMerge w:val="restart"/>
            <w:shd w:val="clear" w:color="auto" w:fill="auto"/>
          </w:tcPr>
          <w:p w:rsidR="00A44463" w:rsidRPr="00A44463" w:rsidRDefault="00A44463" w:rsidP="00A4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Мистецтво</w:t>
            </w:r>
            <w:r w:rsidRPr="00A444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</w:t>
            </w:r>
          </w:p>
        </w:tc>
        <w:tc>
          <w:tcPr>
            <w:tcW w:w="2422" w:type="dxa"/>
            <w:shd w:val="clear" w:color="auto" w:fill="auto"/>
          </w:tcPr>
          <w:p w:rsidR="00A44463" w:rsidRPr="00A44463" w:rsidRDefault="00A44463" w:rsidP="00A4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63" w:type="dxa"/>
          </w:tcPr>
          <w:p w:rsidR="00A44463" w:rsidRPr="00A44463" w:rsidRDefault="00A44463" w:rsidP="00A4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67" w:type="dxa"/>
          </w:tcPr>
          <w:p w:rsidR="00A44463" w:rsidRPr="00A44463" w:rsidRDefault="00A44463" w:rsidP="00A4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59" w:type="dxa"/>
          </w:tcPr>
          <w:p w:rsidR="00A44463" w:rsidRPr="00A44463" w:rsidRDefault="00A44463" w:rsidP="00A4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A44463" w:rsidRPr="00A44463" w:rsidTr="006E4FB4">
        <w:tc>
          <w:tcPr>
            <w:tcW w:w="1531" w:type="dxa"/>
            <w:vMerge/>
            <w:shd w:val="clear" w:color="auto" w:fill="auto"/>
          </w:tcPr>
          <w:p w:rsidR="00A44463" w:rsidRPr="00A44463" w:rsidRDefault="00A44463" w:rsidP="00A4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422" w:type="dxa"/>
            <w:shd w:val="clear" w:color="auto" w:fill="auto"/>
          </w:tcPr>
          <w:p w:rsidR="00A44463" w:rsidRPr="00A44463" w:rsidRDefault="00A44463" w:rsidP="00A4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63" w:type="dxa"/>
          </w:tcPr>
          <w:p w:rsidR="00A44463" w:rsidRPr="00A44463" w:rsidRDefault="00A44463" w:rsidP="00A4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67" w:type="dxa"/>
          </w:tcPr>
          <w:p w:rsidR="00A44463" w:rsidRPr="00A44463" w:rsidRDefault="00A44463" w:rsidP="00A4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59" w:type="dxa"/>
          </w:tcPr>
          <w:p w:rsidR="00A44463" w:rsidRPr="00A44463" w:rsidRDefault="00A44463" w:rsidP="00A44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A44463" w:rsidRPr="00A44463" w:rsidTr="006E4FB4">
        <w:tc>
          <w:tcPr>
            <w:tcW w:w="3953" w:type="dxa"/>
            <w:gridSpan w:val="2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263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67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59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</w:tr>
      <w:tr w:rsidR="00A44463" w:rsidRPr="00A44463" w:rsidTr="006E4FB4">
        <w:tc>
          <w:tcPr>
            <w:tcW w:w="3953" w:type="dxa"/>
            <w:gridSpan w:val="2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Разом 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263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167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359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96</w:t>
            </w:r>
          </w:p>
        </w:tc>
      </w:tr>
      <w:tr w:rsidR="00A44463" w:rsidRPr="00A44463" w:rsidTr="006E4FB4">
        <w:tc>
          <w:tcPr>
            <w:tcW w:w="3953" w:type="dxa"/>
            <w:gridSpan w:val="2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Додаткові години для проведення індивідуальних консультацій та групових занять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63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67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59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  <w:tr w:rsidR="00A44463" w:rsidRPr="00A44463" w:rsidTr="006E4FB4">
        <w:tc>
          <w:tcPr>
            <w:tcW w:w="3953" w:type="dxa"/>
            <w:gridSpan w:val="2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Групові  заняття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63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67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59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A44463" w:rsidRPr="00A44463" w:rsidTr="006E4FB4">
        <w:tc>
          <w:tcPr>
            <w:tcW w:w="3953" w:type="dxa"/>
            <w:gridSpan w:val="2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Фактично фінансується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339" w:type="dxa"/>
            <w:shd w:val="clear" w:color="auto" w:fill="auto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263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1167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1359" w:type="dxa"/>
          </w:tcPr>
          <w:p w:rsidR="00A44463" w:rsidRPr="00A44463" w:rsidRDefault="00A44463" w:rsidP="00A4446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44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100</w:t>
            </w:r>
          </w:p>
        </w:tc>
      </w:tr>
    </w:tbl>
    <w:p w:rsidR="00A44463" w:rsidRPr="00A44463" w:rsidRDefault="00A44463" w:rsidP="00A44463">
      <w:pPr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44463" w:rsidRPr="00A44463" w:rsidRDefault="00A44463" w:rsidP="00A44463">
      <w:pPr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44463" w:rsidRPr="00A44463" w:rsidRDefault="00A44463" w:rsidP="00A44463">
      <w:pPr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44463" w:rsidRPr="00A44463" w:rsidRDefault="00A44463" w:rsidP="00A44463">
      <w:pPr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44463" w:rsidRPr="00A44463" w:rsidRDefault="00A44463" w:rsidP="00A44463">
      <w:pPr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44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*У 3,4 класах інформатична освітня галузь викладається як окремий предмет – інформатика. </w:t>
      </w:r>
    </w:p>
    <w:p w:rsidR="00A44463" w:rsidRPr="00A44463" w:rsidRDefault="00A44463" w:rsidP="00A44463">
      <w:pPr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44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** </w:t>
      </w:r>
      <w:r w:rsidRPr="00A4446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Інтегрований предмет «Мистецтво» викладається як окремі предмети «Образотворче мистецтво» і «Музичне мистецтво».</w:t>
      </w:r>
    </w:p>
    <w:p w:rsidR="00560604" w:rsidRDefault="00560604" w:rsidP="005971E2">
      <w:pPr>
        <w:shd w:val="clear" w:color="auto" w:fill="FFFFFF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71E2" w:rsidRDefault="005971E2" w:rsidP="005971E2">
      <w:pPr>
        <w:rPr>
          <w:rFonts w:ascii="Times New Roman" w:hAnsi="Times New Roman"/>
          <w:b/>
          <w:bCs/>
          <w:sz w:val="28"/>
          <w:szCs w:val="28"/>
        </w:rPr>
      </w:pPr>
    </w:p>
    <w:p w:rsidR="008C4A7D" w:rsidRDefault="008C4A7D" w:rsidP="005971E2">
      <w:pPr>
        <w:rPr>
          <w:rFonts w:ascii="Times New Roman" w:hAnsi="Times New Roman"/>
          <w:b/>
          <w:bCs/>
          <w:sz w:val="28"/>
          <w:szCs w:val="28"/>
        </w:rPr>
      </w:pPr>
    </w:p>
    <w:p w:rsidR="008C4A7D" w:rsidRDefault="008C4A7D" w:rsidP="005971E2">
      <w:pPr>
        <w:rPr>
          <w:rFonts w:ascii="Times New Roman" w:hAnsi="Times New Roman"/>
          <w:b/>
          <w:bCs/>
          <w:sz w:val="28"/>
          <w:szCs w:val="28"/>
        </w:rPr>
      </w:pPr>
    </w:p>
    <w:p w:rsidR="008C4A7D" w:rsidRDefault="008C4A7D" w:rsidP="005971E2">
      <w:pPr>
        <w:rPr>
          <w:rFonts w:ascii="Times New Roman" w:hAnsi="Times New Roman"/>
          <w:b/>
          <w:bCs/>
          <w:sz w:val="28"/>
          <w:szCs w:val="28"/>
        </w:rPr>
      </w:pPr>
    </w:p>
    <w:p w:rsidR="008C4A7D" w:rsidRDefault="008C4A7D" w:rsidP="005971E2">
      <w:pPr>
        <w:rPr>
          <w:rFonts w:ascii="Times New Roman" w:hAnsi="Times New Roman"/>
          <w:b/>
          <w:bCs/>
          <w:sz w:val="28"/>
          <w:szCs w:val="28"/>
        </w:rPr>
      </w:pPr>
    </w:p>
    <w:p w:rsidR="008C4A7D" w:rsidRDefault="008C4A7D" w:rsidP="005971E2">
      <w:pPr>
        <w:rPr>
          <w:rFonts w:ascii="Times New Roman" w:hAnsi="Times New Roman"/>
          <w:b/>
          <w:bCs/>
          <w:sz w:val="28"/>
          <w:szCs w:val="28"/>
        </w:rPr>
      </w:pPr>
    </w:p>
    <w:p w:rsidR="008C4A7D" w:rsidRDefault="008C4A7D" w:rsidP="005971E2">
      <w:pPr>
        <w:rPr>
          <w:rFonts w:ascii="Times New Roman" w:hAnsi="Times New Roman"/>
          <w:b/>
          <w:bCs/>
          <w:sz w:val="28"/>
          <w:szCs w:val="28"/>
        </w:rPr>
      </w:pPr>
    </w:p>
    <w:p w:rsidR="008C4A7D" w:rsidRDefault="008C4A7D" w:rsidP="005971E2">
      <w:pPr>
        <w:rPr>
          <w:rFonts w:ascii="Times New Roman" w:hAnsi="Times New Roman"/>
          <w:b/>
          <w:bCs/>
          <w:sz w:val="28"/>
          <w:szCs w:val="28"/>
        </w:rPr>
      </w:pPr>
    </w:p>
    <w:p w:rsidR="008C4A7D" w:rsidRDefault="008C4A7D" w:rsidP="005971E2">
      <w:pPr>
        <w:rPr>
          <w:rFonts w:ascii="Times New Roman" w:hAnsi="Times New Roman"/>
          <w:b/>
          <w:bCs/>
          <w:sz w:val="28"/>
          <w:szCs w:val="28"/>
        </w:rPr>
      </w:pPr>
    </w:p>
    <w:p w:rsidR="008C4A7D" w:rsidRPr="00F51A19" w:rsidRDefault="00C868FE" w:rsidP="008C4A7D">
      <w:pPr>
        <w:shd w:val="clear" w:color="auto" w:fill="FFFFFF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Додаток 2</w:t>
      </w:r>
    </w:p>
    <w:p w:rsidR="008C4A7D" w:rsidRPr="00F51A19" w:rsidRDefault="008C4A7D" w:rsidP="008C4A7D">
      <w:pPr>
        <w:shd w:val="clear" w:color="auto" w:fill="FFFFFF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до освітньої програми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школи</w:t>
      </w:r>
    </w:p>
    <w:p w:rsidR="008C4A7D" w:rsidRDefault="008C4A7D" w:rsidP="008C4A7D">
      <w:pPr>
        <w:shd w:val="clear" w:color="auto" w:fill="FFFFFF"/>
        <w:ind w:left="567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ступеня</w:t>
      </w:r>
    </w:p>
    <w:p w:rsidR="008C4A7D" w:rsidRDefault="008C4A7D" w:rsidP="005971E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A7D" w:rsidRDefault="008C4A7D" w:rsidP="008C4A7D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Перелік навчальних корекційних програм</w:t>
      </w:r>
    </w:p>
    <w:p w:rsidR="008C4A7D" w:rsidRDefault="008C4A7D" w:rsidP="008C4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для учнів з особливими освітніми потребами</w:t>
      </w:r>
    </w:p>
    <w:p w:rsidR="008C4A7D" w:rsidRDefault="008C4A7D" w:rsidP="008C4A7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8C4A7D" w:rsidRDefault="008C4A7D" w:rsidP="008C4A7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2"/>
        <w:gridCol w:w="6040"/>
        <w:gridCol w:w="3327"/>
      </w:tblGrid>
      <w:tr w:rsidR="008C4A7D" w:rsidTr="008C4A7D">
        <w:tc>
          <w:tcPr>
            <w:tcW w:w="822" w:type="dxa"/>
          </w:tcPr>
          <w:p w:rsidR="008C4A7D" w:rsidRPr="008C4A7D" w:rsidRDefault="008C4A7D" w:rsidP="008C4A7D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№з/п</w:t>
            </w:r>
          </w:p>
        </w:tc>
        <w:tc>
          <w:tcPr>
            <w:tcW w:w="6040" w:type="dxa"/>
          </w:tcPr>
          <w:p w:rsidR="008C4A7D" w:rsidRPr="008C4A7D" w:rsidRDefault="008C4A7D" w:rsidP="008C4A7D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Корекційне заняття</w:t>
            </w:r>
          </w:p>
        </w:tc>
        <w:tc>
          <w:tcPr>
            <w:tcW w:w="3327" w:type="dxa"/>
          </w:tcPr>
          <w:p w:rsidR="008C4A7D" w:rsidRPr="008C4A7D" w:rsidRDefault="008C4A7D" w:rsidP="008C4A7D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A7D">
              <w:rPr>
                <w:rFonts w:ascii="Times New Roman" w:hAnsi="Times New Roman"/>
                <w:bCs/>
                <w:sz w:val="28"/>
                <w:szCs w:val="28"/>
              </w:rPr>
              <w:t>Де розміщена</w:t>
            </w:r>
          </w:p>
        </w:tc>
      </w:tr>
      <w:tr w:rsidR="008C4A7D" w:rsidTr="008C4A7D">
        <w:tc>
          <w:tcPr>
            <w:tcW w:w="822" w:type="dxa"/>
          </w:tcPr>
          <w:p w:rsidR="008C4A7D" w:rsidRPr="008C4A7D" w:rsidRDefault="008C4A7D" w:rsidP="008C4A7D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040" w:type="dxa"/>
          </w:tcPr>
          <w:p w:rsidR="008C4A7D" w:rsidRPr="008C4A7D" w:rsidRDefault="00561D06" w:rsidP="008C4A7D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2" w:history="1">
              <w:r w:rsidR="008C4A7D" w:rsidRPr="008C4A7D">
                <w:rPr>
                  <w:rStyle w:val="a5"/>
                  <w:rFonts w:ascii="Times New Roman" w:hAnsi="Times New Roman"/>
                  <w:bCs/>
                  <w:sz w:val="28"/>
                  <w:szCs w:val="28"/>
                </w:rPr>
                <w:t>Розвиток мовлення</w:t>
              </w:r>
            </w:hyperlink>
          </w:p>
        </w:tc>
        <w:tc>
          <w:tcPr>
            <w:tcW w:w="3327" w:type="dxa"/>
          </w:tcPr>
          <w:p w:rsidR="008C4A7D" w:rsidRPr="008C4A7D" w:rsidRDefault="008C4A7D" w:rsidP="008C4A7D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Сайт МОН</w:t>
            </w:r>
          </w:p>
        </w:tc>
      </w:tr>
      <w:tr w:rsidR="008C4A7D" w:rsidTr="008C4A7D">
        <w:tc>
          <w:tcPr>
            <w:tcW w:w="822" w:type="dxa"/>
          </w:tcPr>
          <w:p w:rsidR="008C4A7D" w:rsidRPr="008C4A7D" w:rsidRDefault="008C4A7D" w:rsidP="008C4A7D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040" w:type="dxa"/>
          </w:tcPr>
          <w:p w:rsidR="008C4A7D" w:rsidRPr="008C4A7D" w:rsidRDefault="00561D06" w:rsidP="008C4A7D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3" w:history="1">
              <w:r w:rsidR="008C4A7D" w:rsidRPr="006E2F2B">
                <w:rPr>
                  <w:rStyle w:val="a5"/>
                  <w:rFonts w:ascii="Times New Roman" w:hAnsi="Times New Roman"/>
                  <w:bCs/>
                  <w:sz w:val="28"/>
                  <w:szCs w:val="28"/>
                </w:rPr>
                <w:t>Корекція розвитку</w:t>
              </w:r>
            </w:hyperlink>
            <w:r w:rsidR="008C4A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27" w:type="dxa"/>
          </w:tcPr>
          <w:p w:rsidR="008C4A7D" w:rsidRPr="008C4A7D" w:rsidRDefault="008C4A7D" w:rsidP="008C4A7D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Сайт МОН</w:t>
            </w:r>
          </w:p>
        </w:tc>
      </w:tr>
      <w:tr w:rsidR="008C4A7D" w:rsidTr="008C4A7D">
        <w:tc>
          <w:tcPr>
            <w:tcW w:w="822" w:type="dxa"/>
          </w:tcPr>
          <w:p w:rsidR="008C4A7D" w:rsidRPr="008C4A7D" w:rsidRDefault="008C4A7D" w:rsidP="008C4A7D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040" w:type="dxa"/>
          </w:tcPr>
          <w:p w:rsidR="008C4A7D" w:rsidRPr="008C4A7D" w:rsidRDefault="00561D06" w:rsidP="008C4A7D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4" w:history="1">
              <w:r w:rsidR="008C4A7D" w:rsidRPr="008C4A7D">
                <w:rPr>
                  <w:rStyle w:val="a5"/>
                  <w:rFonts w:ascii="Times New Roman" w:hAnsi="Times New Roman"/>
                  <w:bCs/>
                  <w:sz w:val="28"/>
                  <w:szCs w:val="28"/>
                </w:rPr>
                <w:t>Ритміка</w:t>
              </w:r>
            </w:hyperlink>
            <w:r w:rsidR="008C4A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27" w:type="dxa"/>
          </w:tcPr>
          <w:p w:rsidR="008C4A7D" w:rsidRPr="008C4A7D" w:rsidRDefault="008C4A7D" w:rsidP="008C4A7D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Сайт МОН</w:t>
            </w:r>
          </w:p>
        </w:tc>
      </w:tr>
    </w:tbl>
    <w:p w:rsidR="008C4A7D" w:rsidRPr="008C4A7D" w:rsidRDefault="008C4A7D" w:rsidP="008C4A7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sectPr w:rsidR="008C4A7D" w:rsidRPr="008C4A7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06" w:rsidRDefault="00561D06" w:rsidP="00560604">
      <w:r>
        <w:separator/>
      </w:r>
    </w:p>
  </w:endnote>
  <w:endnote w:type="continuationSeparator" w:id="0">
    <w:p w:rsidR="00561D06" w:rsidRDefault="00561D06" w:rsidP="0056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04" w:rsidRDefault="00560604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06" w:rsidRDefault="00561D06" w:rsidP="00560604">
      <w:r>
        <w:separator/>
      </w:r>
    </w:p>
  </w:footnote>
  <w:footnote w:type="continuationSeparator" w:id="0">
    <w:p w:rsidR="00561D06" w:rsidRDefault="00561D06" w:rsidP="0056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814"/>
    <w:multiLevelType w:val="hybridMultilevel"/>
    <w:tmpl w:val="8B2EE852"/>
    <w:lvl w:ilvl="0" w:tplc="2D50BD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1902"/>
    <w:multiLevelType w:val="hybridMultilevel"/>
    <w:tmpl w:val="14B6CE26"/>
    <w:lvl w:ilvl="0" w:tplc="2B549C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74ECA"/>
    <w:multiLevelType w:val="hybridMultilevel"/>
    <w:tmpl w:val="C7FCB79E"/>
    <w:lvl w:ilvl="0" w:tplc="2D50BDB4">
      <w:start w:val="5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7756F3"/>
    <w:multiLevelType w:val="hybridMultilevel"/>
    <w:tmpl w:val="51443846"/>
    <w:lvl w:ilvl="0" w:tplc="2B54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7F7F89"/>
    <w:multiLevelType w:val="multilevel"/>
    <w:tmpl w:val="21D0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0209A"/>
    <w:multiLevelType w:val="hybridMultilevel"/>
    <w:tmpl w:val="D2DA812E"/>
    <w:lvl w:ilvl="0" w:tplc="2B54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282FC9"/>
    <w:multiLevelType w:val="multilevel"/>
    <w:tmpl w:val="F0A2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B069B"/>
    <w:multiLevelType w:val="hybridMultilevel"/>
    <w:tmpl w:val="401C06F0"/>
    <w:lvl w:ilvl="0" w:tplc="2D50BD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573B9"/>
    <w:multiLevelType w:val="hybridMultilevel"/>
    <w:tmpl w:val="4C24968E"/>
    <w:lvl w:ilvl="0" w:tplc="2D50BDB4">
      <w:start w:val="5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63840B8"/>
    <w:multiLevelType w:val="hybridMultilevel"/>
    <w:tmpl w:val="9634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5F55D9"/>
    <w:multiLevelType w:val="hybridMultilevel"/>
    <w:tmpl w:val="59E2891A"/>
    <w:lvl w:ilvl="0" w:tplc="2D50BDB4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445677"/>
    <w:multiLevelType w:val="hybridMultilevel"/>
    <w:tmpl w:val="B6821228"/>
    <w:lvl w:ilvl="0" w:tplc="2B54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0E38EC"/>
    <w:multiLevelType w:val="multilevel"/>
    <w:tmpl w:val="E802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62FF1"/>
    <w:multiLevelType w:val="hybridMultilevel"/>
    <w:tmpl w:val="F42CF554"/>
    <w:lvl w:ilvl="0" w:tplc="2D50BDB4">
      <w:start w:val="5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87B503A"/>
    <w:multiLevelType w:val="hybridMultilevel"/>
    <w:tmpl w:val="5C82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0004B"/>
    <w:multiLevelType w:val="multilevel"/>
    <w:tmpl w:val="F7C26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E35EE3"/>
    <w:multiLevelType w:val="hybridMultilevel"/>
    <w:tmpl w:val="5C82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F0129"/>
    <w:multiLevelType w:val="multilevel"/>
    <w:tmpl w:val="4870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52098B"/>
    <w:multiLevelType w:val="hybridMultilevel"/>
    <w:tmpl w:val="9D7073C4"/>
    <w:lvl w:ilvl="0" w:tplc="2D50BD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74FD9"/>
    <w:multiLevelType w:val="hybridMultilevel"/>
    <w:tmpl w:val="A4D4F4EC"/>
    <w:lvl w:ilvl="0" w:tplc="C2606C2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5FF09C1"/>
    <w:multiLevelType w:val="multilevel"/>
    <w:tmpl w:val="DE54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6C6F39"/>
    <w:multiLevelType w:val="hybridMultilevel"/>
    <w:tmpl w:val="75DE4F4A"/>
    <w:lvl w:ilvl="0" w:tplc="2B549CD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3"/>
  </w:num>
  <w:num w:numId="5">
    <w:abstractNumId w:val="12"/>
  </w:num>
  <w:num w:numId="6">
    <w:abstractNumId w:val="22"/>
  </w:num>
  <w:num w:numId="7">
    <w:abstractNumId w:val="4"/>
  </w:num>
  <w:num w:numId="8">
    <w:abstractNumId w:val="15"/>
  </w:num>
  <w:num w:numId="9">
    <w:abstractNumId w:val="10"/>
  </w:num>
  <w:num w:numId="10">
    <w:abstractNumId w:val="7"/>
  </w:num>
  <w:num w:numId="11">
    <w:abstractNumId w:val="21"/>
  </w:num>
  <w:num w:numId="12">
    <w:abstractNumId w:val="14"/>
  </w:num>
  <w:num w:numId="13">
    <w:abstractNumId w:val="18"/>
  </w:num>
  <w:num w:numId="14">
    <w:abstractNumId w:val="8"/>
  </w:num>
  <w:num w:numId="15">
    <w:abstractNumId w:val="2"/>
  </w:num>
  <w:num w:numId="16">
    <w:abstractNumId w:val="9"/>
  </w:num>
  <w:num w:numId="17">
    <w:abstractNumId w:val="19"/>
  </w:num>
  <w:num w:numId="18">
    <w:abstractNumId w:val="0"/>
  </w:num>
  <w:num w:numId="19">
    <w:abstractNumId w:val="20"/>
  </w:num>
  <w:num w:numId="20">
    <w:abstractNumId w:val="13"/>
  </w:num>
  <w:num w:numId="21">
    <w:abstractNumId w:val="5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F3"/>
    <w:rsid w:val="00007F0C"/>
    <w:rsid w:val="00021760"/>
    <w:rsid w:val="0003268B"/>
    <w:rsid w:val="000838BC"/>
    <w:rsid w:val="000B03B8"/>
    <w:rsid w:val="000C74BE"/>
    <w:rsid w:val="0010075D"/>
    <w:rsid w:val="001A0FCD"/>
    <w:rsid w:val="001B5949"/>
    <w:rsid w:val="001C60DC"/>
    <w:rsid w:val="002A0E70"/>
    <w:rsid w:val="002F0485"/>
    <w:rsid w:val="00392C38"/>
    <w:rsid w:val="003A2209"/>
    <w:rsid w:val="003B3DD2"/>
    <w:rsid w:val="00441E05"/>
    <w:rsid w:val="00476734"/>
    <w:rsid w:val="004A4A16"/>
    <w:rsid w:val="004B4AD2"/>
    <w:rsid w:val="004E4D24"/>
    <w:rsid w:val="004F1F8E"/>
    <w:rsid w:val="004F7520"/>
    <w:rsid w:val="00550BBF"/>
    <w:rsid w:val="00560604"/>
    <w:rsid w:val="00561D06"/>
    <w:rsid w:val="005971E2"/>
    <w:rsid w:val="006A1B5E"/>
    <w:rsid w:val="006B4CE1"/>
    <w:rsid w:val="006E2F2B"/>
    <w:rsid w:val="007E174F"/>
    <w:rsid w:val="008171F3"/>
    <w:rsid w:val="008336DA"/>
    <w:rsid w:val="00855079"/>
    <w:rsid w:val="00863560"/>
    <w:rsid w:val="008A6850"/>
    <w:rsid w:val="008C4A7D"/>
    <w:rsid w:val="008D3B42"/>
    <w:rsid w:val="008D59F4"/>
    <w:rsid w:val="008F1B2D"/>
    <w:rsid w:val="00901812"/>
    <w:rsid w:val="009229EE"/>
    <w:rsid w:val="0095747C"/>
    <w:rsid w:val="00A02BFF"/>
    <w:rsid w:val="00A10C4B"/>
    <w:rsid w:val="00A44463"/>
    <w:rsid w:val="00A475DE"/>
    <w:rsid w:val="00A86566"/>
    <w:rsid w:val="00AA1F17"/>
    <w:rsid w:val="00AE0CB4"/>
    <w:rsid w:val="00AE1CF1"/>
    <w:rsid w:val="00B24F4C"/>
    <w:rsid w:val="00B51120"/>
    <w:rsid w:val="00B60C00"/>
    <w:rsid w:val="00BB40F4"/>
    <w:rsid w:val="00C868FE"/>
    <w:rsid w:val="00CB5B85"/>
    <w:rsid w:val="00CC0144"/>
    <w:rsid w:val="00CC453D"/>
    <w:rsid w:val="00D16A24"/>
    <w:rsid w:val="00D61A81"/>
    <w:rsid w:val="00DD598F"/>
    <w:rsid w:val="00DD66A0"/>
    <w:rsid w:val="00DF23B5"/>
    <w:rsid w:val="00E272F3"/>
    <w:rsid w:val="00E458A2"/>
    <w:rsid w:val="00E471E0"/>
    <w:rsid w:val="00E95E88"/>
    <w:rsid w:val="00EA6F81"/>
    <w:rsid w:val="00EE3E43"/>
    <w:rsid w:val="00EF7B28"/>
    <w:rsid w:val="00F0118B"/>
    <w:rsid w:val="00F10E0B"/>
    <w:rsid w:val="00F16A11"/>
    <w:rsid w:val="00F518F5"/>
    <w:rsid w:val="00F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BB72"/>
  <w15:docId w15:val="{430C9C54-4878-44AF-920F-3D16D97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F3"/>
    <w:pPr>
      <w:spacing w:after="0" w:line="240" w:lineRule="auto"/>
      <w:jc w:val="center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92C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2C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171F3"/>
    <w:pPr>
      <w:keepNext/>
      <w:spacing w:before="240" w:after="60" w:line="276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71F3"/>
    <w:rPr>
      <w:rFonts w:ascii="Arial" w:eastAsia="Times New Roman" w:hAnsi="Arial" w:cs="Arial"/>
      <w:b/>
      <w:bCs/>
      <w:sz w:val="26"/>
      <w:szCs w:val="26"/>
      <w:lang w:val="uk" w:eastAsia="ru-RU"/>
    </w:rPr>
  </w:style>
  <w:style w:type="paragraph" w:styleId="a3">
    <w:name w:val="List Paragraph"/>
    <w:basedOn w:val="a"/>
    <w:uiPriority w:val="34"/>
    <w:qFormat/>
    <w:rsid w:val="008171F3"/>
    <w:pPr>
      <w:ind w:left="720"/>
      <w:contextualSpacing/>
    </w:pPr>
  </w:style>
  <w:style w:type="table" w:styleId="a4">
    <w:name w:val="Table Grid"/>
    <w:basedOn w:val="a1"/>
    <w:uiPriority w:val="59"/>
    <w:rsid w:val="008171F3"/>
    <w:pPr>
      <w:spacing w:after="0" w:line="240" w:lineRule="auto"/>
      <w:jc w:val="center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171F3"/>
  </w:style>
  <w:style w:type="character" w:styleId="a5">
    <w:name w:val="Hyperlink"/>
    <w:basedOn w:val="a0"/>
    <w:uiPriority w:val="99"/>
    <w:unhideWhenUsed/>
    <w:rsid w:val="008171F3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8171F3"/>
    <w:pPr>
      <w:widowControl w:val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rsid w:val="008171F3"/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8171F3"/>
    <w:pPr>
      <w:spacing w:line="276" w:lineRule="auto"/>
      <w:ind w:left="720"/>
      <w:contextualSpacing/>
      <w:jc w:val="left"/>
    </w:pPr>
    <w:rPr>
      <w:rFonts w:ascii="Arial" w:eastAsia="Times New Roman" w:hAnsi="Arial" w:cs="Arial"/>
      <w:lang w:val="uk" w:eastAsia="ru-RU"/>
    </w:rPr>
  </w:style>
  <w:style w:type="paragraph" w:styleId="a8">
    <w:name w:val="Normal (Web)"/>
    <w:basedOn w:val="a"/>
    <w:uiPriority w:val="99"/>
    <w:unhideWhenUsed/>
    <w:rsid w:val="008171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8171F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17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71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8171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85507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92C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92C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styleId="ab">
    <w:name w:val="annotation reference"/>
    <w:basedOn w:val="a0"/>
    <w:uiPriority w:val="99"/>
    <w:semiHidden/>
    <w:unhideWhenUsed/>
    <w:rsid w:val="00392C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92C3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92C38"/>
    <w:rPr>
      <w:sz w:val="20"/>
      <w:szCs w:val="20"/>
      <w:lang w:val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2C3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92C38"/>
    <w:rPr>
      <w:b/>
      <w:bCs/>
      <w:sz w:val="20"/>
      <w:szCs w:val="20"/>
      <w:lang w:val="uk-UA"/>
    </w:rPr>
  </w:style>
  <w:style w:type="paragraph" w:styleId="af0">
    <w:name w:val="Balloon Text"/>
    <w:basedOn w:val="a"/>
    <w:link w:val="af1"/>
    <w:uiPriority w:val="99"/>
    <w:semiHidden/>
    <w:unhideWhenUsed/>
    <w:rsid w:val="00392C3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2C38"/>
    <w:rPr>
      <w:rFonts w:ascii="Segoe UI" w:hAnsi="Segoe UI" w:cs="Segoe UI"/>
      <w:sz w:val="18"/>
      <w:szCs w:val="18"/>
      <w:lang w:val="uk-UA"/>
    </w:rPr>
  </w:style>
  <w:style w:type="paragraph" w:styleId="af2">
    <w:name w:val="No Spacing"/>
    <w:qFormat/>
    <w:rsid w:val="004B4AD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uiPriority w:val="99"/>
    <w:rsid w:val="004B4AD2"/>
    <w:rPr>
      <w:rFonts w:cs="Times New Roman"/>
    </w:rPr>
  </w:style>
  <w:style w:type="character" w:styleId="af3">
    <w:name w:val="FollowedHyperlink"/>
    <w:basedOn w:val="a0"/>
    <w:uiPriority w:val="99"/>
    <w:semiHidden/>
    <w:unhideWhenUsed/>
    <w:rsid w:val="00A86566"/>
    <w:rPr>
      <w:color w:val="954F72" w:themeColor="followedHyperlink"/>
      <w:u w:val="single"/>
    </w:rPr>
  </w:style>
  <w:style w:type="character" w:customStyle="1" w:styleId="af4">
    <w:name w:val="Основний текст_"/>
    <w:basedOn w:val="a0"/>
    <w:link w:val="af5"/>
    <w:rsid w:val="0095747C"/>
    <w:rPr>
      <w:rFonts w:ascii="Times New Roman" w:eastAsia="Times New Roman" w:hAnsi="Times New Roman" w:cs="Times New Roman"/>
      <w:sz w:val="26"/>
      <w:szCs w:val="26"/>
    </w:rPr>
  </w:style>
  <w:style w:type="paragraph" w:customStyle="1" w:styleId="af5">
    <w:name w:val="Основний текст"/>
    <w:basedOn w:val="a"/>
    <w:link w:val="af4"/>
    <w:rsid w:val="0095747C"/>
    <w:pPr>
      <w:widowControl w:val="0"/>
      <w:spacing w:line="262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f6">
    <w:name w:val="Інше_"/>
    <w:basedOn w:val="a0"/>
    <w:link w:val="af7"/>
    <w:rsid w:val="00CB5B85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Інше"/>
    <w:basedOn w:val="a"/>
    <w:link w:val="af6"/>
    <w:rsid w:val="00CB5B85"/>
    <w:pPr>
      <w:widowControl w:val="0"/>
      <w:spacing w:line="262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21">
    <w:name w:val="Заголовок №2_"/>
    <w:basedOn w:val="a0"/>
    <w:link w:val="22"/>
    <w:rsid w:val="004F7520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4F7520"/>
    <w:pPr>
      <w:widowControl w:val="0"/>
      <w:spacing w:after="190" w:line="259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Default">
    <w:name w:val="Default"/>
    <w:rsid w:val="00D16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f8">
    <w:name w:val="header"/>
    <w:basedOn w:val="a"/>
    <w:link w:val="af9"/>
    <w:uiPriority w:val="99"/>
    <w:unhideWhenUsed/>
    <w:rsid w:val="0056060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60604"/>
    <w:rPr>
      <w:lang w:val="uk-UA"/>
    </w:rPr>
  </w:style>
  <w:style w:type="paragraph" w:styleId="afa">
    <w:name w:val="footer"/>
    <w:basedOn w:val="a"/>
    <w:link w:val="afb"/>
    <w:uiPriority w:val="99"/>
    <w:unhideWhenUsed/>
    <w:rsid w:val="0056060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56060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file/text/80/f494635n30.doc" TargetMode="External"/><Relationship Id="rId13" Type="http://schemas.openxmlformats.org/officeDocument/2006/relationships/hyperlink" Target="https://www.google.com/url?sa=t&amp;rct=j&amp;q=&amp;esrc=s&amp;source=web&amp;cd=&amp;cad=rja&amp;uact=8&amp;ved=2ahUKEwj3h82K3p7zAhVImYsKHTh0DgUQFnoECAgQAQ&amp;url=https%3A%2F%2Fmon.gov.ua%2Fstorage%2Fapp%2Fmedia%2Finkluzyvne-navchannya%2Fkorekciini_programy%2F4-programa-korekcziya-rozvitku.pdf&amp;usg=AOvVaw1oqYq8mzH0hao0EZJZlQ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t&amp;rct=j&amp;q=&amp;esrc=s&amp;source=web&amp;cd=&amp;cad=rja&amp;uact=8&amp;ved=2ahUKEwifoeGa2p7zAhVEpYsKHbteCIQQFnoECAYQAQ&amp;url=https%3A%2F%2Fmon.gov.ua%2Fstorage%2Fapp%2Fmedia%2Finkluzyvne-navchannya%2Fkorekciini_programy%2F1-programa-zpr-rozv-movl-pid-1-4-kl.pdf&amp;usg=AOvVaw3c-GBAMk2HlkzwJ94T3e8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n.gov.ua/ua/npa/pro-zatverdzhennya-metodichnih-rekomendacij-shodo-ocinyuvannya-rezultativ-navchannya-uchniv-1-4-klasiv-zakladiv-zagalnoyi-serednoyi-osvi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-4-klas/2020/11/20/Shiyana.pdf" TargetMode="External"/><Relationship Id="rId14" Type="http://schemas.openxmlformats.org/officeDocument/2006/relationships/hyperlink" Target="https://www.google.com/url?sa=t&amp;rct=j&amp;q=&amp;esrc=s&amp;source=web&amp;cd=&amp;cad=rja&amp;uact=8&amp;ved=2ahUKEwjEqJ232p7zAhWiw4sKHZqDBB4QFnoECAQQAQ&amp;url=https%3A%2F%2Fmon.gov.ua%2Fstorage%2Fapp%2Fmedia%2Finkluzyvne-navchannya%2Fkorekciini_programy%2F2-ritmika-programa.pdf&amp;usg=AOvVaw1NHtTIyHwELYsN0TMZU4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FD464-59AF-4FA4-9956-50AB3734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23459</Words>
  <Characters>13373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17</cp:revision>
  <cp:lastPrinted>2021-09-28T05:45:00Z</cp:lastPrinted>
  <dcterms:created xsi:type="dcterms:W3CDTF">2021-09-20T09:48:00Z</dcterms:created>
  <dcterms:modified xsi:type="dcterms:W3CDTF">2021-09-28T06:09:00Z</dcterms:modified>
</cp:coreProperties>
</file>