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9AF99" w14:textId="77777777" w:rsidR="00724A16" w:rsidRDefault="00724A16" w:rsidP="00724A1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БРЕСТСЬКИЙ МИРНИЙ ДОГОВІР.  КОНСТИТУЦІЯ  УНР</w:t>
      </w:r>
    </w:p>
    <w:p w14:paraId="56A26D01" w14:textId="77777777" w:rsidR="00724A16" w:rsidRDefault="00724A16" w:rsidP="00724A1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303C92D6" w14:textId="77777777" w:rsidR="00724A16" w:rsidRPr="000D2D09" w:rsidRDefault="00724A16" w:rsidP="00724A1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2D09">
        <w:rPr>
          <w:rFonts w:ascii="Times New Roman" w:hAnsi="Times New Roman" w:cs="Times New Roman"/>
          <w:b/>
          <w:sz w:val="24"/>
          <w:szCs w:val="24"/>
          <w:lang w:val="uk-UA"/>
        </w:rPr>
        <w:t>Початок переговорів:</w:t>
      </w:r>
    </w:p>
    <w:p w14:paraId="1ED9DC8F" w14:textId="77777777" w:rsidR="00724A16" w:rsidRPr="000D2D09" w:rsidRDefault="00724A16" w:rsidP="00724A1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D2D09">
        <w:rPr>
          <w:rFonts w:ascii="Times New Roman" w:hAnsi="Times New Roman" w:cs="Times New Roman"/>
          <w:bCs/>
          <w:sz w:val="24"/>
          <w:szCs w:val="24"/>
          <w:lang w:val="uk-UA"/>
        </w:rPr>
        <w:t>Переговори у Бресті (Брест-Литовському) між Росією та Четвертним Союзом почалися з ініціативи Раднаркому 9 грудня 1917</w:t>
      </w:r>
    </w:p>
    <w:p w14:paraId="26EF11FF" w14:textId="77777777" w:rsidR="00724A16" w:rsidRPr="000D2D09" w:rsidRDefault="00724A16" w:rsidP="00724A1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D2D09">
        <w:rPr>
          <w:rFonts w:ascii="Times New Roman" w:hAnsi="Times New Roman" w:cs="Times New Roman"/>
          <w:bCs/>
          <w:sz w:val="24"/>
          <w:szCs w:val="24"/>
          <w:lang w:val="uk-UA"/>
        </w:rPr>
        <w:t>19 грудня 1917 на переговори прибула делегація УЦР на чолі з В. Голубовичем</w:t>
      </w:r>
    </w:p>
    <w:p w14:paraId="3C923862" w14:textId="77777777" w:rsidR="00724A16" w:rsidRPr="000D2D09" w:rsidRDefault="00724A16" w:rsidP="00724A1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D2D09">
        <w:rPr>
          <w:rFonts w:ascii="Times New Roman" w:hAnsi="Times New Roman" w:cs="Times New Roman"/>
          <w:bCs/>
          <w:sz w:val="24"/>
          <w:szCs w:val="24"/>
          <w:lang w:val="uk-UA"/>
        </w:rPr>
        <w:t>30 грудня 1917 відбулася невдала спроба більшовиків замінити делегацію УЦР представниками Радянської України; делегація УЦР визнана єдиним самостійним і повноважним представником народу України</w:t>
      </w:r>
    </w:p>
    <w:p w14:paraId="5089CBC9" w14:textId="77777777" w:rsidR="00724A16" w:rsidRPr="000D2D09" w:rsidRDefault="00724A16" w:rsidP="00724A16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515BC319" w14:textId="77777777" w:rsidR="00724A16" w:rsidRPr="000D2D09" w:rsidRDefault="00724A16" w:rsidP="00724A16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D2D09">
        <w:rPr>
          <w:rFonts w:ascii="Times New Roman" w:hAnsi="Times New Roman" w:cs="Times New Roman"/>
          <w:b/>
          <w:sz w:val="24"/>
          <w:szCs w:val="24"/>
          <w:lang w:val="uk-UA"/>
        </w:rPr>
        <w:t>Завдання країн-учасниць</w:t>
      </w:r>
      <w:r w:rsidRPr="000D2D09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14:paraId="48587132" w14:textId="77777777" w:rsidR="00724A16" w:rsidRPr="000D2D09" w:rsidRDefault="00724A16" w:rsidP="00724A1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D2D09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УНР</w:t>
      </w:r>
      <w:r w:rsidRPr="000D2D09">
        <w:rPr>
          <w:rFonts w:ascii="Times New Roman" w:hAnsi="Times New Roman" w:cs="Times New Roman"/>
          <w:bCs/>
          <w:sz w:val="24"/>
          <w:szCs w:val="24"/>
          <w:lang w:val="uk-UA"/>
        </w:rPr>
        <w:t>: домогтися включення до складу УНР Сх. Галичини, Пн. Буковини, Закарпаття, Холмщини, Підляшшя або, як мінімум, виділення цих земель в окремій коронний край Авст</w:t>
      </w:r>
      <w:r w:rsidR="00C4773F" w:rsidRPr="000D2D09">
        <w:rPr>
          <w:rFonts w:ascii="Times New Roman" w:hAnsi="Times New Roman" w:cs="Times New Roman"/>
          <w:bCs/>
          <w:sz w:val="24"/>
          <w:szCs w:val="24"/>
          <w:lang w:val="uk-UA"/>
        </w:rPr>
        <w:t>р</w:t>
      </w:r>
      <w:r w:rsidRPr="000D2D09">
        <w:rPr>
          <w:rFonts w:ascii="Times New Roman" w:hAnsi="Times New Roman" w:cs="Times New Roman"/>
          <w:bCs/>
          <w:sz w:val="24"/>
          <w:szCs w:val="24"/>
          <w:lang w:val="uk-UA"/>
        </w:rPr>
        <w:t>о-Угорщини з широкою автономією</w:t>
      </w:r>
    </w:p>
    <w:p w14:paraId="03FB6036" w14:textId="77777777" w:rsidR="00C4773F" w:rsidRPr="000D2D09" w:rsidRDefault="00C4773F" w:rsidP="00724A1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D2D09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ЧЕТВЕРТНИЙ СОЮЗ</w:t>
      </w:r>
      <w:r w:rsidRPr="000D2D09">
        <w:rPr>
          <w:rFonts w:ascii="Times New Roman" w:hAnsi="Times New Roman" w:cs="Times New Roman"/>
          <w:bCs/>
          <w:sz w:val="24"/>
          <w:szCs w:val="24"/>
          <w:lang w:val="uk-UA"/>
        </w:rPr>
        <w:t>: забезпечити продовольством населення своїх країн та армію</w:t>
      </w:r>
    </w:p>
    <w:p w14:paraId="5DA6B14F" w14:textId="77777777" w:rsidR="00724A16" w:rsidRPr="000D2D09" w:rsidRDefault="00C4773F" w:rsidP="00724A1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D2D09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РАДЯНСЬКА РОСІЯ</w:t>
      </w:r>
      <w:r w:rsidRPr="000D2D09">
        <w:rPr>
          <w:rFonts w:ascii="Times New Roman" w:hAnsi="Times New Roman" w:cs="Times New Roman"/>
          <w:bCs/>
          <w:sz w:val="24"/>
          <w:szCs w:val="24"/>
          <w:lang w:val="uk-UA"/>
        </w:rPr>
        <w:t>: зберегти свою територію</w:t>
      </w:r>
    </w:p>
    <w:p w14:paraId="5EED1EA8" w14:textId="77777777" w:rsidR="000D2D09" w:rsidRPr="000D2D09" w:rsidRDefault="000D2D09" w:rsidP="000D2D09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49BDEFA4" w14:textId="77777777" w:rsidR="00724A16" w:rsidRDefault="00724A16" w:rsidP="00C4773F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0D2D09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27 січня 1918</w:t>
      </w:r>
      <w:r w:rsidRPr="000D2D0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– </w:t>
      </w:r>
      <w:r w:rsidRPr="000D2D09">
        <w:rPr>
          <w:rFonts w:ascii="Times New Roman" w:hAnsi="Times New Roman" w:cs="Times New Roman"/>
          <w:b/>
          <w:iCs/>
          <w:sz w:val="36"/>
          <w:szCs w:val="36"/>
          <w:lang w:val="uk-UA"/>
        </w:rPr>
        <w:t>БРЕСТСЬКИЙ МИРНИЙ ДОГОВІР</w:t>
      </w:r>
      <w:r w:rsidRPr="000D2D09">
        <w:rPr>
          <w:rFonts w:ascii="Times New Roman" w:hAnsi="Times New Roman" w:cs="Times New Roman"/>
          <w:b/>
          <w:i/>
          <w:sz w:val="36"/>
          <w:szCs w:val="36"/>
          <w:lang w:val="uk-UA"/>
        </w:rPr>
        <w:t>:</w:t>
      </w:r>
    </w:p>
    <w:p w14:paraId="169F53E7" w14:textId="77777777" w:rsidR="000D2D09" w:rsidRPr="000D2D09" w:rsidRDefault="000D2D09" w:rsidP="00C4773F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14:paraId="796278EA" w14:textId="77777777" w:rsidR="00724A16" w:rsidRPr="000D2D09" w:rsidRDefault="00724A16" w:rsidP="00724A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D09">
        <w:rPr>
          <w:rFonts w:ascii="Times New Roman" w:hAnsi="Times New Roman" w:cs="Times New Roman"/>
          <w:sz w:val="24"/>
          <w:szCs w:val="24"/>
          <w:lang w:val="uk-UA"/>
        </w:rPr>
        <w:t>УНР виходили з І Світової війни, воєнний стан між Росією і Німеччиною припиняється</w:t>
      </w:r>
    </w:p>
    <w:p w14:paraId="51C5AB75" w14:textId="77777777" w:rsidR="00724A16" w:rsidRPr="000D2D09" w:rsidRDefault="00724A16" w:rsidP="00724A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D09">
        <w:rPr>
          <w:rFonts w:ascii="Times New Roman" w:hAnsi="Times New Roman" w:cs="Times New Roman"/>
          <w:sz w:val="24"/>
          <w:szCs w:val="24"/>
          <w:lang w:val="uk-UA"/>
        </w:rPr>
        <w:t>УНР визнається незалежною державою</w:t>
      </w:r>
    </w:p>
    <w:p w14:paraId="274F8A7C" w14:textId="77777777" w:rsidR="00724A16" w:rsidRPr="000D2D09" w:rsidRDefault="00724A16" w:rsidP="00724A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D09">
        <w:rPr>
          <w:rFonts w:ascii="Times New Roman" w:hAnsi="Times New Roman" w:cs="Times New Roman"/>
          <w:sz w:val="24"/>
          <w:szCs w:val="24"/>
          <w:lang w:val="uk-UA"/>
        </w:rPr>
        <w:t>Кордон з Польщею повинен був визначений спеціальною комісією з урахуванням етнічного складу населення</w:t>
      </w:r>
    </w:p>
    <w:p w14:paraId="31808EDD" w14:textId="77777777" w:rsidR="00724A16" w:rsidRPr="000D2D09" w:rsidRDefault="00724A16" w:rsidP="00724A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D09">
        <w:rPr>
          <w:rFonts w:ascii="Times New Roman" w:hAnsi="Times New Roman" w:cs="Times New Roman"/>
          <w:sz w:val="24"/>
          <w:szCs w:val="24"/>
          <w:lang w:val="uk-UA"/>
        </w:rPr>
        <w:t>Німеччина і Австро-Угорщина брали відповідальність допомогти УНР відновити контроль над всією територією України</w:t>
      </w:r>
    </w:p>
    <w:p w14:paraId="2BF589A1" w14:textId="77777777" w:rsidR="00724A16" w:rsidRPr="000D2D09" w:rsidRDefault="00724A16" w:rsidP="00724A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D09">
        <w:rPr>
          <w:rFonts w:ascii="Times New Roman" w:hAnsi="Times New Roman" w:cs="Times New Roman"/>
          <w:sz w:val="24"/>
          <w:szCs w:val="24"/>
          <w:lang w:val="uk-UA"/>
        </w:rPr>
        <w:t>УНР повинна постачати Німеччині: 60 млн. пудів хліба, 2750 пудів м’яса, яйця і інші с/г продукти</w:t>
      </w:r>
    </w:p>
    <w:p w14:paraId="05ADBB0F" w14:textId="77777777" w:rsidR="00724A16" w:rsidRPr="000D2D09" w:rsidRDefault="00724A16" w:rsidP="00724A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D09">
        <w:rPr>
          <w:rFonts w:ascii="Times New Roman" w:hAnsi="Times New Roman" w:cs="Times New Roman"/>
          <w:sz w:val="24"/>
          <w:szCs w:val="24"/>
          <w:lang w:val="uk-UA"/>
        </w:rPr>
        <w:t>Німеччина обіцяла поставити в УНР дефіцитні товари (промислові)</w:t>
      </w:r>
    </w:p>
    <w:p w14:paraId="74EDF28E" w14:textId="77777777" w:rsidR="00C4773F" w:rsidRPr="000D2D09" w:rsidRDefault="00C4773F" w:rsidP="00C4773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7F360F" w14:textId="77777777" w:rsidR="00C4773F" w:rsidRPr="000D2D09" w:rsidRDefault="00C4773F" w:rsidP="00C4773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D09">
        <w:rPr>
          <w:rFonts w:ascii="Times New Roman" w:hAnsi="Times New Roman" w:cs="Times New Roman"/>
          <w:sz w:val="24"/>
          <w:szCs w:val="24"/>
          <w:lang w:val="uk-UA"/>
        </w:rPr>
        <w:t>Незалежність УНР визнано на міжнародній арені</w:t>
      </w:r>
    </w:p>
    <w:p w14:paraId="1649BCB0" w14:textId="77777777" w:rsidR="00C4773F" w:rsidRPr="000D2D09" w:rsidRDefault="00C4773F" w:rsidP="00C4773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D09">
        <w:rPr>
          <w:rFonts w:ascii="Times New Roman" w:hAnsi="Times New Roman" w:cs="Times New Roman"/>
          <w:sz w:val="24"/>
          <w:szCs w:val="24"/>
          <w:lang w:val="uk-UA"/>
        </w:rPr>
        <w:t>Створено умови для звільнення України від більшовиків шляхом збройного втручання країн Четвертного союзу</w:t>
      </w:r>
    </w:p>
    <w:p w14:paraId="25D85A3F" w14:textId="77777777" w:rsidR="00C4773F" w:rsidRPr="000D2D09" w:rsidRDefault="00C4773F" w:rsidP="00C4773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D09">
        <w:rPr>
          <w:rFonts w:ascii="Times New Roman" w:hAnsi="Times New Roman" w:cs="Times New Roman"/>
          <w:sz w:val="24"/>
          <w:szCs w:val="24"/>
          <w:lang w:val="uk-UA"/>
        </w:rPr>
        <w:t>Установлено залежність УНР від Четвертного Союзу</w:t>
      </w:r>
    </w:p>
    <w:p w14:paraId="780AE01A" w14:textId="77777777" w:rsidR="00C4773F" w:rsidRPr="000D2D09" w:rsidRDefault="00C4773F" w:rsidP="000D2D0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D09">
        <w:rPr>
          <w:rFonts w:ascii="Times New Roman" w:hAnsi="Times New Roman" w:cs="Times New Roman"/>
          <w:sz w:val="24"/>
          <w:szCs w:val="24"/>
          <w:lang w:val="uk-UA"/>
        </w:rPr>
        <w:t>У подальшому мир зашкодив УНР установити зв’язки з країнами Антанти, які виграли І Світову Війну</w:t>
      </w:r>
    </w:p>
    <w:p w14:paraId="54442EA5" w14:textId="77777777" w:rsidR="000D2D09" w:rsidRDefault="000D2D09" w:rsidP="000D2D09">
      <w:pPr>
        <w:pStyle w:val="a3"/>
        <w:ind w:left="1440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D2D09"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 wp14:anchorId="5E18C9C2" wp14:editId="78010911">
            <wp:extent cx="3714750" cy="2587316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рест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264" cy="261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E4AAE" w14:textId="77777777" w:rsidR="000D2D09" w:rsidRPr="000D2D09" w:rsidRDefault="000D2D09" w:rsidP="000D2D09">
      <w:pPr>
        <w:pStyle w:val="a3"/>
        <w:ind w:left="1440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val="uk-UA"/>
        </w:rPr>
      </w:pPr>
      <w:r w:rsidRPr="000D2D09">
        <w:rPr>
          <w:rFonts w:ascii="Times New Roman" w:hAnsi="Times New Roman" w:cs="Times New Roman"/>
          <w:i/>
          <w:iCs/>
          <w:noProof/>
          <w:sz w:val="24"/>
          <w:szCs w:val="24"/>
          <w:lang w:val="uk-UA"/>
        </w:rPr>
        <w:t>Підписання українською делегацією (Левитський, Севрюк, Любинський) Брестського договору</w:t>
      </w:r>
    </w:p>
    <w:p w14:paraId="5D43CDC6" w14:textId="77777777" w:rsidR="00C4773F" w:rsidRPr="000D2D09" w:rsidRDefault="00C4773F" w:rsidP="000D2D0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3A1999" w14:textId="77777777" w:rsidR="00C4773F" w:rsidRPr="000D2D09" w:rsidRDefault="00C4773F" w:rsidP="00C4773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D09">
        <w:rPr>
          <w:rFonts w:ascii="Times New Roman" w:hAnsi="Times New Roman" w:cs="Times New Roman"/>
          <w:sz w:val="24"/>
          <w:szCs w:val="24"/>
          <w:lang w:val="uk-UA"/>
        </w:rPr>
        <w:lastRenderedPageBreak/>
        <w:t>Підписано Військову конвенцію між УНР та Німеччиною й Австро-Угорщиною про надання військової допомоги</w:t>
      </w:r>
    </w:p>
    <w:p w14:paraId="08F4AEF1" w14:textId="77777777" w:rsidR="00C4773F" w:rsidRPr="000D2D09" w:rsidRDefault="00821107" w:rsidP="00C4773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D09">
        <w:rPr>
          <w:rFonts w:ascii="Times New Roman" w:hAnsi="Times New Roman" w:cs="Times New Roman"/>
          <w:sz w:val="24"/>
          <w:szCs w:val="24"/>
          <w:lang w:val="uk-UA"/>
        </w:rPr>
        <w:t>27</w:t>
      </w:r>
      <w:r w:rsidR="00C4773F" w:rsidRPr="000D2D09">
        <w:rPr>
          <w:rFonts w:ascii="Times New Roman" w:hAnsi="Times New Roman" w:cs="Times New Roman"/>
          <w:sz w:val="24"/>
          <w:szCs w:val="24"/>
          <w:lang w:val="uk-UA"/>
        </w:rPr>
        <w:t xml:space="preserve"> лютого 1918 почався наступ 450-тисячної армії Четвертного союзу та військ УНР від Балтійського моря до Карпат</w:t>
      </w:r>
    </w:p>
    <w:p w14:paraId="2DE81B69" w14:textId="77777777" w:rsidR="00821107" w:rsidRPr="000D2D09" w:rsidRDefault="00821107" w:rsidP="00C4773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D09">
        <w:rPr>
          <w:rFonts w:ascii="Times New Roman" w:hAnsi="Times New Roman" w:cs="Times New Roman"/>
          <w:sz w:val="24"/>
          <w:szCs w:val="24"/>
          <w:lang w:val="uk-UA"/>
        </w:rPr>
        <w:t>1 березня 1918 більшовики без бою залишили Київ, населення побачило на вулицях нечисленні загони укр. війська – УСС Коновальця, гайдамаків Петлюри і вояків окремого запорозького загону Прісовського</w:t>
      </w:r>
    </w:p>
    <w:p w14:paraId="3C70460A" w14:textId="77777777" w:rsidR="00821107" w:rsidRPr="000D2D09" w:rsidRDefault="00C4773F" w:rsidP="00724A1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D09">
        <w:rPr>
          <w:rFonts w:ascii="Times New Roman" w:hAnsi="Times New Roman" w:cs="Times New Roman"/>
          <w:b/>
          <w:bCs/>
          <w:sz w:val="24"/>
          <w:szCs w:val="24"/>
          <w:lang w:val="uk-UA"/>
        </w:rPr>
        <w:t>3 березня 1918</w:t>
      </w:r>
      <w:r w:rsidRPr="000D2D09">
        <w:rPr>
          <w:rFonts w:ascii="Times New Roman" w:hAnsi="Times New Roman" w:cs="Times New Roman"/>
          <w:sz w:val="24"/>
          <w:szCs w:val="24"/>
          <w:lang w:val="uk-UA"/>
        </w:rPr>
        <w:t xml:space="preserve"> укладено </w:t>
      </w:r>
      <w:r w:rsidRPr="000D2D09">
        <w:rPr>
          <w:rFonts w:ascii="Times New Roman" w:hAnsi="Times New Roman" w:cs="Times New Roman"/>
          <w:b/>
          <w:bCs/>
          <w:sz w:val="24"/>
          <w:szCs w:val="24"/>
          <w:lang w:val="uk-UA"/>
        </w:rPr>
        <w:t>мир між Росією та Четвертним союзом</w:t>
      </w:r>
      <w:r w:rsidRPr="000D2D09">
        <w:rPr>
          <w:rFonts w:ascii="Times New Roman" w:hAnsi="Times New Roman" w:cs="Times New Roman"/>
          <w:sz w:val="24"/>
          <w:szCs w:val="24"/>
          <w:lang w:val="uk-UA"/>
        </w:rPr>
        <w:t>, за яким радянська сторона визнавала незалежність  УНР</w:t>
      </w:r>
      <w:r w:rsidR="00821107" w:rsidRPr="000D2D09">
        <w:rPr>
          <w:rFonts w:ascii="Times New Roman" w:hAnsi="Times New Roman" w:cs="Times New Roman"/>
          <w:sz w:val="24"/>
          <w:szCs w:val="24"/>
          <w:lang w:val="uk-UA"/>
        </w:rPr>
        <w:t xml:space="preserve"> (Росія визнала законність УЦР, зобов’язувалася вивести з її території війська, припинити агітацію проти УЦР)</w:t>
      </w:r>
    </w:p>
    <w:p w14:paraId="3A3BBEA2" w14:textId="77777777" w:rsidR="00724A16" w:rsidRPr="000D2D09" w:rsidRDefault="00724A16" w:rsidP="00724A1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D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7 березня  1918 </w:t>
      </w:r>
      <w:r w:rsidRPr="000D2D09">
        <w:rPr>
          <w:rFonts w:ascii="Times New Roman" w:hAnsi="Times New Roman" w:cs="Times New Roman"/>
          <w:sz w:val="24"/>
          <w:szCs w:val="24"/>
          <w:lang w:val="uk-UA"/>
        </w:rPr>
        <w:t>– в Київ вступили війська УНР (німці – 3 березня)</w:t>
      </w:r>
    </w:p>
    <w:p w14:paraId="210D0DE4" w14:textId="77777777" w:rsidR="00724A16" w:rsidRPr="000D2D09" w:rsidRDefault="00724A16" w:rsidP="000D2D09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D09">
        <w:rPr>
          <w:rFonts w:ascii="Times New Roman" w:hAnsi="Times New Roman" w:cs="Times New Roman"/>
          <w:sz w:val="24"/>
          <w:szCs w:val="24"/>
          <w:lang w:val="uk-UA"/>
        </w:rPr>
        <w:t>На території України фактично встановився окупаційний режим</w:t>
      </w:r>
    </w:p>
    <w:p w14:paraId="0CDAB0C8" w14:textId="77777777" w:rsidR="00724A16" w:rsidRPr="000D2D09" w:rsidRDefault="00724A16" w:rsidP="000D2D09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D09">
        <w:rPr>
          <w:rFonts w:ascii="Times New Roman" w:hAnsi="Times New Roman" w:cs="Times New Roman"/>
          <w:sz w:val="24"/>
          <w:szCs w:val="24"/>
          <w:lang w:val="uk-UA"/>
        </w:rPr>
        <w:t>УЦР не змогла виконати домовленості  по Брестському договору</w:t>
      </w:r>
    </w:p>
    <w:p w14:paraId="3CBCB10A" w14:textId="77777777" w:rsidR="00724A16" w:rsidRPr="000D2D09" w:rsidRDefault="00724A16" w:rsidP="00724A1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2DE091F1" w14:textId="77777777" w:rsidR="00821107" w:rsidRPr="000D2D09" w:rsidRDefault="00BD0610" w:rsidP="00724A1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2D09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Командувач збройних сил Німеччини Е. Людендорф:</w:t>
      </w:r>
      <w:r w:rsidRPr="000D2D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D2D09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«В Україні треба було придушити більшовизм і створити там такі умови, щоб мати можливість отримувати з неї військові вигоди й вивозити хліб і сировину»</w:t>
      </w:r>
    </w:p>
    <w:p w14:paraId="1B4BA511" w14:textId="77777777" w:rsidR="000D2D09" w:rsidRDefault="000D2D09" w:rsidP="000D2D09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00840D6" w14:textId="77777777" w:rsidR="000D2D09" w:rsidRDefault="000D2D09" w:rsidP="00BD061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drawing>
          <wp:inline distT="0" distB="0" distL="0" distR="0" wp14:anchorId="5AC5B91A" wp14:editId="6E5AF1E2">
            <wp:extent cx="5833655" cy="6229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-20200430-17335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655" cy="623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C2C69" w14:textId="77777777" w:rsidR="000D2D09" w:rsidRDefault="000D2D09" w:rsidP="00BD061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3306361" w14:textId="77777777" w:rsidR="000D2D09" w:rsidRDefault="000D2D09" w:rsidP="00BD061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26152A9" w14:textId="77777777" w:rsidR="00BD0610" w:rsidRDefault="00BD0610" w:rsidP="00BD061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Окупація України військами Четвертного Союзу:</w:t>
      </w:r>
    </w:p>
    <w:p w14:paraId="5AACEFBD" w14:textId="77777777" w:rsidR="00BD0610" w:rsidRPr="00BD0610" w:rsidRDefault="00BD0610" w:rsidP="00BD061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BD0610" w14:paraId="09599B80" w14:textId="77777777" w:rsidTr="00A27D92">
        <w:tc>
          <w:tcPr>
            <w:tcW w:w="4957" w:type="dxa"/>
          </w:tcPr>
          <w:p w14:paraId="37761767" w14:textId="77777777" w:rsidR="00BD0610" w:rsidRPr="00BD0610" w:rsidRDefault="00BD0610" w:rsidP="00BD061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BD061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Окупаційні зони</w:t>
            </w:r>
          </w:p>
        </w:tc>
        <w:tc>
          <w:tcPr>
            <w:tcW w:w="5499" w:type="dxa"/>
          </w:tcPr>
          <w:p w14:paraId="486C99EB" w14:textId="77777777" w:rsidR="00BD0610" w:rsidRPr="00BD0610" w:rsidRDefault="00BD0610" w:rsidP="00BD061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BD061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Заходи окупаційної адміністрації</w:t>
            </w:r>
          </w:p>
        </w:tc>
      </w:tr>
      <w:tr w:rsidR="00BD0610" w14:paraId="1BD3E1D6" w14:textId="77777777" w:rsidTr="00A27D92">
        <w:tc>
          <w:tcPr>
            <w:tcW w:w="4957" w:type="dxa"/>
          </w:tcPr>
          <w:p w14:paraId="4DAF29C8" w14:textId="77777777" w:rsidR="00BD0610" w:rsidRDefault="000D2D09" w:rsidP="000D2D0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Головнокомандувач німецьких військ в Україні – генерал-фельдмаршал </w:t>
            </w:r>
            <w:r w:rsidRPr="00A27D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Г. фон Ейхгорн:</w:t>
            </w:r>
          </w:p>
          <w:p w14:paraId="53E2C4E8" w14:textId="77777777" w:rsidR="000D2D09" w:rsidRDefault="000D2D09" w:rsidP="000D2D0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27D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Австро-Угорщина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 Волинь, Поділля, Херсонська та Катеринославська губернії</w:t>
            </w:r>
          </w:p>
          <w:p w14:paraId="3DA8DDA9" w14:textId="77777777" w:rsidR="000D2D09" w:rsidRPr="000D2D09" w:rsidRDefault="000D2D09" w:rsidP="000D2D0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27D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Німеччина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: </w:t>
            </w:r>
            <w:r w:rsidR="00A27D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решта української території</w:t>
            </w:r>
          </w:p>
        </w:tc>
        <w:tc>
          <w:tcPr>
            <w:tcW w:w="5499" w:type="dxa"/>
          </w:tcPr>
          <w:p w14:paraId="124C6D05" w14:textId="77777777" w:rsidR="00BD0610" w:rsidRDefault="00A27D92" w:rsidP="00A27D9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Контролювала кам’яновугільну, залізорудну промисловість, залізниці та водний транспорт</w:t>
            </w:r>
          </w:p>
          <w:p w14:paraId="18FF1D61" w14:textId="77777777" w:rsidR="00A27D92" w:rsidRDefault="00A27D92" w:rsidP="00A27D9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Наказала засіяти всю оранку, оскільки УЦР затягувала земельну реформу</w:t>
            </w:r>
          </w:p>
          <w:p w14:paraId="0E16CD6F" w14:textId="77777777" w:rsidR="00A27D92" w:rsidRPr="00A27D92" w:rsidRDefault="00A27D92" w:rsidP="00A27D9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Для страйкарів і повстанців введені військово-польові суди</w:t>
            </w:r>
          </w:p>
        </w:tc>
      </w:tr>
    </w:tbl>
    <w:p w14:paraId="2A8B7F4C" w14:textId="77777777" w:rsidR="00821107" w:rsidRDefault="00821107" w:rsidP="00724A1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449F550F" w14:textId="77777777" w:rsidR="00821107" w:rsidRDefault="00A27D92" w:rsidP="00A27D92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27D9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</w:t>
      </w:r>
      <w:r w:rsidRPr="00A27D92">
        <w:rPr>
          <w:rFonts w:ascii="Times New Roman" w:hAnsi="Times New Roman" w:cs="Times New Roman"/>
          <w:b/>
          <w:sz w:val="24"/>
          <w:szCs w:val="24"/>
          <w:lang w:val="uk-UA"/>
        </w:rPr>
        <w:t>квітні 1918 р</w:t>
      </w:r>
      <w:r w:rsidRPr="00A27D92">
        <w:rPr>
          <w:rFonts w:ascii="Times New Roman" w:hAnsi="Times New Roman" w:cs="Times New Roman"/>
          <w:bCs/>
          <w:sz w:val="24"/>
          <w:szCs w:val="24"/>
          <w:lang w:val="uk-UA"/>
        </w:rPr>
        <w:t>. уряд В. Голубовича без погодження з вищим німецьким командуванням відрядив групу військ Запорізького корпусу Армії УНР на чолі з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27D92">
        <w:rPr>
          <w:rFonts w:ascii="Times New Roman" w:hAnsi="Times New Roman" w:cs="Times New Roman"/>
          <w:b/>
          <w:sz w:val="24"/>
          <w:szCs w:val="24"/>
          <w:lang w:val="uk-UA"/>
        </w:rPr>
        <w:t>Петром Болбочаном</w:t>
      </w:r>
      <w:r w:rsidRPr="00A27D92">
        <w:rPr>
          <w:rFonts w:ascii="Times New Roman" w:hAnsi="Times New Roman" w:cs="Times New Roman"/>
          <w:bCs/>
          <w:sz w:val="24"/>
          <w:szCs w:val="24"/>
          <w:lang w:val="uk-UA"/>
        </w:rPr>
        <w:t>, який мав наказ раніше за німців звільнити Кримський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27D92">
        <w:rPr>
          <w:rFonts w:ascii="Times New Roman" w:hAnsi="Times New Roman" w:cs="Times New Roman"/>
          <w:bCs/>
          <w:sz w:val="24"/>
          <w:szCs w:val="24"/>
          <w:lang w:val="uk-UA"/>
        </w:rPr>
        <w:t>півострів від більшовиків та захопити Севастополь.</w:t>
      </w:r>
    </w:p>
    <w:p w14:paraId="2F8F011C" w14:textId="77777777" w:rsidR="00A27D92" w:rsidRDefault="00A27D92" w:rsidP="00A27D92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3"/>
        <w:gridCol w:w="8573"/>
      </w:tblGrid>
      <w:tr w:rsidR="00A27D92" w14:paraId="66A0717F" w14:textId="77777777" w:rsidTr="00A27D92">
        <w:tc>
          <w:tcPr>
            <w:tcW w:w="1883" w:type="dxa"/>
          </w:tcPr>
          <w:p w14:paraId="1C2A4ECA" w14:textId="77777777" w:rsidR="00A27D92" w:rsidRPr="00A27D92" w:rsidRDefault="00A27D92" w:rsidP="00A27D92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A27D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Мета</w:t>
            </w:r>
          </w:p>
        </w:tc>
        <w:tc>
          <w:tcPr>
            <w:tcW w:w="8573" w:type="dxa"/>
          </w:tcPr>
          <w:p w14:paraId="1E1D5707" w14:textId="77777777" w:rsidR="00A27D92" w:rsidRPr="00220A85" w:rsidRDefault="00A27D92" w:rsidP="00A27D92">
            <w:pPr>
              <w:pStyle w:val="a3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220A85">
              <w:rPr>
                <w:rFonts w:ascii="Times New Roman" w:hAnsi="Times New Roman" w:cs="Times New Roman"/>
                <w:bCs/>
                <w:lang w:val="uk-UA"/>
              </w:rPr>
              <w:t>Встановлення на території півострову української влади, встановлення контролю над Чорноморським флотом</w:t>
            </w:r>
          </w:p>
        </w:tc>
      </w:tr>
      <w:tr w:rsidR="00A27D92" w14:paraId="7D5A2A11" w14:textId="77777777" w:rsidTr="00A27D92">
        <w:tc>
          <w:tcPr>
            <w:tcW w:w="1883" w:type="dxa"/>
          </w:tcPr>
          <w:p w14:paraId="342EF9B1" w14:textId="77777777" w:rsidR="00A27D92" w:rsidRPr="00A27D92" w:rsidRDefault="00A27D92" w:rsidP="00A27D92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A27D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Основні події</w:t>
            </w:r>
          </w:p>
        </w:tc>
        <w:tc>
          <w:tcPr>
            <w:tcW w:w="8573" w:type="dxa"/>
          </w:tcPr>
          <w:p w14:paraId="092DCC01" w14:textId="77777777" w:rsidR="00A27D92" w:rsidRPr="00220A85" w:rsidRDefault="00A27D92" w:rsidP="00A27D92">
            <w:pPr>
              <w:pStyle w:val="a3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220A85">
              <w:rPr>
                <w:rFonts w:ascii="Times New Roman" w:hAnsi="Times New Roman" w:cs="Times New Roman"/>
                <w:bCs/>
                <w:lang w:val="uk-UA"/>
              </w:rPr>
              <w:t>• 22 квітня 1918 – взяття мосту через Сиваш і Джанкой</w:t>
            </w:r>
          </w:p>
          <w:p w14:paraId="3CF7E787" w14:textId="77777777" w:rsidR="00A27D92" w:rsidRPr="00220A85" w:rsidRDefault="00A27D92" w:rsidP="00A27D92">
            <w:pPr>
              <w:pStyle w:val="a3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220A85">
              <w:rPr>
                <w:rFonts w:ascii="Times New Roman" w:hAnsi="Times New Roman" w:cs="Times New Roman"/>
                <w:bCs/>
                <w:lang w:val="uk-UA"/>
              </w:rPr>
              <w:t>• 24 квітня 1918 Болобчан узяв Сімферополь і Бахчисарай</w:t>
            </w:r>
          </w:p>
          <w:p w14:paraId="0D7A037B" w14:textId="77777777" w:rsidR="00A27D92" w:rsidRPr="00220A85" w:rsidRDefault="00A27D92" w:rsidP="00A27D92">
            <w:pPr>
              <w:pStyle w:val="a3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220A85">
              <w:rPr>
                <w:rFonts w:ascii="Times New Roman" w:hAnsi="Times New Roman" w:cs="Times New Roman"/>
                <w:bCs/>
                <w:lang w:val="uk-UA"/>
              </w:rPr>
              <w:t>• 29 квітня  1918 частина кораблів Чорноморського флоту підняла українські прапори та заявила про підпорядкування Києву</w:t>
            </w:r>
          </w:p>
          <w:p w14:paraId="1CE44C91" w14:textId="77777777" w:rsidR="00A27D92" w:rsidRPr="00220A85" w:rsidRDefault="00A27D92" w:rsidP="00A27D92">
            <w:pPr>
              <w:pStyle w:val="a3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220A85">
              <w:rPr>
                <w:rFonts w:ascii="Times New Roman" w:hAnsi="Times New Roman" w:cs="Times New Roman"/>
                <w:bCs/>
                <w:lang w:val="uk-UA"/>
              </w:rPr>
              <w:t>• запорізький корпус поповнився татарськими добровольчими формуваннями</w:t>
            </w:r>
          </w:p>
        </w:tc>
      </w:tr>
      <w:tr w:rsidR="00A27D92" w14:paraId="260ACCD9" w14:textId="77777777" w:rsidTr="00A27D92">
        <w:tc>
          <w:tcPr>
            <w:tcW w:w="1883" w:type="dxa"/>
          </w:tcPr>
          <w:p w14:paraId="070CD4C0" w14:textId="77777777" w:rsidR="00A27D92" w:rsidRPr="00A27D92" w:rsidRDefault="00A27D92" w:rsidP="00A27D92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A27D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Конфлікт з німецьким командуванням</w:t>
            </w:r>
          </w:p>
        </w:tc>
        <w:tc>
          <w:tcPr>
            <w:tcW w:w="8573" w:type="dxa"/>
          </w:tcPr>
          <w:p w14:paraId="124A85EC" w14:textId="77777777" w:rsidR="00A27D92" w:rsidRPr="00220A85" w:rsidRDefault="00A27D92" w:rsidP="00A27D92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20A85">
              <w:rPr>
                <w:rFonts w:ascii="Times New Roman" w:hAnsi="Times New Roman" w:cs="Times New Roman"/>
                <w:bCs/>
                <w:lang w:val="uk-UA"/>
              </w:rPr>
              <w:t>•</w:t>
            </w:r>
            <w:r w:rsidRPr="00220A85">
              <w:rPr>
                <w:rFonts w:ascii="Times New Roman" w:hAnsi="Times New Roman" w:cs="Times New Roman"/>
                <w:lang w:val="uk-UA"/>
              </w:rPr>
              <w:t xml:space="preserve"> німецьке командування не  планувало передавати Україні Крим, від якого УНР відмовилась ще під час переговорів у Бресті. Кримський похід відбувся без узгодження з німецькими союзниками</w:t>
            </w:r>
          </w:p>
          <w:p w14:paraId="50005CBD" w14:textId="77777777" w:rsidR="00A27D92" w:rsidRPr="00220A85" w:rsidRDefault="00A27D92" w:rsidP="00A27D92">
            <w:pPr>
              <w:pStyle w:val="a3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220A85">
              <w:rPr>
                <w:rFonts w:ascii="Times New Roman" w:hAnsi="Times New Roman" w:cs="Times New Roman"/>
                <w:bCs/>
                <w:lang w:val="uk-UA"/>
              </w:rPr>
              <w:t>• німці змусили припинити просування українських військ під загрозою застосування сили, блокували Запорозький корпус і вимагали здачі зброї і військового спорядження</w:t>
            </w:r>
          </w:p>
          <w:p w14:paraId="38F2ACBB" w14:textId="77777777" w:rsidR="00A27D92" w:rsidRPr="00220A85" w:rsidRDefault="00A27D92" w:rsidP="00A27D92">
            <w:pPr>
              <w:pStyle w:val="a3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220A85">
              <w:rPr>
                <w:rFonts w:ascii="Times New Roman" w:hAnsi="Times New Roman" w:cs="Times New Roman"/>
                <w:bCs/>
                <w:lang w:val="uk-UA"/>
              </w:rPr>
              <w:t>• УЦР заборонила показувати німцям свій таємний наказ про взяття Криму, фактично залишивши армію УНР без підтримки</w:t>
            </w:r>
          </w:p>
          <w:p w14:paraId="50D95541" w14:textId="77777777" w:rsidR="00A40E3D" w:rsidRPr="00220A85" w:rsidRDefault="00A40E3D" w:rsidP="00A27D92">
            <w:pPr>
              <w:pStyle w:val="a3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220A85">
              <w:rPr>
                <w:rFonts w:ascii="Times New Roman" w:hAnsi="Times New Roman" w:cs="Times New Roman"/>
                <w:bCs/>
                <w:lang w:val="uk-UA"/>
              </w:rPr>
              <w:t>• 27 квітня 1918 після надзвичайно складних переговорів між запорожцями, німецьким командуванням та урядом Київ визнав, що сталося непорозуміння</w:t>
            </w:r>
          </w:p>
          <w:p w14:paraId="3CA877DA" w14:textId="77777777" w:rsidR="00A40E3D" w:rsidRPr="00220A85" w:rsidRDefault="00A40E3D" w:rsidP="00A27D92">
            <w:pPr>
              <w:pStyle w:val="a3"/>
              <w:jc w:val="both"/>
              <w:rPr>
                <w:lang w:val="uk-UA"/>
              </w:rPr>
            </w:pPr>
            <w:r w:rsidRPr="00220A85">
              <w:rPr>
                <w:rFonts w:ascii="Times New Roman" w:hAnsi="Times New Roman" w:cs="Times New Roman"/>
                <w:bCs/>
                <w:lang w:val="uk-UA"/>
              </w:rPr>
              <w:t>• запорожцям наказано залишити Крим, але зі зброєю, знаменами та значною частиною захопленого майна</w:t>
            </w:r>
          </w:p>
        </w:tc>
      </w:tr>
      <w:tr w:rsidR="00A27D92" w14:paraId="25C30A57" w14:textId="77777777" w:rsidTr="00A27D92">
        <w:tc>
          <w:tcPr>
            <w:tcW w:w="1883" w:type="dxa"/>
          </w:tcPr>
          <w:p w14:paraId="076174D5" w14:textId="77777777" w:rsidR="00A27D92" w:rsidRPr="00A27D92" w:rsidRDefault="00A27D92" w:rsidP="00A27D92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A27D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Результати походу</w:t>
            </w:r>
          </w:p>
        </w:tc>
        <w:tc>
          <w:tcPr>
            <w:tcW w:w="8573" w:type="dxa"/>
          </w:tcPr>
          <w:p w14:paraId="40CBB43E" w14:textId="77777777" w:rsidR="00A27D92" w:rsidRPr="00220A85" w:rsidRDefault="00A40E3D" w:rsidP="00A27D92">
            <w:pPr>
              <w:pStyle w:val="a3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220A85">
              <w:rPr>
                <w:rFonts w:ascii="Times New Roman" w:hAnsi="Times New Roman" w:cs="Times New Roman"/>
                <w:bCs/>
                <w:lang w:val="uk-UA"/>
              </w:rPr>
              <w:t>• Кримський похід Запорозької дивізії став тріумфом українського війська, продемонстрував його здатність до реалізації складних військових операцій, виявив блискучий талант полковника Болбочана, як здібного воєначальника</w:t>
            </w:r>
          </w:p>
          <w:p w14:paraId="61CE9672" w14:textId="77777777" w:rsidR="00A40E3D" w:rsidRPr="00220A85" w:rsidRDefault="00A40E3D" w:rsidP="00A27D92">
            <w:pPr>
              <w:pStyle w:val="a3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220A85">
              <w:rPr>
                <w:rFonts w:ascii="Times New Roman" w:hAnsi="Times New Roman" w:cs="Times New Roman"/>
                <w:bCs/>
                <w:lang w:val="uk-UA"/>
              </w:rPr>
              <w:t>• за кілька місяців гетьман Скоропадський отримав Чорноморський флот та право приєднати до України Крим на правах автономії</w:t>
            </w:r>
          </w:p>
          <w:p w14:paraId="4D6E9125" w14:textId="77777777" w:rsidR="00A40E3D" w:rsidRPr="00220A85" w:rsidRDefault="00A40E3D" w:rsidP="00A27D92">
            <w:pPr>
              <w:pStyle w:val="a3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220A85">
              <w:rPr>
                <w:rFonts w:ascii="Times New Roman" w:hAnsi="Times New Roman" w:cs="Times New Roman"/>
                <w:bCs/>
                <w:lang w:val="uk-UA"/>
              </w:rPr>
              <w:t>• Це були перші поразки, завдані більшовикам після їхнього  приходу до влади в Російській республіці</w:t>
            </w:r>
          </w:p>
        </w:tc>
      </w:tr>
    </w:tbl>
    <w:p w14:paraId="46707389" w14:textId="77777777" w:rsidR="00BD0610" w:rsidRDefault="00BD0610" w:rsidP="00724A1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630D36FE" w14:textId="77777777" w:rsidR="00A40E3D" w:rsidRPr="00A40E3D" w:rsidRDefault="00A40E3D" w:rsidP="00A40E3D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40E3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Німецьке та австро-угорське командування досить швидко зрозуміло слабкість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УЦР</w:t>
      </w:r>
      <w:r w:rsidRPr="00A40E3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безперспективність, з їхнього погляду, співпраці з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40E3D">
        <w:rPr>
          <w:rFonts w:ascii="Times New Roman" w:hAnsi="Times New Roman" w:cs="Times New Roman"/>
          <w:bCs/>
          <w:sz w:val="24"/>
          <w:szCs w:val="24"/>
          <w:lang w:val="uk-UA"/>
        </w:rPr>
        <w:t>нею. Не отримуючи з боку української влади реальної підтримки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40E3D">
        <w:rPr>
          <w:rFonts w:ascii="Times New Roman" w:hAnsi="Times New Roman" w:cs="Times New Roman"/>
          <w:bCs/>
          <w:sz w:val="24"/>
          <w:szCs w:val="24"/>
          <w:lang w:val="uk-UA"/>
        </w:rPr>
        <w:t>щодо обіцяного в Бресті постачання Центральним державам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40E3D">
        <w:rPr>
          <w:rFonts w:ascii="Times New Roman" w:hAnsi="Times New Roman" w:cs="Times New Roman"/>
          <w:bCs/>
          <w:sz w:val="24"/>
          <w:szCs w:val="24"/>
          <w:lang w:val="uk-UA"/>
        </w:rPr>
        <w:t>хліба і сировини, їхнє командування прагнуло її заміни.</w:t>
      </w:r>
    </w:p>
    <w:p w14:paraId="0D03A184" w14:textId="77777777" w:rsidR="00A40E3D" w:rsidRDefault="00A40E3D" w:rsidP="00724A1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5F58065D" w14:textId="77777777" w:rsidR="00220A85" w:rsidRDefault="00220A85" w:rsidP="00724A16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26  квітня 1918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фельдмаршал </w:t>
      </w:r>
      <w:r w:rsidRPr="00220A85">
        <w:rPr>
          <w:rFonts w:ascii="Times New Roman" w:hAnsi="Times New Roman" w:cs="Times New Roman"/>
          <w:b/>
          <w:sz w:val="24"/>
          <w:szCs w:val="24"/>
          <w:lang w:val="uk-UA"/>
        </w:rPr>
        <w:t>Г. фон Ейхгорн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видав наказ, який започаткував активну фазу зміни влади в Україні. Він наказав роззброїти Синьожупанну дивізію, що прибула до Києва в березні 1918 р., і заарештувати декількох членів УЦР. Фактично цим він створив можливості для успішної зміни влади в Україні.</w:t>
      </w:r>
    </w:p>
    <w:p w14:paraId="4EF90D94" w14:textId="77777777" w:rsidR="00220A85" w:rsidRDefault="00220A85" w:rsidP="00724A16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438AC0E8" w14:textId="77777777" w:rsidR="00220A85" w:rsidRDefault="00220A85" w:rsidP="00724A16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20A85">
        <w:rPr>
          <w:rFonts w:ascii="Times New Roman" w:hAnsi="Times New Roman" w:cs="Times New Roman"/>
          <w:b/>
          <w:sz w:val="24"/>
          <w:szCs w:val="24"/>
          <w:lang w:val="uk-UA"/>
        </w:rPr>
        <w:t>Синьожупанна та Сірожупанна дивізії</w:t>
      </w:r>
      <w:r w:rsidRPr="00220A8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—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20A85">
        <w:rPr>
          <w:rFonts w:ascii="Times New Roman" w:hAnsi="Times New Roman" w:cs="Times New Roman"/>
          <w:bCs/>
          <w:sz w:val="24"/>
          <w:szCs w:val="24"/>
          <w:lang w:val="uk-UA"/>
        </w:rPr>
        <w:t>два українські підрозділи, сформовані заходами СВУ після укладення Брестського мирного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20A85">
        <w:rPr>
          <w:rFonts w:ascii="Times New Roman" w:hAnsi="Times New Roman" w:cs="Times New Roman"/>
          <w:bCs/>
          <w:sz w:val="24"/>
          <w:szCs w:val="24"/>
          <w:lang w:val="uk-UA"/>
        </w:rPr>
        <w:t>договору з військовополонених російської армії, яких утримували в концтаборах Німеччини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20A85">
        <w:rPr>
          <w:rFonts w:ascii="Times New Roman" w:hAnsi="Times New Roman" w:cs="Times New Roman"/>
          <w:bCs/>
          <w:sz w:val="24"/>
          <w:szCs w:val="24"/>
          <w:lang w:val="uk-UA"/>
        </w:rPr>
        <w:t>та Австро-Угорщини, що  висловили бажання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20A85">
        <w:rPr>
          <w:rFonts w:ascii="Times New Roman" w:hAnsi="Times New Roman" w:cs="Times New Roman"/>
          <w:bCs/>
          <w:sz w:val="24"/>
          <w:szCs w:val="24"/>
          <w:lang w:val="uk-UA"/>
        </w:rPr>
        <w:t>з  патріотичних почуттів служити Україні. Назва походить від кольору уніформи, виданої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20A85">
        <w:rPr>
          <w:rFonts w:ascii="Times New Roman" w:hAnsi="Times New Roman" w:cs="Times New Roman"/>
          <w:bCs/>
          <w:sz w:val="24"/>
          <w:szCs w:val="24"/>
          <w:lang w:val="uk-UA"/>
        </w:rPr>
        <w:t>німцями (синя) та австрійцями (сіра).</w:t>
      </w:r>
    </w:p>
    <w:p w14:paraId="3D174B77" w14:textId="77777777" w:rsidR="00A40E3D" w:rsidRPr="00220A85" w:rsidRDefault="00A40E3D" w:rsidP="00724A16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Політика УЦР навесні 1918:</w:t>
      </w:r>
    </w:p>
    <w:p w14:paraId="41B6DD23" w14:textId="77777777" w:rsidR="00A40E3D" w:rsidRDefault="00A40E3D" w:rsidP="00A40E3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Запроваджено григоріанський календар</w:t>
      </w:r>
    </w:p>
    <w:p w14:paraId="1F4E5771" w14:textId="77777777" w:rsidR="00A40E3D" w:rsidRDefault="00A40E3D" w:rsidP="00A40E3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Затверджено державний герб – тризуб</w:t>
      </w:r>
    </w:p>
    <w:p w14:paraId="1B7D47B8" w14:textId="77777777" w:rsidR="00A40E3D" w:rsidRDefault="00A40E3D" w:rsidP="00A40E3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Запроваджено громадянство УНР</w:t>
      </w:r>
    </w:p>
    <w:p w14:paraId="30352421" w14:textId="77777777" w:rsidR="00A40E3D" w:rsidRDefault="00A40E3D" w:rsidP="00A40E3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Скасовано приватну власність на землю </w:t>
      </w:r>
    </w:p>
    <w:p w14:paraId="01B7C801" w14:textId="77777777" w:rsidR="00A40E3D" w:rsidRDefault="00A40E3D" w:rsidP="00A40E3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Проект земельного кодексу</w:t>
      </w:r>
    </w:p>
    <w:p w14:paraId="028082D1" w14:textId="77777777" w:rsidR="00A40E3D" w:rsidRDefault="00A40E3D" w:rsidP="00A40E3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Закон про громадянство</w:t>
      </w:r>
    </w:p>
    <w:p w14:paraId="1727451A" w14:textId="77777777" w:rsidR="00A40E3D" w:rsidRDefault="00A40E3D" w:rsidP="00A40E3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158C5">
        <w:rPr>
          <w:rFonts w:ascii="Times New Roman" w:hAnsi="Times New Roman" w:cs="Times New Roman"/>
          <w:b/>
          <w:sz w:val="24"/>
          <w:szCs w:val="24"/>
          <w:lang w:val="uk-UA"/>
        </w:rPr>
        <w:t>29 квітня – останнє засідання УЦР: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40E3D">
        <w:rPr>
          <w:rFonts w:ascii="Times New Roman" w:hAnsi="Times New Roman" w:cs="Times New Roman"/>
          <w:bCs/>
          <w:sz w:val="24"/>
          <w:szCs w:val="24"/>
          <w:lang w:val="uk-UA"/>
        </w:rPr>
        <w:t>президентом УНР було обрано Грушевського у ухвалено Конституцію УНР:</w:t>
      </w:r>
    </w:p>
    <w:p w14:paraId="5892B142" w14:textId="77777777" w:rsidR="00A40E3D" w:rsidRPr="00A40E3D" w:rsidRDefault="00A40E3D" w:rsidP="00A40E3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40E3D">
        <w:rPr>
          <w:rFonts w:ascii="Times New Roman" w:hAnsi="Times New Roman" w:cs="Times New Roman"/>
          <w:bCs/>
          <w:sz w:val="24"/>
          <w:szCs w:val="24"/>
          <w:lang w:val="uk-UA"/>
        </w:rPr>
        <w:t>Україна мала стати парламентською республікою;</w:t>
      </w:r>
    </w:p>
    <w:p w14:paraId="0EA719C0" w14:textId="77777777" w:rsidR="00A40E3D" w:rsidRPr="00A40E3D" w:rsidRDefault="00A40E3D" w:rsidP="00A40E3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40E3D">
        <w:rPr>
          <w:rFonts w:ascii="Times New Roman" w:hAnsi="Times New Roman" w:cs="Times New Roman"/>
          <w:bCs/>
          <w:sz w:val="24"/>
          <w:szCs w:val="24"/>
          <w:lang w:val="uk-UA"/>
        </w:rPr>
        <w:t>усім громадянам, незалежно від віку, віри, раси, статі, гарантувалися демократичні свободи, включно з активним і пасивним виборчим правом для всіх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40E3D">
        <w:rPr>
          <w:rFonts w:ascii="Times New Roman" w:hAnsi="Times New Roman" w:cs="Times New Roman"/>
          <w:bCs/>
          <w:sz w:val="24"/>
          <w:szCs w:val="24"/>
          <w:lang w:val="uk-UA"/>
        </w:rPr>
        <w:t>громадян, що досягли 20 років;</w:t>
      </w:r>
    </w:p>
    <w:p w14:paraId="3B9383D0" w14:textId="77777777" w:rsidR="00A40E3D" w:rsidRPr="00A40E3D" w:rsidRDefault="00A40E3D" w:rsidP="00A40E3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40E3D">
        <w:rPr>
          <w:rFonts w:ascii="Times New Roman" w:hAnsi="Times New Roman" w:cs="Times New Roman"/>
          <w:bCs/>
          <w:sz w:val="24"/>
          <w:szCs w:val="24"/>
          <w:lang w:val="uk-UA"/>
        </w:rPr>
        <w:t>вищу законодавчу владу в Україні мали здійснювати Всенародні збори,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40E3D">
        <w:rPr>
          <w:rFonts w:ascii="Times New Roman" w:hAnsi="Times New Roman" w:cs="Times New Roman"/>
          <w:bCs/>
          <w:sz w:val="24"/>
          <w:szCs w:val="24"/>
          <w:lang w:val="uk-UA"/>
        </w:rPr>
        <w:t>виконавчу – Рада народних міністрів, судову – Генеральний суд;</w:t>
      </w:r>
    </w:p>
    <w:p w14:paraId="25348AB8" w14:textId="77777777" w:rsidR="00220A85" w:rsidRDefault="00A40E3D" w:rsidP="00220A8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40E3D">
        <w:rPr>
          <w:rFonts w:ascii="Times New Roman" w:hAnsi="Times New Roman" w:cs="Times New Roman"/>
          <w:bCs/>
          <w:sz w:val="24"/>
          <w:szCs w:val="24"/>
          <w:lang w:val="uk-UA"/>
        </w:rPr>
        <w:t>самоврядування на місцях належало виборним радам та управам громад,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40E3D">
        <w:rPr>
          <w:rFonts w:ascii="Times New Roman" w:hAnsi="Times New Roman" w:cs="Times New Roman"/>
          <w:bCs/>
          <w:sz w:val="24"/>
          <w:szCs w:val="24"/>
          <w:lang w:val="uk-UA"/>
        </w:rPr>
        <w:t>волостей і земель.</w:t>
      </w:r>
    </w:p>
    <w:p w14:paraId="6BBA8B9C" w14:textId="77777777" w:rsidR="00220A85" w:rsidRDefault="00220A85" w:rsidP="00220A8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20A8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Підготовка державного перевороту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14:paraId="6E8AC68C" w14:textId="77777777" w:rsidR="00220A85" w:rsidRDefault="00220A85" w:rsidP="00220A8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вільне козацтво та Українська демократично-хліборобська партія вимагали захисту приватної власності та заміни УЦР на сильного лідера</w:t>
      </w:r>
    </w:p>
    <w:p w14:paraId="5CEFD1D5" w14:textId="77777777" w:rsidR="00220A85" w:rsidRDefault="00220A85" w:rsidP="00220A8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у квітні 1918 Українська народна громада почала переговори з німецькою окупаційною адміністрацією про зміну влади в Україні</w:t>
      </w:r>
    </w:p>
    <w:p w14:paraId="7751C4A6" w14:textId="77777777" w:rsidR="00220A85" w:rsidRDefault="00220A85" w:rsidP="00220A8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16F20034" w14:textId="77777777" w:rsidR="00220A85" w:rsidRPr="006158C5" w:rsidRDefault="00220A85" w:rsidP="00220A8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8C5">
        <w:rPr>
          <w:rFonts w:ascii="Times New Roman" w:hAnsi="Times New Roman" w:cs="Times New Roman"/>
          <w:b/>
          <w:sz w:val="24"/>
          <w:szCs w:val="24"/>
          <w:lang w:val="uk-UA"/>
        </w:rPr>
        <w:t>29 квітня</w:t>
      </w:r>
      <w:r w:rsidRPr="006158C5">
        <w:rPr>
          <w:rFonts w:ascii="Times New Roman" w:hAnsi="Times New Roman" w:cs="Times New Roman"/>
          <w:sz w:val="24"/>
          <w:szCs w:val="24"/>
          <w:lang w:val="uk-UA"/>
        </w:rPr>
        <w:t xml:space="preserve"> – на з’їзді партії хліборобів гетьман </w:t>
      </w:r>
      <w:r w:rsidRPr="006158C5">
        <w:rPr>
          <w:rFonts w:ascii="Times New Roman" w:hAnsi="Times New Roman" w:cs="Times New Roman"/>
          <w:b/>
          <w:sz w:val="24"/>
          <w:szCs w:val="24"/>
          <w:lang w:val="uk-UA"/>
        </w:rPr>
        <w:t>П. Скоропадський</w:t>
      </w:r>
      <w:r w:rsidRPr="006158C5">
        <w:rPr>
          <w:rFonts w:ascii="Times New Roman" w:hAnsi="Times New Roman" w:cs="Times New Roman"/>
          <w:sz w:val="24"/>
          <w:szCs w:val="24"/>
          <w:lang w:val="uk-UA"/>
        </w:rPr>
        <w:t xml:space="preserve"> був проголошений головою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держави (вимагали захисту приватної власності та заміни УЦР на сильного лідера)</w:t>
      </w:r>
    </w:p>
    <w:p w14:paraId="5CFE93F2" w14:textId="77777777" w:rsidR="00220A85" w:rsidRDefault="00220A85" w:rsidP="00220A8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→ Українська народна громада почала переговори з німецькою окупаційною адміністрацією и про зміну влади в Україні.</w:t>
      </w:r>
    </w:p>
    <w:p w14:paraId="2D7E8893" w14:textId="77777777" w:rsidR="00220A85" w:rsidRDefault="00220A85" w:rsidP="00220A8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8C5">
        <w:rPr>
          <w:rFonts w:ascii="Times New Roman" w:hAnsi="Times New Roman" w:cs="Times New Roman"/>
          <w:sz w:val="24"/>
          <w:szCs w:val="24"/>
          <w:lang w:val="uk-UA"/>
        </w:rPr>
        <w:t xml:space="preserve">В ніч на </w:t>
      </w:r>
      <w:r w:rsidRPr="00220A85">
        <w:rPr>
          <w:rFonts w:ascii="Times New Roman" w:hAnsi="Times New Roman" w:cs="Times New Roman"/>
          <w:b/>
          <w:bCs/>
          <w:sz w:val="24"/>
          <w:szCs w:val="24"/>
          <w:lang w:val="uk-UA"/>
        </w:rPr>
        <w:t>30 квітня 1918</w:t>
      </w:r>
      <w:r w:rsidRPr="006158C5">
        <w:rPr>
          <w:rFonts w:ascii="Times New Roman" w:hAnsi="Times New Roman" w:cs="Times New Roman"/>
          <w:sz w:val="24"/>
          <w:szCs w:val="24"/>
          <w:lang w:val="uk-UA"/>
        </w:rPr>
        <w:t xml:space="preserve"> – прибічники гетьмана захопили державні установи.</w:t>
      </w:r>
    </w:p>
    <w:p w14:paraId="6A4A4B30" w14:textId="77777777" w:rsidR="00A40E3D" w:rsidRDefault="00A40E3D" w:rsidP="00724A1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3F335DD5" w14:textId="77777777" w:rsidR="00724A16" w:rsidRPr="006158C5" w:rsidRDefault="00724A16" w:rsidP="00724A1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158C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Причини поразки УЦР:</w:t>
      </w:r>
    </w:p>
    <w:p w14:paraId="30A395B6" w14:textId="77777777" w:rsidR="00724A16" w:rsidRPr="006158C5" w:rsidRDefault="00724A16" w:rsidP="00724A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8C5">
        <w:rPr>
          <w:rFonts w:ascii="Times New Roman" w:hAnsi="Times New Roman" w:cs="Times New Roman"/>
          <w:sz w:val="24"/>
          <w:szCs w:val="24"/>
          <w:lang w:val="uk-UA"/>
        </w:rPr>
        <w:t>УЦР не змогла створити боєздатну армію</w:t>
      </w:r>
    </w:p>
    <w:p w14:paraId="0EB33F16" w14:textId="77777777" w:rsidR="00724A16" w:rsidRPr="006158C5" w:rsidRDefault="00724A16" w:rsidP="00724A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8C5">
        <w:rPr>
          <w:rFonts w:ascii="Times New Roman" w:hAnsi="Times New Roman" w:cs="Times New Roman"/>
          <w:sz w:val="24"/>
          <w:szCs w:val="24"/>
          <w:lang w:val="uk-UA"/>
        </w:rPr>
        <w:t>Більша частина населення – нейтралітет; робочі – за більшовиків</w:t>
      </w:r>
    </w:p>
    <w:p w14:paraId="0D87EBEA" w14:textId="77777777" w:rsidR="00724A16" w:rsidRPr="006158C5" w:rsidRDefault="00724A16" w:rsidP="00724A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8C5">
        <w:rPr>
          <w:rFonts w:ascii="Times New Roman" w:hAnsi="Times New Roman" w:cs="Times New Roman"/>
          <w:sz w:val="24"/>
          <w:szCs w:val="24"/>
          <w:lang w:val="uk-UA"/>
        </w:rPr>
        <w:t>УЦР не виконала всі обіцянки, які дала в ІІІ Універсалі</w:t>
      </w:r>
    </w:p>
    <w:p w14:paraId="327216F9" w14:textId="77777777" w:rsidR="00724A16" w:rsidRPr="006158C5" w:rsidRDefault="00724A16" w:rsidP="00724A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8C5">
        <w:rPr>
          <w:rFonts w:ascii="Times New Roman" w:hAnsi="Times New Roman" w:cs="Times New Roman"/>
          <w:sz w:val="24"/>
          <w:szCs w:val="24"/>
          <w:lang w:val="uk-UA"/>
        </w:rPr>
        <w:t>Не було єдності поглядів серед керівництва УЦР</w:t>
      </w:r>
    </w:p>
    <w:p w14:paraId="5DE81351" w14:textId="77777777" w:rsidR="00724A16" w:rsidRPr="006158C5" w:rsidRDefault="00724A16" w:rsidP="00724A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8C5">
        <w:rPr>
          <w:rFonts w:ascii="Times New Roman" w:hAnsi="Times New Roman" w:cs="Times New Roman"/>
          <w:sz w:val="24"/>
          <w:szCs w:val="24"/>
          <w:lang w:val="uk-UA"/>
        </w:rPr>
        <w:t>Раптовість нападу військ радянської Росії</w:t>
      </w:r>
    </w:p>
    <w:p w14:paraId="2B39E17E" w14:textId="77777777" w:rsidR="00724A16" w:rsidRPr="006158C5" w:rsidRDefault="00724A16" w:rsidP="00724A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8C5">
        <w:rPr>
          <w:rFonts w:ascii="Times New Roman" w:hAnsi="Times New Roman" w:cs="Times New Roman"/>
          <w:sz w:val="24"/>
          <w:szCs w:val="24"/>
          <w:lang w:val="uk-UA"/>
        </w:rPr>
        <w:t>Перевага сил на стороні Росії</w:t>
      </w:r>
    </w:p>
    <w:p w14:paraId="668C7B28" w14:textId="77777777" w:rsidR="00724A16" w:rsidRDefault="00724A16" w:rsidP="00724A1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5DAC50" w14:textId="77777777" w:rsidR="00724A16" w:rsidRPr="00E17135" w:rsidRDefault="00724A16" w:rsidP="00724A1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1713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Причини падіння УНР:</w:t>
      </w:r>
    </w:p>
    <w:p w14:paraId="42A8396D" w14:textId="77777777" w:rsidR="00724A16" w:rsidRPr="00220A85" w:rsidRDefault="00724A16" w:rsidP="00724A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0A85">
        <w:rPr>
          <w:rFonts w:ascii="Times New Roman" w:hAnsi="Times New Roman" w:cs="Times New Roman"/>
          <w:sz w:val="24"/>
          <w:szCs w:val="24"/>
          <w:lang w:val="uk-UA"/>
        </w:rPr>
        <w:t>Розкол в українському суспільному русі за ознаками ідей, регіонів, різних груп еліти тощо</w:t>
      </w:r>
    </w:p>
    <w:p w14:paraId="4AAFE58F" w14:textId="77777777" w:rsidR="00724A16" w:rsidRPr="00220A85" w:rsidRDefault="00724A16" w:rsidP="00724A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0A85">
        <w:rPr>
          <w:rFonts w:ascii="Times New Roman" w:hAnsi="Times New Roman" w:cs="Times New Roman"/>
          <w:sz w:val="24"/>
          <w:szCs w:val="24"/>
          <w:lang w:val="uk-UA"/>
        </w:rPr>
        <w:t>Складні умови діяльності – господарська руїна, безлад, анархія</w:t>
      </w:r>
    </w:p>
    <w:p w14:paraId="59068C6B" w14:textId="77777777" w:rsidR="00724A16" w:rsidRPr="00220A85" w:rsidRDefault="00724A16" w:rsidP="00724A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0A85">
        <w:rPr>
          <w:rFonts w:ascii="Times New Roman" w:hAnsi="Times New Roman" w:cs="Times New Roman"/>
          <w:sz w:val="24"/>
          <w:szCs w:val="24"/>
          <w:lang w:val="uk-UA"/>
        </w:rPr>
        <w:t>Відсутність програми, яка об’єднала б усі верстви українського населення</w:t>
      </w:r>
    </w:p>
    <w:p w14:paraId="6B45CD2B" w14:textId="77777777" w:rsidR="00724A16" w:rsidRPr="00220A85" w:rsidRDefault="00724A16" w:rsidP="00724A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0A85">
        <w:rPr>
          <w:rFonts w:ascii="Times New Roman" w:hAnsi="Times New Roman" w:cs="Times New Roman"/>
          <w:sz w:val="24"/>
          <w:szCs w:val="24"/>
          <w:lang w:val="uk-UA"/>
        </w:rPr>
        <w:t>Надія на демократичну федерацію народів Росії та замирення з більшовиками</w:t>
      </w:r>
    </w:p>
    <w:p w14:paraId="6FDCE4D4" w14:textId="77777777" w:rsidR="00724A16" w:rsidRPr="00220A85" w:rsidRDefault="00724A16" w:rsidP="00724A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0A85">
        <w:rPr>
          <w:rFonts w:ascii="Times New Roman" w:hAnsi="Times New Roman" w:cs="Times New Roman"/>
          <w:sz w:val="24"/>
          <w:szCs w:val="24"/>
          <w:lang w:val="uk-UA"/>
        </w:rPr>
        <w:t>Непослідовність, нерішучість у вирішення нагальних соціально-економічних проблем, зволікання з проведенням аграрної реформи</w:t>
      </w:r>
    </w:p>
    <w:p w14:paraId="08437CC0" w14:textId="77777777" w:rsidR="00724A16" w:rsidRPr="00220A85" w:rsidRDefault="00724A16" w:rsidP="00724A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0A85">
        <w:rPr>
          <w:rFonts w:ascii="Times New Roman" w:hAnsi="Times New Roman" w:cs="Times New Roman"/>
          <w:sz w:val="24"/>
          <w:szCs w:val="24"/>
          <w:lang w:val="uk-UA"/>
        </w:rPr>
        <w:t>Небажання і невміння створити регулярну українську армію та інші силові структури</w:t>
      </w:r>
    </w:p>
    <w:p w14:paraId="20157C3D" w14:textId="77777777" w:rsidR="00724A16" w:rsidRPr="00220A85" w:rsidRDefault="00724A16" w:rsidP="00724A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0A85">
        <w:rPr>
          <w:rFonts w:ascii="Times New Roman" w:hAnsi="Times New Roman" w:cs="Times New Roman"/>
          <w:sz w:val="24"/>
          <w:szCs w:val="24"/>
          <w:lang w:val="uk-UA"/>
        </w:rPr>
        <w:t>Відсутність політичного досвіду лідерів УНР</w:t>
      </w:r>
    </w:p>
    <w:p w14:paraId="734BE342" w14:textId="77777777" w:rsidR="00724A16" w:rsidRPr="00220A85" w:rsidRDefault="00724A16" w:rsidP="00724A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0A85">
        <w:rPr>
          <w:rFonts w:ascii="Times New Roman" w:hAnsi="Times New Roman" w:cs="Times New Roman"/>
          <w:sz w:val="24"/>
          <w:szCs w:val="24"/>
          <w:lang w:val="uk-UA"/>
        </w:rPr>
        <w:t>Байдужість країн Антанти до долі України</w:t>
      </w:r>
    </w:p>
    <w:p w14:paraId="415A5689" w14:textId="77777777" w:rsidR="00724A16" w:rsidRPr="00220A85" w:rsidRDefault="00724A16" w:rsidP="00724A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0A85">
        <w:rPr>
          <w:rFonts w:ascii="Times New Roman" w:hAnsi="Times New Roman" w:cs="Times New Roman"/>
          <w:sz w:val="24"/>
          <w:szCs w:val="24"/>
          <w:lang w:val="uk-UA"/>
        </w:rPr>
        <w:t>Фактична окупація німецькими військами території України, конфлікт УЦР з німецько-австрійською окупаційною адміністрацією</w:t>
      </w:r>
    </w:p>
    <w:p w14:paraId="41B68D7A" w14:textId="77777777" w:rsidR="00724A16" w:rsidRPr="00220A85" w:rsidRDefault="00724A16" w:rsidP="00724A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0A85">
        <w:rPr>
          <w:rFonts w:ascii="Times New Roman" w:hAnsi="Times New Roman" w:cs="Times New Roman"/>
          <w:sz w:val="24"/>
          <w:szCs w:val="24"/>
          <w:lang w:val="uk-UA"/>
        </w:rPr>
        <w:t>Ідеологічний та військовий тиск з боку більшовиків.</w:t>
      </w:r>
    </w:p>
    <w:p w14:paraId="135E54A5" w14:textId="77777777" w:rsidR="00724A16" w:rsidRDefault="00724A16" w:rsidP="00724A16">
      <w:pPr>
        <w:pStyle w:val="a3"/>
        <w:ind w:left="720"/>
        <w:jc w:val="both"/>
        <w:rPr>
          <w:rFonts w:ascii="Times New Roman" w:hAnsi="Times New Roman" w:cs="Times New Roman"/>
          <w:lang w:val="uk-UA"/>
        </w:rPr>
      </w:pPr>
    </w:p>
    <w:p w14:paraId="0AE06895" w14:textId="77777777" w:rsidR="006971E1" w:rsidRPr="00724A16" w:rsidRDefault="006971E1" w:rsidP="00724A1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971E1" w:rsidRPr="00724A16" w:rsidSect="00DD6F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28DC"/>
    <w:multiLevelType w:val="hybridMultilevel"/>
    <w:tmpl w:val="827C4514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F11EE1"/>
    <w:multiLevelType w:val="hybridMultilevel"/>
    <w:tmpl w:val="D892FD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76E60"/>
    <w:multiLevelType w:val="hybridMultilevel"/>
    <w:tmpl w:val="707E30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7420"/>
    <w:multiLevelType w:val="hybridMultilevel"/>
    <w:tmpl w:val="6C70959C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072D34"/>
    <w:multiLevelType w:val="hybridMultilevel"/>
    <w:tmpl w:val="DD22FEE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01881"/>
    <w:multiLevelType w:val="hybridMultilevel"/>
    <w:tmpl w:val="741852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D4E9F"/>
    <w:multiLevelType w:val="hybridMultilevel"/>
    <w:tmpl w:val="7416E076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D652DE"/>
    <w:multiLevelType w:val="hybridMultilevel"/>
    <w:tmpl w:val="9CC6EB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660C64"/>
    <w:multiLevelType w:val="hybridMultilevel"/>
    <w:tmpl w:val="F34C5422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0657B8"/>
    <w:multiLevelType w:val="hybridMultilevel"/>
    <w:tmpl w:val="049AED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F475A"/>
    <w:multiLevelType w:val="hybridMultilevel"/>
    <w:tmpl w:val="FC2A59A6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1557BD9"/>
    <w:multiLevelType w:val="hybridMultilevel"/>
    <w:tmpl w:val="A718AC1C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1B2705E"/>
    <w:multiLevelType w:val="hybridMultilevel"/>
    <w:tmpl w:val="8E86366A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AA6E44"/>
    <w:multiLevelType w:val="hybridMultilevel"/>
    <w:tmpl w:val="DEF61C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22242D5"/>
    <w:multiLevelType w:val="hybridMultilevel"/>
    <w:tmpl w:val="47607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0"/>
  </w:num>
  <w:num w:numId="5">
    <w:abstractNumId w:val="14"/>
  </w:num>
  <w:num w:numId="6">
    <w:abstractNumId w:val="7"/>
  </w:num>
  <w:num w:numId="7">
    <w:abstractNumId w:val="13"/>
  </w:num>
  <w:num w:numId="8">
    <w:abstractNumId w:val="8"/>
  </w:num>
  <w:num w:numId="9">
    <w:abstractNumId w:val="4"/>
  </w:num>
  <w:num w:numId="10">
    <w:abstractNumId w:val="11"/>
  </w:num>
  <w:num w:numId="11">
    <w:abstractNumId w:val="2"/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16"/>
    <w:rsid w:val="000D2D09"/>
    <w:rsid w:val="00220A85"/>
    <w:rsid w:val="004A3923"/>
    <w:rsid w:val="006971E1"/>
    <w:rsid w:val="00724A16"/>
    <w:rsid w:val="00821107"/>
    <w:rsid w:val="00A27D92"/>
    <w:rsid w:val="00A40E3D"/>
    <w:rsid w:val="00BD0610"/>
    <w:rsid w:val="00C4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530B"/>
  <w15:chartTrackingRefBased/>
  <w15:docId w15:val="{25333854-C768-469E-B81A-49200717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A16"/>
    <w:pPr>
      <w:spacing w:after="0" w:line="240" w:lineRule="auto"/>
    </w:pPr>
  </w:style>
  <w:style w:type="table" w:styleId="a4">
    <w:name w:val="Table Grid"/>
    <w:basedOn w:val="a1"/>
    <w:uiPriority w:val="39"/>
    <w:rsid w:val="00BD0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Адольф Виннихуэлоф</dc:creator>
  <cp:keywords/>
  <dc:description/>
  <cp:lastModifiedBy>Адольф Виннихуэлоф</cp:lastModifiedBy>
  <cp:revision>4</cp:revision>
  <dcterms:created xsi:type="dcterms:W3CDTF">2020-04-30T13:23:00Z</dcterms:created>
  <dcterms:modified xsi:type="dcterms:W3CDTF">2020-05-05T09:42:00Z</dcterms:modified>
</cp:coreProperties>
</file>