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333333"/>
          <w:sz w:val="45"/>
          <w:szCs w:val="45"/>
          <w:rtl w:val="0"/>
        </w:rPr>
        <w:t xml:space="preserve">Правила поведінки здобувачів освіти у закладі освіти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left"/>
        <w:rPr>
          <w:rFonts w:ascii="Open Sans" w:cs="Open Sans" w:eastAsia="Open Sans" w:hAnsi="Open Sans"/>
          <w:color w:val="666666"/>
          <w:sz w:val="21"/>
          <w:szCs w:val="21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Вер 1,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left"/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</w:rPr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СХВАЛЕНО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                                                                                          </w:t>
      </w:r>
    </w:p>
    <w:p w:rsidR="00000000" w:rsidDel="00000000" w:rsidP="00000000" w:rsidRDefault="00000000" w:rsidRPr="00000000" w14:paraId="00000004">
      <w:pPr>
        <w:jc w:val="left"/>
        <w:rPr>
          <w:rFonts w:ascii="Open Sans" w:cs="Open Sans" w:eastAsia="Open Sans" w:hAnsi="Open Sans"/>
          <w:color w:val="666666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Педагогічна рада   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ЗОШ І-ІІ ст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  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с. Люлинці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                                            Затверджено                                                                Рішення Ради                                                                                              Збори колективу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left"/>
        <w:rPr/>
      </w:pPr>
      <w:sdt>
        <w:sdtPr>
          <w:tag w:val="goog_rdk_0"/>
        </w:sdtPr>
        <w:sdtContent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color w:val="666666"/>
              <w:sz w:val="21"/>
              <w:szCs w:val="21"/>
              <w:rtl w:val="0"/>
            </w:rPr>
            <w:t xml:space="preserve">(протокол № 01 від 3</w:t>
          </w:r>
        </w:sdtContent>
      </w:sdt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1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.08.20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21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р.)                                                              ЗОШ І-ІІІ ступенів с.          Люлинці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left"/>
        <w:rPr/>
      </w:pPr>
      <w:sdt>
        <w:sdtPr>
          <w:tag w:val="goog_rdk_1"/>
        </w:sdtPr>
        <w:sdtContent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color w:val="666666"/>
              <w:sz w:val="21"/>
              <w:szCs w:val="21"/>
              <w:rtl w:val="0"/>
            </w:rPr>
            <w:t xml:space="preserve">Батьківські збори                                                                            (протокол № 2 від </w:t>
          </w:r>
        </w:sdtContent>
      </w:sdt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20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.08.20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21</w:t>
      </w:r>
      <w:sdt>
        <w:sdtPr>
          <w:tag w:val="goog_rdk_2"/>
        </w:sdtPr>
        <w:sdtContent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color w:val="666666"/>
              <w:sz w:val="21"/>
              <w:szCs w:val="21"/>
              <w:rtl w:val="0"/>
            </w:rPr>
            <w:t xml:space="preserve">р.)                                                                      (протокол № 0 1від </w:t>
          </w:r>
        </w:sdtContent>
      </w:sdt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03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.0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6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.20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21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р.)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/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ПОЛОЖЕННЯ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/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Про правила поведінки здобувачів освіти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/>
      </w:pP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в загальноосвітній школі І-ІІ ступенів с. Люлинці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/>
      </w:pPr>
      <w:r w:rsidDel="00000000" w:rsidR="00000000" w:rsidRPr="00000000">
        <w:rPr>
          <w:rFonts w:ascii="Open Sans" w:cs="Open Sans" w:eastAsia="Open Sans" w:hAnsi="Open Sans"/>
          <w:b w:val="1"/>
          <w:color w:val="666666"/>
          <w:sz w:val="21"/>
          <w:szCs w:val="21"/>
          <w:rtl w:val="0"/>
        </w:rPr>
        <w:t xml:space="preserve">Калинівської </w:t>
      </w: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міської ради </w:t>
      </w:r>
      <w:r w:rsidDel="00000000" w:rsidR="00000000" w:rsidRPr="00000000">
        <w:rPr>
          <w:rFonts w:ascii="Open Sans" w:cs="Open Sans" w:eastAsia="Open Sans" w:hAnsi="Open Sans"/>
          <w:b w:val="1"/>
          <w:color w:val="666666"/>
          <w:sz w:val="21"/>
          <w:szCs w:val="21"/>
          <w:rtl w:val="0"/>
        </w:rPr>
        <w:t xml:space="preserve">Вінницько</w:t>
      </w:r>
      <w:r w:rsidDel="00000000" w:rsidR="00000000" w:rsidRPr="00000000">
        <w:rPr>
          <w:rFonts w:ascii="Open Sans" w:cs="Open Sans" w:eastAsia="Open Sans" w:hAnsi="Open Sans"/>
          <w:b w:val="1"/>
          <w:i w:val="0"/>
          <w:smallCaps w:val="0"/>
          <w:color w:val="666666"/>
          <w:sz w:val="21"/>
          <w:szCs w:val="21"/>
          <w:rtl w:val="0"/>
        </w:rPr>
        <w:t xml:space="preserve">ї області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Розроблені на виконання ст.53.п.3, ст.42. п.3. п.4. Закону України  «Про освіту»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І. Загальні  положення правил поведінки  для учнів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Правила поведінки учнів базуються на чинному законодавстві України.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приходять до школи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 згідно графіку допуску до занять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, займають своє робоче місце, готують все необхідне навчальне приладдя до уроку.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 школі учні поводяться гідно та поважають честь і гідність людей, які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знаходяться поруч. Учні поводяться ввічливо, піклуються про молодших школярів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Цькування, бійки, залякування, лихослів’я та знущання над людиною є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неприпустимими формами поведінки у школі та за її межами.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бережуть майно школи, дбають про чистоту та порядок на території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школи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Одяг учнів має бути чистим і охайним та відповідати вимогам, викладеним у Статуті школи.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входять  до класу і виходять із класу за дзвоником.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Йти зі школи та її території в урочний час можна лише за заявою батьків та  дозволу вчителі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в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Здобувачі освіти, які знайшли втрачені або забуті, на їхню думку, речі,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повинні здати черговому або класному керівнику.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дотримуються правил техніки безпеки.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старанно виконують домашнє завдання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Школа – територія, на якій не місце будь-яким видам зброї, в т. ч. ножам,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вибуховим, вогненебезпечним речовинам, алкогольним напоям, цигаркам,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наркотикам, токсичним речовинам.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Користуватися гаджетами під час проведення уроків учні можуть тільки з дозволу учителя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Дотримуватися академічної доброчесності, що передбачає: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самостійне виконання навчальних завдань, поточного та підсумкового контролю результатів навчання ( для учнів з ООП ця вимога застосовується з урахуванням їхніх індивідуальних потреб і можливостей);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посилання на джерела інформації у разі використання ідей, розробок, тверджень;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дотримання норм законодавства про авторське право та суміжні права;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надання достовірної інформації про результати власної діяльності.</w:t>
      </w:r>
    </w:p>
    <w:p w:rsidR="00000000" w:rsidDel="00000000" w:rsidP="00000000" w:rsidRDefault="00000000" w:rsidRPr="00000000" w14:paraId="00000021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ІІ. Правила поведінки для учнів під час уроку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Коли вчитель входить в клас, учні встають, вітаючи вчителя. Так само учні вітають будь-якого дорослого, який увійшов до класу під час занять, окрім уроків інформатики, коли учні працюють за комп’ютером.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уроку не можна шуміти, відволікатися самому і відволікати інших від занять розмовами, іграми й іншими справами, що не стосуються уроку.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Якщо під час занять учню необхідно вийти з класу, то він повинен попросити дозволу у вчителя, піднявши руку.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Якщо учень хоче  поставити питання вчителеві або відповісти на питання вчителя, він піднімає руку.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уроку учень має право ставити питання вчителеві, якщо не зрозумів матеріал під час пояснення.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Учень має право в коректній формі відстоювати свій погляд і свої переконання</w:t>
      </w:r>
    </w:p>
    <w:p w:rsidR="00000000" w:rsidDel="00000000" w:rsidP="00000000" w:rsidRDefault="00000000" w:rsidRPr="00000000" w14:paraId="00000028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ІІІ. Правила поведінки для під час перерви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підтримують чистоту і порядок на своєму робочому місці та готуються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до наступного уроку.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перерви учні можуть вільно переміщатися по школі, окрім тих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місць, де не можна знаходитися в цілях безпеки (горище, кухня,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майстерня).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Час перерви – особистий час кожного здобувача освіти. Він може його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проводити по своєму розумінню, проте, не повинен заважати іншим. На</w:t>
      </w:r>
    </w:p>
    <w:p w:rsidR="00000000" w:rsidDel="00000000" w:rsidP="00000000" w:rsidRDefault="00000000" w:rsidRPr="00000000" w14:paraId="0000002C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перерві учні відпочивають від уроку, тому поводять себе спокійно. Не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бігають, бо можна травмуватись чи травмувати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інших.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перерві здобувачі освіти можуть звернутися до свого класного</w:t>
      </w:r>
    </w:p>
    <w:p w:rsidR="00000000" w:rsidDel="00000000" w:rsidP="00000000" w:rsidRDefault="00000000" w:rsidRPr="00000000" w14:paraId="0000002E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керівника, чергового учителя, дирекції школи за допомогою, якщо проти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них здійснюються протиправні дії.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ІV.Правила поведінки учнів у їдальні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перебування в їдальні учням слід дотримуватися гарних манер і поводитися пристойно.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повинні шанобливо ставитися до працівників їдальні.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Розмовляти під час їжі треба не голосно, щоб не турбувати тих, хто їсть по сусідству.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Учні дбайливо ставляться до майна шкільної їдальні.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Забороняється приходити в їдальню у верхньому одязі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Забороняється виносити їжу з їдальні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1"/>
          <w:i w:val="1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V. Правила поведінки для учнів в бібліотеці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Слід дотримуватися тиші.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Олівці, ручки, лінійки використовувати в бібліотеці за призначенням.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знаходження в бібліотеці не вживайте їжі.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Дбайливо ставитися до друкованих видань (не рвати, не м’яти і не робити поміток).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Повертати літературу у встановлені терміни.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Не виносити книги з бібліотеки без відмітки в читацькому формулярі.</w:t>
      </w:r>
    </w:p>
    <w:p w:rsidR="00000000" w:rsidDel="00000000" w:rsidP="00000000" w:rsidRDefault="00000000" w:rsidRPr="00000000" w14:paraId="0000003E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VІ. Рекомендації  до  зовнішнього вигляду учнів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color w:val="666666"/>
          <w:sz w:val="21"/>
          <w:szCs w:val="21"/>
          <w:rtl w:val="0"/>
        </w:rPr>
        <w:t xml:space="preserve">У школу учні повинні приходити в охайному одязі, призначеному для занять.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Одяг повинен відповідати віку, виражати повагу хазяїна до самого себе й суспільству.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Рекомендується не застосовувати зайву косметику й не носити багато прикрас на заняттях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Спортивний одяг призначений для уроків фізичної культури, на інших уроках вона недоречна.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Перебування в школі у верхньому одязі, без особливих на те причин, не дозволяється.</w:t>
      </w:r>
    </w:p>
    <w:p w:rsidR="00000000" w:rsidDel="00000000" w:rsidP="00000000" w:rsidRDefault="00000000" w:rsidRPr="00000000" w14:paraId="00000044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VІІ. Обов’язки чергового класу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Чергові призначаються відповідно до графіка чергування по класу.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Черговий учень здає і приймає клас.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Чергові допомагають вчителю підготувати клас для наступного уроку, роблять посильне прибирання класної кімнати.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Під час перерви черговий учень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 допомагають вчителеві розвісити навчальний матеріал для наступного уроку, роздають зошити на прохання вчителя.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Наприкінці робочого дня чергові учні готують клас для наступного робочого дня</w:t>
      </w:r>
    </w:p>
    <w:p w:rsidR="00000000" w:rsidDel="00000000" w:rsidP="00000000" w:rsidRDefault="00000000" w:rsidRPr="00000000" w14:paraId="0000004A">
      <w:pPr>
        <w:jc w:val="left"/>
        <w:rPr/>
      </w:pPr>
      <w:r w:rsidDel="00000000" w:rsidR="00000000" w:rsidRPr="00000000">
        <w:rPr>
          <w:rFonts w:ascii="Open Sans" w:cs="Open Sans" w:eastAsia="Open Sans" w:hAnsi="Open Sans"/>
          <w:b w:val="1"/>
          <w:i w:val="1"/>
          <w:smallCaps w:val="0"/>
          <w:color w:val="666666"/>
          <w:sz w:val="21"/>
          <w:szCs w:val="21"/>
          <w:rtl w:val="0"/>
        </w:rPr>
        <w:t xml:space="preserve">VІІІ. Учні мають право: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вибір форми навчання, факультативів, спецкурсів, позашкільних та позакласних занять;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справедливе та об’єктивне оцінювання результатів навчання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відзначення успіхів у своїй діяльності;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доступ до інформації з усіх галузей знань;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брати участь у різних видах науково-практичної діяльності: конференціях, олімпіадах, виставках, конкурсах тощо;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брати участь у роботі органів громадського самоврядування навча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льного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закладу;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брати участь в обговоренні і вносити власні пропозиції щодо організації 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освітнього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 процесу, дозвілля учнів</w:t>
      </w:r>
      <w:r w:rsidDel="00000000" w:rsidR="00000000" w:rsidRPr="00000000">
        <w:rPr>
          <w:rFonts w:ascii="Open Sans" w:cs="Open Sans" w:eastAsia="Open Sans" w:hAnsi="Open Sans"/>
          <w:color w:val="666666"/>
          <w:sz w:val="21"/>
          <w:szCs w:val="21"/>
          <w:rtl w:val="0"/>
        </w:rPr>
        <w:t xml:space="preserve">;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;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брати участь у добровільних самодіяльних об’єднаннях, творчих студіях, клубах, гуртках, групах за інтересами тощо;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захист від будь-яких форм експлуатації, психічного і фізичного насилля, що порушують права або принижують їх честь, гідність;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безпечні і нешкідливі умови навчання, виховання та праці;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390" w:lineRule="auto"/>
        <w:ind w:left="720" w:right="0" w:hanging="36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666666"/>
          <w:sz w:val="21"/>
          <w:szCs w:val="21"/>
          <w:u w:val="none"/>
          <w:shd w:fill="auto" w:val="clear"/>
          <w:vertAlign w:val="baseline"/>
          <w:rtl w:val="0"/>
        </w:rPr>
        <w:t xml:space="preserve">на відпочинок під час перерв, в неділю, святкові та канікулярні дні.</w:t>
      </w:r>
    </w:p>
    <w:p w:rsidR="00000000" w:rsidDel="00000000" w:rsidP="00000000" w:rsidRDefault="00000000" w:rsidRPr="00000000" w14:paraId="00000056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color w:val="2e74b5" w:themeColor="accent1" w:themeShade="0000BF"/>
      <w:sz w:val="32"/>
      <w:szCs w:val="32"/>
    </w:rPr>
  </w:style>
  <w:style w:type="paragraph" w:styleId="Heading1">
    <w:name w:val="heading 1"/>
    <w:basedOn w:val="Normal"/>
    <w:next w:val="Normal"/>
    <w:link w:val="Heading1Char"/>
    <w:uiPriority w:val="9"/>
    <w:qFormat w:val="1"/>
    <w:pPr>
      <w:keepNext w:val="1"/>
      <w:keepLines w:val="1"/>
      <w:spacing w:after="0" w:before="240"/>
      <w:outlineLvl w:val="0"/>
    </w:pPr>
    <w:rPr>
      <w:rFonts w:asciiTheme="majorHAnsi" w:cstheme="majorBidi" w:eastAsiaTheme="majorEastAsia" w:hAnsiTheme="majorHAnsi"/>
      <w:color w:val="2e74b5" w:themeColor="accent1" w:themeShade="0000BF"/>
      <w:sz w:val="32"/>
      <w:szCs w:val="32"/>
    </w:rPr>
  </w:style>
  <w:style w:type="paragraph" w:styleId="ListParagraph">
    <w:name w:val="List Paragraph"/>
    <w:basedOn w:val="Normal"/>
    <w:uiPriority w:val="34"/>
    <w:qFormat w:val="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AFlq4BwyVh1lsotKhReNqxcOWpA==">AMUW2mXLjGltjLhIFQQmTXsYpBVVInWm/Ei0RCanpdxIoSSDhL2fWP2VmbmgTdHhcSZ27yiawm4rBApczvA69T9+Ea5kZyiVhMLufvN4H6k2zpORZMCA2evRwL/8hvhjoRd8TZefeNL6t+3D8tLFP+9rH25hgq/ik24/sJsKDX1l2UjLV4lDhFOXSfhgBVQqd9W3XbuM8OjLjiYWUOJiUOZ00xXimWCyDXCzUtevmjZuwX1Hnq5gxUc=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2021-11-03T10:57:36.6018382Z</dcterms:created>
  <dc:creator>Козуб Наталія</dc:creator>
</cp:coreProperties>
</file>