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16" w:rsidRPr="00BB3916" w:rsidRDefault="00BB3916" w:rsidP="00BB3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916">
        <w:rPr>
          <w:rFonts w:ascii="Arial" w:eastAsia="Times New Roman" w:hAnsi="Arial" w:cs="Arial"/>
          <w:color w:val="000000"/>
          <w:lang w:eastAsia="uk-UA"/>
        </w:rPr>
        <w:t>    </w:t>
      </w:r>
      <w:r w:rsidRPr="00BB3916">
        <w:rPr>
          <w:rFonts w:ascii="Arial" w:eastAsia="Times New Roman" w:hAnsi="Arial" w:cs="Arial"/>
          <w:b/>
          <w:bCs/>
          <w:color w:val="0000FF"/>
          <w:sz w:val="34"/>
          <w:szCs w:val="34"/>
          <w:lang w:eastAsia="uk-UA"/>
        </w:rPr>
        <w:t> ПРАВИЛА ПРИЙОМУ ДО ЗАКЛАДУ ОСВІТИ</w:t>
      </w:r>
    </w:p>
    <w:p w:rsidR="00BB3916" w:rsidRPr="00BB3916" w:rsidRDefault="00BB3916" w:rsidP="00BB3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B3916" w:rsidRPr="00BB3916" w:rsidRDefault="00BB3916" w:rsidP="00BB3916">
      <w:pPr>
        <w:spacing w:after="0" w:line="240" w:lineRule="auto"/>
        <w:ind w:left="945" w:right="515" w:firstLine="27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916">
        <w:rPr>
          <w:rFonts w:ascii="Times" w:eastAsia="Times New Roman" w:hAnsi="Times" w:cs="Times"/>
          <w:i/>
          <w:iCs/>
          <w:color w:val="000000"/>
          <w:sz w:val="28"/>
          <w:szCs w:val="28"/>
          <w:lang w:eastAsia="uk-UA"/>
        </w:rPr>
        <w:t>Зарахування учнів до закладу з</w:t>
      </w:r>
      <w:r w:rsidRPr="00BB3916">
        <w:rPr>
          <w:rFonts w:ascii="Times" w:eastAsia="Times New Roman" w:hAnsi="Times" w:cs="Times"/>
          <w:i/>
          <w:iCs/>
          <w:color w:val="111111"/>
          <w:sz w:val="28"/>
          <w:szCs w:val="28"/>
          <w:lang w:eastAsia="uk-UA"/>
        </w:rPr>
        <w:t>дійснюється без проведення конкурсу і, як  правило, відповідно до території обслуговування. </w:t>
      </w:r>
    </w:p>
    <w:p w:rsidR="00BB3916" w:rsidRPr="00BB3916" w:rsidRDefault="00BB3916" w:rsidP="00BB3916">
      <w:pPr>
        <w:spacing w:before="32" w:after="0" w:line="240" w:lineRule="auto"/>
        <w:ind w:left="911" w:right="909" w:hanging="2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916">
        <w:rPr>
          <w:rFonts w:ascii="Times" w:eastAsia="Times New Roman" w:hAnsi="Times" w:cs="Times"/>
          <w:i/>
          <w:iCs/>
          <w:color w:val="111111"/>
          <w:sz w:val="28"/>
          <w:szCs w:val="28"/>
          <w:lang w:eastAsia="uk-UA"/>
        </w:rPr>
        <w:t>До першого класу зараховуються, як правило, діти з шести років. Іноземні громадяни та особи без гром</w:t>
      </w:r>
      <w:r>
        <w:rPr>
          <w:rFonts w:ascii="Times" w:eastAsia="Times New Roman" w:hAnsi="Times" w:cs="Times"/>
          <w:i/>
          <w:iCs/>
          <w:color w:val="111111"/>
          <w:sz w:val="28"/>
          <w:szCs w:val="28"/>
          <w:lang w:eastAsia="uk-UA"/>
        </w:rPr>
        <w:t xml:space="preserve">адянства зараховуються до  гімназії </w:t>
      </w:r>
      <w:r w:rsidRPr="00BB3916">
        <w:rPr>
          <w:rFonts w:ascii="Times" w:eastAsia="Times New Roman" w:hAnsi="Times" w:cs="Times"/>
          <w:i/>
          <w:iCs/>
          <w:color w:val="111111"/>
          <w:sz w:val="28"/>
          <w:szCs w:val="28"/>
          <w:lang w:eastAsia="uk-UA"/>
        </w:rPr>
        <w:t xml:space="preserve"> відповідно до законодавства та міжнародних договорів. </w:t>
      </w:r>
    </w:p>
    <w:p w:rsidR="00BB3916" w:rsidRPr="00BB3916" w:rsidRDefault="00BB3916" w:rsidP="00BB3916">
      <w:pPr>
        <w:spacing w:before="34" w:after="0" w:line="240" w:lineRule="auto"/>
        <w:ind w:left="12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916">
        <w:rPr>
          <w:rFonts w:ascii="Times" w:eastAsia="Times New Roman" w:hAnsi="Times" w:cs="Times"/>
          <w:i/>
          <w:iCs/>
          <w:color w:val="111111"/>
          <w:sz w:val="28"/>
          <w:szCs w:val="28"/>
          <w:lang w:eastAsia="uk-UA"/>
        </w:rPr>
        <w:t>Переведення учнів до наступного класу здійснюється у порядку,  </w:t>
      </w:r>
    </w:p>
    <w:p w:rsidR="00BB3916" w:rsidRPr="00BB3916" w:rsidRDefault="00BB3916" w:rsidP="00BB3916">
      <w:pPr>
        <w:spacing w:before="158" w:after="0" w:line="240" w:lineRule="auto"/>
        <w:ind w:left="948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916">
        <w:rPr>
          <w:rFonts w:ascii="Times" w:eastAsia="Times New Roman" w:hAnsi="Times" w:cs="Times"/>
          <w:i/>
          <w:iCs/>
          <w:color w:val="111111"/>
          <w:sz w:val="28"/>
          <w:szCs w:val="28"/>
          <w:lang w:eastAsia="uk-UA"/>
        </w:rPr>
        <w:t>встановленому МОН. </w:t>
      </w:r>
    </w:p>
    <w:p w:rsidR="00BB3916" w:rsidRPr="00BB3916" w:rsidRDefault="00BB3916" w:rsidP="00BB3916">
      <w:pPr>
        <w:spacing w:before="155" w:after="0" w:line="240" w:lineRule="auto"/>
        <w:ind w:left="933" w:right="547" w:firstLine="321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916">
        <w:rPr>
          <w:rFonts w:ascii="Times" w:eastAsia="Times New Roman" w:hAnsi="Times" w:cs="Times"/>
          <w:i/>
          <w:iCs/>
          <w:color w:val="111111"/>
          <w:sz w:val="28"/>
          <w:szCs w:val="28"/>
          <w:lang w:eastAsia="uk-UA"/>
        </w:rPr>
        <w:t>У разі переходу учня до іншого навчального закладу для здобуття  загальної середньої освіти батьки або особи, які</w:t>
      </w:r>
      <w:r>
        <w:rPr>
          <w:rFonts w:ascii="Times" w:eastAsia="Times New Roman" w:hAnsi="Times" w:cs="Times"/>
          <w:i/>
          <w:iCs/>
          <w:color w:val="111111"/>
          <w:sz w:val="28"/>
          <w:szCs w:val="28"/>
          <w:lang w:eastAsia="uk-UA"/>
        </w:rPr>
        <w:t xml:space="preserve"> їх замінюють, подають до гімназії </w:t>
      </w:r>
      <w:r w:rsidRPr="00BB3916">
        <w:rPr>
          <w:rFonts w:ascii="Times" w:eastAsia="Times New Roman" w:hAnsi="Times" w:cs="Times"/>
          <w:i/>
          <w:iCs/>
          <w:color w:val="111111"/>
          <w:sz w:val="28"/>
          <w:szCs w:val="28"/>
          <w:lang w:eastAsia="uk-UA"/>
        </w:rPr>
        <w:t xml:space="preserve"> заяву із зазначенням причини переходу та довідку про продовження  навчання в іншому закладі. </w:t>
      </w:r>
    </w:p>
    <w:p w:rsidR="00BB3916" w:rsidRDefault="00BB3916" w:rsidP="00BB3916">
      <w:pPr>
        <w:spacing w:before="35" w:after="0" w:line="240" w:lineRule="auto"/>
        <w:ind w:left="946" w:right="1310" w:hanging="116"/>
        <w:rPr>
          <w:rFonts w:ascii="Times" w:eastAsia="Times New Roman" w:hAnsi="Times" w:cs="Times"/>
          <w:b/>
          <w:bCs/>
          <w:color w:val="111111"/>
          <w:sz w:val="32"/>
          <w:szCs w:val="32"/>
          <w:lang w:eastAsia="uk-UA"/>
        </w:rPr>
      </w:pPr>
    </w:p>
    <w:p w:rsidR="00BB3916" w:rsidRDefault="00BB3916" w:rsidP="00BB3916">
      <w:pPr>
        <w:spacing w:before="35" w:after="0" w:line="240" w:lineRule="auto"/>
        <w:ind w:left="946" w:right="1310" w:hanging="116"/>
        <w:rPr>
          <w:rFonts w:ascii="Times" w:eastAsia="Times New Roman" w:hAnsi="Times" w:cs="Times"/>
          <w:b/>
          <w:bCs/>
          <w:color w:val="111111"/>
          <w:sz w:val="32"/>
          <w:szCs w:val="32"/>
          <w:lang w:eastAsia="uk-UA"/>
        </w:rPr>
      </w:pPr>
      <w:r w:rsidRPr="00BB3916">
        <w:rPr>
          <w:rFonts w:ascii="Times" w:eastAsia="Times New Roman" w:hAnsi="Times" w:cs="Times"/>
          <w:b/>
          <w:bCs/>
          <w:color w:val="111111"/>
          <w:sz w:val="32"/>
          <w:szCs w:val="32"/>
          <w:lang w:eastAsia="uk-UA"/>
        </w:rPr>
        <w:t>Перелік необхідних документів для зарахування до 1 класу:</w:t>
      </w:r>
    </w:p>
    <w:p w:rsidR="00BB3916" w:rsidRPr="00BB3916" w:rsidRDefault="00BB3916" w:rsidP="00BB3916">
      <w:pPr>
        <w:pStyle w:val="a4"/>
        <w:numPr>
          <w:ilvl w:val="0"/>
          <w:numId w:val="1"/>
        </w:numPr>
        <w:spacing w:before="35" w:after="0" w:line="240" w:lineRule="auto"/>
        <w:ind w:right="1310"/>
        <w:rPr>
          <w:rFonts w:ascii="Times" w:eastAsia="Times New Roman" w:hAnsi="Times" w:cs="Times"/>
          <w:color w:val="111111"/>
          <w:sz w:val="28"/>
          <w:szCs w:val="28"/>
          <w:lang w:eastAsia="uk-UA"/>
        </w:rPr>
      </w:pPr>
      <w:r w:rsidRPr="00BB3916">
        <w:rPr>
          <w:rFonts w:ascii="Times" w:eastAsia="Times New Roman" w:hAnsi="Times" w:cs="Times"/>
          <w:color w:val="111111"/>
          <w:sz w:val="28"/>
          <w:szCs w:val="28"/>
          <w:lang w:eastAsia="uk-UA"/>
        </w:rPr>
        <w:t>Заява від батьків.</w:t>
      </w:r>
    </w:p>
    <w:p w:rsidR="00BB3916" w:rsidRPr="00BB3916" w:rsidRDefault="00BB3916" w:rsidP="00BB3916">
      <w:pPr>
        <w:pStyle w:val="a4"/>
        <w:spacing w:before="35" w:after="0" w:line="240" w:lineRule="auto"/>
        <w:ind w:left="1415" w:right="131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916">
        <w:rPr>
          <w:rFonts w:ascii="Times" w:eastAsia="Times New Roman" w:hAnsi="Times" w:cs="Times"/>
          <w:color w:val="111111"/>
          <w:sz w:val="28"/>
          <w:szCs w:val="28"/>
          <w:lang w:eastAsia="uk-UA"/>
        </w:rPr>
        <w:t> </w:t>
      </w:r>
    </w:p>
    <w:p w:rsidR="00BB3916" w:rsidRPr="00BB3916" w:rsidRDefault="00BB3916" w:rsidP="00BB3916">
      <w:pPr>
        <w:pStyle w:val="a4"/>
        <w:numPr>
          <w:ilvl w:val="0"/>
          <w:numId w:val="1"/>
        </w:numPr>
        <w:spacing w:before="9" w:after="0" w:line="240" w:lineRule="auto"/>
        <w:rPr>
          <w:rFonts w:ascii="Times" w:eastAsia="Times New Roman" w:hAnsi="Times" w:cs="Times"/>
          <w:color w:val="111111"/>
          <w:sz w:val="28"/>
          <w:szCs w:val="28"/>
          <w:lang w:eastAsia="uk-UA"/>
        </w:rPr>
      </w:pPr>
      <w:r w:rsidRPr="00BB3916">
        <w:rPr>
          <w:rFonts w:ascii="Times" w:eastAsia="Times New Roman" w:hAnsi="Times" w:cs="Times"/>
          <w:color w:val="111111"/>
          <w:sz w:val="28"/>
          <w:szCs w:val="28"/>
          <w:lang w:eastAsia="uk-UA"/>
        </w:rPr>
        <w:t>Медична картка дитини. </w:t>
      </w:r>
    </w:p>
    <w:p w:rsidR="00BB3916" w:rsidRPr="00BB3916" w:rsidRDefault="00BB3916" w:rsidP="00BB39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B3916" w:rsidRPr="00BB3916" w:rsidRDefault="00BB3916" w:rsidP="00BB3916">
      <w:pPr>
        <w:pStyle w:val="a4"/>
        <w:spacing w:before="9" w:after="0" w:line="240" w:lineRule="auto"/>
        <w:ind w:left="14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B3916" w:rsidRPr="00BB3916" w:rsidRDefault="00BB3916" w:rsidP="00BB3916">
      <w:pPr>
        <w:spacing w:before="155" w:after="0" w:line="240" w:lineRule="auto"/>
        <w:ind w:left="104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916">
        <w:rPr>
          <w:rFonts w:ascii="Times" w:eastAsia="Times New Roman" w:hAnsi="Times" w:cs="Times"/>
          <w:color w:val="111111"/>
          <w:sz w:val="28"/>
          <w:szCs w:val="28"/>
          <w:lang w:eastAsia="uk-UA"/>
        </w:rPr>
        <w:t>3. Копія свідоцтва про народження дитини. </w:t>
      </w:r>
    </w:p>
    <w:p w:rsidR="00BB3916" w:rsidRDefault="00BB3916" w:rsidP="00BB3916">
      <w:pPr>
        <w:spacing w:before="712" w:after="0" w:line="240" w:lineRule="auto"/>
        <w:ind w:left="946" w:right="472" w:hanging="116"/>
        <w:rPr>
          <w:rFonts w:ascii="Times" w:eastAsia="Times New Roman" w:hAnsi="Times" w:cs="Times"/>
          <w:b/>
          <w:bCs/>
          <w:color w:val="111111"/>
          <w:sz w:val="32"/>
          <w:szCs w:val="32"/>
          <w:lang w:eastAsia="uk-UA"/>
        </w:rPr>
      </w:pPr>
      <w:r w:rsidRPr="00BB3916">
        <w:rPr>
          <w:rFonts w:ascii="Times" w:eastAsia="Times New Roman" w:hAnsi="Times" w:cs="Times"/>
          <w:b/>
          <w:bCs/>
          <w:color w:val="111111"/>
          <w:sz w:val="32"/>
          <w:szCs w:val="32"/>
          <w:lang w:eastAsia="uk-UA"/>
        </w:rPr>
        <w:t xml:space="preserve">Перелік необхідних документів для зарахування до інших класів: </w:t>
      </w:r>
    </w:p>
    <w:p w:rsidR="00BB3916" w:rsidRPr="00BB3916" w:rsidRDefault="00BB3916" w:rsidP="00BB3916">
      <w:pPr>
        <w:pStyle w:val="a4"/>
        <w:numPr>
          <w:ilvl w:val="0"/>
          <w:numId w:val="2"/>
        </w:numPr>
        <w:spacing w:before="712" w:after="0" w:line="240" w:lineRule="auto"/>
        <w:ind w:right="472"/>
        <w:rPr>
          <w:rFonts w:ascii="Times" w:eastAsia="Times New Roman" w:hAnsi="Times" w:cs="Times"/>
          <w:color w:val="111111"/>
          <w:sz w:val="28"/>
          <w:szCs w:val="28"/>
          <w:lang w:eastAsia="uk-UA"/>
        </w:rPr>
      </w:pPr>
      <w:r w:rsidRPr="00BB3916">
        <w:rPr>
          <w:rFonts w:ascii="Times" w:eastAsia="Times New Roman" w:hAnsi="Times" w:cs="Times"/>
          <w:color w:val="111111"/>
          <w:sz w:val="28"/>
          <w:szCs w:val="28"/>
          <w:lang w:eastAsia="uk-UA"/>
        </w:rPr>
        <w:t>Заява від батьків. </w:t>
      </w:r>
    </w:p>
    <w:p w:rsidR="00BB3916" w:rsidRPr="00BB3916" w:rsidRDefault="00BB3916" w:rsidP="00BB3916">
      <w:pPr>
        <w:pStyle w:val="a4"/>
        <w:spacing w:before="712" w:after="0" w:line="240" w:lineRule="auto"/>
        <w:ind w:left="1415" w:right="472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B3916" w:rsidRPr="00BB3916" w:rsidRDefault="00BB3916" w:rsidP="00BB3916">
      <w:pPr>
        <w:pStyle w:val="a4"/>
        <w:numPr>
          <w:ilvl w:val="0"/>
          <w:numId w:val="2"/>
        </w:numPr>
        <w:spacing w:before="10" w:after="0" w:line="240" w:lineRule="auto"/>
        <w:rPr>
          <w:rFonts w:ascii="Times" w:eastAsia="Times New Roman" w:hAnsi="Times" w:cs="Times"/>
          <w:color w:val="111111"/>
          <w:sz w:val="28"/>
          <w:szCs w:val="28"/>
          <w:lang w:eastAsia="uk-UA"/>
        </w:rPr>
      </w:pPr>
      <w:r w:rsidRPr="00BB3916">
        <w:rPr>
          <w:rFonts w:ascii="Times" w:eastAsia="Times New Roman" w:hAnsi="Times" w:cs="Times"/>
          <w:color w:val="111111"/>
          <w:sz w:val="28"/>
          <w:szCs w:val="28"/>
          <w:lang w:eastAsia="uk-UA"/>
        </w:rPr>
        <w:t>Медична картка дитини. </w:t>
      </w:r>
    </w:p>
    <w:p w:rsidR="00BB3916" w:rsidRPr="00BB3916" w:rsidRDefault="00BB3916" w:rsidP="00BB3916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B3916" w:rsidRPr="00BB3916" w:rsidRDefault="00BB3916" w:rsidP="00BB3916">
      <w:pPr>
        <w:pStyle w:val="a4"/>
        <w:spacing w:before="10" w:after="0" w:line="240" w:lineRule="auto"/>
        <w:ind w:left="14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B3916" w:rsidRPr="00BB3916" w:rsidRDefault="00BB3916" w:rsidP="00BB3916">
      <w:pPr>
        <w:pStyle w:val="a4"/>
        <w:numPr>
          <w:ilvl w:val="0"/>
          <w:numId w:val="2"/>
        </w:numPr>
        <w:spacing w:before="155" w:after="0" w:line="240" w:lineRule="auto"/>
        <w:rPr>
          <w:rFonts w:ascii="Times" w:eastAsia="Times New Roman" w:hAnsi="Times" w:cs="Times"/>
          <w:color w:val="111111"/>
          <w:sz w:val="28"/>
          <w:szCs w:val="28"/>
          <w:lang w:eastAsia="uk-UA"/>
        </w:rPr>
      </w:pPr>
      <w:r w:rsidRPr="00BB3916">
        <w:rPr>
          <w:rFonts w:ascii="Times" w:eastAsia="Times New Roman" w:hAnsi="Times" w:cs="Times"/>
          <w:color w:val="111111"/>
          <w:sz w:val="28"/>
          <w:szCs w:val="28"/>
          <w:lang w:eastAsia="uk-UA"/>
        </w:rPr>
        <w:t>Копія свідоцтва про народження дитини. </w:t>
      </w:r>
    </w:p>
    <w:p w:rsidR="00BB3916" w:rsidRPr="00BB3916" w:rsidRDefault="00BB3916" w:rsidP="00BB3916">
      <w:pPr>
        <w:pStyle w:val="a4"/>
        <w:spacing w:before="155" w:after="0" w:line="240" w:lineRule="auto"/>
        <w:ind w:left="1415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B3916" w:rsidRPr="00BB3916" w:rsidRDefault="00BB3916" w:rsidP="00BB3916">
      <w:pPr>
        <w:spacing w:before="155" w:after="0" w:line="240" w:lineRule="auto"/>
        <w:ind w:left="1034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916">
        <w:rPr>
          <w:rFonts w:ascii="Times" w:eastAsia="Times New Roman" w:hAnsi="Times" w:cs="Times"/>
          <w:color w:val="111111"/>
          <w:sz w:val="28"/>
          <w:szCs w:val="28"/>
          <w:lang w:eastAsia="uk-UA"/>
        </w:rPr>
        <w:t>4. Особова справа.</w:t>
      </w:r>
    </w:p>
    <w:p w:rsidR="0051731F" w:rsidRDefault="00BB3916"/>
    <w:sectPr w:rsidR="0051731F" w:rsidSect="001B2C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12FB7"/>
    <w:multiLevelType w:val="hybridMultilevel"/>
    <w:tmpl w:val="0608B80C"/>
    <w:lvl w:ilvl="0" w:tplc="8E20C794">
      <w:start w:val="1"/>
      <w:numFmt w:val="decimal"/>
      <w:lvlText w:val="%1."/>
      <w:lvlJc w:val="left"/>
      <w:pPr>
        <w:ind w:left="14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5" w:hanging="360"/>
      </w:pPr>
    </w:lvl>
    <w:lvl w:ilvl="2" w:tplc="0422001B" w:tentative="1">
      <w:start w:val="1"/>
      <w:numFmt w:val="lowerRoman"/>
      <w:lvlText w:val="%3."/>
      <w:lvlJc w:val="right"/>
      <w:pPr>
        <w:ind w:left="2855" w:hanging="180"/>
      </w:pPr>
    </w:lvl>
    <w:lvl w:ilvl="3" w:tplc="0422000F" w:tentative="1">
      <w:start w:val="1"/>
      <w:numFmt w:val="decimal"/>
      <w:lvlText w:val="%4."/>
      <w:lvlJc w:val="left"/>
      <w:pPr>
        <w:ind w:left="3575" w:hanging="360"/>
      </w:pPr>
    </w:lvl>
    <w:lvl w:ilvl="4" w:tplc="04220019" w:tentative="1">
      <w:start w:val="1"/>
      <w:numFmt w:val="lowerLetter"/>
      <w:lvlText w:val="%5."/>
      <w:lvlJc w:val="left"/>
      <w:pPr>
        <w:ind w:left="4295" w:hanging="360"/>
      </w:pPr>
    </w:lvl>
    <w:lvl w:ilvl="5" w:tplc="0422001B" w:tentative="1">
      <w:start w:val="1"/>
      <w:numFmt w:val="lowerRoman"/>
      <w:lvlText w:val="%6."/>
      <w:lvlJc w:val="right"/>
      <w:pPr>
        <w:ind w:left="5015" w:hanging="180"/>
      </w:pPr>
    </w:lvl>
    <w:lvl w:ilvl="6" w:tplc="0422000F" w:tentative="1">
      <w:start w:val="1"/>
      <w:numFmt w:val="decimal"/>
      <w:lvlText w:val="%7."/>
      <w:lvlJc w:val="left"/>
      <w:pPr>
        <w:ind w:left="5735" w:hanging="360"/>
      </w:pPr>
    </w:lvl>
    <w:lvl w:ilvl="7" w:tplc="04220019" w:tentative="1">
      <w:start w:val="1"/>
      <w:numFmt w:val="lowerLetter"/>
      <w:lvlText w:val="%8."/>
      <w:lvlJc w:val="left"/>
      <w:pPr>
        <w:ind w:left="6455" w:hanging="360"/>
      </w:pPr>
    </w:lvl>
    <w:lvl w:ilvl="8" w:tplc="0422001B" w:tentative="1">
      <w:start w:val="1"/>
      <w:numFmt w:val="lowerRoman"/>
      <w:lvlText w:val="%9."/>
      <w:lvlJc w:val="right"/>
      <w:pPr>
        <w:ind w:left="7175" w:hanging="180"/>
      </w:pPr>
    </w:lvl>
  </w:abstractNum>
  <w:abstractNum w:abstractNumId="1">
    <w:nsid w:val="7FBA5E52"/>
    <w:multiLevelType w:val="hybridMultilevel"/>
    <w:tmpl w:val="8E667222"/>
    <w:lvl w:ilvl="0" w:tplc="CC661694">
      <w:start w:val="1"/>
      <w:numFmt w:val="decimal"/>
      <w:lvlText w:val="%1."/>
      <w:lvlJc w:val="left"/>
      <w:pPr>
        <w:ind w:left="141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35" w:hanging="360"/>
      </w:pPr>
    </w:lvl>
    <w:lvl w:ilvl="2" w:tplc="0422001B" w:tentative="1">
      <w:start w:val="1"/>
      <w:numFmt w:val="lowerRoman"/>
      <w:lvlText w:val="%3."/>
      <w:lvlJc w:val="right"/>
      <w:pPr>
        <w:ind w:left="2855" w:hanging="180"/>
      </w:pPr>
    </w:lvl>
    <w:lvl w:ilvl="3" w:tplc="0422000F" w:tentative="1">
      <w:start w:val="1"/>
      <w:numFmt w:val="decimal"/>
      <w:lvlText w:val="%4."/>
      <w:lvlJc w:val="left"/>
      <w:pPr>
        <w:ind w:left="3575" w:hanging="360"/>
      </w:pPr>
    </w:lvl>
    <w:lvl w:ilvl="4" w:tplc="04220019" w:tentative="1">
      <w:start w:val="1"/>
      <w:numFmt w:val="lowerLetter"/>
      <w:lvlText w:val="%5."/>
      <w:lvlJc w:val="left"/>
      <w:pPr>
        <w:ind w:left="4295" w:hanging="360"/>
      </w:pPr>
    </w:lvl>
    <w:lvl w:ilvl="5" w:tplc="0422001B" w:tentative="1">
      <w:start w:val="1"/>
      <w:numFmt w:val="lowerRoman"/>
      <w:lvlText w:val="%6."/>
      <w:lvlJc w:val="right"/>
      <w:pPr>
        <w:ind w:left="5015" w:hanging="180"/>
      </w:pPr>
    </w:lvl>
    <w:lvl w:ilvl="6" w:tplc="0422000F" w:tentative="1">
      <w:start w:val="1"/>
      <w:numFmt w:val="decimal"/>
      <w:lvlText w:val="%7."/>
      <w:lvlJc w:val="left"/>
      <w:pPr>
        <w:ind w:left="5735" w:hanging="360"/>
      </w:pPr>
    </w:lvl>
    <w:lvl w:ilvl="7" w:tplc="04220019" w:tentative="1">
      <w:start w:val="1"/>
      <w:numFmt w:val="lowerLetter"/>
      <w:lvlText w:val="%8."/>
      <w:lvlJc w:val="left"/>
      <w:pPr>
        <w:ind w:left="6455" w:hanging="360"/>
      </w:pPr>
    </w:lvl>
    <w:lvl w:ilvl="8" w:tplc="0422001B" w:tentative="1">
      <w:start w:val="1"/>
      <w:numFmt w:val="lowerRoman"/>
      <w:lvlText w:val="%9."/>
      <w:lvlJc w:val="right"/>
      <w:pPr>
        <w:ind w:left="7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BB3916"/>
    <w:rsid w:val="001B2C05"/>
    <w:rsid w:val="006D5312"/>
    <w:rsid w:val="008F07D5"/>
    <w:rsid w:val="00BB3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BB39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0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638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3</cp:revision>
  <dcterms:created xsi:type="dcterms:W3CDTF">2023-11-09T19:29:00Z</dcterms:created>
  <dcterms:modified xsi:type="dcterms:W3CDTF">2023-11-09T19:33:00Z</dcterms:modified>
</cp:coreProperties>
</file>