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4F" w:rsidRDefault="001E2E27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477000" cy="8658225"/>
            <wp:effectExtent l="0" t="0" r="0" b="9525"/>
            <wp:docPr id="1" name="Рисунок 1" descr="C:\Users\User\AppData\Local\Microsoft\Windows\Temporary Internet Files\Content.Word\паспорт харчоблока школ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аспорт харчоблока школ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34"/>
                    <a:stretch/>
                  </pic:blipFill>
                  <pic:spPr bwMode="auto">
                    <a:xfrm>
                      <a:off x="0" y="0"/>
                      <a:ext cx="6480175" cy="86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Стан водогінної мережі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задовільний</w:t>
      </w:r>
    </w:p>
    <w:p w:rsidR="00247869" w:rsidRDefault="002C48F4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11. Гаряче водопостачання (централізоване, локальне)</w:t>
      </w:r>
      <w:r w:rsidR="00447695">
        <w:rPr>
          <w:lang w:val="uk-UA"/>
        </w:rPr>
        <w:t xml:space="preserve"> </w:t>
      </w:r>
      <w:r w:rsidR="00BC7E52">
        <w:rPr>
          <w:lang w:val="uk-UA"/>
        </w:rPr>
        <w:t xml:space="preserve"> </w:t>
      </w:r>
      <w:proofErr w:type="spellStart"/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локальне</w:t>
      </w:r>
      <w:proofErr w:type="spellEnd"/>
      <w:r w:rsidR="00447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функціонує справно (так/ні)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наявність резервного гарячого водопостачання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немає.</w:t>
      </w:r>
    </w:p>
    <w:p w:rsidR="00880B4F" w:rsidRDefault="002C48F4" w:rsidP="0024786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12. Опалення (централізоване, локальне, пічне</w:t>
      </w:r>
      <w:r w:rsidR="00447695">
        <w:rPr>
          <w:rFonts w:ascii="Times New Roman" w:hAnsi="Times New Roman" w:cs="Times New Roman"/>
          <w:lang w:val="uk-UA"/>
        </w:rPr>
        <w:t xml:space="preserve">),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його справність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локальне (газові котли)</w:t>
      </w:r>
    </w:p>
    <w:p w:rsidR="00880B4F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13. Водовідведення стічних вод (централізоване, локальне на малі очисні споруди, на вигріб, відсутнє взагал</w:t>
      </w:r>
      <w:r w:rsidR="008D5B2F">
        <w:rPr>
          <w:rFonts w:ascii="Times New Roman" w:hAnsi="Times New Roman" w:cs="Times New Roman"/>
          <w:sz w:val="28"/>
          <w:szCs w:val="28"/>
          <w:lang w:val="uk-UA"/>
        </w:rPr>
        <w:t>і)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локальне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. Стан мережі водовідведення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задовільний</w:t>
      </w:r>
    </w:p>
    <w:p w:rsidR="00880B4F" w:rsidRDefault="002C48F4" w:rsidP="00BC7E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>14. Вентиляція (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загально-обмінна природна та (або) з механічним збудженням, місцева від технологічно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го обладнання, від мийних ванн):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загально-обмінна природна</w:t>
      </w:r>
      <w:r w:rsidR="00447695">
        <w:rPr>
          <w:rFonts w:ascii="Times New Roman" w:hAnsi="Times New Roman" w:cs="Times New Roman"/>
          <w:lang w:val="uk-UA"/>
        </w:rPr>
        <w:t xml:space="preserve"> </w:t>
      </w:r>
      <w:r w:rsidR="00247869">
        <w:rPr>
          <w:rFonts w:ascii="Times New Roman" w:hAnsi="Times New Roman" w:cs="Times New Roman"/>
          <w:lang w:val="uk-UA"/>
        </w:rPr>
        <w:t xml:space="preserve">.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Стан сист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еми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вентиляції</w:t>
      </w:r>
      <w:r w:rsidR="0024786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247869" w:rsidRPr="00247869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задовільний</w:t>
      </w:r>
    </w:p>
    <w:p w:rsidR="00880B4F" w:rsidRPr="0076324A" w:rsidRDefault="002C48F4" w:rsidP="00BC7E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15. Освітлення (природне, штучне), обладнане захисними елементами для усунення загрози забруднення харчових продуктів, (так/ні) </w:t>
      </w:r>
      <w:r w:rsidR="0076324A" w:rsidRPr="0076324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природне та штучне</w:t>
      </w:r>
      <w:r w:rsidR="0076324A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, так</w:t>
      </w:r>
    </w:p>
    <w:p w:rsidR="00880B4F" w:rsidRDefault="002C48F4" w:rsidP="002C48F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16. Оздоблення поверхонь стін, стелі, підлоги відповідає вимогам нормативно-правових актів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880B4F" w:rsidRPr="002C48F4" w:rsidRDefault="002C48F4" w:rsidP="002C48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17. Наявність необхідного набору виробничих цехів, їх санітарно-технічний стан, забезпеченість технологічним обладнанням (цех первинної обробки овочів, м’ясо-рибний цех, гарячий цех, мийне відділення столового посуду, мийне відділення кухонного посуду)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загальний цех та мийне відділення столового та кухонного посуду</w:t>
      </w:r>
    </w:p>
    <w:p w:rsidR="00880B4F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18. Наявність умов для обробки яєць (виділене місце, 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марковані ємкості) -  (так/ні) 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немає</w:t>
      </w:r>
    </w:p>
    <w:p w:rsidR="00880B4F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19. Наявність умов для дотримання правил особистої гігієни персоналом в кожному виробничому та складському приміщеннях – умивальники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D75C93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20. Забезпечення харчоблоку достатньою кількістю: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кухонного посуду (так/ні %)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столового посуду (так/ні %)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розроблювального інвентарю (так/ні %)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розроблювальни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>х столів та реманенту (так/ні 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мийних ванн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мийних засобів (так/ні %)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сер</w:t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>тифіката відповідності (так/ні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дезінфекційних засобів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свідоцтва про державну реєстрацію даного дезінфекційного засобу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5C93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наявність регламенту на використання (методичні вказівки)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прибирального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інвентарю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B4F" w:rsidRDefault="00447695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дотримання умов зберігання (так/ні)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2C48F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4F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21. Наявність достатньої кількості складських приміщень (так/ні %)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</w:p>
    <w:p w:rsidR="00D75C93" w:rsidRDefault="002C48F4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22. Забезпеченість холодильним обладнанням (так/ні 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перелік наявного обладнання </w:t>
      </w:r>
      <w:r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два холодильники з морозильними камерами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80B4F" w:rsidRPr="002C48F4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потреба у заміні  (так/ні) </w:t>
      </w:r>
      <w:proofErr w:type="spellStart"/>
      <w:r w:rsidR="002C48F4" w:rsidRPr="002C48F4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</w:p>
    <w:p w:rsidR="002C48F4" w:rsidRDefault="002C48F4" w:rsidP="002C48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23. Забезпеченість технологічним обладнанням (так/ні %)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CE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, перелік</w:t>
      </w:r>
      <w:r w:rsidR="008D5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наявного обладнання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41CE"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електроплита, електроводонагрівач, м’ясорубка</w:t>
      </w:r>
    </w:p>
    <w:p w:rsidR="00880B4F" w:rsidRDefault="00447695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потреба у заміні  (так/ні) </w:t>
      </w:r>
      <w:r w:rsidR="000041CE"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0041CE" w:rsidRDefault="000041CE" w:rsidP="000041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24. Наявність умов для зберігання та миття зворотної тари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25. Обідня зала: 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762F"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і 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достатність посадкових місць (так/ні</w:t>
      </w:r>
      <w:r w:rsidR="00E2762F" w:rsidRPr="00E2762F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100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80B4F" w:rsidRDefault="000041CE" w:rsidP="00BC7E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умов для дотримання дітьми правил особистої гігієни (умивальники при вході до обіднього залу, їх справність, електрорушники (так/ні)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два справн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их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умивальники,  так </w:t>
      </w:r>
    </w:p>
    <w:p w:rsidR="00880B4F" w:rsidRDefault="000041CE" w:rsidP="00BC7E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26. Наявність необхідного набору приміщень для персоналу (роздягальна, кімната приймання їжі, санітарний вузол, душова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>, їх стан</w:t>
      </w:r>
    </w:p>
    <w:p w:rsidR="00D75C93" w:rsidRDefault="000041CE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27. Кількість працюючого персоналу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2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C93" w:rsidRDefault="000041CE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наявність у всіх працюючих відповідної освіти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Pr="000041CE" w:rsidRDefault="000041CE" w:rsidP="000041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 w:rsidRPr="000041CE">
        <w:rPr>
          <w:rFonts w:ascii="Times New Roman" w:hAnsi="Times New Roman" w:cs="Times New Roman"/>
          <w:sz w:val="28"/>
          <w:szCs w:val="28"/>
          <w:lang w:val="uk-UA"/>
        </w:rPr>
        <w:t>своєчасне та повне проходження працюючими обов’язкового медичного огляду відповідно до наказу Міністерст</w:t>
      </w:r>
      <w:r w:rsidRPr="000041CE">
        <w:rPr>
          <w:rFonts w:ascii="Times New Roman" w:hAnsi="Times New Roman" w:cs="Times New Roman"/>
          <w:sz w:val="28"/>
          <w:szCs w:val="28"/>
          <w:lang w:val="uk-UA"/>
        </w:rPr>
        <w:t xml:space="preserve">ва охорони здоров’я України від </w:t>
      </w:r>
      <w:r w:rsidR="00447695" w:rsidRPr="000041CE">
        <w:rPr>
          <w:rFonts w:ascii="Times New Roman" w:hAnsi="Times New Roman" w:cs="Times New Roman"/>
          <w:sz w:val="28"/>
          <w:szCs w:val="28"/>
          <w:lang w:val="uk-UA"/>
        </w:rPr>
        <w:t>23.07.2002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7695" w:rsidRPr="000041CE">
        <w:rPr>
          <w:rFonts w:ascii="Times New Roman" w:hAnsi="Times New Roman" w:cs="Times New Roman"/>
          <w:sz w:val="28"/>
          <w:szCs w:val="28"/>
          <w:lang w:val="uk-UA"/>
        </w:rPr>
        <w:t>280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 w:rsidRPr="000041CE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C93" w:rsidRDefault="000041CE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забезпечення працюючих санітарним одягом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80B4F" w:rsidRDefault="000041CE" w:rsidP="00D75C9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проведення навчання санітарно-гігієнічному мінімуму (</w:t>
      </w:r>
      <w:r w:rsidR="00D75C93">
        <w:rPr>
          <w:rFonts w:ascii="Times New Roman" w:hAnsi="Times New Roman" w:cs="Times New Roman"/>
          <w:sz w:val="28"/>
          <w:szCs w:val="28"/>
          <w:lang w:val="uk-UA"/>
        </w:rPr>
        <w:t>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28. Дотримання  технологічного процесу приготування готових страв відповідно до картотеки страв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29. Наявність документації з контролю за організацією та якістю харчування дітей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30. Впровадження в закладі постійно діючих процедур, заснованих на принципах системи аналізу небезпечних факторів та контролю у критичних точках (НАССР)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</w:p>
    <w:p w:rsidR="001E2E27" w:rsidRPr="001E2E27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31. Наявність договору на обслуговування їдальні, укомплектованість кадрами. Перелік постачальників харчових продуктів та сировини, наявність експлуатаційного дозволу  у кожного постачальника та (або) дата та № державної реєстрації потужності з виробництва та /або обігу харчових продуктів у кожного постачальника: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bookmarkStart w:id="0" w:name="_GoBack"/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ФАП </w:t>
      </w:r>
      <w:proofErr w:type="spellStart"/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Михайлишин</w:t>
      </w:r>
      <w:proofErr w:type="spellEnd"/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Р.М.</w:t>
      </w:r>
      <w:r w:rsidR="001E2E27" w:rsidRP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(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</w:t>
      </w:r>
      <w:r w:rsidR="001E2E27" w:rsidRP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 xml:space="preserve"> – 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UA</w:t>
      </w:r>
      <w:r w:rsidR="001E2E27" w:rsidRP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19-18-1608), ФОП Жук А.В. (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</w:t>
      </w:r>
      <w:r w:rsidR="001E2E27" w:rsidRP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</w:t>
      </w:r>
      <w:r w:rsidR="001E2E2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UA</w:t>
      </w:r>
      <w:r w:rsidR="001E2E27" w:rsidRPr="001E2E27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-19-18-2492)</w:t>
      </w:r>
    </w:p>
    <w:bookmarkEnd w:id="0"/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32. Наявність супровідної документації на продукти харчування та продовольчу сировину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33. Дотримання умов при поводженні з харчовими відходами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угоди на вивезення твердих побутових відходів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34. Проведення заходів щодо запобігання проникнення шкідників (дезінсекція, дератизація, забезпеченість сітками, екранами)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так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наявність угод на проведення дератизації, дезінсекції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35. Обладнання буфетів (для закладів загальної середньої освіти) та буфетних груп (для закладів дошкільної освіти):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ab/>
      </w:r>
      <w:r w:rsidR="00447695"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наявність умов доставки готових страв з харчоблоку до груп та буфетів  закладу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ab/>
      </w:r>
      <w:r w:rsidR="00447695"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обладнання  буфетів та буфетних груп закладу відповідно до вимог чинного законодавства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забезпеченість мийними  ваннами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наявність проточної холодної та гарячої води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справність санітарно-технічного обладнання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ab/>
      </w:r>
      <w:r w:rsidR="00447695"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забезпеченість достатньою кількістю столового посуду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мийними засобами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D75C93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447695">
        <w:rPr>
          <w:rFonts w:ascii="Times New Roman" w:hAnsi="Times New Roman" w:cs="Times New Roman"/>
          <w:sz w:val="28"/>
          <w:szCs w:val="28"/>
          <w:lang w:val="uk-UA"/>
        </w:rPr>
        <w:t>прибирального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 інвентарю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>розроблювального реманенту (дошки, ножі) (так/ні)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  <w:r w:rsidR="004476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Wingdings 2" w:eastAsia="Wingdings 2" w:hAnsi="Wingdings 2" w:cs="Wingdings 2"/>
          <w:sz w:val="28"/>
          <w:szCs w:val="28"/>
          <w:lang w:val="uk-UA"/>
        </w:rPr>
        <w:tab/>
      </w:r>
      <w:r w:rsidR="00447695">
        <w:rPr>
          <w:rFonts w:ascii="Wingdings 2" w:eastAsia="Wingdings 2" w:hAnsi="Wingdings 2" w:cs="Wingdings 2"/>
          <w:sz w:val="28"/>
          <w:szCs w:val="28"/>
          <w:lang w:val="uk-UA"/>
        </w:rPr>
        <w:t></w:t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умов зберігання столового та кухонного посуду (наявність шафи, сушок тощо) (так/ні) </w:t>
      </w:r>
      <w:proofErr w:type="spellStart"/>
      <w:r w:rsidRPr="000041CE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ні</w:t>
      </w:r>
      <w:proofErr w:type="spellEnd"/>
    </w:p>
    <w:p w:rsidR="00880B4F" w:rsidRDefault="000041CE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47695">
        <w:rPr>
          <w:rFonts w:ascii="Times New Roman" w:hAnsi="Times New Roman" w:cs="Times New Roman"/>
          <w:sz w:val="28"/>
          <w:szCs w:val="28"/>
          <w:lang w:val="uk-UA"/>
        </w:rPr>
        <w:t xml:space="preserve">36. План заходів щодо покращення санітарно-технічного стану їдальні  (харчоблоку) з метою приведення їх у відповідність до діючих вимог чинного  законодавства </w:t>
      </w:r>
    </w:p>
    <w:p w:rsidR="00BC7E52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необхідно придбати нову електроплиту з духовою шафою;</w:t>
      </w:r>
    </w:p>
    <w:p w:rsidR="00BC7E52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необхідно придбати електром’ясорубку;</w:t>
      </w:r>
    </w:p>
    <w:p w:rsidR="00BC7E52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- необхідно придбати та встановити нові ванни для миття посуду;</w:t>
      </w:r>
    </w:p>
    <w:p w:rsidR="00BC7E52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</w:p>
    <w:p w:rsidR="00880B4F" w:rsidRPr="00D75C93" w:rsidRDefault="00BC7E52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ab/>
      </w:r>
      <w:r w:rsidR="00447695" w:rsidRPr="00D75C93">
        <w:rPr>
          <w:rFonts w:ascii="Times New Roman" w:hAnsi="Times New Roman" w:cs="Times New Roman"/>
          <w:sz w:val="28"/>
          <w:szCs w:val="24"/>
          <w:lang w:val="uk-UA"/>
        </w:rPr>
        <w:t xml:space="preserve">Дата складання паспорту </w:t>
      </w:r>
      <w:r>
        <w:rPr>
          <w:rFonts w:ascii="Times New Roman" w:hAnsi="Times New Roman" w:cs="Times New Roman"/>
          <w:sz w:val="28"/>
          <w:szCs w:val="24"/>
          <w:lang w:val="uk-UA"/>
        </w:rPr>
        <w:t>24 січня</w:t>
      </w:r>
      <w:r w:rsidR="00447695" w:rsidRPr="00D75C93">
        <w:rPr>
          <w:rFonts w:ascii="Times New Roman" w:hAnsi="Times New Roman" w:cs="Times New Roman"/>
          <w:sz w:val="28"/>
          <w:szCs w:val="24"/>
          <w:lang w:val="uk-UA"/>
        </w:rPr>
        <w:t xml:space="preserve"> 2021 р</w:t>
      </w:r>
      <w:r>
        <w:rPr>
          <w:rFonts w:ascii="Times New Roman" w:hAnsi="Times New Roman" w:cs="Times New Roman"/>
          <w:sz w:val="28"/>
          <w:szCs w:val="24"/>
          <w:lang w:val="uk-UA"/>
        </w:rPr>
        <w:t>о</w:t>
      </w:r>
      <w:r w:rsidR="00447695" w:rsidRPr="00D75C93">
        <w:rPr>
          <w:rFonts w:ascii="Times New Roman" w:hAnsi="Times New Roman" w:cs="Times New Roman"/>
          <w:sz w:val="28"/>
          <w:szCs w:val="24"/>
          <w:lang w:val="uk-UA"/>
        </w:rPr>
        <w:t>к</w:t>
      </w:r>
      <w:r>
        <w:rPr>
          <w:rFonts w:ascii="Times New Roman" w:hAnsi="Times New Roman" w:cs="Times New Roman"/>
          <w:sz w:val="28"/>
          <w:szCs w:val="24"/>
          <w:lang w:val="uk-UA"/>
        </w:rPr>
        <w:t>у</w:t>
      </w:r>
    </w:p>
    <w:p w:rsidR="00880B4F" w:rsidRPr="00D75C93" w:rsidRDefault="00D75C93" w:rsidP="008D5B2F">
      <w:pPr>
        <w:tabs>
          <w:tab w:val="left" w:pos="0"/>
        </w:tabs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 xml:space="preserve">             </w:t>
      </w:r>
    </w:p>
    <w:p w:rsidR="00880B4F" w:rsidRDefault="00880B4F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BC7E52" w:rsidRDefault="00BC7E52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20"/>
          <w:lang w:val="uk-UA"/>
        </w:rPr>
      </w:pPr>
    </w:p>
    <w:p w:rsidR="00880B4F" w:rsidRDefault="00447695" w:rsidP="008D5B2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Підписи:   __________________________</w:t>
      </w:r>
      <w:r w:rsidR="00BC7E52">
        <w:rPr>
          <w:rFonts w:ascii="Times New Roman" w:hAnsi="Times New Roman" w:cs="Times New Roman"/>
          <w:sz w:val="24"/>
          <w:szCs w:val="24"/>
          <w:lang w:val="uk-UA"/>
        </w:rPr>
        <w:t>П.І.П. (</w:t>
      </w:r>
      <w:r>
        <w:rPr>
          <w:rFonts w:ascii="Times New Roman" w:hAnsi="Times New Roman" w:cs="Times New Roman"/>
          <w:sz w:val="24"/>
          <w:szCs w:val="24"/>
          <w:lang w:val="uk-UA"/>
        </w:rPr>
        <w:t>посада)   представника закладу освіти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відповідального за організацію харчування</w:t>
      </w:r>
    </w:p>
    <w:p w:rsidR="00880B4F" w:rsidRDefault="00880B4F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П.І.П. орендаря (ФОП) приміщень харчоблоку </w:t>
      </w:r>
    </w:p>
    <w:p w:rsidR="00880B4F" w:rsidRDefault="00447695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</w:t>
      </w:r>
    </w:p>
    <w:p w:rsidR="00880B4F" w:rsidRDefault="00880B4F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447695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______________________________ П.І.П. (посада) представника КУТОР ,,Центр </w:t>
      </w:r>
    </w:p>
    <w:p w:rsidR="00880B4F" w:rsidRDefault="00447695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D75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7E52">
        <w:rPr>
          <w:rFonts w:ascii="Times New Roman" w:hAnsi="Times New Roman" w:cs="Times New Roman"/>
          <w:sz w:val="24"/>
          <w:szCs w:val="24"/>
          <w:lang w:val="uk-UA"/>
        </w:rPr>
        <w:t>аналітично-</w:t>
      </w:r>
      <w:r>
        <w:rPr>
          <w:rFonts w:ascii="Times New Roman" w:hAnsi="Times New Roman" w:cs="Times New Roman"/>
          <w:sz w:val="24"/>
          <w:szCs w:val="24"/>
          <w:lang w:val="uk-UA"/>
        </w:rPr>
        <w:t>методичного та матеріально</w:t>
      </w:r>
      <w:r w:rsidR="00BC7E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</w:p>
    <w:p w:rsidR="00880B4F" w:rsidRDefault="008D5B2F" w:rsidP="008D5B2F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D75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447695">
        <w:rPr>
          <w:rFonts w:ascii="Times New Roman" w:hAnsi="Times New Roman" w:cs="Times New Roman"/>
          <w:sz w:val="24"/>
          <w:szCs w:val="24"/>
          <w:lang w:val="uk-UA"/>
        </w:rPr>
        <w:t xml:space="preserve">технічного забезпечення розвитку освітніх </w:t>
      </w:r>
    </w:p>
    <w:p w:rsidR="00880B4F" w:rsidRDefault="008D5B2F" w:rsidP="008D5B2F">
      <w:pPr>
        <w:tabs>
          <w:tab w:val="left" w:pos="0"/>
        </w:tabs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D75C9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7695">
        <w:rPr>
          <w:rFonts w:ascii="Times New Roman" w:hAnsi="Times New Roman" w:cs="Times New Roman"/>
          <w:sz w:val="24"/>
          <w:szCs w:val="24"/>
          <w:lang w:val="uk-UA"/>
        </w:rPr>
        <w:t>закладів області»</w:t>
      </w:r>
    </w:p>
    <w:p w:rsidR="00880B4F" w:rsidRDefault="00880B4F" w:rsidP="008D5B2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80B4F" w:rsidRDefault="00880B4F" w:rsidP="008D5B2F">
      <w:pPr>
        <w:tabs>
          <w:tab w:val="left" w:pos="0"/>
        </w:tabs>
        <w:spacing w:after="0" w:line="240" w:lineRule="auto"/>
        <w:jc w:val="both"/>
      </w:pPr>
    </w:p>
    <w:sectPr w:rsidR="00880B4F" w:rsidSect="00461980">
      <w:footerReference w:type="default" r:id="rId10"/>
      <w:type w:val="continuous"/>
      <w:pgSz w:w="11906" w:h="16838"/>
      <w:pgMar w:top="1134" w:right="567" w:bottom="766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7B" w:rsidRDefault="0034407B" w:rsidP="00880B4F">
      <w:pPr>
        <w:spacing w:after="0" w:line="240" w:lineRule="auto"/>
      </w:pPr>
      <w:r>
        <w:separator/>
      </w:r>
    </w:p>
  </w:endnote>
  <w:endnote w:type="continuationSeparator" w:id="0">
    <w:p w:rsidR="0034407B" w:rsidRDefault="0034407B" w:rsidP="0088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028669"/>
      <w:docPartObj>
        <w:docPartGallery w:val="Page Numbers (Bottom of Page)"/>
        <w:docPartUnique/>
      </w:docPartObj>
    </w:sdtPr>
    <w:sdtEndPr/>
    <w:sdtContent>
      <w:p w:rsidR="00880B4F" w:rsidRDefault="00ED753D">
        <w:pPr>
          <w:pStyle w:val="11"/>
          <w:jc w:val="center"/>
        </w:pPr>
        <w:r>
          <w:fldChar w:fldCharType="begin"/>
        </w:r>
        <w:r w:rsidR="00447695">
          <w:instrText>PAGE</w:instrText>
        </w:r>
        <w:r>
          <w:fldChar w:fldCharType="separate"/>
        </w:r>
        <w:r w:rsidR="001E2E27">
          <w:rPr>
            <w:noProof/>
          </w:rPr>
          <w:t>3</w:t>
        </w:r>
        <w:r>
          <w:fldChar w:fldCharType="end"/>
        </w:r>
      </w:p>
    </w:sdtContent>
  </w:sdt>
  <w:p w:rsidR="00880B4F" w:rsidRDefault="00880B4F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7B" w:rsidRDefault="0034407B" w:rsidP="00880B4F">
      <w:pPr>
        <w:spacing w:after="0" w:line="240" w:lineRule="auto"/>
      </w:pPr>
      <w:r>
        <w:separator/>
      </w:r>
    </w:p>
  </w:footnote>
  <w:footnote w:type="continuationSeparator" w:id="0">
    <w:p w:rsidR="0034407B" w:rsidRDefault="0034407B" w:rsidP="00880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B5F68"/>
    <w:multiLevelType w:val="hybridMultilevel"/>
    <w:tmpl w:val="391657A0"/>
    <w:lvl w:ilvl="0" w:tplc="C93A2E8C">
      <w:start w:val="1125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4F"/>
    <w:rsid w:val="000041CE"/>
    <w:rsid w:val="000410B9"/>
    <w:rsid w:val="000860C9"/>
    <w:rsid w:val="001E2E27"/>
    <w:rsid w:val="00247869"/>
    <w:rsid w:val="002C48F4"/>
    <w:rsid w:val="003340E4"/>
    <w:rsid w:val="0034407B"/>
    <w:rsid w:val="003575E2"/>
    <w:rsid w:val="00447695"/>
    <w:rsid w:val="00461980"/>
    <w:rsid w:val="00482260"/>
    <w:rsid w:val="00543A57"/>
    <w:rsid w:val="005528C6"/>
    <w:rsid w:val="005D6ECA"/>
    <w:rsid w:val="0076324A"/>
    <w:rsid w:val="0077545E"/>
    <w:rsid w:val="00776009"/>
    <w:rsid w:val="0087261E"/>
    <w:rsid w:val="00880B4F"/>
    <w:rsid w:val="008D5B2F"/>
    <w:rsid w:val="008E16C8"/>
    <w:rsid w:val="00936CBA"/>
    <w:rsid w:val="00B163C3"/>
    <w:rsid w:val="00B664F1"/>
    <w:rsid w:val="00BC7E52"/>
    <w:rsid w:val="00D23953"/>
    <w:rsid w:val="00D75C93"/>
    <w:rsid w:val="00E2762F"/>
    <w:rsid w:val="00ED753D"/>
    <w:rsid w:val="00F46D31"/>
    <w:rsid w:val="00F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a5">
    <w:name w:val="Заголовок"/>
    <w:basedOn w:val="a"/>
    <w:next w:val="a6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880B4F"/>
    <w:pPr>
      <w:spacing w:after="140"/>
    </w:pPr>
  </w:style>
  <w:style w:type="paragraph" w:styleId="a7">
    <w:name w:val="List"/>
    <w:basedOn w:val="a6"/>
    <w:rsid w:val="00880B4F"/>
    <w:rPr>
      <w:rFonts w:cs="Arial Unicode MS"/>
    </w:rPr>
  </w:style>
  <w:style w:type="paragraph" w:customStyle="1" w:styleId="1">
    <w:name w:val="Название объекта1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04784C"/>
  </w:style>
  <w:style w:type="character" w:customStyle="1" w:styleId="a4">
    <w:name w:val="Нижний колонтитул Знак"/>
    <w:basedOn w:val="a0"/>
    <w:uiPriority w:val="99"/>
    <w:qFormat/>
    <w:rsid w:val="0004784C"/>
  </w:style>
  <w:style w:type="character" w:customStyle="1" w:styleId="ListLabel1">
    <w:name w:val="ListLabel 1"/>
    <w:qFormat/>
    <w:rsid w:val="00880B4F"/>
    <w:rPr>
      <w:sz w:val="28"/>
      <w:szCs w:val="28"/>
    </w:rPr>
  </w:style>
  <w:style w:type="character" w:customStyle="1" w:styleId="ListLabel2">
    <w:name w:val="ListLabel 2"/>
    <w:qFormat/>
    <w:rsid w:val="00880B4F"/>
    <w:rPr>
      <w:rFonts w:eastAsia="Calibri" w:cs="Times New Roman"/>
    </w:rPr>
  </w:style>
  <w:style w:type="character" w:customStyle="1" w:styleId="ListLabel3">
    <w:name w:val="ListLabel 3"/>
    <w:qFormat/>
    <w:rsid w:val="00880B4F"/>
    <w:rPr>
      <w:rFonts w:cs="Courier New"/>
    </w:rPr>
  </w:style>
  <w:style w:type="character" w:customStyle="1" w:styleId="ListLabel4">
    <w:name w:val="ListLabel 4"/>
    <w:qFormat/>
    <w:rsid w:val="00880B4F"/>
    <w:rPr>
      <w:rFonts w:cs="Courier New"/>
    </w:rPr>
  </w:style>
  <w:style w:type="character" w:customStyle="1" w:styleId="ListLabel5">
    <w:name w:val="ListLabel 5"/>
    <w:qFormat/>
    <w:rsid w:val="00880B4F"/>
    <w:rPr>
      <w:rFonts w:cs="Courier New"/>
    </w:rPr>
  </w:style>
  <w:style w:type="paragraph" w:customStyle="1" w:styleId="a5">
    <w:name w:val="Заголовок"/>
    <w:basedOn w:val="a"/>
    <w:next w:val="a6"/>
    <w:qFormat/>
    <w:rsid w:val="00880B4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6">
    <w:name w:val="Body Text"/>
    <w:basedOn w:val="a"/>
    <w:rsid w:val="00880B4F"/>
    <w:pPr>
      <w:spacing w:after="140"/>
    </w:pPr>
  </w:style>
  <w:style w:type="paragraph" w:styleId="a7">
    <w:name w:val="List"/>
    <w:basedOn w:val="a6"/>
    <w:rsid w:val="00880B4F"/>
    <w:rPr>
      <w:rFonts w:cs="Arial Unicode MS"/>
    </w:rPr>
  </w:style>
  <w:style w:type="paragraph" w:customStyle="1" w:styleId="1">
    <w:name w:val="Название объекта1"/>
    <w:basedOn w:val="a"/>
    <w:qFormat/>
    <w:rsid w:val="00880B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8">
    <w:name w:val="Покажчик"/>
    <w:basedOn w:val="a"/>
    <w:qFormat/>
    <w:rsid w:val="00880B4F"/>
    <w:pPr>
      <w:suppressLineNumbers/>
    </w:pPr>
    <w:rPr>
      <w:rFonts w:cs="Arial Unicode MS"/>
    </w:rPr>
  </w:style>
  <w:style w:type="paragraph" w:styleId="a9">
    <w:name w:val="List Paragraph"/>
    <w:basedOn w:val="a"/>
    <w:uiPriority w:val="34"/>
    <w:qFormat/>
    <w:rsid w:val="00A724EA"/>
    <w:pPr>
      <w:ind w:left="720"/>
      <w:contextualSpacing/>
    </w:pPr>
  </w:style>
  <w:style w:type="paragraph" w:customStyle="1" w:styleId="10">
    <w:name w:val="Верхний колонтитул1"/>
    <w:basedOn w:val="a"/>
    <w:uiPriority w:val="99"/>
    <w:semiHidden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Нижний колонтитул1"/>
    <w:basedOn w:val="a"/>
    <w:uiPriority w:val="99"/>
    <w:unhideWhenUsed/>
    <w:rsid w:val="0004784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E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2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2F9C-4AFC-4DC4-B8F1-E574BD60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2</cp:revision>
  <cp:lastPrinted>2019-12-09T07:33:00Z</cp:lastPrinted>
  <dcterms:created xsi:type="dcterms:W3CDTF">2021-08-25T07:37:00Z</dcterms:created>
  <dcterms:modified xsi:type="dcterms:W3CDTF">2021-08-25T07:37:00Z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