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93158625"/>
    <w:bookmarkEnd w:id="0"/>
    <w:p w:rsidR="00C00F65" w:rsidRPr="00B349B4" w:rsidRDefault="00C00F65" w:rsidP="00C00F65">
      <w:pPr>
        <w:jc w:val="center"/>
        <w:rPr>
          <w:sz w:val="20"/>
          <w:szCs w:val="20"/>
        </w:rPr>
      </w:pPr>
      <w:r w:rsidRPr="00AF1B9C">
        <w:rPr>
          <w:b/>
          <w:sz w:val="20"/>
          <w:szCs w:val="20"/>
        </w:rP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5" o:title=""/>
          </v:shape>
          <o:OLEObject Type="Embed" ProgID="Word.Picture.8" ShapeID="_x0000_i1025" DrawAspect="Content" ObjectID="_1690034697" r:id="rId6"/>
        </w:object>
      </w:r>
    </w:p>
    <w:p w:rsidR="00C00F65" w:rsidRPr="00806010" w:rsidRDefault="00C00F65" w:rsidP="00C00F65">
      <w:pPr>
        <w:jc w:val="center"/>
        <w:rPr>
          <w:sz w:val="28"/>
          <w:szCs w:val="28"/>
        </w:rPr>
      </w:pPr>
      <w:proofErr w:type="spellStart"/>
      <w:r w:rsidRPr="00806010">
        <w:rPr>
          <w:sz w:val="28"/>
          <w:szCs w:val="28"/>
        </w:rPr>
        <w:t>Відділ</w:t>
      </w:r>
      <w:proofErr w:type="spellEnd"/>
      <w:r w:rsidRPr="00806010">
        <w:rPr>
          <w:sz w:val="28"/>
          <w:szCs w:val="28"/>
        </w:rPr>
        <w:t xml:space="preserve"> </w:t>
      </w:r>
      <w:proofErr w:type="spellStart"/>
      <w:proofErr w:type="gramStart"/>
      <w:r w:rsidRPr="00806010">
        <w:rPr>
          <w:sz w:val="28"/>
          <w:szCs w:val="28"/>
        </w:rPr>
        <w:t>освіти</w:t>
      </w:r>
      <w:proofErr w:type="spellEnd"/>
      <w:r w:rsidRPr="00806010">
        <w:rPr>
          <w:sz w:val="28"/>
          <w:szCs w:val="28"/>
        </w:rPr>
        <w:t xml:space="preserve">  та</w:t>
      </w:r>
      <w:proofErr w:type="gramEnd"/>
      <w:r w:rsidRPr="00806010">
        <w:rPr>
          <w:sz w:val="28"/>
          <w:szCs w:val="28"/>
        </w:rPr>
        <w:t xml:space="preserve"> </w:t>
      </w:r>
      <w:proofErr w:type="spellStart"/>
      <w:r w:rsidRPr="00806010">
        <w:rPr>
          <w:sz w:val="28"/>
          <w:szCs w:val="28"/>
        </w:rPr>
        <w:t>гуманітарної</w:t>
      </w:r>
      <w:proofErr w:type="spellEnd"/>
      <w:r w:rsidRPr="00806010">
        <w:rPr>
          <w:sz w:val="28"/>
          <w:szCs w:val="28"/>
        </w:rPr>
        <w:t xml:space="preserve"> </w:t>
      </w:r>
      <w:proofErr w:type="spellStart"/>
      <w:r w:rsidRPr="00806010">
        <w:rPr>
          <w:sz w:val="28"/>
          <w:szCs w:val="28"/>
        </w:rPr>
        <w:t>політики</w:t>
      </w:r>
      <w:proofErr w:type="spellEnd"/>
    </w:p>
    <w:p w:rsidR="00C00F65" w:rsidRPr="00806010" w:rsidRDefault="00C00F65" w:rsidP="00C00F65">
      <w:pPr>
        <w:jc w:val="center"/>
        <w:rPr>
          <w:sz w:val="28"/>
          <w:szCs w:val="28"/>
        </w:rPr>
      </w:pPr>
      <w:proofErr w:type="spellStart"/>
      <w:r w:rsidRPr="00806010">
        <w:rPr>
          <w:sz w:val="28"/>
          <w:szCs w:val="28"/>
        </w:rPr>
        <w:t>Заболотцівської</w:t>
      </w:r>
      <w:proofErr w:type="spellEnd"/>
      <w:r w:rsidRPr="00806010">
        <w:rPr>
          <w:sz w:val="28"/>
          <w:szCs w:val="28"/>
        </w:rPr>
        <w:t xml:space="preserve"> </w:t>
      </w:r>
      <w:proofErr w:type="spellStart"/>
      <w:r w:rsidRPr="00806010">
        <w:rPr>
          <w:sz w:val="28"/>
          <w:szCs w:val="28"/>
        </w:rPr>
        <w:t>сільської</w:t>
      </w:r>
      <w:proofErr w:type="spellEnd"/>
      <w:r w:rsidRPr="00806010">
        <w:rPr>
          <w:sz w:val="28"/>
          <w:szCs w:val="28"/>
        </w:rPr>
        <w:t xml:space="preserve"> ради</w:t>
      </w:r>
    </w:p>
    <w:p w:rsidR="00C00F65" w:rsidRPr="00806010" w:rsidRDefault="00C00F65" w:rsidP="00C00F65">
      <w:pPr>
        <w:jc w:val="center"/>
        <w:rPr>
          <w:sz w:val="28"/>
          <w:szCs w:val="28"/>
        </w:rPr>
      </w:pPr>
    </w:p>
    <w:p w:rsidR="00C00F65" w:rsidRPr="00F55101" w:rsidRDefault="00C00F65" w:rsidP="00C00F65">
      <w:pPr>
        <w:jc w:val="center"/>
        <w:rPr>
          <w:sz w:val="28"/>
          <w:szCs w:val="28"/>
          <w:lang w:val="uk-UA"/>
        </w:rPr>
      </w:pPr>
      <w:r w:rsidRPr="00806010">
        <w:rPr>
          <w:sz w:val="28"/>
          <w:szCs w:val="28"/>
        </w:rPr>
        <w:t xml:space="preserve">     Н А К А З </w:t>
      </w:r>
    </w:p>
    <w:p w:rsidR="00C00F65" w:rsidRPr="00806010" w:rsidRDefault="00C00F65" w:rsidP="00C00F65">
      <w:pPr>
        <w:jc w:val="center"/>
        <w:rPr>
          <w:sz w:val="28"/>
          <w:szCs w:val="28"/>
        </w:rPr>
      </w:pPr>
    </w:p>
    <w:p w:rsidR="00C00F65" w:rsidRDefault="00316498" w:rsidP="00C00F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2021</w:t>
      </w:r>
      <w:r w:rsidR="00C00F65" w:rsidRPr="00806010">
        <w:rPr>
          <w:sz w:val="28"/>
          <w:szCs w:val="28"/>
        </w:rPr>
        <w:t xml:space="preserve"> року</w:t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</w:r>
      <w:r w:rsidR="00C00F65" w:rsidRPr="00806010">
        <w:rPr>
          <w:sz w:val="28"/>
          <w:szCs w:val="28"/>
        </w:rPr>
        <w:tab/>
        <w:t xml:space="preserve">№ </w:t>
      </w:r>
      <w:r w:rsidR="00C00F65">
        <w:rPr>
          <w:sz w:val="28"/>
          <w:szCs w:val="28"/>
        </w:rPr>
        <w:t>6</w:t>
      </w:r>
      <w:r w:rsidR="00C00F65">
        <w:rPr>
          <w:sz w:val="28"/>
          <w:szCs w:val="28"/>
          <w:lang w:val="uk-UA"/>
        </w:rPr>
        <w:t>6</w:t>
      </w:r>
    </w:p>
    <w:p w:rsidR="00316498" w:rsidRPr="00C82883" w:rsidRDefault="00316498" w:rsidP="00C00F65">
      <w:pPr>
        <w:ind w:firstLine="708"/>
        <w:rPr>
          <w:sz w:val="28"/>
          <w:szCs w:val="28"/>
          <w:lang w:val="uk-UA"/>
        </w:rPr>
      </w:pPr>
    </w:p>
    <w:p w:rsidR="00C00F65" w:rsidRPr="00C82883" w:rsidRDefault="00C00F65" w:rsidP="00C00F65">
      <w:pPr>
        <w:widowControl w:val="0"/>
        <w:jc w:val="both"/>
        <w:rPr>
          <w:b/>
          <w:i/>
          <w:sz w:val="28"/>
          <w:szCs w:val="28"/>
          <w:lang w:val="uk-UA"/>
        </w:rPr>
      </w:pPr>
      <w:r w:rsidRPr="00C82883">
        <w:rPr>
          <w:b/>
          <w:i/>
          <w:sz w:val="28"/>
          <w:szCs w:val="28"/>
          <w:lang w:val="uk-UA"/>
        </w:rPr>
        <w:t xml:space="preserve">Про організацію ведення  обліку дітей  </w:t>
      </w:r>
    </w:p>
    <w:p w:rsidR="00C00F65" w:rsidRPr="00AF437C" w:rsidRDefault="00C00F65" w:rsidP="00C00F65">
      <w:pPr>
        <w:widowControl w:val="0"/>
        <w:jc w:val="both"/>
        <w:rPr>
          <w:b/>
          <w:i/>
          <w:sz w:val="28"/>
          <w:szCs w:val="28"/>
          <w:lang w:val="uk-UA"/>
        </w:rPr>
      </w:pPr>
      <w:r w:rsidRPr="00C82883">
        <w:rPr>
          <w:b/>
          <w:i/>
          <w:sz w:val="28"/>
          <w:szCs w:val="28"/>
          <w:lang w:val="uk-UA"/>
        </w:rPr>
        <w:t xml:space="preserve">шкільного віку та  учнів </w:t>
      </w:r>
    </w:p>
    <w:p w:rsidR="00C00F65" w:rsidRPr="00F55101" w:rsidRDefault="00C00F65" w:rsidP="00C00F65">
      <w:pPr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F55101">
        <w:rPr>
          <w:sz w:val="28"/>
          <w:szCs w:val="28"/>
          <w:lang w:val="uk-UA" w:eastAsia="uk-UA"/>
        </w:rPr>
        <w:t>На виконання Порядку ведення обліку дітей шкільного віку та учнів, затвердженого поста</w:t>
      </w:r>
      <w:r>
        <w:rPr>
          <w:sz w:val="28"/>
          <w:szCs w:val="28"/>
          <w:lang w:val="uk-UA" w:eastAsia="uk-UA"/>
        </w:rPr>
        <w:t>новою КМУ</w:t>
      </w:r>
      <w:r w:rsidRPr="00F55101">
        <w:rPr>
          <w:sz w:val="28"/>
          <w:szCs w:val="28"/>
          <w:lang w:val="uk-UA" w:eastAsia="uk-UA"/>
        </w:rPr>
        <w:t xml:space="preserve"> від 13.09.2017 № 684</w:t>
      </w:r>
      <w:r w:rsidR="00C248BE">
        <w:rPr>
          <w:sz w:val="28"/>
          <w:szCs w:val="28"/>
          <w:lang w:val="uk-UA" w:eastAsia="uk-UA"/>
        </w:rPr>
        <w:t xml:space="preserve"> (зі змінами)</w:t>
      </w:r>
      <w:r w:rsidRPr="00F55101">
        <w:rPr>
          <w:sz w:val="28"/>
          <w:szCs w:val="28"/>
          <w:lang w:val="uk-UA" w:eastAsia="uk-UA"/>
        </w:rPr>
        <w:t>, розпорядж</w:t>
      </w:r>
      <w:r>
        <w:rPr>
          <w:sz w:val="28"/>
          <w:szCs w:val="28"/>
          <w:lang w:val="uk-UA" w:eastAsia="uk-UA"/>
        </w:rPr>
        <w:t>ення голови ОДА</w:t>
      </w:r>
      <w:r w:rsidRPr="00F55101">
        <w:rPr>
          <w:sz w:val="28"/>
          <w:szCs w:val="28"/>
          <w:lang w:val="uk-UA" w:eastAsia="uk-UA"/>
        </w:rPr>
        <w:t xml:space="preserve"> від 04.06.2018 № 544/0/5-18 «Про організацію ведення обліку дітей шкільного віку та учнів»</w:t>
      </w:r>
      <w:r>
        <w:rPr>
          <w:sz w:val="28"/>
          <w:szCs w:val="28"/>
          <w:lang w:val="uk-UA" w:eastAsia="uk-UA"/>
        </w:rPr>
        <w:t>, наказу ДОН Л</w:t>
      </w:r>
      <w:r w:rsidR="00C248BE">
        <w:rPr>
          <w:sz w:val="28"/>
          <w:szCs w:val="28"/>
          <w:lang w:val="uk-UA" w:eastAsia="uk-UA"/>
        </w:rPr>
        <w:t>ОДА від 25.06.2021 № 02-01/01/270</w:t>
      </w:r>
      <w:r w:rsidRPr="00F55101">
        <w:rPr>
          <w:sz w:val="28"/>
          <w:szCs w:val="28"/>
          <w:lang w:val="uk-UA" w:eastAsia="uk-UA"/>
        </w:rPr>
        <w:t xml:space="preserve">  з метою забезпечення своєчасного обліку дітей  шкільного віку та учнів, виконання чинного законодавства у частині охоплення учнівської молоді загальною середньою освітою:</w:t>
      </w:r>
    </w:p>
    <w:p w:rsidR="00C00F65" w:rsidRPr="00885A04" w:rsidRDefault="00C00F65" w:rsidP="00C00F65">
      <w:pPr>
        <w:widowControl w:val="0"/>
        <w:jc w:val="center"/>
        <w:rPr>
          <w:b/>
          <w:sz w:val="28"/>
          <w:szCs w:val="28"/>
          <w:lang w:val="uk-UA"/>
        </w:rPr>
      </w:pPr>
      <w:r w:rsidRPr="00F55101">
        <w:rPr>
          <w:b/>
          <w:sz w:val="28"/>
          <w:szCs w:val="28"/>
          <w:lang w:val="uk-UA"/>
        </w:rPr>
        <w:t>Н А К А З У Ю:</w:t>
      </w:r>
    </w:p>
    <w:p w:rsidR="00C00F65" w:rsidRPr="00F55101" w:rsidRDefault="00C00F65" w:rsidP="00C00F65">
      <w:pPr>
        <w:widowControl w:val="0"/>
        <w:numPr>
          <w:ilvl w:val="0"/>
          <w:numId w:val="1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Комплексні Заходи відділу</w:t>
      </w:r>
      <w:r w:rsidRPr="00F55101">
        <w:rPr>
          <w:sz w:val="28"/>
          <w:szCs w:val="28"/>
          <w:lang w:val="uk-UA"/>
        </w:rPr>
        <w:t xml:space="preserve"> осв</w:t>
      </w:r>
      <w:r>
        <w:rPr>
          <w:sz w:val="28"/>
          <w:szCs w:val="28"/>
          <w:lang w:val="uk-UA"/>
        </w:rPr>
        <w:t xml:space="preserve">іти та гуманітарної політики </w:t>
      </w:r>
      <w:proofErr w:type="spellStart"/>
      <w:r>
        <w:rPr>
          <w:sz w:val="28"/>
          <w:szCs w:val="28"/>
          <w:lang w:val="uk-UA"/>
        </w:rPr>
        <w:t>Заболотцівської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F55101">
        <w:rPr>
          <w:sz w:val="28"/>
          <w:szCs w:val="28"/>
          <w:lang w:val="uk-UA"/>
        </w:rPr>
        <w:t xml:space="preserve"> щодо здійснення обліку дітей шкільного віку та учнів, забезпечення дотримання чинного законодавства в частині здобуття учнівською молоддю загал</w:t>
      </w:r>
      <w:r>
        <w:rPr>
          <w:sz w:val="28"/>
          <w:szCs w:val="28"/>
          <w:lang w:val="uk-UA"/>
        </w:rPr>
        <w:t>ьної середньої освіти (Додаток 1</w:t>
      </w:r>
      <w:r w:rsidRPr="00F55101">
        <w:rPr>
          <w:sz w:val="28"/>
          <w:szCs w:val="28"/>
          <w:lang w:val="uk-UA"/>
        </w:rPr>
        <w:t>).</w:t>
      </w:r>
    </w:p>
    <w:p w:rsidR="00C00F65" w:rsidRPr="00F55101" w:rsidRDefault="00C00F65" w:rsidP="00C00F65">
      <w:pPr>
        <w:spacing w:before="120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 xml:space="preserve">        2</w:t>
      </w:r>
      <w:r>
        <w:rPr>
          <w:sz w:val="28"/>
          <w:szCs w:val="28"/>
          <w:lang w:val="uk-UA"/>
        </w:rPr>
        <w:t>. Керівникам закладів загальної середньої освіти</w:t>
      </w:r>
      <w:r w:rsidRPr="00F55101">
        <w:rPr>
          <w:sz w:val="28"/>
          <w:szCs w:val="28"/>
          <w:lang w:val="uk-UA"/>
        </w:rPr>
        <w:t>: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Забезпечити виконання Порядку ведення обліку дітей шкільного віку та учнів, затвердженого поста</w:t>
      </w:r>
      <w:r>
        <w:rPr>
          <w:sz w:val="28"/>
          <w:szCs w:val="28"/>
          <w:lang w:val="uk-UA"/>
        </w:rPr>
        <w:t>новою КМУ</w:t>
      </w:r>
      <w:r w:rsidRPr="00F55101">
        <w:rPr>
          <w:sz w:val="28"/>
          <w:szCs w:val="28"/>
          <w:lang w:val="uk-UA"/>
        </w:rPr>
        <w:t xml:space="preserve"> від 13.09.2017 № 684</w:t>
      </w:r>
      <w:r w:rsidR="00316498">
        <w:rPr>
          <w:sz w:val="28"/>
          <w:szCs w:val="28"/>
          <w:lang w:val="uk-UA"/>
        </w:rPr>
        <w:t>(зі змінами)</w:t>
      </w:r>
      <w:r w:rsidRPr="00F55101">
        <w:rPr>
          <w:sz w:val="28"/>
          <w:szCs w:val="28"/>
          <w:lang w:val="uk-UA"/>
        </w:rPr>
        <w:t xml:space="preserve"> (далі - Порядок), розпорядження голови облдержадміністрації від 04.06.2018 № 544/0/5-18 «Про організацію ведення обліку дітей шкільного віку та учнів».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Спільно з органом </w:t>
      </w:r>
      <w:r w:rsidRPr="00F55101">
        <w:rPr>
          <w:sz w:val="28"/>
          <w:szCs w:val="28"/>
          <w:lang w:val="uk-UA"/>
        </w:rPr>
        <w:t>місцевого самоврядування у межах компетенції здійснювати облік дітей шкільного віку та учнів відповідно до вимог Порядку.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Призначити відповідального за організацію ведення обліку дітей  шкільного віку та учнів, забезпечити формування відповідних списків, статистичної звітності, організацію належного контролю за станом відвідування уроків учнями закладів загальної середньої освіти.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Створити</w:t>
      </w:r>
      <w:r w:rsidRPr="00F55101">
        <w:rPr>
          <w:sz w:val="28"/>
          <w:szCs w:val="28"/>
          <w:lang w:val="uk-UA"/>
        </w:rPr>
        <w:t xml:space="preserve"> робочі групи для здійснення обліку дітей шкільного віку та учнів.</w:t>
      </w:r>
    </w:p>
    <w:p w:rsidR="00C00F65" w:rsidRPr="00885A04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</w:t>
      </w:r>
      <w:r w:rsidRPr="00F55101">
        <w:rPr>
          <w:sz w:val="28"/>
          <w:szCs w:val="28"/>
          <w:lang w:val="uk-UA"/>
        </w:rPr>
        <w:t>и заходи щодо забезпечення організації та проведення обліку дітей шкільного віку та учнів за визначе</w:t>
      </w:r>
      <w:r>
        <w:rPr>
          <w:sz w:val="28"/>
          <w:szCs w:val="28"/>
          <w:lang w:val="uk-UA"/>
        </w:rPr>
        <w:t>ними територіями обслуговування (Додаток 2).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05</w:t>
      </w:r>
      <w:r w:rsidRPr="00F55101">
        <w:rPr>
          <w:sz w:val="28"/>
          <w:szCs w:val="28"/>
          <w:lang w:val="uk-UA"/>
        </w:rPr>
        <w:t xml:space="preserve"> вересня щорічно </w:t>
      </w:r>
      <w:r>
        <w:rPr>
          <w:sz w:val="28"/>
          <w:szCs w:val="28"/>
          <w:lang w:val="uk-UA"/>
        </w:rPr>
        <w:t>формувати у відділ</w:t>
      </w:r>
      <w:r w:rsidRPr="00F55101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та гуманітарної політики </w:t>
      </w:r>
      <w:r w:rsidRPr="00F55101">
        <w:rPr>
          <w:sz w:val="28"/>
          <w:szCs w:val="28"/>
          <w:lang w:val="uk-UA"/>
        </w:rPr>
        <w:t>електронні бази даних: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color w:val="000000"/>
          <w:sz w:val="28"/>
          <w:szCs w:val="28"/>
          <w:lang w:val="uk-UA"/>
        </w:rPr>
        <w:t>про  дітей  шкільного віку та учнів від 6 до 18 років (окремо за роками);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про дітей шкільного віку та учнів за місцем навчання;</w:t>
      </w:r>
    </w:p>
    <w:p w:rsidR="00C00F65" w:rsidRPr="00F55101" w:rsidRDefault="00C00F65" w:rsidP="00C00F65">
      <w:pPr>
        <w:widowControl w:val="0"/>
        <w:numPr>
          <w:ilvl w:val="0"/>
          <w:numId w:val="4"/>
        </w:numPr>
        <w:spacing w:before="120"/>
        <w:ind w:firstLine="53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55101">
        <w:rPr>
          <w:color w:val="000000"/>
          <w:sz w:val="28"/>
          <w:szCs w:val="28"/>
          <w:lang w:val="uk-UA" w:eastAsia="uk-UA"/>
        </w:rPr>
        <w:t>про дітей,</w:t>
      </w:r>
      <w:r w:rsidRPr="00F55101">
        <w:rPr>
          <w:rFonts w:ascii="Calibri" w:hAnsi="Calibri"/>
          <w:color w:val="000000"/>
          <w:sz w:val="28"/>
          <w:szCs w:val="28"/>
          <w:lang w:val="uk-UA" w:eastAsia="uk-UA"/>
        </w:rPr>
        <w:t xml:space="preserve"> </w:t>
      </w:r>
      <w:r w:rsidRPr="00F55101">
        <w:rPr>
          <w:color w:val="000000"/>
          <w:sz w:val="28"/>
          <w:szCs w:val="28"/>
          <w:lang w:val="uk-UA" w:eastAsia="uk-UA"/>
        </w:rPr>
        <w:t>які навчаються у заклад</w:t>
      </w:r>
      <w:r>
        <w:rPr>
          <w:color w:val="000000"/>
          <w:sz w:val="28"/>
          <w:szCs w:val="28"/>
          <w:lang w:val="uk-UA" w:eastAsia="uk-UA"/>
        </w:rPr>
        <w:t xml:space="preserve">ах загальної середньої освіти </w:t>
      </w:r>
      <w:r w:rsidRPr="00F55101">
        <w:rPr>
          <w:color w:val="000000"/>
          <w:sz w:val="28"/>
          <w:szCs w:val="28"/>
          <w:lang w:val="uk-UA" w:eastAsia="uk-UA"/>
        </w:rPr>
        <w:t xml:space="preserve">ТГ,  а </w:t>
      </w:r>
      <w:r w:rsidRPr="00F55101">
        <w:rPr>
          <w:color w:val="000000"/>
          <w:sz w:val="28"/>
          <w:szCs w:val="28"/>
          <w:lang w:val="uk-UA" w:eastAsia="uk-UA"/>
        </w:rPr>
        <w:lastRenderedPageBreak/>
        <w:t>проживаю</w:t>
      </w:r>
      <w:r>
        <w:rPr>
          <w:color w:val="000000"/>
          <w:sz w:val="28"/>
          <w:szCs w:val="28"/>
          <w:lang w:val="uk-UA" w:eastAsia="uk-UA"/>
        </w:rPr>
        <w:t xml:space="preserve">ть за територією </w:t>
      </w:r>
      <w:r w:rsidRPr="00F55101">
        <w:rPr>
          <w:color w:val="000000"/>
          <w:sz w:val="28"/>
          <w:szCs w:val="28"/>
          <w:lang w:val="uk-UA" w:eastAsia="uk-UA"/>
        </w:rPr>
        <w:t>ТГ;</w:t>
      </w:r>
    </w:p>
    <w:p w:rsidR="00C00F65" w:rsidRPr="00F55101" w:rsidRDefault="00C00F65" w:rsidP="00C00F65">
      <w:pPr>
        <w:widowControl w:val="0"/>
        <w:numPr>
          <w:ilvl w:val="0"/>
          <w:numId w:val="4"/>
        </w:numPr>
        <w:spacing w:before="120"/>
        <w:ind w:firstLine="539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які навчаються за межами </w:t>
      </w:r>
      <w:r w:rsidRPr="00F55101">
        <w:rPr>
          <w:color w:val="000000"/>
          <w:sz w:val="28"/>
          <w:szCs w:val="28"/>
          <w:lang w:val="uk-UA" w:eastAsia="uk-UA"/>
        </w:rPr>
        <w:t>ТГ, а зареєстровані на території обслуговування  закладу загальної середньої освіти;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F55101">
        <w:rPr>
          <w:color w:val="000000"/>
          <w:sz w:val="28"/>
          <w:szCs w:val="28"/>
          <w:lang w:val="uk-UA"/>
        </w:rPr>
        <w:t>про дітей  шкільного віку та учнів, які не охоплені навчанням;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про дітей, відомості про яких відсутні;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про дітей шкільного віку та учнів з особливими освітніми потребами, що потребують соціальної допомоги, соціальної реабілітації (індивідуальна форма навчання, навчання в спеціальних закладах освіти);</w:t>
      </w:r>
    </w:p>
    <w:p w:rsidR="00C00F65" w:rsidRPr="00F55101" w:rsidRDefault="00C00F65" w:rsidP="00C00F65">
      <w:pPr>
        <w:widowControl w:val="0"/>
        <w:numPr>
          <w:ilvl w:val="0"/>
          <w:numId w:val="3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про дітей шкільного віку та учнів, які не можуть навчатися</w:t>
      </w:r>
      <w:r>
        <w:rPr>
          <w:sz w:val="28"/>
          <w:szCs w:val="28"/>
          <w:lang w:val="uk-UA"/>
        </w:rPr>
        <w:t xml:space="preserve"> згідно з  висновками обласної/районної</w:t>
      </w:r>
      <w:r w:rsidRPr="00F55101">
        <w:rPr>
          <w:sz w:val="28"/>
          <w:szCs w:val="28"/>
          <w:lang w:val="uk-UA"/>
        </w:rPr>
        <w:t xml:space="preserve"> психолого-медико-педагогічної консультації/ </w:t>
      </w:r>
      <w:proofErr w:type="spellStart"/>
      <w:r w:rsidRPr="00F55101">
        <w:rPr>
          <w:sz w:val="28"/>
          <w:szCs w:val="28"/>
          <w:lang w:val="uk-UA"/>
        </w:rPr>
        <w:t>інклюзивно</w:t>
      </w:r>
      <w:proofErr w:type="spellEnd"/>
      <w:r w:rsidRPr="00F55101">
        <w:rPr>
          <w:sz w:val="28"/>
          <w:szCs w:val="28"/>
          <w:lang w:val="uk-UA"/>
        </w:rPr>
        <w:t>-ресурсного центру в закладах загальної середньої освіти.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Зобов’язати керівників закладів освіти, незалежно від форм власності,  дотримуватись вимог Інструкції з ведення ділової документації у закладах загальної</w:t>
      </w:r>
      <w:r>
        <w:rPr>
          <w:sz w:val="28"/>
          <w:szCs w:val="28"/>
          <w:lang w:val="uk-UA"/>
        </w:rPr>
        <w:t xml:space="preserve"> середньої освіти</w:t>
      </w:r>
      <w:r w:rsidRPr="00F55101">
        <w:rPr>
          <w:sz w:val="28"/>
          <w:szCs w:val="28"/>
          <w:lang w:val="uk-UA"/>
        </w:rPr>
        <w:t xml:space="preserve">, затвердженої наказом Міністерства освіти і науки України від 28.08.2013 № 1239. 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Подавати  у відділ освіти та гуманітарної політики щорічно до 05</w:t>
      </w:r>
      <w:r w:rsidRPr="00F55101">
        <w:rPr>
          <w:sz w:val="28"/>
          <w:szCs w:val="28"/>
          <w:lang w:val="uk-UA"/>
        </w:rPr>
        <w:t xml:space="preserve"> вересня: </w:t>
      </w:r>
    </w:p>
    <w:p w:rsidR="00C00F65" w:rsidRPr="00F55101" w:rsidRDefault="00C00F65" w:rsidP="00C00F65">
      <w:pPr>
        <w:widowControl w:val="0"/>
        <w:numPr>
          <w:ilvl w:val="0"/>
          <w:numId w:val="5"/>
        </w:numPr>
        <w:spacing w:before="120"/>
        <w:ind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інформацію про працевлаштування випускників 9-х, 11-х класів закладів загальної середньої освіти та список випускників 9-х класів, які не здобувають загальну середню освіту (вказати причини), список випускників 11-их класів, які не навчаються і не працюють (вказати причини);</w:t>
      </w:r>
    </w:p>
    <w:p w:rsidR="00C00F65" w:rsidRPr="00F55101" w:rsidRDefault="00C00F65" w:rsidP="00C00F65">
      <w:pPr>
        <w:widowControl w:val="0"/>
        <w:numPr>
          <w:ilvl w:val="0"/>
          <w:numId w:val="5"/>
        </w:numPr>
        <w:spacing w:before="120"/>
        <w:ind w:right="-1" w:firstLine="53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55101">
        <w:rPr>
          <w:color w:val="000000"/>
          <w:sz w:val="28"/>
          <w:szCs w:val="28"/>
          <w:lang w:val="uk-UA" w:eastAsia="uk-UA"/>
        </w:rPr>
        <w:t xml:space="preserve">інформацію про учнів, які навчаються у закладах </w:t>
      </w:r>
      <w:r w:rsidRPr="00F55101">
        <w:rPr>
          <w:sz w:val="28"/>
          <w:szCs w:val="28"/>
          <w:lang w:val="uk-UA" w:eastAsia="uk-UA"/>
        </w:rPr>
        <w:t xml:space="preserve">загальної середньої освіти </w:t>
      </w:r>
      <w:r w:rsidRPr="00F55101">
        <w:rPr>
          <w:color w:val="000000"/>
          <w:sz w:val="28"/>
          <w:szCs w:val="28"/>
          <w:lang w:val="uk-UA" w:eastAsia="uk-UA"/>
        </w:rPr>
        <w:t xml:space="preserve">ТГ, а проживають за </w:t>
      </w:r>
      <w:r>
        <w:rPr>
          <w:color w:val="000000"/>
          <w:sz w:val="28"/>
          <w:szCs w:val="28"/>
          <w:lang w:val="uk-UA" w:eastAsia="uk-UA"/>
        </w:rPr>
        <w:t xml:space="preserve">територією </w:t>
      </w:r>
      <w:r w:rsidRPr="00F55101">
        <w:rPr>
          <w:color w:val="000000"/>
          <w:sz w:val="28"/>
          <w:szCs w:val="28"/>
          <w:lang w:val="uk-UA" w:eastAsia="uk-UA"/>
        </w:rPr>
        <w:t>ТГ;</w:t>
      </w:r>
    </w:p>
    <w:p w:rsidR="00C00F65" w:rsidRPr="00F55101" w:rsidRDefault="00C00F65" w:rsidP="00C00F65">
      <w:pPr>
        <w:widowControl w:val="0"/>
        <w:numPr>
          <w:ilvl w:val="0"/>
          <w:numId w:val="5"/>
        </w:numPr>
        <w:spacing w:before="120"/>
        <w:ind w:firstLine="539"/>
        <w:jc w:val="both"/>
        <w:rPr>
          <w:color w:val="000000"/>
          <w:sz w:val="28"/>
          <w:szCs w:val="28"/>
          <w:lang w:val="uk-UA"/>
        </w:rPr>
      </w:pPr>
      <w:r w:rsidRPr="00F55101">
        <w:rPr>
          <w:color w:val="000000"/>
          <w:sz w:val="28"/>
          <w:szCs w:val="28"/>
          <w:lang w:val="uk-UA"/>
        </w:rPr>
        <w:t xml:space="preserve"> про учнів, відомості про яких відсутні;</w:t>
      </w:r>
    </w:p>
    <w:p w:rsidR="00C00F65" w:rsidRPr="00F55101" w:rsidRDefault="00C00F65" w:rsidP="00C00F65">
      <w:pPr>
        <w:widowControl w:val="0"/>
        <w:numPr>
          <w:ilvl w:val="0"/>
          <w:numId w:val="5"/>
        </w:num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05</w:t>
      </w:r>
      <w:r w:rsidRPr="00F55101">
        <w:rPr>
          <w:color w:val="000000"/>
          <w:sz w:val="28"/>
          <w:szCs w:val="28"/>
          <w:lang w:val="uk-UA"/>
        </w:rPr>
        <w:t xml:space="preserve"> числа кожного місяця поіменну інформацію про учнів, які не охопленні  навчанням  за формою Ф-3</w:t>
      </w:r>
      <w:r w:rsidRPr="00F55101">
        <w:rPr>
          <w:sz w:val="28"/>
          <w:szCs w:val="28"/>
          <w:lang w:val="uk-UA"/>
        </w:rPr>
        <w:t>;</w:t>
      </w:r>
    </w:p>
    <w:p w:rsidR="00C00F65" w:rsidRPr="00F55101" w:rsidRDefault="00C00F65" w:rsidP="00C00F65">
      <w:pPr>
        <w:widowControl w:val="0"/>
        <w:numPr>
          <w:ilvl w:val="0"/>
          <w:numId w:val="5"/>
        </w:num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</w:t>
      </w:r>
      <w:r w:rsidRPr="00F55101">
        <w:rPr>
          <w:sz w:val="28"/>
          <w:szCs w:val="28"/>
          <w:lang w:val="uk-UA"/>
        </w:rPr>
        <w:t xml:space="preserve"> грудня (травня) інформацію про проведену роботу щодо обліку дітей шкільного віку та учнів.</w:t>
      </w:r>
    </w:p>
    <w:p w:rsidR="00C00F65" w:rsidRPr="00F55101" w:rsidRDefault="00C00F65" w:rsidP="00C00F65">
      <w:pPr>
        <w:widowControl w:val="0"/>
        <w:numPr>
          <w:ilvl w:val="1"/>
          <w:numId w:val="2"/>
        </w:numPr>
        <w:spacing w:before="120"/>
        <w:ind w:left="0" w:firstLine="539"/>
        <w:jc w:val="both"/>
        <w:rPr>
          <w:sz w:val="28"/>
          <w:szCs w:val="28"/>
          <w:lang w:val="uk-UA"/>
        </w:rPr>
      </w:pPr>
      <w:r w:rsidRPr="00F55101">
        <w:rPr>
          <w:sz w:val="28"/>
          <w:szCs w:val="28"/>
          <w:lang w:val="uk-UA"/>
        </w:rPr>
        <w:t>Забезпечити подання інформації (у визначені Міністерством освіти і науки України те</w:t>
      </w:r>
      <w:r>
        <w:rPr>
          <w:sz w:val="28"/>
          <w:szCs w:val="28"/>
          <w:lang w:val="uk-UA"/>
        </w:rPr>
        <w:t>рміни) до відділу</w:t>
      </w:r>
      <w:r w:rsidRPr="00F55101">
        <w:rPr>
          <w:sz w:val="28"/>
          <w:szCs w:val="28"/>
          <w:lang w:val="uk-UA"/>
        </w:rPr>
        <w:t xml:space="preserve"> осв</w:t>
      </w:r>
      <w:r>
        <w:rPr>
          <w:sz w:val="28"/>
          <w:szCs w:val="28"/>
          <w:lang w:val="uk-UA"/>
        </w:rPr>
        <w:t>іти та гуманітарної політики</w:t>
      </w:r>
      <w:r w:rsidRPr="00F55101">
        <w:rPr>
          <w:sz w:val="28"/>
          <w:szCs w:val="28"/>
          <w:lang w:val="uk-UA"/>
        </w:rPr>
        <w:t xml:space="preserve"> про розподіл за регіонами випускників 9-х класів, які одержали базову загальну середню освіту і продовжують навчання для здобуття загальної середньої освіти (статистичний звіт за формою ЗСО-1), про кількість дітей шкільного віку та учнів (статистичний звіт 77-РВК).</w:t>
      </w:r>
    </w:p>
    <w:p w:rsidR="00C00F65" w:rsidRPr="00F55101" w:rsidRDefault="00C00F65" w:rsidP="00C00F6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Спеціалісту відділу</w:t>
      </w:r>
      <w:r w:rsidRPr="00F55101">
        <w:rPr>
          <w:sz w:val="28"/>
          <w:szCs w:val="28"/>
          <w:lang w:val="uk-UA"/>
        </w:rPr>
        <w:t xml:space="preserve"> осв</w:t>
      </w:r>
      <w:r>
        <w:rPr>
          <w:sz w:val="28"/>
          <w:szCs w:val="28"/>
          <w:lang w:val="uk-UA"/>
        </w:rPr>
        <w:t>іти т</w:t>
      </w:r>
      <w:r>
        <w:rPr>
          <w:sz w:val="28"/>
          <w:szCs w:val="28"/>
          <w:lang w:val="uk-UA"/>
        </w:rPr>
        <w:t xml:space="preserve">а гуманітарної політики О. Янчин </w:t>
      </w:r>
      <w:r w:rsidRPr="00F55101">
        <w:rPr>
          <w:sz w:val="28"/>
          <w:szCs w:val="28"/>
          <w:lang w:val="uk-UA"/>
        </w:rPr>
        <w:t xml:space="preserve"> координувати </w:t>
      </w:r>
      <w:r>
        <w:rPr>
          <w:sz w:val="28"/>
          <w:szCs w:val="28"/>
          <w:lang w:val="uk-UA"/>
        </w:rPr>
        <w:t xml:space="preserve">роботу </w:t>
      </w:r>
      <w:r w:rsidRPr="00F55101">
        <w:rPr>
          <w:sz w:val="28"/>
          <w:szCs w:val="28"/>
          <w:lang w:val="uk-UA"/>
        </w:rPr>
        <w:t xml:space="preserve"> щодо організації та здійснення обліку дітей шкільного віку та учнів, охоплення їх навчанням для здобуття загальної середньої освіти.</w:t>
      </w:r>
    </w:p>
    <w:p w:rsidR="00C00F65" w:rsidRDefault="00C00F65" w:rsidP="00C00F65">
      <w:pPr>
        <w:widowControl w:val="0"/>
        <w:spacing w:before="120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55101">
        <w:rPr>
          <w:sz w:val="28"/>
          <w:szCs w:val="28"/>
          <w:lang w:val="uk-UA"/>
        </w:rPr>
        <w:t>.     Контроль   за   виконанням   н</w:t>
      </w:r>
      <w:r>
        <w:rPr>
          <w:sz w:val="28"/>
          <w:szCs w:val="28"/>
          <w:lang w:val="uk-UA"/>
        </w:rPr>
        <w:t>аказу   залишаю за собою.</w:t>
      </w:r>
    </w:p>
    <w:p w:rsidR="00C00F65" w:rsidRDefault="00C00F65" w:rsidP="00C00F65">
      <w:pPr>
        <w:widowControl w:val="0"/>
        <w:spacing w:before="120"/>
        <w:ind w:firstLine="539"/>
        <w:rPr>
          <w:sz w:val="28"/>
          <w:szCs w:val="28"/>
          <w:lang w:val="uk-UA"/>
        </w:rPr>
      </w:pPr>
    </w:p>
    <w:p w:rsidR="00C00F65" w:rsidRDefault="00C00F65" w:rsidP="00C00F65">
      <w:pPr>
        <w:widowControl w:val="0"/>
        <w:spacing w:before="120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МЕРЕЦЬКА</w:t>
      </w:r>
    </w:p>
    <w:p w:rsidR="00C248BE" w:rsidRDefault="00C248BE" w:rsidP="00C00F65">
      <w:pPr>
        <w:widowControl w:val="0"/>
        <w:spacing w:before="120"/>
        <w:ind w:firstLine="539"/>
        <w:rPr>
          <w:sz w:val="28"/>
          <w:szCs w:val="28"/>
          <w:lang w:val="uk-UA"/>
        </w:rPr>
      </w:pPr>
    </w:p>
    <w:p w:rsidR="00C248BE" w:rsidRPr="00885A04" w:rsidRDefault="00C248BE" w:rsidP="00C00F65">
      <w:pPr>
        <w:widowControl w:val="0"/>
        <w:spacing w:before="120"/>
        <w:ind w:firstLine="539"/>
        <w:rPr>
          <w:sz w:val="28"/>
          <w:szCs w:val="28"/>
          <w:lang w:val="uk-UA"/>
        </w:rPr>
      </w:pPr>
    </w:p>
    <w:p w:rsidR="00B42502" w:rsidRDefault="00B42502" w:rsidP="00316498">
      <w:pPr>
        <w:jc w:val="right"/>
        <w:rPr>
          <w:b/>
          <w:sz w:val="20"/>
          <w:szCs w:val="20"/>
          <w:lang w:val="uk-UA" w:eastAsia="uk-UA"/>
        </w:rPr>
      </w:pPr>
    </w:p>
    <w:p w:rsidR="00C248BE" w:rsidRPr="00C248BE" w:rsidRDefault="00B42502" w:rsidP="00B42502">
      <w:pPr>
        <w:jc w:val="right"/>
        <w:rPr>
          <w:b/>
          <w:lang w:val="uk-UA" w:eastAsia="uk-UA"/>
        </w:rPr>
      </w:pPr>
      <w:r>
        <w:rPr>
          <w:b/>
          <w:sz w:val="20"/>
          <w:szCs w:val="20"/>
          <w:lang w:val="uk-UA" w:eastAsia="uk-UA"/>
        </w:rPr>
        <w:lastRenderedPageBreak/>
        <w:t xml:space="preserve">                                                                                 </w:t>
      </w:r>
      <w:r w:rsidR="00C248BE" w:rsidRPr="00C248BE">
        <w:rPr>
          <w:b/>
          <w:lang w:val="uk-UA" w:eastAsia="uk-UA"/>
        </w:rPr>
        <w:t>Додаток  1</w:t>
      </w:r>
    </w:p>
    <w:p w:rsidR="00C248BE" w:rsidRPr="00C248BE" w:rsidRDefault="00316498" w:rsidP="00B42502">
      <w:pPr>
        <w:ind w:left="3600"/>
        <w:jc w:val="right"/>
        <w:rPr>
          <w:b/>
          <w:lang w:val="uk-UA" w:eastAsia="uk-UA"/>
        </w:rPr>
      </w:pPr>
      <w:r w:rsidRPr="00B42502">
        <w:rPr>
          <w:b/>
          <w:lang w:val="uk-UA" w:eastAsia="uk-UA"/>
        </w:rPr>
        <w:t>до наказу відділу</w:t>
      </w:r>
      <w:r w:rsidR="00C248BE" w:rsidRPr="00C248BE">
        <w:rPr>
          <w:b/>
          <w:lang w:val="uk-UA" w:eastAsia="uk-UA"/>
        </w:rPr>
        <w:t xml:space="preserve">  освіти</w:t>
      </w:r>
    </w:p>
    <w:p w:rsidR="00C248BE" w:rsidRPr="00C248BE" w:rsidRDefault="00C248BE" w:rsidP="00B42502">
      <w:pPr>
        <w:ind w:left="3600"/>
        <w:jc w:val="right"/>
        <w:rPr>
          <w:b/>
          <w:lang w:val="uk-UA" w:eastAsia="uk-UA"/>
        </w:rPr>
      </w:pPr>
      <w:r w:rsidRPr="00C248BE">
        <w:rPr>
          <w:b/>
          <w:lang w:val="uk-UA" w:eastAsia="uk-UA"/>
        </w:rPr>
        <w:t>та гуманітарної політики</w:t>
      </w:r>
    </w:p>
    <w:p w:rsidR="00C248BE" w:rsidRPr="00C248BE" w:rsidRDefault="00C248BE" w:rsidP="00B42502">
      <w:pPr>
        <w:ind w:left="3600"/>
        <w:jc w:val="right"/>
        <w:rPr>
          <w:b/>
          <w:lang w:val="uk-UA" w:eastAsia="uk-UA"/>
        </w:rPr>
      </w:pPr>
      <w:proofErr w:type="spellStart"/>
      <w:r w:rsidRPr="00C248BE">
        <w:rPr>
          <w:b/>
          <w:lang w:val="uk-UA" w:eastAsia="uk-UA"/>
        </w:rPr>
        <w:t>Заболотцівської</w:t>
      </w:r>
      <w:proofErr w:type="spellEnd"/>
      <w:r w:rsidRPr="00C248BE">
        <w:rPr>
          <w:b/>
          <w:lang w:val="uk-UA" w:eastAsia="uk-UA"/>
        </w:rPr>
        <w:t xml:space="preserve"> сільської ради</w:t>
      </w:r>
    </w:p>
    <w:p w:rsidR="00C248BE" w:rsidRPr="00C248BE" w:rsidRDefault="00C248BE" w:rsidP="00B42502">
      <w:pPr>
        <w:ind w:left="3600"/>
        <w:jc w:val="right"/>
        <w:rPr>
          <w:b/>
          <w:lang w:val="uk-UA" w:eastAsia="uk-UA"/>
        </w:rPr>
      </w:pPr>
      <w:r w:rsidRPr="00C248BE">
        <w:rPr>
          <w:b/>
          <w:lang w:val="uk-UA" w:eastAsia="uk-UA"/>
        </w:rPr>
        <w:t xml:space="preserve">від </w:t>
      </w:r>
      <w:r w:rsidR="00316498" w:rsidRPr="00B42502">
        <w:rPr>
          <w:b/>
          <w:lang w:val="uk-UA" w:eastAsia="uk-UA"/>
        </w:rPr>
        <w:t xml:space="preserve"> 09.08</w:t>
      </w:r>
      <w:r w:rsidRPr="00C248BE">
        <w:rPr>
          <w:b/>
          <w:lang w:val="uk-UA" w:eastAsia="uk-UA"/>
        </w:rPr>
        <w:t>.</w:t>
      </w:r>
      <w:r w:rsidR="00316498" w:rsidRPr="00B42502">
        <w:rPr>
          <w:b/>
          <w:lang w:val="uk-UA" w:eastAsia="uk-UA"/>
        </w:rPr>
        <w:t>2021 № 66</w:t>
      </w:r>
    </w:p>
    <w:p w:rsidR="00C248BE" w:rsidRPr="00C248BE" w:rsidRDefault="00C248BE" w:rsidP="00B42502">
      <w:pPr>
        <w:jc w:val="right"/>
        <w:rPr>
          <w:b/>
          <w:sz w:val="20"/>
          <w:szCs w:val="20"/>
          <w:lang w:val="uk-UA" w:eastAsia="uk-UA"/>
        </w:rPr>
      </w:pPr>
    </w:p>
    <w:p w:rsidR="00C248BE" w:rsidRPr="00C248BE" w:rsidRDefault="00C248BE" w:rsidP="00C248BE">
      <w:pPr>
        <w:rPr>
          <w:b/>
          <w:sz w:val="28"/>
          <w:szCs w:val="28"/>
          <w:lang w:val="uk-UA" w:eastAsia="uk-UA"/>
        </w:rPr>
      </w:pPr>
      <w:r w:rsidRPr="00C248BE">
        <w:rPr>
          <w:b/>
          <w:lang w:val="uk-UA" w:eastAsia="uk-UA"/>
        </w:rPr>
        <w:t xml:space="preserve">                                             </w:t>
      </w:r>
      <w:r w:rsidRPr="00C248BE">
        <w:rPr>
          <w:b/>
          <w:sz w:val="28"/>
          <w:szCs w:val="28"/>
          <w:lang w:val="uk-UA" w:eastAsia="uk-UA"/>
        </w:rPr>
        <w:t>КОМПЛЕКСНІ ЗАХОДИ</w:t>
      </w:r>
    </w:p>
    <w:p w:rsidR="00C248BE" w:rsidRPr="00C248BE" w:rsidRDefault="00C248BE" w:rsidP="00C248BE">
      <w:pPr>
        <w:jc w:val="center"/>
        <w:rPr>
          <w:b/>
          <w:sz w:val="28"/>
          <w:szCs w:val="28"/>
          <w:lang w:val="uk-UA" w:eastAsia="uk-UA"/>
        </w:rPr>
      </w:pPr>
      <w:r w:rsidRPr="00C248BE">
        <w:rPr>
          <w:b/>
          <w:sz w:val="28"/>
          <w:szCs w:val="28"/>
          <w:lang w:val="uk-UA" w:eastAsia="uk-UA"/>
        </w:rPr>
        <w:t>відділу освіти та гуманітарної політики</w:t>
      </w:r>
    </w:p>
    <w:p w:rsidR="00C248BE" w:rsidRPr="00C248BE" w:rsidRDefault="00C248BE" w:rsidP="00C248BE">
      <w:pPr>
        <w:jc w:val="center"/>
        <w:rPr>
          <w:b/>
          <w:sz w:val="28"/>
          <w:szCs w:val="28"/>
          <w:lang w:val="uk-UA" w:eastAsia="uk-UA"/>
        </w:rPr>
      </w:pPr>
      <w:r w:rsidRPr="00C248BE">
        <w:rPr>
          <w:b/>
          <w:sz w:val="28"/>
          <w:szCs w:val="28"/>
          <w:lang w:val="uk-UA" w:eastAsia="uk-UA"/>
        </w:rPr>
        <w:t xml:space="preserve"> щодо здійснення обліку дітей шкільного віку та учнів  </w:t>
      </w:r>
    </w:p>
    <w:p w:rsidR="00C248BE" w:rsidRPr="00C248BE" w:rsidRDefault="00C248BE" w:rsidP="00C248BE">
      <w:pPr>
        <w:rPr>
          <w:b/>
          <w:lang w:val="uk-UA" w:eastAsia="uk-UA"/>
        </w:rPr>
      </w:pPr>
    </w:p>
    <w:p w:rsidR="00C248BE" w:rsidRPr="00C248BE" w:rsidRDefault="00C248BE" w:rsidP="00C248BE">
      <w:pPr>
        <w:rPr>
          <w:b/>
          <w:lang w:val="uk-UA" w:eastAsia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91"/>
        <w:gridCol w:w="1800"/>
        <w:gridCol w:w="169"/>
        <w:gridCol w:w="1440"/>
        <w:gridCol w:w="2880"/>
      </w:tblGrid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Зміст заходів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Термін виконання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Відповідальні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Очікуваний результат</w:t>
            </w:r>
          </w:p>
        </w:tc>
      </w:tr>
      <w:tr w:rsidR="00C248BE" w:rsidRPr="00C248BE" w:rsidTr="005E33F9">
        <w:trPr>
          <w:trHeight w:val="455"/>
        </w:trPr>
        <w:tc>
          <w:tcPr>
            <w:tcW w:w="10620" w:type="dxa"/>
            <w:gridSpan w:val="6"/>
            <w:shd w:val="clear" w:color="auto" w:fill="auto"/>
          </w:tcPr>
          <w:p w:rsidR="00C248BE" w:rsidRPr="00C248BE" w:rsidRDefault="00C248BE" w:rsidP="00C248B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smartTag w:uri="urn:schemas-microsoft-com:office:smarttags" w:element="place">
              <w:r w:rsidRPr="00C248BE">
                <w:rPr>
                  <w:b/>
                  <w:sz w:val="26"/>
                  <w:szCs w:val="26"/>
                  <w:lang w:val="en-US" w:eastAsia="uk-UA"/>
                </w:rPr>
                <w:t>I</w:t>
              </w:r>
              <w:r w:rsidRPr="00C248BE">
                <w:rPr>
                  <w:b/>
                  <w:sz w:val="26"/>
                  <w:szCs w:val="26"/>
                  <w:lang w:val="uk-UA" w:eastAsia="uk-UA"/>
                </w:rPr>
                <w:t>.</w:t>
              </w:r>
            </w:smartTag>
            <w:r w:rsidRPr="00C248BE">
              <w:rPr>
                <w:b/>
                <w:sz w:val="26"/>
                <w:szCs w:val="26"/>
                <w:lang w:val="uk-UA" w:eastAsia="uk-UA"/>
              </w:rPr>
              <w:t xml:space="preserve"> Організаційно-правові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ind w:right="-108"/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 xml:space="preserve">Підготовка розпорядчих документів щодо своєчасної організації та проведення обліку  дітей шкільного віку та учнів  від 6 до 18 років у </w:t>
            </w:r>
            <w:proofErr w:type="spellStart"/>
            <w:r w:rsidRPr="00C248BE">
              <w:rPr>
                <w:sz w:val="26"/>
                <w:szCs w:val="26"/>
                <w:lang w:val="uk-UA" w:eastAsia="uk-UA"/>
              </w:rPr>
              <w:t>Заболотцівській</w:t>
            </w:r>
            <w:proofErr w:type="spellEnd"/>
            <w:r w:rsidRPr="00C248BE">
              <w:rPr>
                <w:sz w:val="26"/>
                <w:szCs w:val="26"/>
                <w:lang w:val="uk-UA" w:eastAsia="uk-UA"/>
              </w:rPr>
              <w:t xml:space="preserve"> сільській раді.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Червень-вересень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 В/О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Впорядкування організаційно-розпорядчих документів, забезпечення їх виконання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Забезпечення зберігання первинних списків дітей шкільного віку та учнів за визначеними територіями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Постійно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В/О, ЗЗСО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Зберігання списків у контрольному стані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Проведення роз’яснювальної роботи щодо виконання конституційних вимог у частині здобуття дітьми   шкільного віку та учнями загальної середньої освіти.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Постійно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 В/О, ЗЗСО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Виконання чинного законодавства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Здійснення аналізу фактичного стану організації та проведення обліку дітей шкільного віку  та учнів за визначеними територіями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Постійно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 В/О, ЗЗСО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Обговорення на нарадах  проблемних питань, шляхи їх  вирішення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Заслуховування на засіданнях координаційною радою з питань соціального і правового захисту неповнолітніх, сільською радою питання дотримання та виконання Закону України «Про місцеве самоврядування в Україні»  в  частині делегованих  повноважень щодо організації та проведення обліку дітей  шкільного віку та учнів.</w:t>
            </w:r>
          </w:p>
        </w:tc>
        <w:tc>
          <w:tcPr>
            <w:tcW w:w="180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Жовтень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ОМС,В/О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Доведення інформації  до служб виконавчої влади та прийняття  конкретних рішень</w:t>
            </w:r>
          </w:p>
        </w:tc>
      </w:tr>
      <w:tr w:rsidR="00C248BE" w:rsidRPr="00C248BE" w:rsidTr="005E33F9">
        <w:trPr>
          <w:trHeight w:val="543"/>
        </w:trPr>
        <w:tc>
          <w:tcPr>
            <w:tcW w:w="10620" w:type="dxa"/>
            <w:gridSpan w:val="6"/>
            <w:shd w:val="clear" w:color="auto" w:fill="auto"/>
          </w:tcPr>
          <w:p w:rsidR="00C248BE" w:rsidRPr="00C248BE" w:rsidRDefault="00C248BE" w:rsidP="00C248B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C248BE">
              <w:rPr>
                <w:b/>
                <w:sz w:val="26"/>
                <w:szCs w:val="26"/>
                <w:lang w:val="uk-UA" w:eastAsia="uk-UA"/>
              </w:rPr>
              <w:t>ІІ. Інформаційно-</w:t>
            </w:r>
            <w:proofErr w:type="spellStart"/>
            <w:r w:rsidRPr="00C248BE">
              <w:rPr>
                <w:b/>
                <w:sz w:val="26"/>
                <w:szCs w:val="26"/>
                <w:lang w:val="uk-UA" w:eastAsia="uk-UA"/>
              </w:rPr>
              <w:t>методично</w:t>
            </w:r>
            <w:proofErr w:type="spellEnd"/>
            <w:r w:rsidRPr="00C248BE">
              <w:rPr>
                <w:b/>
                <w:sz w:val="26"/>
                <w:szCs w:val="26"/>
                <w:lang w:val="uk-UA" w:eastAsia="uk-UA"/>
              </w:rPr>
              <w:t>-координаційні</w:t>
            </w:r>
          </w:p>
        </w:tc>
      </w:tr>
      <w:tr w:rsidR="00C248BE" w:rsidRPr="00C248BE" w:rsidTr="005E33F9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Впорядкування електронної бази даних про: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lastRenderedPageBreak/>
              <w:t xml:space="preserve">- дітей  шкільного віку та учнів за місцем навчання; 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- дітей  шкільного віку та учнів за місцем реєстрації;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- дітей шкільного віку та учнів, які не охоплені навчанням;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- дітей  шкільного  віку та учнів з особливими освітніми потребами, що потребують соціальної допомоги та соціальної реабілітації;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- дітей та підлітків шкільного віку, які не можуть навчатися  за висновками психолого-медико-педагогічної консультації /</w:t>
            </w:r>
            <w:proofErr w:type="spellStart"/>
            <w:r w:rsidRPr="00C248BE">
              <w:rPr>
                <w:sz w:val="26"/>
                <w:szCs w:val="26"/>
                <w:lang w:val="uk-UA" w:eastAsia="uk-UA"/>
              </w:rPr>
              <w:t>інклюзивно</w:t>
            </w:r>
            <w:proofErr w:type="spellEnd"/>
            <w:r w:rsidRPr="00C248BE">
              <w:rPr>
                <w:sz w:val="26"/>
                <w:szCs w:val="26"/>
                <w:lang w:val="uk-UA" w:eastAsia="uk-UA"/>
              </w:rPr>
              <w:t xml:space="preserve">-ресурсного центру. 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lastRenderedPageBreak/>
              <w:t>Серпень-вересень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 xml:space="preserve">Володіння інформацією в повному </w:t>
            </w:r>
            <w:r w:rsidRPr="00C248BE">
              <w:rPr>
                <w:sz w:val="26"/>
                <w:szCs w:val="26"/>
                <w:lang w:val="uk-UA" w:eastAsia="uk-UA"/>
              </w:rPr>
              <w:lastRenderedPageBreak/>
              <w:t>обсязі про дітей  шкільного віку та учнів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Забезпечення складання державної статистичної звітності за формами 77-РВК, ЗСО-1.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Щорічно, у визначені терміни</w:t>
            </w:r>
          </w:p>
        </w:tc>
        <w:tc>
          <w:tcPr>
            <w:tcW w:w="14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Дотримання правової бази при складанні статистичної звітності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Забезпечення надання інформації</w:t>
            </w:r>
            <w:r w:rsidRPr="00C248BE">
              <w:rPr>
                <w:sz w:val="26"/>
                <w:szCs w:val="26"/>
                <w:lang w:eastAsia="uk-UA"/>
              </w:rPr>
              <w:t xml:space="preserve"> </w:t>
            </w:r>
            <w:r w:rsidRPr="00C248BE">
              <w:rPr>
                <w:sz w:val="26"/>
                <w:szCs w:val="26"/>
                <w:lang w:val="uk-UA" w:eastAsia="uk-UA"/>
              </w:rPr>
              <w:t xml:space="preserve">до </w:t>
            </w:r>
            <w:proofErr w:type="spellStart"/>
            <w:r w:rsidRPr="00C248BE">
              <w:rPr>
                <w:sz w:val="26"/>
                <w:szCs w:val="26"/>
                <w:lang w:val="uk-UA" w:eastAsia="uk-UA"/>
              </w:rPr>
              <w:t>ДОіН</w:t>
            </w:r>
            <w:proofErr w:type="spellEnd"/>
            <w:r w:rsidRPr="00C248BE">
              <w:rPr>
                <w:sz w:val="26"/>
                <w:szCs w:val="26"/>
                <w:lang w:val="uk-UA" w:eastAsia="uk-UA"/>
              </w:rPr>
              <w:t xml:space="preserve"> про продовження навчання  та працевлаштування  випускників 9-х , 11-х класів.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Щорічно до 10 вересня</w:t>
            </w:r>
          </w:p>
        </w:tc>
        <w:tc>
          <w:tcPr>
            <w:tcW w:w="14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Дотримання  чинного законодавства про освіту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 xml:space="preserve">Забезпечення подання інформації до </w:t>
            </w:r>
            <w:proofErr w:type="spellStart"/>
            <w:r w:rsidRPr="00C248BE">
              <w:rPr>
                <w:sz w:val="26"/>
                <w:szCs w:val="26"/>
                <w:lang w:val="uk-UA" w:eastAsia="uk-UA"/>
              </w:rPr>
              <w:t>ДОіН</w:t>
            </w:r>
            <w:proofErr w:type="spellEnd"/>
            <w:r w:rsidRPr="00C248BE">
              <w:rPr>
                <w:sz w:val="26"/>
                <w:szCs w:val="26"/>
                <w:lang w:val="uk-UA" w:eastAsia="uk-UA"/>
              </w:rPr>
              <w:t xml:space="preserve"> ЛОДА щодо не охоплених навчанням дітей  шкільного віку та учнів.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 xml:space="preserve">Щомісячно до 10 числа </w:t>
            </w:r>
          </w:p>
        </w:tc>
        <w:tc>
          <w:tcPr>
            <w:tcW w:w="14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В/О, ЗЗСО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Прийняття відповідних рішень щодо охоплення дітей і підлітків шкільного віку навчанням</w:t>
            </w:r>
          </w:p>
        </w:tc>
      </w:tr>
      <w:tr w:rsidR="00C248BE" w:rsidRPr="00C248BE" w:rsidTr="005E33F9">
        <w:tc>
          <w:tcPr>
            <w:tcW w:w="5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Продовження практики проведення семінарів, семінарів-практикумів, інструктивних нарад, круглих столів з питань організації, здійснення обліку дітей шкільного віку та учнів, охоплення їх навчанням для здобуття загальної середньої  освіти.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Щоквартально</w:t>
            </w:r>
          </w:p>
        </w:tc>
        <w:tc>
          <w:tcPr>
            <w:tcW w:w="144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ОМС,</w:t>
            </w:r>
          </w:p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В/О</w:t>
            </w:r>
          </w:p>
        </w:tc>
        <w:tc>
          <w:tcPr>
            <w:tcW w:w="2880" w:type="dxa"/>
            <w:shd w:val="clear" w:color="auto" w:fill="auto"/>
          </w:tcPr>
          <w:p w:rsidR="00C248BE" w:rsidRPr="00C248BE" w:rsidRDefault="00C248BE" w:rsidP="00C248BE">
            <w:pPr>
              <w:rPr>
                <w:sz w:val="26"/>
                <w:szCs w:val="26"/>
                <w:lang w:val="uk-UA" w:eastAsia="uk-UA"/>
              </w:rPr>
            </w:pPr>
            <w:r w:rsidRPr="00C248BE">
              <w:rPr>
                <w:sz w:val="26"/>
                <w:szCs w:val="26"/>
                <w:lang w:val="uk-UA" w:eastAsia="uk-UA"/>
              </w:rPr>
              <w:t>Ефективність управлінської діяльності</w:t>
            </w:r>
          </w:p>
        </w:tc>
      </w:tr>
    </w:tbl>
    <w:p w:rsidR="00C248BE" w:rsidRPr="00C248BE" w:rsidRDefault="00C248BE" w:rsidP="00C248BE">
      <w:pPr>
        <w:rPr>
          <w:b/>
          <w:sz w:val="26"/>
          <w:szCs w:val="26"/>
          <w:lang w:val="uk-UA" w:eastAsia="uk-UA"/>
        </w:rPr>
      </w:pPr>
    </w:p>
    <w:p w:rsidR="00C248BE" w:rsidRP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  <w:r w:rsidRPr="00C248BE">
        <w:rPr>
          <w:b/>
          <w:sz w:val="28"/>
          <w:szCs w:val="28"/>
          <w:lang w:val="uk-UA" w:eastAsia="uk-UA"/>
        </w:rPr>
        <w:t xml:space="preserve">Керівник відділу                                                      </w:t>
      </w:r>
      <w:r>
        <w:rPr>
          <w:b/>
          <w:sz w:val="28"/>
          <w:szCs w:val="28"/>
          <w:lang w:val="uk-UA" w:eastAsia="uk-UA"/>
        </w:rPr>
        <w:t xml:space="preserve">     Тетяна МЕРЕЦЬКА</w:t>
      </w: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B42502" w:rsidRDefault="00B42502" w:rsidP="00C248BE">
      <w:pPr>
        <w:rPr>
          <w:b/>
          <w:sz w:val="28"/>
          <w:szCs w:val="28"/>
          <w:lang w:val="uk-UA" w:eastAsia="uk-UA"/>
        </w:rPr>
      </w:pPr>
    </w:p>
    <w:p w:rsid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C248BE" w:rsidRPr="00C248BE" w:rsidRDefault="00C248BE" w:rsidP="00C248BE">
      <w:pPr>
        <w:spacing w:after="200" w:line="276" w:lineRule="auto"/>
        <w:jc w:val="right"/>
        <w:rPr>
          <w:rFonts w:eastAsia="Calibri"/>
          <w:b/>
          <w:sz w:val="28"/>
          <w:szCs w:val="28"/>
          <w:lang w:val="uk-UA" w:eastAsia="en-US"/>
        </w:rPr>
      </w:pPr>
      <w:r w:rsidRPr="00C248BE">
        <w:rPr>
          <w:rFonts w:eastAsia="Calibri"/>
          <w:b/>
          <w:sz w:val="28"/>
          <w:szCs w:val="28"/>
          <w:lang w:val="uk-UA" w:eastAsia="en-US"/>
        </w:rPr>
        <w:lastRenderedPageBreak/>
        <w:t>Додаток 2</w:t>
      </w:r>
    </w:p>
    <w:p w:rsidR="00C248BE" w:rsidRPr="00C248BE" w:rsidRDefault="00C248BE" w:rsidP="00C248BE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C248BE" w:rsidRPr="00C248BE" w:rsidRDefault="00C248BE" w:rsidP="00C248B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</w:t>
      </w:r>
      <w:r w:rsidRPr="00C248BE">
        <w:rPr>
          <w:rFonts w:eastAsia="Calibri"/>
          <w:sz w:val="28"/>
          <w:szCs w:val="28"/>
          <w:lang w:val="uk-UA" w:eastAsia="en-US"/>
        </w:rPr>
        <w:t>Визначені території обслуговування                                                               щодо організації та проведення обліку дітей шкільного</w:t>
      </w:r>
      <w:r>
        <w:rPr>
          <w:rFonts w:eastAsia="Calibri"/>
          <w:sz w:val="28"/>
          <w:szCs w:val="28"/>
          <w:lang w:val="uk-UA" w:eastAsia="en-US"/>
        </w:rPr>
        <w:t xml:space="preserve"> віку та учнів </w:t>
      </w:r>
      <w:proofErr w:type="spellStart"/>
      <w:r>
        <w:rPr>
          <w:rFonts w:eastAsia="Calibri"/>
          <w:sz w:val="28"/>
          <w:szCs w:val="28"/>
          <w:lang w:val="uk-UA" w:eastAsia="en-US"/>
        </w:rPr>
        <w:t>Заболотцівської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48BE">
        <w:rPr>
          <w:rFonts w:eastAsia="Calibri"/>
          <w:sz w:val="28"/>
          <w:szCs w:val="28"/>
          <w:lang w:val="uk-UA" w:eastAsia="en-US"/>
        </w:rPr>
        <w:t>ТГ</w:t>
      </w:r>
    </w:p>
    <w:p w:rsidR="00C248BE" w:rsidRPr="00C248BE" w:rsidRDefault="00C248BE" w:rsidP="00C248B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93"/>
        <w:gridCol w:w="3361"/>
      </w:tblGrid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Заклад загальної середньої освіти</w:t>
            </w:r>
          </w:p>
        </w:tc>
        <w:tc>
          <w:tcPr>
            <w:tcW w:w="3361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Населений пункт</w:t>
            </w:r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Заболотцівський</w:t>
            </w:r>
            <w:proofErr w:type="spellEnd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 ЗЗСО І-ІІІ ступенів</w:t>
            </w:r>
          </w:p>
        </w:tc>
        <w:tc>
          <w:tcPr>
            <w:tcW w:w="3361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с. Великі Переліски</w:t>
            </w:r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Велин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Вовковатиця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Заболотці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с. Малі Переліски</w:t>
            </w:r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Мамчурі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Ражнів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с. Руда-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Брідська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Лугівський</w:t>
            </w:r>
            <w:proofErr w:type="spellEnd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 ЗЗСО І-ІІ ступенів</w:t>
            </w:r>
          </w:p>
        </w:tc>
        <w:tc>
          <w:tcPr>
            <w:tcW w:w="3361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с. Лугове</w:t>
            </w:r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Висоцький ЗЗСО І ступеня</w:t>
            </w:r>
          </w:p>
        </w:tc>
        <w:tc>
          <w:tcPr>
            <w:tcW w:w="3361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с.</w:t>
            </w:r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48BE">
              <w:rPr>
                <w:rFonts w:eastAsia="Calibri"/>
                <w:sz w:val="28"/>
                <w:szCs w:val="28"/>
                <w:lang w:val="uk-UA" w:eastAsia="en-US"/>
              </w:rPr>
              <w:t>Висоцько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Лучківська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ЗОШ І-ІІ ступенів</w:t>
            </w:r>
          </w:p>
        </w:tc>
        <w:tc>
          <w:tcPr>
            <w:tcW w:w="3361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Лучківці</w:t>
            </w:r>
            <w:proofErr w:type="spellEnd"/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Підгорецький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НВК</w:t>
            </w:r>
          </w:p>
        </w:tc>
        <w:tc>
          <w:tcPr>
            <w:tcW w:w="3361" w:type="dxa"/>
          </w:tcPr>
          <w:p w:rsid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Підгірці</w:t>
            </w:r>
            <w:proofErr w:type="spellEnd"/>
          </w:p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Загірці</w:t>
            </w:r>
            <w:proofErr w:type="spellEnd"/>
          </w:p>
        </w:tc>
      </w:tr>
      <w:tr w:rsidR="00C248BE" w:rsidRPr="00C248BE" w:rsidTr="005E33F9">
        <w:tc>
          <w:tcPr>
            <w:tcW w:w="817" w:type="dxa"/>
          </w:tcPr>
          <w:p w:rsidR="00C248BE" w:rsidRP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393" w:type="dxa"/>
          </w:tcPr>
          <w:p w:rsidR="00C248BE" w:rsidRP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Дуб’євський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НВК</w:t>
            </w:r>
          </w:p>
        </w:tc>
        <w:tc>
          <w:tcPr>
            <w:tcW w:w="3361" w:type="dxa"/>
          </w:tcPr>
          <w:p w:rsid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Дуб’є</w:t>
            </w:r>
            <w:proofErr w:type="spellEnd"/>
          </w:p>
          <w:p w:rsid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с.</w:t>
            </w:r>
            <w:r w:rsidR="00B4250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Дубина</w:t>
            </w:r>
          </w:p>
          <w:p w:rsidR="00B42502" w:rsidRDefault="00B42502" w:rsidP="00B4250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Тріщуки</w:t>
            </w:r>
            <w:proofErr w:type="spellEnd"/>
          </w:p>
          <w:p w:rsidR="00B42502" w:rsidRDefault="00B42502" w:rsidP="00B4250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Новичина</w:t>
            </w:r>
            <w:proofErr w:type="spellEnd"/>
          </w:p>
          <w:p w:rsidR="00B42502" w:rsidRPr="00C248BE" w:rsidRDefault="00B42502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48BE" w:rsidRPr="00C248BE" w:rsidTr="005E33F9">
        <w:tc>
          <w:tcPr>
            <w:tcW w:w="817" w:type="dxa"/>
          </w:tcPr>
          <w:p w:rsidR="00C248BE" w:rsidRDefault="00C248BE" w:rsidP="00C248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93" w:type="dxa"/>
          </w:tcPr>
          <w:p w:rsidR="00C248BE" w:rsidRDefault="00C248BE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Ясенівська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ЗОШ І-ІІІ ступенів</w:t>
            </w:r>
          </w:p>
        </w:tc>
        <w:tc>
          <w:tcPr>
            <w:tcW w:w="3361" w:type="dxa"/>
          </w:tcPr>
          <w:p w:rsidR="00C248BE" w:rsidRDefault="00316498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с. Ясенів</w:t>
            </w:r>
          </w:p>
          <w:p w:rsidR="00316498" w:rsidRDefault="00316498" w:rsidP="00C248B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Теребежі</w:t>
            </w:r>
            <w:proofErr w:type="spellEnd"/>
          </w:p>
          <w:p w:rsidR="00316498" w:rsidRPr="00C248BE" w:rsidRDefault="00316498" w:rsidP="00B4250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1" w:name="_GoBack"/>
            <w:bookmarkEnd w:id="1"/>
          </w:p>
        </w:tc>
      </w:tr>
    </w:tbl>
    <w:p w:rsidR="00C248BE" w:rsidRPr="00C248BE" w:rsidRDefault="00C248BE" w:rsidP="00C248B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C248BE" w:rsidRPr="00C248BE" w:rsidRDefault="00C248BE" w:rsidP="00C248BE">
      <w:pPr>
        <w:rPr>
          <w:b/>
          <w:sz w:val="28"/>
          <w:szCs w:val="28"/>
          <w:lang w:val="uk-UA" w:eastAsia="uk-UA"/>
        </w:rPr>
      </w:pPr>
    </w:p>
    <w:p w:rsidR="00BC3109" w:rsidRDefault="00BC3109"/>
    <w:sectPr w:rsidR="00BC3109" w:rsidSect="002C13CA">
      <w:pgSz w:w="11906" w:h="16838"/>
      <w:pgMar w:top="567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01"/>
    <w:multiLevelType w:val="hybridMultilevel"/>
    <w:tmpl w:val="64A6A74A"/>
    <w:lvl w:ilvl="0" w:tplc="56BA9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F8F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98F3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C82C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08C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4A8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21A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2446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F63D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F157BB6"/>
    <w:multiLevelType w:val="hybridMultilevel"/>
    <w:tmpl w:val="6AC212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1913"/>
    <w:multiLevelType w:val="multilevel"/>
    <w:tmpl w:val="F7EA70F8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66A3389B"/>
    <w:multiLevelType w:val="hybridMultilevel"/>
    <w:tmpl w:val="9B020A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DF5"/>
    <w:multiLevelType w:val="hybridMultilevel"/>
    <w:tmpl w:val="71BE28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56"/>
    <w:rsid w:val="00316498"/>
    <w:rsid w:val="00624604"/>
    <w:rsid w:val="00AF5256"/>
    <w:rsid w:val="00B42502"/>
    <w:rsid w:val="00BC3109"/>
    <w:rsid w:val="00C00F65"/>
    <w:rsid w:val="00C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38459C"/>
  <w15:chartTrackingRefBased/>
  <w15:docId w15:val="{4025DFF4-6060-4CBA-9356-5F32204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50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25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5564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2021-08-09T14:15:00Z</cp:lastPrinted>
  <dcterms:created xsi:type="dcterms:W3CDTF">2021-08-09T13:35:00Z</dcterms:created>
  <dcterms:modified xsi:type="dcterms:W3CDTF">2021-08-09T14:18:00Z</dcterms:modified>
</cp:coreProperties>
</file>