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Схвалено                                                             Затверджую</w:t>
      </w:r>
      <w:r w:rsidRPr="004E3138">
        <w:rPr>
          <w:rFonts w:ascii="Times New Roman" w:eastAsia="Times New Roman" w:hAnsi="Times New Roman" w:cs="Times New Roman"/>
          <w:bCs/>
          <w:color w:val="000000" w:themeColor="text1"/>
          <w:sz w:val="28"/>
          <w:szCs w:val="28"/>
        </w:rPr>
        <w:br/>
        <w:t>Педагогічною радою     </w:t>
      </w:r>
      <w:r w:rsidR="00F91FCF">
        <w:rPr>
          <w:rFonts w:ascii="Times New Roman" w:eastAsia="Times New Roman" w:hAnsi="Times New Roman" w:cs="Times New Roman"/>
          <w:bCs/>
          <w:color w:val="000000" w:themeColor="text1"/>
          <w:sz w:val="28"/>
          <w:szCs w:val="28"/>
        </w:rPr>
        <w:t>                                  </w:t>
      </w:r>
      <w:proofErr w:type="spellStart"/>
      <w:r w:rsidR="00F91FCF">
        <w:rPr>
          <w:rFonts w:ascii="Times New Roman" w:eastAsia="Times New Roman" w:hAnsi="Times New Roman" w:cs="Times New Roman"/>
          <w:bCs/>
          <w:color w:val="000000" w:themeColor="text1"/>
          <w:sz w:val="28"/>
          <w:szCs w:val="28"/>
        </w:rPr>
        <w:t>Директо</w:t>
      </w:r>
      <w:proofErr w:type="spellEnd"/>
      <w:r w:rsidR="00F91FCF">
        <w:rPr>
          <w:rFonts w:ascii="Times New Roman" w:eastAsia="Times New Roman" w:hAnsi="Times New Roman" w:cs="Times New Roman"/>
          <w:bCs/>
          <w:color w:val="000000" w:themeColor="text1"/>
          <w:sz w:val="28"/>
          <w:szCs w:val="28"/>
        </w:rPr>
        <w:t>р________   О.А.</w:t>
      </w:r>
      <w:proofErr w:type="spellStart"/>
      <w:r w:rsidR="00F91FCF">
        <w:rPr>
          <w:rFonts w:ascii="Times New Roman" w:eastAsia="Times New Roman" w:hAnsi="Times New Roman" w:cs="Times New Roman"/>
          <w:bCs/>
          <w:color w:val="000000" w:themeColor="text1"/>
          <w:sz w:val="28"/>
          <w:szCs w:val="28"/>
        </w:rPr>
        <w:t>Довгальова</w:t>
      </w:r>
      <w:proofErr w:type="spellEnd"/>
      <w:r w:rsidRPr="004E3138">
        <w:rPr>
          <w:rFonts w:ascii="Times New Roman" w:eastAsia="Times New Roman" w:hAnsi="Times New Roman" w:cs="Times New Roman"/>
          <w:bCs/>
          <w:color w:val="000000" w:themeColor="text1"/>
          <w:sz w:val="28"/>
          <w:szCs w:val="28"/>
        </w:rPr>
        <w:br/>
      </w:r>
      <w:r w:rsidRPr="004E3138">
        <w:rPr>
          <w:rFonts w:ascii="Times New Roman" w:eastAsia="Times New Roman" w:hAnsi="Times New Roman" w:cs="Times New Roman"/>
          <w:bCs/>
          <w:color w:val="000000" w:themeColor="text1"/>
          <w:sz w:val="28"/>
          <w:szCs w:val="28"/>
        </w:rPr>
        <w:br/>
      </w:r>
      <w:r w:rsidRPr="00F91FCF">
        <w:rPr>
          <w:rFonts w:ascii="Times New Roman" w:eastAsia="Times New Roman" w:hAnsi="Times New Roman" w:cs="Times New Roman"/>
          <w:bCs/>
          <w:color w:val="000000" w:themeColor="text1"/>
          <w:sz w:val="28"/>
          <w:szCs w:val="28"/>
        </w:rPr>
        <w:t>Протокол № 5 від 25.01.2021                            Наказ № 10 від 28.01.2021</w:t>
      </w:r>
      <w:r w:rsidRPr="004E3138">
        <w:rPr>
          <w:rFonts w:ascii="Times New Roman" w:eastAsia="Times New Roman" w:hAnsi="Times New Roman" w:cs="Times New Roman"/>
          <w:bCs/>
          <w:color w:val="000000" w:themeColor="text1"/>
          <w:sz w:val="28"/>
          <w:szCs w:val="28"/>
        </w:rPr>
        <w:br/>
      </w:r>
      <w:r w:rsidRPr="004E3138">
        <w:rPr>
          <w:rFonts w:ascii="Times New Roman" w:eastAsia="Times New Roman" w:hAnsi="Times New Roman" w:cs="Times New Roman"/>
          <w:bCs/>
          <w:color w:val="000000" w:themeColor="text1"/>
          <w:sz w:val="28"/>
          <w:szCs w:val="28"/>
        </w:rPr>
        <w:br/>
      </w:r>
    </w:p>
    <w:p w:rsidR="004E3138" w:rsidRPr="004E3138" w:rsidRDefault="004E3138" w:rsidP="004E3138">
      <w:pPr>
        <w:shd w:val="clear" w:color="auto" w:fill="FFFFFF"/>
        <w:spacing w:after="360" w:line="240" w:lineRule="auto"/>
        <w:jc w:val="center"/>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ПОЛОЖЕННЯ</w:t>
      </w:r>
    </w:p>
    <w:p w:rsidR="004E3138" w:rsidRPr="004E3138" w:rsidRDefault="004E3138" w:rsidP="004E3138">
      <w:pPr>
        <w:shd w:val="clear" w:color="auto" w:fill="FFFFFF"/>
        <w:spacing w:after="360" w:line="240" w:lineRule="auto"/>
        <w:jc w:val="center"/>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br/>
        <w:t>ПРО  ВНУТРІШНЮ  СИСТЕМУ</w:t>
      </w:r>
      <w:r w:rsidRPr="004E3138">
        <w:rPr>
          <w:rFonts w:ascii="Times New Roman" w:eastAsia="Times New Roman" w:hAnsi="Times New Roman" w:cs="Times New Roman"/>
          <w:bCs/>
          <w:color w:val="000000" w:themeColor="text1"/>
          <w:sz w:val="28"/>
          <w:szCs w:val="28"/>
        </w:rPr>
        <w:br/>
        <w:t xml:space="preserve">ЗАБЕЗПЕЧЕННЯ  ЯКОСТІ  ОСВІТИ  ЗАКЛАДУ ЗАГАЛЬНОЇ СЕРЕДНЬОЇ ОСВІТИ </w:t>
      </w:r>
      <w:r w:rsidR="00F91FCF">
        <w:rPr>
          <w:rFonts w:ascii="Times New Roman" w:eastAsia="Times New Roman" w:hAnsi="Times New Roman" w:cs="Times New Roman"/>
          <w:bCs/>
          <w:color w:val="000000" w:themeColor="text1"/>
          <w:sz w:val="28"/>
          <w:szCs w:val="28"/>
        </w:rPr>
        <w:t>«БОГОЛЮБСЬКИЙ ЛІЦЕЙ №30 ЛУЦЬКОЇ МІСЬКОЇ РАДИ»</w:t>
      </w:r>
    </w:p>
    <w:p w:rsidR="004E3138" w:rsidRPr="004E3138" w:rsidRDefault="004E3138" w:rsidP="004E3138">
      <w:pPr>
        <w:shd w:val="clear" w:color="auto" w:fill="FFFFFF"/>
        <w:spacing w:after="360" w:line="240" w:lineRule="auto"/>
        <w:jc w:val="center"/>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br/>
        <w:t>ЗМІСТ</w:t>
      </w:r>
      <w:r w:rsidRPr="004E3138">
        <w:rPr>
          <w:rFonts w:ascii="Times New Roman" w:eastAsia="Times New Roman" w:hAnsi="Times New Roman" w:cs="Times New Roman"/>
          <w:bCs/>
          <w:color w:val="000000" w:themeColor="text1"/>
          <w:sz w:val="28"/>
          <w:szCs w:val="28"/>
        </w:rPr>
        <w:br/>
      </w:r>
    </w:p>
    <w:p w:rsidR="004E3138" w:rsidRPr="004E3138" w:rsidRDefault="004E3138" w:rsidP="004E3138">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t>Загальні положення.</w:t>
      </w:r>
      <w:r w:rsidRPr="004E3138">
        <w:rPr>
          <w:rFonts w:ascii="Times New Roman" w:eastAsia="Times New Roman" w:hAnsi="Times New Roman" w:cs="Times New Roman"/>
          <w:color w:val="000000" w:themeColor="text1"/>
          <w:sz w:val="28"/>
          <w:szCs w:val="28"/>
        </w:rPr>
        <w:br/>
        <w:t>2. Стратегія  та процедури забезпечення якості освіти.</w:t>
      </w:r>
      <w:r w:rsidRPr="004E3138">
        <w:rPr>
          <w:rFonts w:ascii="Times New Roman" w:eastAsia="Times New Roman" w:hAnsi="Times New Roman" w:cs="Times New Roman"/>
          <w:color w:val="000000" w:themeColor="text1"/>
          <w:sz w:val="28"/>
          <w:szCs w:val="28"/>
        </w:rPr>
        <w:br/>
        <w:t>3. Система та механізми забезпечення академічної доброчесності.</w:t>
      </w:r>
      <w:r w:rsidRPr="004E3138">
        <w:rPr>
          <w:rFonts w:ascii="Times New Roman" w:eastAsia="Times New Roman" w:hAnsi="Times New Roman" w:cs="Times New Roman"/>
          <w:color w:val="000000" w:themeColor="text1"/>
          <w:sz w:val="28"/>
          <w:szCs w:val="28"/>
        </w:rPr>
        <w:br/>
        <w:t>4. Критерії, правила і процедури оцінювання здобувачів освіти.</w:t>
      </w:r>
      <w:r w:rsidRPr="004E3138">
        <w:rPr>
          <w:rFonts w:ascii="Times New Roman" w:eastAsia="Times New Roman" w:hAnsi="Times New Roman" w:cs="Times New Roman"/>
          <w:color w:val="000000" w:themeColor="text1"/>
          <w:sz w:val="28"/>
          <w:szCs w:val="28"/>
        </w:rPr>
        <w:br/>
        <w:t>5. Критерії, правила і процедури оцінювання педагогічної  діяльності педагогічних працівників.</w:t>
      </w:r>
      <w:r w:rsidRPr="004E3138">
        <w:rPr>
          <w:rFonts w:ascii="Times New Roman" w:eastAsia="Times New Roman" w:hAnsi="Times New Roman" w:cs="Times New Roman"/>
          <w:color w:val="000000" w:themeColor="text1"/>
          <w:sz w:val="28"/>
          <w:szCs w:val="28"/>
        </w:rPr>
        <w:br/>
        <w:t>6. Критерії, правила і процедури оцінювання управлінської діяльності керівних працівників закладу освіти.</w:t>
      </w:r>
      <w:r w:rsidRPr="004E3138">
        <w:rPr>
          <w:rFonts w:ascii="Times New Roman" w:eastAsia="Times New Roman" w:hAnsi="Times New Roman" w:cs="Times New Roman"/>
          <w:color w:val="000000" w:themeColor="text1"/>
          <w:sz w:val="28"/>
          <w:szCs w:val="28"/>
        </w:rPr>
        <w:br/>
        <w:t>7. Забезпечення наявності необхідних ресурсів для організації освітнього процесу, в тому числі для самостійної роботи здобувачів освіти.</w:t>
      </w:r>
      <w:r w:rsidRPr="004E3138">
        <w:rPr>
          <w:rFonts w:ascii="Times New Roman" w:eastAsia="Times New Roman" w:hAnsi="Times New Roman" w:cs="Times New Roman"/>
          <w:color w:val="000000" w:themeColor="text1"/>
          <w:sz w:val="28"/>
          <w:szCs w:val="28"/>
        </w:rPr>
        <w:br/>
        <w:t>8. Забезпечення наявності інформаційних систем для ефективного управління закладом освіти.</w:t>
      </w:r>
      <w:r w:rsidRPr="004E3138">
        <w:rPr>
          <w:rFonts w:ascii="Times New Roman" w:eastAsia="Times New Roman" w:hAnsi="Times New Roman" w:cs="Times New Roman"/>
          <w:color w:val="000000" w:themeColor="text1"/>
          <w:sz w:val="28"/>
          <w:szCs w:val="28"/>
        </w:rPr>
        <w:br/>
        <w:t>9. Інклюзивне освітнє середовище, універсальний ди</w:t>
      </w:r>
      <w:r w:rsidR="00F91FCF">
        <w:rPr>
          <w:rFonts w:ascii="Times New Roman" w:eastAsia="Times New Roman" w:hAnsi="Times New Roman" w:cs="Times New Roman"/>
          <w:color w:val="000000" w:themeColor="text1"/>
          <w:sz w:val="28"/>
          <w:szCs w:val="28"/>
        </w:rPr>
        <w:t>зайн та розумне пристосування.</w:t>
      </w:r>
      <w:r w:rsidR="00F91FCF">
        <w:rPr>
          <w:rFonts w:ascii="Times New Roman" w:eastAsia="Times New Roman" w:hAnsi="Times New Roman" w:cs="Times New Roman"/>
          <w:color w:val="000000" w:themeColor="text1"/>
          <w:sz w:val="28"/>
          <w:szCs w:val="28"/>
        </w:rPr>
        <w:br/>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І. Загальні положення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Головною метою освітньої діяльності закладу загальної середньої освіти</w:t>
      </w:r>
      <w:r w:rsidR="00F91FCF">
        <w:rPr>
          <w:rFonts w:ascii="Times New Roman" w:eastAsia="Times New Roman" w:hAnsi="Times New Roman" w:cs="Times New Roman"/>
          <w:color w:val="000000" w:themeColor="text1"/>
          <w:sz w:val="28"/>
          <w:szCs w:val="28"/>
        </w:rPr>
        <w:t xml:space="preserve">   </w:t>
      </w:r>
      <w:r w:rsidRPr="004E3138">
        <w:rPr>
          <w:rFonts w:ascii="Times New Roman" w:eastAsia="Times New Roman" w:hAnsi="Times New Roman" w:cs="Times New Roman"/>
          <w:bCs/>
          <w:color w:val="000000" w:themeColor="text1"/>
          <w:sz w:val="28"/>
          <w:szCs w:val="28"/>
        </w:rPr>
        <w:t>є всебічний розвиток людини як особистості та найвищої цінності суспільства. Досягти даної мети можна, забезпечивши високий рівень якості освіти.</w:t>
      </w:r>
    </w:p>
    <w:p w:rsidR="00F91FCF"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1.1. Положення про внутрішню систему забезпечення якості освіти в </w:t>
      </w:r>
      <w:r w:rsidR="00F91FCF">
        <w:rPr>
          <w:rFonts w:ascii="Times New Roman" w:eastAsia="Times New Roman" w:hAnsi="Times New Roman" w:cs="Times New Roman"/>
          <w:color w:val="000000" w:themeColor="text1"/>
          <w:sz w:val="28"/>
          <w:szCs w:val="28"/>
        </w:rPr>
        <w:t xml:space="preserve">закладі </w:t>
      </w:r>
      <w:r w:rsidRPr="004E3138">
        <w:rPr>
          <w:rFonts w:ascii="Times New Roman" w:eastAsia="Times New Roman" w:hAnsi="Times New Roman" w:cs="Times New Roman"/>
          <w:color w:val="000000" w:themeColor="text1"/>
          <w:sz w:val="28"/>
          <w:szCs w:val="28"/>
        </w:rPr>
        <w:t xml:space="preserve">загальної середньої освіти  </w:t>
      </w:r>
      <w:r w:rsidR="00F91FCF">
        <w:rPr>
          <w:rFonts w:ascii="Times New Roman" w:eastAsia="Times New Roman" w:hAnsi="Times New Roman" w:cs="Times New Roman"/>
          <w:color w:val="000000" w:themeColor="text1"/>
          <w:sz w:val="28"/>
          <w:szCs w:val="28"/>
        </w:rPr>
        <w:t>«Боголюбський ліцей №30 Луцької міської ради»</w:t>
      </w:r>
      <w:r w:rsidRPr="004E3138">
        <w:rPr>
          <w:rFonts w:ascii="Times New Roman" w:eastAsia="Times New Roman" w:hAnsi="Times New Roman" w:cs="Times New Roman"/>
          <w:color w:val="000000" w:themeColor="text1"/>
          <w:sz w:val="28"/>
          <w:szCs w:val="28"/>
        </w:rPr>
        <w:t xml:space="preserve">(далі – Положення) розроблено відповідно до вимог частини третьої статті 41 Закону України «Про освіту», Концепції реалізації державної політики </w:t>
      </w:r>
      <w:r w:rsidRPr="004E3138">
        <w:rPr>
          <w:rFonts w:ascii="Times New Roman" w:eastAsia="Times New Roman" w:hAnsi="Times New Roman" w:cs="Times New Roman"/>
          <w:color w:val="000000" w:themeColor="text1"/>
          <w:sz w:val="28"/>
          <w:szCs w:val="28"/>
        </w:rPr>
        <w:lastRenderedPageBreak/>
        <w:t>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1.2. Терміни та їх визначення, що вживаються в Положенні: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w:t>
      </w:r>
      <w:proofErr w:type="spellStart"/>
      <w:r w:rsidRPr="004E3138">
        <w:rPr>
          <w:rFonts w:ascii="Times New Roman" w:eastAsia="Times New Roman" w:hAnsi="Times New Roman" w:cs="Times New Roman"/>
          <w:color w:val="000000" w:themeColor="text1"/>
          <w:sz w:val="28"/>
          <w:szCs w:val="28"/>
        </w:rPr>
        <w:t>Поло́ження</w:t>
      </w:r>
      <w:proofErr w:type="spellEnd"/>
      <w:r w:rsidRPr="004E3138">
        <w:rPr>
          <w:rFonts w:ascii="Times New Roman" w:eastAsia="Times New Roman" w:hAnsi="Times New Roman" w:cs="Times New Roman"/>
          <w:color w:val="000000" w:themeColor="text1"/>
          <w:sz w:val="28"/>
          <w:szCs w:val="28"/>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Стратегія </w:t>
      </w:r>
      <w:proofErr w:type="spellStart"/>
      <w:r w:rsidRPr="004E3138">
        <w:rPr>
          <w:rFonts w:ascii="Times New Roman" w:eastAsia="Times New Roman" w:hAnsi="Times New Roman" w:cs="Times New Roman"/>
          <w:color w:val="000000" w:themeColor="text1"/>
          <w:sz w:val="28"/>
          <w:szCs w:val="28"/>
        </w:rPr>
        <w:t>–довгостроковий</w:t>
      </w:r>
      <w:proofErr w:type="spellEnd"/>
      <w:r w:rsidRPr="004E3138">
        <w:rPr>
          <w:rFonts w:ascii="Times New Roman" w:eastAsia="Times New Roman" w:hAnsi="Times New Roman" w:cs="Times New Roman"/>
          <w:color w:val="000000" w:themeColor="text1"/>
          <w:sz w:val="28"/>
          <w:szCs w:val="28"/>
        </w:rPr>
        <w:t>, послідовний, конструктивний, раціональний,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Процедура – офіційно встановлений чи узвичаєний порядок здійснення, виконання або оформлення чого-небудь;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Механізм – комплексний процес, спосіб організації;</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Критерії – вимоги для визначення або оцінки людини, предмета, явища (або: ознака, на підставі якої виробляється оцінка);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Правило – вимога для виконання якихось умов всіма учасниками якої-небудь дії.</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Інструмент – засіб, спосіб для досягнення чогось.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Моніторинг якості освіти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Обман – надання завідомо неправдивої інформації щодо власної освітньої діяльності чи організації освітнього процесу;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Необ’єктивне оцінювання –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1.3. Колегіальним органом управління</w:t>
      </w:r>
      <w:r w:rsidRPr="004E3138">
        <w:rPr>
          <w:rFonts w:ascii="Times New Roman" w:eastAsia="Times New Roman" w:hAnsi="Times New Roman" w:cs="Times New Roman"/>
          <w:color w:val="000000" w:themeColor="text1"/>
          <w:sz w:val="28"/>
          <w:szCs w:val="28"/>
        </w:rPr>
        <w:t> </w:t>
      </w:r>
      <w:r w:rsidR="00F91FCF">
        <w:rPr>
          <w:rFonts w:ascii="Times New Roman" w:eastAsia="Times New Roman" w:hAnsi="Times New Roman" w:cs="Times New Roman"/>
          <w:color w:val="000000" w:themeColor="text1"/>
          <w:sz w:val="28"/>
          <w:szCs w:val="28"/>
        </w:rPr>
        <w:t xml:space="preserve"> закладом</w:t>
      </w:r>
      <w:r w:rsidRPr="004E3138">
        <w:rPr>
          <w:rFonts w:ascii="Times New Roman" w:eastAsia="Times New Roman" w:hAnsi="Times New Roman" w:cs="Times New Roman"/>
          <w:color w:val="000000" w:themeColor="text1"/>
          <w:sz w:val="28"/>
          <w:szCs w:val="28"/>
        </w:rPr>
        <w:t xml:space="preserve"> загальної середньої освіти </w:t>
      </w:r>
      <w:r w:rsidR="00F91FCF">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 який визначає, затверджує систему, стратегію та процедури внутрішнього забезпечення якості освіти</w:t>
      </w:r>
      <w:r w:rsidRPr="004E3138">
        <w:rPr>
          <w:rFonts w:ascii="Times New Roman" w:eastAsia="Times New Roman" w:hAnsi="Times New Roman" w:cs="Times New Roman"/>
          <w:bCs/>
          <w:color w:val="000000" w:themeColor="text1"/>
          <w:sz w:val="28"/>
          <w:szCs w:val="28"/>
        </w:rPr>
        <w:t>, є педагогічна рада.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br/>
        <w:t>1.4. Внутрішня система забезпечення якості освіти в закладі включає:</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стратегію та процедури забезпечення якості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систему та механізми забезпечення академічної доброчесності;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критерії, правила і процедури оцінювання здобувачів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критерії, правила і процедури оцінювання педагогічної діяльності педагогічних працівників;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оприлюднені критерії, правила і процедури оцінювання управлінської діяльності керівних працівників закладу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забезпечення наявності інформаційних систем для ефективного управління закладом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створення в закладі освіти інклюзивного освітнього середовища, універсального дизайну та розумного пристосування.</w:t>
      </w:r>
    </w:p>
    <w:p w:rsidR="004E3138" w:rsidRPr="004E3138" w:rsidRDefault="004E3138" w:rsidP="005C1588">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Стратегія та процедура забезпечення якості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 xml:space="preserve">          Стратегія та процедура забезпечення якості освіти </w:t>
      </w:r>
      <w:r w:rsidR="005C1588">
        <w:rPr>
          <w:rFonts w:ascii="Times New Roman" w:eastAsia="Times New Roman" w:hAnsi="Times New Roman" w:cs="Times New Roman"/>
          <w:bCs/>
          <w:color w:val="000000" w:themeColor="text1"/>
          <w:sz w:val="28"/>
          <w:szCs w:val="28"/>
        </w:rPr>
        <w:t xml:space="preserve">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bCs/>
          <w:color w:val="000000" w:themeColor="text1"/>
          <w:sz w:val="28"/>
          <w:szCs w:val="28"/>
        </w:rPr>
        <w:t>базується на наступних принципах:</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відповідності Державним стандартам загальної середньої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w:t>
      </w:r>
      <w:proofErr w:type="spellStart"/>
      <w:r w:rsidRPr="004E3138">
        <w:rPr>
          <w:rFonts w:ascii="Times New Roman" w:eastAsia="Times New Roman" w:hAnsi="Times New Roman" w:cs="Times New Roman"/>
          <w:color w:val="000000" w:themeColor="text1"/>
          <w:sz w:val="28"/>
          <w:szCs w:val="28"/>
        </w:rPr>
        <w:t>дитиноцентризму</w:t>
      </w:r>
      <w:proofErr w:type="spellEnd"/>
      <w:r w:rsidRPr="004E3138">
        <w:rPr>
          <w:rFonts w:ascii="Times New Roman" w:eastAsia="Times New Roman" w:hAnsi="Times New Roman" w:cs="Times New Roman"/>
          <w:color w:val="000000" w:themeColor="text1"/>
          <w:sz w:val="28"/>
          <w:szCs w:val="28"/>
        </w:rPr>
        <w:t xml:space="preserve"> (головним суб’єктом, на якого спрямована освітня діяльність школи, є дитина);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відповідальності за забезпечення якості освіти та якості освітньої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системності в управлінні якістю на всіх стадіях освітнього процесу;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здійснення обґрунтованого моніторингу якості;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готовності суб’єктів освітньої діяльності до ефективних змін;</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відкритості інформації на всіх етапах забезпечення якості та прозорості процедур системи забезпечення якості освітньої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            Стратегія та процедури забезпечення якості освіти передбачають здійснення таких процедур і заходів: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удосконалення планування освітньої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підвищення якості знань здобувачів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посилення кадрового потенціалу закладу освіти та підвищення кваліфікації педагогічних працівників;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забезпечення наявності необхідних ресурсів для організації освітнього процесу та підтримки здобувачів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розвиток інформаційних систем з метою підвищення ефективності управління освітнім процесом;</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забезпечення публічності інформації про діяльність закладу;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xml:space="preserve">− створення системи запобігання та виявлення академічної </w:t>
      </w:r>
      <w:proofErr w:type="spellStart"/>
      <w:r w:rsidRPr="004E3138">
        <w:rPr>
          <w:rFonts w:ascii="Times New Roman" w:eastAsia="Times New Roman" w:hAnsi="Times New Roman" w:cs="Times New Roman"/>
          <w:color w:val="000000" w:themeColor="text1"/>
          <w:sz w:val="28"/>
          <w:szCs w:val="28"/>
        </w:rPr>
        <w:t>недоброчесності</w:t>
      </w:r>
      <w:proofErr w:type="spellEnd"/>
      <w:r w:rsidRPr="004E3138">
        <w:rPr>
          <w:rFonts w:ascii="Times New Roman" w:eastAsia="Times New Roman" w:hAnsi="Times New Roman" w:cs="Times New Roman"/>
          <w:color w:val="000000" w:themeColor="text1"/>
          <w:sz w:val="28"/>
          <w:szCs w:val="28"/>
        </w:rPr>
        <w:t xml:space="preserve"> в діяльності педагогічних працівників та здобувачів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t>             </w:t>
      </w:r>
      <w:r w:rsidRPr="004E3138">
        <w:rPr>
          <w:rFonts w:ascii="Times New Roman" w:eastAsia="Times New Roman" w:hAnsi="Times New Roman" w:cs="Times New Roman"/>
          <w:bCs/>
          <w:color w:val="000000" w:themeColor="text1"/>
          <w:sz w:val="28"/>
          <w:szCs w:val="28"/>
        </w:rPr>
        <w:t>Основними напрямками стратегії</w:t>
      </w:r>
      <w:r w:rsidRPr="004E3138">
        <w:rPr>
          <w:rFonts w:ascii="Times New Roman" w:eastAsia="Times New Roman" w:hAnsi="Times New Roman" w:cs="Times New Roman"/>
          <w:color w:val="000000" w:themeColor="text1"/>
          <w:sz w:val="28"/>
          <w:szCs w:val="28"/>
        </w:rPr>
        <w:t> із забезпечення якості освітньої діяльності в закладі освіти є:</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якість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w:t>
      </w: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            Механізм функціонування системи</w:t>
      </w:r>
      <w:r w:rsidRPr="004E3138">
        <w:rPr>
          <w:rFonts w:ascii="Times New Roman" w:eastAsia="Times New Roman" w:hAnsi="Times New Roman" w:cs="Times New Roman"/>
          <w:color w:val="000000" w:themeColor="text1"/>
          <w:sz w:val="28"/>
          <w:szCs w:val="28"/>
        </w:rPr>
        <w:t xml:space="preserve"> забезпечення якості освіти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включає послідовну підготовку та практичну реалізацію наступних етапів управління: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організацію (</w:t>
      </w:r>
      <w:proofErr w:type="spellStart"/>
      <w:r w:rsidRPr="004E3138">
        <w:rPr>
          <w:rFonts w:ascii="Times New Roman" w:eastAsia="Times New Roman" w:hAnsi="Times New Roman" w:cs="Times New Roman"/>
          <w:color w:val="000000" w:themeColor="text1"/>
          <w:sz w:val="28"/>
          <w:szCs w:val="28"/>
        </w:rPr>
        <w:t>переформатування</w:t>
      </w:r>
      <w:proofErr w:type="spellEnd"/>
      <w:r w:rsidRPr="004E3138">
        <w:rPr>
          <w:rFonts w:ascii="Times New Roman" w:eastAsia="Times New Roman" w:hAnsi="Times New Roman" w:cs="Times New Roman"/>
          <w:color w:val="000000" w:themeColor="text1"/>
          <w:sz w:val="28"/>
          <w:szCs w:val="28"/>
        </w:rPr>
        <w:t>/створення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контроль (розробка процедур вимірювання та зіставлення отриманих результатів зі стандартами);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t>        </w:t>
      </w:r>
      <w:r w:rsidRPr="004E3138">
        <w:rPr>
          <w:rFonts w:ascii="Times New Roman" w:eastAsia="Times New Roman" w:hAnsi="Times New Roman" w:cs="Times New Roman"/>
          <w:bCs/>
          <w:color w:val="000000" w:themeColor="text1"/>
          <w:sz w:val="28"/>
          <w:szCs w:val="28"/>
        </w:rPr>
        <w:t>Система контролю якості освітнього процесу в закладі включає:</w:t>
      </w:r>
    </w:p>
    <w:p w:rsidR="004E3138" w:rsidRPr="004E3138" w:rsidRDefault="004E3138" w:rsidP="004E3138">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Самооцінку ефективності діяльності із забезпечення якості;</w:t>
      </w:r>
    </w:p>
    <w:p w:rsidR="004E3138" w:rsidRPr="004E3138" w:rsidRDefault="004E3138" w:rsidP="004E3138">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Контроль якості результатів навчання та об’єктивності оцінювання;</w:t>
      </w:r>
    </w:p>
    <w:p w:rsidR="004E3138" w:rsidRPr="004E3138" w:rsidRDefault="004E3138" w:rsidP="005C1588">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Контроль якості реалізації навчальних (освітніх) програм.</w:t>
      </w: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 xml:space="preserve">Критеріями ефективності внутрішньої системи забезпечення якості освіти в </w:t>
      </w:r>
      <w:r w:rsidR="005C1588">
        <w:rPr>
          <w:rFonts w:ascii="Times New Roman" w:eastAsia="Times New Roman" w:hAnsi="Times New Roman" w:cs="Times New Roman"/>
          <w:bCs/>
          <w:color w:val="000000" w:themeColor="text1"/>
          <w:sz w:val="28"/>
          <w:szCs w:val="28"/>
        </w:rPr>
        <w:t xml:space="preserve"> </w:t>
      </w:r>
      <w:r w:rsidR="005C1588">
        <w:rPr>
          <w:rFonts w:ascii="Times New Roman" w:eastAsia="Times New Roman" w:hAnsi="Times New Roman" w:cs="Times New Roman"/>
          <w:color w:val="000000" w:themeColor="text1"/>
          <w:sz w:val="28"/>
          <w:szCs w:val="28"/>
        </w:rPr>
        <w:lastRenderedPageBreak/>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bCs/>
          <w:color w:val="000000" w:themeColor="text1"/>
          <w:sz w:val="28"/>
          <w:szCs w:val="28"/>
        </w:rPr>
        <w:t>є:</w:t>
      </w:r>
    </w:p>
    <w:p w:rsidR="004E3138" w:rsidRPr="004E3138" w:rsidRDefault="004E3138" w:rsidP="004E3138">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Досягнення здобувачів освіти, показники результатів їх навчання.</w:t>
      </w:r>
    </w:p>
    <w:p w:rsidR="004E3138" w:rsidRPr="004E3138" w:rsidRDefault="004E3138" w:rsidP="004E3138">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4E3138" w:rsidRPr="004E3138" w:rsidRDefault="004E3138" w:rsidP="004E3138">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Якісний склад та ефективність роботи педагогічних працівників.</w:t>
      </w:r>
    </w:p>
    <w:p w:rsidR="004E3138" w:rsidRPr="004E3138" w:rsidRDefault="004E3138" w:rsidP="004E3138">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Показник наявності освітніх, методичних і матеріально-технічних ресурсів для забезпечення якісного освітнього процесу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Завдання внутрішньої системи забезпечення якості освіти в</w:t>
      </w:r>
      <w:r w:rsidR="005C1588">
        <w:rPr>
          <w:rFonts w:ascii="Times New Roman" w:eastAsia="Times New Roman" w:hAnsi="Times New Roman" w:cs="Times New Roman"/>
          <w:bCs/>
          <w:color w:val="000000" w:themeColor="text1"/>
          <w:sz w:val="28"/>
          <w:szCs w:val="28"/>
        </w:rPr>
        <w:t xml:space="preserve">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w:t>
      </w:r>
      <w:r w:rsidRPr="004E3138">
        <w:rPr>
          <w:rFonts w:ascii="Times New Roman" w:eastAsia="Times New Roman" w:hAnsi="Times New Roman" w:cs="Times New Roman"/>
          <w:bCs/>
          <w:color w:val="000000" w:themeColor="text1"/>
          <w:sz w:val="28"/>
          <w:szCs w:val="28"/>
        </w:rPr>
        <w:t>:</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оновлення методичної бази освітньої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моніторинг та оптимізація соціально-психологічного середовища закладу освіти; – створення необхідних умов для підвищення фахового кваліфікаційного рівня педагогічних працівників.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В ході реалізації Стратегії використовуються різні підходи до </w:t>
      </w:r>
      <w:proofErr w:type="spellStart"/>
      <w:r w:rsidRPr="004E3138">
        <w:rPr>
          <w:rFonts w:ascii="Times New Roman" w:eastAsia="Times New Roman" w:hAnsi="Times New Roman" w:cs="Times New Roman"/>
          <w:color w:val="000000" w:themeColor="text1"/>
          <w:sz w:val="28"/>
          <w:szCs w:val="28"/>
        </w:rPr>
        <w:t>самооцінювання</w:t>
      </w:r>
      <w:proofErr w:type="spellEnd"/>
      <w:r w:rsidRPr="004E3138">
        <w:rPr>
          <w:rFonts w:ascii="Times New Roman" w:eastAsia="Times New Roman" w:hAnsi="Times New Roman" w:cs="Times New Roman"/>
          <w:color w:val="000000" w:themeColor="text1"/>
          <w:sz w:val="28"/>
          <w:szCs w:val="28"/>
        </w:rPr>
        <w:t>: кількісний, описовий і комбінований, тобто поєднання кількісного й описового.</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Для вивчення якості освітньої діяльності у закладі використовується такі методи збору інформації та інструменти: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опитування (анкетування учасників освітнього процесу (педагогів,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учнів, батьків), інтерв’ю (з педагогічними працівниками, представниками учнівського самоврядування), фокус-групи (з батьками, учнями, представниками учнівського самоврядування, педагогами);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вивчення документації (річний план роботи, протоколи засідань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педагогічної ради, класні журнали тощо);</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моніторинги навчальних досягнень здобувачів освіти, педагогічної діяльності (спостереження за проведенням навчальних занять, за освітнім середовищем, санітарно-гігієнічних умов, стану забезпечення навчальних приміщень, безпеки спортивних та ігрових майданчиків, роботи їдальні, впливу середовища на навчальну діяльність тощо);</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аналіз даних та показників, які впливають на освітню діяльність (система оцінювання навчальних досягнень учнів, підсумкове оцінювання учнів, фінансування закладу освіти, кількісно-якісний кваліфікаційний склад педагогічних працівників тощо);</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інші інструменти, не заперечені законодавством.</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Основними показниками, які підлягають контрольно-оцінній діяльності, є стандарти, визначені Державною службою якості освіти України для проведення аудиту (освітнє середовище, педагогічна діяльність, система оцінювання учнів і управлінські процеси).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Контрольно-оцінна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допомагає проаналізувати сильні і слабкі сторони роботи школи, підказує можливі шляхи підвищення якості освітньої діяльності.</w:t>
      </w:r>
    </w:p>
    <w:p w:rsidR="004E3138" w:rsidRPr="004E3138" w:rsidRDefault="004E3138" w:rsidP="005C158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 xml:space="preserve">Система та механізми забезпечення академічної доброчесності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Система забезпечення академічної доброчесності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функціонує відповідно до статті 42 Закону України «Про освіту».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          Дотримання академічної доброчесності педагогічними працівниками передбачає:</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посилання на джерела інформації у разі використання ідей, розробок, тверджень, відомостей;</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дотримання норм законодавства про авторське право і суміжні права;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контроль за дотриманням академічної доброчесності здобувачами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об’єктивне оцінювання результатів навчання.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           Дотримання академічної доброчесності здобувачами освіти передбачає:</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самостійне виконання навчальних завдань, завдань поточного та підсумкового контролю результатів навчання;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посилання на джерела інформації у разі використання ідей, розробок, тверджень, відомостей;</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постійна підготовка до уроків, домашніх завдань;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самостійне подання щоденника для виставлення педагогом одержаних балів;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надання достовірної інформації про власні результати навчання батькам (особам, які їх замінюють).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 xml:space="preserve">         Порушенням академічної доброчесності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bCs/>
          <w:color w:val="000000" w:themeColor="text1"/>
          <w:sz w:val="28"/>
          <w:szCs w:val="28"/>
        </w:rPr>
        <w:t>вважається: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академічний плагіат;</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фабрикація;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списування;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обман;</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хабарництво;</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4E3138">
        <w:rPr>
          <w:rFonts w:ascii="Times New Roman" w:eastAsia="Times New Roman" w:hAnsi="Times New Roman" w:cs="Times New Roman"/>
          <w:color w:val="000000" w:themeColor="text1"/>
          <w:sz w:val="28"/>
          <w:szCs w:val="28"/>
        </w:rPr>
        <w:t>компетентностей</w:t>
      </w:r>
      <w:proofErr w:type="spellEnd"/>
      <w:r w:rsidRPr="004E3138">
        <w:rPr>
          <w:rFonts w:ascii="Times New Roman" w:eastAsia="Times New Roman" w:hAnsi="Times New Roman" w:cs="Times New Roman"/>
          <w:color w:val="000000" w:themeColor="text1"/>
          <w:sz w:val="28"/>
          <w:szCs w:val="28"/>
        </w:rPr>
        <w:t xml:space="preserve"> здобувачами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необ’єктивне оцінювання;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невиконання обов’язків педагогічного працівника, передбачених статтею 54 Закону України «Про освіту».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 xml:space="preserve">Заходи, спрямовані на дотримання академічної доброчесності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bCs/>
          <w:color w:val="000000" w:themeColor="text1"/>
          <w:sz w:val="28"/>
          <w:szCs w:val="28"/>
        </w:rPr>
        <w:t>включають: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ознайомлення педагогічних працівників, здобувачів освіти з вимогами щодо належного оформлення посилань на використані джерела інформації;</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проведення методичних заходів, що забезпечують формування загальних </w:t>
      </w:r>
      <w:proofErr w:type="spellStart"/>
      <w:r w:rsidRPr="004E3138">
        <w:rPr>
          <w:rFonts w:ascii="Times New Roman" w:eastAsia="Times New Roman" w:hAnsi="Times New Roman" w:cs="Times New Roman"/>
          <w:color w:val="000000" w:themeColor="text1"/>
          <w:sz w:val="28"/>
          <w:szCs w:val="28"/>
        </w:rPr>
        <w:t>компетентностей</w:t>
      </w:r>
      <w:proofErr w:type="spellEnd"/>
      <w:r w:rsidRPr="004E3138">
        <w:rPr>
          <w:rFonts w:ascii="Times New Roman" w:eastAsia="Times New Roman" w:hAnsi="Times New Roman" w:cs="Times New Roman"/>
          <w:color w:val="000000" w:themeColor="text1"/>
          <w:sz w:val="28"/>
          <w:szCs w:val="28"/>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розміщення на </w:t>
      </w:r>
      <w:proofErr w:type="spellStart"/>
      <w:r w:rsidRPr="004E3138">
        <w:rPr>
          <w:rFonts w:ascii="Times New Roman" w:eastAsia="Times New Roman" w:hAnsi="Times New Roman" w:cs="Times New Roman"/>
          <w:color w:val="000000" w:themeColor="text1"/>
          <w:sz w:val="28"/>
          <w:szCs w:val="28"/>
        </w:rPr>
        <w:t>веб-сайті</w:t>
      </w:r>
      <w:proofErr w:type="spellEnd"/>
      <w:r w:rsidRPr="004E3138">
        <w:rPr>
          <w:rFonts w:ascii="Times New Roman" w:eastAsia="Times New Roman" w:hAnsi="Times New Roman" w:cs="Times New Roman"/>
          <w:color w:val="000000" w:themeColor="text1"/>
          <w:sz w:val="28"/>
          <w:szCs w:val="28"/>
        </w:rPr>
        <w:t xml:space="preserve"> закладу правових та етичних норм, принципів та правил, якими мають керуватися учасники освітнього процесу.</w:t>
      </w: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color w:val="000000" w:themeColor="text1"/>
          <w:sz w:val="28"/>
          <w:szCs w:val="28"/>
        </w:rPr>
        <w:br/>
        <w:t>            </w:t>
      </w:r>
      <w:r w:rsidRPr="004E3138">
        <w:rPr>
          <w:rFonts w:ascii="Times New Roman" w:eastAsia="Times New Roman" w:hAnsi="Times New Roman" w:cs="Times New Roman"/>
          <w:bCs/>
          <w:color w:val="000000" w:themeColor="text1"/>
          <w:sz w:val="28"/>
          <w:szCs w:val="28"/>
        </w:rPr>
        <w:t xml:space="preserve">Виявлення порушень академічної доброчесності </w:t>
      </w:r>
      <w:r w:rsidR="005C1588">
        <w:rPr>
          <w:rFonts w:ascii="Times New Roman" w:eastAsia="Times New Roman" w:hAnsi="Times New Roman" w:cs="Times New Roman"/>
          <w:bCs/>
          <w:color w:val="000000" w:themeColor="text1"/>
          <w:sz w:val="28"/>
          <w:szCs w:val="28"/>
        </w:rPr>
        <w:t xml:space="preserve">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bCs/>
          <w:color w:val="000000" w:themeColor="text1"/>
          <w:sz w:val="28"/>
          <w:szCs w:val="28"/>
        </w:rPr>
        <w:t>здійснюється наступним чином.</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Термін повноважень Комісії – 1 рік.</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Комісія звітує про свою роботу раз на рік.</w:t>
      </w: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color w:val="000000" w:themeColor="text1"/>
          <w:sz w:val="28"/>
          <w:szCs w:val="28"/>
        </w:rPr>
        <w:br/>
        <w:t>          Кожна особа, стосовно якої порушено питання про порушення нею академічної доброчесності, має такі права: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ознайомлюватися з усіма матеріалами перевірки щодо встановлення факту порушення академічної доброчесності, подавати до них зауваження;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оскаржити рішення про притягнення до академічної відповідальності до органу, уповноваженого розглядати апеляції, або до суду.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w:t>
      </w:r>
    </w:p>
    <w:p w:rsidR="004E3138" w:rsidRPr="004E3138" w:rsidRDefault="004E3138" w:rsidP="005C158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Критерії, правила і процедури оцінювання здобувачів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Оцінювання результатів навчання здійснюється відповідно до:</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Критеріїв оцінювання навчальних досягнень учнів (вихованців) у системі загальної середньої освіти, затверджених наказом МОН України від 13.04.2011 року № 329.</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Стандарти загальної середньої освіти для кожного освітнього рівня розробляє і затверджує Міністерство освіти і науки. Усі вимоги стандарту із забезпечення якості освіти (стандарту) загальні й застосовуються в усіх структурних підрозділах школи.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На підставі Міністерських програм школи розробляє навчальний план. Навчальний план є нормативним документом , який визначає зміст навчання та регламентує організацію освітнього процесу.</w:t>
      </w:r>
      <w:r w:rsidRPr="004E3138">
        <w:rPr>
          <w:rFonts w:ascii="Times New Roman" w:eastAsia="Times New Roman" w:hAnsi="Times New Roman" w:cs="Times New Roman"/>
          <w:color w:val="000000" w:themeColor="text1"/>
          <w:sz w:val="28"/>
          <w:szCs w:val="28"/>
        </w:rPr>
        <w:t> Навчальний план затверджує директор і погоджує з педагогічною радою.</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Школа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 вимогам.</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4E3138">
        <w:rPr>
          <w:rFonts w:ascii="Times New Roman" w:eastAsia="Times New Roman" w:hAnsi="Times New Roman" w:cs="Times New Roman"/>
          <w:color w:val="000000" w:themeColor="text1"/>
          <w:sz w:val="28"/>
          <w:szCs w:val="28"/>
        </w:rPr>
        <w:t>компетентнісного</w:t>
      </w:r>
      <w:proofErr w:type="spellEnd"/>
      <w:r w:rsidRPr="004E3138">
        <w:rPr>
          <w:rFonts w:ascii="Times New Roman" w:eastAsia="Times New Roman" w:hAnsi="Times New Roman" w:cs="Times New Roman"/>
          <w:color w:val="000000" w:themeColor="text1"/>
          <w:sz w:val="28"/>
          <w:szCs w:val="28"/>
        </w:rPr>
        <w:t xml:space="preserve"> підходу до навчання, в основу якого покладено ключові компетентності: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2) математична компетентність, що передбачає виявлення простих математичних залежностей в навколишньому світі, моделювання процесів та </w:t>
      </w:r>
      <w:r w:rsidRPr="004E3138">
        <w:rPr>
          <w:rFonts w:ascii="Times New Roman" w:eastAsia="Times New Roman" w:hAnsi="Times New Roman" w:cs="Times New Roman"/>
          <w:color w:val="000000" w:themeColor="text1"/>
          <w:sz w:val="28"/>
          <w:szCs w:val="28"/>
        </w:rPr>
        <w:lastRenderedPageBreak/>
        <w:t>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3)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4) </w:t>
      </w:r>
      <w:proofErr w:type="spellStart"/>
      <w:r w:rsidRPr="004E3138">
        <w:rPr>
          <w:rFonts w:ascii="Times New Roman" w:eastAsia="Times New Roman" w:hAnsi="Times New Roman" w:cs="Times New Roman"/>
          <w:color w:val="000000" w:themeColor="text1"/>
          <w:sz w:val="28"/>
          <w:szCs w:val="28"/>
        </w:rPr>
        <w:t>інноваційність</w:t>
      </w:r>
      <w:proofErr w:type="spellEnd"/>
      <w:r w:rsidRPr="004E3138">
        <w:rPr>
          <w:rFonts w:ascii="Times New Roman" w:eastAsia="Times New Roman" w:hAnsi="Times New Roman" w:cs="Times New Roman"/>
          <w:color w:val="000000" w:themeColor="text1"/>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E3138">
        <w:rPr>
          <w:rFonts w:ascii="Times New Roman" w:eastAsia="Times New Roman" w:hAnsi="Times New Roman" w:cs="Times New Roman"/>
          <w:color w:val="000000" w:themeColor="text1"/>
          <w:sz w:val="28"/>
          <w:szCs w:val="28"/>
        </w:rPr>
        <w:t>компетентнісного</w:t>
      </w:r>
      <w:proofErr w:type="spellEnd"/>
      <w:r w:rsidRPr="004E3138">
        <w:rPr>
          <w:rFonts w:ascii="Times New Roman" w:eastAsia="Times New Roman" w:hAnsi="Times New Roman" w:cs="Times New Roman"/>
          <w:color w:val="000000" w:themeColor="text1"/>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5)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6)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7)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8)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9)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10)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Внутрішня система моніторингу рівня знань учнів діє відповідно до нормативних документів школи, Положення про академічну доброчесність педагогічних працівників та здобувачів освіти, Положення про державну підсумкову атестацію з предметів загальноосвітньої підготовки.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Основними видами оцінювання здобувачів освіти є поточне та підсумкове (тематичне, семестрове, річне), державна підсумкова атестація.</w:t>
      </w:r>
      <w:r w:rsidRPr="004E3138">
        <w:rPr>
          <w:rFonts w:ascii="Times New Roman" w:eastAsia="Times New Roman" w:hAnsi="Times New Roman" w:cs="Times New Roman"/>
          <w:color w:val="000000" w:themeColor="text1"/>
          <w:sz w:val="28"/>
          <w:szCs w:val="28"/>
        </w:rPr>
        <w:br/>
        <w:t xml:space="preserve">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Форми проведення видів контролю, їх кількість визначається робочою програмою.</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Тематична перевірка у 2-3 класах здійснюється у формі тематичної діагностичної роботи після опанування програмової теми/розділу.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Тематична оцінка у 5-11(12)-х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Підсумкова перевірка у 4 класі передбачає тематичну перевірку та підсумкові контрольні роботи після опанування програмової теми.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Оприлюднення результатів контролю здійснюється відповідно до вищезазначених нормативних документів.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p>
    <w:p w:rsidR="004E3138" w:rsidRPr="004E3138" w:rsidRDefault="004E3138" w:rsidP="005C158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Критерії, правила і процедури оцінювання</w:t>
      </w:r>
      <w:r w:rsidR="005C1588">
        <w:rPr>
          <w:rFonts w:ascii="Times New Roman" w:eastAsia="Times New Roman" w:hAnsi="Times New Roman" w:cs="Times New Roman"/>
          <w:color w:val="000000" w:themeColor="text1"/>
          <w:sz w:val="28"/>
          <w:szCs w:val="28"/>
        </w:rPr>
        <w:t xml:space="preserve">  </w:t>
      </w:r>
      <w:r w:rsidRPr="005C1588">
        <w:rPr>
          <w:rFonts w:ascii="Times New Roman" w:eastAsia="Times New Roman" w:hAnsi="Times New Roman" w:cs="Times New Roman"/>
          <w:bCs/>
          <w:color w:val="000000" w:themeColor="text1"/>
          <w:sz w:val="28"/>
          <w:szCs w:val="28"/>
        </w:rPr>
        <w:t>педагогічної діяльності педагогічних працівників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Внутрішня система забезпечення якості освіти та якості освітньої діяльності</w:t>
      </w:r>
      <w:r w:rsidR="005C1588">
        <w:rPr>
          <w:rFonts w:ascii="Times New Roman" w:eastAsia="Times New Roman" w:hAnsi="Times New Roman" w:cs="Times New Roman"/>
          <w:color w:val="000000" w:themeColor="text1"/>
          <w:sz w:val="28"/>
          <w:szCs w:val="28"/>
        </w:rPr>
        <w:t xml:space="preserve"> в </w:t>
      </w:r>
      <w:r w:rsidRPr="004E3138">
        <w:rPr>
          <w:rFonts w:ascii="Times New Roman" w:eastAsia="Times New Roman" w:hAnsi="Times New Roman" w:cs="Times New Roman"/>
          <w:color w:val="000000" w:themeColor="text1"/>
          <w:sz w:val="28"/>
          <w:szCs w:val="28"/>
        </w:rPr>
        <w:t xml:space="preserve">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передбачає підвищення якості професійної підготовки фахівців відповідно до очікувань суспільства.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Вимоги до педагогічних працівників </w:t>
      </w:r>
      <w:r w:rsidR="005C1588">
        <w:rPr>
          <w:rFonts w:ascii="Times New Roman" w:eastAsia="Times New Roman" w:hAnsi="Times New Roman" w:cs="Times New Roman"/>
          <w:color w:val="000000" w:themeColor="text1"/>
          <w:sz w:val="28"/>
          <w:szCs w:val="28"/>
        </w:rPr>
        <w:t xml:space="preserve">«Боголюбського ліцею №30 Луцької міської ради» </w:t>
      </w:r>
      <w:r w:rsidRPr="004E3138">
        <w:rPr>
          <w:rFonts w:ascii="Times New Roman" w:eastAsia="Times New Roman" w:hAnsi="Times New Roman" w:cs="Times New Roman"/>
          <w:color w:val="000000" w:themeColor="text1"/>
          <w:sz w:val="28"/>
          <w:szCs w:val="28"/>
        </w:rPr>
        <w:t>встановлюються у відповідності до розділу VІІ Закону України «Про освіту» від 05.09.2017 року №2143-ѴІІІ, чинного з 28.09.2017 року.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 xml:space="preserve">Основними критеріями оцінювання педагогічної діяльності педагогічних працівників в </w:t>
      </w:r>
      <w:r w:rsidR="005C1588">
        <w:rPr>
          <w:rFonts w:ascii="Times New Roman" w:eastAsia="Times New Roman" w:hAnsi="Times New Roman" w:cs="Times New Roman"/>
          <w:bCs/>
          <w:color w:val="000000" w:themeColor="text1"/>
          <w:sz w:val="28"/>
          <w:szCs w:val="28"/>
        </w:rPr>
        <w:t xml:space="preserve">«Боголюбському ліцеї №30 Луцької міської </w:t>
      </w:r>
      <w:proofErr w:type="spellStart"/>
      <w:r w:rsidR="005C1588">
        <w:rPr>
          <w:rFonts w:ascii="Times New Roman" w:eastAsia="Times New Roman" w:hAnsi="Times New Roman" w:cs="Times New Roman"/>
          <w:bCs/>
          <w:color w:val="000000" w:themeColor="text1"/>
          <w:sz w:val="28"/>
          <w:szCs w:val="28"/>
        </w:rPr>
        <w:t>ради»</w:t>
      </w:r>
      <w:r w:rsidRPr="004E3138">
        <w:rPr>
          <w:rFonts w:ascii="Times New Roman" w:eastAsia="Times New Roman" w:hAnsi="Times New Roman" w:cs="Times New Roman"/>
          <w:bCs/>
          <w:color w:val="000000" w:themeColor="text1"/>
          <w:sz w:val="28"/>
          <w:szCs w:val="28"/>
        </w:rPr>
        <w:t>є</w:t>
      </w:r>
      <w:proofErr w:type="spellEnd"/>
      <w:r w:rsidRPr="004E3138">
        <w:rPr>
          <w:rFonts w:ascii="Times New Roman" w:eastAsia="Times New Roman" w:hAnsi="Times New Roman" w:cs="Times New Roman"/>
          <w:bCs/>
          <w:color w:val="000000" w:themeColor="text1"/>
          <w:sz w:val="28"/>
          <w:szCs w:val="28"/>
        </w:rPr>
        <w:t>:</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стан забезпечення кадрами відповідно фахової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освітній рівень педагогічних працівників;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результати атестації;</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систематичність підвищення кваліфікації;</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наявність педагогічних звань, почесних нагород;</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наявність авторських програм, посібників, методичних рекомендацій, статей тощо;</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участь в експериментальній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результати освітньої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оптимальність розподілу педагогічного навантаження;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показник плинності кадрів.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З метою вдосконалення професійної підготовки </w:t>
      </w:r>
      <w:r w:rsidR="005C1588">
        <w:rPr>
          <w:rFonts w:ascii="Times New Roman" w:eastAsia="Times New Roman" w:hAnsi="Times New Roman" w:cs="Times New Roman"/>
          <w:color w:val="000000" w:themeColor="text1"/>
          <w:sz w:val="28"/>
          <w:szCs w:val="28"/>
        </w:rPr>
        <w:t>в 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 xml:space="preserve">шляхом поглиблення, розширення й оновлення професійних </w:t>
      </w:r>
      <w:proofErr w:type="spellStart"/>
      <w:r w:rsidRPr="004E3138">
        <w:rPr>
          <w:rFonts w:ascii="Times New Roman" w:eastAsia="Times New Roman" w:hAnsi="Times New Roman" w:cs="Times New Roman"/>
          <w:color w:val="000000" w:themeColor="text1"/>
          <w:sz w:val="28"/>
          <w:szCs w:val="28"/>
        </w:rPr>
        <w:t>компетентностей</w:t>
      </w:r>
      <w:proofErr w:type="spellEnd"/>
      <w:r w:rsidRPr="004E3138">
        <w:rPr>
          <w:rFonts w:ascii="Times New Roman" w:eastAsia="Times New Roman" w:hAnsi="Times New Roman" w:cs="Times New Roman"/>
          <w:color w:val="000000" w:themeColor="text1"/>
          <w:sz w:val="28"/>
          <w:szCs w:val="28"/>
        </w:rPr>
        <w:t xml:space="preserve"> та відповідно до статті 59 Закону України </w:t>
      </w:r>
      <w:proofErr w:type="spellStart"/>
      <w:r w:rsidRPr="004E3138">
        <w:rPr>
          <w:rFonts w:ascii="Times New Roman" w:eastAsia="Times New Roman" w:hAnsi="Times New Roman" w:cs="Times New Roman"/>
          <w:color w:val="000000" w:themeColor="text1"/>
          <w:sz w:val="28"/>
          <w:szCs w:val="28"/>
        </w:rPr>
        <w:t>“Про</w:t>
      </w:r>
      <w:proofErr w:type="spellEnd"/>
      <w:r w:rsidRPr="004E3138">
        <w:rPr>
          <w:rFonts w:ascii="Times New Roman" w:eastAsia="Times New Roman" w:hAnsi="Times New Roman" w:cs="Times New Roman"/>
          <w:color w:val="000000" w:themeColor="text1"/>
          <w:sz w:val="28"/>
          <w:szCs w:val="28"/>
        </w:rPr>
        <w:t xml:space="preserve"> </w:t>
      </w:r>
      <w:proofErr w:type="spellStart"/>
      <w:r w:rsidRPr="004E3138">
        <w:rPr>
          <w:rFonts w:ascii="Times New Roman" w:eastAsia="Times New Roman" w:hAnsi="Times New Roman" w:cs="Times New Roman"/>
          <w:color w:val="000000" w:themeColor="text1"/>
          <w:sz w:val="28"/>
          <w:szCs w:val="28"/>
        </w:rPr>
        <w:t>освіту”</w:t>
      </w:r>
      <w:proofErr w:type="spellEnd"/>
      <w:r w:rsidRPr="004E3138">
        <w:rPr>
          <w:rFonts w:ascii="Times New Roman" w:eastAsia="Times New Roman" w:hAnsi="Times New Roman" w:cs="Times New Roman"/>
          <w:color w:val="000000" w:themeColor="text1"/>
          <w:sz w:val="28"/>
          <w:szCs w:val="28"/>
        </w:rPr>
        <w:t> </w:t>
      </w:r>
      <w:r w:rsidRPr="004E3138">
        <w:rPr>
          <w:rFonts w:ascii="Times New Roman" w:eastAsia="Times New Roman" w:hAnsi="Times New Roman" w:cs="Times New Roman"/>
          <w:bCs/>
          <w:color w:val="000000" w:themeColor="text1"/>
          <w:sz w:val="28"/>
          <w:szCs w:val="28"/>
        </w:rPr>
        <w:t>організовується підвищення кваліфікації педагогічних працівників.   </w:t>
      </w:r>
      <w:r w:rsidRPr="004E3138">
        <w:rPr>
          <w:rFonts w:ascii="Times New Roman" w:eastAsia="Times New Roman" w:hAnsi="Times New Roman" w:cs="Times New Roman"/>
          <w:color w:val="000000" w:themeColor="text1"/>
          <w:sz w:val="28"/>
          <w:szCs w:val="28"/>
        </w:rPr>
        <w:t xml:space="preserve">Школа забезпечує підвищення кваліфікації педагогічних працівників не рідше одного разу на п’ять років. Підвищення кваліфікації педагогічних працівників організовується та проводиться згідно з планом – графіком, який є складовою річного плану роботи школи.           Підвищення кваліфікації педагогічних працівників здійснюється за такими видами: курси, семінари, семінари – практикуми, тренінги, конференції, </w:t>
      </w:r>
      <w:proofErr w:type="spellStart"/>
      <w:r w:rsidRPr="004E3138">
        <w:rPr>
          <w:rFonts w:ascii="Times New Roman" w:eastAsia="Times New Roman" w:hAnsi="Times New Roman" w:cs="Times New Roman"/>
          <w:color w:val="000000" w:themeColor="text1"/>
          <w:sz w:val="28"/>
          <w:szCs w:val="28"/>
        </w:rPr>
        <w:t>вебінари</w:t>
      </w:r>
      <w:proofErr w:type="spellEnd"/>
      <w:r w:rsidRPr="004E3138">
        <w:rPr>
          <w:rFonts w:ascii="Times New Roman" w:eastAsia="Times New Roman" w:hAnsi="Times New Roman" w:cs="Times New Roman"/>
          <w:color w:val="000000" w:themeColor="text1"/>
          <w:sz w:val="28"/>
          <w:szCs w:val="28"/>
        </w:rPr>
        <w:t>, « круглі столи» тощо.  Для вдосконалення фахової майстерності, підвищення професійного потенціалу педагогічного складу в школі передбачено:</w:t>
      </w:r>
    </w:p>
    <w:p w:rsidR="004E3138" w:rsidRPr="004E3138" w:rsidRDefault="004E3138" w:rsidP="004E3138">
      <w:pPr>
        <w:numPr>
          <w:ilvl w:val="0"/>
          <w:numId w:val="8"/>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розширення зв’язків методичних об’єднань з колегами інших загальноосвітніх закладів району, області, України;</w:t>
      </w:r>
    </w:p>
    <w:p w:rsidR="004E3138" w:rsidRPr="004E3138" w:rsidRDefault="004E3138" w:rsidP="004E3138">
      <w:pPr>
        <w:numPr>
          <w:ilvl w:val="0"/>
          <w:numId w:val="8"/>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посилення роботи з молодими вчителями, запровадження обов’язкової 3 – річної програми школи молодого вчителя, які залучаються до педагогічної роботи вперше;</w:t>
      </w:r>
    </w:p>
    <w:p w:rsidR="004E3138" w:rsidRPr="004E3138" w:rsidRDefault="004E3138" w:rsidP="004E3138">
      <w:pPr>
        <w:numPr>
          <w:ilvl w:val="0"/>
          <w:numId w:val="8"/>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підвищення рівня володіння педагогічними працівниками інформаційними технологіями в сучасному педагогічному процесі, врахування його в ході атестації вчителів.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Показником ефективності та результативності діяльності педагогічних працівників є їх атестація.</w:t>
      </w:r>
    </w:p>
    <w:p w:rsidR="004E3138" w:rsidRPr="004E3138" w:rsidRDefault="004E3138" w:rsidP="005C158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Критерії, правила і процедури оцінювання управлінської діяльності керівних працівників закладу освіти</w:t>
      </w:r>
      <w:r w:rsidRPr="004E3138">
        <w:rPr>
          <w:rFonts w:ascii="Times New Roman" w:eastAsia="Times New Roman" w:hAnsi="Times New Roman" w:cs="Times New Roman"/>
          <w:color w:val="000000" w:themeColor="text1"/>
          <w:sz w:val="28"/>
          <w:szCs w:val="28"/>
        </w:rPr>
        <w:br/>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Внутрішня система забезпечення якості освіти та якості освітньої діяльності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визначає стратегію управління в закладі освіти, напрямки ефективних змін та розвитку освітньої системи.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Для цього застосовується </w:t>
      </w:r>
      <w:r w:rsidRPr="004E3138">
        <w:rPr>
          <w:rFonts w:ascii="Times New Roman" w:eastAsia="Times New Roman" w:hAnsi="Times New Roman" w:cs="Times New Roman"/>
          <w:bCs/>
          <w:color w:val="000000" w:themeColor="text1"/>
          <w:sz w:val="28"/>
          <w:szCs w:val="28"/>
        </w:rPr>
        <w:t>моніторинг якості освітнього процесу в закладі освіти </w:t>
      </w:r>
      <w:r w:rsidRPr="004E3138">
        <w:rPr>
          <w:rFonts w:ascii="Times New Roman" w:eastAsia="Times New Roman" w:hAnsi="Times New Roman" w:cs="Times New Roman"/>
          <w:color w:val="000000" w:themeColor="text1"/>
          <w:sz w:val="28"/>
          <w:szCs w:val="28"/>
        </w:rPr>
        <w:t xml:space="preserve">як система збору, обробки, збереження та розповсюдження інформації </w:t>
      </w:r>
      <w:r w:rsidRPr="004E3138">
        <w:rPr>
          <w:rFonts w:ascii="Times New Roman" w:eastAsia="Times New Roman" w:hAnsi="Times New Roman" w:cs="Times New Roman"/>
          <w:color w:val="000000" w:themeColor="text1"/>
          <w:sz w:val="28"/>
          <w:szCs w:val="28"/>
        </w:rPr>
        <w:lastRenderedPageBreak/>
        <w:t>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Управління процесом забезпечення якості освіти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забезпечується внутрішніми нормативно-правовими документами (Статутом, Положеннями, рішеннями, наказами тощо), що визначають зміст внутрішньої системи забезпечення якості освіти та механізми її забезпечення.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 xml:space="preserve">           Процедура управління процесом забезпечення якості освіти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bCs/>
          <w:color w:val="000000" w:themeColor="text1"/>
          <w:sz w:val="28"/>
          <w:szCs w:val="28"/>
        </w:rPr>
        <w:t>включає:</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ухвалення рішення про початок формування системи внутрішнього забезпечення якості освіти та якості освітньої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призначення відповідальних за розробку, впровадження та функціонування внутрішньої системи забезпечення якості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навчання </w:t>
      </w:r>
      <w:proofErr w:type="spellStart"/>
      <w:r w:rsidRPr="004E3138">
        <w:rPr>
          <w:rFonts w:ascii="Times New Roman" w:eastAsia="Times New Roman" w:hAnsi="Times New Roman" w:cs="Times New Roman"/>
          <w:color w:val="000000" w:themeColor="text1"/>
          <w:sz w:val="28"/>
          <w:szCs w:val="28"/>
        </w:rPr>
        <w:t>педпрацівників</w:t>
      </w:r>
      <w:proofErr w:type="spellEnd"/>
      <w:r w:rsidRPr="004E3138">
        <w:rPr>
          <w:rFonts w:ascii="Times New Roman" w:eastAsia="Times New Roman" w:hAnsi="Times New Roman" w:cs="Times New Roman"/>
          <w:color w:val="000000" w:themeColor="text1"/>
          <w:sz w:val="28"/>
          <w:szCs w:val="28"/>
        </w:rPr>
        <w:t xml:space="preserve"> правилам і процедурам впровадження внутрішньої системи забезпечення якості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формування Політики та Цілей у сфері якості (на перспективу, навчальний рік тощо);</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визначення видів діяльності та процесів у рамках складових внутрішньої системи забезпечення якості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розробка процедур для визначених процесів (дій, заходів) (внутрішні нормативні основи закладу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визначення та розвиток системи моніторингу якості в закладі;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удосконалення системи аналізу та прийняття підсумкових рішень.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t>           </w:t>
      </w:r>
      <w:r w:rsidRPr="004E3138">
        <w:rPr>
          <w:rFonts w:ascii="Times New Roman" w:eastAsia="Times New Roman" w:hAnsi="Times New Roman" w:cs="Times New Roman"/>
          <w:bCs/>
          <w:color w:val="000000" w:themeColor="text1"/>
          <w:sz w:val="28"/>
          <w:szCs w:val="28"/>
        </w:rPr>
        <w:t xml:space="preserve">Відповідальними за впровадження та вдосконалення системи </w:t>
      </w:r>
      <w:r w:rsidRPr="004E3138">
        <w:rPr>
          <w:rFonts w:ascii="Times New Roman" w:eastAsia="Times New Roman" w:hAnsi="Times New Roman" w:cs="Times New Roman"/>
          <w:bCs/>
          <w:color w:val="000000" w:themeColor="text1"/>
          <w:sz w:val="28"/>
          <w:szCs w:val="28"/>
        </w:rPr>
        <w:lastRenderedPageBreak/>
        <w:t xml:space="preserve">забезпечення якості освіти та якості освітньої діяльності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bCs/>
          <w:color w:val="000000" w:themeColor="text1"/>
          <w:sz w:val="28"/>
          <w:szCs w:val="28"/>
        </w:rPr>
        <w:t>є директор,  заступники директора з навчально-виховної та виховної роботи, педагогічні працівники, методичні об’єднання, педагогічна рада закладу освіти.  </w:t>
      </w:r>
      <w:r w:rsidRPr="004E3138">
        <w:rPr>
          <w:rFonts w:ascii="Times New Roman" w:eastAsia="Times New Roman" w:hAnsi="Times New Roman" w:cs="Times New Roman"/>
          <w:bCs/>
          <w:color w:val="000000" w:themeColor="text1"/>
          <w:sz w:val="28"/>
          <w:szCs w:val="28"/>
        </w:rPr>
        <w:br/>
      </w:r>
      <w:r w:rsidRPr="004E3138">
        <w:rPr>
          <w:rFonts w:ascii="Times New Roman" w:eastAsia="Times New Roman" w:hAnsi="Times New Roman" w:cs="Times New Roman"/>
          <w:color w:val="000000" w:themeColor="text1"/>
          <w:sz w:val="28"/>
          <w:szCs w:val="28"/>
        </w:rPr>
        <w:t>            З метою позитивного впливу на якість освіти необхідним є </w:t>
      </w:r>
      <w:r w:rsidRPr="004E3138">
        <w:rPr>
          <w:rFonts w:ascii="Times New Roman" w:eastAsia="Times New Roman" w:hAnsi="Times New Roman" w:cs="Times New Roman"/>
          <w:bCs/>
          <w:color w:val="000000" w:themeColor="text1"/>
          <w:sz w:val="28"/>
          <w:szCs w:val="28"/>
        </w:rPr>
        <w:t>організаційний компонент</w:t>
      </w:r>
      <w:r w:rsidRPr="004E3138">
        <w:rPr>
          <w:rFonts w:ascii="Times New Roman" w:eastAsia="Times New Roman" w:hAnsi="Times New Roman" w:cs="Times New Roman"/>
          <w:color w:val="000000" w:themeColor="text1"/>
          <w:sz w:val="28"/>
          <w:szCs w:val="28"/>
        </w:rPr>
        <w:t> у процесі формування внутрішньої системи, а саме:</w:t>
      </w:r>
      <w:r w:rsidRPr="004E3138">
        <w:rPr>
          <w:rFonts w:ascii="Times New Roman" w:eastAsia="Times New Roman" w:hAnsi="Times New Roman" w:cs="Times New Roman"/>
          <w:color w:val="000000" w:themeColor="text1"/>
          <w:sz w:val="28"/>
          <w:szCs w:val="28"/>
        </w:rPr>
        <w:br/>
      </w:r>
      <w:r w:rsidR="006023EA" w:rsidRPr="006023EA">
        <w:rPr>
          <w:rFonts w:ascii="Times New Roman" w:eastAsia="Times New Roman" w:hAnsi="Times New Roman" w:cs="Times New Roman"/>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4E3138">
        <w:rPr>
          <w:rFonts w:ascii="Times New Roman" w:eastAsia="Times New Roman" w:hAnsi="Times New Roman" w:cs="Times New Roman"/>
          <w:color w:val="000000" w:themeColor="text1"/>
          <w:sz w:val="28"/>
          <w:szCs w:val="28"/>
        </w:rPr>
        <w:t xml:space="preserve"> виокремлення в структурі закладу освіти осіб, що беруть участь у процесі управління якістю освіти (завуч, керівники </w:t>
      </w:r>
      <w:proofErr w:type="spellStart"/>
      <w:r w:rsidRPr="004E3138">
        <w:rPr>
          <w:rFonts w:ascii="Times New Roman" w:eastAsia="Times New Roman" w:hAnsi="Times New Roman" w:cs="Times New Roman"/>
          <w:color w:val="000000" w:themeColor="text1"/>
          <w:sz w:val="28"/>
          <w:szCs w:val="28"/>
        </w:rPr>
        <w:t>методоб’єднання</w:t>
      </w:r>
      <w:proofErr w:type="spellEnd"/>
      <w:r w:rsidRPr="004E3138">
        <w:rPr>
          <w:rFonts w:ascii="Times New Roman" w:eastAsia="Times New Roman" w:hAnsi="Times New Roman" w:cs="Times New Roman"/>
          <w:color w:val="000000" w:themeColor="text1"/>
          <w:sz w:val="28"/>
          <w:szCs w:val="28"/>
        </w:rPr>
        <w:t>);</w:t>
      </w:r>
      <w:r w:rsidRPr="004E3138">
        <w:rPr>
          <w:rFonts w:ascii="Times New Roman" w:eastAsia="Times New Roman" w:hAnsi="Times New Roman" w:cs="Times New Roman"/>
          <w:color w:val="000000" w:themeColor="text1"/>
          <w:sz w:val="28"/>
          <w:szCs w:val="28"/>
        </w:rPr>
        <w:br/>
      </w:r>
      <w:r w:rsidR="006023EA" w:rsidRPr="006023EA">
        <w:rPr>
          <w:rFonts w:ascii="Times New Roman" w:eastAsia="Times New Roman" w:hAnsi="Times New Roman" w:cs="Times New Roman"/>
          <w:color w:val="000000" w:themeColor="text1"/>
          <w:sz w:val="28"/>
          <w:szCs w:val="28"/>
        </w:rPr>
        <w:pict>
          <v:shape id="_x0000_i1026" type="#_x0000_t75" alt="▪" style="width:24pt;height:24pt"/>
        </w:pict>
      </w:r>
      <w:r w:rsidRPr="004E3138">
        <w:rPr>
          <w:rFonts w:ascii="Times New Roman" w:eastAsia="Times New Roman" w:hAnsi="Times New Roman" w:cs="Times New Roman"/>
          <w:color w:val="000000" w:themeColor="text1"/>
          <w:sz w:val="28"/>
          <w:szCs w:val="28"/>
        </w:rPr>
        <w:t> проведення заходів щодо навчання адміністративних та педагогічних працівників школи навичкам роботи для забезпечення якості освітнього процесу;  </w:t>
      </w:r>
      <w:r w:rsidRPr="004E3138">
        <w:rPr>
          <w:rFonts w:ascii="Times New Roman" w:eastAsia="Times New Roman" w:hAnsi="Times New Roman" w:cs="Times New Roman"/>
          <w:color w:val="000000" w:themeColor="text1"/>
          <w:sz w:val="28"/>
          <w:szCs w:val="28"/>
        </w:rPr>
        <w:br/>
      </w:r>
      <w:r w:rsidR="006023EA" w:rsidRPr="006023EA">
        <w:rPr>
          <w:rFonts w:ascii="Times New Roman" w:eastAsia="Times New Roman" w:hAnsi="Times New Roman" w:cs="Times New Roman"/>
          <w:color w:val="000000" w:themeColor="text1"/>
          <w:sz w:val="28"/>
          <w:szCs w:val="28"/>
        </w:rPr>
        <w:pict>
          <v:shape id="_x0000_i1027" type="#_x0000_t75" alt="▪" style="width:24pt;height:24pt"/>
        </w:pict>
      </w:r>
      <w:r w:rsidRPr="004E3138">
        <w:rPr>
          <w:rFonts w:ascii="Times New Roman" w:eastAsia="Times New Roman" w:hAnsi="Times New Roman" w:cs="Times New Roman"/>
          <w:color w:val="000000" w:themeColor="text1"/>
          <w:sz w:val="28"/>
          <w:szCs w:val="28"/>
        </w:rP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w:t>
      </w:r>
      <w:r w:rsidRPr="004E3138">
        <w:rPr>
          <w:rFonts w:ascii="Times New Roman" w:eastAsia="Times New Roman" w:hAnsi="Times New Roman" w:cs="Times New Roman"/>
          <w:bCs/>
          <w:color w:val="000000" w:themeColor="text1"/>
          <w:sz w:val="28"/>
          <w:szCs w:val="28"/>
        </w:rPr>
        <w:t>Критерії ефективності управлінської діяльності</w:t>
      </w:r>
      <w:r w:rsidRPr="004E3138">
        <w:rPr>
          <w:rFonts w:ascii="Times New Roman" w:eastAsia="Times New Roman" w:hAnsi="Times New Roman" w:cs="Times New Roman"/>
          <w:color w:val="000000" w:themeColor="text1"/>
          <w:sz w:val="28"/>
          <w:szCs w:val="28"/>
        </w:rPr>
        <w:t xml:space="preserve">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щодо забезпечення функціонування внутрішньої системи забезпечення якості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наявність нормативних документів, де закріплені вимоги до  якості освітнього процесу;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оптимальність та дієвість управлінських рішень;</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формування освітньої програми закладу освіти (раціональність використання інваріантної, варіативної складової);</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підвищення показника відповідності засвоєних здобувачами освіти рівня та обсягу знань, умінь, навичок, інших </w:t>
      </w:r>
      <w:proofErr w:type="spellStart"/>
      <w:r w:rsidRPr="004E3138">
        <w:rPr>
          <w:rFonts w:ascii="Times New Roman" w:eastAsia="Times New Roman" w:hAnsi="Times New Roman" w:cs="Times New Roman"/>
          <w:color w:val="000000" w:themeColor="text1"/>
          <w:sz w:val="28"/>
          <w:szCs w:val="28"/>
        </w:rPr>
        <w:t>компетентностей</w:t>
      </w:r>
      <w:proofErr w:type="spellEnd"/>
      <w:r w:rsidRPr="004E3138">
        <w:rPr>
          <w:rFonts w:ascii="Times New Roman" w:eastAsia="Times New Roman" w:hAnsi="Times New Roman" w:cs="Times New Roman"/>
          <w:color w:val="000000" w:themeColor="text1"/>
          <w:sz w:val="28"/>
          <w:szCs w:val="28"/>
        </w:rPr>
        <w:t xml:space="preserve"> вимогам стандартів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кореляція показників успішності з результатами державної підсумкової атестації, зовнішнього незалежного оцінювання;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наявність та ефективність системи моральних стимулів для досягнення високого рівня якості освітнього процесу.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br/>
      </w:r>
    </w:p>
    <w:p w:rsidR="004E3138" w:rsidRPr="004E3138" w:rsidRDefault="004E3138" w:rsidP="005C158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Одним із основних елементів забезпечення якості освітнього процесу в </w:t>
      </w:r>
      <w:r w:rsidR="005C1588">
        <w:rPr>
          <w:rFonts w:ascii="Times New Roman" w:eastAsia="Times New Roman" w:hAnsi="Times New Roman" w:cs="Times New Roman"/>
          <w:color w:val="000000" w:themeColor="text1"/>
          <w:sz w:val="28"/>
          <w:szCs w:val="28"/>
        </w:rPr>
        <w:t>закладі</w:t>
      </w:r>
      <w:r w:rsidR="005C1588" w:rsidRPr="004E3138">
        <w:rPr>
          <w:rFonts w:ascii="Times New Roman" w:eastAsia="Times New Roman" w:hAnsi="Times New Roman" w:cs="Times New Roman"/>
          <w:color w:val="000000" w:themeColor="text1"/>
          <w:sz w:val="28"/>
          <w:szCs w:val="28"/>
        </w:rPr>
        <w:t xml:space="preserve"> загальної середньої освіти </w:t>
      </w:r>
      <w:r w:rsidR="005C1588">
        <w:rPr>
          <w:rFonts w:ascii="Times New Roman" w:eastAsia="Times New Roman" w:hAnsi="Times New Roman" w:cs="Times New Roman"/>
          <w:color w:val="000000" w:themeColor="text1"/>
          <w:sz w:val="28"/>
          <w:szCs w:val="28"/>
        </w:rPr>
        <w:t xml:space="preserve"> «Боголюбський ліцей №30 Луцької міської ради» </w:t>
      </w:r>
      <w:r w:rsidRPr="004E3138">
        <w:rPr>
          <w:rFonts w:ascii="Times New Roman" w:eastAsia="Times New Roman" w:hAnsi="Times New Roman" w:cs="Times New Roman"/>
          <w:color w:val="000000" w:themeColor="text1"/>
          <w:sz w:val="28"/>
          <w:szCs w:val="28"/>
        </w:rPr>
        <w:t xml:space="preserve">є наявність відповідних ресурсів (кадрових, матеріально-технічних, навчально-методичних та інформаційних) та ефективність їх застосування. Також освітній процес забезпечено навчальною, методичною та науковою літературою на паперових та електронних носіях завдяки фондам бібліотеки, </w:t>
      </w:r>
      <w:proofErr w:type="spellStart"/>
      <w:r w:rsidRPr="004E3138">
        <w:rPr>
          <w:rFonts w:ascii="Times New Roman" w:eastAsia="Times New Roman" w:hAnsi="Times New Roman" w:cs="Times New Roman"/>
          <w:color w:val="000000" w:themeColor="text1"/>
          <w:sz w:val="28"/>
          <w:szCs w:val="28"/>
        </w:rPr>
        <w:t>веб</w:t>
      </w:r>
      <w:proofErr w:type="spellEnd"/>
      <w:r w:rsidRPr="004E3138">
        <w:rPr>
          <w:rFonts w:ascii="Times New Roman" w:eastAsia="Times New Roman" w:hAnsi="Times New Roman" w:cs="Times New Roman"/>
          <w:color w:val="000000" w:themeColor="text1"/>
          <w:sz w:val="28"/>
          <w:szCs w:val="28"/>
        </w:rPr>
        <w:t xml:space="preserve"> – ресурсам школи.</w:t>
      </w:r>
      <w:r w:rsidRPr="004E3138">
        <w:rPr>
          <w:rFonts w:ascii="Times New Roman" w:eastAsia="Times New Roman" w:hAnsi="Times New Roman" w:cs="Times New Roman"/>
          <w:color w:val="000000" w:themeColor="text1"/>
          <w:sz w:val="28"/>
          <w:szCs w:val="28"/>
        </w:rPr>
        <w:br/>
        <w:t xml:space="preserve">           Навчальні програми, за якими здійснюється освітній процес здобувачів загальної середньої освіти, забезпечують можливість досягнення необхідних </w:t>
      </w:r>
      <w:proofErr w:type="spellStart"/>
      <w:r w:rsidRPr="004E3138">
        <w:rPr>
          <w:rFonts w:ascii="Times New Roman" w:eastAsia="Times New Roman" w:hAnsi="Times New Roman" w:cs="Times New Roman"/>
          <w:color w:val="000000" w:themeColor="text1"/>
          <w:sz w:val="28"/>
          <w:szCs w:val="28"/>
        </w:rPr>
        <w:t>компетентностей</w:t>
      </w:r>
      <w:proofErr w:type="spellEnd"/>
      <w:r w:rsidRPr="004E3138">
        <w:rPr>
          <w:rFonts w:ascii="Times New Roman" w:eastAsia="Times New Roman" w:hAnsi="Times New Roman" w:cs="Times New Roman"/>
          <w:color w:val="000000" w:themeColor="text1"/>
          <w:sz w:val="28"/>
          <w:szCs w:val="28"/>
        </w:rPr>
        <w:t>.</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В освітньому процесі закладу беруть участь </w:t>
      </w:r>
      <w:r w:rsidR="005C1588">
        <w:rPr>
          <w:rFonts w:ascii="Times New Roman" w:eastAsia="Times New Roman" w:hAnsi="Times New Roman" w:cs="Times New Roman"/>
          <w:bCs/>
          <w:color w:val="000000" w:themeColor="text1"/>
          <w:sz w:val="28"/>
          <w:szCs w:val="28"/>
        </w:rPr>
        <w:t>38</w:t>
      </w:r>
      <w:r w:rsidR="005C1588">
        <w:rPr>
          <w:rFonts w:ascii="Times New Roman" w:eastAsia="Times New Roman" w:hAnsi="Times New Roman" w:cs="Times New Roman"/>
          <w:color w:val="000000" w:themeColor="text1"/>
          <w:sz w:val="28"/>
          <w:szCs w:val="28"/>
        </w:rPr>
        <w:t> педагогів</w:t>
      </w:r>
      <w:r w:rsidRPr="004E3138">
        <w:rPr>
          <w:rFonts w:ascii="Times New Roman" w:eastAsia="Times New Roman" w:hAnsi="Times New Roman" w:cs="Times New Roman"/>
          <w:color w:val="000000" w:themeColor="text1"/>
          <w:sz w:val="28"/>
          <w:szCs w:val="28"/>
        </w:rPr>
        <w:t xml:space="preserve"> та </w:t>
      </w:r>
      <w:r w:rsidR="005C1588">
        <w:rPr>
          <w:rFonts w:ascii="Times New Roman" w:eastAsia="Times New Roman" w:hAnsi="Times New Roman" w:cs="Times New Roman"/>
          <w:bCs/>
          <w:color w:val="000000" w:themeColor="text1"/>
          <w:sz w:val="28"/>
          <w:szCs w:val="28"/>
        </w:rPr>
        <w:t>367</w:t>
      </w:r>
      <w:r w:rsidRPr="004E3138">
        <w:rPr>
          <w:rFonts w:ascii="Times New Roman" w:eastAsia="Times New Roman" w:hAnsi="Times New Roman" w:cs="Times New Roman"/>
          <w:color w:val="000000" w:themeColor="text1"/>
          <w:sz w:val="28"/>
          <w:szCs w:val="28"/>
        </w:rPr>
        <w:t> учні</w:t>
      </w:r>
      <w:r w:rsidR="005C1588">
        <w:rPr>
          <w:rFonts w:ascii="Times New Roman" w:eastAsia="Times New Roman" w:hAnsi="Times New Roman" w:cs="Times New Roman"/>
          <w:color w:val="000000" w:themeColor="text1"/>
          <w:sz w:val="28"/>
          <w:szCs w:val="28"/>
        </w:rPr>
        <w:t>в</w:t>
      </w:r>
      <w:r w:rsidRPr="004E3138">
        <w:rPr>
          <w:rFonts w:ascii="Times New Roman" w:eastAsia="Times New Roman" w:hAnsi="Times New Roman" w:cs="Times New Roman"/>
          <w:color w:val="000000" w:themeColor="text1"/>
          <w:sz w:val="28"/>
          <w:szCs w:val="28"/>
        </w:rPr>
        <w:t>. Свої послуги школярам надають бібліотекар, практичний психолог, працівники їдальні, медична сестра, прибиральниці приміщень, опалювачі котелень.</w:t>
      </w:r>
      <w:r w:rsidRPr="004E3138">
        <w:rPr>
          <w:rFonts w:ascii="Times New Roman" w:eastAsia="Times New Roman" w:hAnsi="Times New Roman" w:cs="Times New Roman"/>
          <w:color w:val="000000" w:themeColor="text1"/>
          <w:sz w:val="28"/>
          <w:szCs w:val="28"/>
        </w:rPr>
        <w:br/>
        <w:t xml:space="preserve">            </w:t>
      </w:r>
      <w:r w:rsidRPr="00220B6D">
        <w:rPr>
          <w:rFonts w:ascii="Times New Roman" w:eastAsia="Times New Roman" w:hAnsi="Times New Roman" w:cs="Times New Roman"/>
          <w:color w:val="000000" w:themeColor="text1"/>
          <w:sz w:val="28"/>
          <w:szCs w:val="28"/>
        </w:rPr>
        <w:t>Освітній процес здійснюється у </w:t>
      </w:r>
      <w:r w:rsidR="00220B6D">
        <w:rPr>
          <w:rFonts w:ascii="Times New Roman" w:eastAsia="Times New Roman" w:hAnsi="Times New Roman" w:cs="Times New Roman"/>
          <w:bCs/>
          <w:color w:val="000000" w:themeColor="text1"/>
          <w:sz w:val="28"/>
          <w:szCs w:val="28"/>
        </w:rPr>
        <w:t>1</w:t>
      </w:r>
      <w:r w:rsidR="00220B6D" w:rsidRPr="00220B6D">
        <w:rPr>
          <w:rFonts w:ascii="Times New Roman" w:eastAsia="Times New Roman" w:hAnsi="Times New Roman" w:cs="Times New Roman"/>
          <w:bCs/>
          <w:color w:val="000000" w:themeColor="text1"/>
          <w:sz w:val="28"/>
          <w:szCs w:val="28"/>
          <w:lang w:val="ru-RU"/>
        </w:rPr>
        <w:t>0</w:t>
      </w:r>
      <w:r w:rsidRPr="00220B6D">
        <w:rPr>
          <w:rFonts w:ascii="Times New Roman" w:eastAsia="Times New Roman" w:hAnsi="Times New Roman" w:cs="Times New Roman"/>
          <w:color w:val="000000" w:themeColor="text1"/>
          <w:sz w:val="28"/>
          <w:szCs w:val="28"/>
        </w:rPr>
        <w:t> кабінетах,</w:t>
      </w:r>
      <w:r w:rsidRPr="00220B6D">
        <w:rPr>
          <w:rFonts w:ascii="Times New Roman" w:eastAsia="Times New Roman" w:hAnsi="Times New Roman" w:cs="Times New Roman"/>
          <w:bCs/>
          <w:color w:val="000000" w:themeColor="text1"/>
          <w:sz w:val="28"/>
          <w:szCs w:val="28"/>
        </w:rPr>
        <w:t> 8</w:t>
      </w:r>
      <w:r w:rsidRPr="00220B6D">
        <w:rPr>
          <w:rFonts w:ascii="Times New Roman" w:eastAsia="Times New Roman" w:hAnsi="Times New Roman" w:cs="Times New Roman"/>
          <w:color w:val="000000" w:themeColor="text1"/>
          <w:sz w:val="28"/>
          <w:szCs w:val="28"/>
        </w:rPr>
        <w:t xml:space="preserve"> класних кімнатах, </w:t>
      </w:r>
      <w:r w:rsidR="00220B6D">
        <w:rPr>
          <w:rFonts w:ascii="Times New Roman" w:eastAsia="Times New Roman" w:hAnsi="Times New Roman" w:cs="Times New Roman"/>
          <w:color w:val="000000" w:themeColor="text1"/>
          <w:sz w:val="28"/>
          <w:szCs w:val="28"/>
        </w:rPr>
        <w:t xml:space="preserve">актовій залі, гімнастичній залі та </w:t>
      </w:r>
      <w:r w:rsidRPr="00220B6D">
        <w:rPr>
          <w:rFonts w:ascii="Times New Roman" w:eastAsia="Times New Roman" w:hAnsi="Times New Roman" w:cs="Times New Roman"/>
          <w:color w:val="000000" w:themeColor="text1"/>
          <w:sz w:val="28"/>
          <w:szCs w:val="28"/>
        </w:rPr>
        <w:t xml:space="preserve"> спортивному майданчи</w:t>
      </w:r>
      <w:r w:rsidR="00220B6D">
        <w:rPr>
          <w:rFonts w:ascii="Times New Roman" w:eastAsia="Times New Roman" w:hAnsi="Times New Roman" w:cs="Times New Roman"/>
          <w:color w:val="000000" w:themeColor="text1"/>
          <w:sz w:val="28"/>
          <w:szCs w:val="28"/>
        </w:rPr>
        <w:t>ку</w:t>
      </w:r>
      <w:r w:rsidRPr="00220B6D">
        <w:rPr>
          <w:rFonts w:ascii="Times New Roman" w:eastAsia="Times New Roman" w:hAnsi="Times New Roman" w:cs="Times New Roman"/>
          <w:color w:val="000000" w:themeColor="text1"/>
          <w:sz w:val="28"/>
          <w:szCs w:val="28"/>
        </w:rPr>
        <w:t>.</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У наявності навчальні програми з усіх освітніх предметів, курсів за вибором, факультативів, індивідуальних  та групових занять.</w:t>
      </w:r>
      <w:r w:rsidRPr="004E3138">
        <w:rPr>
          <w:rFonts w:ascii="Times New Roman" w:eastAsia="Times New Roman" w:hAnsi="Times New Roman" w:cs="Times New Roman"/>
          <w:color w:val="000000" w:themeColor="text1"/>
          <w:sz w:val="28"/>
          <w:szCs w:val="28"/>
        </w:rPr>
        <w:br/>
        <w:t>            Бібліотечний фонд закладу нараховує </w:t>
      </w:r>
      <w:r w:rsidR="00220B6D">
        <w:rPr>
          <w:rFonts w:ascii="Times New Roman" w:eastAsia="Times New Roman" w:hAnsi="Times New Roman" w:cs="Times New Roman"/>
          <w:bCs/>
          <w:color w:val="000000" w:themeColor="text1"/>
          <w:sz w:val="28"/>
          <w:szCs w:val="28"/>
        </w:rPr>
        <w:t xml:space="preserve">4645 </w:t>
      </w:r>
      <w:r w:rsidRPr="00220B6D">
        <w:rPr>
          <w:rFonts w:ascii="Times New Roman" w:eastAsia="Times New Roman" w:hAnsi="Times New Roman" w:cs="Times New Roman"/>
          <w:color w:val="000000" w:themeColor="text1"/>
          <w:sz w:val="28"/>
          <w:szCs w:val="28"/>
        </w:rPr>
        <w:t>підручники та </w:t>
      </w:r>
      <w:r w:rsidR="00220B6D">
        <w:rPr>
          <w:rFonts w:ascii="Times New Roman" w:eastAsia="Times New Roman" w:hAnsi="Times New Roman" w:cs="Times New Roman"/>
          <w:bCs/>
          <w:color w:val="000000" w:themeColor="text1"/>
          <w:sz w:val="28"/>
          <w:szCs w:val="28"/>
        </w:rPr>
        <w:t>3873</w:t>
      </w:r>
      <w:r w:rsidRPr="00220B6D">
        <w:rPr>
          <w:rFonts w:ascii="Times New Roman" w:eastAsia="Times New Roman" w:hAnsi="Times New Roman" w:cs="Times New Roman"/>
          <w:bCs/>
          <w:color w:val="000000" w:themeColor="text1"/>
          <w:sz w:val="28"/>
          <w:szCs w:val="28"/>
        </w:rPr>
        <w:t>  </w:t>
      </w:r>
      <w:r w:rsidRPr="00220B6D">
        <w:rPr>
          <w:rFonts w:ascii="Times New Roman" w:eastAsia="Times New Roman" w:hAnsi="Times New Roman" w:cs="Times New Roman"/>
          <w:color w:val="000000" w:themeColor="text1"/>
          <w:sz w:val="28"/>
          <w:szCs w:val="28"/>
        </w:rPr>
        <w:t>примірників методичної і художньої літератури.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Забезпеченість освітнього процесу навч</w:t>
      </w:r>
      <w:r w:rsidR="00220B6D">
        <w:rPr>
          <w:rFonts w:ascii="Times New Roman" w:eastAsia="Times New Roman" w:hAnsi="Times New Roman" w:cs="Times New Roman"/>
          <w:color w:val="000000" w:themeColor="text1"/>
          <w:sz w:val="28"/>
          <w:szCs w:val="28"/>
        </w:rPr>
        <w:t>альною літературою становить 90</w:t>
      </w:r>
      <w:r w:rsidRPr="004E3138">
        <w:rPr>
          <w:rFonts w:ascii="Times New Roman" w:eastAsia="Times New Roman" w:hAnsi="Times New Roman" w:cs="Times New Roman"/>
          <w:color w:val="000000" w:themeColor="text1"/>
          <w:sz w:val="28"/>
          <w:szCs w:val="28"/>
        </w:rPr>
        <w:t xml:space="preserve"> %.</w:t>
      </w:r>
    </w:p>
    <w:p w:rsidR="004E3138" w:rsidRPr="004E3138" w:rsidRDefault="005C1588" w:rsidP="004E3138">
      <w:pPr>
        <w:shd w:val="clear" w:color="auto" w:fill="FFFFFF"/>
        <w:spacing w:after="36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«Боголюбський ліцей №30 Луцької міської ради» </w:t>
      </w:r>
      <w:r w:rsidR="004E3138" w:rsidRPr="004E3138">
        <w:rPr>
          <w:rFonts w:ascii="Times New Roman" w:eastAsia="Times New Roman" w:hAnsi="Times New Roman" w:cs="Times New Roman"/>
          <w:color w:val="000000" w:themeColor="text1"/>
          <w:sz w:val="28"/>
          <w:szCs w:val="28"/>
        </w:rPr>
        <w:t>має доступ до мережі Інтернет,  баз даних у режимі on-</w:t>
      </w:r>
      <w:proofErr w:type="spellStart"/>
      <w:r w:rsidR="004E3138" w:rsidRPr="004E3138">
        <w:rPr>
          <w:rFonts w:ascii="Times New Roman" w:eastAsia="Times New Roman" w:hAnsi="Times New Roman" w:cs="Times New Roman"/>
          <w:color w:val="000000" w:themeColor="text1"/>
          <w:sz w:val="28"/>
          <w:szCs w:val="28"/>
        </w:rPr>
        <w:t>line</w:t>
      </w:r>
      <w:proofErr w:type="spellEnd"/>
      <w:r w:rsidR="004E3138" w:rsidRPr="004E3138">
        <w:rPr>
          <w:rFonts w:ascii="Times New Roman" w:eastAsia="Times New Roman" w:hAnsi="Times New Roman" w:cs="Times New Roman"/>
          <w:color w:val="000000" w:themeColor="text1"/>
          <w:sz w:val="28"/>
          <w:szCs w:val="28"/>
        </w:rPr>
        <w:t>,  електронну пошту</w:t>
      </w:r>
    </w:p>
    <w:p w:rsidR="004E3138" w:rsidRPr="004E3138" w:rsidRDefault="005C1588" w:rsidP="005C1588">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rPr>
      </w:pPr>
      <w:r w:rsidRPr="005C1588">
        <w:rPr>
          <w:rFonts w:ascii="Times New Roman" w:eastAsia="Times New Roman" w:hAnsi="Times New Roman" w:cs="Times New Roman"/>
          <w:bCs/>
          <w:color w:val="000000"/>
          <w:sz w:val="28"/>
          <w:szCs w:val="28"/>
        </w:rPr>
        <w:t>volin-osvita12@ukr.net</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Практичний психолог,</w:t>
      </w:r>
      <w:r w:rsidR="005C1588">
        <w:rPr>
          <w:rFonts w:ascii="Times New Roman" w:eastAsia="Times New Roman" w:hAnsi="Times New Roman" w:cs="Times New Roman"/>
          <w:color w:val="000000" w:themeColor="text1"/>
          <w:sz w:val="28"/>
          <w:szCs w:val="28"/>
        </w:rPr>
        <w:t xml:space="preserve">соціальний педагог , </w:t>
      </w:r>
      <w:r w:rsidRPr="004E3138">
        <w:rPr>
          <w:rFonts w:ascii="Times New Roman" w:eastAsia="Times New Roman" w:hAnsi="Times New Roman" w:cs="Times New Roman"/>
          <w:color w:val="000000" w:themeColor="text1"/>
          <w:sz w:val="28"/>
          <w:szCs w:val="28"/>
        </w:rPr>
        <w:t xml:space="preserve"> педагог-організатор, класні керівники допомагають учням у реалізації заходів із соціальної адаптації. </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Органи учнівського самоврядування виходять з пропозиціями до керівництва щодо вдосконалення заходів та беруть участь у громадській діяльності школи.</w:t>
      </w:r>
    </w:p>
    <w:p w:rsidR="004E3138" w:rsidRPr="004E3138" w:rsidRDefault="004E3138" w:rsidP="004E313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Забезпечення наявності інформаційних систем для ефективного управління закладом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br/>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В </w:t>
      </w:r>
      <w:r w:rsidR="005C1588">
        <w:rPr>
          <w:rFonts w:ascii="Times New Roman" w:eastAsia="Times New Roman" w:hAnsi="Times New Roman" w:cs="Times New Roman"/>
          <w:color w:val="000000" w:themeColor="text1"/>
          <w:sz w:val="28"/>
          <w:szCs w:val="28"/>
        </w:rPr>
        <w:t xml:space="preserve"> «Боголюбському ліцеї №30» </w:t>
      </w:r>
      <w:r w:rsidRPr="004E3138">
        <w:rPr>
          <w:rFonts w:ascii="Times New Roman" w:eastAsia="Times New Roman" w:hAnsi="Times New Roman" w:cs="Times New Roman"/>
          <w:color w:val="000000" w:themeColor="text1"/>
          <w:sz w:val="28"/>
          <w:szCs w:val="28"/>
        </w:rPr>
        <w:t>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 При оцінці якості освітнього процесу використовуються комп’ютерні технології для обробки досягнень кваліметрії.</w:t>
      </w:r>
      <w:r w:rsidRPr="004E3138">
        <w:rPr>
          <w:rFonts w:ascii="Times New Roman" w:eastAsia="Times New Roman" w:hAnsi="Times New Roman" w:cs="Times New Roman"/>
          <w:color w:val="000000" w:themeColor="text1"/>
          <w:sz w:val="28"/>
          <w:szCs w:val="28"/>
        </w:rPr>
        <w:br/>
        <w:t xml:space="preserve">Для обміну інформацією з якості освітнього процесу використовується </w:t>
      </w:r>
      <w:proofErr w:type="spellStart"/>
      <w:r w:rsidRPr="004E3138">
        <w:rPr>
          <w:rFonts w:ascii="Times New Roman" w:eastAsia="Times New Roman" w:hAnsi="Times New Roman" w:cs="Times New Roman"/>
          <w:color w:val="000000" w:themeColor="text1"/>
          <w:sz w:val="28"/>
          <w:szCs w:val="28"/>
        </w:rPr>
        <w:t>відео-</w:t>
      </w:r>
      <w:proofErr w:type="spellEnd"/>
      <w:r w:rsidRPr="004E3138">
        <w:rPr>
          <w:rFonts w:ascii="Times New Roman" w:eastAsia="Times New Roman" w:hAnsi="Times New Roman" w:cs="Times New Roman"/>
          <w:color w:val="000000" w:themeColor="text1"/>
          <w:sz w:val="28"/>
          <w:szCs w:val="28"/>
        </w:rPr>
        <w:t> </w:t>
      </w:r>
      <w:proofErr w:type="spellStart"/>
      <w:r w:rsidRPr="004E3138">
        <w:rPr>
          <w:rFonts w:ascii="Times New Roman" w:eastAsia="Times New Roman" w:hAnsi="Times New Roman" w:cs="Times New Roman"/>
          <w:color w:val="000000" w:themeColor="text1"/>
          <w:sz w:val="28"/>
          <w:szCs w:val="28"/>
        </w:rPr>
        <w:t>аудіо-</w:t>
      </w:r>
      <w:proofErr w:type="spellEnd"/>
      <w:r w:rsidRPr="004E3138">
        <w:rPr>
          <w:rFonts w:ascii="Times New Roman" w:eastAsia="Times New Roman" w:hAnsi="Times New Roman" w:cs="Times New Roman"/>
          <w:color w:val="000000" w:themeColor="text1"/>
          <w:sz w:val="28"/>
          <w:szCs w:val="28"/>
        </w:rPr>
        <w:t> і магнітні носії інформації, розмножувальна техніка.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У закладі створений банк даних (статистика) за результатами освітнього процесу та освітньої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статистична інформація форм ЗНЗ-1, 1-ЗСО, 83-РВК ;</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інформаційна база про якість освітнього процесу на рівні різних класів;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інформаційна база про результати державної підсумкової атестації в співставленні з річними показниками;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інформаційна база про результати зовнішнього незалежного оцінювання в співставленні з річними показниками.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Публічність інформації про діяльність  закладу  забезпечується згідно зі статтею 30 Закону України «Про освіту».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На офіційному сайті розміщуються: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статут закладу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ліцензія на провадження освітньої діяльності;</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структура та органи управління закладу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кадровий склад закладу освіти згідно з ліцензійними умовами;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ліцензований обсяг та фактична кількість осіб, які навчаються у закладі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мова освітнього процесу;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матеріально-технічне забезпечення закладу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результати моніторингу якості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річний звіт про діяльність закладу освіти;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умови доступності закладу освіти для навчання осіб з особливими освітніми потребами.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Інформація, що підлягає оприлюдненню на офіційному сайті, систематично поновлюється.</w:t>
      </w:r>
    </w:p>
    <w:p w:rsidR="004E3138" w:rsidRPr="004E3138" w:rsidRDefault="004E3138" w:rsidP="004E313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Інклюзивне освітнє середовище, універсальний дизайн</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bCs/>
          <w:color w:val="000000" w:themeColor="text1"/>
          <w:sz w:val="28"/>
          <w:szCs w:val="28"/>
        </w:rPr>
        <w:t>та розумне пристосування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Заклад освіти забезпечує здобувача освіти з особливими освітніми потребами інклюзивним освітнім середовищем:</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 необхідними ресурсами освітнього процесу, що мають відповідати ліцензійним та </w:t>
      </w:r>
      <w:proofErr w:type="spellStart"/>
      <w:r w:rsidRPr="004E3138">
        <w:rPr>
          <w:rFonts w:ascii="Times New Roman" w:eastAsia="Times New Roman" w:hAnsi="Times New Roman" w:cs="Times New Roman"/>
          <w:color w:val="000000" w:themeColor="text1"/>
          <w:sz w:val="28"/>
          <w:szCs w:val="28"/>
        </w:rPr>
        <w:t>акредитаційним</w:t>
      </w:r>
      <w:proofErr w:type="spellEnd"/>
      <w:r w:rsidRPr="004E3138">
        <w:rPr>
          <w:rFonts w:ascii="Times New Roman" w:eastAsia="Times New Roman" w:hAnsi="Times New Roman" w:cs="Times New Roman"/>
          <w:color w:val="000000" w:themeColor="text1"/>
          <w:sz w:val="28"/>
          <w:szCs w:val="28"/>
        </w:rPr>
        <w:t xml:space="preserve"> вимогам;</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умовами доступності закладу освіти для навчання осіб з особливими освітніми потребами.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Право на доступну освіту зазначеної категорії дітей реалізується за бажанням батьків шляхом організації індивідуальної форми навчання.</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Заклад освіти організовує інклюзивне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Практичне впровадження інклюзивного середовища базується на принципах універсального дизайну та розумного пристосування. Навчальні матеріали прості та чіткі у використанні незалежно від навичок та досвіду здобувачів освіти. 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r w:rsidRPr="004E3138">
        <w:rPr>
          <w:rFonts w:ascii="Times New Roman" w:eastAsia="Times New Roman" w:hAnsi="Times New Roman" w:cs="Times New Roman"/>
          <w:color w:val="000000" w:themeColor="text1"/>
          <w:sz w:val="28"/>
          <w:szCs w:val="28"/>
        </w:rPr>
        <w:br/>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Наявність необхідного розміру і простору: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lastRenderedPageBreak/>
        <w:t>– доступні навчальні місця для здобувачів освіти, у тому числі з прилеглим простором для асистентів вчителів;</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меблі, фурнітура та обладнання, що підтримують широкий спектр навчання та навчальних методик;</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можливість регулювання середовища (наприклад, освітлення) для різноманітних потреб здобувачів освіти у навчанні та інше.</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              У закладі освіти створено необхідні умови для навчання осіб з особливими освітніми потребами:</w:t>
      </w:r>
    </w:p>
    <w:p w:rsidR="004E3138" w:rsidRPr="004E3138" w:rsidRDefault="004E3138" w:rsidP="004E3138">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Затишні, ошатні класні кімнати на першому поверсі.</w:t>
      </w:r>
    </w:p>
    <w:p w:rsidR="004E3138" w:rsidRPr="004E3138" w:rsidRDefault="004E3138" w:rsidP="004E3138">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Внутрішні туалети на першому поверсі.</w:t>
      </w:r>
    </w:p>
    <w:p w:rsidR="004E3138" w:rsidRPr="004E3138" w:rsidRDefault="004E3138" w:rsidP="004E3138">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Роздягальня біля класної кімнати.</w:t>
      </w:r>
    </w:p>
    <w:p w:rsidR="004E3138" w:rsidRPr="004E3138" w:rsidRDefault="004E3138" w:rsidP="004E3138">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Шкільна їдальня на першому поверсі.</w:t>
      </w:r>
    </w:p>
    <w:p w:rsidR="004E3138" w:rsidRPr="004E3138" w:rsidRDefault="004E3138" w:rsidP="00E840A2">
      <w:pPr>
        <w:numPr>
          <w:ilvl w:val="0"/>
          <w:numId w:val="13"/>
        </w:num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xml:space="preserve">Для якісного соціально-психологічного та </w:t>
      </w:r>
      <w:proofErr w:type="spellStart"/>
      <w:r w:rsidRPr="004E3138">
        <w:rPr>
          <w:rFonts w:ascii="Times New Roman" w:eastAsia="Times New Roman" w:hAnsi="Times New Roman" w:cs="Times New Roman"/>
          <w:color w:val="000000" w:themeColor="text1"/>
          <w:sz w:val="28"/>
          <w:szCs w:val="28"/>
        </w:rPr>
        <w:t>психолого-медико-педагогічного</w:t>
      </w:r>
      <w:proofErr w:type="spellEnd"/>
      <w:r w:rsidRPr="004E3138">
        <w:rPr>
          <w:rFonts w:ascii="Times New Roman" w:eastAsia="Times New Roman" w:hAnsi="Times New Roman" w:cs="Times New Roman"/>
          <w:color w:val="000000" w:themeColor="text1"/>
          <w:sz w:val="28"/>
          <w:szCs w:val="28"/>
        </w:rPr>
        <w:t xml:space="preserve"> </w:t>
      </w:r>
      <w:proofErr w:type="spellStart"/>
      <w:r w:rsidRPr="004E3138">
        <w:rPr>
          <w:rFonts w:ascii="Times New Roman" w:eastAsia="Times New Roman" w:hAnsi="Times New Roman" w:cs="Times New Roman"/>
          <w:color w:val="000000" w:themeColor="text1"/>
          <w:sz w:val="28"/>
          <w:szCs w:val="28"/>
        </w:rPr>
        <w:t>супровіду</w:t>
      </w:r>
      <w:proofErr w:type="spellEnd"/>
      <w:r w:rsidRPr="004E3138">
        <w:rPr>
          <w:rFonts w:ascii="Times New Roman" w:eastAsia="Times New Roman" w:hAnsi="Times New Roman" w:cs="Times New Roman"/>
          <w:color w:val="000000" w:themeColor="text1"/>
          <w:sz w:val="28"/>
          <w:szCs w:val="28"/>
        </w:rPr>
        <w:t xml:space="preserve"> дітей з особливими потребами, батьків та педагогів у штаті є посада практичного психолога.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br/>
      </w:r>
      <w:r w:rsidRPr="004E3138">
        <w:rPr>
          <w:rFonts w:ascii="Times New Roman" w:eastAsia="Times New Roman" w:hAnsi="Times New Roman" w:cs="Times New Roman"/>
          <w:bCs/>
          <w:color w:val="000000" w:themeColor="text1"/>
          <w:sz w:val="28"/>
          <w:szCs w:val="28"/>
        </w:rPr>
        <w:t>Нормативна база: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Конвенція про права людини;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Конституція України;</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Закон України «Про охорону дитинства»;</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Закон України «Про освіту» № 2145-VIII від 05.09.2017 {Із змінами, внесеними згідно із Законом № 764-IX  від 13.07.2020, ВВР, 2020, №48, ст. 431};</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Закон України «Про повну загальну середню освіту»</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p>
    <w:p w:rsidR="004E3138" w:rsidRPr="004E3138" w:rsidRDefault="004E3138" w:rsidP="004E3138">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Стандарти повної загальної середньої освіти;</w:t>
      </w:r>
    </w:p>
    <w:p w:rsidR="00DC3E48" w:rsidRPr="00635314" w:rsidRDefault="004E3138" w:rsidP="00635314">
      <w:pPr>
        <w:shd w:val="clear" w:color="auto" w:fill="FFFFFF"/>
        <w:spacing w:after="360" w:line="240" w:lineRule="auto"/>
        <w:rPr>
          <w:rFonts w:ascii="Times New Roman" w:eastAsia="Times New Roman" w:hAnsi="Times New Roman" w:cs="Times New Roman"/>
          <w:color w:val="000000" w:themeColor="text1"/>
          <w:sz w:val="28"/>
          <w:szCs w:val="28"/>
        </w:rPr>
      </w:pPr>
      <w:r w:rsidRPr="004E3138">
        <w:rPr>
          <w:rFonts w:ascii="Times New Roman" w:eastAsia="Times New Roman" w:hAnsi="Times New Roman" w:cs="Times New Roman"/>
          <w:color w:val="000000" w:themeColor="text1"/>
          <w:sz w:val="28"/>
          <w:szCs w:val="28"/>
        </w:rPr>
        <w:t>– Статут закладу повної загальної середньої освіти.</w:t>
      </w:r>
    </w:p>
    <w:sectPr w:rsidR="00DC3E48" w:rsidRPr="00635314" w:rsidSect="006023E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68D0"/>
    <w:multiLevelType w:val="multilevel"/>
    <w:tmpl w:val="8FF6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0C3AD8"/>
    <w:multiLevelType w:val="multilevel"/>
    <w:tmpl w:val="41DAC1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968BE"/>
    <w:multiLevelType w:val="multilevel"/>
    <w:tmpl w:val="1FB0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F47AA"/>
    <w:multiLevelType w:val="multilevel"/>
    <w:tmpl w:val="08D075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C46190"/>
    <w:multiLevelType w:val="multilevel"/>
    <w:tmpl w:val="3D44A4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DC319B"/>
    <w:multiLevelType w:val="multilevel"/>
    <w:tmpl w:val="8BBA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034A8"/>
    <w:multiLevelType w:val="multilevel"/>
    <w:tmpl w:val="B18A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7A00EE"/>
    <w:multiLevelType w:val="multilevel"/>
    <w:tmpl w:val="9D0C7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4465A0"/>
    <w:multiLevelType w:val="multilevel"/>
    <w:tmpl w:val="E6A25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87672"/>
    <w:multiLevelType w:val="multilevel"/>
    <w:tmpl w:val="663EDF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9547E8"/>
    <w:multiLevelType w:val="multilevel"/>
    <w:tmpl w:val="B208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2E7FD0"/>
    <w:multiLevelType w:val="multilevel"/>
    <w:tmpl w:val="4270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292CDA"/>
    <w:multiLevelType w:val="multilevel"/>
    <w:tmpl w:val="B428E0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E20B38"/>
    <w:multiLevelType w:val="multilevel"/>
    <w:tmpl w:val="222EC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lvlOverride w:ilvl="0">
      <w:lvl w:ilvl="0">
        <w:numFmt w:val="decimal"/>
        <w:lvlText w:val="%1."/>
        <w:lvlJc w:val="left"/>
      </w:lvl>
    </w:lvlOverride>
  </w:num>
  <w:num w:numId="3">
    <w:abstractNumId w:val="6"/>
  </w:num>
  <w:num w:numId="4">
    <w:abstractNumId w:val="0"/>
  </w:num>
  <w:num w:numId="5">
    <w:abstractNumId w:val="7"/>
    <w:lvlOverride w:ilvl="0">
      <w:lvl w:ilvl="0">
        <w:numFmt w:val="decimal"/>
        <w:lvlText w:val="%1."/>
        <w:lvlJc w:val="left"/>
      </w:lvl>
    </w:lvlOverride>
  </w:num>
  <w:num w:numId="6">
    <w:abstractNumId w:val="9"/>
    <w:lvlOverride w:ilvl="0">
      <w:lvl w:ilvl="0">
        <w:numFmt w:val="decimal"/>
        <w:lvlText w:val="%1."/>
        <w:lvlJc w:val="left"/>
      </w:lvl>
    </w:lvlOverride>
  </w:num>
  <w:num w:numId="7">
    <w:abstractNumId w:val="8"/>
    <w:lvlOverride w:ilvl="0">
      <w:lvl w:ilvl="0">
        <w:numFmt w:val="decimal"/>
        <w:lvlText w:val="%1."/>
        <w:lvlJc w:val="left"/>
      </w:lvl>
    </w:lvlOverride>
  </w:num>
  <w:num w:numId="8">
    <w:abstractNumId w:val="5"/>
  </w:num>
  <w:num w:numId="9">
    <w:abstractNumId w:val="12"/>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3138"/>
    <w:rsid w:val="00220B6D"/>
    <w:rsid w:val="004E3138"/>
    <w:rsid w:val="0058438A"/>
    <w:rsid w:val="005C1588"/>
    <w:rsid w:val="006023EA"/>
    <w:rsid w:val="00635314"/>
    <w:rsid w:val="00DC3E48"/>
    <w:rsid w:val="00E840A2"/>
    <w:rsid w:val="00F91F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1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3138"/>
    <w:rPr>
      <w:b/>
      <w:bCs/>
    </w:rPr>
  </w:style>
  <w:style w:type="paragraph" w:styleId="a5">
    <w:name w:val="List Paragraph"/>
    <w:basedOn w:val="a"/>
    <w:uiPriority w:val="34"/>
    <w:qFormat/>
    <w:rsid w:val="00F91FCF"/>
    <w:pPr>
      <w:ind w:left="720"/>
      <w:contextualSpacing/>
    </w:pPr>
  </w:style>
</w:styles>
</file>

<file path=word/webSettings.xml><?xml version="1.0" encoding="utf-8"?>
<w:webSettings xmlns:r="http://schemas.openxmlformats.org/officeDocument/2006/relationships" xmlns:w="http://schemas.openxmlformats.org/wordprocessingml/2006/main">
  <w:divs>
    <w:div w:id="1494756243">
      <w:bodyDiv w:val="1"/>
      <w:marLeft w:val="0"/>
      <w:marRight w:val="0"/>
      <w:marTop w:val="0"/>
      <w:marBottom w:val="0"/>
      <w:divBdr>
        <w:top w:val="none" w:sz="0" w:space="0" w:color="auto"/>
        <w:left w:val="none" w:sz="0" w:space="0" w:color="auto"/>
        <w:bottom w:val="none" w:sz="0" w:space="0" w:color="auto"/>
        <w:right w:val="none" w:sz="0" w:space="0" w:color="auto"/>
      </w:divBdr>
    </w:div>
    <w:div w:id="1548495044">
      <w:bodyDiv w:val="1"/>
      <w:marLeft w:val="0"/>
      <w:marRight w:val="0"/>
      <w:marTop w:val="0"/>
      <w:marBottom w:val="0"/>
      <w:divBdr>
        <w:top w:val="none" w:sz="0" w:space="0" w:color="auto"/>
        <w:left w:val="none" w:sz="0" w:space="0" w:color="auto"/>
        <w:bottom w:val="none" w:sz="0" w:space="0" w:color="auto"/>
        <w:right w:val="none" w:sz="0" w:space="0" w:color="auto"/>
      </w:divBdr>
    </w:div>
    <w:div w:id="18785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23428</Words>
  <Characters>13354</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dc:creator>
  <cp:keywords/>
  <dc:description/>
  <cp:lastModifiedBy>Олена</cp:lastModifiedBy>
  <cp:revision>6</cp:revision>
  <cp:lastPrinted>2021-12-21T10:49:00Z</cp:lastPrinted>
  <dcterms:created xsi:type="dcterms:W3CDTF">2021-08-12T07:30:00Z</dcterms:created>
  <dcterms:modified xsi:type="dcterms:W3CDTF">2021-12-21T10:57:00Z</dcterms:modified>
</cp:coreProperties>
</file>