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8366A9">
        <w:rPr>
          <w:rFonts w:ascii="Times New Roman" w:hAnsi="Times New Roman" w:cs="Times New Roman"/>
          <w:sz w:val="25"/>
          <w:szCs w:val="25"/>
        </w:rPr>
        <w:t>тверде паливо (брикети торф’яні)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8366A9" w:rsidRDefault="000201A6" w:rsidP="00D75522">
      <w:pPr>
        <w:spacing w:after="0" w:line="240" w:lineRule="auto"/>
        <w:ind w:firstLine="567"/>
        <w:jc w:val="both"/>
        <w:rPr>
          <w:rFonts w:ascii="Arial" w:hAnsi="Arial" w:cs="Arial"/>
          <w:color w:val="555555"/>
          <w:sz w:val="20"/>
          <w:szCs w:val="20"/>
          <w:shd w:val="clear" w:color="auto" w:fill="F3F7FA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>код ДК 021:2015: </w:t>
      </w:r>
      <w:r w:rsidR="009E0978">
        <w:rPr>
          <w:rFonts w:ascii="Times New Roman" w:hAnsi="Times New Roman" w:cs="Times New Roman"/>
          <w:sz w:val="28"/>
          <w:szCs w:val="28"/>
        </w:rPr>
        <w:t>091</w:t>
      </w:r>
      <w:r w:rsidR="008366A9">
        <w:rPr>
          <w:rFonts w:ascii="Times New Roman" w:hAnsi="Times New Roman" w:cs="Times New Roman"/>
          <w:sz w:val="28"/>
          <w:szCs w:val="28"/>
        </w:rPr>
        <w:t>1</w:t>
      </w:r>
      <w:r w:rsidR="009E0978">
        <w:rPr>
          <w:rFonts w:ascii="Times New Roman" w:hAnsi="Times New Roman" w:cs="Times New Roman"/>
          <w:sz w:val="28"/>
          <w:szCs w:val="28"/>
        </w:rPr>
        <w:t>0000-</w:t>
      </w:r>
      <w:r w:rsidR="008366A9">
        <w:rPr>
          <w:rFonts w:ascii="Times New Roman" w:hAnsi="Times New Roman" w:cs="Times New Roman"/>
          <w:sz w:val="28"/>
          <w:szCs w:val="28"/>
        </w:rPr>
        <w:t>3 Тверде паливо</w:t>
      </w:r>
      <w:r w:rsidR="009E0978">
        <w:rPr>
          <w:rFonts w:ascii="Times New Roman" w:hAnsi="Times New Roman" w:cs="Times New Roman"/>
          <w:sz w:val="28"/>
          <w:szCs w:val="28"/>
        </w:rPr>
        <w:t xml:space="preserve"> (</w:t>
      </w:r>
      <w:r w:rsidR="008366A9">
        <w:rPr>
          <w:rFonts w:ascii="Times New Roman" w:hAnsi="Times New Roman" w:cs="Times New Roman"/>
          <w:sz w:val="28"/>
          <w:szCs w:val="28"/>
        </w:rPr>
        <w:t>брикети торф’яні</w:t>
      </w:r>
      <w:r w:rsidR="009E0978">
        <w:rPr>
          <w:rFonts w:ascii="Times New Roman" w:hAnsi="Times New Roman" w:cs="Times New Roman"/>
          <w:sz w:val="28"/>
          <w:szCs w:val="28"/>
        </w:rPr>
        <w:t>)</w:t>
      </w:r>
      <w:r w:rsidR="007B2766">
        <w:rPr>
          <w:rFonts w:ascii="Times New Roman" w:hAnsi="Times New Roman" w:cs="Times New Roman"/>
          <w:sz w:val="28"/>
          <w:szCs w:val="28"/>
        </w:rPr>
        <w:t xml:space="preserve">, Закупівля </w:t>
      </w:r>
      <w:r w:rsidR="008366A9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UA-2024-09-30-005705-a</w:t>
      </w:r>
      <w:r w:rsidR="008366A9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0201A6" w:rsidRPr="0027064F" w:rsidRDefault="000201A6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r w:rsidR="008366A9">
        <w:rPr>
          <w:rFonts w:ascii="Times New Roman" w:hAnsi="Times New Roman" w:cs="Times New Roman"/>
          <w:sz w:val="28"/>
          <w:szCs w:val="28"/>
        </w:rPr>
        <w:t>брикети торф’яні</w:t>
      </w:r>
      <w:r w:rsidR="009E0978">
        <w:rPr>
          <w:rFonts w:ascii="Times New Roman" w:hAnsi="Times New Roman" w:cs="Times New Roman"/>
          <w:sz w:val="28"/>
          <w:szCs w:val="28"/>
        </w:rPr>
        <w:t xml:space="preserve">– </w:t>
      </w:r>
      <w:r w:rsidR="008366A9">
        <w:rPr>
          <w:rFonts w:ascii="Times New Roman" w:hAnsi="Times New Roman" w:cs="Times New Roman"/>
          <w:sz w:val="28"/>
          <w:szCs w:val="28"/>
        </w:rPr>
        <w:t>60 тонн</w:t>
      </w:r>
      <w:bookmarkStart w:id="0" w:name="_GoBack"/>
      <w:bookmarkEnd w:id="0"/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9E09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8366A9">
        <w:rPr>
          <w:rFonts w:ascii="Times New Roman" w:hAnsi="Times New Roman" w:cs="Times New Roman"/>
          <w:sz w:val="28"/>
          <w:szCs w:val="28"/>
        </w:rPr>
        <w:t>211800</w:t>
      </w:r>
      <w:r w:rsidR="009E0978">
        <w:rPr>
          <w:rFonts w:ascii="Times New Roman" w:hAnsi="Times New Roman" w:cs="Times New Roman"/>
          <w:sz w:val="28"/>
          <w:szCs w:val="28"/>
        </w:rPr>
        <w:t>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Щодо розміру бюджетного призначення: відповідно до статті 4 Закону планування закупівель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закупівель.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0978">
        <w:rPr>
          <w:rFonts w:ascii="Times New Roman" w:hAnsi="Times New Roman" w:cs="Times New Roman"/>
          <w:sz w:val="28"/>
          <w:szCs w:val="28"/>
        </w:rPr>
        <w:t>4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4C" w:rsidRPr="00D76F4C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4304"/>
        <w:gridCol w:w="1558"/>
      </w:tblGrid>
      <w:tr w:rsidR="008366A9" w:rsidRPr="008366A9" w:rsidTr="008366A9">
        <w:trPr>
          <w:gridAfter w:val="2"/>
          <w:wAfter w:w="5309" w:type="dxa"/>
          <w:tblCellSpacing w:w="15" w:type="dxa"/>
        </w:trPr>
        <w:tc>
          <w:tcPr>
            <w:tcW w:w="0" w:type="auto"/>
            <w:shd w:val="clear" w:color="auto" w:fill="F0F5F2"/>
            <w:vAlign w:val="center"/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66A9" w:rsidRPr="008366A9" w:rsidTr="008366A9">
        <w:trPr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Назва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Значення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Одиниці виміру</w:t>
            </w:r>
          </w:p>
        </w:tc>
      </w:tr>
      <w:tr w:rsidR="008366A9" w:rsidRPr="008366A9" w:rsidTr="008366A9">
        <w:trPr>
          <w:tblCellSpacing w:w="15" w:type="dxa"/>
        </w:trPr>
        <w:tc>
          <w:tcPr>
            <w:tcW w:w="9863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Технічні, якісні та кількісні характеристики предмету закупівлі</w:t>
            </w:r>
          </w:p>
        </w:tc>
      </w:tr>
      <w:tr w:rsidR="008366A9" w:rsidRPr="008366A9" w:rsidTr="008366A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Тип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 значення:</w:t>
            </w:r>
          </w:p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брикети торф'яні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8366A9" w:rsidRPr="008366A9" w:rsidTr="008366A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Відповідність стандарту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 значення:</w:t>
            </w:r>
          </w:p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ДСТУ 2042-9</w:t>
            </w:r>
          </w:p>
        </w:tc>
        <w:tc>
          <w:tcPr>
            <w:tcW w:w="4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8366A9" w:rsidRPr="008366A9" w:rsidTr="008366A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Пакування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 значення:</w:t>
            </w:r>
          </w:p>
          <w:p w:rsidR="008366A9" w:rsidRPr="008366A9" w:rsidRDefault="008366A9" w:rsidP="008366A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без пакування (насипом)</w:t>
            </w:r>
          </w:p>
        </w:tc>
        <w:tc>
          <w:tcPr>
            <w:tcW w:w="465" w:type="dxa"/>
            <w:shd w:val="clear" w:color="auto" w:fill="F0F5F2"/>
            <w:vAlign w:val="center"/>
            <w:hideMark/>
          </w:tcPr>
          <w:p w:rsidR="008366A9" w:rsidRPr="008366A9" w:rsidRDefault="008366A9" w:rsidP="0083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76F4C" w:rsidRPr="008366A9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501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          Руслана КУЛИК</w:t>
      </w:r>
    </w:p>
    <w:sectPr w:rsidR="00E47501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EA"/>
    <w:rsid w:val="000201A6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346915"/>
    <w:rsid w:val="00362317"/>
    <w:rsid w:val="003D3A8B"/>
    <w:rsid w:val="003E3F48"/>
    <w:rsid w:val="004212F8"/>
    <w:rsid w:val="00484082"/>
    <w:rsid w:val="004B0343"/>
    <w:rsid w:val="004B3C96"/>
    <w:rsid w:val="004C5482"/>
    <w:rsid w:val="004E0B2E"/>
    <w:rsid w:val="004E771C"/>
    <w:rsid w:val="005047A7"/>
    <w:rsid w:val="00570AC6"/>
    <w:rsid w:val="00584CF9"/>
    <w:rsid w:val="005920BA"/>
    <w:rsid w:val="00595905"/>
    <w:rsid w:val="005D3DBF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B59E2"/>
    <w:rsid w:val="00DC4E97"/>
    <w:rsid w:val="00DF22C1"/>
    <w:rsid w:val="00E14EB3"/>
    <w:rsid w:val="00E47501"/>
    <w:rsid w:val="00E65D69"/>
    <w:rsid w:val="00E7152B"/>
    <w:rsid w:val="00EB4DF7"/>
    <w:rsid w:val="00EE6A75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0165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2021-01-27T12:50:00Z</cp:lastPrinted>
  <dcterms:created xsi:type="dcterms:W3CDTF">2024-01-15T10:27:00Z</dcterms:created>
  <dcterms:modified xsi:type="dcterms:W3CDTF">2024-09-30T11:45:00Z</dcterms:modified>
</cp:coreProperties>
</file>