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C713" w14:textId="77777777" w:rsidR="009F3164" w:rsidRPr="00D90C0F" w:rsidRDefault="009F3164" w:rsidP="009F3164">
      <w:pPr>
        <w:shd w:val="clear" w:color="auto" w:fill="FFFFFF"/>
        <w:spacing w:after="0" w:line="240" w:lineRule="auto"/>
        <w:jc w:val="center"/>
        <w:rPr>
          <w:rFonts w:ascii="Times New Roman" w:hAnsi="Times New Roman" w:cs="Times New Roman"/>
          <w:b/>
          <w:color w:val="000000" w:themeColor="text1"/>
          <w:sz w:val="24"/>
          <w:szCs w:val="24"/>
          <w:shd w:val="clear" w:color="auto" w:fill="FFFFFF"/>
          <w:lang w:val="uk-UA"/>
        </w:rPr>
      </w:pPr>
      <w:r w:rsidRPr="00D90C0F">
        <w:rPr>
          <w:rFonts w:ascii="Times New Roman" w:hAnsi="Times New Roman" w:cs="Times New Roman"/>
          <w:b/>
          <w:color w:val="000000" w:themeColor="text1"/>
          <w:sz w:val="24"/>
          <w:szCs w:val="24"/>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E6E87EE" w14:textId="77777777" w:rsidR="00D90C0F" w:rsidRPr="00D90C0F" w:rsidRDefault="00D90C0F" w:rsidP="00D90C0F">
      <w:pPr>
        <w:shd w:val="clear" w:color="auto" w:fill="FFFFFF"/>
        <w:spacing w:after="225" w:line="390" w:lineRule="atLeast"/>
        <w:ind w:firstLine="567"/>
        <w:jc w:val="both"/>
        <w:rPr>
          <w:rFonts w:ascii="Times New Roman" w:hAnsi="Times New Roman" w:cs="Times New Roman"/>
          <w:b/>
          <w:bCs/>
          <w:color w:val="000000" w:themeColor="text1"/>
          <w:sz w:val="24"/>
          <w:szCs w:val="24"/>
          <w:shd w:val="clear" w:color="auto" w:fill="FFFFFF"/>
        </w:rPr>
      </w:pPr>
      <w:proofErr w:type="spellStart"/>
      <w:r w:rsidRPr="00D90C0F">
        <w:rPr>
          <w:rFonts w:ascii="Times New Roman" w:hAnsi="Times New Roman" w:cs="Times New Roman"/>
          <w:b/>
          <w:bCs/>
          <w:color w:val="000000" w:themeColor="text1"/>
          <w:sz w:val="24"/>
          <w:szCs w:val="24"/>
          <w:shd w:val="clear" w:color="auto" w:fill="FFFFFF"/>
        </w:rPr>
        <w:t>Послуги</w:t>
      </w:r>
      <w:proofErr w:type="spellEnd"/>
      <w:r w:rsidRPr="00D90C0F">
        <w:rPr>
          <w:rFonts w:ascii="Times New Roman" w:hAnsi="Times New Roman" w:cs="Times New Roman"/>
          <w:b/>
          <w:bCs/>
          <w:color w:val="000000" w:themeColor="text1"/>
          <w:sz w:val="24"/>
          <w:szCs w:val="24"/>
          <w:shd w:val="clear" w:color="auto" w:fill="FFFFFF"/>
        </w:rPr>
        <w:t xml:space="preserve"> з </w:t>
      </w:r>
      <w:proofErr w:type="spellStart"/>
      <w:r w:rsidRPr="00D90C0F">
        <w:rPr>
          <w:rFonts w:ascii="Times New Roman" w:hAnsi="Times New Roman" w:cs="Times New Roman"/>
          <w:b/>
          <w:bCs/>
          <w:color w:val="000000" w:themeColor="text1"/>
          <w:sz w:val="24"/>
          <w:szCs w:val="24"/>
          <w:shd w:val="clear" w:color="auto" w:fill="FFFFFF"/>
        </w:rPr>
        <w:t>організації</w:t>
      </w:r>
      <w:proofErr w:type="spellEnd"/>
      <w:r w:rsidRPr="00D90C0F">
        <w:rPr>
          <w:rFonts w:ascii="Times New Roman" w:hAnsi="Times New Roman" w:cs="Times New Roman"/>
          <w:b/>
          <w:bCs/>
          <w:color w:val="000000" w:themeColor="text1"/>
          <w:sz w:val="24"/>
          <w:szCs w:val="24"/>
          <w:shd w:val="clear" w:color="auto" w:fill="FFFFFF"/>
        </w:rPr>
        <w:t xml:space="preserve"> </w:t>
      </w:r>
      <w:proofErr w:type="spellStart"/>
      <w:r w:rsidRPr="00D90C0F">
        <w:rPr>
          <w:rFonts w:ascii="Times New Roman" w:hAnsi="Times New Roman" w:cs="Times New Roman"/>
          <w:b/>
          <w:bCs/>
          <w:color w:val="000000" w:themeColor="text1"/>
          <w:sz w:val="24"/>
          <w:szCs w:val="24"/>
          <w:shd w:val="clear" w:color="auto" w:fill="FFFFFF"/>
        </w:rPr>
        <w:t>гарячого</w:t>
      </w:r>
      <w:proofErr w:type="spellEnd"/>
      <w:r w:rsidRPr="00D90C0F">
        <w:rPr>
          <w:rFonts w:ascii="Times New Roman" w:hAnsi="Times New Roman" w:cs="Times New Roman"/>
          <w:b/>
          <w:bCs/>
          <w:color w:val="000000" w:themeColor="text1"/>
          <w:sz w:val="24"/>
          <w:szCs w:val="24"/>
          <w:shd w:val="clear" w:color="auto" w:fill="FFFFFF"/>
        </w:rPr>
        <w:t xml:space="preserve"> </w:t>
      </w:r>
      <w:proofErr w:type="spellStart"/>
      <w:r w:rsidRPr="00D90C0F">
        <w:rPr>
          <w:rFonts w:ascii="Times New Roman" w:hAnsi="Times New Roman" w:cs="Times New Roman"/>
          <w:b/>
          <w:bCs/>
          <w:color w:val="000000" w:themeColor="text1"/>
          <w:sz w:val="24"/>
          <w:szCs w:val="24"/>
          <w:shd w:val="clear" w:color="auto" w:fill="FFFFFF"/>
        </w:rPr>
        <w:t>харчування</w:t>
      </w:r>
      <w:proofErr w:type="spellEnd"/>
      <w:r w:rsidRPr="00D90C0F">
        <w:rPr>
          <w:rFonts w:ascii="Times New Roman" w:hAnsi="Times New Roman" w:cs="Times New Roman"/>
          <w:b/>
          <w:bCs/>
          <w:color w:val="000000" w:themeColor="text1"/>
          <w:sz w:val="24"/>
          <w:szCs w:val="24"/>
          <w:shd w:val="clear" w:color="auto" w:fill="FFFFFF"/>
        </w:rPr>
        <w:t xml:space="preserve"> </w:t>
      </w:r>
      <w:proofErr w:type="spellStart"/>
      <w:r w:rsidRPr="00D90C0F">
        <w:rPr>
          <w:rFonts w:ascii="Times New Roman" w:hAnsi="Times New Roman" w:cs="Times New Roman"/>
          <w:b/>
          <w:bCs/>
          <w:color w:val="000000" w:themeColor="text1"/>
          <w:sz w:val="24"/>
          <w:szCs w:val="24"/>
          <w:shd w:val="clear" w:color="auto" w:fill="FFFFFF"/>
        </w:rPr>
        <w:t>учнів</w:t>
      </w:r>
      <w:proofErr w:type="spellEnd"/>
      <w:r w:rsidRPr="00D90C0F">
        <w:rPr>
          <w:rFonts w:ascii="Times New Roman" w:hAnsi="Times New Roman" w:cs="Times New Roman"/>
          <w:b/>
          <w:bCs/>
          <w:color w:val="000000" w:themeColor="text1"/>
          <w:sz w:val="24"/>
          <w:szCs w:val="24"/>
          <w:shd w:val="clear" w:color="auto" w:fill="FFFFFF"/>
        </w:rPr>
        <w:t xml:space="preserve"> </w:t>
      </w:r>
      <w:proofErr w:type="spellStart"/>
      <w:r w:rsidRPr="00D90C0F">
        <w:rPr>
          <w:rFonts w:ascii="Times New Roman" w:hAnsi="Times New Roman" w:cs="Times New Roman"/>
          <w:b/>
          <w:bCs/>
          <w:color w:val="000000" w:themeColor="text1"/>
          <w:sz w:val="24"/>
          <w:szCs w:val="24"/>
          <w:shd w:val="clear" w:color="auto" w:fill="FFFFFF"/>
        </w:rPr>
        <w:t>пільгових</w:t>
      </w:r>
      <w:proofErr w:type="spellEnd"/>
      <w:r w:rsidRPr="00D90C0F">
        <w:rPr>
          <w:rFonts w:ascii="Times New Roman" w:hAnsi="Times New Roman" w:cs="Times New Roman"/>
          <w:b/>
          <w:bCs/>
          <w:color w:val="000000" w:themeColor="text1"/>
          <w:sz w:val="24"/>
          <w:szCs w:val="24"/>
          <w:shd w:val="clear" w:color="auto" w:fill="FFFFFF"/>
        </w:rPr>
        <w:t xml:space="preserve"> </w:t>
      </w:r>
      <w:proofErr w:type="spellStart"/>
      <w:r w:rsidRPr="00D90C0F">
        <w:rPr>
          <w:rFonts w:ascii="Times New Roman" w:hAnsi="Times New Roman" w:cs="Times New Roman"/>
          <w:b/>
          <w:bCs/>
          <w:color w:val="000000" w:themeColor="text1"/>
          <w:sz w:val="24"/>
          <w:szCs w:val="24"/>
          <w:shd w:val="clear" w:color="auto" w:fill="FFFFFF"/>
        </w:rPr>
        <w:t>категорій</w:t>
      </w:r>
      <w:proofErr w:type="spellEnd"/>
    </w:p>
    <w:p w14:paraId="1F9E7933" w14:textId="116167E4" w:rsidR="00475815" w:rsidRPr="00D90C0F" w:rsidRDefault="00D90C0F" w:rsidP="00D90C0F">
      <w:pPr>
        <w:shd w:val="clear" w:color="auto" w:fill="FFFFFF"/>
        <w:spacing w:after="225" w:line="390" w:lineRule="atLeast"/>
        <w:ind w:firstLine="567"/>
        <w:jc w:val="both"/>
        <w:rPr>
          <w:rFonts w:ascii="SourceSansPro" w:eastAsia="Times New Roman" w:hAnsi="SourceSansPro" w:cs="Times New Roman"/>
          <w:b/>
          <w:bCs/>
          <w:color w:val="000000" w:themeColor="text1"/>
          <w:sz w:val="24"/>
          <w:szCs w:val="24"/>
          <w:lang w:val="uk-UA" w:eastAsia="ru-RU"/>
        </w:rPr>
      </w:pPr>
      <w:r w:rsidRPr="00D90C0F">
        <w:rPr>
          <w:rFonts w:ascii="Times New Roman" w:hAnsi="Times New Roman" w:cs="Times New Roman"/>
          <w:b/>
          <w:bCs/>
          <w:color w:val="000000" w:themeColor="text1"/>
          <w:sz w:val="24"/>
          <w:szCs w:val="24"/>
          <w:shd w:val="clear" w:color="auto" w:fill="FFFFFF"/>
          <w:lang w:val="uk-UA"/>
        </w:rPr>
        <w:t xml:space="preserve"> </w:t>
      </w:r>
      <w:r w:rsidR="009F3164" w:rsidRPr="00D90C0F">
        <w:rPr>
          <w:rFonts w:ascii="SourceSansPro" w:eastAsia="Times New Roman" w:hAnsi="SourceSansPro" w:cs="Times New Roman"/>
          <w:b/>
          <w:bCs/>
          <w:color w:val="000000" w:themeColor="text1"/>
          <w:sz w:val="24"/>
          <w:szCs w:val="24"/>
          <w:lang w:val="uk-UA" w:eastAsia="ru-RU"/>
        </w:rPr>
        <w:t>1.</w:t>
      </w:r>
      <w:r w:rsidR="00475815" w:rsidRPr="00D90C0F">
        <w:rPr>
          <w:rFonts w:ascii="Lato" w:hAnsi="Lato"/>
          <w:color w:val="000000" w:themeColor="text1"/>
          <w:sz w:val="27"/>
          <w:szCs w:val="27"/>
          <w:shd w:val="clear" w:color="auto" w:fill="FFFFFF"/>
          <w:lang w:val="uk-UA"/>
        </w:rPr>
        <w:t xml:space="preserve"> </w:t>
      </w:r>
      <w:r w:rsidR="00475815" w:rsidRPr="00D90C0F">
        <w:rPr>
          <w:rFonts w:ascii="SourceSansPro" w:eastAsia="Times New Roman" w:hAnsi="SourceSansPro" w:cs="Times New Roman"/>
          <w:b/>
          <w:bCs/>
          <w:color w:val="000000" w:themeColor="text1"/>
          <w:sz w:val="24"/>
          <w:szCs w:val="24"/>
          <w:lang w:val="uk-UA"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00475815" w:rsidRPr="00D90C0F">
        <w:rPr>
          <w:rFonts w:ascii="SourceSansPro" w:eastAsia="Times New Roman" w:hAnsi="SourceSansPro" w:cs="Times New Roman"/>
          <w:b/>
          <w:bCs/>
          <w:color w:val="000000" w:themeColor="text1"/>
          <w:sz w:val="24"/>
          <w:szCs w:val="24"/>
          <w:lang w:eastAsia="ru-RU"/>
        </w:rPr>
        <w:t> </w:t>
      </w:r>
    </w:p>
    <w:p w14:paraId="1633C015" w14:textId="0801F427" w:rsidR="00475815" w:rsidRPr="00D90C0F" w:rsidRDefault="00475815" w:rsidP="00D138BB">
      <w:pPr>
        <w:shd w:val="clear" w:color="auto" w:fill="FFFFFF"/>
        <w:spacing w:after="225" w:line="390" w:lineRule="atLeast"/>
        <w:ind w:firstLine="567"/>
        <w:jc w:val="both"/>
        <w:rPr>
          <w:rFonts w:ascii="SourceSansPro" w:eastAsia="Times New Roman" w:hAnsi="SourceSansPro" w:cs="Times New Roman"/>
          <w:color w:val="000000" w:themeColor="text1"/>
          <w:sz w:val="24"/>
          <w:szCs w:val="24"/>
          <w:lang w:val="uk-UA" w:eastAsia="ru-RU"/>
        </w:rPr>
      </w:pPr>
      <w:r w:rsidRPr="00D90C0F">
        <w:rPr>
          <w:rFonts w:ascii="SourceSansPro" w:eastAsia="Times New Roman" w:hAnsi="SourceSansPro" w:cs="Times New Roman"/>
          <w:b/>
          <w:bCs/>
          <w:color w:val="000000" w:themeColor="text1"/>
          <w:sz w:val="24"/>
          <w:szCs w:val="24"/>
          <w:lang w:val="uk-UA" w:eastAsia="ru-RU"/>
        </w:rPr>
        <w:tab/>
      </w:r>
      <w:r w:rsidRPr="00D90C0F">
        <w:rPr>
          <w:rFonts w:ascii="SourceSansPro" w:eastAsia="Times New Roman" w:hAnsi="SourceSansPro" w:cs="Times New Roman"/>
          <w:color w:val="000000" w:themeColor="text1"/>
          <w:sz w:val="24"/>
          <w:szCs w:val="24"/>
          <w:lang w:val="uk-UA" w:eastAsia="ru-RU"/>
        </w:rPr>
        <w:t>КОМУНАЛЬНИЙ ЗАКЛАД ЗАГАЛЬНОЇ СЕРЕДНЬОЇ ОСВІТИ "ЛУЦЬКИЙ ЛІЦЕЙ №27 ЛУЦЬКОЇ МІСЬКОЇ РАДИ", Код ЄДРПОУ 42353228.</w:t>
      </w:r>
    </w:p>
    <w:p w14:paraId="1339CEE5" w14:textId="2A5CF63C" w:rsidR="00475815" w:rsidRPr="00D90C0F" w:rsidRDefault="00475815" w:rsidP="00475815">
      <w:pPr>
        <w:shd w:val="clear" w:color="auto" w:fill="FFFFFF"/>
        <w:spacing w:after="225" w:line="390" w:lineRule="atLeast"/>
        <w:ind w:firstLine="567"/>
        <w:jc w:val="both"/>
        <w:rPr>
          <w:rFonts w:ascii="SourceSansPro" w:eastAsia="Times New Roman" w:hAnsi="SourceSansPro" w:cs="Times New Roman"/>
          <w:color w:val="000000" w:themeColor="text1"/>
          <w:sz w:val="24"/>
          <w:szCs w:val="24"/>
          <w:lang w:val="uk-UA" w:eastAsia="ru-RU"/>
        </w:rPr>
      </w:pPr>
      <w:r w:rsidRPr="00D90C0F">
        <w:rPr>
          <w:rFonts w:ascii="SourceSansPro" w:eastAsia="Times New Roman" w:hAnsi="SourceSansPro" w:cs="Times New Roman"/>
          <w:color w:val="000000" w:themeColor="text1"/>
          <w:sz w:val="24"/>
          <w:szCs w:val="24"/>
          <w:lang w:val="uk-UA" w:eastAsia="ru-RU"/>
        </w:rPr>
        <w:t xml:space="preserve">2. </w:t>
      </w:r>
      <w:proofErr w:type="spellStart"/>
      <w:r w:rsidRPr="00D90C0F">
        <w:rPr>
          <w:rFonts w:ascii="SourceSansPro" w:eastAsia="Times New Roman" w:hAnsi="SourceSansPro" w:cs="Times New Roman"/>
          <w:b/>
          <w:bCs/>
          <w:color w:val="000000" w:themeColor="text1"/>
          <w:sz w:val="24"/>
          <w:szCs w:val="24"/>
          <w:lang w:eastAsia="ru-RU"/>
        </w:rPr>
        <w:t>Місце</w:t>
      </w:r>
      <w:proofErr w:type="spellEnd"/>
      <w:r w:rsidRPr="00D90C0F">
        <w:rPr>
          <w:rFonts w:ascii="SourceSansPro" w:eastAsia="Times New Roman" w:hAnsi="SourceSansPro" w:cs="Times New Roman"/>
          <w:b/>
          <w:bCs/>
          <w:color w:val="000000" w:themeColor="text1"/>
          <w:sz w:val="24"/>
          <w:szCs w:val="24"/>
          <w:lang w:eastAsia="ru-RU"/>
        </w:rPr>
        <w:t xml:space="preserve"> поставки </w:t>
      </w:r>
      <w:proofErr w:type="spellStart"/>
      <w:r w:rsidRPr="00D90C0F">
        <w:rPr>
          <w:rFonts w:ascii="SourceSansPro" w:eastAsia="Times New Roman" w:hAnsi="SourceSansPro" w:cs="Times New Roman"/>
          <w:b/>
          <w:bCs/>
          <w:color w:val="000000" w:themeColor="text1"/>
          <w:sz w:val="24"/>
          <w:szCs w:val="24"/>
          <w:lang w:eastAsia="ru-RU"/>
        </w:rPr>
        <w:t>товарів</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або</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місце</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виконання</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робіт</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чи</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надання</w:t>
      </w:r>
      <w:proofErr w:type="spellEnd"/>
      <w:r w:rsidRPr="00D90C0F">
        <w:rPr>
          <w:rFonts w:ascii="SourceSansPro" w:eastAsia="Times New Roman" w:hAnsi="SourceSansPro" w:cs="Times New Roman"/>
          <w:b/>
          <w:bCs/>
          <w:color w:val="000000" w:themeColor="text1"/>
          <w:sz w:val="24"/>
          <w:szCs w:val="24"/>
          <w:lang w:eastAsia="ru-RU"/>
        </w:rPr>
        <w:t xml:space="preserve"> </w:t>
      </w:r>
      <w:proofErr w:type="spellStart"/>
      <w:r w:rsidRPr="00D90C0F">
        <w:rPr>
          <w:rFonts w:ascii="SourceSansPro" w:eastAsia="Times New Roman" w:hAnsi="SourceSansPro" w:cs="Times New Roman"/>
          <w:b/>
          <w:bCs/>
          <w:color w:val="000000" w:themeColor="text1"/>
          <w:sz w:val="24"/>
          <w:szCs w:val="24"/>
          <w:lang w:eastAsia="ru-RU"/>
        </w:rPr>
        <w:t>послуг</w:t>
      </w:r>
      <w:proofErr w:type="spellEnd"/>
      <w:r w:rsidRPr="00D90C0F">
        <w:rPr>
          <w:rFonts w:ascii="SourceSansPro" w:eastAsia="Times New Roman" w:hAnsi="SourceSansPro" w:cs="Times New Roman"/>
          <w:color w:val="000000" w:themeColor="text1"/>
          <w:sz w:val="24"/>
          <w:szCs w:val="24"/>
          <w:lang w:eastAsia="ru-RU"/>
        </w:rPr>
        <w:t xml:space="preserve">: 43000, </w:t>
      </w:r>
      <w:proofErr w:type="spellStart"/>
      <w:r w:rsidRPr="00D90C0F">
        <w:rPr>
          <w:rFonts w:ascii="SourceSansPro" w:eastAsia="Times New Roman" w:hAnsi="SourceSansPro" w:cs="Times New Roman"/>
          <w:color w:val="000000" w:themeColor="text1"/>
          <w:sz w:val="24"/>
          <w:szCs w:val="24"/>
          <w:lang w:eastAsia="ru-RU"/>
        </w:rPr>
        <w:t>Україна</w:t>
      </w:r>
      <w:proofErr w:type="spellEnd"/>
      <w:r w:rsidRPr="00D90C0F">
        <w:rPr>
          <w:rFonts w:ascii="SourceSansPro" w:eastAsia="Times New Roman" w:hAnsi="SourceSansPro" w:cs="Times New Roman"/>
          <w:color w:val="000000" w:themeColor="text1"/>
          <w:sz w:val="24"/>
          <w:szCs w:val="24"/>
          <w:lang w:eastAsia="ru-RU"/>
        </w:rPr>
        <w:t xml:space="preserve">, </w:t>
      </w:r>
      <w:proofErr w:type="spellStart"/>
      <w:r w:rsidRPr="00D90C0F">
        <w:rPr>
          <w:rFonts w:ascii="SourceSansPro" w:eastAsia="Times New Roman" w:hAnsi="SourceSansPro" w:cs="Times New Roman"/>
          <w:color w:val="000000" w:themeColor="text1"/>
          <w:sz w:val="24"/>
          <w:szCs w:val="24"/>
          <w:lang w:eastAsia="ru-RU"/>
        </w:rPr>
        <w:t>Волинська</w:t>
      </w:r>
      <w:proofErr w:type="spellEnd"/>
      <w:r w:rsidRPr="00D90C0F">
        <w:rPr>
          <w:rFonts w:ascii="SourceSansPro" w:eastAsia="Times New Roman" w:hAnsi="SourceSansPro" w:cs="Times New Roman"/>
          <w:color w:val="000000" w:themeColor="text1"/>
          <w:sz w:val="24"/>
          <w:szCs w:val="24"/>
          <w:lang w:eastAsia="ru-RU"/>
        </w:rPr>
        <w:t xml:space="preserve"> область, м. </w:t>
      </w:r>
      <w:proofErr w:type="spellStart"/>
      <w:r w:rsidRPr="00D90C0F">
        <w:rPr>
          <w:rFonts w:ascii="SourceSansPro" w:eastAsia="Times New Roman" w:hAnsi="SourceSansPro" w:cs="Times New Roman"/>
          <w:color w:val="000000" w:themeColor="text1"/>
          <w:sz w:val="24"/>
          <w:szCs w:val="24"/>
          <w:lang w:eastAsia="ru-RU"/>
        </w:rPr>
        <w:t>Луцьк</w:t>
      </w:r>
      <w:proofErr w:type="spellEnd"/>
      <w:r w:rsidRPr="00D90C0F">
        <w:rPr>
          <w:rFonts w:ascii="SourceSansPro" w:eastAsia="Times New Roman" w:hAnsi="SourceSansPro" w:cs="Times New Roman"/>
          <w:color w:val="000000" w:themeColor="text1"/>
          <w:sz w:val="24"/>
          <w:szCs w:val="24"/>
          <w:lang w:eastAsia="ru-RU"/>
        </w:rPr>
        <w:t xml:space="preserve"> , Гончара, 5</w:t>
      </w:r>
    </w:p>
    <w:p w14:paraId="4C674125" w14:textId="1DDEA84C" w:rsidR="00D138BB" w:rsidRPr="00D90C0F" w:rsidRDefault="00475815" w:rsidP="00D138BB">
      <w:pPr>
        <w:shd w:val="clear" w:color="auto" w:fill="FFFFFF"/>
        <w:spacing w:after="225" w:line="390" w:lineRule="atLeast"/>
        <w:ind w:firstLine="567"/>
        <w:jc w:val="both"/>
        <w:rPr>
          <w:rFonts w:ascii="SourceSansPro" w:eastAsia="Times New Roman" w:hAnsi="SourceSansPro" w:cs="Times New Roman"/>
          <w:b/>
          <w:bCs/>
          <w:color w:val="000000" w:themeColor="text1"/>
          <w:sz w:val="24"/>
          <w:szCs w:val="24"/>
          <w:lang w:val="uk-UA" w:eastAsia="ru-RU"/>
        </w:rPr>
      </w:pPr>
      <w:r w:rsidRPr="00D90C0F">
        <w:rPr>
          <w:rFonts w:ascii="SourceSansPro" w:eastAsia="Times New Roman" w:hAnsi="SourceSansPro" w:cs="Times New Roman"/>
          <w:b/>
          <w:bCs/>
          <w:color w:val="000000" w:themeColor="text1"/>
          <w:sz w:val="24"/>
          <w:szCs w:val="24"/>
          <w:lang w:val="uk-UA" w:eastAsia="ru-RU"/>
        </w:rPr>
        <w:t>3.</w:t>
      </w:r>
      <w:r w:rsidR="009F3164" w:rsidRPr="00D90C0F">
        <w:rPr>
          <w:rFonts w:ascii="SourceSansPro" w:eastAsia="Times New Roman" w:hAnsi="SourceSansPro" w:cs="Times New Roman"/>
          <w:b/>
          <w:bCs/>
          <w:color w:val="000000" w:themeColor="text1"/>
          <w:sz w:val="24"/>
          <w:szCs w:val="24"/>
          <w:lang w:val="uk-UA" w:eastAsia="ru-RU"/>
        </w:rPr>
        <w:t> </w:t>
      </w:r>
      <w:r w:rsidR="00957C8B" w:rsidRPr="00D90C0F">
        <w:rPr>
          <w:rFonts w:ascii="SourceSansPro" w:eastAsia="Times New Roman" w:hAnsi="SourceSansPro" w:cs="Times New Roman"/>
          <w:b/>
          <w:bCs/>
          <w:color w:val="000000" w:themeColor="text1"/>
          <w:sz w:val="24"/>
          <w:szCs w:val="24"/>
          <w:lang w:val="uk-UA" w:eastAsia="ru-RU"/>
        </w:rPr>
        <w:t>Іде</w:t>
      </w:r>
      <w:r w:rsidR="005F4919" w:rsidRPr="00D90C0F">
        <w:rPr>
          <w:rFonts w:ascii="SourceSansPro" w:eastAsia="Times New Roman" w:hAnsi="SourceSansPro" w:cs="Times New Roman"/>
          <w:b/>
          <w:bCs/>
          <w:color w:val="000000" w:themeColor="text1"/>
          <w:sz w:val="24"/>
          <w:szCs w:val="24"/>
          <w:lang w:val="uk-UA" w:eastAsia="ru-RU"/>
        </w:rPr>
        <w:t>нти</w:t>
      </w:r>
      <w:r w:rsidR="00957C8B" w:rsidRPr="00D90C0F">
        <w:rPr>
          <w:rFonts w:ascii="SourceSansPro" w:eastAsia="Times New Roman" w:hAnsi="SourceSansPro" w:cs="Times New Roman"/>
          <w:b/>
          <w:bCs/>
          <w:color w:val="000000" w:themeColor="text1"/>
          <w:sz w:val="24"/>
          <w:szCs w:val="24"/>
          <w:lang w:val="uk-UA" w:eastAsia="ru-RU"/>
        </w:rPr>
        <w:t xml:space="preserve">фікатор </w:t>
      </w:r>
      <w:r w:rsidR="005F4919" w:rsidRPr="00D90C0F">
        <w:rPr>
          <w:rFonts w:ascii="SourceSansPro" w:eastAsia="Times New Roman" w:hAnsi="SourceSansPro" w:cs="Times New Roman"/>
          <w:b/>
          <w:bCs/>
          <w:color w:val="000000" w:themeColor="text1"/>
          <w:sz w:val="24"/>
          <w:szCs w:val="24"/>
          <w:lang w:val="uk-UA" w:eastAsia="ru-RU"/>
        </w:rPr>
        <w:t xml:space="preserve"> закупівлі</w:t>
      </w:r>
      <w:r w:rsidR="009F3164" w:rsidRPr="00D90C0F">
        <w:rPr>
          <w:rFonts w:ascii="SourceSansPro" w:eastAsia="Times New Roman" w:hAnsi="SourceSansPro" w:cs="Times New Roman"/>
          <w:b/>
          <w:bCs/>
          <w:color w:val="000000" w:themeColor="text1"/>
          <w:sz w:val="24"/>
          <w:szCs w:val="24"/>
          <w:lang w:val="uk-UA" w:eastAsia="ru-RU"/>
        </w:rPr>
        <w:t xml:space="preserve">: </w:t>
      </w:r>
    </w:p>
    <w:p w14:paraId="316911C6" w14:textId="77777777" w:rsidR="00D90C0F" w:rsidRPr="00D90C0F" w:rsidRDefault="00D90C0F" w:rsidP="00D138BB">
      <w:pPr>
        <w:pBdr>
          <w:top w:val="nil"/>
          <w:left w:val="nil"/>
          <w:bottom w:val="nil"/>
          <w:right w:val="nil"/>
          <w:between w:val="nil"/>
        </w:pBdr>
        <w:spacing w:before="240" w:line="240" w:lineRule="auto"/>
        <w:ind w:firstLine="567"/>
        <w:jc w:val="both"/>
        <w:rPr>
          <w:rFonts w:ascii="Times New Roman" w:hAnsi="Times New Roman" w:cs="Times New Roman"/>
          <w:b/>
          <w:bCs/>
          <w:color w:val="000000" w:themeColor="text1"/>
          <w:sz w:val="24"/>
          <w:szCs w:val="24"/>
          <w:lang w:val="uk-UA"/>
        </w:rPr>
      </w:pPr>
      <w:r w:rsidRPr="00D90C0F">
        <w:rPr>
          <w:rFonts w:ascii="Times New Roman" w:hAnsi="Times New Roman" w:cs="Times New Roman"/>
          <w:color w:val="000000" w:themeColor="text1"/>
          <w:sz w:val="24"/>
          <w:szCs w:val="24"/>
        </w:rPr>
        <w:t>UA-2022-12-23-010272-a</w:t>
      </w:r>
      <w:r w:rsidRPr="00D90C0F">
        <w:rPr>
          <w:rFonts w:ascii="Times New Roman" w:hAnsi="Times New Roman" w:cs="Times New Roman"/>
          <w:b/>
          <w:bCs/>
          <w:color w:val="000000" w:themeColor="text1"/>
          <w:sz w:val="24"/>
          <w:szCs w:val="24"/>
          <w:lang w:val="uk-UA"/>
        </w:rPr>
        <w:t xml:space="preserve"> </w:t>
      </w:r>
    </w:p>
    <w:p w14:paraId="63BF0B39" w14:textId="31309FA4" w:rsidR="00D138BB" w:rsidRPr="00D90C0F" w:rsidRDefault="00475815" w:rsidP="00D138BB">
      <w:pPr>
        <w:pBdr>
          <w:top w:val="nil"/>
          <w:left w:val="nil"/>
          <w:bottom w:val="nil"/>
          <w:right w:val="nil"/>
          <w:between w:val="nil"/>
        </w:pBdr>
        <w:spacing w:before="240" w:line="240" w:lineRule="auto"/>
        <w:ind w:firstLine="567"/>
        <w:jc w:val="both"/>
        <w:rPr>
          <w:rFonts w:ascii="SourceSansPro" w:eastAsia="Times New Roman" w:hAnsi="SourceSansPro" w:cs="Times New Roman"/>
          <w:b/>
          <w:bCs/>
          <w:color w:val="000000" w:themeColor="text1"/>
          <w:sz w:val="24"/>
          <w:szCs w:val="24"/>
          <w:lang w:val="uk-UA" w:eastAsia="ru-RU"/>
        </w:rPr>
      </w:pPr>
      <w:r w:rsidRPr="00D90C0F">
        <w:rPr>
          <w:rFonts w:ascii="SourceSansPro" w:eastAsia="Times New Roman" w:hAnsi="SourceSansPro" w:cs="Times New Roman"/>
          <w:b/>
          <w:bCs/>
          <w:color w:val="000000" w:themeColor="text1"/>
          <w:sz w:val="24"/>
          <w:szCs w:val="24"/>
          <w:lang w:val="uk-UA" w:eastAsia="ru-RU"/>
        </w:rPr>
        <w:t>4.</w:t>
      </w:r>
      <w:r w:rsidR="009F3164" w:rsidRPr="00D90C0F">
        <w:rPr>
          <w:rFonts w:ascii="SourceSansPro" w:eastAsia="Times New Roman" w:hAnsi="SourceSansPro" w:cs="Times New Roman"/>
          <w:b/>
          <w:bCs/>
          <w:color w:val="000000" w:themeColor="text1"/>
          <w:sz w:val="24"/>
          <w:szCs w:val="24"/>
          <w:lang w:val="uk-UA" w:eastAsia="ru-RU"/>
        </w:rPr>
        <w:t>. </w:t>
      </w:r>
      <w:r w:rsidR="00D138BB" w:rsidRPr="00D90C0F">
        <w:rPr>
          <w:rFonts w:ascii="SourceSansPro" w:eastAsia="Times New Roman" w:hAnsi="SourceSansPro" w:cs="Times New Roman"/>
          <w:b/>
          <w:bCs/>
          <w:color w:val="000000" w:themeColor="text1"/>
          <w:sz w:val="24"/>
          <w:szCs w:val="24"/>
          <w:lang w:val="uk-UA" w:eastAsia="ru-RU"/>
        </w:rPr>
        <w:t>Назва п</w:t>
      </w:r>
      <w:r w:rsidR="009F3164" w:rsidRPr="00D90C0F">
        <w:rPr>
          <w:rFonts w:ascii="SourceSansPro" w:eastAsia="Times New Roman" w:hAnsi="SourceSansPro" w:cs="Times New Roman"/>
          <w:b/>
          <w:bCs/>
          <w:color w:val="000000" w:themeColor="text1"/>
          <w:sz w:val="24"/>
          <w:szCs w:val="24"/>
          <w:lang w:val="uk-UA" w:eastAsia="ru-RU"/>
        </w:rPr>
        <w:t>редмет</w:t>
      </w:r>
      <w:r w:rsidR="00D138BB" w:rsidRPr="00D90C0F">
        <w:rPr>
          <w:rFonts w:ascii="SourceSansPro" w:eastAsia="Times New Roman" w:hAnsi="SourceSansPro" w:cs="Times New Roman"/>
          <w:b/>
          <w:bCs/>
          <w:color w:val="000000" w:themeColor="text1"/>
          <w:sz w:val="24"/>
          <w:szCs w:val="24"/>
          <w:lang w:val="uk-UA" w:eastAsia="ru-RU"/>
        </w:rPr>
        <w:t>у</w:t>
      </w:r>
      <w:r w:rsidR="009F3164" w:rsidRPr="00D90C0F">
        <w:rPr>
          <w:rFonts w:ascii="SourceSansPro" w:eastAsia="Times New Roman" w:hAnsi="SourceSansPro" w:cs="Times New Roman"/>
          <w:b/>
          <w:bCs/>
          <w:color w:val="000000" w:themeColor="text1"/>
          <w:sz w:val="24"/>
          <w:szCs w:val="24"/>
          <w:lang w:val="uk-UA" w:eastAsia="ru-RU"/>
        </w:rPr>
        <w:t xml:space="preserve"> закупівлі: </w:t>
      </w:r>
    </w:p>
    <w:p w14:paraId="046D5D1A" w14:textId="77777777" w:rsidR="00D90C0F" w:rsidRPr="00D90C0F" w:rsidRDefault="00D90C0F" w:rsidP="00EC7FD1">
      <w:pPr>
        <w:spacing w:after="0" w:line="360" w:lineRule="auto"/>
        <w:ind w:firstLine="567"/>
        <w:rPr>
          <w:rFonts w:ascii="Times New Roman" w:hAnsi="Times New Roman" w:cs="Times New Roman"/>
          <w:b/>
          <w:bCs/>
          <w:color w:val="000000" w:themeColor="text1"/>
          <w:sz w:val="24"/>
          <w:szCs w:val="24"/>
          <w:lang w:val="uk-UA"/>
        </w:rPr>
      </w:pPr>
      <w:r w:rsidRPr="00D90C0F">
        <w:rPr>
          <w:rFonts w:ascii="Times New Roman" w:hAnsi="Times New Roman" w:cs="Times New Roman"/>
          <w:color w:val="000000" w:themeColor="text1"/>
          <w:sz w:val="24"/>
          <w:szCs w:val="24"/>
        </w:rPr>
        <w:t>ДК 021:2015: 55510000-8 </w:t>
      </w:r>
      <w:proofErr w:type="spellStart"/>
      <w:r w:rsidRPr="00D90C0F">
        <w:rPr>
          <w:rFonts w:ascii="Times New Roman" w:hAnsi="Times New Roman" w:cs="Times New Roman"/>
          <w:color w:val="000000" w:themeColor="text1"/>
          <w:sz w:val="24"/>
          <w:szCs w:val="24"/>
        </w:rPr>
        <w:t>Послуги</w:t>
      </w:r>
      <w:proofErr w:type="spellEnd"/>
      <w:r w:rsidRPr="00D90C0F">
        <w:rPr>
          <w:rFonts w:ascii="Times New Roman" w:hAnsi="Times New Roman" w:cs="Times New Roman"/>
          <w:color w:val="000000" w:themeColor="text1"/>
          <w:sz w:val="24"/>
          <w:szCs w:val="24"/>
        </w:rPr>
        <w:t xml:space="preserve"> </w:t>
      </w:r>
      <w:proofErr w:type="spellStart"/>
      <w:r w:rsidRPr="00D90C0F">
        <w:rPr>
          <w:rFonts w:ascii="Times New Roman" w:hAnsi="Times New Roman" w:cs="Times New Roman"/>
          <w:color w:val="000000" w:themeColor="text1"/>
          <w:sz w:val="24"/>
          <w:szCs w:val="24"/>
        </w:rPr>
        <w:t>їдалень</w:t>
      </w:r>
      <w:proofErr w:type="spellEnd"/>
      <w:r w:rsidRPr="00D90C0F">
        <w:rPr>
          <w:rFonts w:ascii="Times New Roman" w:hAnsi="Times New Roman" w:cs="Times New Roman"/>
          <w:b/>
          <w:bCs/>
          <w:color w:val="000000" w:themeColor="text1"/>
          <w:sz w:val="24"/>
          <w:szCs w:val="24"/>
          <w:lang w:val="uk-UA"/>
        </w:rPr>
        <w:t xml:space="preserve"> </w:t>
      </w:r>
    </w:p>
    <w:p w14:paraId="0AF11FBE" w14:textId="72996178" w:rsidR="00CD051F" w:rsidRPr="00D90C0F" w:rsidRDefault="00475815" w:rsidP="00EC7FD1">
      <w:pPr>
        <w:spacing w:after="0" w:line="360" w:lineRule="auto"/>
        <w:ind w:firstLine="567"/>
        <w:rPr>
          <w:rFonts w:ascii="SourceSansPro" w:eastAsia="Times New Roman" w:hAnsi="SourceSansPro" w:cs="Times New Roman"/>
          <w:b/>
          <w:bCs/>
          <w:color w:val="000000" w:themeColor="text1"/>
          <w:sz w:val="24"/>
          <w:szCs w:val="24"/>
          <w:lang w:val="uk-UA" w:eastAsia="ru-RU"/>
        </w:rPr>
      </w:pPr>
      <w:r w:rsidRPr="00D90C0F">
        <w:rPr>
          <w:rFonts w:ascii="SourceSansPro" w:eastAsia="Times New Roman" w:hAnsi="SourceSansPro" w:cs="Times New Roman"/>
          <w:b/>
          <w:bCs/>
          <w:color w:val="000000" w:themeColor="text1"/>
          <w:sz w:val="24"/>
          <w:szCs w:val="24"/>
          <w:lang w:val="uk-UA" w:eastAsia="ru-RU"/>
        </w:rPr>
        <w:t>5</w:t>
      </w:r>
      <w:r w:rsidR="00CD051F" w:rsidRPr="00D90C0F">
        <w:rPr>
          <w:rFonts w:ascii="SourceSansPro" w:eastAsia="Times New Roman" w:hAnsi="SourceSansPro" w:cs="Times New Roman"/>
          <w:b/>
          <w:bCs/>
          <w:color w:val="000000" w:themeColor="text1"/>
          <w:sz w:val="24"/>
          <w:szCs w:val="24"/>
          <w:lang w:val="uk-UA" w:eastAsia="ru-RU"/>
        </w:rPr>
        <w:t>. Обсяги закупівлі електричної енергії:</w:t>
      </w:r>
    </w:p>
    <w:p w14:paraId="655103E4" w14:textId="30AC764A" w:rsidR="00D90C0F" w:rsidRPr="00D90C0F" w:rsidRDefault="00D90C0F" w:rsidP="00D138BB">
      <w:pPr>
        <w:shd w:val="clear" w:color="auto" w:fill="FFFFFF"/>
        <w:spacing w:after="225" w:line="390" w:lineRule="atLeast"/>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 xml:space="preserve">20615 </w:t>
      </w:r>
      <w:proofErr w:type="spellStart"/>
      <w:r w:rsidRPr="00D90C0F">
        <w:rPr>
          <w:rFonts w:ascii="Times New Roman" w:hAnsi="Times New Roman" w:cs="Times New Roman"/>
          <w:color w:val="000000" w:themeColor="text1"/>
          <w:sz w:val="24"/>
          <w:szCs w:val="24"/>
          <w:lang w:val="uk-UA"/>
        </w:rPr>
        <w:t>посл</w:t>
      </w:r>
      <w:proofErr w:type="spellEnd"/>
      <w:r w:rsidRPr="00D90C0F">
        <w:rPr>
          <w:rFonts w:ascii="Times New Roman" w:hAnsi="Times New Roman" w:cs="Times New Roman"/>
          <w:color w:val="000000" w:themeColor="text1"/>
          <w:sz w:val="24"/>
          <w:szCs w:val="24"/>
          <w:lang w:val="uk-UA"/>
        </w:rPr>
        <w:t xml:space="preserve"> (</w:t>
      </w:r>
      <w:proofErr w:type="spellStart"/>
      <w:r w:rsidRPr="00D90C0F">
        <w:rPr>
          <w:rFonts w:ascii="Times New Roman" w:hAnsi="Times New Roman" w:cs="Times New Roman"/>
          <w:color w:val="000000" w:themeColor="text1"/>
          <w:sz w:val="24"/>
          <w:szCs w:val="24"/>
          <w:lang w:val="uk-UA"/>
        </w:rPr>
        <w:t>діто</w:t>
      </w:r>
      <w:proofErr w:type="spellEnd"/>
      <w:r w:rsidRPr="00D90C0F">
        <w:rPr>
          <w:rFonts w:ascii="Times New Roman" w:hAnsi="Times New Roman" w:cs="Times New Roman"/>
          <w:color w:val="000000" w:themeColor="text1"/>
          <w:sz w:val="24"/>
          <w:szCs w:val="24"/>
          <w:lang w:val="uk-UA"/>
        </w:rPr>
        <w:t>/дні)</w:t>
      </w:r>
    </w:p>
    <w:p w14:paraId="4F7E4DF1" w14:textId="48AE6477" w:rsidR="009F3164" w:rsidRPr="00D90C0F" w:rsidRDefault="00475815" w:rsidP="00D138BB">
      <w:pPr>
        <w:shd w:val="clear" w:color="auto" w:fill="FFFFFF"/>
        <w:spacing w:after="225" w:line="390" w:lineRule="atLeast"/>
        <w:ind w:firstLine="567"/>
        <w:jc w:val="both"/>
        <w:rPr>
          <w:rFonts w:ascii="SourceSansPro" w:eastAsia="Times New Roman" w:hAnsi="SourceSansPro" w:cs="Times New Roman"/>
          <w:color w:val="000000" w:themeColor="text1"/>
          <w:sz w:val="23"/>
          <w:szCs w:val="23"/>
          <w:lang w:val="uk-UA" w:eastAsia="ru-RU"/>
        </w:rPr>
      </w:pPr>
      <w:r w:rsidRPr="00D90C0F">
        <w:rPr>
          <w:rFonts w:ascii="SourceSansPro" w:eastAsia="Times New Roman" w:hAnsi="SourceSansPro" w:cs="Times New Roman"/>
          <w:b/>
          <w:bCs/>
          <w:color w:val="000000" w:themeColor="text1"/>
          <w:sz w:val="24"/>
          <w:szCs w:val="24"/>
          <w:shd w:val="clear" w:color="auto" w:fill="FFFFFF"/>
          <w:lang w:val="uk-UA" w:eastAsia="ru-RU"/>
        </w:rPr>
        <w:t>6</w:t>
      </w:r>
      <w:r w:rsidR="009F3164" w:rsidRPr="00D90C0F">
        <w:rPr>
          <w:rFonts w:ascii="SourceSansPro" w:eastAsia="Times New Roman" w:hAnsi="SourceSansPro" w:cs="Times New Roman"/>
          <w:b/>
          <w:bCs/>
          <w:color w:val="000000" w:themeColor="text1"/>
          <w:sz w:val="24"/>
          <w:szCs w:val="24"/>
          <w:shd w:val="clear" w:color="auto" w:fill="FFFFFF"/>
          <w:lang w:val="uk-UA" w:eastAsia="ru-RU"/>
        </w:rPr>
        <w:t>.</w:t>
      </w:r>
      <w:r w:rsidR="009F3164" w:rsidRPr="00D90C0F">
        <w:rPr>
          <w:rFonts w:ascii="SourceSansPro" w:eastAsia="Times New Roman" w:hAnsi="SourceSansPro" w:cs="Times New Roman"/>
          <w:b/>
          <w:bCs/>
          <w:color w:val="000000" w:themeColor="text1"/>
          <w:sz w:val="24"/>
          <w:szCs w:val="24"/>
          <w:lang w:val="uk-UA" w:eastAsia="ru-RU"/>
        </w:rPr>
        <w:t> </w:t>
      </w:r>
      <w:r w:rsidR="00D138BB" w:rsidRPr="00D90C0F">
        <w:rPr>
          <w:rFonts w:ascii="Times New Roman" w:hAnsi="Times New Roman" w:cs="Times New Roman"/>
          <w:b/>
          <w:color w:val="000000" w:themeColor="text1"/>
          <w:sz w:val="24"/>
          <w:szCs w:val="24"/>
          <w:shd w:val="clear" w:color="auto" w:fill="FFFFFF"/>
          <w:lang w:val="uk-UA"/>
        </w:rPr>
        <w:t>Обґрунтування технічних та якісних характеристик предмета закупівлі</w:t>
      </w:r>
      <w:r w:rsidR="009F3164" w:rsidRPr="00D90C0F">
        <w:rPr>
          <w:rFonts w:ascii="SourceSansPro" w:eastAsia="Times New Roman" w:hAnsi="SourceSansPro" w:cs="Times New Roman"/>
          <w:b/>
          <w:bCs/>
          <w:color w:val="000000" w:themeColor="text1"/>
          <w:sz w:val="24"/>
          <w:szCs w:val="24"/>
          <w:shd w:val="clear" w:color="auto" w:fill="FFFFFF"/>
          <w:lang w:val="uk-UA" w:eastAsia="ru-RU"/>
        </w:rPr>
        <w:t xml:space="preserve">: </w:t>
      </w:r>
    </w:p>
    <w:p w14:paraId="7476F397" w14:textId="2084BA03" w:rsidR="00475815" w:rsidRPr="00D90C0F" w:rsidRDefault="00475815" w:rsidP="00CD051F">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 xml:space="preserve">Тендерну документацію розроблено відповідно до вимог Закону України «Про публічні закупівлі» (зі змінами) (далі – Закон) та постанови Кабінету Міністрів України «Про затвердження особливостей здійснення публічних </w:t>
      </w:r>
      <w:proofErr w:type="spellStart"/>
      <w:r w:rsidRPr="00D90C0F">
        <w:rPr>
          <w:rFonts w:ascii="Times New Roman" w:hAnsi="Times New Roman" w:cs="Times New Roman"/>
          <w:color w:val="000000" w:themeColor="text1"/>
          <w:sz w:val="24"/>
          <w:szCs w:val="24"/>
          <w:lang w:val="uk-UA"/>
        </w:rPr>
        <w:t>закупівель</w:t>
      </w:r>
      <w:proofErr w:type="spellEnd"/>
      <w:r w:rsidRPr="00D90C0F">
        <w:rPr>
          <w:rFonts w:ascii="Times New Roman" w:hAnsi="Times New Roman" w:cs="Times New Roman"/>
          <w:color w:val="000000" w:themeColor="text1"/>
          <w:sz w:val="24"/>
          <w:szCs w:val="2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p>
    <w:p w14:paraId="5DDD8F20" w14:textId="071C12E8" w:rsidR="00CD051F" w:rsidRPr="00D90C0F" w:rsidRDefault="00CD051F" w:rsidP="00D90C0F">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 xml:space="preserve">Технічні </w:t>
      </w:r>
      <w:r w:rsidR="00D90C0F" w:rsidRPr="00D90C0F">
        <w:rPr>
          <w:rFonts w:ascii="Times New Roman" w:hAnsi="Times New Roman" w:cs="Times New Roman"/>
          <w:color w:val="000000" w:themeColor="text1"/>
          <w:sz w:val="24"/>
          <w:szCs w:val="24"/>
          <w:lang w:val="uk-UA"/>
        </w:rPr>
        <w:t>та якісні характеристики розроблялись згідно з:</w:t>
      </w:r>
    </w:p>
    <w:p w14:paraId="786DEBC7" w14:textId="5B0DF026"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Вимог спільного наказу Міністерства охорони здоров’я України, Міністерства освіти і науки України 242/329 від 01.06.2005 «Про порядок організації харчування дітей у навчальних та оздоровчих закладах».</w:t>
      </w:r>
    </w:p>
    <w:p w14:paraId="2BFB316C" w14:textId="40C2BF8A"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Вимог 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14:paraId="5EA3C716" w14:textId="0A3AF3E4"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Вимог Закон України «Про дитяче харчування» від 14.09.2006 № 142-V</w:t>
      </w:r>
    </w:p>
    <w:p w14:paraId="4C198270" w14:textId="77777777"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Порядку надання послуг з харчування дітей у дошкільних, учнів у загальноосвітніх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 (із змінами).</w:t>
      </w:r>
    </w:p>
    <w:p w14:paraId="09ADEEAA" w14:textId="77777777"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Закону України «Про основні принципи та вимоги до безпечності та якості харчових продуктів» від 23.12.1997 № 771/97-ВР.</w:t>
      </w:r>
    </w:p>
    <w:p w14:paraId="70A9996A" w14:textId="77777777" w:rsidR="00D90C0F" w:rsidRPr="00D90C0F" w:rsidRDefault="00D90C0F" w:rsidP="00D90C0F">
      <w:pPr>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D90C0F">
        <w:rPr>
          <w:rFonts w:ascii="Times New Roman" w:eastAsia="Times New Roman" w:hAnsi="Times New Roman" w:cs="Times New Roman"/>
          <w:color w:val="000000" w:themeColor="text1"/>
          <w:sz w:val="24"/>
          <w:szCs w:val="24"/>
          <w:lang w:val="uk-UA" w:eastAsia="uk-UA"/>
        </w:rPr>
        <w:t xml:space="preserve">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D90C0F">
        <w:rPr>
          <w:rFonts w:ascii="Times New Roman" w:eastAsia="Times New Roman" w:hAnsi="Times New Roman" w:cs="Times New Roman"/>
          <w:color w:val="000000" w:themeColor="text1"/>
          <w:sz w:val="24"/>
          <w:szCs w:val="24"/>
          <w:lang w:val="uk-UA" w:eastAsia="uk-UA"/>
        </w:rPr>
        <w:t>хвороб</w:t>
      </w:r>
      <w:proofErr w:type="spellEnd"/>
      <w:r w:rsidRPr="00D90C0F">
        <w:rPr>
          <w:rFonts w:ascii="Times New Roman" w:eastAsia="Times New Roman" w:hAnsi="Times New Roman" w:cs="Times New Roman"/>
          <w:color w:val="000000" w:themeColor="text1"/>
          <w:sz w:val="24"/>
          <w:szCs w:val="24"/>
          <w:lang w:val="uk-UA" w:eastAsia="uk-UA"/>
        </w:rPr>
        <w:t>».</w:t>
      </w:r>
    </w:p>
    <w:p w14:paraId="2F90D347" w14:textId="7C97C9C7" w:rsidR="00475815" w:rsidRPr="00D90C0F" w:rsidRDefault="009F3164" w:rsidP="00475815">
      <w:pPr>
        <w:shd w:val="clear" w:color="auto" w:fill="FFFFFF"/>
        <w:spacing w:after="225" w:line="390" w:lineRule="atLeast"/>
        <w:ind w:firstLine="567"/>
        <w:jc w:val="both"/>
        <w:rPr>
          <w:rFonts w:ascii="Times New Roman" w:hAnsi="Times New Roman" w:cs="Times New Roman"/>
          <w:color w:val="000000" w:themeColor="text1"/>
          <w:sz w:val="24"/>
          <w:szCs w:val="24"/>
          <w:lang w:val="uk-UA"/>
        </w:rPr>
      </w:pPr>
      <w:r w:rsidRPr="00D90C0F">
        <w:rPr>
          <w:rFonts w:ascii="Times New Roman" w:eastAsia="Times New Roman" w:hAnsi="Times New Roman" w:cs="Times New Roman"/>
          <w:b/>
          <w:bCs/>
          <w:color w:val="000000" w:themeColor="text1"/>
          <w:sz w:val="24"/>
          <w:szCs w:val="24"/>
          <w:lang w:val="uk-UA" w:eastAsia="ru-RU"/>
        </w:rPr>
        <w:lastRenderedPageBreak/>
        <w:t> </w:t>
      </w:r>
      <w:r w:rsidR="00475815" w:rsidRPr="00D90C0F">
        <w:rPr>
          <w:rFonts w:ascii="Times New Roman" w:eastAsia="Times New Roman" w:hAnsi="Times New Roman" w:cs="Times New Roman"/>
          <w:b/>
          <w:bCs/>
          <w:color w:val="000000" w:themeColor="text1"/>
          <w:sz w:val="24"/>
          <w:szCs w:val="24"/>
          <w:lang w:val="uk-UA" w:eastAsia="ru-RU"/>
        </w:rPr>
        <w:t>7</w:t>
      </w:r>
      <w:r w:rsidR="00D138BB" w:rsidRPr="00D90C0F">
        <w:rPr>
          <w:rFonts w:ascii="Times New Roman" w:eastAsia="Times New Roman" w:hAnsi="Times New Roman" w:cs="Times New Roman"/>
          <w:b/>
          <w:bCs/>
          <w:color w:val="000000" w:themeColor="text1"/>
          <w:sz w:val="24"/>
          <w:szCs w:val="24"/>
          <w:lang w:val="uk-UA" w:eastAsia="ru-RU"/>
        </w:rPr>
        <w:t xml:space="preserve">. </w:t>
      </w:r>
      <w:r w:rsidR="00D138BB" w:rsidRPr="00D90C0F">
        <w:rPr>
          <w:rFonts w:ascii="Times New Roman" w:hAnsi="Times New Roman" w:cs="Times New Roman"/>
          <w:b/>
          <w:color w:val="000000" w:themeColor="text1"/>
          <w:sz w:val="24"/>
          <w:szCs w:val="24"/>
          <w:shd w:val="clear" w:color="auto" w:fill="FFFFFF"/>
          <w:lang w:val="uk-UA"/>
        </w:rPr>
        <w:t xml:space="preserve">Розмір бюджетного призначення: </w:t>
      </w:r>
      <w:r w:rsidR="00B17942" w:rsidRPr="00D90C0F">
        <w:rPr>
          <w:rFonts w:ascii="Times New Roman" w:hAnsi="Times New Roman" w:cs="Times New Roman"/>
          <w:color w:val="000000" w:themeColor="text1"/>
          <w:sz w:val="24"/>
          <w:szCs w:val="24"/>
          <w:lang w:val="uk-UA"/>
        </w:rPr>
        <w:t xml:space="preserve"> </w:t>
      </w:r>
      <w:r w:rsidR="00D90C0F" w:rsidRPr="00D90C0F">
        <w:rPr>
          <w:rFonts w:ascii="Times New Roman" w:hAnsi="Times New Roman" w:cs="Times New Roman"/>
          <w:color w:val="000000" w:themeColor="text1"/>
          <w:sz w:val="24"/>
          <w:szCs w:val="24"/>
        </w:rPr>
        <w:t>824 600 </w:t>
      </w:r>
      <w:r w:rsidR="00D90C0F" w:rsidRPr="00D90C0F">
        <w:rPr>
          <w:rFonts w:ascii="Times New Roman" w:hAnsi="Times New Roman" w:cs="Times New Roman"/>
          <w:color w:val="000000" w:themeColor="text1"/>
          <w:sz w:val="24"/>
          <w:szCs w:val="24"/>
          <w:lang w:val="uk-UA"/>
        </w:rPr>
        <w:t xml:space="preserve"> </w:t>
      </w:r>
      <w:r w:rsidR="00B17942" w:rsidRPr="00D90C0F">
        <w:rPr>
          <w:rFonts w:ascii="Times New Roman" w:hAnsi="Times New Roman" w:cs="Times New Roman"/>
          <w:color w:val="000000" w:themeColor="text1"/>
          <w:sz w:val="24"/>
          <w:szCs w:val="24"/>
          <w:lang w:val="uk-UA"/>
        </w:rPr>
        <w:t>гривень.</w:t>
      </w:r>
    </w:p>
    <w:p w14:paraId="093414E0" w14:textId="787F73A0" w:rsidR="009F3164" w:rsidRPr="00D90C0F" w:rsidRDefault="00475815" w:rsidP="00D138BB">
      <w:pPr>
        <w:shd w:val="clear" w:color="auto" w:fill="FFFFFF"/>
        <w:spacing w:after="225" w:line="390" w:lineRule="atLeast"/>
        <w:ind w:firstLine="567"/>
        <w:jc w:val="both"/>
        <w:rPr>
          <w:rFonts w:ascii="Times New Roman" w:eastAsia="Times New Roman" w:hAnsi="Times New Roman" w:cs="Times New Roman"/>
          <w:b/>
          <w:bCs/>
          <w:color w:val="000000" w:themeColor="text1"/>
          <w:sz w:val="24"/>
          <w:szCs w:val="24"/>
          <w:lang w:val="uk-UA" w:eastAsia="ru-RU"/>
        </w:rPr>
      </w:pPr>
      <w:r w:rsidRPr="00D90C0F">
        <w:rPr>
          <w:rFonts w:ascii="Times New Roman" w:eastAsia="Times New Roman" w:hAnsi="Times New Roman" w:cs="Times New Roman"/>
          <w:b/>
          <w:bCs/>
          <w:color w:val="000000" w:themeColor="text1"/>
          <w:sz w:val="24"/>
          <w:szCs w:val="24"/>
          <w:lang w:val="uk-UA" w:eastAsia="ru-RU"/>
        </w:rPr>
        <w:t>8</w:t>
      </w:r>
      <w:r w:rsidR="009F3164" w:rsidRPr="00D90C0F">
        <w:rPr>
          <w:rFonts w:ascii="Times New Roman" w:eastAsia="Times New Roman" w:hAnsi="Times New Roman" w:cs="Times New Roman"/>
          <w:b/>
          <w:bCs/>
          <w:color w:val="000000" w:themeColor="text1"/>
          <w:sz w:val="24"/>
          <w:szCs w:val="24"/>
          <w:lang w:val="uk-UA" w:eastAsia="ru-RU"/>
        </w:rPr>
        <w:t>. </w:t>
      </w:r>
      <w:r w:rsidR="003334D8" w:rsidRPr="00D90C0F">
        <w:rPr>
          <w:rFonts w:ascii="Times New Roman" w:eastAsia="Times New Roman" w:hAnsi="Times New Roman" w:cs="Times New Roman"/>
          <w:b/>
          <w:bCs/>
          <w:color w:val="000000" w:themeColor="text1"/>
          <w:sz w:val="24"/>
          <w:szCs w:val="24"/>
          <w:lang w:val="uk-UA" w:eastAsia="ru-RU"/>
        </w:rPr>
        <w:t>Обґрунтування</w:t>
      </w:r>
      <w:r w:rsidR="009F3164" w:rsidRPr="00D90C0F">
        <w:rPr>
          <w:rFonts w:ascii="Times New Roman" w:eastAsia="Times New Roman" w:hAnsi="Times New Roman" w:cs="Times New Roman"/>
          <w:b/>
          <w:bCs/>
          <w:color w:val="000000" w:themeColor="text1"/>
          <w:sz w:val="24"/>
          <w:szCs w:val="24"/>
          <w:lang w:val="uk-UA" w:eastAsia="ru-RU"/>
        </w:rPr>
        <w:t xml:space="preserve"> очікуваної вартості предмета закупівлі</w:t>
      </w:r>
    </w:p>
    <w:p w14:paraId="1AD0F82F" w14:textId="5BB560FF" w:rsidR="00D90C0F" w:rsidRPr="00D90C0F" w:rsidRDefault="00D90C0F" w:rsidP="00D14784">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Очікувана вартість розрахована на підставі «Примірної методики визначення очікуваної вартості предмета закупівлі», затвердженої наказом Мінекономіки №275 від 18.01.2020р., з використанням методу розрахунку очікуваної вартості товарів/послуг, щодо яких проводиться державне регулювання цін і тарифів.</w:t>
      </w:r>
      <w:r w:rsidRPr="00D90C0F">
        <w:rPr>
          <w:rFonts w:ascii="Times New Roman" w:hAnsi="Times New Roman" w:cs="Times New Roman"/>
          <w:color w:val="000000" w:themeColor="text1"/>
          <w:sz w:val="24"/>
          <w:szCs w:val="24"/>
        </w:rPr>
        <w:t> </w:t>
      </w:r>
    </w:p>
    <w:p w14:paraId="3C3C95F0" w14:textId="56F91B7D" w:rsidR="00D90C0F" w:rsidRPr="00D90C0F" w:rsidRDefault="00D90C0F" w:rsidP="00D14784">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Згідно з рішенням Виконавчого комітету Луцької міської ради, з</w:t>
      </w:r>
      <w:r w:rsidRPr="00D90C0F">
        <w:rPr>
          <w:rFonts w:ascii="Times New Roman" w:hAnsi="Times New Roman" w:cs="Times New Roman"/>
          <w:color w:val="000000" w:themeColor="text1"/>
          <w:sz w:val="24"/>
          <w:szCs w:val="24"/>
          <w:lang w:val="uk-UA"/>
        </w:rPr>
        <w:t xml:space="preserve"> метою забезпечення збалансованого харчування дітей у закладах загальної середньої освіти та здійснення соціального захисту дітей, чиї батьки призвані на військову службу по мобілізації на виконання Указу Президента України “Про загальну мобілізацію” та визначених пільгових категорій дітей, які харчуються безплатно, члени виконавчого комітету установили на ІІ семестр 2022/2023 навчального року безплатне харчування учнів та затверди</w:t>
      </w:r>
      <w:r w:rsidRPr="00D90C0F">
        <w:rPr>
          <w:rFonts w:ascii="Times New Roman" w:hAnsi="Times New Roman" w:cs="Times New Roman"/>
          <w:color w:val="000000" w:themeColor="text1"/>
          <w:sz w:val="24"/>
          <w:szCs w:val="24"/>
          <w:lang w:val="uk-UA"/>
        </w:rPr>
        <w:t>ли</w:t>
      </w:r>
      <w:r w:rsidRPr="00D90C0F">
        <w:rPr>
          <w:rFonts w:ascii="Times New Roman" w:hAnsi="Times New Roman" w:cs="Times New Roman"/>
          <w:color w:val="000000" w:themeColor="text1"/>
          <w:sz w:val="24"/>
          <w:szCs w:val="24"/>
          <w:lang w:val="uk-UA"/>
        </w:rPr>
        <w:t xml:space="preserve"> грошові норми </w:t>
      </w:r>
      <w:r w:rsidRPr="00D90C0F">
        <w:rPr>
          <w:rFonts w:ascii="Times New Roman" w:hAnsi="Times New Roman" w:cs="Times New Roman"/>
          <w:color w:val="000000" w:themeColor="text1"/>
          <w:sz w:val="24"/>
          <w:szCs w:val="24"/>
          <w:lang w:val="uk-UA"/>
        </w:rPr>
        <w:t xml:space="preserve">в розмірі </w:t>
      </w:r>
      <w:r w:rsidRPr="00D90C0F">
        <w:rPr>
          <w:rFonts w:ascii="Times New Roman" w:hAnsi="Times New Roman" w:cs="Times New Roman"/>
          <w:color w:val="000000" w:themeColor="text1"/>
          <w:sz w:val="24"/>
          <w:szCs w:val="24"/>
          <w:lang w:val="uk-UA"/>
        </w:rPr>
        <w:t>40,00 грн в день на одну дитину</w:t>
      </w:r>
      <w:r w:rsidRPr="00D90C0F">
        <w:rPr>
          <w:rFonts w:ascii="Times New Roman" w:hAnsi="Times New Roman" w:cs="Times New Roman"/>
          <w:color w:val="000000" w:themeColor="text1"/>
          <w:sz w:val="24"/>
          <w:szCs w:val="24"/>
          <w:lang w:val="uk-UA"/>
        </w:rPr>
        <w:t>.</w:t>
      </w:r>
    </w:p>
    <w:p w14:paraId="2DA06932" w14:textId="31DCA5B5" w:rsidR="00D90C0F" w:rsidRPr="00D90C0F" w:rsidRDefault="00D90C0F" w:rsidP="00D14784">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 xml:space="preserve">Відтак, кількість </w:t>
      </w:r>
      <w:proofErr w:type="spellStart"/>
      <w:r w:rsidRPr="00D90C0F">
        <w:rPr>
          <w:rFonts w:ascii="Times New Roman" w:hAnsi="Times New Roman" w:cs="Times New Roman"/>
          <w:color w:val="000000" w:themeColor="text1"/>
          <w:sz w:val="24"/>
          <w:szCs w:val="24"/>
          <w:lang w:val="uk-UA"/>
        </w:rPr>
        <w:t>діто</w:t>
      </w:r>
      <w:proofErr w:type="spellEnd"/>
      <w:r w:rsidRPr="00D90C0F">
        <w:rPr>
          <w:rFonts w:ascii="Times New Roman" w:hAnsi="Times New Roman" w:cs="Times New Roman"/>
          <w:color w:val="000000" w:themeColor="text1"/>
          <w:sz w:val="24"/>
          <w:szCs w:val="24"/>
          <w:lang w:val="uk-UA"/>
        </w:rPr>
        <w:t xml:space="preserve">/днів-  </w:t>
      </w:r>
      <w:r w:rsidRPr="00D90C0F">
        <w:rPr>
          <w:rFonts w:ascii="Times New Roman" w:hAnsi="Times New Roman" w:cs="Times New Roman"/>
          <w:color w:val="000000" w:themeColor="text1"/>
          <w:sz w:val="24"/>
          <w:szCs w:val="24"/>
          <w:lang w:val="uk-UA"/>
        </w:rPr>
        <w:t>20615</w:t>
      </w:r>
      <w:r w:rsidRPr="00D90C0F">
        <w:rPr>
          <w:rFonts w:ascii="Times New Roman" w:hAnsi="Times New Roman" w:cs="Times New Roman"/>
          <w:color w:val="000000" w:themeColor="text1"/>
          <w:sz w:val="24"/>
          <w:szCs w:val="24"/>
          <w:lang w:val="uk-UA"/>
        </w:rPr>
        <w:t xml:space="preserve">- множиться на грошову норму в розмірі 40 грн. та отримуємо очікувану вартість у сумі </w:t>
      </w:r>
      <w:r w:rsidRPr="00D90C0F">
        <w:rPr>
          <w:rFonts w:ascii="Times New Roman" w:hAnsi="Times New Roman" w:cs="Times New Roman"/>
          <w:b/>
          <w:bCs/>
          <w:color w:val="000000" w:themeColor="text1"/>
          <w:sz w:val="24"/>
          <w:szCs w:val="24"/>
          <w:u w:val="single"/>
          <w:lang w:val="uk-UA"/>
        </w:rPr>
        <w:t>824</w:t>
      </w:r>
      <w:r w:rsidRPr="00D90C0F">
        <w:rPr>
          <w:rFonts w:ascii="Times New Roman" w:hAnsi="Times New Roman" w:cs="Times New Roman"/>
          <w:b/>
          <w:bCs/>
          <w:color w:val="000000" w:themeColor="text1"/>
          <w:sz w:val="24"/>
          <w:szCs w:val="24"/>
          <w:u w:val="single"/>
          <w:lang w:val="uk-UA"/>
        </w:rPr>
        <w:t> </w:t>
      </w:r>
      <w:r w:rsidRPr="00D90C0F">
        <w:rPr>
          <w:rFonts w:ascii="Times New Roman" w:hAnsi="Times New Roman" w:cs="Times New Roman"/>
          <w:b/>
          <w:bCs/>
          <w:color w:val="000000" w:themeColor="text1"/>
          <w:sz w:val="24"/>
          <w:szCs w:val="24"/>
          <w:u w:val="single"/>
          <w:lang w:val="uk-UA"/>
        </w:rPr>
        <w:t>600</w:t>
      </w:r>
      <w:r w:rsidRPr="00D90C0F">
        <w:rPr>
          <w:rFonts w:ascii="Times New Roman" w:hAnsi="Times New Roman" w:cs="Times New Roman"/>
          <w:b/>
          <w:bCs/>
          <w:color w:val="000000" w:themeColor="text1"/>
          <w:sz w:val="24"/>
          <w:szCs w:val="24"/>
          <w:u w:val="single"/>
          <w:lang w:val="uk-UA"/>
        </w:rPr>
        <w:t>, 00 грн.</w:t>
      </w:r>
      <w:r w:rsidRPr="00D90C0F">
        <w:rPr>
          <w:rFonts w:ascii="Times New Roman" w:hAnsi="Times New Roman" w:cs="Times New Roman"/>
          <w:color w:val="000000" w:themeColor="text1"/>
          <w:sz w:val="24"/>
          <w:szCs w:val="24"/>
          <w:lang w:val="uk-UA"/>
        </w:rPr>
        <w:t xml:space="preserve"> </w:t>
      </w:r>
    </w:p>
    <w:p w14:paraId="1B553421" w14:textId="6A70420B" w:rsidR="00EC7FD1" w:rsidRPr="00D90C0F" w:rsidRDefault="00EC7FD1" w:rsidP="00D14784">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D90C0F">
        <w:rPr>
          <w:rFonts w:ascii="Times New Roman" w:hAnsi="Times New Roman" w:cs="Times New Roman"/>
          <w:color w:val="000000" w:themeColor="text1"/>
          <w:sz w:val="24"/>
          <w:szCs w:val="24"/>
          <w:lang w:val="uk-UA"/>
        </w:rPr>
        <w:t xml:space="preserve">Таким чином, закупівля </w:t>
      </w:r>
      <w:r w:rsidR="00D90C0F" w:rsidRPr="00D90C0F">
        <w:rPr>
          <w:rFonts w:ascii="Times New Roman" w:hAnsi="Times New Roman" w:cs="Times New Roman"/>
          <w:color w:val="000000" w:themeColor="text1"/>
          <w:sz w:val="24"/>
          <w:szCs w:val="24"/>
          <w:lang w:val="uk-UA"/>
        </w:rPr>
        <w:t>Послуг</w:t>
      </w:r>
      <w:r w:rsidR="00D90C0F">
        <w:rPr>
          <w:rFonts w:ascii="Times New Roman" w:hAnsi="Times New Roman" w:cs="Times New Roman"/>
          <w:color w:val="000000" w:themeColor="text1"/>
          <w:sz w:val="24"/>
          <w:szCs w:val="24"/>
          <w:lang w:val="uk-UA"/>
        </w:rPr>
        <w:t xml:space="preserve"> </w:t>
      </w:r>
      <w:bookmarkStart w:id="0" w:name="_GoBack"/>
      <w:bookmarkEnd w:id="0"/>
      <w:r w:rsidR="00D90C0F" w:rsidRPr="00D90C0F">
        <w:rPr>
          <w:rFonts w:ascii="Times New Roman" w:hAnsi="Times New Roman" w:cs="Times New Roman"/>
          <w:color w:val="000000" w:themeColor="text1"/>
          <w:sz w:val="24"/>
          <w:szCs w:val="24"/>
          <w:lang w:val="uk-UA"/>
        </w:rPr>
        <w:t>з організації гарячого харчування учнів пільгових категорій</w:t>
      </w:r>
      <w:r w:rsidRPr="00D90C0F">
        <w:rPr>
          <w:rFonts w:ascii="Times New Roman" w:hAnsi="Times New Roman" w:cs="Times New Roman"/>
          <w:color w:val="000000" w:themeColor="text1"/>
          <w:sz w:val="24"/>
          <w:szCs w:val="24"/>
          <w:lang w:val="uk-UA"/>
        </w:rPr>
        <w:t xml:space="preserve"> для КЗ ЗСО «Луцький ліцей № 27 Луцького міської ради» є необхідною </w:t>
      </w:r>
      <w:r w:rsidR="00475815" w:rsidRPr="00D90C0F">
        <w:rPr>
          <w:rFonts w:ascii="Times New Roman" w:hAnsi="Times New Roman" w:cs="Times New Roman"/>
          <w:color w:val="000000" w:themeColor="text1"/>
          <w:sz w:val="24"/>
          <w:szCs w:val="24"/>
          <w:lang w:val="uk-UA"/>
        </w:rPr>
        <w:t xml:space="preserve">і обґрунтованою, </w:t>
      </w:r>
      <w:r w:rsidRPr="00D90C0F">
        <w:rPr>
          <w:rFonts w:ascii="Times New Roman" w:hAnsi="Times New Roman" w:cs="Times New Roman"/>
          <w:color w:val="000000" w:themeColor="text1"/>
          <w:sz w:val="24"/>
          <w:szCs w:val="24"/>
          <w:lang w:val="uk-UA"/>
        </w:rPr>
        <w:t>та враховуючи суму очікуваної вартості, здійснюється шляхом проведення відкритих торгів (з особливостями).</w:t>
      </w:r>
    </w:p>
    <w:sectPr w:rsidR="00EC7FD1" w:rsidRPr="00D90C0F" w:rsidSect="00977784">
      <w:pgSz w:w="11900" w:h="16840"/>
      <w:pgMar w:top="568"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Lato">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64"/>
    <w:rsid w:val="00177CC3"/>
    <w:rsid w:val="002456AF"/>
    <w:rsid w:val="003064E1"/>
    <w:rsid w:val="00314455"/>
    <w:rsid w:val="003334D8"/>
    <w:rsid w:val="003439E0"/>
    <w:rsid w:val="00463C82"/>
    <w:rsid w:val="00475815"/>
    <w:rsid w:val="00486860"/>
    <w:rsid w:val="0053399C"/>
    <w:rsid w:val="00576629"/>
    <w:rsid w:val="005F4919"/>
    <w:rsid w:val="00660F41"/>
    <w:rsid w:val="006632F0"/>
    <w:rsid w:val="007323D6"/>
    <w:rsid w:val="00793975"/>
    <w:rsid w:val="00854D96"/>
    <w:rsid w:val="0088358D"/>
    <w:rsid w:val="00957C8B"/>
    <w:rsid w:val="00977784"/>
    <w:rsid w:val="0098625C"/>
    <w:rsid w:val="009A05E3"/>
    <w:rsid w:val="009F3164"/>
    <w:rsid w:val="00A528B9"/>
    <w:rsid w:val="00A6721A"/>
    <w:rsid w:val="00B17942"/>
    <w:rsid w:val="00B90472"/>
    <w:rsid w:val="00CD051F"/>
    <w:rsid w:val="00D138BB"/>
    <w:rsid w:val="00D14784"/>
    <w:rsid w:val="00D90C0F"/>
    <w:rsid w:val="00E22749"/>
    <w:rsid w:val="00EC7FD1"/>
    <w:rsid w:val="00F90D28"/>
    <w:rsid w:val="00F9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CBAC"/>
  <w15:chartTrackingRefBased/>
  <w15:docId w15:val="{E7109151-5003-4A4C-99EE-E774F6F1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semiHidden/>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47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9524">
      <w:bodyDiv w:val="1"/>
      <w:marLeft w:val="0"/>
      <w:marRight w:val="0"/>
      <w:marTop w:val="0"/>
      <w:marBottom w:val="0"/>
      <w:divBdr>
        <w:top w:val="none" w:sz="0" w:space="0" w:color="auto"/>
        <w:left w:val="none" w:sz="0" w:space="0" w:color="auto"/>
        <w:bottom w:val="none" w:sz="0" w:space="0" w:color="auto"/>
        <w:right w:val="none" w:sz="0" w:space="0" w:color="auto"/>
      </w:divBdr>
    </w:div>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655">
      <w:bodyDiv w:val="1"/>
      <w:marLeft w:val="0"/>
      <w:marRight w:val="0"/>
      <w:marTop w:val="0"/>
      <w:marBottom w:val="0"/>
      <w:divBdr>
        <w:top w:val="none" w:sz="0" w:space="0" w:color="auto"/>
        <w:left w:val="none" w:sz="0" w:space="0" w:color="auto"/>
        <w:bottom w:val="none" w:sz="0" w:space="0" w:color="auto"/>
        <w:right w:val="none" w:sz="0" w:space="0" w:color="auto"/>
      </w:divBdr>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 w:id="1017999493">
      <w:bodyDiv w:val="1"/>
      <w:marLeft w:val="0"/>
      <w:marRight w:val="0"/>
      <w:marTop w:val="0"/>
      <w:marBottom w:val="0"/>
      <w:divBdr>
        <w:top w:val="none" w:sz="0" w:space="0" w:color="auto"/>
        <w:left w:val="none" w:sz="0" w:space="0" w:color="auto"/>
        <w:bottom w:val="none" w:sz="0" w:space="0" w:color="auto"/>
        <w:right w:val="none" w:sz="0" w:space="0" w:color="auto"/>
      </w:divBdr>
    </w:div>
    <w:div w:id="13832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A219-F6CB-45F2-B25E-444B3F03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Майстренко</dc:creator>
  <cp:keywords/>
  <dc:description/>
  <cp:lastModifiedBy>Пользователь</cp:lastModifiedBy>
  <cp:revision>2</cp:revision>
  <dcterms:created xsi:type="dcterms:W3CDTF">2022-12-23T14:40:00Z</dcterms:created>
  <dcterms:modified xsi:type="dcterms:W3CDTF">2022-12-23T14:40:00Z</dcterms:modified>
</cp:coreProperties>
</file>