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CED" w:rsidRPr="008F2106" w:rsidRDefault="00825CED" w:rsidP="00825C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106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2A8AE04" wp14:editId="5C28B3B5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ED" w:rsidRPr="008F2106" w:rsidRDefault="00825CED" w:rsidP="00825C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21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825CED" w:rsidRPr="008F2106" w:rsidRDefault="00825CED" w:rsidP="00825C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21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8F2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21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825CED" w:rsidRPr="008F2106" w:rsidRDefault="00825CED" w:rsidP="00825C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21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825CED" w:rsidRPr="008F2106" w:rsidRDefault="00825CED" w:rsidP="00825C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21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825CED" w:rsidRPr="008F2106" w:rsidRDefault="00825CED" w:rsidP="00825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8F210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825CED" w:rsidRPr="008F2106" w:rsidRDefault="00825CED" w:rsidP="00825C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106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825CED" w:rsidRPr="008F2106" w:rsidRDefault="00825CED" w:rsidP="00825C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F2106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8F210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7" w:history="1">
        <w:r w:rsidRPr="008F2106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8F210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8F2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8" w:history="1">
        <w:r w:rsidRPr="008F2106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825CED" w:rsidRPr="008F2106" w:rsidRDefault="00825CED" w:rsidP="00825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ED" w:rsidRPr="008F2106" w:rsidRDefault="00825CED" w:rsidP="00825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2106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825CED" w:rsidRPr="008F2106" w:rsidRDefault="00825CED" w:rsidP="00825CED">
      <w:pPr>
        <w:rPr>
          <w:rFonts w:ascii="Times New Roman" w:eastAsia="Calibri" w:hAnsi="Times New Roman" w:cs="Times New Roman"/>
          <w:sz w:val="24"/>
          <w:szCs w:val="24"/>
        </w:rPr>
      </w:pPr>
      <w:r w:rsidRPr="008F2106">
        <w:rPr>
          <w:rFonts w:ascii="Times New Roman" w:eastAsia="Calibri" w:hAnsi="Times New Roman" w:cs="Times New Roman"/>
          <w:sz w:val="24"/>
          <w:szCs w:val="24"/>
        </w:rPr>
        <w:t>03.02.2022                                                     с.Либохора                                            №17</w:t>
      </w:r>
    </w:p>
    <w:p w:rsidR="002D1F06" w:rsidRPr="008F2106" w:rsidRDefault="002D1F06" w:rsidP="002D1F06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затвердження заходів з виконання </w:t>
      </w:r>
    </w:p>
    <w:p w:rsidR="002D1F06" w:rsidRPr="008F2106" w:rsidRDefault="002D1F06" w:rsidP="002D1F06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Державної соціальної програми запобігання</w:t>
      </w:r>
    </w:p>
    <w:p w:rsidR="002D1F06" w:rsidRPr="008F2106" w:rsidRDefault="002D1F06" w:rsidP="002D1F06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протидії домашньому насильству та </w:t>
      </w:r>
    </w:p>
    <w:p w:rsidR="002D1F06" w:rsidRPr="008F2106" w:rsidRDefault="002D1F06" w:rsidP="002D1F06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насильству за ознакою статі на період</w:t>
      </w:r>
    </w:p>
    <w:p w:rsidR="002D1F06" w:rsidRPr="008F2106" w:rsidRDefault="002D1F06" w:rsidP="002D1F06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2025 року у Львівській області</w:t>
      </w:r>
    </w:p>
    <w:p w:rsidR="002D1F06" w:rsidRPr="008F2106" w:rsidRDefault="002D1F06" w:rsidP="002D1F06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F21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виконання </w:t>
      </w: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Закону України «Про запобігання та протидію домашньому насильству» від 7 грудня 2017 року №2229</w:t>
      </w:r>
      <w:r w:rsidRPr="008F21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п.5, п.6, зазначеного розпорядження голови </w:t>
      </w:r>
      <w:proofErr w:type="spellStart"/>
      <w:r w:rsidRPr="008F2106">
        <w:rPr>
          <w:rFonts w:ascii="Times New Roman" w:eastAsia="Times New Roman" w:hAnsi="Times New Roman" w:cs="Times New Roman"/>
          <w:sz w:val="24"/>
          <w:szCs w:val="24"/>
          <w:lang w:eastAsia="uk-UA"/>
        </w:rPr>
        <w:t>ЛОДА</w:t>
      </w:r>
      <w:proofErr w:type="spellEnd"/>
      <w:r w:rsidRPr="008F21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затвердження заходів з виконання Державної соціальної програми запобігання та протидії домашньому насильству та насильству за ознакою статі на період до 2025 року у Львівській області»</w:t>
      </w:r>
      <w:r w:rsidR="00F616AB" w:rsidRPr="008F21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наказу відділу освіти, культури, туризму, молоді т спорту Боринської селищної ради від 14.01.2022 року №</w:t>
      </w:r>
      <w:r w:rsidR="00700007" w:rsidRPr="008F2106">
        <w:rPr>
          <w:rFonts w:ascii="Times New Roman" w:eastAsia="Times New Roman" w:hAnsi="Times New Roman" w:cs="Times New Roman"/>
          <w:sz w:val="24"/>
          <w:szCs w:val="24"/>
          <w:lang w:eastAsia="uk-UA"/>
        </w:rPr>
        <w:t>22,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F210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2D1F06" w:rsidRPr="008F2106" w:rsidRDefault="002D1F06" w:rsidP="00700007">
      <w:pPr>
        <w:shd w:val="clear" w:color="auto" w:fill="FFFFFF"/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uk-UA"/>
        </w:rPr>
      </w:pPr>
      <w:r w:rsidRPr="008F210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>НАКАЗУЮ: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1. </w:t>
      </w:r>
      <w:r w:rsidR="00700007" w:rsidRPr="008F210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Заступнику директора з НВР Гакавчин Н.М.:</w:t>
      </w: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1.1. Провести інформаційно-роз’яснювальну роботу з педагогічними працівниками щодо реалізації норм Закону «Про запобігання та протидію домашньому насильству» та провести інформаційно-роз’яснювальну роботу за методичними рекомендаціями з працівниками навчального закладу відповідно наказу Міністерства освіти і науки України № 1047 від 02.10.2018 року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службами».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1.2. Проводити роз’яснювальну роботу щодо запобігання та попередження домашнього насильства на батьківських зборах.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1.3. Проводити з учасниками освітнього процесу виховну роботу із запобігання та протидії насильству.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1.4. Здійснювати з учасниками освітнього процесу інформаційно-просвітницьких заходів з питань запобігання та протидії насильству, у тому числі стосовно дітей та за участю дітей.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1.5. Проводити </w:t>
      </w:r>
      <w:proofErr w:type="spellStart"/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лекційно</w:t>
      </w:r>
      <w:proofErr w:type="spellEnd"/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-просвітницькі заходи в навчальному закладі з питань підготовки молоді до сімейного життя, планування сім'ї та попередження насильства в сім'ї.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1.6. Розповсюджувати інформаційні матеріали з питань рівних прав та можливостей чоловіків та жінок, попередження насильства в сім'ї та запобігання торгівлі людьми.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lastRenderedPageBreak/>
        <w:t>1.7. Організовувати роботу з постраждалими дітьми (у разі виявлення в межах своєї компетентності).</w:t>
      </w:r>
    </w:p>
    <w:p w:rsidR="002D1F06" w:rsidRPr="008F2106" w:rsidRDefault="002D1F06" w:rsidP="002D1F06">
      <w:pPr>
        <w:shd w:val="clear" w:color="auto" w:fill="FFFFFF"/>
        <w:spacing w:after="0" w:line="240" w:lineRule="auto"/>
        <w:ind w:left="284" w:right="227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F210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1.8. У разі виявлення фактів насильства протягом доби за допомогою телефонного зв’язку, електронної пошти, інформувати відділ освіти, культури, туризму, молоді та спорту Боринської селищної ради, уповноважений підрозділ органу Національної поліції та службу у справах дітей (у разі коли постраждалою особою та/або кривдником є дитина), забезпечувати надання медичної допомоги (у разі потреби) та фіксувати необхідну інформацію в журналі реєстрації фактів виявлення (звернення) про вчинення домашнього насильства та насильства за ознакою статі за відповідною формою.</w:t>
      </w:r>
    </w:p>
    <w:p w:rsidR="002D1F06" w:rsidRPr="008F2106" w:rsidRDefault="002D1F06" w:rsidP="002D1F06">
      <w:pPr>
        <w:spacing w:after="0" w:line="240" w:lineRule="auto"/>
        <w:ind w:left="284" w:righ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Інформацію про проведену роботу щодо ціннісних орієнтирів, змісту, результатів навчання ненасильницькій поведінці, рівності та недискримінації, а також про кількість проведених навчальних семінарів та тренінгів для педагогічних працівників за напрямом комунікаційної, </w:t>
      </w:r>
      <w:proofErr w:type="spellStart"/>
      <w:r w:rsidRPr="008F210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</w:t>
      </w:r>
      <w:proofErr w:type="spellEnd"/>
      <w:r w:rsidRPr="008F2106">
        <w:rPr>
          <w:rFonts w:ascii="Times New Roman" w:eastAsia="Times New Roman" w:hAnsi="Times New Roman" w:cs="Times New Roman"/>
          <w:sz w:val="24"/>
          <w:szCs w:val="24"/>
          <w:lang w:eastAsia="ru-RU"/>
        </w:rPr>
        <w:t>-етичної компетентності за темою «Ненасильницька поведінка, ненасильницьке розв’язання конфліктів у сімейних та міжособистісних відносинах» подавати щорічно до 5 січня та 5 липня впродовж 2022-2025 років у відділ освіти, культури, туризму, молоді та спорту Боринської селищної ради.</w:t>
      </w:r>
    </w:p>
    <w:p w:rsidR="002D1F06" w:rsidRPr="008F2106" w:rsidRDefault="002D1F06" w:rsidP="002D1F06">
      <w:pPr>
        <w:spacing w:after="0" w:line="240" w:lineRule="auto"/>
        <w:ind w:left="284" w:righ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виконанням даного наказу залишаю за собою. </w:t>
      </w:r>
    </w:p>
    <w:p w:rsidR="00700007" w:rsidRPr="008F2106" w:rsidRDefault="00700007" w:rsidP="002D1F06">
      <w:pPr>
        <w:spacing w:after="0" w:line="240" w:lineRule="auto"/>
        <w:ind w:left="284" w:righ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06" w:rsidRPr="008F2106" w:rsidRDefault="00700007" w:rsidP="002D1F06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 В.М.Бринчак</w:t>
      </w:r>
    </w:p>
    <w:p w:rsidR="00700007" w:rsidRPr="008F2106" w:rsidRDefault="00700007" w:rsidP="002D1F06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6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наказом ознайомлена _______________ Н.М.Гакавчин</w:t>
      </w:r>
    </w:p>
    <w:p w:rsidR="008F2106" w:rsidRPr="001232F9" w:rsidRDefault="008F2106" w:rsidP="008F21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232F9">
        <w:rPr>
          <w:rFonts w:ascii="Times New Roman" w:hAnsi="Times New Roman" w:cs="Times New Roman"/>
          <w:sz w:val="24"/>
          <w:szCs w:val="24"/>
        </w:rPr>
        <w:t>Г.В.Фатич</w:t>
      </w:r>
    </w:p>
    <w:p w:rsidR="008F2106" w:rsidRPr="001232F9" w:rsidRDefault="008F2106" w:rsidP="008F2106">
      <w:pPr>
        <w:pStyle w:val="a7"/>
        <w:ind w:left="2832"/>
        <w:rPr>
          <w:rFonts w:ascii="Times New Roman" w:hAnsi="Times New Roman" w:cs="Times New Roman"/>
          <w:sz w:val="24"/>
          <w:szCs w:val="24"/>
        </w:rPr>
      </w:pPr>
      <w:r w:rsidRPr="001232F9">
        <w:rPr>
          <w:rFonts w:ascii="Times New Roman" w:hAnsi="Times New Roman" w:cs="Times New Roman"/>
          <w:sz w:val="24"/>
          <w:szCs w:val="24"/>
        </w:rPr>
        <w:t>_______________ С.В.Комарницький</w:t>
      </w:r>
    </w:p>
    <w:p w:rsidR="008F2106" w:rsidRPr="001232F9" w:rsidRDefault="008F2106" w:rsidP="008F2106">
      <w:pPr>
        <w:pStyle w:val="a7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32F9">
        <w:rPr>
          <w:rFonts w:ascii="Times New Roman" w:hAnsi="Times New Roman" w:cs="Times New Roman"/>
          <w:sz w:val="24"/>
          <w:szCs w:val="24"/>
        </w:rPr>
        <w:t>_______________ Л.В.Єрега</w:t>
      </w:r>
    </w:p>
    <w:p w:rsidR="008F2106" w:rsidRPr="001232F9" w:rsidRDefault="008F2106" w:rsidP="008F2106">
      <w:pPr>
        <w:pStyle w:val="a7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32F9">
        <w:rPr>
          <w:rFonts w:ascii="Times New Roman" w:hAnsi="Times New Roman" w:cs="Times New Roman"/>
          <w:sz w:val="24"/>
          <w:szCs w:val="24"/>
        </w:rPr>
        <w:t xml:space="preserve">_______________ М.Г.Щур </w:t>
      </w:r>
    </w:p>
    <w:p w:rsidR="008F2106" w:rsidRPr="001232F9" w:rsidRDefault="008F2106" w:rsidP="008F2106">
      <w:pPr>
        <w:pStyle w:val="a7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32F9">
        <w:rPr>
          <w:rFonts w:ascii="Times New Roman" w:hAnsi="Times New Roman" w:cs="Times New Roman"/>
          <w:sz w:val="24"/>
          <w:szCs w:val="24"/>
        </w:rPr>
        <w:t>_______________ Л.В.Клюйник</w:t>
      </w:r>
    </w:p>
    <w:p w:rsidR="008F2106" w:rsidRPr="001232F9" w:rsidRDefault="008F2106" w:rsidP="008F2106">
      <w:pPr>
        <w:pStyle w:val="a7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32F9">
        <w:rPr>
          <w:rFonts w:ascii="Times New Roman" w:hAnsi="Times New Roman" w:cs="Times New Roman"/>
          <w:sz w:val="24"/>
          <w:szCs w:val="24"/>
        </w:rPr>
        <w:t>_______________ Г.В.Цимбір</w:t>
      </w:r>
    </w:p>
    <w:p w:rsidR="008F2106" w:rsidRPr="001232F9" w:rsidRDefault="008F2106" w:rsidP="008F2106">
      <w:pPr>
        <w:pStyle w:val="a7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32F9">
        <w:rPr>
          <w:rFonts w:ascii="Times New Roman" w:hAnsi="Times New Roman" w:cs="Times New Roman"/>
          <w:sz w:val="24"/>
          <w:szCs w:val="24"/>
        </w:rPr>
        <w:t>_______________ Г.Д.Комарницька</w:t>
      </w:r>
    </w:p>
    <w:p w:rsidR="008F2106" w:rsidRPr="001232F9" w:rsidRDefault="008F2106" w:rsidP="008F2106">
      <w:pPr>
        <w:pStyle w:val="a7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32F9">
        <w:rPr>
          <w:rFonts w:ascii="Times New Roman" w:hAnsi="Times New Roman" w:cs="Times New Roman"/>
          <w:sz w:val="24"/>
          <w:szCs w:val="24"/>
        </w:rPr>
        <w:t>_______________ М.В.Павліш</w:t>
      </w:r>
    </w:p>
    <w:p w:rsidR="008F2106" w:rsidRDefault="008F2106" w:rsidP="008F2106">
      <w:pPr>
        <w:pStyle w:val="a7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32F9">
        <w:rPr>
          <w:rFonts w:ascii="Times New Roman" w:hAnsi="Times New Roman" w:cs="Times New Roman"/>
          <w:sz w:val="24"/>
          <w:szCs w:val="24"/>
        </w:rPr>
        <w:t>_______________ І.В.Сиплива</w:t>
      </w:r>
    </w:p>
    <w:p w:rsidR="008F2106" w:rsidRDefault="008F2106" w:rsidP="008F2106">
      <w:pPr>
        <w:pStyle w:val="a7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Л.Г.Ціко</w:t>
      </w:r>
    </w:p>
    <w:p w:rsidR="00825CED" w:rsidRPr="008F2106" w:rsidRDefault="00825CED">
      <w:pPr>
        <w:rPr>
          <w:sz w:val="24"/>
          <w:szCs w:val="24"/>
        </w:rPr>
      </w:pPr>
    </w:p>
    <w:sectPr w:rsidR="00825CED" w:rsidRPr="008F210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1F06" w:rsidRDefault="002D1F06" w:rsidP="002D1F06">
      <w:pPr>
        <w:spacing w:after="0" w:line="240" w:lineRule="auto"/>
      </w:pPr>
      <w:r>
        <w:separator/>
      </w:r>
    </w:p>
  </w:endnote>
  <w:endnote w:type="continuationSeparator" w:id="0">
    <w:p w:rsidR="002D1F06" w:rsidRDefault="002D1F06" w:rsidP="002D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903475"/>
      <w:docPartObj>
        <w:docPartGallery w:val="Page Numbers (Bottom of Page)"/>
        <w:docPartUnique/>
      </w:docPartObj>
    </w:sdtPr>
    <w:sdtEndPr/>
    <w:sdtContent>
      <w:p w:rsidR="002D1F06" w:rsidRDefault="002D1F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1F06" w:rsidRDefault="002D1F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1F06" w:rsidRDefault="002D1F06" w:rsidP="002D1F06">
      <w:pPr>
        <w:spacing w:after="0" w:line="240" w:lineRule="auto"/>
      </w:pPr>
      <w:r>
        <w:separator/>
      </w:r>
    </w:p>
  </w:footnote>
  <w:footnote w:type="continuationSeparator" w:id="0">
    <w:p w:rsidR="002D1F06" w:rsidRDefault="002D1F06" w:rsidP="002D1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D"/>
    <w:rsid w:val="002D1F06"/>
    <w:rsid w:val="00700007"/>
    <w:rsid w:val="00825CED"/>
    <w:rsid w:val="008F2106"/>
    <w:rsid w:val="00F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5B56"/>
  <w15:chartTrackingRefBased/>
  <w15:docId w15:val="{13B2B7F6-BA0B-40A4-9685-999E230B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D1F06"/>
  </w:style>
  <w:style w:type="paragraph" w:styleId="a5">
    <w:name w:val="footer"/>
    <w:basedOn w:val="a"/>
    <w:link w:val="a6"/>
    <w:uiPriority w:val="99"/>
    <w:unhideWhenUsed/>
    <w:rsid w:val="002D1F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D1F06"/>
  </w:style>
  <w:style w:type="paragraph" w:styleId="a7">
    <w:name w:val="No Spacing"/>
    <w:uiPriority w:val="1"/>
    <w:qFormat/>
    <w:rsid w:val="008F2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bochorska-zosh.e-schools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bochorska.zos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2022-02-06T13:13:00Z</dcterms:created>
  <dcterms:modified xsi:type="dcterms:W3CDTF">2022-02-13T15:37:00Z</dcterms:modified>
</cp:coreProperties>
</file>