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cs="Times New Roman"/>
        </w:rPr>
      </w:pPr>
      <w:r>
        <w:rPr>
          <w:rFonts w:cs="Times New Roman" w:ascii="Times New Roman" w:hAnsi="Times New Roman"/>
        </w:rPr>
      </w:r>
      <w:bookmarkStart w:id="0" w:name="bookmark0"/>
      <w:bookmarkStart w:id="1" w:name="bookmark0"/>
      <w:bookmarkEnd w:id="1"/>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rPr>
      </w:pPr>
      <w:r>
        <w:rPr>
          <w:rFonts w:cs="Times New Roman" w:ascii="Times New Roman" w:hAnsi="Times New Roman"/>
        </w:rPr>
        <w:t>УКРАЇНА</w:t>
      </w:r>
    </w:p>
    <w:p>
      <w:pPr>
        <w:pStyle w:val="NoSpacing"/>
        <w:jc w:val="center"/>
        <w:rPr>
          <w:rFonts w:ascii="Times New Roman" w:hAnsi="Times New Roman" w:cs="Times New Roman"/>
        </w:rPr>
      </w:pPr>
      <w:r>
        <w:rPr>
          <w:rFonts w:cs="Times New Roman" w:ascii="Times New Roman" w:hAnsi="Times New Roman"/>
        </w:rPr>
        <w:t>БОРИНСЬКА СЕЛИЩНА РАДА</w:t>
      </w:r>
    </w:p>
    <w:p>
      <w:pPr>
        <w:pStyle w:val="NoSpacing"/>
        <w:jc w:val="center"/>
        <w:rPr>
          <w:rFonts w:ascii="Times New Roman" w:hAnsi="Times New Roman" w:cs="Times New Roman"/>
          <w:b/>
          <w:bCs/>
        </w:rPr>
      </w:pPr>
      <w:r>
        <w:rPr>
          <w:rFonts w:cs="Times New Roman" w:ascii="Times New Roman" w:hAnsi="Times New Roman"/>
        </w:rPr>
        <w:t>ВІДДІЛ ОСВІТИ, КУЛЬТУРИ, ТУРИЗМУ, МОЛОДІ ТА СПОРТУ</w:t>
        <w:br/>
      </w:r>
      <w:r>
        <w:rPr>
          <w:rFonts w:cs="Times New Roman" w:ascii="Times New Roman" w:hAnsi="Times New Roman"/>
          <w:b/>
          <w:bCs/>
        </w:rPr>
        <w:t>ЛИБОХОРСЬКА ГІМНАЗІЯ(ЗАКЛАД ЗАГАЛЬНОЇ СЕРЕДНЬОЇ ОСВІТИ -</w:t>
        <w:br/>
        <w:t>ЗАКЛАД ДОШКІЛЬНОЇ ОСВІТИ) БОРИНСЬКОЇ СЕЛИЩНОЇ РАДИ</w:t>
        <w:br/>
        <w:t>САМБІРСЬКОГО РАЙОНУ ЛЬВІВСЬКОЇ ОБЛАСТІ</w:t>
      </w:r>
    </w:p>
    <w:p>
      <w:pPr>
        <w:pStyle w:val="NoSpacing"/>
        <w:jc w:val="center"/>
        <w:rPr>
          <w:rFonts w:ascii="Times New Roman" w:hAnsi="Times New Roman" w:cs="Times New Roman"/>
        </w:rPr>
      </w:pPr>
      <w:r>
        <w:rPr>
          <w:rFonts w:cs="Times New Roman" w:ascii="Times New Roman" w:hAnsi="Times New Roman"/>
          <w:b/>
          <w:bCs/>
          <w:u w:val="single"/>
        </w:rPr>
        <w:t>ЛИБОХОРСЬКА ГІМНАЗІЯ</w:t>
      </w:r>
    </w:p>
    <w:p>
      <w:pPr>
        <w:pStyle w:val="NoSpacing"/>
        <w:jc w:val="center"/>
        <w:rPr>
          <w:rFonts w:ascii="Times New Roman" w:hAnsi="Times New Roman" w:cs="Times New Roman"/>
          <w:sz w:val="20"/>
          <w:szCs w:val="20"/>
        </w:rPr>
      </w:pPr>
      <w:r>
        <w:rPr>
          <w:rFonts w:cs="Times New Roman" w:ascii="Times New Roman" w:hAnsi="Times New Roman"/>
        </w:rPr>
        <w:t>Адреса</w:t>
      </w:r>
      <w:r>
        <w:rPr>
          <w:rFonts w:cs="Times New Roman" w:ascii="Times New Roman" w:hAnsi="Times New Roman"/>
          <w:sz w:val="20"/>
          <w:szCs w:val="20"/>
        </w:rPr>
        <w:t xml:space="preserve">: </w:t>
      </w:r>
      <w:r>
        <w:rPr>
          <w:rFonts w:cs="Times New Roman" w:ascii="Times New Roman" w:hAnsi="Times New Roman"/>
          <w:i/>
          <w:iCs/>
          <w:sz w:val="20"/>
          <w:szCs w:val="20"/>
        </w:rPr>
        <w:t>вулиця Центральна, 495А, село Либохора, Симбірський район, Львівська область, 82 555.</w:t>
      </w:r>
    </w:p>
    <w:p>
      <w:pPr>
        <w:pStyle w:val="NoSpacing"/>
        <w:jc w:val="center"/>
        <w:rPr>
          <w:rFonts w:ascii="Times New Roman" w:hAnsi="Times New Roman" w:cs="Times New Roman"/>
          <w:i/>
          <w:i/>
          <w:iCs/>
          <w:sz w:val="20"/>
          <w:szCs w:val="20"/>
        </w:rPr>
      </w:pPr>
      <w:r>
        <w:rPr>
          <w:rFonts w:cs="Times New Roman" w:ascii="Times New Roman" w:hAnsi="Times New Roman"/>
          <w:sz w:val="20"/>
          <w:szCs w:val="20"/>
          <w:lang w:val="en-US"/>
        </w:rPr>
        <w:t>E</w:t>
      </w:r>
      <w:r>
        <w:rPr>
          <w:rFonts w:cs="Times New Roman" w:ascii="Times New Roman" w:hAnsi="Times New Roman"/>
          <w:sz w:val="20"/>
          <w:szCs w:val="20"/>
        </w:rPr>
        <w:t>-</w:t>
      </w:r>
      <w:r>
        <w:rPr>
          <w:rFonts w:cs="Times New Roman" w:ascii="Times New Roman" w:hAnsi="Times New Roman"/>
          <w:sz w:val="20"/>
          <w:szCs w:val="20"/>
          <w:lang w:val="en-US"/>
        </w:rPr>
        <w:t>mail</w:t>
      </w:r>
      <w:r>
        <w:rPr>
          <w:rFonts w:cs="Times New Roman" w:ascii="Times New Roman" w:hAnsi="Times New Roman"/>
          <w:sz w:val="20"/>
          <w:szCs w:val="20"/>
        </w:rPr>
        <w:t xml:space="preserve">: </w:t>
      </w:r>
      <w:r>
        <w:rPr>
          <w:rFonts w:cs="Times New Roman" w:ascii="Times New Roman" w:hAnsi="Times New Roman"/>
          <w:i/>
          <w:iCs/>
          <w:sz w:val="20"/>
          <w:szCs w:val="20"/>
          <w:lang w:val="en-US"/>
        </w:rPr>
        <w:t>lyboehorska</w:t>
      </w:r>
      <w:r>
        <w:rPr>
          <w:rFonts w:cs="Times New Roman" w:ascii="Times New Roman" w:hAnsi="Times New Roman"/>
          <w:i/>
          <w:iCs/>
          <w:sz w:val="20"/>
          <w:szCs w:val="20"/>
        </w:rPr>
        <w:t>.</w:t>
      </w:r>
      <w:r>
        <w:rPr>
          <w:rFonts w:cs="Times New Roman" w:ascii="Times New Roman" w:hAnsi="Times New Roman"/>
          <w:i/>
          <w:iCs/>
          <w:sz w:val="20"/>
          <w:szCs w:val="20"/>
          <w:lang w:val="en-US"/>
        </w:rPr>
        <w:t>zosh</w:t>
      </w:r>
      <w:r>
        <w:rPr>
          <w:rFonts w:cs="Times New Roman" w:ascii="Times New Roman" w:hAnsi="Times New Roman"/>
          <w:i/>
          <w:iCs/>
          <w:sz w:val="20"/>
          <w:szCs w:val="20"/>
        </w:rPr>
        <w:t>(</w:t>
      </w:r>
      <w:r>
        <w:rPr>
          <w:rFonts w:cs="Times New Roman" w:ascii="Times New Roman" w:hAnsi="Times New Roman"/>
          <w:i/>
          <w:iCs/>
          <w:sz w:val="20"/>
          <w:szCs w:val="20"/>
          <w:lang w:val="en-US"/>
        </w:rPr>
        <w:t>agmaiLcotn</w:t>
      </w:r>
      <w:r>
        <w:rPr>
          <w:rFonts w:cs="Times New Roman" w:ascii="Times New Roman" w:hAnsi="Times New Roman"/>
          <w:sz w:val="20"/>
          <w:szCs w:val="20"/>
        </w:rPr>
        <w:t xml:space="preserve"> Вебсайт: </w:t>
      </w:r>
      <w:r>
        <w:rPr>
          <w:rFonts w:cs="Times New Roman" w:ascii="Times New Roman" w:hAnsi="Times New Roman"/>
          <w:i/>
          <w:iCs/>
          <w:sz w:val="20"/>
          <w:szCs w:val="20"/>
          <w:lang w:val="en-US"/>
        </w:rPr>
        <w:t>lybochorska</w:t>
      </w:r>
      <w:r>
        <w:rPr>
          <w:rFonts w:cs="Times New Roman" w:ascii="Times New Roman" w:hAnsi="Times New Roman"/>
          <w:i/>
          <w:iCs/>
          <w:sz w:val="20"/>
          <w:szCs w:val="20"/>
        </w:rPr>
        <w:t>-</w:t>
      </w:r>
      <w:r>
        <w:rPr>
          <w:rFonts w:cs="Times New Roman" w:ascii="Times New Roman" w:hAnsi="Times New Roman"/>
          <w:i/>
          <w:iCs/>
          <w:sz w:val="20"/>
          <w:szCs w:val="20"/>
          <w:lang w:val="en-US"/>
        </w:rPr>
        <w:t>zosh</w:t>
      </w:r>
      <w:r>
        <w:rPr>
          <w:rFonts w:cs="Times New Roman" w:ascii="Times New Roman" w:hAnsi="Times New Roman"/>
          <w:i/>
          <w:iCs/>
          <w:sz w:val="20"/>
          <w:szCs w:val="20"/>
        </w:rPr>
        <w:t>.</w:t>
      </w:r>
      <w:r>
        <w:rPr>
          <w:rFonts w:cs="Times New Roman" w:ascii="Times New Roman" w:hAnsi="Times New Roman"/>
          <w:i/>
          <w:iCs/>
          <w:sz w:val="20"/>
          <w:szCs w:val="20"/>
          <w:lang w:val="en-US"/>
        </w:rPr>
        <w:t>e</w:t>
      </w:r>
      <w:r>
        <w:rPr>
          <w:rFonts w:cs="Times New Roman" w:ascii="Times New Roman" w:hAnsi="Times New Roman"/>
          <w:i/>
          <w:iCs/>
          <w:sz w:val="20"/>
          <w:szCs w:val="20"/>
        </w:rPr>
        <w:t>-</w:t>
      </w:r>
      <w:r>
        <w:rPr>
          <w:rFonts w:cs="Times New Roman" w:ascii="Times New Roman" w:hAnsi="Times New Roman"/>
          <w:i/>
          <w:iCs/>
          <w:sz w:val="20"/>
          <w:szCs w:val="20"/>
          <w:lang w:val="en-US"/>
        </w:rPr>
        <w:t>schools</w:t>
      </w:r>
      <w:r>
        <w:rPr>
          <w:rFonts w:cs="Times New Roman" w:ascii="Times New Roman" w:hAnsi="Times New Roman"/>
          <w:i/>
          <w:iCs/>
          <w:sz w:val="20"/>
          <w:szCs w:val="20"/>
        </w:rPr>
        <w:t>.</w:t>
      </w:r>
      <w:r>
        <w:rPr>
          <w:rFonts w:cs="Times New Roman" w:ascii="Times New Roman" w:hAnsi="Times New Roman"/>
          <w:i/>
          <w:iCs/>
          <w:sz w:val="20"/>
          <w:szCs w:val="20"/>
          <w:lang w:val="en-US"/>
        </w:rPr>
        <w:t>inf</w:t>
      </w:r>
    </w:p>
    <w:p>
      <w:pPr>
        <w:pStyle w:val="NoSpacing"/>
        <w:jc w:val="center"/>
        <w:rPr>
          <w:rFonts w:ascii="Times New Roman" w:hAnsi="Times New Roman" w:cs="Times New Roman"/>
          <w:sz w:val="20"/>
          <w:szCs w:val="20"/>
        </w:rPr>
      </w:pPr>
      <w:r>
        <w:rPr>
          <w:rFonts w:cs="Times New Roman" w:ascii="Times New Roman" w:hAnsi="Times New Roman"/>
          <w:sz w:val="20"/>
          <w:szCs w:val="20"/>
        </w:rPr>
      </w:r>
    </w:p>
    <w:p>
      <w:pPr>
        <w:pStyle w:val="NoSpacing"/>
        <w:jc w:val="center"/>
        <w:rPr>
          <w:rFonts w:ascii="Times New Roman" w:hAnsi="Times New Roman" w:cs="Times New Roman"/>
          <w:b/>
          <w:bCs/>
        </w:rPr>
      </w:pPr>
      <w:r>
        <w:rPr>
          <w:rFonts w:cs="Times New Roman" w:ascii="Times New Roman" w:hAnsi="Times New Roman"/>
          <w:b/>
          <w:bCs/>
        </w:rPr>
        <w:t xml:space="preserve">Код ЄДРПОУ </w:t>
      </w:r>
      <w:r>
        <w:rPr>
          <w:rFonts w:cs="Times New Roman" w:ascii="Times New Roman" w:hAnsi="Times New Roman"/>
          <w:b/>
          <w:bCs/>
          <w:lang w:val="ru-RU"/>
        </w:rPr>
        <w:t>26484863</w:t>
      </w:r>
    </w:p>
    <w:p>
      <w:pPr>
        <w:pStyle w:val="NoSpacing"/>
        <w:jc w:val="center"/>
        <w:rPr>
          <w:rFonts w:ascii="Times New Roman" w:hAnsi="Times New Roman" w:cs="Times New Roman"/>
          <w:b/>
          <w:bCs/>
        </w:rPr>
      </w:pPr>
      <w:r>
        <w:rPr>
          <w:rFonts w:cs="Times New Roman" w:ascii="Times New Roman" w:hAnsi="Times New Roman"/>
          <w:b/>
          <w:bCs/>
        </w:rPr>
      </w:r>
    </w:p>
    <w:p>
      <w:pPr>
        <w:pStyle w:val="NoSpacing"/>
        <w:jc w:val="center"/>
        <w:rPr>
          <w:rFonts w:ascii="Times New Roman" w:hAnsi="Times New Roman" w:cs="Times New Roman"/>
          <w:b/>
          <w:bCs/>
        </w:rPr>
      </w:pPr>
      <w:r>
        <w:rPr>
          <w:rFonts w:cs="Times New Roman" w:ascii="Times New Roman" w:hAnsi="Times New Roman"/>
          <w:b/>
          <w:bCs/>
        </w:rPr>
        <w:t>ПРОТОКОЛ</w:t>
      </w:r>
    </w:p>
    <w:p>
      <w:pPr>
        <w:pStyle w:val="NoSpacing"/>
        <w:jc w:val="center"/>
        <w:rPr>
          <w:rFonts w:ascii="Times New Roman" w:hAnsi="Times New Roman" w:cs="Times New Roman"/>
        </w:rPr>
      </w:pPr>
      <w:r>
        <w:rPr>
          <w:rFonts w:cs="Times New Roman" w:ascii="Times New Roman" w:hAnsi="Times New Roman"/>
        </w:rPr>
        <w:t>засідання атестаційної комісії</w:t>
      </w:r>
    </w:p>
    <w:p>
      <w:pPr>
        <w:pStyle w:val="Normal"/>
        <w:spacing w:lineRule="auto" w:line="240" w:beforeAutospacing="1" w:after="340"/>
        <w:ind w:firstLine="142"/>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16.09.2024 року                                                                                                              №1</w:t>
      </w:r>
    </w:p>
    <w:p>
      <w:pPr>
        <w:pStyle w:val="NoSpacing"/>
        <w:rPr>
          <w:rFonts w:ascii="Times New Roman" w:hAnsi="Times New Roman" w:cs="Times New Roman"/>
        </w:rPr>
      </w:pPr>
      <w:r>
        <w:rPr>
          <w:rFonts w:cs="Times New Roman" w:ascii="Times New Roman" w:hAnsi="Times New Roman"/>
        </w:rPr>
        <w:t xml:space="preserve">Присутні: </w:t>
      </w:r>
      <w:r>
        <w:rPr>
          <w:rFonts w:cs="Times New Roman" w:ascii="Times New Roman" w:hAnsi="Times New Roman"/>
          <w:b/>
          <w:bCs/>
        </w:rPr>
        <w:t xml:space="preserve">Голова атестаційної комісії: </w:t>
      </w:r>
      <w:r>
        <w:rPr>
          <w:rFonts w:cs="Times New Roman" w:ascii="Times New Roman" w:hAnsi="Times New Roman"/>
        </w:rPr>
        <w:t xml:space="preserve">Бринчак Василь Михайлович </w:t>
      </w:r>
    </w:p>
    <w:p>
      <w:pPr>
        <w:pStyle w:val="NoSpacing"/>
        <w:rPr>
          <w:rFonts w:ascii="Times New Roman" w:hAnsi="Times New Roman" w:cs="Times New Roman"/>
        </w:rPr>
      </w:pPr>
      <w:r>
        <w:rPr>
          <w:rFonts w:cs="Times New Roman" w:ascii="Times New Roman" w:hAnsi="Times New Roman"/>
          <w:b/>
          <w:bCs/>
        </w:rPr>
        <w:t xml:space="preserve">Заступник голови атестаційної комісії: </w:t>
      </w:r>
      <w:r>
        <w:rPr>
          <w:rFonts w:cs="Times New Roman" w:ascii="Times New Roman" w:hAnsi="Times New Roman"/>
        </w:rPr>
        <w:t xml:space="preserve">Гакавчин Надія Михайлівна </w:t>
      </w:r>
    </w:p>
    <w:p>
      <w:pPr>
        <w:pStyle w:val="NoSpacing"/>
        <w:rPr>
          <w:rFonts w:ascii="Times New Roman" w:hAnsi="Times New Roman" w:cs="Times New Roman"/>
        </w:rPr>
      </w:pPr>
      <w:r>
        <w:rPr>
          <w:rFonts w:cs="Times New Roman" w:ascii="Times New Roman" w:hAnsi="Times New Roman"/>
          <w:b/>
          <w:bCs/>
        </w:rPr>
        <w:t xml:space="preserve">Секретар атестаційної комісії: </w:t>
      </w:r>
      <w:r>
        <w:rPr>
          <w:rFonts w:cs="Times New Roman" w:ascii="Times New Roman" w:hAnsi="Times New Roman"/>
        </w:rPr>
        <w:t>Комарницький Степан Васильович.</w:t>
      </w:r>
    </w:p>
    <w:p>
      <w:pPr>
        <w:pStyle w:val="NoSpacing"/>
        <w:rPr/>
      </w:pPr>
      <w:r>
        <w:rPr>
          <w:rFonts w:cs="Times New Roman" w:ascii="Times New Roman" w:hAnsi="Times New Roman"/>
          <w:b/>
          <w:bCs/>
        </w:rPr>
        <w:t xml:space="preserve">Члени атестаційної комісії: </w:t>
      </w:r>
      <w:r>
        <w:rPr>
          <w:rFonts w:cs="Times New Roman" w:ascii="Times New Roman" w:hAnsi="Times New Roman"/>
        </w:rPr>
        <w:t>Фатич Василь Васильович, Бринчак Руслана</w:t>
      </w:r>
      <w:r>
        <w:rPr/>
        <w:t xml:space="preserve"> Василівна, </w:t>
      </w:r>
      <w:r>
        <w:rPr>
          <w:rFonts w:cs="Times New Roman" w:ascii="Times New Roman" w:hAnsi="Times New Roman"/>
        </w:rPr>
        <w:t>Леньо Сергій Миронович, Фатич Ганна Василівна, Сиплива Марія Петрівна, Ціко Людмила Григорівна.</w:t>
      </w:r>
    </w:p>
    <w:p>
      <w:pPr>
        <w:pStyle w:val="Normal"/>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Відсутні:</w:t>
      </w:r>
    </w:p>
    <w:p>
      <w:pPr>
        <w:pStyle w:val="Normal"/>
        <w:spacing w:lineRule="auto" w:line="240" w:beforeAutospacing="1" w:after="278"/>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Запрошені:</w:t>
      </w:r>
    </w:p>
    <w:p>
      <w:pPr>
        <w:pStyle w:val="Normal"/>
        <w:spacing w:lineRule="auto" w:line="240" w:beforeAutospacing="1" w:after="278"/>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ПОРЯДОК ДЕННИЙ:</w:t>
      </w:r>
    </w:p>
    <w:p>
      <w:pPr>
        <w:pStyle w:val="Normal"/>
        <w:numPr>
          <w:ilvl w:val="0"/>
          <w:numId w:val="1"/>
        </w:numPr>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Про регламент роботи атестаційної комісії ЛИБОХОРСЬКОЇ ГІМНАЗІЇ У 2024-2025 н. р. відповідно до нового Положення про атестацію педагогічних працівників.</w:t>
      </w:r>
    </w:p>
    <w:p>
      <w:pPr>
        <w:pStyle w:val="Normal"/>
        <w:spacing w:lineRule="auto" w:line="240" w:beforeAutospacing="1" w:after="0"/>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i/>
          <w:iCs/>
          <w:color w:val="000000"/>
          <w:kern w:val="0"/>
          <w14:ligatures w14:val="none"/>
        </w:rPr>
        <w:t>Голова атестаційної комісії</w:t>
      </w:r>
    </w:p>
    <w:p>
      <w:pPr>
        <w:pStyle w:val="Normal"/>
        <w:numPr>
          <w:ilvl w:val="0"/>
          <w:numId w:val="2"/>
        </w:numPr>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Про розподіл функціональних обов’язків між членами атестаційної комісії.</w:t>
      </w:r>
    </w:p>
    <w:p>
      <w:pPr>
        <w:pStyle w:val="Normal"/>
        <w:spacing w:lineRule="auto" w:line="257" w:beforeAutospacing="1" w:after="0"/>
        <w:jc w:val="right"/>
        <w:rPr>
          <w:rFonts w:ascii="Times New Roman" w:hAnsi="Times New Roman" w:eastAsia="Times New Roman" w:cs="Times New Roman"/>
          <w:i/>
          <w:i/>
          <w:iCs/>
          <w:color w:val="000000"/>
          <w:kern w:val="0"/>
          <w14:ligatures w14:val="none"/>
        </w:rPr>
      </w:pPr>
      <w:r>
        <w:rPr>
          <w:rFonts w:eastAsia="Times New Roman" w:cs="Times New Roman" w:ascii="Times New Roman" w:hAnsi="Times New Roman"/>
          <w:i/>
          <w:iCs/>
          <w:color w:val="000000"/>
          <w:kern w:val="0"/>
          <w14:ligatures w14:val="none"/>
        </w:rPr>
        <w:t xml:space="preserve">Голова атестаційної комісії </w:t>
      </w:r>
    </w:p>
    <w:p>
      <w:pPr>
        <w:pStyle w:val="Normal"/>
        <w:spacing w:lineRule="auto" w:line="257"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sz w:val="22"/>
          <w:szCs w:val="22"/>
          <w14:ligatures w14:val="none"/>
        </w:rPr>
        <w:t>3. Про затвердження графіка та плану роботи атестаційної комісії.</w:t>
      </w:r>
    </w:p>
    <w:p>
      <w:pPr>
        <w:pStyle w:val="Normal"/>
        <w:spacing w:lineRule="auto" w:line="216" w:beforeAutospacing="1" w:after="278"/>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i/>
          <w:iCs/>
          <w:color w:val="000000"/>
          <w:kern w:val="0"/>
          <w14:ligatures w14:val="none"/>
        </w:rPr>
        <w:t>Секретар атестаційної комісії</w:t>
      </w:r>
    </w:p>
    <w:p>
      <w:pPr>
        <w:pStyle w:val="Normal"/>
        <w:spacing w:lineRule="auto" w:line="240" w:beforeAutospacing="1" w:after="278"/>
        <w:rPr>
          <w:rFonts w:ascii="Times New Roman" w:hAnsi="Times New Roman" w:eastAsia="Times New Roman" w:cs="Times New Roman"/>
          <w:b/>
          <w:bCs/>
          <w:color w:val="000000"/>
          <w:kern w:val="0"/>
          <w14:ligatures w14:val="none"/>
        </w:rPr>
      </w:pPr>
      <w:r>
        <w:rPr>
          <w:rFonts w:eastAsia="Times New Roman" w:cs="Times New Roman" w:ascii="Times New Roman" w:hAnsi="Times New Roman"/>
          <w:b/>
          <w:bCs/>
          <w:color w:val="000000"/>
          <w:kern w:val="0"/>
          <w14:ligatures w14:val="none"/>
        </w:rPr>
        <w:t xml:space="preserve">По першому питанню </w:t>
      </w:r>
      <w:r>
        <w:rPr>
          <w:rFonts w:eastAsia="Times New Roman" w:cs="Times New Roman" w:ascii="Times New Roman" w:hAnsi="Times New Roman"/>
          <w:b/>
          <w:bCs/>
          <w:i/>
          <w:iCs/>
          <w:color w:val="000000"/>
          <w:kern w:val="0"/>
          <w14:ligatures w14:val="none"/>
        </w:rPr>
        <w:t>«Про регламент роботи атестаційної комісії ЛИБОХОРСЬКОЇ ГІМНАЗІЇ У 2024-2025 н. р. відповідно до нового Положення про атестацію педагогічних працівників.»</w:t>
      </w:r>
    </w:p>
    <w:p>
      <w:pPr>
        <w:pStyle w:val="Normal"/>
        <w:keepNext w:val="true"/>
        <w:spacing w:lineRule="auto" w:line="240" w:beforeAutospacing="1" w:after="278"/>
        <w:rPr>
          <w:rFonts w:ascii="Times New Roman" w:hAnsi="Times New Roman" w:eastAsia="Times New Roman" w:cs="Times New Roman"/>
          <w:color w:val="000000"/>
          <w:kern w:val="0"/>
          <w14:ligatures w14:val="none"/>
        </w:rPr>
      </w:pPr>
      <w:bookmarkStart w:id="2" w:name="bookmark2"/>
      <w:bookmarkEnd w:id="2"/>
      <w:r>
        <w:rPr>
          <w:rFonts w:eastAsia="Times New Roman" w:cs="Times New Roman" w:ascii="Times New Roman" w:hAnsi="Times New Roman"/>
          <w:b/>
          <w:bCs/>
          <w:color w:val="000000"/>
          <w:kern w:val="0"/>
          <w14:ligatures w14:val="none"/>
        </w:rPr>
        <w:t>СЛУХАЛИ:</w:t>
      </w:r>
    </w:p>
    <w:p>
      <w:pPr>
        <w:pStyle w:val="Normal"/>
        <w:spacing w:lineRule="auto" w:line="240" w:beforeAutospacing="1" w:after="0"/>
        <w:ind w:firstLine="578"/>
        <w:rPr>
          <w:rFonts w:ascii="Times New Roman" w:hAnsi="Times New Roman" w:eastAsia="Times New Roman" w:cs="Times New Roman"/>
          <w:color w:val="000000"/>
          <w:kern w:val="0"/>
          <w14:ligatures w14:val="none"/>
        </w:rPr>
      </w:pPr>
      <w:r>
        <w:rPr>
          <w:rFonts w:eastAsia="Times New Roman" w:cs="Times New Roman" w:ascii="Times New Roman" w:hAnsi="Times New Roman"/>
          <w:b/>
          <w:bCs/>
          <w:i/>
          <w:iCs/>
          <w:color w:val="000000"/>
          <w:kern w:val="0"/>
          <w14:ligatures w14:val="none"/>
        </w:rPr>
        <w:t>Василя</w:t>
      </w:r>
      <w:r>
        <w:rPr>
          <w:rFonts w:eastAsia="Times New Roman" w:cs="Times New Roman" w:ascii="Times New Roman" w:hAnsi="Times New Roman"/>
          <w:i/>
          <w:iCs/>
          <w:color w:val="000000"/>
          <w:kern w:val="0"/>
          <w14:ligatures w14:val="none"/>
        </w:rPr>
        <w:t xml:space="preserve"> </w:t>
      </w:r>
      <w:r>
        <w:rPr>
          <w:rFonts w:eastAsia="Times New Roman" w:cs="Times New Roman" w:ascii="Times New Roman" w:hAnsi="Times New Roman"/>
          <w:b/>
          <w:bCs/>
          <w:i/>
          <w:iCs/>
          <w:color w:val="000000"/>
          <w:kern w:val="0"/>
          <w14:ligatures w14:val="none"/>
        </w:rPr>
        <w:t>Бринчака</w:t>
      </w:r>
      <w:r>
        <w:rPr>
          <w:rFonts w:eastAsia="Times New Roman" w:cs="Times New Roman" w:ascii="Times New Roman" w:hAnsi="Times New Roman"/>
          <w:i/>
          <w:iCs/>
          <w:color w:val="000000"/>
          <w:kern w:val="0"/>
          <w14:ligatures w14:val="none"/>
        </w:rPr>
        <w:t>,</w:t>
      </w:r>
      <w:r>
        <w:rPr>
          <w:rFonts w:eastAsia="Times New Roman" w:cs="Times New Roman" w:ascii="Times New Roman" w:hAnsi="Times New Roman"/>
          <w:color w:val="000000"/>
          <w:kern w:val="0"/>
          <w14:ligatures w14:val="none"/>
        </w:rPr>
        <w:t xml:space="preserve"> голову атестаційної комісії, який повідомив, що атестація в ЛИБОХОРСЬКІЙ ГІМНАЗІЇ в 2024/2025н. р. буде здійснюватися відповідно до частини п’ятої статті 50 Закону України «Про освіту», частини першої статті 48 Закону України «Про повну загальну середню освіту», статті 25 «Про позашкільну освіту», вимог Положення про атестацію педагогічних працівників, затвердженого наказом Міністерства освіти і науки України від 09.09.2022 року №805 зі внесеними змінами наказом №1277 від 10.09.2024 року «Про затвердження положення про атестацію педагогічних працівників», Положення про психологічну службу у системі освіти України від 22.05.2018 №509, зареєстрованого в Міністерстві юстиції України 31.07.2018 за № 885/32337, Порядку підвищення кваліфікації педагогічних і науково- педагогічних працівників, затвердженого постановою Кабінету Міністрів України від 21 серпня 2019 року №800,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 №1109 (із змінами, внесеними згідно з Постановою КМ №476 від 13.06.2018), Переліку посад педагогічних та науково-педагогічних працівників, затвердженого Постановою Кабінету Міністрів України від 14 червня 2000 р. №963 (із змінами та доповненнями),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від 23.12.2020 №2736 занесеного до реєстру Професійних стандартів 24.12.2020, Положення про сертифікацію педагогічних працівників від 27.12.2018 №1190 (в редакції постанови Кабінету Міністрів України від 24.12.2019 №1094), наказу по закладу освіти №02-01/53-о від 02.09.2024 року «Про створення атестаційної комісії та затвердження її складу » та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педагогічної праці, забезпечення ефективності освітнього процесу та посилення відповідальності педагогів за результати навчання і виховання дітей та молоді.</w:t>
      </w:r>
    </w:p>
    <w:p>
      <w:pPr>
        <w:pStyle w:val="Normal"/>
        <w:spacing w:lineRule="auto" w:line="240" w:beforeAutospacing="1" w:after="261"/>
        <w:ind w:firstLine="743" w:left="142"/>
        <w:rPr>
          <w:rFonts w:ascii="Times New Roman" w:hAnsi="Times New Roman" w:eastAsia="Times New Roman" w:cs="Times New Roman"/>
          <w:color w:val="000000"/>
          <w:kern w:val="0"/>
          <w14:ligatures w14:val="none"/>
        </w:rPr>
      </w:pPr>
      <w:r>
        <w:rPr>
          <w:rFonts w:eastAsia="Times New Roman" w:cs="Times New Roman" w:ascii="Times New Roman" w:hAnsi="Times New Roman"/>
          <w:b/>
          <w:bCs/>
          <w:i/>
          <w:iCs/>
          <w:color w:val="000000"/>
          <w:kern w:val="0"/>
          <w14:ligatures w14:val="none"/>
        </w:rPr>
        <w:t>Василь</w:t>
      </w:r>
      <w:r>
        <w:rPr>
          <w:rFonts w:eastAsia="Times New Roman" w:cs="Times New Roman" w:ascii="Times New Roman" w:hAnsi="Times New Roman"/>
          <w:i/>
          <w:iCs/>
          <w:color w:val="000000"/>
          <w:kern w:val="0"/>
          <w14:ligatures w14:val="none"/>
        </w:rPr>
        <w:t xml:space="preserve"> </w:t>
      </w:r>
      <w:r>
        <w:rPr>
          <w:rFonts w:eastAsia="Times New Roman" w:cs="Times New Roman" w:ascii="Times New Roman" w:hAnsi="Times New Roman"/>
          <w:b/>
          <w:bCs/>
          <w:i/>
          <w:iCs/>
          <w:color w:val="000000"/>
          <w:kern w:val="0"/>
          <w14:ligatures w14:val="none"/>
        </w:rPr>
        <w:t>Бринчак</w:t>
      </w:r>
      <w:r>
        <w:rPr>
          <w:rFonts w:eastAsia="Times New Roman" w:cs="Times New Roman" w:ascii="Times New Roman" w:hAnsi="Times New Roman"/>
          <w:color w:val="000000"/>
          <w:kern w:val="0"/>
          <w14:ligatures w14:val="none"/>
        </w:rPr>
        <w:t xml:space="preserve"> ознайомив членів атестаційної комісії із Положенням про атестацію педагогічних працівників та звернула увагу на організацію з атестації педагогічних працівників з урахуванням змін відповідно до нового Положення про атестацію педагогічних працівників.</w:t>
      </w:r>
    </w:p>
    <w:p>
      <w:pPr>
        <w:pStyle w:val="Normal"/>
        <w:keepNext w:val="true"/>
        <w:spacing w:lineRule="auto" w:line="240" w:beforeAutospacing="1" w:after="261"/>
        <w:ind w:firstLine="142"/>
        <w:rPr>
          <w:rFonts w:ascii="Times New Roman" w:hAnsi="Times New Roman" w:eastAsia="Times New Roman" w:cs="Times New Roman"/>
          <w:color w:val="000000"/>
          <w:kern w:val="0"/>
          <w14:ligatures w14:val="none"/>
        </w:rPr>
      </w:pPr>
      <w:bookmarkStart w:id="3" w:name="bookmark4"/>
      <w:bookmarkEnd w:id="3"/>
      <w:r>
        <w:rPr>
          <w:rFonts w:eastAsia="Times New Roman" w:cs="Times New Roman" w:ascii="Times New Roman" w:hAnsi="Times New Roman"/>
          <w:b/>
          <w:bCs/>
          <w:color w:val="000000"/>
          <w:kern w:val="0"/>
          <w14:ligatures w14:val="none"/>
        </w:rPr>
        <w:t>ВИСТУПИЛИ:</w:t>
      </w:r>
    </w:p>
    <w:p>
      <w:pPr>
        <w:pStyle w:val="Normal"/>
        <w:spacing w:lineRule="auto" w:line="252" w:beforeAutospacing="1" w:after="0"/>
        <w:ind w:firstLine="743" w:left="142"/>
        <w:rPr>
          <w:rFonts w:ascii="Times New Roman" w:hAnsi="Times New Roman" w:eastAsia="Times New Roman" w:cs="Times New Roman"/>
          <w:color w:val="000000"/>
          <w:kern w:val="0"/>
          <w14:ligatures w14:val="none"/>
        </w:rPr>
      </w:pPr>
      <w:r>
        <w:rPr>
          <w:rFonts w:eastAsia="Times New Roman" w:cs="Times New Roman" w:ascii="Times New Roman" w:hAnsi="Times New Roman"/>
          <w:b/>
          <w:bCs/>
          <w:i/>
          <w:iCs/>
          <w:color w:val="000000"/>
          <w:kern w:val="0"/>
          <w14:ligatures w14:val="none"/>
        </w:rPr>
        <w:t>Комарницький С.В.</w:t>
      </w:r>
      <w:r>
        <w:rPr>
          <w:rFonts w:eastAsia="Times New Roman" w:cs="Times New Roman" w:ascii="Times New Roman" w:hAnsi="Times New Roman"/>
          <w:i/>
          <w:iCs/>
          <w:color w:val="000000"/>
          <w:kern w:val="0"/>
          <w14:ligatures w14:val="none"/>
        </w:rPr>
        <w:t>,</w:t>
      </w:r>
      <w:r>
        <w:rPr>
          <w:rFonts w:eastAsia="Times New Roman" w:cs="Times New Roman" w:ascii="Times New Roman" w:hAnsi="Times New Roman"/>
          <w:color w:val="000000"/>
          <w:kern w:val="0"/>
          <w14:ligatures w14:val="none"/>
        </w:rPr>
        <w:t xml:space="preserve"> секретар атестаційної комісії, який ознайомив присутніх із Порядком проведення атестації у 2024-2025 н. р., зазначивши, що керівник закладу готує накази:</w:t>
      </w:r>
    </w:p>
    <w:p>
      <w:pPr>
        <w:pStyle w:val="Normal"/>
        <w:numPr>
          <w:ilvl w:val="0"/>
          <w:numId w:val="3"/>
        </w:numPr>
        <w:spacing w:lineRule="auto" w:line="252"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Про створення атестаційної комісії;</w:t>
      </w:r>
    </w:p>
    <w:p>
      <w:pPr>
        <w:pStyle w:val="Normal"/>
        <w:numPr>
          <w:ilvl w:val="0"/>
          <w:numId w:val="3"/>
        </w:numPr>
        <w:spacing w:lineRule="auto" w:line="252"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Про результати атестації.</w:t>
      </w:r>
    </w:p>
    <w:p>
      <w:pPr>
        <w:pStyle w:val="Normal"/>
        <w:numPr>
          <w:ilvl w:val="0"/>
          <w:numId w:val="3"/>
        </w:numPr>
        <w:spacing w:lineRule="auto" w:line="252"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Атестаційна комісія готує:</w:t>
      </w:r>
    </w:p>
    <w:p>
      <w:pPr>
        <w:pStyle w:val="Normal"/>
        <w:numPr>
          <w:ilvl w:val="0"/>
          <w:numId w:val="3"/>
        </w:numPr>
        <w:spacing w:lineRule="auto" w:line="252"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Список педагогів, як підлягають черговій атестації;</w:t>
      </w:r>
    </w:p>
    <w:p>
      <w:pPr>
        <w:pStyle w:val="Normal"/>
        <w:numPr>
          <w:ilvl w:val="0"/>
          <w:numId w:val="3"/>
        </w:numPr>
        <w:spacing w:lineRule="auto" w:line="252"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Список педагогів, які підлягають позачерговій атестації;</w:t>
      </w:r>
    </w:p>
    <w:p>
      <w:pPr>
        <w:pStyle w:val="Normal"/>
        <w:numPr>
          <w:ilvl w:val="0"/>
          <w:numId w:val="3"/>
        </w:numPr>
        <w:spacing w:lineRule="auto" w:line="252"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Графік проведення засідань атестаційної комісії;</w:t>
      </w:r>
    </w:p>
    <w:p>
      <w:pPr>
        <w:pStyle w:val="Normal"/>
        <w:numPr>
          <w:ilvl w:val="0"/>
          <w:numId w:val="3"/>
        </w:numPr>
        <w:spacing w:lineRule="auto" w:line="252"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Запрошення для педагогів на засідання;</w:t>
      </w:r>
    </w:p>
    <w:p>
      <w:pPr>
        <w:pStyle w:val="Normal"/>
        <w:numPr>
          <w:ilvl w:val="0"/>
          <w:numId w:val="3"/>
        </w:numPr>
        <w:spacing w:lineRule="auto" w:line="252"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Протоколи засідань;</w:t>
      </w:r>
    </w:p>
    <w:p>
      <w:pPr>
        <w:pStyle w:val="Normal"/>
        <w:numPr>
          <w:ilvl w:val="0"/>
          <w:numId w:val="3"/>
        </w:numPr>
        <w:spacing w:lineRule="auto" w:line="252"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Атестаційні листи - по 2 примірника на кожного педагога.</w:t>
      </w:r>
    </w:p>
    <w:p>
      <w:pPr>
        <w:pStyle w:val="Normal"/>
        <w:spacing w:lineRule="auto" w:line="252" w:beforeAutospacing="1" w:after="0"/>
        <w:ind w:firstLine="743"/>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Педагогічний працівник готує:</w:t>
      </w:r>
    </w:p>
    <w:p>
      <w:pPr>
        <w:pStyle w:val="Normal"/>
        <w:numPr>
          <w:ilvl w:val="0"/>
          <w:numId w:val="4"/>
        </w:numPr>
        <w:spacing w:lineRule="auto" w:line="252"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Документи, що засвідчують педагогічну майстерність, педагогічні досягнення.</w:t>
      </w:r>
    </w:p>
    <w:p>
      <w:pPr>
        <w:pStyle w:val="Normal"/>
        <w:spacing w:lineRule="auto" w:line="254"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 потреби</w:t>
      </w:r>
    </w:p>
    <w:p>
      <w:pPr>
        <w:pStyle w:val="Normal"/>
        <w:numPr>
          <w:ilvl w:val="0"/>
          <w:numId w:val="5"/>
        </w:numPr>
        <w:spacing w:lineRule="auto" w:line="254"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Заяву про включення до списку педагогів, які атестуються чергово, якщо прізвища немає в списку;</w:t>
      </w:r>
    </w:p>
    <w:p>
      <w:pPr>
        <w:pStyle w:val="Normal"/>
        <w:numPr>
          <w:ilvl w:val="0"/>
          <w:numId w:val="5"/>
        </w:numPr>
        <w:spacing w:lineRule="auto" w:line="254"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Заяву про проведення позачергової атестації;</w:t>
      </w:r>
    </w:p>
    <w:p>
      <w:pPr>
        <w:pStyle w:val="Normal"/>
        <w:numPr>
          <w:ilvl w:val="0"/>
          <w:numId w:val="5"/>
        </w:numPr>
        <w:spacing w:lineRule="auto" w:line="254"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Довіреність для особи, яка буде представляти інтереси вчителя, що атестується;</w:t>
      </w:r>
    </w:p>
    <w:p>
      <w:pPr>
        <w:pStyle w:val="Normal"/>
        <w:numPr>
          <w:ilvl w:val="0"/>
          <w:numId w:val="5"/>
        </w:numPr>
        <w:spacing w:lineRule="auto" w:line="254"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Апеляційну заяву, у разі незгоди з рішенням;</w:t>
      </w:r>
    </w:p>
    <w:p>
      <w:pPr>
        <w:pStyle w:val="Normal"/>
        <w:numPr>
          <w:ilvl w:val="0"/>
          <w:numId w:val="5"/>
        </w:numPr>
        <w:spacing w:lineRule="auto" w:line="254"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Копію атестаційного листа, виданого атестаційною комісією, рішення якої оскаржується;</w:t>
      </w:r>
    </w:p>
    <w:p>
      <w:pPr>
        <w:pStyle w:val="Normal"/>
        <w:numPr>
          <w:ilvl w:val="0"/>
          <w:numId w:val="5"/>
        </w:numPr>
        <w:spacing w:lineRule="auto" w:line="252" w:before="0" w:after="261"/>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Копії документів, які подавав атестаційній комісії, рішення якої оскаржуєтеся.</w:t>
      </w:r>
    </w:p>
    <w:p>
      <w:pPr>
        <w:pStyle w:val="Normal"/>
        <w:keepNext w:val="true"/>
        <w:spacing w:lineRule="auto" w:line="240" w:beforeAutospacing="1" w:after="0"/>
        <w:ind w:firstLine="159"/>
        <w:rPr>
          <w:rFonts w:ascii="Times New Roman" w:hAnsi="Times New Roman" w:eastAsia="Times New Roman" w:cs="Times New Roman"/>
          <w:color w:val="000000"/>
          <w:kern w:val="0"/>
          <w14:ligatures w14:val="none"/>
        </w:rPr>
      </w:pPr>
      <w:bookmarkStart w:id="4" w:name="bookmark6"/>
      <w:bookmarkEnd w:id="4"/>
      <w:r>
        <w:rPr>
          <w:rFonts w:eastAsia="Times New Roman" w:cs="Times New Roman" w:ascii="Times New Roman" w:hAnsi="Times New Roman"/>
          <w:b/>
          <w:bCs/>
          <w:color w:val="000000"/>
          <w:kern w:val="0"/>
          <w14:ligatures w14:val="none"/>
        </w:rPr>
        <w:t>ВИРІШИЛИ:</w:t>
      </w:r>
    </w:p>
    <w:p>
      <w:pPr>
        <w:pStyle w:val="Normal"/>
        <w:numPr>
          <w:ilvl w:val="1"/>
          <w:numId w:val="6"/>
        </w:numPr>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 xml:space="preserve">Зміст Положення про атестацію педагогічних працівників, затвердженого наказом Міністерства освіти і науки України від </w:t>
      </w:r>
      <w:r>
        <w:rPr>
          <w:rFonts w:eastAsia="Times New Roman" w:cs="Times New Roman" w:ascii="Times New Roman" w:hAnsi="Times New Roman"/>
          <w:color w:val="000000"/>
          <w:kern w:val="0"/>
          <w14:ligatures w14:val="none"/>
        </w:rPr>
        <w:t>10</w:t>
      </w:r>
      <w:r>
        <w:rPr>
          <w:rFonts w:eastAsia="Times New Roman" w:cs="Times New Roman" w:ascii="Times New Roman" w:hAnsi="Times New Roman"/>
          <w:color w:val="000000"/>
          <w:kern w:val="0"/>
          <w14:ligatures w14:val="none"/>
        </w:rPr>
        <w:t>.09.202</w:t>
      </w:r>
      <w:r>
        <w:rPr>
          <w:rFonts w:eastAsia="Times New Roman" w:cs="Times New Roman" w:ascii="Times New Roman" w:hAnsi="Times New Roman"/>
          <w:color w:val="000000"/>
          <w:kern w:val="0"/>
          <w14:ligatures w14:val="none"/>
        </w:rPr>
        <w:t>4</w:t>
      </w:r>
      <w:r>
        <w:rPr>
          <w:rFonts w:eastAsia="Times New Roman" w:cs="Times New Roman" w:ascii="Times New Roman" w:hAnsi="Times New Roman"/>
          <w:color w:val="000000"/>
          <w:kern w:val="0"/>
          <w14:ligatures w14:val="none"/>
        </w:rPr>
        <w:t xml:space="preserve"> року №</w:t>
      </w:r>
      <w:r>
        <w:rPr>
          <w:rFonts w:eastAsia="Times New Roman" w:cs="Times New Roman" w:ascii="Times New Roman" w:hAnsi="Times New Roman"/>
          <w:color w:val="000000"/>
          <w:kern w:val="0"/>
          <w14:ligatures w14:val="none"/>
        </w:rPr>
        <w:t>1277</w:t>
      </w:r>
      <w:r>
        <w:rPr>
          <w:rFonts w:eastAsia="Times New Roman" w:cs="Times New Roman" w:ascii="Times New Roman" w:hAnsi="Times New Roman"/>
          <w:color w:val="000000"/>
          <w:kern w:val="0"/>
          <w14:ligatures w14:val="none"/>
        </w:rPr>
        <w:t xml:space="preserve"> «Про затвердження положення про атестацію педагогічних працівників», прийняти до відома та виконання.</w:t>
      </w:r>
    </w:p>
    <w:p>
      <w:pPr>
        <w:pStyle w:val="Normal"/>
        <w:numPr>
          <w:ilvl w:val="1"/>
          <w:numId w:val="6"/>
        </w:numPr>
        <w:spacing w:lineRule="auto" w:line="240"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Затвердити Порядок проведення атестації у 2024-2025 н. р.</w:t>
      </w:r>
    </w:p>
    <w:p>
      <w:pPr>
        <w:pStyle w:val="Normal"/>
        <w:numPr>
          <w:ilvl w:val="1"/>
          <w:numId w:val="6"/>
        </w:numPr>
        <w:spacing w:lineRule="auto" w:line="240"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Секретарю:</w:t>
      </w:r>
    </w:p>
    <w:p>
      <w:pPr>
        <w:pStyle w:val="Normal"/>
        <w:numPr>
          <w:ilvl w:val="2"/>
          <w:numId w:val="6"/>
        </w:numPr>
        <w:spacing w:lineRule="auto" w:line="240"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Повідомити Порядок проведення атестації педагогічним працівникам, які атестуються.</w:t>
      </w:r>
    </w:p>
    <w:p>
      <w:pPr>
        <w:pStyle w:val="Normal"/>
        <w:spacing w:lineRule="auto" w:line="240" w:beforeAutospacing="1" w:after="0"/>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До 01.10.2024</w:t>
      </w:r>
    </w:p>
    <w:p>
      <w:pPr>
        <w:pStyle w:val="Normal"/>
        <w:numPr>
          <w:ilvl w:val="2"/>
          <w:numId w:val="7"/>
        </w:numPr>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.Надати, педагогічним працівникам, що атестуються, перелік документів, що подається атестаційній комісії.</w:t>
      </w:r>
    </w:p>
    <w:p>
      <w:pPr>
        <w:pStyle w:val="Normal"/>
        <w:spacing w:lineRule="auto" w:line="240" w:beforeAutospacing="1" w:after="0"/>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До 01.10.2024</w:t>
      </w:r>
    </w:p>
    <w:p>
      <w:pPr>
        <w:pStyle w:val="Normal"/>
        <w:spacing w:lineRule="auto" w:line="240" w:beforeAutospacing="1" w:after="278"/>
        <w:ind w:firstLine="578"/>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 - 9 , проти - 0 , утримались – 0.</w:t>
      </w:r>
    </w:p>
    <w:p>
      <w:pPr>
        <w:pStyle w:val="Normal"/>
        <w:spacing w:lineRule="auto" w:line="240" w:beforeAutospacing="1" w:after="278"/>
        <w:rPr>
          <w:rFonts w:ascii="Times New Roman" w:hAnsi="Times New Roman" w:eastAsia="Times New Roman" w:cs="Times New Roman"/>
          <w:color w:val="000000"/>
          <w:kern w:val="0"/>
          <w14:ligatures w14:val="none"/>
        </w:rPr>
      </w:pPr>
      <w:r>
        <w:rPr>
          <w:rFonts w:eastAsia="Times New Roman" w:cs="Times New Roman" w:ascii="Times New Roman" w:hAnsi="Times New Roman"/>
          <w:b/>
          <w:bCs/>
          <w:color w:val="000000"/>
          <w:kern w:val="0"/>
          <w14:ligatures w14:val="none"/>
        </w:rPr>
        <w:t xml:space="preserve">По другому питанню </w:t>
      </w:r>
      <w:r>
        <w:rPr>
          <w:rFonts w:eastAsia="Times New Roman" w:cs="Times New Roman" w:ascii="Times New Roman" w:hAnsi="Times New Roman"/>
          <w:i/>
          <w:iCs/>
          <w:color w:val="000000"/>
          <w:kern w:val="0"/>
          <w14:ligatures w14:val="none"/>
        </w:rPr>
        <w:t>«Про розпади функціональних обов’язків між членами атестаційної комісії.»</w:t>
      </w:r>
    </w:p>
    <w:p>
      <w:pPr>
        <w:pStyle w:val="Normal"/>
        <w:keepNext w:val="true"/>
        <w:spacing w:lineRule="auto" w:line="240" w:beforeAutospacing="1" w:after="278"/>
        <w:rPr>
          <w:rFonts w:ascii="Times New Roman" w:hAnsi="Times New Roman" w:eastAsia="Times New Roman" w:cs="Times New Roman"/>
          <w:color w:val="000000"/>
          <w:kern w:val="0"/>
          <w14:ligatures w14:val="none"/>
        </w:rPr>
      </w:pPr>
      <w:bookmarkStart w:id="5" w:name="bookmark8"/>
      <w:bookmarkEnd w:id="5"/>
      <w:r>
        <w:rPr>
          <w:rFonts w:eastAsia="Times New Roman" w:cs="Times New Roman" w:ascii="Times New Roman" w:hAnsi="Times New Roman"/>
          <w:b/>
          <w:bCs/>
          <w:color w:val="000000"/>
          <w:kern w:val="0"/>
          <w14:ligatures w14:val="none"/>
        </w:rPr>
        <w:t>СЛУХАЛИ:</w:t>
      </w:r>
    </w:p>
    <w:p>
      <w:pPr>
        <w:pStyle w:val="Normal"/>
        <w:spacing w:lineRule="auto" w:line="240" w:beforeAutospacing="1" w:after="278"/>
        <w:ind w:firstLine="760"/>
        <w:rPr>
          <w:rFonts w:ascii="Times New Roman" w:hAnsi="Times New Roman" w:eastAsia="Times New Roman" w:cs="Times New Roman"/>
          <w:color w:val="000000"/>
          <w:kern w:val="0"/>
          <w14:ligatures w14:val="none"/>
        </w:rPr>
      </w:pPr>
      <w:r>
        <w:rPr>
          <w:rFonts w:eastAsia="Times New Roman" w:cs="Times New Roman" w:ascii="Times New Roman" w:hAnsi="Times New Roman"/>
          <w:i/>
          <w:iCs/>
          <w:color w:val="000000"/>
          <w:kern w:val="0"/>
          <w14:ligatures w14:val="none"/>
        </w:rPr>
        <w:t>Василя Бринчака,</w:t>
      </w:r>
      <w:r>
        <w:rPr>
          <w:rFonts w:eastAsia="Times New Roman" w:cs="Times New Roman" w:ascii="Times New Roman" w:hAnsi="Times New Roman"/>
          <w:color w:val="000000"/>
          <w:kern w:val="0"/>
          <w14:ligatures w14:val="none"/>
        </w:rPr>
        <w:t xml:space="preserve"> голову атестаційної комісії, керівника закладу, який повідомив, що у закладі працює більше 15 педагогічних працівників, тому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Відповідно наказу керівника від № «Про створення атестаційної комісії», створено атестаційну комісію І рівня, до складу якої входить 9 осіб. У наказі визначено персональний склад атестаційної. Голова повідомив атестаційній комісії про розподіл функціональних обов’язків між членами атестаційної комісії (додаток 1).</w:t>
      </w:r>
    </w:p>
    <w:p>
      <w:pPr>
        <w:pStyle w:val="Normal"/>
        <w:keepNext w:val="true"/>
        <w:spacing w:lineRule="auto" w:line="240" w:beforeAutospacing="1" w:after="278"/>
        <w:ind w:firstLine="159"/>
        <w:rPr>
          <w:rFonts w:ascii="Times New Roman" w:hAnsi="Times New Roman" w:eastAsia="Times New Roman" w:cs="Times New Roman"/>
          <w:color w:val="000000"/>
          <w:kern w:val="0"/>
          <w14:ligatures w14:val="none"/>
        </w:rPr>
      </w:pPr>
      <w:bookmarkStart w:id="6" w:name="bookmark10"/>
      <w:bookmarkEnd w:id="6"/>
      <w:r>
        <w:rPr>
          <w:rFonts w:eastAsia="Times New Roman" w:cs="Times New Roman" w:ascii="Times New Roman" w:hAnsi="Times New Roman"/>
          <w:b/>
          <w:bCs/>
          <w:color w:val="000000"/>
          <w:kern w:val="0"/>
          <w14:ligatures w14:val="none"/>
        </w:rPr>
        <w:t>ВИРІШИЛИ:</w:t>
      </w:r>
    </w:p>
    <w:p>
      <w:pPr>
        <w:pStyle w:val="Normal"/>
        <w:numPr>
          <w:ilvl w:val="1"/>
          <w:numId w:val="8"/>
        </w:numPr>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Схвалити обов’язки голови, секретаря та членів атестаційної комісії (Додаток 1).</w:t>
      </w:r>
    </w:p>
    <w:p>
      <w:pPr>
        <w:pStyle w:val="Normal"/>
        <w:numPr>
          <w:ilvl w:val="1"/>
          <w:numId w:val="8"/>
        </w:numPr>
        <w:spacing w:lineRule="auto" w:line="240"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Атестаційній комісії:</w:t>
      </w:r>
    </w:p>
    <w:p>
      <w:pPr>
        <w:pStyle w:val="Normal"/>
        <w:numPr>
          <w:ilvl w:val="2"/>
          <w:numId w:val="8"/>
        </w:numPr>
        <w:spacing w:lineRule="auto" w:line="240"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Опрацювати детально Положення про атестацію педагогічних працівників, затвердженого наказом Міністерства освіти і науки України від 09.09.2022 року №805, зареєстрованого в Міністерстві юстиції України 21 грудня 2022 р. за № 1649/38985 працівників (із змінами, внесеними згідно з Наказом Міністерства освіти і науки №1169 від 23.12.2022) та інші нормативно-правові акти щодо проведення атестації.</w:t>
      </w:r>
    </w:p>
    <w:p>
      <w:pPr>
        <w:pStyle w:val="Normal"/>
        <w:spacing w:lineRule="auto" w:line="240" w:beforeAutospacing="1" w:after="0"/>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До 01.10.2024 року</w:t>
      </w:r>
    </w:p>
    <w:p>
      <w:pPr>
        <w:pStyle w:val="Normal"/>
        <w:numPr>
          <w:ilvl w:val="2"/>
          <w:numId w:val="9"/>
        </w:numPr>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Змінити обов’язки головуючого атестаційної комісії, у випадку відсутності голови атестаційної комісії, заступнику керівника закладу. При відсутності заступника керівника, головуючим обрати іншого члена атестаційної комісії, крім її секретаря.</w:t>
      </w:r>
    </w:p>
    <w:p>
      <w:pPr>
        <w:pStyle w:val="Normal"/>
        <w:spacing w:lineRule="auto" w:line="240" w:beforeAutospacing="1" w:after="0"/>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 потреби</w:t>
      </w:r>
    </w:p>
    <w:p>
      <w:pPr>
        <w:pStyle w:val="ListParagraph"/>
        <w:numPr>
          <w:ilvl w:val="0"/>
          <w:numId w:val="9"/>
        </w:numPr>
        <w:spacing w:lineRule="auto" w:line="240" w:beforeAutospacing="1" w:after="0"/>
        <w:contextualSpacing/>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Розглядати документи, подані педагогічними працівниками (крім керівників), встановлювати їх відповідність вимогам законодавства та вживати заходи щодо перевірки їх достовірності.</w:t>
      </w:r>
    </w:p>
    <w:p>
      <w:pPr>
        <w:pStyle w:val="Normal"/>
        <w:spacing w:lineRule="auto" w:line="240" w:beforeAutospacing="1" w:after="0"/>
        <w:ind w:left="159"/>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 графіком</w:t>
      </w:r>
    </w:p>
    <w:p>
      <w:pPr>
        <w:pStyle w:val="Normal"/>
        <w:spacing w:lineRule="auto" w:line="240" w:beforeAutospacing="1" w:after="0"/>
        <w:ind w:left="159"/>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 xml:space="preserve"> </w:t>
      </w:r>
      <w:r>
        <w:rPr>
          <w:rFonts w:eastAsia="Times New Roman" w:cs="Times New Roman" w:ascii="Times New Roman" w:hAnsi="Times New Roman"/>
          <w:color w:val="000000"/>
          <w:kern w:val="0"/>
          <w14:ligatures w14:val="none"/>
        </w:rPr>
        <w:t xml:space="preserve">4. Вивчати та аналізувати практичний досвід роботи педагогічних працівників, для належного оцінювання професійних </w:t>
      </w:r>
      <w:r>
        <w:rPr>
          <w:rFonts w:eastAsia="Times New Roman" w:cs="Times New Roman" w:ascii="Times New Roman" w:hAnsi="Times New Roman"/>
          <w:color w:val="000000"/>
          <w:kern w:val="0"/>
          <w:lang w:val="ru-RU"/>
          <w14:ligatures w14:val="none"/>
        </w:rPr>
        <w:t>компетентностей.</w:t>
      </w:r>
    </w:p>
    <w:p>
      <w:pPr>
        <w:pStyle w:val="Normal"/>
        <w:spacing w:lineRule="auto" w:line="240" w:beforeAutospacing="1" w:after="0"/>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 потреби</w:t>
      </w:r>
    </w:p>
    <w:p>
      <w:pPr>
        <w:pStyle w:val="ListParagraph"/>
        <w:numPr>
          <w:ilvl w:val="0"/>
          <w:numId w:val="9"/>
        </w:numPr>
        <w:spacing w:lineRule="auto" w:line="240" w:beforeAutospacing="1" w:after="278"/>
        <w:contextualSpacing/>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Приймати рішення про відповідність (невідповідність) педагогічних працівників.</w:t>
      </w:r>
    </w:p>
    <w:p>
      <w:pPr>
        <w:pStyle w:val="Normal"/>
        <w:spacing w:lineRule="auto" w:line="240" w:beforeAutospacing="1" w:after="278"/>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r>
      <w:r>
        <w:br w:type="page"/>
      </w:r>
    </w:p>
    <w:p>
      <w:pPr>
        <w:pStyle w:val="ListParagraph"/>
        <w:numPr>
          <w:ilvl w:val="0"/>
          <w:numId w:val="9"/>
        </w:numPr>
        <w:spacing w:lineRule="auto" w:line="240" w:beforeAutospacing="1" w:after="0"/>
        <w:contextualSpacing/>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Закладу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pPr>
        <w:pStyle w:val="Normal"/>
        <w:spacing w:lineRule="auto" w:line="240" w:beforeAutospacing="1" w:after="261"/>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 графіком</w:t>
      </w:r>
    </w:p>
    <w:p>
      <w:pPr>
        <w:pStyle w:val="Normal"/>
        <w:spacing w:lineRule="auto" w:line="240" w:beforeAutospacing="1" w:after="261"/>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 - 9 , проти - 0 , утримались - 0</w:t>
      </w:r>
    </w:p>
    <w:p>
      <w:pPr>
        <w:pStyle w:val="Normal"/>
        <w:spacing w:lineRule="auto" w:line="254" w:beforeAutospacing="1" w:after="822"/>
        <w:ind w:firstLine="159"/>
        <w:rPr>
          <w:rFonts w:ascii="Times New Roman" w:hAnsi="Times New Roman" w:eastAsia="Times New Roman" w:cs="Times New Roman"/>
          <w:color w:val="000000"/>
          <w:kern w:val="0"/>
          <w14:ligatures w14:val="none"/>
        </w:rPr>
      </w:pPr>
      <w:r>
        <w:rPr>
          <w:rFonts w:eastAsia="Times New Roman" w:cs="Times New Roman" w:ascii="Times New Roman" w:hAnsi="Times New Roman"/>
          <w:b/>
          <w:bCs/>
          <w:color w:val="000000"/>
          <w:kern w:val="0"/>
          <w14:ligatures w14:val="none"/>
        </w:rPr>
        <w:t xml:space="preserve">По третьому питанню </w:t>
      </w:r>
      <w:r>
        <w:rPr>
          <w:rFonts w:eastAsia="Times New Roman" w:cs="Times New Roman" w:ascii="Times New Roman" w:hAnsi="Times New Roman"/>
          <w:i/>
          <w:iCs/>
          <w:color w:val="000000"/>
          <w:kern w:val="0"/>
          <w14:ligatures w14:val="none"/>
        </w:rPr>
        <w:t>«Про затвердження графіка та плану роботи атестаційної комісії»</w:t>
      </w:r>
    </w:p>
    <w:p>
      <w:pPr>
        <w:pStyle w:val="Normal"/>
        <w:spacing w:lineRule="auto" w:line="240" w:beforeAutospacing="1" w:after="261"/>
        <w:rPr>
          <w:rFonts w:ascii="Times New Roman" w:hAnsi="Times New Roman" w:eastAsia="Times New Roman" w:cs="Times New Roman"/>
          <w:color w:val="000000"/>
          <w:kern w:val="0"/>
          <w14:ligatures w14:val="none"/>
        </w:rPr>
      </w:pPr>
      <w:r>
        <w:rPr>
          <w:rFonts w:eastAsia="Times New Roman" w:cs="Times New Roman" w:ascii="Times New Roman" w:hAnsi="Times New Roman"/>
          <w:b/>
          <w:bCs/>
          <w:color w:val="000000"/>
          <w:kern w:val="0"/>
          <w14:ligatures w14:val="none"/>
        </w:rPr>
        <w:t>СЛУХАЛИ:</w:t>
      </w:r>
    </w:p>
    <w:p>
      <w:pPr>
        <w:pStyle w:val="Normal"/>
        <w:spacing w:lineRule="auto" w:line="240" w:beforeAutospacing="1" w:after="261"/>
        <w:ind w:firstLine="822"/>
        <w:rPr>
          <w:rFonts w:ascii="Times New Roman" w:hAnsi="Times New Roman" w:eastAsia="Times New Roman" w:cs="Times New Roman"/>
          <w:color w:val="000000"/>
          <w:kern w:val="0"/>
          <w14:ligatures w14:val="none"/>
        </w:rPr>
      </w:pPr>
      <w:r>
        <w:rPr>
          <w:rFonts w:eastAsia="Times New Roman" w:cs="Times New Roman" w:ascii="Times New Roman" w:hAnsi="Times New Roman"/>
          <w:i/>
          <w:iCs/>
          <w:color w:val="000000"/>
          <w:kern w:val="0"/>
          <w14:ligatures w14:val="none"/>
        </w:rPr>
        <w:t>Степана Комарницького,</w:t>
      </w:r>
      <w:r>
        <w:rPr>
          <w:rFonts w:eastAsia="Times New Roman" w:cs="Times New Roman" w:ascii="Times New Roman" w:hAnsi="Times New Roman"/>
          <w:color w:val="000000"/>
          <w:kern w:val="0"/>
          <w14:ligatures w14:val="none"/>
        </w:rPr>
        <w:t xml:space="preserve"> секретаря атестаційної комісії, який довів до відома графік та план роботи атестаційної комісії (Додаток 2).</w:t>
      </w:r>
    </w:p>
    <w:p>
      <w:pPr>
        <w:pStyle w:val="Normal"/>
        <w:keepNext w:val="true"/>
        <w:spacing w:lineRule="auto" w:line="240" w:beforeAutospacing="1" w:after="261"/>
        <w:rPr>
          <w:rFonts w:ascii="Times New Roman" w:hAnsi="Times New Roman" w:eastAsia="Times New Roman" w:cs="Times New Roman"/>
          <w:color w:val="000000"/>
          <w:kern w:val="0"/>
          <w14:ligatures w14:val="none"/>
        </w:rPr>
      </w:pPr>
      <w:bookmarkStart w:id="7" w:name="bookmark12"/>
      <w:bookmarkEnd w:id="7"/>
      <w:r>
        <w:rPr>
          <w:rFonts w:eastAsia="Times New Roman" w:cs="Times New Roman" w:ascii="Times New Roman" w:hAnsi="Times New Roman"/>
          <w:b/>
          <w:bCs/>
          <w:color w:val="000000"/>
          <w:kern w:val="0"/>
          <w14:ligatures w14:val="none"/>
        </w:rPr>
        <w:t>ВИРІШИЛИ:</w:t>
      </w:r>
    </w:p>
    <w:p>
      <w:pPr>
        <w:pStyle w:val="Normal"/>
        <w:numPr>
          <w:ilvl w:val="1"/>
          <w:numId w:val="10"/>
        </w:numPr>
        <w:spacing w:lineRule="auto" w:line="257"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Затвердити графік та план проведення засідань атестаційної комісії.</w:t>
      </w:r>
    </w:p>
    <w:p>
      <w:pPr>
        <w:pStyle w:val="Normal"/>
        <w:numPr>
          <w:ilvl w:val="1"/>
          <w:numId w:val="10"/>
        </w:numPr>
        <w:spacing w:lineRule="auto" w:line="257"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Атестаційній комісії:</w:t>
      </w:r>
    </w:p>
    <w:p>
      <w:pPr>
        <w:pStyle w:val="Normal"/>
        <w:numPr>
          <w:ilvl w:val="2"/>
          <w:numId w:val="10"/>
        </w:numPr>
        <w:spacing w:lineRule="auto" w:line="257" w:before="0"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Підготувати список педагогів, як підлягають черговій атестації.</w:t>
      </w:r>
    </w:p>
    <w:p>
      <w:pPr>
        <w:pStyle w:val="Normal"/>
        <w:spacing w:lineRule="auto" w:line="254" w:beforeAutospacing="1" w:after="0"/>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До 09.10.2024</w:t>
      </w:r>
    </w:p>
    <w:p>
      <w:pPr>
        <w:pStyle w:val="Normal"/>
        <w:numPr>
          <w:ilvl w:val="2"/>
          <w:numId w:val="11"/>
        </w:numPr>
        <w:spacing w:lineRule="auto" w:line="254"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Визначити строки проведення атестації, адресу електронної пошти для подання документів.</w:t>
      </w:r>
    </w:p>
    <w:p>
      <w:pPr>
        <w:pStyle w:val="Normal"/>
        <w:spacing w:lineRule="auto" w:line="221" w:beforeAutospacing="1" w:after="40"/>
        <w:jc w:val="right"/>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До 09.10.2024</w:t>
      </w:r>
    </w:p>
    <w:p>
      <w:pPr>
        <w:pStyle w:val="Normal"/>
        <w:numPr>
          <w:ilvl w:val="2"/>
          <w:numId w:val="12"/>
        </w:numPr>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Підготувати запрошення для педагогів на засідання.</w:t>
      </w:r>
    </w:p>
    <w:p>
      <w:pPr>
        <w:pStyle w:val="Normal"/>
        <w:spacing w:lineRule="auto" w:line="259"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Згідно графіку</w:t>
      </w:r>
    </w:p>
    <w:p>
      <w:pPr>
        <w:pStyle w:val="Normal"/>
        <w:numPr>
          <w:ilvl w:val="2"/>
          <w:numId w:val="13"/>
        </w:numPr>
        <w:spacing w:lineRule="auto" w:line="259"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Провести співбесіду з педагогічними працівниками щодо потреби перенесення чергової атестації.</w:t>
      </w:r>
    </w:p>
    <w:p>
      <w:pPr>
        <w:pStyle w:val="Normal"/>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b/>
          <w:bCs/>
          <w:color w:val="000000"/>
          <w:kern w:val="0"/>
          <w14:ligatures w14:val="none"/>
        </w:rPr>
        <w:t xml:space="preserve"> </w:t>
      </w:r>
      <w:r>
        <w:rPr>
          <w:rFonts w:eastAsia="Times New Roman" w:cs="Times New Roman" w:ascii="Times New Roman" w:hAnsi="Times New Roman"/>
          <w:b/>
          <w:bCs/>
          <w:color w:val="000000"/>
          <w:kern w:val="0"/>
          <w14:ligatures w14:val="none"/>
        </w:rPr>
        <w:t xml:space="preserve">Результати голосування: </w:t>
      </w:r>
      <w:r>
        <w:rPr>
          <w:rFonts w:eastAsia="Times New Roman" w:cs="Times New Roman" w:ascii="Times New Roman" w:hAnsi="Times New Roman"/>
          <w:color w:val="000000"/>
          <w:kern w:val="0"/>
          <w14:ligatures w14:val="none"/>
        </w:rPr>
        <w:t>За - 9 , проти - 0 , утримались – 0.</w:t>
      </w:r>
    </w:p>
    <w:p>
      <w:pPr>
        <w:pStyle w:val="Normal"/>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r>
    </w:p>
    <w:p>
      <w:pPr>
        <w:pStyle w:val="Normal"/>
        <w:spacing w:lineRule="auto" w:line="240" w:beforeAutospacing="1" w:after="0"/>
        <w:rPr>
          <w:rFonts w:ascii="Times New Roman" w:hAnsi="Times New Roman" w:eastAsia="Times New Roman" w:cs="Times New Roman"/>
          <w:color w:val="000000"/>
          <w:kern w:val="0"/>
          <w14:ligatures w14:val="none"/>
        </w:rPr>
      </w:pPr>
      <w:r>
        <w:rPr>
          <w:rFonts w:eastAsia="Times New Roman" w:cs="Times New Roman" w:ascii="Times New Roman" w:hAnsi="Times New Roman"/>
          <w:color w:val="000000"/>
          <w:kern w:val="0"/>
          <w14:ligatures w14:val="none"/>
        </w:rPr>
        <w:t>Голова АК І рівня                       __________________                    Василь Бринчак</w:t>
      </w:r>
    </w:p>
    <w:p>
      <w:pPr>
        <w:pStyle w:val="Normal"/>
        <w:spacing w:lineRule="auto" w:line="240" w:beforeAutospacing="1" w:after="0"/>
        <w:rPr>
          <w:rFonts w:ascii="Times New Roman" w:hAnsi="Times New Roman" w:eastAsia="Times New Roman" w:cs="Times New Roman"/>
          <w:color w:val="000000"/>
          <w:kern w:val="0"/>
          <w:shd w:fill="FFFFFF" w:val="clear"/>
          <w14:ligatures w14:val="none"/>
        </w:rPr>
      </w:pPr>
      <w:r>
        <w:rPr>
          <w:rFonts w:eastAsia="Times New Roman" w:cs="Times New Roman" w:ascii="Times New Roman" w:hAnsi="Times New Roman"/>
          <w:color w:val="000000"/>
          <w:kern w:val="0"/>
          <w14:ligatures w14:val="none"/>
        </w:rPr>
        <w:t>Секретар АК І рівня                   ___________________                  Степан Комарницький</w:t>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01"/>
    <w:family w:val="roman"/>
    <w:pitch w:val="default"/>
  </w:font>
  <w:font w:name="Aptos Display">
    <w:charset w:val="01"/>
    <w:family w:val="roman"/>
    <w:pitch w:val="default"/>
  </w:font>
  <w:font w:name="Times New Roman">
    <w:charset w:val="01"/>
    <w:family w:val="roman"/>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2"/>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2">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3"/>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4"/>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5"/>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uk-UA"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8" w:before="0" w:after="160"/>
      <w:jc w:val="left"/>
    </w:pPr>
    <w:rPr>
      <w:rFonts w:ascii="Aptos" w:hAnsi="Aptos" w:eastAsia="等线" w:cs="" w:asciiTheme="minorHAnsi" w:cstheme="minorBidi" w:eastAsiaTheme="minorEastAsia" w:hAnsiTheme="minorHAnsi"/>
      <w:color w:val="auto"/>
      <w:kern w:val="2"/>
      <w:sz w:val="24"/>
      <w:szCs w:val="24"/>
      <w:lang w:val="uk-UA" w:eastAsia="zh-CN" w:bidi="ar-SA"/>
      <w14:ligatures w14:val="standardContextual"/>
    </w:rPr>
  </w:style>
  <w:style w:type="paragraph" w:styleId="Heading1">
    <w:name w:val="heading 1"/>
    <w:basedOn w:val="Normal"/>
    <w:next w:val="Normal"/>
    <w:link w:val="1"/>
    <w:uiPriority w:val="9"/>
    <w:qFormat/>
    <w:rsid w:val="0070587b"/>
    <w:pPr>
      <w:keepNext w:val="true"/>
      <w:keepLines/>
      <w:spacing w:before="360" w:after="80"/>
      <w:outlineLvl w:val="0"/>
    </w:pPr>
    <w:rPr>
      <w:rFonts w:ascii="Aptos Display" w:hAnsi="Aptos Display" w:eastAsia="等线 Light"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2"/>
    <w:uiPriority w:val="9"/>
    <w:semiHidden/>
    <w:unhideWhenUsed/>
    <w:qFormat/>
    <w:rsid w:val="0070587b"/>
    <w:pPr>
      <w:keepNext w:val="true"/>
      <w:keepLines/>
      <w:spacing w:before="160" w:after="80"/>
      <w:outlineLvl w:val="1"/>
    </w:pPr>
    <w:rPr>
      <w:rFonts w:ascii="Aptos Display" w:hAnsi="Aptos Display" w:eastAsia="等线 Light"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3"/>
    <w:uiPriority w:val="9"/>
    <w:semiHidden/>
    <w:unhideWhenUsed/>
    <w:qFormat/>
    <w:rsid w:val="0070587b"/>
    <w:pPr>
      <w:keepNext w:val="true"/>
      <w:keepLines/>
      <w:spacing w:before="160" w:after="80"/>
      <w:outlineLvl w:val="2"/>
    </w:pPr>
    <w:rPr>
      <w:rFonts w:eastAsia="等线 Light" w:cs="" w:cstheme="majorBidi" w:eastAsiaTheme="majorEastAsia"/>
      <w:color w:themeColor="accent1" w:themeShade="bf" w:val="0F4761"/>
      <w:sz w:val="28"/>
      <w:szCs w:val="28"/>
    </w:rPr>
  </w:style>
  <w:style w:type="paragraph" w:styleId="Heading4">
    <w:name w:val="heading 4"/>
    <w:basedOn w:val="Normal"/>
    <w:next w:val="Normal"/>
    <w:link w:val="4"/>
    <w:uiPriority w:val="9"/>
    <w:semiHidden/>
    <w:unhideWhenUsed/>
    <w:qFormat/>
    <w:rsid w:val="0070587b"/>
    <w:pPr>
      <w:keepNext w:val="true"/>
      <w:keepLines/>
      <w:spacing w:before="80" w:after="40"/>
      <w:outlineLvl w:val="3"/>
    </w:pPr>
    <w:rPr>
      <w:rFonts w:eastAsia="等线 Light" w:cs="" w:cstheme="majorBidi" w:eastAsiaTheme="majorEastAsia"/>
      <w:i/>
      <w:iCs/>
      <w:color w:themeColor="accent1" w:themeShade="bf" w:val="0F4761"/>
    </w:rPr>
  </w:style>
  <w:style w:type="paragraph" w:styleId="Heading5">
    <w:name w:val="heading 5"/>
    <w:basedOn w:val="Normal"/>
    <w:next w:val="Normal"/>
    <w:link w:val="5"/>
    <w:uiPriority w:val="9"/>
    <w:semiHidden/>
    <w:unhideWhenUsed/>
    <w:qFormat/>
    <w:rsid w:val="0070587b"/>
    <w:pPr>
      <w:keepNext w:val="true"/>
      <w:keepLines/>
      <w:spacing w:before="80" w:after="40"/>
      <w:outlineLvl w:val="4"/>
    </w:pPr>
    <w:rPr>
      <w:rFonts w:eastAsia="等线 Light" w:cs="" w:cstheme="majorBidi" w:eastAsiaTheme="majorEastAsia"/>
      <w:color w:themeColor="accent1" w:themeShade="bf" w:val="0F4761"/>
    </w:rPr>
  </w:style>
  <w:style w:type="paragraph" w:styleId="Heading6">
    <w:name w:val="heading 6"/>
    <w:basedOn w:val="Normal"/>
    <w:next w:val="Normal"/>
    <w:link w:val="6"/>
    <w:uiPriority w:val="9"/>
    <w:semiHidden/>
    <w:unhideWhenUsed/>
    <w:qFormat/>
    <w:rsid w:val="0070587b"/>
    <w:pPr>
      <w:keepNext w:val="true"/>
      <w:keepLines/>
      <w:spacing w:before="40" w:after="0"/>
      <w:outlineLvl w:val="5"/>
    </w:pPr>
    <w:rPr>
      <w:rFonts w:eastAsia="等线 Light" w:cs="" w:cstheme="majorBidi" w:eastAsiaTheme="majorEastAsia"/>
      <w:i/>
      <w:iCs/>
      <w:color w:themeColor="text1" w:themeTint="a6" w:val="595959"/>
    </w:rPr>
  </w:style>
  <w:style w:type="paragraph" w:styleId="Heading7">
    <w:name w:val="heading 7"/>
    <w:basedOn w:val="Normal"/>
    <w:next w:val="Normal"/>
    <w:link w:val="7"/>
    <w:uiPriority w:val="9"/>
    <w:semiHidden/>
    <w:unhideWhenUsed/>
    <w:qFormat/>
    <w:rsid w:val="0070587b"/>
    <w:pPr>
      <w:keepNext w:val="true"/>
      <w:keepLines/>
      <w:spacing w:before="40" w:after="0"/>
      <w:outlineLvl w:val="6"/>
    </w:pPr>
    <w:rPr>
      <w:rFonts w:eastAsia="等线 Light" w:cs="" w:cstheme="majorBidi" w:eastAsiaTheme="majorEastAsia"/>
      <w:color w:themeColor="text1" w:themeTint="a6" w:val="595959"/>
    </w:rPr>
  </w:style>
  <w:style w:type="paragraph" w:styleId="Heading8">
    <w:name w:val="heading 8"/>
    <w:basedOn w:val="Normal"/>
    <w:next w:val="Normal"/>
    <w:link w:val="8"/>
    <w:uiPriority w:val="9"/>
    <w:semiHidden/>
    <w:unhideWhenUsed/>
    <w:qFormat/>
    <w:rsid w:val="0070587b"/>
    <w:pPr>
      <w:keepNext w:val="true"/>
      <w:keepLines/>
      <w:spacing w:before="0" w:after="0"/>
      <w:outlineLvl w:val="7"/>
    </w:pPr>
    <w:rPr>
      <w:rFonts w:eastAsia="等线 Light" w:cs="" w:cstheme="majorBidi" w:eastAsiaTheme="majorEastAsia"/>
      <w:i/>
      <w:iCs/>
      <w:color w:themeColor="text1" w:themeTint="d8" w:val="272727"/>
    </w:rPr>
  </w:style>
  <w:style w:type="paragraph" w:styleId="Heading9">
    <w:name w:val="heading 9"/>
    <w:basedOn w:val="Normal"/>
    <w:next w:val="Normal"/>
    <w:link w:val="9"/>
    <w:uiPriority w:val="9"/>
    <w:semiHidden/>
    <w:unhideWhenUsed/>
    <w:qFormat/>
    <w:rsid w:val="0070587b"/>
    <w:pPr>
      <w:keepNext w:val="true"/>
      <w:keepLines/>
      <w:spacing w:before="0" w:after="0"/>
      <w:outlineLvl w:val="8"/>
    </w:pPr>
    <w:rPr>
      <w:rFonts w:eastAsia="等线 Light"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70587b"/>
    <w:rPr>
      <w:rFonts w:ascii="Aptos Display" w:hAnsi="Aptos Display" w:eastAsia="等线 Light" w:cs="" w:asciiTheme="majorHAnsi" w:cstheme="majorBidi" w:eastAsiaTheme="majorEastAsia" w:hAnsiTheme="majorHAnsi"/>
      <w:color w:themeColor="accent1" w:themeShade="bf" w:val="0F4761"/>
      <w:sz w:val="40"/>
      <w:szCs w:val="40"/>
    </w:rPr>
  </w:style>
  <w:style w:type="character" w:styleId="2" w:customStyle="1">
    <w:name w:val="Заголовок 2 Знак"/>
    <w:basedOn w:val="DefaultParagraphFont"/>
    <w:uiPriority w:val="9"/>
    <w:semiHidden/>
    <w:qFormat/>
    <w:rsid w:val="0070587b"/>
    <w:rPr>
      <w:rFonts w:ascii="Aptos Display" w:hAnsi="Aptos Display" w:eastAsia="等线 Light" w:cs="" w:asciiTheme="majorHAnsi" w:cstheme="majorBidi" w:eastAsiaTheme="majorEastAsia" w:hAnsiTheme="majorHAnsi"/>
      <w:color w:themeColor="accent1" w:themeShade="bf" w:val="0F4761"/>
      <w:sz w:val="32"/>
      <w:szCs w:val="32"/>
    </w:rPr>
  </w:style>
  <w:style w:type="character" w:styleId="3" w:customStyle="1">
    <w:name w:val="Заголовок 3 Знак"/>
    <w:basedOn w:val="DefaultParagraphFont"/>
    <w:uiPriority w:val="9"/>
    <w:semiHidden/>
    <w:qFormat/>
    <w:rsid w:val="0070587b"/>
    <w:rPr>
      <w:rFonts w:eastAsia="等线 Light" w:cs="" w:cstheme="majorBidi" w:eastAsiaTheme="majorEastAsia"/>
      <w:color w:themeColor="accent1" w:themeShade="bf" w:val="0F4761"/>
      <w:sz w:val="28"/>
      <w:szCs w:val="28"/>
    </w:rPr>
  </w:style>
  <w:style w:type="character" w:styleId="4" w:customStyle="1">
    <w:name w:val="Заголовок 4 Знак"/>
    <w:basedOn w:val="DefaultParagraphFont"/>
    <w:uiPriority w:val="9"/>
    <w:semiHidden/>
    <w:qFormat/>
    <w:rsid w:val="0070587b"/>
    <w:rPr>
      <w:rFonts w:eastAsia="等线 Light" w:cs="" w:cstheme="majorBidi" w:eastAsiaTheme="majorEastAsia"/>
      <w:i/>
      <w:iCs/>
      <w:color w:themeColor="accent1" w:themeShade="bf" w:val="0F4761"/>
    </w:rPr>
  </w:style>
  <w:style w:type="character" w:styleId="5" w:customStyle="1">
    <w:name w:val="Заголовок 5 Знак"/>
    <w:basedOn w:val="DefaultParagraphFont"/>
    <w:uiPriority w:val="9"/>
    <w:semiHidden/>
    <w:qFormat/>
    <w:rsid w:val="0070587b"/>
    <w:rPr>
      <w:rFonts w:eastAsia="等线 Light" w:cs="" w:cstheme="majorBidi" w:eastAsiaTheme="majorEastAsia"/>
      <w:color w:themeColor="accent1" w:themeShade="bf" w:val="0F4761"/>
    </w:rPr>
  </w:style>
  <w:style w:type="character" w:styleId="6" w:customStyle="1">
    <w:name w:val="Заголовок 6 Знак"/>
    <w:basedOn w:val="DefaultParagraphFont"/>
    <w:uiPriority w:val="9"/>
    <w:semiHidden/>
    <w:qFormat/>
    <w:rsid w:val="0070587b"/>
    <w:rPr>
      <w:rFonts w:eastAsia="等线 Light" w:cs="" w:cstheme="majorBidi" w:eastAsiaTheme="majorEastAsia"/>
      <w:i/>
      <w:iCs/>
      <w:color w:themeColor="text1" w:themeTint="a6" w:val="595959"/>
    </w:rPr>
  </w:style>
  <w:style w:type="character" w:styleId="7" w:customStyle="1">
    <w:name w:val="Заголовок 7 Знак"/>
    <w:basedOn w:val="DefaultParagraphFont"/>
    <w:uiPriority w:val="9"/>
    <w:semiHidden/>
    <w:qFormat/>
    <w:rsid w:val="0070587b"/>
    <w:rPr>
      <w:rFonts w:eastAsia="等线 Light" w:cs="" w:cstheme="majorBidi" w:eastAsiaTheme="majorEastAsia"/>
      <w:color w:themeColor="text1" w:themeTint="a6" w:val="595959"/>
    </w:rPr>
  </w:style>
  <w:style w:type="character" w:styleId="8" w:customStyle="1">
    <w:name w:val="Заголовок 8 Знак"/>
    <w:basedOn w:val="DefaultParagraphFont"/>
    <w:uiPriority w:val="9"/>
    <w:semiHidden/>
    <w:qFormat/>
    <w:rsid w:val="0070587b"/>
    <w:rPr>
      <w:rFonts w:eastAsia="等线 Light" w:cs="" w:cstheme="majorBidi" w:eastAsiaTheme="majorEastAsia"/>
      <w:i/>
      <w:iCs/>
      <w:color w:themeColor="text1" w:themeTint="d8" w:val="272727"/>
    </w:rPr>
  </w:style>
  <w:style w:type="character" w:styleId="9" w:customStyle="1">
    <w:name w:val="Заголовок 9 Знак"/>
    <w:basedOn w:val="DefaultParagraphFont"/>
    <w:uiPriority w:val="9"/>
    <w:semiHidden/>
    <w:qFormat/>
    <w:rsid w:val="0070587b"/>
    <w:rPr>
      <w:rFonts w:eastAsia="等线 Light" w:cs="" w:cstheme="majorBidi" w:eastAsiaTheme="majorEastAsia"/>
      <w:color w:themeColor="text1" w:themeTint="d8" w:val="272727"/>
    </w:rPr>
  </w:style>
  <w:style w:type="character" w:styleId="Style5" w:customStyle="1">
    <w:name w:val="Назва Знак"/>
    <w:basedOn w:val="DefaultParagraphFont"/>
    <w:uiPriority w:val="10"/>
    <w:qFormat/>
    <w:rsid w:val="0070587b"/>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ідзаголовок Знак"/>
    <w:basedOn w:val="DefaultParagraphFont"/>
    <w:uiPriority w:val="11"/>
    <w:qFormat/>
    <w:rsid w:val="0070587b"/>
    <w:rPr>
      <w:rFonts w:eastAsia="等线 Light" w:cs="" w:cstheme="majorBidi" w:eastAsiaTheme="majorEastAsia"/>
      <w:color w:themeColor="text1" w:themeTint="a6" w:val="595959"/>
      <w:spacing w:val="15"/>
      <w:sz w:val="28"/>
      <w:szCs w:val="28"/>
    </w:rPr>
  </w:style>
  <w:style w:type="character" w:styleId="Style7" w:customStyle="1">
    <w:name w:val="Цитата Знак"/>
    <w:basedOn w:val="DefaultParagraphFont"/>
    <w:link w:val="Quote"/>
    <w:uiPriority w:val="29"/>
    <w:qFormat/>
    <w:rsid w:val="0070587b"/>
    <w:rPr>
      <w:i/>
      <w:iCs/>
      <w:color w:themeColor="text1" w:themeTint="bf" w:val="404040"/>
    </w:rPr>
  </w:style>
  <w:style w:type="character" w:styleId="IntenseEmphasis">
    <w:name w:val="Intense Emphasis"/>
    <w:basedOn w:val="DefaultParagraphFont"/>
    <w:uiPriority w:val="21"/>
    <w:qFormat/>
    <w:rsid w:val="0070587b"/>
    <w:rPr>
      <w:i/>
      <w:iCs/>
      <w:color w:themeColor="accent1" w:themeShade="bf" w:val="0F4761"/>
    </w:rPr>
  </w:style>
  <w:style w:type="character" w:styleId="Style8" w:customStyle="1">
    <w:name w:val="Насичена цитата Знак"/>
    <w:basedOn w:val="DefaultParagraphFont"/>
    <w:link w:val="IntenseQuote"/>
    <w:uiPriority w:val="30"/>
    <w:qFormat/>
    <w:rsid w:val="0070587b"/>
    <w:rPr>
      <w:i/>
      <w:iCs/>
      <w:color w:themeColor="accent1" w:themeShade="bf" w:val="0F4761"/>
    </w:rPr>
  </w:style>
  <w:style w:type="character" w:styleId="IntenseReference">
    <w:name w:val="Intense Reference"/>
    <w:basedOn w:val="DefaultParagraphFont"/>
    <w:uiPriority w:val="32"/>
    <w:qFormat/>
    <w:rsid w:val="0070587b"/>
    <w:rPr>
      <w:b/>
      <w:bCs/>
      <w:smallCaps/>
      <w:color w:themeColor="accent1" w:themeShade="bf" w:val="0F4761"/>
      <w:spacing w:val="5"/>
    </w:rPr>
  </w:style>
  <w:style w:type="paragraph" w:styleId="Style9">
    <w:name w:val="Заголовок"/>
    <w:basedOn w:val="Normal"/>
    <w:next w:val="BodyText"/>
    <w:qFormat/>
    <w:pPr>
      <w:keepNext w:val="true"/>
      <w:spacing w:before="240" w:after="120"/>
    </w:pPr>
    <w:rPr>
      <w:rFonts w:ascii="Times New Roman" w:hAnsi="Times New Roman" w:eastAsia="Microsoft YaHei" w:cs="Lucida Sans"/>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Style10">
    <w:name w:val="Покажчик"/>
    <w:basedOn w:val="Normal"/>
    <w:qFormat/>
    <w:pPr>
      <w:suppressLineNumbers/>
    </w:pPr>
    <w:rPr>
      <w:rFonts w:ascii="Times New Roman" w:hAnsi="Times New Roman" w:cs="Lucida Sans"/>
    </w:rPr>
  </w:style>
  <w:style w:type="paragraph" w:styleId="Title">
    <w:name w:val="Title"/>
    <w:basedOn w:val="Normal"/>
    <w:next w:val="Normal"/>
    <w:link w:val="Style5"/>
    <w:uiPriority w:val="10"/>
    <w:qFormat/>
    <w:rsid w:val="0070587b"/>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ubtitle">
    <w:name w:val="Subtitle"/>
    <w:basedOn w:val="Normal"/>
    <w:next w:val="Normal"/>
    <w:link w:val="Style6"/>
    <w:uiPriority w:val="11"/>
    <w:qFormat/>
    <w:rsid w:val="0070587b"/>
    <w:pPr/>
    <w:rPr>
      <w:rFonts w:eastAsia="等线 Light" w:cs="" w:cstheme="majorBidi" w:eastAsiaTheme="majorEastAsia"/>
      <w:color w:themeColor="text1" w:themeTint="a6" w:val="595959"/>
      <w:spacing w:val="15"/>
      <w:sz w:val="28"/>
      <w:szCs w:val="28"/>
    </w:rPr>
  </w:style>
  <w:style w:type="paragraph" w:styleId="Quote">
    <w:name w:val="Quote"/>
    <w:basedOn w:val="Normal"/>
    <w:next w:val="Normal"/>
    <w:link w:val="Style7"/>
    <w:uiPriority w:val="29"/>
    <w:qFormat/>
    <w:rsid w:val="0070587b"/>
    <w:pPr>
      <w:spacing w:before="160" w:after="160"/>
      <w:jc w:val="center"/>
    </w:pPr>
    <w:rPr>
      <w:i/>
      <w:iCs/>
      <w:color w:themeColor="text1" w:themeTint="bf" w:val="404040"/>
    </w:rPr>
  </w:style>
  <w:style w:type="paragraph" w:styleId="ListParagraph">
    <w:name w:val="List Paragraph"/>
    <w:basedOn w:val="Normal"/>
    <w:uiPriority w:val="34"/>
    <w:qFormat/>
    <w:rsid w:val="0070587b"/>
    <w:pPr>
      <w:spacing w:before="0" w:after="160"/>
      <w:ind w:left="720"/>
      <w:contextualSpacing/>
    </w:pPr>
    <w:rPr/>
  </w:style>
  <w:style w:type="paragraph" w:styleId="IntenseQuote">
    <w:name w:val="Intense Quote"/>
    <w:basedOn w:val="Normal"/>
    <w:next w:val="Normal"/>
    <w:link w:val="Style8"/>
    <w:uiPriority w:val="30"/>
    <w:qFormat/>
    <w:rsid w:val="0070587b"/>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Spacing">
    <w:name w:val="No Spacing"/>
    <w:uiPriority w:val="1"/>
    <w:qFormat/>
    <w:rsid w:val="00bb7884"/>
    <w:pPr>
      <w:widowControl/>
      <w:bidi w:val="0"/>
      <w:spacing w:lineRule="auto" w:line="240" w:before="0" w:after="0"/>
      <w:jc w:val="left"/>
    </w:pPr>
    <w:rPr>
      <w:rFonts w:ascii="Aptos" w:hAnsi="Aptos" w:eastAsia="等线" w:cs="" w:asciiTheme="minorHAnsi" w:cstheme="minorBidi" w:eastAsiaTheme="minorEastAsia" w:hAnsiTheme="minorHAnsi"/>
      <w:color w:val="auto"/>
      <w:kern w:val="2"/>
      <w:sz w:val="24"/>
      <w:szCs w:val="24"/>
      <w:lang w:val="uk-UA" w:eastAsia="zh-CN" w:bidi="ar-SA"/>
      <w14:ligatures w14:val="standardContextual"/>
    </w:rPr>
  </w:style>
  <w:style w:type="numbering" w:styleId="Style11"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Application>LibreOffice/25.2.1.2$Windows_X86_64 LibreOffice_project/d3abf4aee5fd705e4a92bba33a32f40bc4e56f49</Application>
  <AppVersion>15.0000</AppVersion>
  <Pages>5</Pages>
  <Words>1084</Words>
  <Characters>7635</Characters>
  <CharactersWithSpaces>8785</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2025-03-12T07:09:00Z</dcterms:created>
  <dc:creator>Василь Бринчак</dc:creator>
  <dc:description/>
  <dc:language>uk-UA</dc:language>
  <cp:lastModifiedBy>Василь Бртнчак</cp:lastModifiedBy>
  <cp:lastPrinted>2025-03-12T16:09:00Z</cp:lastPrinted>
  <dcterms:modified xsi:type="dcterms:W3CDTF">2025-03-29T09:04:00Z</dcterms:modified>
  <dc:subject/>
  <dc:title/>
</cp:coreProperties>
</file>

<file path=docProps/custom.xml><?xml version="1.0" encoding="utf-8"?>
<Properties xmlns="http://schemas.openxmlformats.org/officeDocument/2006/custom-properties" xmlns:vt="http://schemas.openxmlformats.org/officeDocument/2006/docPropsVTypes"/>
</file>