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23B1B" w14:textId="77777777" w:rsidR="00933228" w:rsidRPr="00095211" w:rsidRDefault="00933228" w:rsidP="00933228">
      <w:pPr>
        <w:spacing w:after="0" w:line="240" w:lineRule="auto"/>
        <w:jc w:val="both"/>
        <w:rPr>
          <w:rFonts w:ascii="Times New Roman" w:eastAsia="Times New Roman" w:hAnsi="Times New Roman" w:cs="Times New Roman"/>
          <w:kern w:val="0"/>
          <w:sz w:val="24"/>
          <w:szCs w:val="24"/>
          <w:lang w:eastAsia="uk-UA"/>
          <w14:ligatures w14:val="none"/>
        </w:rPr>
      </w:pPr>
      <w:r w:rsidRPr="00095211">
        <w:rPr>
          <w:rFonts w:ascii="Times New Roman" w:eastAsia="Times New Roman" w:hAnsi="Times New Roman" w:cs="Times New Roman"/>
          <w:kern w:val="0"/>
          <w:sz w:val="24"/>
          <w:szCs w:val="24"/>
          <w:lang w:eastAsia="uk-UA"/>
          <w14:ligatures w14:val="none"/>
        </w:rPr>
        <w:t>СХВАЛЕНО:</w:t>
      </w:r>
      <w:r w:rsidRPr="00095211">
        <w:rPr>
          <w:rFonts w:ascii="Times New Roman" w:eastAsia="Times New Roman" w:hAnsi="Times New Roman" w:cs="Times New Roman"/>
          <w:kern w:val="0"/>
          <w:sz w:val="24"/>
          <w:szCs w:val="24"/>
          <w:lang w:eastAsia="uk-UA"/>
          <w14:ligatures w14:val="none"/>
        </w:rPr>
        <w:tab/>
      </w:r>
      <w:r w:rsidRPr="00095211">
        <w:rPr>
          <w:rFonts w:ascii="Times New Roman" w:eastAsia="Times New Roman" w:hAnsi="Times New Roman" w:cs="Times New Roman"/>
          <w:kern w:val="0"/>
          <w:sz w:val="24"/>
          <w:szCs w:val="24"/>
          <w:lang w:eastAsia="uk-UA"/>
          <w14:ligatures w14:val="none"/>
        </w:rPr>
        <w:tab/>
      </w:r>
      <w:r w:rsidRPr="00095211">
        <w:rPr>
          <w:rFonts w:ascii="Times New Roman" w:eastAsia="Times New Roman" w:hAnsi="Times New Roman" w:cs="Times New Roman"/>
          <w:kern w:val="0"/>
          <w:sz w:val="24"/>
          <w:szCs w:val="24"/>
          <w:lang w:eastAsia="uk-UA"/>
          <w14:ligatures w14:val="none"/>
        </w:rPr>
        <w:tab/>
      </w:r>
      <w:r w:rsidRPr="00095211">
        <w:rPr>
          <w:rFonts w:ascii="Times New Roman" w:eastAsia="Times New Roman" w:hAnsi="Times New Roman" w:cs="Times New Roman"/>
          <w:kern w:val="0"/>
          <w:sz w:val="24"/>
          <w:szCs w:val="24"/>
          <w:lang w:eastAsia="uk-UA"/>
          <w14:ligatures w14:val="none"/>
        </w:rPr>
        <w:tab/>
      </w:r>
      <w:r w:rsidRPr="00095211">
        <w:rPr>
          <w:rFonts w:ascii="Times New Roman" w:eastAsia="Times New Roman" w:hAnsi="Times New Roman" w:cs="Times New Roman"/>
          <w:kern w:val="0"/>
          <w:sz w:val="24"/>
          <w:szCs w:val="24"/>
          <w:lang w:eastAsia="uk-UA"/>
          <w14:ligatures w14:val="none"/>
        </w:rPr>
        <w:tab/>
        <w:t xml:space="preserve">                       ЗАТВЕРДЖУЮ:</w:t>
      </w:r>
    </w:p>
    <w:p w14:paraId="43F266EE" w14:textId="77777777" w:rsidR="00933228" w:rsidRPr="00095211" w:rsidRDefault="00933228" w:rsidP="00933228">
      <w:pPr>
        <w:spacing w:after="0" w:line="240" w:lineRule="auto"/>
        <w:jc w:val="both"/>
        <w:rPr>
          <w:rFonts w:ascii="Times New Roman" w:eastAsia="Times New Roman" w:hAnsi="Times New Roman" w:cs="Times New Roman"/>
          <w:kern w:val="0"/>
          <w:sz w:val="24"/>
          <w:szCs w:val="24"/>
          <w:lang w:eastAsia="uk-UA"/>
          <w14:ligatures w14:val="none"/>
        </w:rPr>
      </w:pPr>
      <w:r w:rsidRPr="00095211">
        <w:rPr>
          <w:rFonts w:ascii="Times New Roman" w:eastAsia="Times New Roman" w:hAnsi="Times New Roman" w:cs="Times New Roman"/>
          <w:kern w:val="0"/>
          <w:sz w:val="24"/>
          <w:szCs w:val="24"/>
          <w:lang w:eastAsia="uk-UA"/>
          <w14:ligatures w14:val="none"/>
        </w:rPr>
        <w:t>протокол засідання педагогічної ради</w:t>
      </w:r>
      <w:r w:rsidRPr="00095211">
        <w:rPr>
          <w:rFonts w:ascii="Times New Roman" w:eastAsia="Times New Roman" w:hAnsi="Times New Roman" w:cs="Times New Roman"/>
          <w:kern w:val="0"/>
          <w:sz w:val="24"/>
          <w:szCs w:val="24"/>
          <w:lang w:eastAsia="uk-UA"/>
          <w14:ligatures w14:val="none"/>
        </w:rPr>
        <w:tab/>
      </w:r>
      <w:r w:rsidRPr="00095211">
        <w:rPr>
          <w:rFonts w:ascii="Times New Roman" w:eastAsia="Times New Roman" w:hAnsi="Times New Roman" w:cs="Times New Roman"/>
          <w:kern w:val="0"/>
          <w:sz w:val="24"/>
          <w:szCs w:val="24"/>
          <w:lang w:eastAsia="uk-UA"/>
          <w14:ligatures w14:val="none"/>
        </w:rPr>
        <w:tab/>
        <w:t xml:space="preserve">Директор ЛИБОХОРСЬКОЇ ГІМНАЗІЇ   </w:t>
      </w:r>
    </w:p>
    <w:p w14:paraId="4563966C" w14:textId="129CB99D" w:rsidR="00933228" w:rsidRPr="00095211" w:rsidRDefault="00933228" w:rsidP="00933228">
      <w:pPr>
        <w:spacing w:after="0" w:line="240" w:lineRule="auto"/>
        <w:jc w:val="both"/>
        <w:rPr>
          <w:rFonts w:ascii="Times New Roman" w:eastAsia="Times New Roman" w:hAnsi="Times New Roman" w:cs="Times New Roman"/>
          <w:kern w:val="0"/>
          <w:sz w:val="24"/>
          <w:szCs w:val="24"/>
          <w:lang w:eastAsia="uk-UA"/>
          <w14:ligatures w14:val="none"/>
        </w:rPr>
      </w:pPr>
      <w:r w:rsidRPr="00095211">
        <w:rPr>
          <w:rFonts w:ascii="Times New Roman" w:eastAsia="Times New Roman" w:hAnsi="Times New Roman" w:cs="Times New Roman"/>
          <w:kern w:val="0"/>
          <w:sz w:val="24"/>
          <w:szCs w:val="24"/>
          <w:lang w:eastAsia="uk-UA"/>
          <w14:ligatures w14:val="none"/>
        </w:rPr>
        <w:t xml:space="preserve">ЛИБОХОРСЬКОЇ ГІМНАЗІЇ                                            _________________ </w:t>
      </w:r>
      <w:proofErr w:type="spellStart"/>
      <w:r w:rsidRPr="00095211">
        <w:rPr>
          <w:rFonts w:ascii="Times New Roman" w:eastAsia="Times New Roman" w:hAnsi="Times New Roman" w:cs="Times New Roman"/>
          <w:kern w:val="0"/>
          <w:sz w:val="24"/>
          <w:szCs w:val="24"/>
          <w:lang w:eastAsia="uk-UA"/>
          <w14:ligatures w14:val="none"/>
        </w:rPr>
        <w:t>В</w:t>
      </w:r>
      <w:r w:rsidR="0050173B" w:rsidRPr="00095211">
        <w:rPr>
          <w:rFonts w:ascii="Times New Roman" w:eastAsia="Times New Roman" w:hAnsi="Times New Roman" w:cs="Times New Roman"/>
          <w:kern w:val="0"/>
          <w:sz w:val="24"/>
          <w:szCs w:val="24"/>
          <w:lang w:eastAsia="uk-UA"/>
          <w14:ligatures w14:val="none"/>
        </w:rPr>
        <w:t>.</w:t>
      </w:r>
      <w:r w:rsidRPr="00095211">
        <w:rPr>
          <w:rFonts w:ascii="Times New Roman" w:eastAsia="Times New Roman" w:hAnsi="Times New Roman" w:cs="Times New Roman"/>
          <w:kern w:val="0"/>
          <w:sz w:val="24"/>
          <w:szCs w:val="24"/>
          <w:lang w:eastAsia="uk-UA"/>
          <w14:ligatures w14:val="none"/>
        </w:rPr>
        <w:t>Бринчак</w:t>
      </w:r>
      <w:proofErr w:type="spellEnd"/>
    </w:p>
    <w:p w14:paraId="188E7E89" w14:textId="2D901AA7" w:rsidR="00933228" w:rsidRPr="00095211" w:rsidRDefault="00933228" w:rsidP="00933228">
      <w:pPr>
        <w:spacing w:after="0" w:line="240" w:lineRule="auto"/>
        <w:jc w:val="both"/>
        <w:rPr>
          <w:rFonts w:ascii="Times New Roman" w:eastAsia="Times New Roman" w:hAnsi="Times New Roman" w:cs="Times New Roman"/>
          <w:kern w:val="0"/>
          <w:sz w:val="24"/>
          <w:szCs w:val="24"/>
          <w:lang w:eastAsia="uk-UA"/>
          <w14:ligatures w14:val="none"/>
        </w:rPr>
      </w:pPr>
      <w:r w:rsidRPr="00095211">
        <w:rPr>
          <w:rFonts w:ascii="Times New Roman" w:eastAsia="Times New Roman" w:hAnsi="Times New Roman" w:cs="Times New Roman"/>
          <w:kern w:val="0"/>
          <w:sz w:val="24"/>
          <w:szCs w:val="24"/>
          <w:lang w:eastAsia="uk-UA"/>
          <w14:ligatures w14:val="none"/>
        </w:rPr>
        <w:t xml:space="preserve">Від </w:t>
      </w:r>
      <w:r w:rsidR="00F030C5" w:rsidRPr="00095211">
        <w:rPr>
          <w:rFonts w:ascii="Times New Roman" w:eastAsia="Times New Roman" w:hAnsi="Times New Roman" w:cs="Times New Roman"/>
          <w:kern w:val="0"/>
          <w:sz w:val="24"/>
          <w:szCs w:val="24"/>
          <w:lang w:eastAsia="uk-UA"/>
          <w14:ligatures w14:val="none"/>
        </w:rPr>
        <w:t>18</w:t>
      </w:r>
      <w:r w:rsidRPr="00095211">
        <w:rPr>
          <w:rFonts w:ascii="Times New Roman" w:eastAsia="Times New Roman" w:hAnsi="Times New Roman" w:cs="Times New Roman"/>
          <w:kern w:val="0"/>
          <w:sz w:val="24"/>
          <w:szCs w:val="24"/>
          <w:lang w:eastAsia="uk-UA"/>
          <w14:ligatures w14:val="none"/>
        </w:rPr>
        <w:t>.0</w:t>
      </w:r>
      <w:r w:rsidR="00F030C5" w:rsidRPr="00095211">
        <w:rPr>
          <w:rFonts w:ascii="Times New Roman" w:eastAsia="Times New Roman" w:hAnsi="Times New Roman" w:cs="Times New Roman"/>
          <w:kern w:val="0"/>
          <w:sz w:val="24"/>
          <w:szCs w:val="24"/>
          <w:lang w:eastAsia="uk-UA"/>
          <w14:ligatures w14:val="none"/>
        </w:rPr>
        <w:t>8</w:t>
      </w:r>
      <w:r w:rsidRPr="00095211">
        <w:rPr>
          <w:rFonts w:ascii="Times New Roman" w:eastAsia="Times New Roman" w:hAnsi="Times New Roman" w:cs="Times New Roman"/>
          <w:kern w:val="0"/>
          <w:sz w:val="24"/>
          <w:szCs w:val="24"/>
          <w:lang w:eastAsia="uk-UA"/>
          <w14:ligatures w14:val="none"/>
        </w:rPr>
        <w:t>.2023 р. протокол №</w:t>
      </w:r>
      <w:r w:rsidR="00F5762E">
        <w:rPr>
          <w:rFonts w:ascii="Times New Roman" w:eastAsia="Times New Roman" w:hAnsi="Times New Roman" w:cs="Times New Roman"/>
          <w:kern w:val="0"/>
          <w:sz w:val="24"/>
          <w:szCs w:val="24"/>
          <w:lang w:eastAsia="uk-UA"/>
          <w14:ligatures w14:val="none"/>
        </w:rPr>
        <w:t>1</w:t>
      </w:r>
      <w:r w:rsidRPr="00095211">
        <w:rPr>
          <w:rFonts w:ascii="Times New Roman" w:eastAsia="Times New Roman" w:hAnsi="Times New Roman" w:cs="Times New Roman"/>
          <w:kern w:val="0"/>
          <w:sz w:val="24"/>
          <w:szCs w:val="24"/>
          <w:lang w:eastAsia="uk-UA"/>
          <w14:ligatures w14:val="none"/>
        </w:rPr>
        <w:t xml:space="preserve">                                                    </w:t>
      </w:r>
      <w:r w:rsidR="00F030C5" w:rsidRPr="00095211">
        <w:rPr>
          <w:rFonts w:ascii="Times New Roman" w:eastAsia="Times New Roman" w:hAnsi="Times New Roman" w:cs="Times New Roman"/>
          <w:kern w:val="0"/>
          <w:sz w:val="24"/>
          <w:szCs w:val="24"/>
          <w:lang w:eastAsia="uk-UA"/>
          <w14:ligatures w14:val="none"/>
        </w:rPr>
        <w:t>18.</w:t>
      </w:r>
      <w:r w:rsidRPr="00095211">
        <w:rPr>
          <w:rFonts w:ascii="Times New Roman" w:eastAsia="Times New Roman" w:hAnsi="Times New Roman" w:cs="Times New Roman"/>
          <w:kern w:val="0"/>
          <w:sz w:val="24"/>
          <w:szCs w:val="24"/>
          <w:lang w:eastAsia="uk-UA"/>
          <w14:ligatures w14:val="none"/>
        </w:rPr>
        <w:t>0</w:t>
      </w:r>
      <w:r w:rsidR="00F030C5" w:rsidRPr="00095211">
        <w:rPr>
          <w:rFonts w:ascii="Times New Roman" w:eastAsia="Times New Roman" w:hAnsi="Times New Roman" w:cs="Times New Roman"/>
          <w:kern w:val="0"/>
          <w:sz w:val="24"/>
          <w:szCs w:val="24"/>
          <w:lang w:eastAsia="uk-UA"/>
          <w14:ligatures w14:val="none"/>
        </w:rPr>
        <w:t>8</w:t>
      </w:r>
      <w:r w:rsidRPr="00095211">
        <w:rPr>
          <w:rFonts w:ascii="Times New Roman" w:eastAsia="Times New Roman" w:hAnsi="Times New Roman" w:cs="Times New Roman"/>
          <w:kern w:val="0"/>
          <w:sz w:val="24"/>
          <w:szCs w:val="24"/>
          <w:lang w:eastAsia="uk-UA"/>
          <w14:ligatures w14:val="none"/>
        </w:rPr>
        <w:t>.2023  р.</w:t>
      </w:r>
    </w:p>
    <w:p w14:paraId="2D990452" w14:textId="7D3843C3" w:rsidR="00933228" w:rsidRPr="00095211" w:rsidRDefault="00933228" w:rsidP="00933228">
      <w:pPr>
        <w:spacing w:after="0" w:line="240" w:lineRule="auto"/>
        <w:jc w:val="both"/>
        <w:rPr>
          <w:rFonts w:ascii="Times New Roman" w:eastAsia="Times New Roman" w:hAnsi="Times New Roman" w:cs="Times New Roman"/>
          <w:kern w:val="0"/>
          <w:sz w:val="24"/>
          <w:szCs w:val="24"/>
          <w:lang w:eastAsia="uk-UA"/>
          <w14:ligatures w14:val="none"/>
        </w:rPr>
      </w:pPr>
      <w:r w:rsidRPr="00095211">
        <w:rPr>
          <w:rFonts w:ascii="Times New Roman" w:eastAsia="Times New Roman" w:hAnsi="Times New Roman" w:cs="Times New Roman"/>
          <w:kern w:val="0"/>
          <w:sz w:val="24"/>
          <w:szCs w:val="24"/>
          <w:lang w:eastAsia="uk-UA"/>
          <w14:ligatures w14:val="none"/>
        </w:rPr>
        <w:t>Голова педради ___________ Василь Бринчак</w:t>
      </w:r>
    </w:p>
    <w:p w14:paraId="62477A41" w14:textId="77777777" w:rsidR="00933228" w:rsidRPr="00095211" w:rsidRDefault="00933228" w:rsidP="00933228">
      <w:pPr>
        <w:spacing w:after="0" w:line="240" w:lineRule="auto"/>
        <w:jc w:val="center"/>
        <w:rPr>
          <w:rFonts w:ascii="Times New Roman" w:eastAsia="Times New Roman" w:hAnsi="Times New Roman" w:cs="Times New Roman"/>
          <w:i/>
          <w:iCs/>
          <w:color w:val="FF0000"/>
          <w:kern w:val="0"/>
          <w:sz w:val="56"/>
          <w:szCs w:val="56"/>
          <w:lang w:eastAsia="uk-UA"/>
          <w14:ligatures w14:val="none"/>
        </w:rPr>
      </w:pPr>
    </w:p>
    <w:p w14:paraId="6B29FFDB" w14:textId="77777777" w:rsidR="00933228" w:rsidRPr="00750B21" w:rsidRDefault="00933228" w:rsidP="00933228">
      <w:pPr>
        <w:spacing w:after="0" w:line="240" w:lineRule="auto"/>
        <w:jc w:val="center"/>
        <w:rPr>
          <w:rFonts w:ascii="Arial Narrow" w:eastAsia="Times New Roman" w:hAnsi="Arial Narrow" w:cs="Times New Roman"/>
          <w:b/>
          <w:color w:val="FF0000"/>
          <w:kern w:val="0"/>
          <w:sz w:val="72"/>
          <w:szCs w:val="72"/>
          <w:lang w:eastAsia="uk-UA"/>
          <w14:glow w14:rad="101600">
            <w14:schemeClr w14:val="accent4">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ligatures w14:val="none"/>
        </w:rPr>
      </w:pPr>
      <w:r w:rsidRPr="00750B21">
        <w:rPr>
          <w:rFonts w:ascii="Arial Narrow" w:eastAsia="Times New Roman" w:hAnsi="Arial Narrow" w:cs="Times New Roman"/>
          <w:b/>
          <w:color w:val="FF0000"/>
          <w:kern w:val="0"/>
          <w:sz w:val="72"/>
          <w:szCs w:val="72"/>
          <w:lang w:eastAsia="uk-UA"/>
          <w14:glow w14:rad="101600">
            <w14:schemeClr w14:val="accent4">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ligatures w14:val="none"/>
        </w:rPr>
        <w:t>Освітня програма</w:t>
      </w:r>
    </w:p>
    <w:p w14:paraId="4D8FDC52" w14:textId="77777777" w:rsidR="00750B21" w:rsidRPr="00F5762E" w:rsidRDefault="00750B21" w:rsidP="00933228">
      <w:pPr>
        <w:spacing w:after="0" w:line="240" w:lineRule="auto"/>
        <w:jc w:val="center"/>
        <w:rPr>
          <w:rFonts w:ascii="Times New Roman" w:eastAsia="Times New Roman" w:hAnsi="Times New Roman" w:cs="Times New Roman"/>
          <w:b/>
          <w:i/>
          <w:iCs/>
          <w:outline/>
          <w:color w:val="ED7D31" w:themeColor="accent2"/>
          <w:kern w:val="0"/>
          <w:sz w:val="72"/>
          <w:szCs w:val="72"/>
          <w:lang w:eastAsia="uk-UA"/>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14:ligatures w14:val="none"/>
        </w:rPr>
      </w:pPr>
    </w:p>
    <w:p w14:paraId="0AEBCD96" w14:textId="77777777" w:rsidR="00F030C5" w:rsidRPr="00750B21" w:rsidRDefault="00933228" w:rsidP="00933228">
      <w:pPr>
        <w:spacing w:after="0" w:line="240" w:lineRule="auto"/>
        <w:jc w:val="center"/>
        <w:rPr>
          <w:rFonts w:ascii="Times New Roman" w:eastAsia="Calibri" w:hAnsi="Times New Roman" w:cs="Times New Roman"/>
          <w:b/>
          <w:bCs/>
          <w:color w:val="000000" w:themeColor="text1"/>
          <w:kern w:val="0"/>
          <w:sz w:val="40"/>
          <w:szCs w:val="40"/>
          <w:lang w:eastAsia="uk-UA"/>
          <w14:glow w14:rad="101600">
            <w14:schemeClr w14:val="accent4">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750B21">
        <w:rPr>
          <w:rFonts w:ascii="Times New Roman" w:eastAsia="Calibri" w:hAnsi="Times New Roman" w:cs="Times New Roman"/>
          <w:b/>
          <w:bCs/>
          <w:color w:val="000000" w:themeColor="text1"/>
          <w:kern w:val="0"/>
          <w:sz w:val="40"/>
          <w:szCs w:val="40"/>
          <w:lang w:eastAsia="uk-UA"/>
          <w14:glow w14:rad="101600">
            <w14:schemeClr w14:val="accent4">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ЛИБОХОРСЬКОЇ ГІМНАЗІЇ </w:t>
      </w:r>
    </w:p>
    <w:p w14:paraId="45495225" w14:textId="0546DF29" w:rsidR="00933228" w:rsidRPr="00750B21" w:rsidRDefault="00933228" w:rsidP="00933228">
      <w:pPr>
        <w:spacing w:after="0" w:line="240" w:lineRule="auto"/>
        <w:jc w:val="center"/>
        <w:rPr>
          <w:rFonts w:ascii="Times New Roman" w:eastAsia="Calibri" w:hAnsi="Times New Roman" w:cs="Times New Roman"/>
          <w:b/>
          <w:bCs/>
          <w:color w:val="000000" w:themeColor="text1"/>
          <w:kern w:val="0"/>
          <w:sz w:val="40"/>
          <w:szCs w:val="40"/>
          <w:lang w:eastAsia="uk-UA"/>
          <w14:glow w14:rad="101600">
            <w14:schemeClr w14:val="accent4">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750B21">
        <w:rPr>
          <w:rFonts w:ascii="Times New Roman" w:eastAsia="Calibri" w:hAnsi="Times New Roman" w:cs="Times New Roman"/>
          <w:b/>
          <w:bCs/>
          <w:color w:val="000000" w:themeColor="text1"/>
          <w:kern w:val="0"/>
          <w:sz w:val="40"/>
          <w:szCs w:val="40"/>
          <w:lang w:eastAsia="uk-UA"/>
          <w14:glow w14:rad="101600">
            <w14:schemeClr w14:val="accent4">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(ЗАКЛАДУ ЗАГАЛЬНОЇ СЕРЕДНЬОЇ ОСВІТИ</w:t>
      </w:r>
    </w:p>
    <w:p w14:paraId="6620DE59" w14:textId="77777777" w:rsidR="00750B21" w:rsidRPr="00750B21" w:rsidRDefault="00933228" w:rsidP="00933228">
      <w:pPr>
        <w:spacing w:after="0" w:line="240" w:lineRule="auto"/>
        <w:jc w:val="center"/>
        <w:rPr>
          <w:rFonts w:ascii="Times New Roman" w:eastAsia="Calibri" w:hAnsi="Times New Roman" w:cs="Times New Roman"/>
          <w:b/>
          <w:bCs/>
          <w:color w:val="000000" w:themeColor="text1"/>
          <w:kern w:val="0"/>
          <w:sz w:val="40"/>
          <w:szCs w:val="40"/>
          <w:lang w:eastAsia="uk-UA"/>
          <w14:glow w14:rad="101600">
            <w14:schemeClr w14:val="accent4">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750B21">
        <w:rPr>
          <w:rFonts w:ascii="Times New Roman" w:eastAsia="Calibri" w:hAnsi="Times New Roman" w:cs="Times New Roman"/>
          <w:b/>
          <w:bCs/>
          <w:color w:val="000000" w:themeColor="text1"/>
          <w:kern w:val="0"/>
          <w:sz w:val="40"/>
          <w:szCs w:val="40"/>
          <w:lang w:eastAsia="uk-UA"/>
          <w14:glow w14:rad="101600">
            <w14:schemeClr w14:val="accent4">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 ЗАКЛАДУ ДОШКІЛЬНОЇ ОСВІТИ) </w:t>
      </w:r>
    </w:p>
    <w:p w14:paraId="6DA4798F" w14:textId="77777777" w:rsidR="00750B21" w:rsidRPr="00750B21" w:rsidRDefault="00933228" w:rsidP="00933228">
      <w:pPr>
        <w:spacing w:after="0" w:line="240" w:lineRule="auto"/>
        <w:jc w:val="center"/>
        <w:rPr>
          <w:rFonts w:ascii="Times New Roman" w:eastAsia="Calibri" w:hAnsi="Times New Roman" w:cs="Times New Roman"/>
          <w:b/>
          <w:bCs/>
          <w:color w:val="000000" w:themeColor="text1"/>
          <w:kern w:val="0"/>
          <w:sz w:val="40"/>
          <w:szCs w:val="40"/>
          <w:lang w:eastAsia="uk-UA"/>
          <w14:glow w14:rad="101600">
            <w14:schemeClr w14:val="accent4">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750B21">
        <w:rPr>
          <w:rFonts w:ascii="Times New Roman" w:eastAsia="Calibri" w:hAnsi="Times New Roman" w:cs="Times New Roman"/>
          <w:b/>
          <w:bCs/>
          <w:color w:val="000000" w:themeColor="text1"/>
          <w:kern w:val="0"/>
          <w:sz w:val="40"/>
          <w:szCs w:val="40"/>
          <w:lang w:eastAsia="uk-UA"/>
          <w14:glow w14:rad="101600">
            <w14:schemeClr w14:val="accent4">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БОРИНСЬКОЇ СЕЛИЩНОЇ РАДИ</w:t>
      </w:r>
      <w:r w:rsidR="00AD5C49" w:rsidRPr="00750B21">
        <w:rPr>
          <w:rFonts w:ascii="Times New Roman" w:eastAsia="Calibri" w:hAnsi="Times New Roman" w:cs="Times New Roman"/>
          <w:b/>
          <w:bCs/>
          <w:color w:val="000000" w:themeColor="text1"/>
          <w:kern w:val="0"/>
          <w:sz w:val="40"/>
          <w:szCs w:val="40"/>
          <w:lang w:eastAsia="uk-UA"/>
          <w14:glow w14:rad="101600">
            <w14:schemeClr w14:val="accent4">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 </w:t>
      </w:r>
    </w:p>
    <w:p w14:paraId="593BF0B6" w14:textId="77777777" w:rsidR="00750B21" w:rsidRPr="00750B21" w:rsidRDefault="00933228" w:rsidP="00933228">
      <w:pPr>
        <w:spacing w:after="0" w:line="240" w:lineRule="auto"/>
        <w:jc w:val="center"/>
        <w:rPr>
          <w:rFonts w:ascii="Times New Roman" w:eastAsia="Calibri" w:hAnsi="Times New Roman" w:cs="Times New Roman"/>
          <w:b/>
          <w:bCs/>
          <w:color w:val="000000" w:themeColor="text1"/>
          <w:kern w:val="0"/>
          <w:sz w:val="40"/>
          <w:szCs w:val="40"/>
          <w:lang w:eastAsia="uk-UA"/>
          <w14:glow w14:rad="101600">
            <w14:schemeClr w14:val="accent4">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750B21">
        <w:rPr>
          <w:rFonts w:ascii="Times New Roman" w:eastAsia="Calibri" w:hAnsi="Times New Roman" w:cs="Times New Roman"/>
          <w:b/>
          <w:bCs/>
          <w:color w:val="000000" w:themeColor="text1"/>
          <w:kern w:val="0"/>
          <w:sz w:val="40"/>
          <w:szCs w:val="40"/>
          <w:lang w:eastAsia="uk-UA"/>
          <w14:glow w14:rad="101600">
            <w14:schemeClr w14:val="accent4">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САМБІРСЬКОГО РАЙОНУ</w:t>
      </w:r>
    </w:p>
    <w:p w14:paraId="6121F75D" w14:textId="59D84780" w:rsidR="00933228" w:rsidRPr="00750B21" w:rsidRDefault="00933228" w:rsidP="00933228">
      <w:pPr>
        <w:spacing w:after="0" w:line="240" w:lineRule="auto"/>
        <w:jc w:val="center"/>
        <w:rPr>
          <w:rFonts w:ascii="Times New Roman" w:eastAsia="Calibri" w:hAnsi="Times New Roman" w:cs="Times New Roman"/>
          <w:b/>
          <w:bCs/>
          <w:color w:val="000000" w:themeColor="text1"/>
          <w:kern w:val="0"/>
          <w:sz w:val="40"/>
          <w:szCs w:val="40"/>
          <w:lang w:eastAsia="uk-UA"/>
          <w14:glow w14:rad="101600">
            <w14:schemeClr w14:val="accent4">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750B21">
        <w:rPr>
          <w:rFonts w:ascii="Times New Roman" w:eastAsia="Calibri" w:hAnsi="Times New Roman" w:cs="Times New Roman"/>
          <w:b/>
          <w:bCs/>
          <w:color w:val="000000" w:themeColor="text1"/>
          <w:kern w:val="0"/>
          <w:sz w:val="40"/>
          <w:szCs w:val="40"/>
          <w:lang w:eastAsia="uk-UA"/>
          <w14:glow w14:rad="101600">
            <w14:schemeClr w14:val="accent4">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 ЛЬВІВСЬКОЇ ОБЛАСТІ</w:t>
      </w:r>
    </w:p>
    <w:p w14:paraId="6F1B879E" w14:textId="77777777" w:rsidR="00933228" w:rsidRDefault="00933228" w:rsidP="00933228">
      <w:pPr>
        <w:spacing w:after="0" w:line="240" w:lineRule="auto"/>
        <w:jc w:val="center"/>
        <w:rPr>
          <w:rFonts w:ascii="Times New Roman" w:eastAsia="Calibri" w:hAnsi="Times New Roman" w:cs="Times New Roman"/>
          <w:b/>
          <w:bCs/>
          <w:color w:val="000000" w:themeColor="text1"/>
          <w:kern w:val="0"/>
          <w:sz w:val="40"/>
          <w:szCs w:val="40"/>
          <w:lang w:eastAsia="uk-UA"/>
          <w14:glow w14:rad="101600">
            <w14:schemeClr w14:val="accent4">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750B21">
        <w:rPr>
          <w:rFonts w:ascii="Times New Roman" w:eastAsia="Calibri" w:hAnsi="Times New Roman" w:cs="Times New Roman"/>
          <w:b/>
          <w:bCs/>
          <w:color w:val="000000" w:themeColor="text1"/>
          <w:kern w:val="0"/>
          <w:sz w:val="40"/>
          <w:szCs w:val="40"/>
          <w:lang w:eastAsia="uk-UA"/>
          <w14:glow w14:rad="101600">
            <w14:schemeClr w14:val="accent4">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на 2023/2024 навчальний рік</w:t>
      </w:r>
    </w:p>
    <w:p w14:paraId="09587E64" w14:textId="77777777" w:rsidR="00750B21" w:rsidRDefault="00750B21" w:rsidP="00933228">
      <w:pPr>
        <w:spacing w:after="0" w:line="240" w:lineRule="auto"/>
        <w:jc w:val="center"/>
        <w:rPr>
          <w:rFonts w:ascii="Times New Roman" w:eastAsia="Calibri" w:hAnsi="Times New Roman" w:cs="Times New Roman"/>
          <w:color w:val="4472C4"/>
          <w:kern w:val="0"/>
          <w:sz w:val="40"/>
          <w:szCs w:val="40"/>
          <w:lang w:eastAsia="uk-UA"/>
          <w14:ligatures w14:val="none"/>
        </w:rPr>
      </w:pPr>
    </w:p>
    <w:p w14:paraId="4A1EE0BE" w14:textId="77777777" w:rsidR="00750B21" w:rsidRPr="00750B21" w:rsidRDefault="00750B21" w:rsidP="00750B21">
      <w:pPr>
        <w:spacing w:after="0" w:line="240" w:lineRule="auto"/>
        <w:jc w:val="center"/>
        <w:rPr>
          <w:rFonts w:ascii="Arial Narrow" w:eastAsia="Times New Roman" w:hAnsi="Arial Narrow" w:cs="Times New Roman"/>
          <w:b/>
          <w:bCs/>
          <w:color w:val="FF0000"/>
          <w:kern w:val="0"/>
          <w:sz w:val="40"/>
          <w:szCs w:val="40"/>
          <w:lang w:eastAsia="uk-UA"/>
          <w14:glow w14:rad="101600">
            <w14:schemeClr w14:val="accent4">
              <w14:alpha w14:val="60000"/>
              <w14:satMod w14:val="175000"/>
            </w14:schemeClr>
          </w14:glow>
          <w14:ligatures w14:val="none"/>
        </w:rPr>
      </w:pPr>
      <w:r w:rsidRPr="00750B21">
        <w:rPr>
          <w:rFonts w:ascii="Arial Narrow" w:eastAsia="Times New Roman" w:hAnsi="Arial Narrow" w:cs="Times New Roman"/>
          <w:b/>
          <w:bCs/>
          <w:color w:val="FF0000"/>
          <w:kern w:val="0"/>
          <w:sz w:val="40"/>
          <w:szCs w:val="40"/>
          <w:lang w:eastAsia="uk-UA"/>
          <w14:glow w14:rad="101600">
            <w14:schemeClr w14:val="accent4">
              <w14:alpha w14:val="60000"/>
              <w14:satMod w14:val="175000"/>
            </w14:schemeClr>
          </w14:glow>
          <w14:ligatures w14:val="none"/>
        </w:rPr>
        <w:t xml:space="preserve">ІІ СТУПІНЬ </w:t>
      </w:r>
    </w:p>
    <w:p w14:paraId="1DA0C8AB" w14:textId="77777777" w:rsidR="00750B21" w:rsidRPr="00750B21" w:rsidRDefault="00750B21" w:rsidP="00750B21">
      <w:pPr>
        <w:spacing w:after="0" w:line="240" w:lineRule="auto"/>
        <w:jc w:val="center"/>
        <w:rPr>
          <w:rFonts w:ascii="Times New Roman" w:eastAsia="Times New Roman" w:hAnsi="Times New Roman" w:cs="Times New Roman"/>
          <w:b/>
          <w:bCs/>
          <w:color w:val="FF0000"/>
          <w:kern w:val="0"/>
          <w:sz w:val="40"/>
          <w:szCs w:val="40"/>
          <w:lang w:eastAsia="uk-UA"/>
          <w14:glow w14:rad="101600">
            <w14:schemeClr w14:val="accent4">
              <w14:alpha w14:val="60000"/>
              <w14:satMod w14:val="175000"/>
            </w14:schemeClr>
          </w14:glow>
          <w14:ligatures w14:val="none"/>
        </w:rPr>
      </w:pPr>
      <w:r w:rsidRPr="00750B21">
        <w:rPr>
          <w:rFonts w:ascii="Arial Narrow" w:eastAsia="Times New Roman" w:hAnsi="Arial Narrow" w:cs="Times New Roman"/>
          <w:b/>
          <w:bCs/>
          <w:color w:val="FF0000"/>
          <w:kern w:val="0"/>
          <w:sz w:val="40"/>
          <w:szCs w:val="40"/>
          <w:lang w:eastAsia="uk-UA"/>
          <w14:glow w14:rad="101600">
            <w14:schemeClr w14:val="accent4">
              <w14:alpha w14:val="60000"/>
              <w14:satMod w14:val="175000"/>
            </w14:schemeClr>
          </w14:glow>
          <w14:ligatures w14:val="none"/>
        </w:rPr>
        <w:t>(базова середня освіта: 7-9 класи</w:t>
      </w:r>
      <w:r w:rsidRPr="00750B21">
        <w:rPr>
          <w:rFonts w:ascii="Times New Roman" w:eastAsia="Times New Roman" w:hAnsi="Times New Roman" w:cs="Times New Roman"/>
          <w:b/>
          <w:bCs/>
          <w:color w:val="FF0000"/>
          <w:kern w:val="0"/>
          <w:sz w:val="40"/>
          <w:szCs w:val="40"/>
          <w:lang w:eastAsia="uk-UA"/>
          <w14:glow w14:rad="101600">
            <w14:schemeClr w14:val="accent4">
              <w14:alpha w14:val="60000"/>
              <w14:satMod w14:val="175000"/>
            </w14:schemeClr>
          </w14:glow>
          <w14:ligatures w14:val="none"/>
        </w:rPr>
        <w:t>)</w:t>
      </w:r>
    </w:p>
    <w:p w14:paraId="3C3F1453" w14:textId="77777777" w:rsidR="00750B21" w:rsidRPr="00750B21" w:rsidRDefault="00750B21" w:rsidP="00750B21">
      <w:pPr>
        <w:spacing w:after="0" w:line="240" w:lineRule="auto"/>
        <w:jc w:val="center"/>
        <w:rPr>
          <w:rFonts w:ascii="Times New Roman" w:eastAsia="Times New Roman" w:hAnsi="Times New Roman" w:cs="Times New Roman"/>
          <w:b/>
          <w:bCs/>
          <w:color w:val="FF0000"/>
          <w:kern w:val="0"/>
          <w:sz w:val="24"/>
          <w:szCs w:val="24"/>
          <w:lang w:eastAsia="uk-UA"/>
          <w14:glow w14:rad="101600">
            <w14:schemeClr w14:val="accent4">
              <w14:alpha w14:val="60000"/>
              <w14:satMod w14:val="175000"/>
            </w14:schemeClr>
          </w14:glow>
          <w14:ligatures w14:val="none"/>
        </w:rPr>
      </w:pPr>
    </w:p>
    <w:p w14:paraId="70E0823D" w14:textId="77777777" w:rsidR="00750B21" w:rsidRPr="00095211" w:rsidRDefault="00750B21" w:rsidP="00933228">
      <w:pPr>
        <w:spacing w:after="0" w:line="240" w:lineRule="auto"/>
        <w:jc w:val="center"/>
        <w:rPr>
          <w:rFonts w:ascii="Times New Roman" w:eastAsia="Calibri" w:hAnsi="Times New Roman" w:cs="Times New Roman"/>
          <w:color w:val="4472C4"/>
          <w:kern w:val="0"/>
          <w:sz w:val="40"/>
          <w:szCs w:val="40"/>
          <w:lang w:eastAsia="uk-UA"/>
          <w14:ligatures w14:val="none"/>
        </w:rPr>
      </w:pPr>
    </w:p>
    <w:p w14:paraId="79F3063B" w14:textId="77777777" w:rsidR="0050173B" w:rsidRPr="00095211" w:rsidRDefault="0050173B" w:rsidP="00933228">
      <w:pPr>
        <w:spacing w:after="0" w:line="240" w:lineRule="auto"/>
        <w:jc w:val="center"/>
        <w:rPr>
          <w:rFonts w:ascii="Times New Roman" w:eastAsia="Times New Roman" w:hAnsi="Times New Roman" w:cs="Times New Roman"/>
          <w:color w:val="FF0000"/>
          <w:kern w:val="0"/>
          <w:sz w:val="48"/>
          <w:szCs w:val="48"/>
          <w:lang w:eastAsia="uk-UA"/>
          <w14:ligatures w14:val="none"/>
        </w:rPr>
      </w:pPr>
    </w:p>
    <w:p w14:paraId="53FA1E72" w14:textId="77777777" w:rsidR="0050173B" w:rsidRPr="00095211" w:rsidRDefault="0050173B" w:rsidP="00933228">
      <w:pPr>
        <w:spacing w:after="0" w:line="240" w:lineRule="auto"/>
        <w:jc w:val="center"/>
        <w:rPr>
          <w:rFonts w:ascii="Times New Roman" w:eastAsia="Times New Roman" w:hAnsi="Times New Roman" w:cs="Times New Roman"/>
          <w:color w:val="FF0000"/>
          <w:kern w:val="0"/>
          <w:sz w:val="48"/>
          <w:szCs w:val="48"/>
          <w:lang w:eastAsia="uk-UA"/>
          <w14:ligatures w14:val="none"/>
        </w:rPr>
      </w:pPr>
    </w:p>
    <w:p w14:paraId="6122E2D5" w14:textId="77777777" w:rsidR="0050173B" w:rsidRPr="00095211" w:rsidRDefault="0050173B" w:rsidP="00933228">
      <w:pPr>
        <w:spacing w:after="0" w:line="240" w:lineRule="auto"/>
        <w:jc w:val="center"/>
        <w:rPr>
          <w:rFonts w:ascii="Times New Roman" w:eastAsia="Times New Roman" w:hAnsi="Times New Roman" w:cs="Times New Roman"/>
          <w:color w:val="FF0000"/>
          <w:kern w:val="0"/>
          <w:sz w:val="48"/>
          <w:szCs w:val="48"/>
          <w:lang w:eastAsia="uk-UA"/>
          <w14:ligatures w14:val="none"/>
        </w:rPr>
      </w:pPr>
    </w:p>
    <w:p w14:paraId="4785C2F5" w14:textId="77777777" w:rsidR="0050173B" w:rsidRPr="00095211" w:rsidRDefault="0050173B" w:rsidP="00933228">
      <w:pPr>
        <w:spacing w:after="0" w:line="240" w:lineRule="auto"/>
        <w:jc w:val="center"/>
        <w:rPr>
          <w:rFonts w:ascii="Times New Roman" w:eastAsia="Times New Roman" w:hAnsi="Times New Roman" w:cs="Times New Roman"/>
          <w:color w:val="FF0000"/>
          <w:kern w:val="0"/>
          <w:sz w:val="48"/>
          <w:szCs w:val="48"/>
          <w:lang w:eastAsia="uk-UA"/>
          <w14:ligatures w14:val="none"/>
        </w:rPr>
      </w:pPr>
    </w:p>
    <w:p w14:paraId="1FBABA8F" w14:textId="5628A72B" w:rsidR="0050173B" w:rsidRPr="00750B21" w:rsidRDefault="00750B21" w:rsidP="00750B21">
      <w:pPr>
        <w:spacing w:after="0" w:line="240" w:lineRule="auto"/>
        <w:jc w:val="center"/>
        <w:rPr>
          <w:rFonts w:ascii="Arial Narrow" w:eastAsia="Times New Roman" w:hAnsi="Arial Narrow" w:cs="Times New Roman"/>
          <w:b/>
          <w:bCs/>
          <w:kern w:val="0"/>
          <w:sz w:val="48"/>
          <w:szCs w:val="48"/>
          <w:lang w:eastAsia="uk-UA"/>
          <w14:glow w14:rad="101600">
            <w14:schemeClr w14:val="accent4">
              <w14:alpha w14:val="60000"/>
              <w14:satMod w14:val="175000"/>
            </w14:schemeClr>
          </w14:glow>
          <w14:ligatures w14:val="none"/>
        </w:rPr>
      </w:pPr>
      <w:r w:rsidRPr="00750B21">
        <w:rPr>
          <w:rFonts w:ascii="Arial Narrow" w:eastAsia="Times New Roman" w:hAnsi="Arial Narrow" w:cs="Times New Roman"/>
          <w:b/>
          <w:bCs/>
          <w:kern w:val="0"/>
          <w:sz w:val="48"/>
          <w:szCs w:val="48"/>
          <w:lang w:eastAsia="uk-UA"/>
          <w14:glow w14:rad="101600">
            <w14:schemeClr w14:val="accent4">
              <w14:alpha w14:val="60000"/>
              <w14:satMod w14:val="175000"/>
            </w14:schemeClr>
          </w14:glow>
          <w14:ligatures w14:val="none"/>
        </w:rPr>
        <w:t>Либохора</w:t>
      </w:r>
    </w:p>
    <w:p w14:paraId="3D72A702" w14:textId="5C936BD6" w:rsidR="00750B21" w:rsidRPr="00750B21" w:rsidRDefault="00750B21" w:rsidP="00750B21">
      <w:pPr>
        <w:spacing w:after="0" w:line="240" w:lineRule="auto"/>
        <w:jc w:val="center"/>
        <w:rPr>
          <w:rFonts w:ascii="Arial Narrow" w:eastAsia="Times New Roman" w:hAnsi="Arial Narrow" w:cs="Times New Roman"/>
          <w:b/>
          <w:bCs/>
          <w:color w:val="FF0000"/>
          <w:kern w:val="0"/>
          <w:sz w:val="48"/>
          <w:szCs w:val="48"/>
          <w:lang w:eastAsia="uk-UA"/>
          <w14:glow w14:rad="101600">
            <w14:schemeClr w14:val="accent4">
              <w14:alpha w14:val="60000"/>
              <w14:satMod w14:val="175000"/>
            </w14:schemeClr>
          </w14:glow>
          <w14:ligatures w14:val="none"/>
        </w:rPr>
      </w:pPr>
      <w:r w:rsidRPr="00750B21">
        <w:rPr>
          <w:rFonts w:ascii="Arial Narrow" w:eastAsia="Times New Roman" w:hAnsi="Arial Narrow" w:cs="Times New Roman"/>
          <w:b/>
          <w:bCs/>
          <w:kern w:val="0"/>
          <w:sz w:val="48"/>
          <w:szCs w:val="48"/>
          <w:lang w:eastAsia="uk-UA"/>
          <w14:glow w14:rad="101600">
            <w14:schemeClr w14:val="accent4">
              <w14:alpha w14:val="60000"/>
              <w14:satMod w14:val="175000"/>
            </w14:schemeClr>
          </w14:glow>
          <w14:ligatures w14:val="none"/>
        </w:rPr>
        <w:t>2023</w:t>
      </w:r>
    </w:p>
    <w:p w14:paraId="55261A94" w14:textId="1752DA72" w:rsidR="00933228" w:rsidRDefault="00933228" w:rsidP="00933228">
      <w:pPr>
        <w:spacing w:after="0" w:line="240" w:lineRule="auto"/>
        <w:jc w:val="center"/>
        <w:rPr>
          <w:rFonts w:ascii="Arial Narrow" w:eastAsia="Times New Roman" w:hAnsi="Arial Narrow" w:cs="Times New Roman"/>
          <w:b/>
          <w:bCs/>
          <w:color w:val="FF0000"/>
          <w:kern w:val="0"/>
          <w:sz w:val="32"/>
          <w:szCs w:val="32"/>
          <w:lang w:eastAsia="uk-UA"/>
          <w14:glow w14:rad="101600">
            <w14:schemeClr w14:val="accent4">
              <w14:alpha w14:val="60000"/>
              <w14:satMod w14:val="175000"/>
            </w14:schemeClr>
          </w14:glow>
          <w14:ligatures w14:val="none"/>
        </w:rPr>
      </w:pPr>
      <w:r w:rsidRPr="00210245">
        <w:rPr>
          <w:rFonts w:ascii="Times New Roman" w:eastAsia="Times New Roman" w:hAnsi="Times New Roman" w:cs="Times New Roman"/>
          <w:color w:val="FF0000"/>
          <w:kern w:val="0"/>
          <w:sz w:val="32"/>
          <w:szCs w:val="32"/>
          <w:lang w:eastAsia="uk-UA"/>
          <w14:glow w14:rad="101600">
            <w14:schemeClr w14:val="accent4">
              <w14:alpha w14:val="60000"/>
              <w14:satMod w14:val="175000"/>
            </w14:schemeClr>
          </w14:glow>
          <w14:ligatures w14:val="none"/>
        </w:rPr>
        <w:lastRenderedPageBreak/>
        <w:t xml:space="preserve">І. </w:t>
      </w:r>
      <w:r w:rsidRPr="00210245">
        <w:rPr>
          <w:rFonts w:ascii="Arial Narrow" w:eastAsia="Times New Roman" w:hAnsi="Arial Narrow" w:cs="Times New Roman"/>
          <w:b/>
          <w:bCs/>
          <w:color w:val="FF0000"/>
          <w:kern w:val="0"/>
          <w:sz w:val="32"/>
          <w:szCs w:val="32"/>
          <w:lang w:eastAsia="uk-UA"/>
          <w14:glow w14:rad="101600">
            <w14:schemeClr w14:val="accent4">
              <w14:alpha w14:val="60000"/>
              <w14:satMod w14:val="175000"/>
            </w14:schemeClr>
          </w14:glow>
          <w14:ligatures w14:val="none"/>
        </w:rPr>
        <w:t>Пояснювальна записка</w:t>
      </w:r>
    </w:p>
    <w:p w14:paraId="3D6A74DF" w14:textId="77777777" w:rsidR="00750B21" w:rsidRPr="00210245" w:rsidRDefault="00750B21" w:rsidP="00933228">
      <w:pPr>
        <w:spacing w:after="0" w:line="240" w:lineRule="auto"/>
        <w:jc w:val="center"/>
        <w:rPr>
          <w:rFonts w:ascii="Arial Narrow" w:eastAsia="Times New Roman" w:hAnsi="Arial Narrow" w:cs="Times New Roman"/>
          <w:b/>
          <w:bCs/>
          <w:color w:val="FF0000"/>
          <w:kern w:val="0"/>
          <w:sz w:val="32"/>
          <w:szCs w:val="32"/>
          <w:lang w:eastAsia="uk-UA"/>
          <w14:glow w14:rad="101600">
            <w14:schemeClr w14:val="accent4">
              <w14:alpha w14:val="60000"/>
              <w14:satMod w14:val="175000"/>
            </w14:schemeClr>
          </w14:glow>
          <w14:ligatures w14:val="none"/>
        </w:rPr>
      </w:pPr>
    </w:p>
    <w:p w14:paraId="31D66FDD" w14:textId="2C96105D" w:rsidR="00933228" w:rsidRPr="00095211" w:rsidRDefault="00933228" w:rsidP="00933228">
      <w:pPr>
        <w:shd w:val="clear" w:color="auto" w:fill="FFFFFF"/>
        <w:suppressAutoHyphens/>
        <w:spacing w:after="0" w:line="240" w:lineRule="auto"/>
        <w:ind w:left="720" w:firstLine="720"/>
        <w:jc w:val="both"/>
        <w:rPr>
          <w:rFonts w:ascii="Times New Roman" w:eastAsia="Times New Roman" w:hAnsi="Times New Roman" w:cs="Times New Roman"/>
          <w:iCs/>
          <w:color w:val="000000"/>
          <w:kern w:val="0"/>
          <w:sz w:val="24"/>
          <w:szCs w:val="24"/>
          <w:lang w:eastAsia="uk-UA"/>
          <w14:ligatures w14:val="none"/>
        </w:rPr>
      </w:pPr>
      <w:r w:rsidRPr="00210245">
        <w:rPr>
          <w:rFonts w:ascii="Arial Narrow" w:eastAsia="Times New Roman" w:hAnsi="Arial Narrow" w:cs="Times New Roman"/>
          <w:b/>
          <w:bCs/>
          <w:color w:val="806000" w:themeColor="accent4" w:themeShade="80"/>
          <w:kern w:val="0"/>
          <w:sz w:val="24"/>
          <w:szCs w:val="24"/>
          <w:lang w:eastAsia="uk-UA"/>
          <w14:glow w14:rad="101600">
            <w14:schemeClr w14:val="accent4">
              <w14:alpha w14:val="60000"/>
              <w14:satMod w14:val="175000"/>
            </w14:schemeClr>
          </w14:glow>
          <w14:ligatures w14:val="none"/>
        </w:rPr>
        <w:t xml:space="preserve">Освітня програма  ЛИБОХОРСЬКОЇ ГІМНАЗІЇ (ЗАКЛАДУ ЗАГАЛЬНОЇ СЕРЕДНЬОЇ ОСВІТИ – ЗАКЛАДУ ДОШКІЛЬНОЇ ОСВІТИ) БОРИНСЬКОЇ СЕЛИЩНОЇ РАДИ САМБІРСЬКОГО РАЙОНУ ЛЬВІВСЬКОЇ ОБЛАСТІ (базова середня освіта: </w:t>
      </w:r>
      <w:r w:rsidR="00095211" w:rsidRPr="00210245">
        <w:rPr>
          <w:rFonts w:ascii="Arial Narrow" w:eastAsia="Times New Roman" w:hAnsi="Arial Narrow" w:cs="Times New Roman"/>
          <w:b/>
          <w:bCs/>
          <w:color w:val="806000" w:themeColor="accent4" w:themeShade="80"/>
          <w:kern w:val="0"/>
          <w:sz w:val="24"/>
          <w:szCs w:val="24"/>
          <w:lang w:eastAsia="uk-UA"/>
          <w14:glow w14:rad="101600">
            <w14:schemeClr w14:val="accent4">
              <w14:alpha w14:val="60000"/>
              <w14:satMod w14:val="175000"/>
            </w14:schemeClr>
          </w14:glow>
          <w14:ligatures w14:val="none"/>
        </w:rPr>
        <w:t>7</w:t>
      </w:r>
      <w:r w:rsidRPr="00210245">
        <w:rPr>
          <w:rFonts w:ascii="Arial Narrow" w:eastAsia="Times New Roman" w:hAnsi="Arial Narrow" w:cs="Times New Roman"/>
          <w:b/>
          <w:bCs/>
          <w:color w:val="806000" w:themeColor="accent4" w:themeShade="80"/>
          <w:kern w:val="0"/>
          <w:sz w:val="24"/>
          <w:szCs w:val="24"/>
          <w:lang w:eastAsia="uk-UA"/>
          <w14:glow w14:rad="101600">
            <w14:schemeClr w14:val="accent4">
              <w14:alpha w14:val="60000"/>
              <w14:satMod w14:val="175000"/>
            </w14:schemeClr>
          </w14:glow>
          <w14:ligatures w14:val="none"/>
        </w:rPr>
        <w:t xml:space="preserve">-9 класи) розроблена на основі </w:t>
      </w:r>
      <w:r w:rsidRPr="00210245">
        <w:rPr>
          <w:rFonts w:ascii="Arial Narrow" w:eastAsia="Times New Roman" w:hAnsi="Arial Narrow" w:cs="Times New Roman"/>
          <w:b/>
          <w:bCs/>
          <w:i/>
          <w:iCs/>
          <w:color w:val="806000" w:themeColor="accent4" w:themeShade="80"/>
          <w:kern w:val="0"/>
          <w:sz w:val="24"/>
          <w:szCs w:val="24"/>
          <w:lang w:eastAsia="uk-UA"/>
          <w14:glow w14:rad="101600">
            <w14:schemeClr w14:val="accent4">
              <w14:alpha w14:val="60000"/>
              <w14:satMod w14:val="175000"/>
            </w14:schemeClr>
          </w14:glow>
          <w14:ligatures w14:val="none"/>
        </w:rPr>
        <w:t>наказу МОН України від 20.04.2018р. №405 «Про затвердження типової освітньої програми закладів загальної середньої освіти ІІ ступеня</w:t>
      </w:r>
      <w:r w:rsidRPr="00210245">
        <w:rPr>
          <w:rFonts w:ascii="Arial Narrow" w:eastAsia="Times New Roman" w:hAnsi="Arial Narrow" w:cs="Times New Roman"/>
          <w:b/>
          <w:bCs/>
          <w:color w:val="806000" w:themeColor="accent4" w:themeShade="80"/>
          <w:kern w:val="0"/>
          <w:sz w:val="24"/>
          <w:szCs w:val="24"/>
          <w:lang w:eastAsia="uk-UA"/>
          <w14:glow w14:rad="101600">
            <w14:schemeClr w14:val="accent4">
              <w14:alpha w14:val="60000"/>
              <w14:satMod w14:val="175000"/>
            </w14:schemeClr>
          </w14:glow>
          <w14:ligatures w14:val="none"/>
        </w:rPr>
        <w:t>».</w:t>
      </w:r>
      <w:r w:rsidRPr="00095211">
        <w:rPr>
          <w:rFonts w:ascii="Times New Roman" w:eastAsia="Times New Roman" w:hAnsi="Times New Roman" w:cs="Times New Roman"/>
          <w:kern w:val="0"/>
          <w:sz w:val="24"/>
          <w:szCs w:val="24"/>
          <w:lang w:eastAsia="uk-UA"/>
          <w14:ligatures w14:val="none"/>
        </w:rPr>
        <w:t xml:space="preserve"> У відповідності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r w:rsidRPr="00095211">
        <w:rPr>
          <w:rFonts w:ascii="Times New Roman" w:eastAsia="Times New Roman" w:hAnsi="Times New Roman" w:cs="Times New Roman"/>
          <w:iCs/>
          <w:color w:val="000000"/>
          <w:kern w:val="0"/>
          <w:sz w:val="24"/>
          <w:szCs w:val="24"/>
          <w:lang w:eastAsia="uk-UA"/>
          <w14:ligatures w14:val="none"/>
        </w:rPr>
        <w:t xml:space="preserve">Для інклюзивного 6 класу – </w:t>
      </w:r>
      <w:bookmarkStart w:id="0" w:name="_Hlk81507264"/>
      <w:r w:rsidRPr="00095211">
        <w:rPr>
          <w:rFonts w:ascii="Times New Roman" w:eastAsia="Times New Roman" w:hAnsi="Times New Roman" w:cs="Times New Roman"/>
          <w:iCs/>
          <w:color w:val="000000"/>
          <w:kern w:val="0"/>
          <w:sz w:val="24"/>
          <w:szCs w:val="24"/>
          <w:lang w:eastAsia="uk-UA"/>
          <w14:ligatures w14:val="none"/>
        </w:rPr>
        <w:t>за Типовою освітньою програмою для спеціальних закладів загальної середньої освіти ІІ ступеня для дітей з особливими освітніми потребами, затвердженою наказом МОН України №627 від 12.06.2018 року. (Додаток 15 до наказу Міністерства освіти і науки від 12.06.2018 року  №627). Для 7 класу педагогічний патронаж,  за Типовою освітньою програмою для спеціальних закладів загальної середньої освіти ІІ ступеня для дітей з особливими освітніми потребами, затвердженою наказом МОН України №627 від 12.06.2018 року.</w:t>
      </w:r>
      <w:bookmarkEnd w:id="0"/>
      <w:r w:rsidRPr="00095211">
        <w:rPr>
          <w:rFonts w:ascii="Times New Roman" w:eastAsia="Times New Roman" w:hAnsi="Times New Roman" w:cs="Times New Roman"/>
          <w:iCs/>
          <w:color w:val="000000"/>
          <w:kern w:val="0"/>
          <w:sz w:val="24"/>
          <w:szCs w:val="24"/>
          <w:lang w:eastAsia="uk-UA"/>
          <w14:ligatures w14:val="none"/>
        </w:rPr>
        <w:t xml:space="preserve"> (Додаток 18 до наказу Міністерства освіти і науки від 12.06.2018 року  №627).</w:t>
      </w:r>
      <w:bookmarkStart w:id="1" w:name="_Hlk81507349"/>
      <w:bookmarkEnd w:id="1"/>
    </w:p>
    <w:p w14:paraId="0A8E51CC" w14:textId="77777777" w:rsidR="00933228" w:rsidRPr="00095211" w:rsidRDefault="00933228" w:rsidP="00933228">
      <w:pPr>
        <w:shd w:val="clear" w:color="auto" w:fill="FFFFFF"/>
        <w:suppressAutoHyphens/>
        <w:spacing w:after="0" w:line="240" w:lineRule="auto"/>
        <w:ind w:left="720" w:firstLine="720"/>
        <w:jc w:val="both"/>
        <w:rPr>
          <w:rFonts w:ascii="Times New Roman" w:eastAsia="Times New Roman" w:hAnsi="Times New Roman" w:cs="Times New Roman"/>
          <w:iCs/>
          <w:color w:val="000000"/>
          <w:kern w:val="0"/>
          <w:sz w:val="24"/>
          <w:szCs w:val="24"/>
          <w:lang w:eastAsia="uk-UA"/>
          <w14:ligatures w14:val="none"/>
        </w:rPr>
      </w:pPr>
    </w:p>
    <w:p w14:paraId="1C414EE4" w14:textId="77777777" w:rsidR="00F5762E" w:rsidRPr="004F498A" w:rsidRDefault="00933228" w:rsidP="00933228">
      <w:pPr>
        <w:spacing w:after="0" w:line="240" w:lineRule="auto"/>
        <w:jc w:val="center"/>
        <w:rPr>
          <w:rFonts w:ascii="Arial Narrow" w:eastAsia="Times New Roman" w:hAnsi="Arial Narrow" w:cs="Times New Roman"/>
          <w:b/>
          <w:bCs/>
          <w:color w:val="FF0000"/>
          <w:kern w:val="0"/>
          <w:sz w:val="32"/>
          <w:szCs w:val="32"/>
          <w:lang w:eastAsia="uk-UA"/>
          <w14:glow w14:rad="101600">
            <w14:schemeClr w14:val="accent4">
              <w14:alpha w14:val="60000"/>
              <w14:satMod w14:val="175000"/>
            </w14:schemeClr>
          </w14:glow>
          <w14:ligatures w14:val="none"/>
        </w:rPr>
      </w:pPr>
      <w:r w:rsidRPr="004F498A">
        <w:rPr>
          <w:rFonts w:ascii="Arial Narrow" w:eastAsia="Times New Roman" w:hAnsi="Arial Narrow" w:cs="Times New Roman"/>
          <w:b/>
          <w:bCs/>
          <w:color w:val="FF0000"/>
          <w:kern w:val="0"/>
          <w:sz w:val="32"/>
          <w:szCs w:val="32"/>
          <w:lang w:eastAsia="uk-UA"/>
          <w14:glow w14:rad="101600">
            <w14:schemeClr w14:val="accent4">
              <w14:alpha w14:val="60000"/>
              <w14:satMod w14:val="175000"/>
            </w14:schemeClr>
          </w14:glow>
          <w14:ligatures w14:val="none"/>
        </w:rPr>
        <w:t xml:space="preserve">ІІ. Вимоги до осіб, </w:t>
      </w:r>
    </w:p>
    <w:p w14:paraId="0731AE8C" w14:textId="77777777" w:rsidR="00F5762E" w:rsidRPr="004F498A" w:rsidRDefault="00933228" w:rsidP="00933228">
      <w:pPr>
        <w:spacing w:after="0" w:line="240" w:lineRule="auto"/>
        <w:jc w:val="center"/>
        <w:rPr>
          <w:rFonts w:ascii="Arial Narrow" w:eastAsia="Times New Roman" w:hAnsi="Arial Narrow" w:cs="Times New Roman"/>
          <w:b/>
          <w:bCs/>
          <w:color w:val="FF0000"/>
          <w:kern w:val="0"/>
          <w:sz w:val="32"/>
          <w:szCs w:val="32"/>
          <w:lang w:eastAsia="uk-UA"/>
          <w14:glow w14:rad="101600">
            <w14:schemeClr w14:val="accent4">
              <w14:alpha w14:val="60000"/>
              <w14:satMod w14:val="175000"/>
            </w14:schemeClr>
          </w14:glow>
          <w14:ligatures w14:val="none"/>
        </w:rPr>
      </w:pPr>
      <w:r w:rsidRPr="004F498A">
        <w:rPr>
          <w:rFonts w:ascii="Arial Narrow" w:eastAsia="Times New Roman" w:hAnsi="Arial Narrow" w:cs="Times New Roman"/>
          <w:b/>
          <w:bCs/>
          <w:color w:val="FF0000"/>
          <w:kern w:val="0"/>
          <w:sz w:val="32"/>
          <w:szCs w:val="32"/>
          <w:lang w:eastAsia="uk-UA"/>
          <w14:glow w14:rad="101600">
            <w14:schemeClr w14:val="accent4">
              <w14:alpha w14:val="60000"/>
              <w14:satMod w14:val="175000"/>
            </w14:schemeClr>
          </w14:glow>
          <w14:ligatures w14:val="none"/>
        </w:rPr>
        <w:t xml:space="preserve">які можуть розпочати навчання </w:t>
      </w:r>
    </w:p>
    <w:p w14:paraId="305EF945" w14:textId="107C2F5D" w:rsidR="00933228" w:rsidRPr="004F498A" w:rsidRDefault="00933228" w:rsidP="00933228">
      <w:pPr>
        <w:spacing w:after="0" w:line="240" w:lineRule="auto"/>
        <w:jc w:val="center"/>
        <w:rPr>
          <w:rFonts w:ascii="Arial Narrow" w:eastAsia="Times New Roman" w:hAnsi="Arial Narrow" w:cs="Times New Roman"/>
          <w:b/>
          <w:bCs/>
          <w:color w:val="FF0000"/>
          <w:kern w:val="0"/>
          <w:sz w:val="32"/>
          <w:szCs w:val="32"/>
          <w:lang w:eastAsia="uk-UA"/>
          <w14:glow w14:rad="101600">
            <w14:schemeClr w14:val="accent4">
              <w14:alpha w14:val="60000"/>
              <w14:satMod w14:val="175000"/>
            </w14:schemeClr>
          </w14:glow>
          <w14:ligatures w14:val="none"/>
        </w:rPr>
      </w:pPr>
      <w:r w:rsidRPr="004F498A">
        <w:rPr>
          <w:rFonts w:ascii="Arial Narrow" w:eastAsia="Times New Roman" w:hAnsi="Arial Narrow" w:cs="Times New Roman"/>
          <w:b/>
          <w:bCs/>
          <w:color w:val="FF0000"/>
          <w:kern w:val="0"/>
          <w:sz w:val="32"/>
          <w:szCs w:val="32"/>
          <w:lang w:eastAsia="uk-UA"/>
          <w14:glow w14:rad="101600">
            <w14:schemeClr w14:val="accent4">
              <w14:alpha w14:val="60000"/>
              <w14:satMod w14:val="175000"/>
            </w14:schemeClr>
          </w14:glow>
          <w14:ligatures w14:val="none"/>
        </w:rPr>
        <w:t>за освітньою програмою</w:t>
      </w:r>
    </w:p>
    <w:p w14:paraId="468D9545" w14:textId="77777777" w:rsidR="00933228" w:rsidRPr="004F498A" w:rsidRDefault="00933228" w:rsidP="00933228">
      <w:pPr>
        <w:spacing w:after="0" w:line="240" w:lineRule="auto"/>
        <w:ind w:firstLine="709"/>
        <w:jc w:val="center"/>
        <w:rPr>
          <w:rFonts w:ascii="Arial Narrow" w:eastAsia="Times New Roman" w:hAnsi="Arial Narrow" w:cs="Times New Roman"/>
          <w:color w:val="FF0000"/>
          <w:kern w:val="0"/>
          <w:sz w:val="32"/>
          <w:szCs w:val="32"/>
          <w:lang w:eastAsia="uk-UA"/>
          <w14:glow w14:rad="101600">
            <w14:schemeClr w14:val="accent4">
              <w14:alpha w14:val="60000"/>
              <w14:satMod w14:val="175000"/>
            </w14:schemeClr>
          </w14:glow>
          <w14:ligatures w14:val="none"/>
        </w:rPr>
      </w:pPr>
      <w:r w:rsidRPr="004F498A">
        <w:rPr>
          <w:rFonts w:ascii="Arial Narrow" w:eastAsia="Times New Roman" w:hAnsi="Arial Narrow" w:cs="Times New Roman"/>
          <w:color w:val="FF0000"/>
          <w:kern w:val="0"/>
          <w:sz w:val="32"/>
          <w:szCs w:val="32"/>
          <w:lang w:eastAsia="uk-UA"/>
          <w14:glow w14:rad="101600">
            <w14:schemeClr w14:val="accent4">
              <w14:alpha w14:val="60000"/>
              <w14:satMod w14:val="175000"/>
            </w14:schemeClr>
          </w14:glow>
          <w14:ligatures w14:val="none"/>
        </w:rPr>
        <w:t xml:space="preserve"> </w:t>
      </w:r>
      <w:r w:rsidRPr="004F498A">
        <w:rPr>
          <w:rFonts w:ascii="Arial Narrow" w:eastAsia="Times New Roman" w:hAnsi="Arial Narrow" w:cs="Times New Roman"/>
          <w:color w:val="FF0000"/>
          <w:kern w:val="0"/>
          <w:sz w:val="32"/>
          <w:szCs w:val="32"/>
          <w:lang w:eastAsia="uk-UA"/>
          <w14:glow w14:rad="101600">
            <w14:schemeClr w14:val="accent4">
              <w14:alpha w14:val="60000"/>
              <w14:satMod w14:val="175000"/>
            </w14:schemeClr>
          </w14:glow>
          <w14:ligatures w14:val="none"/>
        </w:rPr>
        <w:tab/>
      </w:r>
    </w:p>
    <w:p w14:paraId="40A463AA" w14:textId="77777777" w:rsidR="00933228" w:rsidRPr="00095211" w:rsidRDefault="00933228" w:rsidP="00933228">
      <w:pPr>
        <w:spacing w:after="0" w:line="240" w:lineRule="auto"/>
        <w:ind w:firstLine="709"/>
        <w:jc w:val="both"/>
        <w:rPr>
          <w:rFonts w:ascii="Times New Roman" w:eastAsia="Times New Roman" w:hAnsi="Times New Roman" w:cs="Times New Roman"/>
          <w:kern w:val="0"/>
          <w:sz w:val="24"/>
          <w:szCs w:val="24"/>
          <w:lang w:eastAsia="uk-UA"/>
          <w14:ligatures w14:val="none"/>
        </w:rPr>
      </w:pPr>
      <w:r w:rsidRPr="00095211">
        <w:rPr>
          <w:rFonts w:ascii="Times New Roman" w:eastAsia="Times New Roman" w:hAnsi="Times New Roman" w:cs="Times New Roman"/>
          <w:kern w:val="0"/>
          <w:sz w:val="24"/>
          <w:szCs w:val="24"/>
          <w:lang w:eastAsia="uk-UA"/>
          <w14:ligatures w14:val="none"/>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14:paraId="7D90444D" w14:textId="77777777" w:rsidR="00933228" w:rsidRPr="00095211" w:rsidRDefault="00933228" w:rsidP="00933228">
      <w:pPr>
        <w:spacing w:after="0" w:line="240" w:lineRule="auto"/>
        <w:ind w:firstLine="709"/>
        <w:jc w:val="both"/>
        <w:rPr>
          <w:rFonts w:ascii="Times New Roman" w:eastAsia="Times New Roman" w:hAnsi="Times New Roman" w:cs="Times New Roman"/>
          <w:kern w:val="0"/>
          <w:sz w:val="24"/>
          <w:szCs w:val="24"/>
          <w:lang w:eastAsia="uk-UA"/>
          <w14:ligatures w14:val="none"/>
        </w:rPr>
      </w:pPr>
      <w:r w:rsidRPr="00095211">
        <w:rPr>
          <w:rFonts w:ascii="Times New Roman" w:eastAsia="Times New Roman" w:hAnsi="Times New Roman" w:cs="Times New Roman"/>
          <w:kern w:val="0"/>
          <w:sz w:val="24"/>
          <w:szCs w:val="24"/>
          <w:lang w:eastAsia="uk-UA"/>
          <w14:ligatures w14:val="none"/>
        </w:rPr>
        <w:t>Особи з особливими освітніми потребами можуть розпочинати здобуття базової середньої освіти за інших умов.</w:t>
      </w:r>
    </w:p>
    <w:p w14:paraId="22992C1F" w14:textId="77777777" w:rsidR="00933228" w:rsidRPr="00095211" w:rsidRDefault="00933228" w:rsidP="00933228">
      <w:pPr>
        <w:spacing w:after="0" w:line="240" w:lineRule="auto"/>
        <w:ind w:firstLine="709"/>
        <w:jc w:val="both"/>
        <w:rPr>
          <w:rFonts w:ascii="Times New Roman" w:eastAsia="Times New Roman" w:hAnsi="Times New Roman" w:cs="Times New Roman"/>
          <w:color w:val="FF0000"/>
          <w:kern w:val="0"/>
          <w:sz w:val="24"/>
          <w:szCs w:val="24"/>
          <w:lang w:eastAsia="uk-UA"/>
          <w14:ligatures w14:val="none"/>
        </w:rPr>
      </w:pPr>
      <w:r w:rsidRPr="00095211">
        <w:rPr>
          <w:rFonts w:ascii="Times New Roman" w:eastAsia="Times New Roman" w:hAnsi="Times New Roman" w:cs="Times New Roman"/>
          <w:color w:val="FF0000"/>
          <w:kern w:val="0"/>
          <w:sz w:val="24"/>
          <w:szCs w:val="24"/>
          <w:lang w:eastAsia="uk-UA"/>
          <w14:ligatures w14:val="none"/>
        </w:rPr>
        <w:t xml:space="preserve">Перелік освітніх галузей. </w:t>
      </w:r>
    </w:p>
    <w:p w14:paraId="693E5556" w14:textId="77777777" w:rsidR="00933228" w:rsidRPr="00095211" w:rsidRDefault="00933228" w:rsidP="00933228">
      <w:pPr>
        <w:spacing w:after="0" w:line="240" w:lineRule="auto"/>
        <w:jc w:val="both"/>
        <w:rPr>
          <w:rFonts w:ascii="Times New Roman" w:eastAsia="Times New Roman" w:hAnsi="Times New Roman" w:cs="Times New Roman"/>
          <w:color w:val="FF0000"/>
          <w:kern w:val="0"/>
          <w:sz w:val="24"/>
          <w:szCs w:val="24"/>
          <w:lang w:eastAsia="uk-UA"/>
          <w14:ligatures w14:val="none"/>
        </w:rPr>
      </w:pPr>
      <w:r w:rsidRPr="00095211">
        <w:rPr>
          <w:rFonts w:ascii="Times New Roman" w:eastAsia="Times New Roman" w:hAnsi="Times New Roman" w:cs="Times New Roman"/>
          <w:color w:val="FF0000"/>
          <w:kern w:val="0"/>
          <w:sz w:val="24"/>
          <w:szCs w:val="24"/>
          <w:lang w:eastAsia="uk-UA"/>
          <w14:ligatures w14:val="none"/>
        </w:rPr>
        <w:t>Освітню програму укладено за такими освітніми галузями:</w:t>
      </w:r>
    </w:p>
    <w:p w14:paraId="175CA74D" w14:textId="77777777" w:rsidR="00933228" w:rsidRPr="00095211" w:rsidRDefault="00933228" w:rsidP="00933228">
      <w:pPr>
        <w:spacing w:after="0" w:line="240" w:lineRule="auto"/>
        <w:ind w:left="709"/>
        <w:jc w:val="both"/>
        <w:rPr>
          <w:rFonts w:ascii="Times New Roman" w:eastAsia="Times New Roman" w:hAnsi="Times New Roman" w:cs="Times New Roman"/>
          <w:kern w:val="0"/>
          <w:sz w:val="24"/>
          <w:szCs w:val="24"/>
          <w:lang w:eastAsia="uk-UA"/>
          <w14:ligatures w14:val="none"/>
        </w:rPr>
      </w:pPr>
      <w:r w:rsidRPr="00095211">
        <w:rPr>
          <w:rFonts w:ascii="Times New Roman" w:eastAsia="Times New Roman" w:hAnsi="Times New Roman" w:cs="Times New Roman"/>
          <w:kern w:val="0"/>
          <w:sz w:val="24"/>
          <w:szCs w:val="24"/>
          <w:lang w:eastAsia="uk-UA"/>
          <w14:ligatures w14:val="none"/>
        </w:rPr>
        <w:t xml:space="preserve">Мови і літератури </w:t>
      </w:r>
    </w:p>
    <w:p w14:paraId="588AED64" w14:textId="77777777" w:rsidR="00933228" w:rsidRPr="00095211" w:rsidRDefault="00933228" w:rsidP="00933228">
      <w:pPr>
        <w:spacing w:after="0" w:line="240" w:lineRule="auto"/>
        <w:ind w:left="709"/>
        <w:jc w:val="both"/>
        <w:rPr>
          <w:rFonts w:ascii="Times New Roman" w:eastAsia="Times New Roman" w:hAnsi="Times New Roman" w:cs="Times New Roman"/>
          <w:kern w:val="0"/>
          <w:sz w:val="24"/>
          <w:szCs w:val="24"/>
          <w:lang w:eastAsia="uk-UA"/>
          <w14:ligatures w14:val="none"/>
        </w:rPr>
      </w:pPr>
      <w:r w:rsidRPr="00095211">
        <w:rPr>
          <w:rFonts w:ascii="Times New Roman" w:eastAsia="Times New Roman" w:hAnsi="Times New Roman" w:cs="Times New Roman"/>
          <w:kern w:val="0"/>
          <w:sz w:val="24"/>
          <w:szCs w:val="24"/>
          <w:lang w:eastAsia="uk-UA"/>
          <w14:ligatures w14:val="none"/>
        </w:rPr>
        <w:t>Суспільствознавство</w:t>
      </w:r>
    </w:p>
    <w:p w14:paraId="64C20CE9" w14:textId="77777777" w:rsidR="00933228" w:rsidRPr="00095211" w:rsidRDefault="00933228" w:rsidP="00933228">
      <w:pPr>
        <w:spacing w:after="0" w:line="240" w:lineRule="auto"/>
        <w:ind w:left="709"/>
        <w:jc w:val="both"/>
        <w:rPr>
          <w:rFonts w:ascii="Times New Roman" w:eastAsia="Times New Roman" w:hAnsi="Times New Roman" w:cs="Times New Roman"/>
          <w:kern w:val="0"/>
          <w:sz w:val="24"/>
          <w:szCs w:val="24"/>
          <w:lang w:eastAsia="uk-UA"/>
          <w14:ligatures w14:val="none"/>
        </w:rPr>
      </w:pPr>
      <w:r w:rsidRPr="00095211">
        <w:rPr>
          <w:rFonts w:ascii="Times New Roman" w:eastAsia="Times New Roman" w:hAnsi="Times New Roman" w:cs="Times New Roman"/>
          <w:kern w:val="0"/>
          <w:sz w:val="24"/>
          <w:szCs w:val="24"/>
          <w:lang w:eastAsia="uk-UA"/>
          <w14:ligatures w14:val="none"/>
        </w:rPr>
        <w:t>Мистецтво</w:t>
      </w:r>
    </w:p>
    <w:p w14:paraId="037642F4" w14:textId="77777777" w:rsidR="00933228" w:rsidRPr="00095211" w:rsidRDefault="00933228" w:rsidP="00933228">
      <w:pPr>
        <w:spacing w:after="0" w:line="240" w:lineRule="auto"/>
        <w:ind w:left="709"/>
        <w:jc w:val="both"/>
        <w:rPr>
          <w:rFonts w:ascii="Times New Roman" w:eastAsia="Times New Roman" w:hAnsi="Times New Roman" w:cs="Times New Roman"/>
          <w:kern w:val="0"/>
          <w:sz w:val="24"/>
          <w:szCs w:val="24"/>
          <w:lang w:eastAsia="uk-UA"/>
          <w14:ligatures w14:val="none"/>
        </w:rPr>
      </w:pPr>
      <w:r w:rsidRPr="00095211">
        <w:rPr>
          <w:rFonts w:ascii="Times New Roman" w:eastAsia="Times New Roman" w:hAnsi="Times New Roman" w:cs="Times New Roman"/>
          <w:kern w:val="0"/>
          <w:sz w:val="24"/>
          <w:szCs w:val="24"/>
          <w:lang w:eastAsia="uk-UA"/>
          <w14:ligatures w14:val="none"/>
        </w:rPr>
        <w:t>Математика</w:t>
      </w:r>
    </w:p>
    <w:p w14:paraId="6AF34B3A" w14:textId="77777777" w:rsidR="00933228" w:rsidRPr="00095211" w:rsidRDefault="00933228" w:rsidP="00933228">
      <w:pPr>
        <w:spacing w:after="0" w:line="240" w:lineRule="auto"/>
        <w:ind w:left="709"/>
        <w:jc w:val="both"/>
        <w:rPr>
          <w:rFonts w:ascii="Times New Roman" w:eastAsia="Times New Roman" w:hAnsi="Times New Roman" w:cs="Times New Roman"/>
          <w:kern w:val="0"/>
          <w:sz w:val="24"/>
          <w:szCs w:val="24"/>
          <w:lang w:eastAsia="uk-UA"/>
          <w14:ligatures w14:val="none"/>
        </w:rPr>
      </w:pPr>
      <w:r w:rsidRPr="00095211">
        <w:rPr>
          <w:rFonts w:ascii="Times New Roman" w:eastAsia="Times New Roman" w:hAnsi="Times New Roman" w:cs="Times New Roman"/>
          <w:kern w:val="0"/>
          <w:sz w:val="24"/>
          <w:szCs w:val="24"/>
          <w:lang w:eastAsia="uk-UA"/>
          <w14:ligatures w14:val="none"/>
        </w:rPr>
        <w:t>Природознавство</w:t>
      </w:r>
    </w:p>
    <w:p w14:paraId="1299DFF1" w14:textId="77777777" w:rsidR="00933228" w:rsidRPr="00095211" w:rsidRDefault="00933228" w:rsidP="00933228">
      <w:pPr>
        <w:spacing w:after="0" w:line="240" w:lineRule="auto"/>
        <w:ind w:left="709"/>
        <w:jc w:val="both"/>
        <w:rPr>
          <w:rFonts w:ascii="Times New Roman" w:eastAsia="Times New Roman" w:hAnsi="Times New Roman" w:cs="Times New Roman"/>
          <w:kern w:val="0"/>
          <w:sz w:val="24"/>
          <w:szCs w:val="24"/>
          <w:lang w:eastAsia="uk-UA"/>
          <w14:ligatures w14:val="none"/>
        </w:rPr>
      </w:pPr>
      <w:r w:rsidRPr="00095211">
        <w:rPr>
          <w:rFonts w:ascii="Times New Roman" w:eastAsia="Times New Roman" w:hAnsi="Times New Roman" w:cs="Times New Roman"/>
          <w:kern w:val="0"/>
          <w:sz w:val="24"/>
          <w:szCs w:val="24"/>
          <w:lang w:eastAsia="uk-UA"/>
          <w14:ligatures w14:val="none"/>
        </w:rPr>
        <w:t>Технології</w:t>
      </w:r>
    </w:p>
    <w:p w14:paraId="3430DB5F" w14:textId="77777777" w:rsidR="00933228" w:rsidRPr="00095211" w:rsidRDefault="00933228" w:rsidP="00933228">
      <w:pPr>
        <w:spacing w:after="0" w:line="240" w:lineRule="auto"/>
        <w:ind w:left="709"/>
        <w:jc w:val="both"/>
        <w:rPr>
          <w:rFonts w:ascii="Times New Roman" w:eastAsia="Times New Roman" w:hAnsi="Times New Roman" w:cs="Times New Roman"/>
          <w:kern w:val="0"/>
          <w:sz w:val="24"/>
          <w:szCs w:val="24"/>
          <w:lang w:eastAsia="uk-UA"/>
          <w14:ligatures w14:val="none"/>
        </w:rPr>
      </w:pPr>
      <w:r w:rsidRPr="00095211">
        <w:rPr>
          <w:rFonts w:ascii="Times New Roman" w:eastAsia="Times New Roman" w:hAnsi="Times New Roman" w:cs="Times New Roman"/>
          <w:kern w:val="0"/>
          <w:sz w:val="24"/>
          <w:szCs w:val="24"/>
          <w:lang w:eastAsia="uk-UA"/>
          <w14:ligatures w14:val="none"/>
        </w:rPr>
        <w:t>Здоров’я і фізична культура</w:t>
      </w:r>
    </w:p>
    <w:p w14:paraId="515C958A" w14:textId="77777777" w:rsidR="00933228" w:rsidRPr="00095211" w:rsidRDefault="00933228" w:rsidP="00933228">
      <w:pPr>
        <w:spacing w:after="0" w:line="240" w:lineRule="auto"/>
        <w:ind w:left="709"/>
        <w:jc w:val="both"/>
        <w:rPr>
          <w:rFonts w:ascii="Times New Roman" w:eastAsia="Times New Roman" w:hAnsi="Times New Roman" w:cs="Times New Roman"/>
          <w:kern w:val="0"/>
          <w:sz w:val="24"/>
          <w:szCs w:val="24"/>
          <w:lang w:eastAsia="uk-UA"/>
          <w14:ligatures w14:val="none"/>
        </w:rPr>
      </w:pPr>
    </w:p>
    <w:p w14:paraId="67E1BAA7" w14:textId="77777777" w:rsidR="00933228" w:rsidRPr="00095211" w:rsidRDefault="00933228" w:rsidP="00933228">
      <w:pPr>
        <w:spacing w:after="0" w:line="240" w:lineRule="auto"/>
        <w:rPr>
          <w:rFonts w:ascii="Times New Roman" w:eastAsia="Times New Roman" w:hAnsi="Times New Roman" w:cs="Times New Roman"/>
          <w:kern w:val="0"/>
          <w:sz w:val="24"/>
          <w:szCs w:val="24"/>
          <w:lang w:eastAsia="uk-UA"/>
          <w14:ligatures w14:val="none"/>
        </w:rPr>
      </w:pPr>
    </w:p>
    <w:p w14:paraId="59C28B9B" w14:textId="77777777" w:rsidR="00933228" w:rsidRPr="00095211" w:rsidRDefault="00933228" w:rsidP="00933228">
      <w:pPr>
        <w:spacing w:after="0" w:line="240" w:lineRule="auto"/>
        <w:ind w:firstLine="709"/>
        <w:jc w:val="both"/>
        <w:rPr>
          <w:rFonts w:ascii="Times New Roman" w:eastAsia="Times New Roman" w:hAnsi="Times New Roman" w:cs="Times New Roman"/>
          <w:kern w:val="0"/>
          <w:sz w:val="24"/>
          <w:szCs w:val="24"/>
          <w:lang w:eastAsia="uk-UA"/>
          <w14:ligatures w14:val="none"/>
        </w:rPr>
      </w:pPr>
      <w:r w:rsidRPr="00095211">
        <w:rPr>
          <w:rFonts w:ascii="Times New Roman" w:eastAsia="Times New Roman" w:hAnsi="Times New Roman" w:cs="Times New Roman"/>
          <w:kern w:val="0"/>
          <w:sz w:val="24"/>
          <w:szCs w:val="24"/>
          <w:lang w:eastAsia="uk-UA"/>
          <w14:ligatures w14:val="none"/>
        </w:rPr>
        <w:t xml:space="preserve">Освітня програма ЛИБОХОРСЬКОЇ ГІМНАЗІЇ (ЗАКЛАДУ ЗАГАЛЬНОЇ СЕРЕДНЬОЇ ОСВІТИ – ЗАКЛАДУ ДОШКІЛЬНОЇ ОСВІТИ) БОРИНСЬКОЇ СЕЛИЩНОЇ РАДИ САМБІРСЬКОГО РАЙОНУ ЛЬВІВСЬКОЇ ОБЛАСТІ (базова середня освіта: 7-9 </w:t>
      </w:r>
      <w:proofErr w:type="spellStart"/>
      <w:r w:rsidRPr="00095211">
        <w:rPr>
          <w:rFonts w:ascii="Times New Roman" w:eastAsia="Times New Roman" w:hAnsi="Times New Roman" w:cs="Times New Roman"/>
          <w:kern w:val="0"/>
          <w:sz w:val="24"/>
          <w:szCs w:val="24"/>
          <w:lang w:eastAsia="uk-UA"/>
          <w14:ligatures w14:val="none"/>
        </w:rPr>
        <w:t>кл</w:t>
      </w:r>
      <w:proofErr w:type="spellEnd"/>
      <w:r w:rsidRPr="00095211">
        <w:rPr>
          <w:rFonts w:ascii="Times New Roman" w:eastAsia="Times New Roman" w:hAnsi="Times New Roman" w:cs="Times New Roman"/>
          <w:kern w:val="0"/>
          <w:sz w:val="24"/>
          <w:szCs w:val="24"/>
          <w:lang w:eastAsia="uk-UA"/>
          <w14:ligatures w14:val="none"/>
        </w:rPr>
        <w:t xml:space="preserve">.) окреслює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w:t>
      </w:r>
    </w:p>
    <w:p w14:paraId="1772AB94" w14:textId="77777777" w:rsidR="00933228" w:rsidRPr="00095211" w:rsidRDefault="00933228" w:rsidP="00933228">
      <w:pPr>
        <w:spacing w:after="0" w:line="240" w:lineRule="auto"/>
        <w:ind w:firstLine="709"/>
        <w:jc w:val="both"/>
        <w:rPr>
          <w:rFonts w:ascii="Times New Roman" w:eastAsia="Times New Roman" w:hAnsi="Times New Roman" w:cs="Times New Roman"/>
          <w:kern w:val="0"/>
          <w:sz w:val="24"/>
          <w:szCs w:val="24"/>
          <w:lang w:eastAsia="uk-UA"/>
          <w14:ligatures w14:val="none"/>
        </w:rPr>
      </w:pPr>
    </w:p>
    <w:p w14:paraId="252D0051" w14:textId="77777777" w:rsidR="00933228" w:rsidRPr="00095211" w:rsidRDefault="00933228" w:rsidP="00933228">
      <w:pPr>
        <w:spacing w:after="0" w:line="240" w:lineRule="auto"/>
        <w:ind w:firstLine="709"/>
        <w:jc w:val="both"/>
        <w:rPr>
          <w:rFonts w:ascii="Times New Roman" w:eastAsia="Times New Roman" w:hAnsi="Times New Roman" w:cs="Times New Roman"/>
          <w:i/>
          <w:iCs/>
          <w:color w:val="FF0000"/>
          <w:kern w:val="0"/>
          <w:sz w:val="24"/>
          <w:szCs w:val="24"/>
          <w:lang w:eastAsia="uk-UA"/>
          <w14:ligatures w14:val="none"/>
        </w:rPr>
      </w:pPr>
      <w:r w:rsidRPr="00095211">
        <w:rPr>
          <w:rFonts w:ascii="Times New Roman" w:eastAsia="Times New Roman" w:hAnsi="Times New Roman" w:cs="Times New Roman"/>
          <w:i/>
          <w:iCs/>
          <w:color w:val="FF0000"/>
          <w:kern w:val="0"/>
          <w:sz w:val="24"/>
          <w:szCs w:val="24"/>
          <w:lang w:eastAsia="uk-UA"/>
          <w14:ligatures w14:val="none"/>
        </w:rPr>
        <w:t xml:space="preserve">Освітня програма визначає: </w:t>
      </w:r>
    </w:p>
    <w:p w14:paraId="4A71FC11" w14:textId="77777777" w:rsidR="00933228" w:rsidRPr="00095211" w:rsidRDefault="00933228" w:rsidP="00933228">
      <w:pPr>
        <w:numPr>
          <w:ilvl w:val="0"/>
          <w:numId w:val="4"/>
        </w:numPr>
        <w:pBdr>
          <w:top w:val="nil"/>
          <w:left w:val="nil"/>
          <w:bottom w:val="nil"/>
          <w:right w:val="nil"/>
          <w:between w:val="nil"/>
        </w:pBdr>
        <w:tabs>
          <w:tab w:val="left" w:pos="993"/>
        </w:tabs>
        <w:spacing w:after="0" w:line="240" w:lineRule="auto"/>
        <w:ind w:left="426"/>
        <w:contextualSpacing/>
        <w:jc w:val="both"/>
        <w:rPr>
          <w:rFonts w:ascii="Times New Roman" w:eastAsia="Calibri" w:hAnsi="Times New Roman" w:cs="Times New Roman"/>
          <w:kern w:val="0"/>
          <w:sz w:val="24"/>
          <w:szCs w:val="24"/>
          <w:lang w:eastAsia="uk-UA"/>
          <w14:ligatures w14:val="none"/>
        </w:rPr>
      </w:pPr>
      <w:r w:rsidRPr="00095211">
        <w:rPr>
          <w:rFonts w:ascii="Times New Roman" w:eastAsia="Times New Roman" w:hAnsi="Times New Roman" w:cs="Times New Roman"/>
          <w:color w:val="000000"/>
          <w:kern w:val="0"/>
          <w:sz w:val="24"/>
          <w:szCs w:val="24"/>
          <w:lang w:eastAsia="uk-UA"/>
          <w14:ligatures w14:val="none"/>
        </w:rPr>
        <w:lastRenderedPageBreak/>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(таблиця 12 до Типової освітньої програми);</w:t>
      </w:r>
    </w:p>
    <w:p w14:paraId="11DFED73" w14:textId="77777777" w:rsidR="00933228" w:rsidRPr="00095211" w:rsidRDefault="00933228" w:rsidP="00933228">
      <w:pPr>
        <w:numPr>
          <w:ilvl w:val="0"/>
          <w:numId w:val="4"/>
        </w:numPr>
        <w:pBdr>
          <w:top w:val="nil"/>
          <w:left w:val="nil"/>
          <w:bottom w:val="nil"/>
          <w:right w:val="nil"/>
          <w:between w:val="nil"/>
        </w:pBdr>
        <w:tabs>
          <w:tab w:val="left" w:pos="993"/>
        </w:tabs>
        <w:spacing w:after="0" w:line="240" w:lineRule="auto"/>
        <w:ind w:left="426"/>
        <w:contextualSpacing/>
        <w:jc w:val="both"/>
        <w:rPr>
          <w:rFonts w:ascii="Times New Roman" w:eastAsia="Calibri" w:hAnsi="Times New Roman" w:cs="Times New Roman"/>
          <w:kern w:val="0"/>
          <w:sz w:val="24"/>
          <w:szCs w:val="24"/>
          <w:lang w:eastAsia="uk-UA"/>
          <w14:ligatures w14:val="none"/>
        </w:rPr>
      </w:pPr>
      <w:r w:rsidRPr="00095211">
        <w:rPr>
          <w:rFonts w:ascii="Times New Roman" w:eastAsia="Times New Roman" w:hAnsi="Times New Roman" w:cs="Times New Roman"/>
          <w:color w:val="000000"/>
          <w:kern w:val="0"/>
          <w:sz w:val="24"/>
          <w:szCs w:val="24"/>
          <w:lang w:eastAsia="uk-UA"/>
          <w14:ligatures w14:val="none"/>
        </w:rPr>
        <w:t xml:space="preserve">очікувані результати навчання учнів подані в рамках навчальних програм, перелік яких наведено в таблиці 18 до Типової освітньої програми, пропонований зміст навчальних програм, які мають гриф «Затверджено Міністерством освіти і науки України» і розміщені на офіційному веб-сайті МОН); </w:t>
      </w:r>
    </w:p>
    <w:p w14:paraId="56A4FD03" w14:textId="77777777" w:rsidR="00933228" w:rsidRPr="00095211" w:rsidRDefault="00933228" w:rsidP="00933228">
      <w:pPr>
        <w:numPr>
          <w:ilvl w:val="0"/>
          <w:numId w:val="4"/>
        </w:numPr>
        <w:pBdr>
          <w:top w:val="nil"/>
          <w:left w:val="nil"/>
          <w:bottom w:val="nil"/>
          <w:right w:val="nil"/>
          <w:between w:val="nil"/>
        </w:pBdr>
        <w:tabs>
          <w:tab w:val="left" w:pos="993"/>
        </w:tabs>
        <w:spacing w:after="0" w:line="240" w:lineRule="auto"/>
        <w:ind w:left="426"/>
        <w:contextualSpacing/>
        <w:jc w:val="both"/>
        <w:rPr>
          <w:rFonts w:ascii="Times New Roman" w:eastAsia="Calibri" w:hAnsi="Times New Roman" w:cs="Times New Roman"/>
          <w:kern w:val="0"/>
          <w:sz w:val="24"/>
          <w:szCs w:val="24"/>
          <w:lang w:eastAsia="uk-UA"/>
          <w14:ligatures w14:val="none"/>
        </w:rPr>
      </w:pPr>
      <w:r w:rsidRPr="00095211">
        <w:rPr>
          <w:rFonts w:ascii="Times New Roman" w:eastAsia="Times New Roman" w:hAnsi="Times New Roman" w:cs="Times New Roman"/>
          <w:color w:val="000000"/>
          <w:kern w:val="0"/>
          <w:sz w:val="24"/>
          <w:szCs w:val="24"/>
          <w:lang w:eastAsia="uk-UA"/>
          <w14:ligatures w14:val="none"/>
        </w:rPr>
        <w:t>рекомендовані форми організації освітнього процесу та інструменти системи внутрішнього забезпечення якості освіти;</w:t>
      </w:r>
    </w:p>
    <w:p w14:paraId="128B4AB0" w14:textId="77777777" w:rsidR="00933228" w:rsidRPr="00095211" w:rsidRDefault="00933228" w:rsidP="00933228">
      <w:pPr>
        <w:numPr>
          <w:ilvl w:val="0"/>
          <w:numId w:val="4"/>
        </w:numPr>
        <w:pBdr>
          <w:top w:val="nil"/>
          <w:left w:val="nil"/>
          <w:bottom w:val="nil"/>
          <w:right w:val="nil"/>
          <w:between w:val="nil"/>
        </w:pBdr>
        <w:tabs>
          <w:tab w:val="left" w:pos="993"/>
        </w:tabs>
        <w:spacing w:before="240" w:after="200" w:line="240" w:lineRule="auto"/>
        <w:ind w:left="426"/>
        <w:contextualSpacing/>
        <w:jc w:val="both"/>
        <w:rPr>
          <w:rFonts w:ascii="Times New Roman" w:eastAsia="Calibri" w:hAnsi="Times New Roman" w:cs="Times New Roman"/>
          <w:kern w:val="0"/>
          <w:sz w:val="24"/>
          <w:szCs w:val="24"/>
          <w:lang w:eastAsia="uk-UA"/>
          <w14:ligatures w14:val="none"/>
        </w:rPr>
      </w:pPr>
      <w:r w:rsidRPr="00095211">
        <w:rPr>
          <w:rFonts w:ascii="Times New Roman" w:eastAsia="Times New Roman" w:hAnsi="Times New Roman" w:cs="Times New Roman"/>
          <w:color w:val="000000"/>
          <w:kern w:val="0"/>
          <w:sz w:val="24"/>
          <w:szCs w:val="24"/>
          <w:lang w:eastAsia="uk-UA"/>
          <w14:ligatures w14:val="none"/>
        </w:rPr>
        <w:t xml:space="preserve">вимоги до осіб, які можуть розпочати навчання за цією освітньою програмою. </w:t>
      </w:r>
    </w:p>
    <w:p w14:paraId="04BCF950" w14:textId="77777777" w:rsidR="00933228" w:rsidRPr="00095211" w:rsidRDefault="00933228" w:rsidP="00933228">
      <w:pPr>
        <w:numPr>
          <w:ilvl w:val="0"/>
          <w:numId w:val="4"/>
        </w:numPr>
        <w:pBdr>
          <w:top w:val="nil"/>
          <w:left w:val="nil"/>
          <w:bottom w:val="nil"/>
          <w:right w:val="nil"/>
          <w:between w:val="nil"/>
        </w:pBdr>
        <w:tabs>
          <w:tab w:val="left" w:pos="993"/>
        </w:tabs>
        <w:spacing w:before="240" w:after="200" w:line="240" w:lineRule="auto"/>
        <w:ind w:left="426"/>
        <w:contextualSpacing/>
        <w:jc w:val="both"/>
        <w:rPr>
          <w:rFonts w:ascii="Times New Roman" w:eastAsia="Calibri" w:hAnsi="Times New Roman" w:cs="Times New Roman"/>
          <w:kern w:val="0"/>
          <w:sz w:val="24"/>
          <w:szCs w:val="24"/>
          <w:lang w:eastAsia="uk-UA"/>
          <w14:ligatures w14:val="none"/>
        </w:rPr>
      </w:pPr>
    </w:p>
    <w:p w14:paraId="794D0FE1" w14:textId="594A9FBE" w:rsidR="00002112" w:rsidRPr="00210245" w:rsidRDefault="00933228" w:rsidP="004F498A">
      <w:pPr>
        <w:pStyle w:val="a8"/>
        <w:jc w:val="center"/>
        <w:rPr>
          <w:rFonts w:ascii="Arial Narrow" w:hAnsi="Arial Narrow"/>
          <w:b/>
          <w:bCs/>
          <w:color w:val="FF0000"/>
          <w:sz w:val="32"/>
          <w:szCs w:val="32"/>
          <w:lang w:eastAsia="uk-UA"/>
          <w14:glow w14:rad="101600">
            <w14:schemeClr w14:val="accent4">
              <w14:alpha w14:val="60000"/>
              <w14:satMod w14:val="175000"/>
            </w14:schemeClr>
          </w14:glow>
        </w:rPr>
      </w:pPr>
      <w:r w:rsidRPr="00210245">
        <w:rPr>
          <w:rFonts w:ascii="Arial Narrow" w:hAnsi="Arial Narrow"/>
          <w:b/>
          <w:bCs/>
          <w:color w:val="FF0000"/>
          <w:sz w:val="32"/>
          <w:szCs w:val="32"/>
          <w:lang w:eastAsia="uk-UA"/>
          <w14:glow w14:rad="101600">
            <w14:schemeClr w14:val="accent4">
              <w14:alpha w14:val="60000"/>
              <w14:satMod w14:val="175000"/>
            </w14:schemeClr>
          </w14:glow>
        </w:rPr>
        <w:t>ІІІ. Загальний обсяг</w:t>
      </w:r>
    </w:p>
    <w:p w14:paraId="60B52E74" w14:textId="77D674D5" w:rsidR="00933228" w:rsidRPr="00210245" w:rsidRDefault="00933228" w:rsidP="004F498A">
      <w:pPr>
        <w:pStyle w:val="a8"/>
        <w:jc w:val="center"/>
        <w:rPr>
          <w:b/>
          <w:bCs/>
          <w:color w:val="FF0000"/>
          <w:sz w:val="44"/>
          <w:szCs w:val="44"/>
          <w:lang w:eastAsia="uk-UA"/>
          <w14:glow w14:rad="101600">
            <w14:schemeClr w14:val="accent4">
              <w14:alpha w14:val="60000"/>
              <w14:satMod w14:val="175000"/>
            </w14:schemeClr>
          </w14:glow>
        </w:rPr>
      </w:pPr>
      <w:r w:rsidRPr="00210245">
        <w:rPr>
          <w:rFonts w:ascii="Arial Narrow" w:hAnsi="Arial Narrow"/>
          <w:b/>
          <w:bCs/>
          <w:color w:val="FF0000"/>
          <w:sz w:val="32"/>
          <w:szCs w:val="32"/>
          <w:lang w:eastAsia="uk-UA"/>
          <w14:glow w14:rad="101600">
            <w14:schemeClr w14:val="accent4">
              <w14:alpha w14:val="60000"/>
              <w14:satMod w14:val="175000"/>
            </w14:schemeClr>
          </w14:glow>
        </w:rPr>
        <w:t>тижневого навантаження</w:t>
      </w:r>
    </w:p>
    <w:p w14:paraId="21C4016B" w14:textId="77777777" w:rsidR="00933228" w:rsidRPr="00095211" w:rsidRDefault="00933228" w:rsidP="00933228">
      <w:pPr>
        <w:spacing w:before="240" w:after="200" w:line="240" w:lineRule="auto"/>
        <w:ind w:firstLine="709"/>
        <w:jc w:val="both"/>
        <w:rPr>
          <w:rFonts w:ascii="Times New Roman" w:eastAsia="Times New Roman" w:hAnsi="Times New Roman" w:cs="Times New Roman"/>
          <w:kern w:val="0"/>
          <w:sz w:val="24"/>
          <w:szCs w:val="24"/>
          <w:lang w:eastAsia="uk-UA"/>
          <w14:ligatures w14:val="none"/>
        </w:rPr>
      </w:pPr>
      <w:r w:rsidRPr="00095211">
        <w:rPr>
          <w:rFonts w:ascii="Times New Roman" w:eastAsia="Times New Roman" w:hAnsi="Times New Roman" w:cs="Times New Roman"/>
          <w:kern w:val="0"/>
          <w:sz w:val="24"/>
          <w:szCs w:val="24"/>
          <w:lang w:eastAsia="uk-UA"/>
          <w14:ligatures w14:val="none"/>
        </w:rPr>
        <w:t xml:space="preserve">Загальний обсяг навчального навантаження та орієнтовна тривалість і можливі взаємозв’язки освітніх галузей, предметів, дисциплін. </w:t>
      </w:r>
    </w:p>
    <w:p w14:paraId="77772136" w14:textId="77777777" w:rsidR="00933228" w:rsidRPr="00210245" w:rsidRDefault="00933228" w:rsidP="00933228">
      <w:pPr>
        <w:spacing w:after="0" w:line="240" w:lineRule="auto"/>
        <w:ind w:firstLine="709"/>
        <w:jc w:val="both"/>
        <w:rPr>
          <w:rFonts w:ascii="Arial Narrow" w:eastAsia="Times New Roman" w:hAnsi="Arial Narrow" w:cs="Times New Roman"/>
          <w:b/>
          <w:bCs/>
          <w:kern w:val="0"/>
          <w:sz w:val="24"/>
          <w:szCs w:val="24"/>
          <w:lang w:eastAsia="uk-UA"/>
          <w14:glow w14:rad="101600">
            <w14:schemeClr w14:val="accent4">
              <w14:alpha w14:val="60000"/>
              <w14:satMod w14:val="175000"/>
            </w14:schemeClr>
          </w14:glow>
          <w14:ligatures w14:val="none"/>
        </w:rPr>
      </w:pPr>
      <w:r w:rsidRPr="00210245">
        <w:rPr>
          <w:rFonts w:ascii="Arial Narrow" w:eastAsia="Times New Roman" w:hAnsi="Arial Narrow" w:cs="Times New Roman"/>
          <w:b/>
          <w:bCs/>
          <w:kern w:val="0"/>
          <w:sz w:val="24"/>
          <w:szCs w:val="24"/>
          <w:lang w:eastAsia="uk-UA"/>
          <w14:glow w14:rad="101600">
            <w14:schemeClr w14:val="accent4">
              <w14:alpha w14:val="60000"/>
              <w14:satMod w14:val="175000"/>
            </w14:schemeClr>
          </w14:glow>
          <w14:ligatures w14:val="none"/>
        </w:rPr>
        <w:t xml:space="preserve">Загальний обсяг навчального навантаження для учнів 7-9-х класів закладу загальної середньої освіти складає 3377, 5 годин/навчальний рік: </w:t>
      </w:r>
    </w:p>
    <w:p w14:paraId="30420F6D" w14:textId="77777777" w:rsidR="00933228" w:rsidRPr="00210245" w:rsidRDefault="00933228" w:rsidP="00933228">
      <w:pPr>
        <w:spacing w:after="0" w:line="240" w:lineRule="auto"/>
        <w:ind w:firstLine="709"/>
        <w:jc w:val="both"/>
        <w:rPr>
          <w:rFonts w:ascii="Arial Narrow" w:eastAsia="Times New Roman" w:hAnsi="Arial Narrow" w:cs="Times New Roman"/>
          <w:b/>
          <w:bCs/>
          <w:kern w:val="0"/>
          <w:sz w:val="24"/>
          <w:szCs w:val="24"/>
          <w:lang w:eastAsia="uk-UA"/>
          <w14:glow w14:rad="101600">
            <w14:schemeClr w14:val="accent4">
              <w14:alpha w14:val="60000"/>
              <w14:satMod w14:val="175000"/>
            </w14:schemeClr>
          </w14:glow>
          <w14:ligatures w14:val="none"/>
        </w:rPr>
      </w:pPr>
      <w:r w:rsidRPr="00210245">
        <w:rPr>
          <w:rFonts w:ascii="Arial Narrow" w:eastAsia="Times New Roman" w:hAnsi="Arial Narrow" w:cs="Times New Roman"/>
          <w:b/>
          <w:bCs/>
          <w:kern w:val="0"/>
          <w:sz w:val="24"/>
          <w:szCs w:val="24"/>
          <w:lang w:eastAsia="uk-UA"/>
          <w14:glow w14:rad="101600">
            <w14:schemeClr w14:val="accent4">
              <w14:alpha w14:val="60000"/>
              <w14:satMod w14:val="175000"/>
            </w14:schemeClr>
          </w14:glow>
          <w14:ligatures w14:val="none"/>
        </w:rPr>
        <w:t>для 7-ого класу – 1120 годин/навчальний рік;</w:t>
      </w:r>
    </w:p>
    <w:p w14:paraId="71569758" w14:textId="77777777" w:rsidR="00933228" w:rsidRPr="00210245" w:rsidRDefault="00933228" w:rsidP="00933228">
      <w:pPr>
        <w:spacing w:after="0" w:line="240" w:lineRule="auto"/>
        <w:ind w:firstLine="709"/>
        <w:jc w:val="both"/>
        <w:rPr>
          <w:rFonts w:ascii="Arial Narrow" w:eastAsia="Times New Roman" w:hAnsi="Arial Narrow" w:cs="Times New Roman"/>
          <w:b/>
          <w:bCs/>
          <w:kern w:val="0"/>
          <w:sz w:val="24"/>
          <w:szCs w:val="24"/>
          <w:lang w:eastAsia="uk-UA"/>
          <w14:glow w14:rad="101600">
            <w14:schemeClr w14:val="accent4">
              <w14:alpha w14:val="60000"/>
              <w14:satMod w14:val="175000"/>
            </w14:schemeClr>
          </w14:glow>
          <w14:ligatures w14:val="none"/>
        </w:rPr>
      </w:pPr>
      <w:r w:rsidRPr="00210245">
        <w:rPr>
          <w:rFonts w:ascii="Arial Narrow" w:eastAsia="Times New Roman" w:hAnsi="Arial Narrow" w:cs="Times New Roman"/>
          <w:b/>
          <w:bCs/>
          <w:kern w:val="0"/>
          <w:sz w:val="24"/>
          <w:szCs w:val="24"/>
          <w:lang w:eastAsia="uk-UA"/>
          <w14:glow w14:rad="101600">
            <w14:schemeClr w14:val="accent4">
              <w14:alpha w14:val="60000"/>
              <w14:satMod w14:val="175000"/>
            </w14:schemeClr>
          </w14:glow>
          <w14:ligatures w14:val="none"/>
        </w:rPr>
        <w:t xml:space="preserve">для 8-ого класу – 1102.,5 годин/навчальний рік; + 14 </w:t>
      </w:r>
      <w:proofErr w:type="spellStart"/>
      <w:r w:rsidRPr="00210245">
        <w:rPr>
          <w:rFonts w:ascii="Arial Narrow" w:eastAsia="Times New Roman" w:hAnsi="Arial Narrow" w:cs="Times New Roman"/>
          <w:b/>
          <w:bCs/>
          <w:kern w:val="0"/>
          <w:sz w:val="24"/>
          <w:szCs w:val="24"/>
          <w:lang w:eastAsia="uk-UA"/>
          <w14:glow w14:rad="101600">
            <w14:schemeClr w14:val="accent4">
              <w14:alpha w14:val="60000"/>
              <w14:satMod w14:val="175000"/>
            </w14:schemeClr>
          </w14:glow>
          <w14:ligatures w14:val="none"/>
        </w:rPr>
        <w:t>т.г</w:t>
      </w:r>
      <w:proofErr w:type="spellEnd"/>
      <w:r w:rsidRPr="00210245">
        <w:rPr>
          <w:rFonts w:ascii="Arial Narrow" w:eastAsia="Times New Roman" w:hAnsi="Arial Narrow" w:cs="Times New Roman"/>
          <w:b/>
          <w:bCs/>
          <w:kern w:val="0"/>
          <w:sz w:val="24"/>
          <w:szCs w:val="24"/>
          <w:lang w:eastAsia="uk-UA"/>
          <w14:glow w14:rad="101600">
            <w14:schemeClr w14:val="accent4">
              <w14:alpha w14:val="60000"/>
              <w14:satMod w14:val="175000"/>
            </w14:schemeClr>
          </w14:glow>
          <w14:ligatures w14:val="none"/>
        </w:rPr>
        <w:t>. педагогічного патронажу</w:t>
      </w:r>
    </w:p>
    <w:p w14:paraId="21F90780" w14:textId="77777777" w:rsidR="00933228" w:rsidRPr="00210245" w:rsidRDefault="00933228" w:rsidP="00933228">
      <w:pPr>
        <w:spacing w:after="0" w:line="240" w:lineRule="auto"/>
        <w:ind w:firstLine="709"/>
        <w:jc w:val="both"/>
        <w:rPr>
          <w:rFonts w:ascii="Arial Narrow" w:eastAsia="Times New Roman" w:hAnsi="Arial Narrow" w:cs="Times New Roman"/>
          <w:b/>
          <w:bCs/>
          <w:kern w:val="0"/>
          <w:sz w:val="24"/>
          <w:szCs w:val="24"/>
          <w:lang w:eastAsia="uk-UA"/>
          <w14:glow w14:rad="101600">
            <w14:schemeClr w14:val="accent4">
              <w14:alpha w14:val="60000"/>
              <w14:satMod w14:val="175000"/>
            </w14:schemeClr>
          </w14:glow>
          <w14:ligatures w14:val="none"/>
        </w:rPr>
      </w:pPr>
      <w:r w:rsidRPr="00210245">
        <w:rPr>
          <w:rFonts w:ascii="Arial Narrow" w:eastAsia="Times New Roman" w:hAnsi="Arial Narrow" w:cs="Times New Roman"/>
          <w:b/>
          <w:bCs/>
          <w:kern w:val="0"/>
          <w:sz w:val="24"/>
          <w:szCs w:val="24"/>
          <w:lang w:eastAsia="uk-UA"/>
          <w14:glow w14:rad="101600">
            <w14:schemeClr w14:val="accent4">
              <w14:alpha w14:val="60000"/>
              <w14:satMod w14:val="175000"/>
            </w14:schemeClr>
          </w14:glow>
          <w14:ligatures w14:val="none"/>
        </w:rPr>
        <w:t xml:space="preserve">для 9-ого класу – 1155 годин/навчальний рік. </w:t>
      </w:r>
    </w:p>
    <w:tbl>
      <w:tblPr>
        <w:tblpPr w:leftFromText="180" w:rightFromText="180" w:vertAnchor="text" w:horzAnchor="margin" w:tblpXSpec="center" w:tblpY="879"/>
        <w:tblW w:w="9483" w:type="dxa"/>
        <w:tblLayout w:type="fixed"/>
        <w:tblLook w:val="0000" w:firstRow="0" w:lastRow="0" w:firstColumn="0" w:lastColumn="0" w:noHBand="0" w:noVBand="0"/>
      </w:tblPr>
      <w:tblGrid>
        <w:gridCol w:w="1560"/>
        <w:gridCol w:w="2552"/>
        <w:gridCol w:w="1984"/>
        <w:gridCol w:w="1559"/>
        <w:gridCol w:w="977"/>
        <w:gridCol w:w="851"/>
      </w:tblGrid>
      <w:tr w:rsidR="00210245" w:rsidRPr="00210245" w14:paraId="610F2F9D" w14:textId="77777777" w:rsidTr="00E31D05">
        <w:trPr>
          <w:trHeight w:val="240"/>
        </w:trPr>
        <w:tc>
          <w:tcPr>
            <w:tcW w:w="1560" w:type="dxa"/>
            <w:vMerge w:val="restart"/>
            <w:tcBorders>
              <w:top w:val="single" w:sz="12" w:space="0" w:color="000000"/>
              <w:left w:val="single" w:sz="12" w:space="0" w:color="000000"/>
            </w:tcBorders>
            <w:shd w:val="clear" w:color="auto" w:fill="FFFFFF" w:themeFill="background1"/>
          </w:tcPr>
          <w:p w14:paraId="0452D945" w14:textId="77777777" w:rsidR="00F030C5" w:rsidRPr="00210245" w:rsidRDefault="00F030C5" w:rsidP="00F030C5">
            <w:pPr>
              <w:suppressAutoHyphens/>
              <w:spacing w:after="0" w:line="240" w:lineRule="auto"/>
              <w:jc w:val="center"/>
              <w:rPr>
                <w:rFonts w:ascii="Times New Roman" w:eastAsia="Calibri" w:hAnsi="Times New Roman" w:cs="Times New Roman"/>
                <w:b/>
                <w:bCs/>
                <w:color w:val="806000" w:themeColor="accent4" w:themeShade="80"/>
                <w:kern w:val="0"/>
                <w:lang w:eastAsia="zh-CN"/>
                <w14:textOutline w14:w="0" w14:cap="flat" w14:cmpd="sng" w14:algn="ctr">
                  <w14:noFill/>
                  <w14:prstDash w14:val="solid"/>
                  <w14:round/>
                </w14:textOutline>
                <w14:ligatures w14:val="none"/>
              </w:rPr>
            </w:pPr>
          </w:p>
          <w:p w14:paraId="7965E6BB" w14:textId="77777777" w:rsidR="00F030C5" w:rsidRPr="00210245" w:rsidRDefault="00F030C5" w:rsidP="00F030C5">
            <w:pPr>
              <w:suppressAutoHyphens/>
              <w:spacing w:after="0" w:line="240" w:lineRule="auto"/>
              <w:jc w:val="center"/>
              <w:rPr>
                <w:rFonts w:ascii="Times New Roman" w:eastAsia="Calibri" w:hAnsi="Times New Roman" w:cs="Times New Roman"/>
                <w:b/>
                <w:bCs/>
                <w:color w:val="806000" w:themeColor="accent4" w:themeShade="80"/>
                <w:kern w:val="0"/>
                <w:lang w:eastAsia="zh-CN"/>
                <w14:textOutline w14:w="0" w14:cap="flat" w14:cmpd="sng" w14:algn="ctr">
                  <w14:noFill/>
                  <w14:prstDash w14:val="solid"/>
                  <w14:round/>
                </w14:textOutline>
                <w14:ligatures w14:val="none"/>
              </w:rPr>
            </w:pPr>
          </w:p>
          <w:p w14:paraId="55519CC0" w14:textId="77777777" w:rsidR="00F030C5" w:rsidRPr="00210245" w:rsidRDefault="00F030C5" w:rsidP="00F030C5">
            <w:pPr>
              <w:suppressAutoHyphens/>
              <w:spacing w:after="0" w:line="240" w:lineRule="auto"/>
              <w:jc w:val="center"/>
              <w:rPr>
                <w:rFonts w:ascii="Times New Roman" w:eastAsia="Calibri" w:hAnsi="Times New Roman" w:cs="Times New Roman"/>
                <w:b/>
                <w:bCs/>
                <w:color w:val="806000" w:themeColor="accent4" w:themeShade="80"/>
                <w:kern w:val="0"/>
                <w:lang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ligatures w14:val="none"/>
              </w:rPr>
            </w:pPr>
            <w:r w:rsidRPr="00210245">
              <w:rPr>
                <w:rFonts w:ascii="Times New Roman" w:eastAsia="Calibri" w:hAnsi="Times New Roman" w:cs="Times New Roman"/>
                <w:b/>
                <w:bCs/>
                <w:color w:val="806000" w:themeColor="accent4" w:themeShade="80"/>
                <w:kern w:val="0"/>
                <w:lang w:eastAsia="zh-CN"/>
                <w14:textOutline w14:w="0" w14:cap="flat" w14:cmpd="sng" w14:algn="ctr">
                  <w14:noFill/>
                  <w14:prstDash w14:val="solid"/>
                  <w14:round/>
                </w14:textOutline>
                <w14:ligatures w14:val="none"/>
              </w:rPr>
              <w:t>Освітні галузі</w:t>
            </w:r>
          </w:p>
        </w:tc>
        <w:tc>
          <w:tcPr>
            <w:tcW w:w="2552" w:type="dxa"/>
            <w:vMerge w:val="restart"/>
            <w:tcBorders>
              <w:top w:val="single" w:sz="12" w:space="0" w:color="000000"/>
              <w:left w:val="single" w:sz="4" w:space="0" w:color="000000"/>
            </w:tcBorders>
            <w:shd w:val="clear" w:color="auto" w:fill="FFFFFF" w:themeFill="background1"/>
          </w:tcPr>
          <w:p w14:paraId="36F765AA" w14:textId="77777777" w:rsidR="00F030C5" w:rsidRPr="00210245" w:rsidRDefault="00F030C5" w:rsidP="00F030C5">
            <w:pPr>
              <w:suppressAutoHyphens/>
              <w:spacing w:after="0" w:line="240" w:lineRule="auto"/>
              <w:jc w:val="center"/>
              <w:rPr>
                <w:rFonts w:ascii="Times New Roman" w:eastAsia="Calibri" w:hAnsi="Times New Roman" w:cs="Times New Roman"/>
                <w:b/>
                <w:bCs/>
                <w:color w:val="806000" w:themeColor="accent4" w:themeShade="80"/>
                <w:kern w:val="0"/>
                <w:lang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ligatures w14:val="none"/>
              </w:rPr>
            </w:pPr>
          </w:p>
          <w:p w14:paraId="4C040486" w14:textId="77777777" w:rsidR="00F030C5" w:rsidRPr="00210245" w:rsidRDefault="00F030C5" w:rsidP="00F030C5">
            <w:pPr>
              <w:suppressAutoHyphens/>
              <w:spacing w:after="0" w:line="240" w:lineRule="auto"/>
              <w:jc w:val="center"/>
              <w:rPr>
                <w:rFonts w:ascii="Times New Roman" w:eastAsia="Calibri" w:hAnsi="Times New Roman" w:cs="Times New Roman"/>
                <w:b/>
                <w:bCs/>
                <w:color w:val="806000" w:themeColor="accent4" w:themeShade="80"/>
                <w:kern w:val="0"/>
                <w:lang w:eastAsia="zh-CN"/>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pPr>
          </w:p>
          <w:p w14:paraId="512E5362" w14:textId="77777777" w:rsidR="00F030C5" w:rsidRPr="00210245" w:rsidRDefault="00F030C5" w:rsidP="00F030C5">
            <w:pPr>
              <w:suppressAutoHyphens/>
              <w:spacing w:after="0" w:line="240" w:lineRule="auto"/>
              <w:jc w:val="center"/>
              <w:rPr>
                <w:rFonts w:ascii="Times New Roman" w:eastAsia="Calibri" w:hAnsi="Times New Roman" w:cs="Times New Roman"/>
                <w:b/>
                <w:bCs/>
                <w:color w:val="806000" w:themeColor="accent4" w:themeShade="80"/>
                <w:kern w:val="0"/>
                <w:lang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ligatures w14:val="none"/>
              </w:rPr>
            </w:pPr>
            <w:r w:rsidRPr="00210245">
              <w:rPr>
                <w:rFonts w:ascii="Times New Roman" w:eastAsia="Calibri" w:hAnsi="Times New Roman" w:cs="Times New Roman"/>
                <w:b/>
                <w:bCs/>
                <w:color w:val="806000" w:themeColor="accent4" w:themeShade="80"/>
                <w:kern w:val="0"/>
                <w:lang w:eastAsia="zh-CN"/>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ligatures w14:val="none"/>
              </w:rPr>
              <w:t>Навчальні предмети</w:t>
            </w:r>
          </w:p>
        </w:tc>
        <w:tc>
          <w:tcPr>
            <w:tcW w:w="4520" w:type="dxa"/>
            <w:gridSpan w:val="3"/>
            <w:tcBorders>
              <w:top w:val="single" w:sz="12" w:space="0" w:color="000000"/>
              <w:left w:val="single" w:sz="2" w:space="0" w:color="000000"/>
              <w:bottom w:val="single" w:sz="12" w:space="0" w:color="auto"/>
              <w:right w:val="single" w:sz="12" w:space="0" w:color="auto"/>
            </w:tcBorders>
            <w:shd w:val="clear" w:color="auto" w:fill="FFFFFF" w:themeFill="background1"/>
          </w:tcPr>
          <w:p w14:paraId="7941B41C" w14:textId="77777777" w:rsidR="00F030C5" w:rsidRPr="00210245" w:rsidRDefault="00F030C5" w:rsidP="00F030C5">
            <w:pPr>
              <w:suppressAutoHyphens/>
              <w:spacing w:after="0" w:line="240" w:lineRule="auto"/>
              <w:jc w:val="center"/>
              <w:rPr>
                <w:rFonts w:ascii="Times New Roman" w:eastAsia="Calibri" w:hAnsi="Times New Roman" w:cs="Times New Roman"/>
                <w:b/>
                <w:bCs/>
                <w:color w:val="806000" w:themeColor="accent4" w:themeShade="80"/>
                <w:kern w:val="0"/>
                <w:lang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ligatures w14:val="none"/>
              </w:rPr>
            </w:pPr>
            <w:r w:rsidRPr="00210245">
              <w:rPr>
                <w:rFonts w:ascii="Times New Roman" w:eastAsia="Calibri" w:hAnsi="Times New Roman" w:cs="Times New Roman"/>
                <w:b/>
                <w:bCs/>
                <w:color w:val="806000" w:themeColor="accent4" w:themeShade="80"/>
                <w:kern w:val="0"/>
                <w:lang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ligatures w14:val="none"/>
              </w:rPr>
              <w:t>Кількість год. на тиждень у класах</w:t>
            </w:r>
          </w:p>
        </w:tc>
        <w:tc>
          <w:tcPr>
            <w:tcW w:w="851" w:type="dxa"/>
            <w:vMerge w:val="restart"/>
            <w:tcBorders>
              <w:top w:val="single" w:sz="12" w:space="0" w:color="000000"/>
              <w:left w:val="single" w:sz="12" w:space="0" w:color="auto"/>
              <w:right w:val="single" w:sz="12" w:space="0" w:color="000000"/>
            </w:tcBorders>
            <w:shd w:val="clear" w:color="auto" w:fill="FFFFFF" w:themeFill="background1"/>
          </w:tcPr>
          <w:p w14:paraId="68A78A62" w14:textId="77777777" w:rsidR="00F030C5" w:rsidRPr="00210245" w:rsidRDefault="00F030C5" w:rsidP="00F030C5">
            <w:pPr>
              <w:suppressAutoHyphens/>
              <w:spacing w:after="0" w:line="240" w:lineRule="auto"/>
              <w:jc w:val="center"/>
              <w:rPr>
                <w:rFonts w:ascii="Times New Roman" w:eastAsia="Calibri" w:hAnsi="Times New Roman" w:cs="Times New Roman"/>
                <w:b/>
                <w:bCs/>
                <w:color w:val="806000" w:themeColor="accent4" w:themeShade="80"/>
                <w:kern w:val="0"/>
                <w:lang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ligatures w14:val="none"/>
              </w:rPr>
            </w:pPr>
          </w:p>
          <w:p w14:paraId="7E74C74F" w14:textId="77777777" w:rsidR="00F030C5" w:rsidRPr="00210245" w:rsidRDefault="00F030C5" w:rsidP="00F030C5">
            <w:pPr>
              <w:suppressAutoHyphens/>
              <w:spacing w:after="0" w:line="240" w:lineRule="auto"/>
              <w:jc w:val="center"/>
              <w:rPr>
                <w:rFonts w:ascii="Times New Roman" w:eastAsia="Calibri" w:hAnsi="Times New Roman" w:cs="Times New Roman"/>
                <w:b/>
                <w:bCs/>
                <w:color w:val="806000" w:themeColor="accent4" w:themeShade="80"/>
                <w:kern w:val="0"/>
                <w:lang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ligatures w14:val="none"/>
              </w:rPr>
            </w:pPr>
            <w:r w:rsidRPr="00210245">
              <w:rPr>
                <w:rFonts w:ascii="Times New Roman" w:eastAsia="Calibri" w:hAnsi="Times New Roman" w:cs="Times New Roman"/>
                <w:b/>
                <w:bCs/>
                <w:color w:val="806000" w:themeColor="accent4" w:themeShade="80"/>
                <w:kern w:val="0"/>
                <w:lang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ligatures w14:val="none"/>
              </w:rPr>
              <w:t xml:space="preserve">                        Разом</w:t>
            </w:r>
          </w:p>
        </w:tc>
      </w:tr>
      <w:tr w:rsidR="00F030C5" w:rsidRPr="00095211" w14:paraId="32A90111" w14:textId="77777777" w:rsidTr="00E31D05">
        <w:trPr>
          <w:trHeight w:val="1216"/>
        </w:trPr>
        <w:tc>
          <w:tcPr>
            <w:tcW w:w="1560" w:type="dxa"/>
            <w:vMerge/>
            <w:tcBorders>
              <w:left w:val="single" w:sz="12" w:space="0" w:color="000000"/>
              <w:bottom w:val="single" w:sz="12" w:space="0" w:color="000000"/>
            </w:tcBorders>
            <w:shd w:val="clear" w:color="auto" w:fill="FFFFFF" w:themeFill="background1"/>
          </w:tcPr>
          <w:p w14:paraId="1EA27513" w14:textId="77777777" w:rsidR="00F030C5" w:rsidRPr="00095211" w:rsidRDefault="00F030C5" w:rsidP="00F030C5">
            <w:pPr>
              <w:suppressAutoHyphens/>
              <w:snapToGrid w:val="0"/>
              <w:spacing w:after="0" w:line="240" w:lineRule="auto"/>
              <w:jc w:val="center"/>
              <w:rPr>
                <w:rFonts w:ascii="Times New Roman" w:eastAsia="Calibri" w:hAnsi="Times New Roman" w:cs="Times New Roman"/>
                <w:bCs/>
                <w:color w:val="000000"/>
                <w:kern w:val="0"/>
                <w:lang w:eastAsia="zh-CN"/>
                <w14:ligatures w14:val="none"/>
              </w:rPr>
            </w:pPr>
          </w:p>
        </w:tc>
        <w:tc>
          <w:tcPr>
            <w:tcW w:w="2552" w:type="dxa"/>
            <w:vMerge/>
            <w:tcBorders>
              <w:left w:val="single" w:sz="4" w:space="0" w:color="000000"/>
              <w:bottom w:val="single" w:sz="12" w:space="0" w:color="000000"/>
            </w:tcBorders>
            <w:shd w:val="clear" w:color="auto" w:fill="FFFFFF" w:themeFill="background1"/>
          </w:tcPr>
          <w:p w14:paraId="597227FA" w14:textId="77777777" w:rsidR="00F030C5" w:rsidRPr="00095211" w:rsidRDefault="00F030C5" w:rsidP="00F030C5">
            <w:pPr>
              <w:suppressAutoHyphens/>
              <w:snapToGrid w:val="0"/>
              <w:spacing w:after="0" w:line="240" w:lineRule="auto"/>
              <w:jc w:val="center"/>
              <w:rPr>
                <w:rFonts w:ascii="Times New Roman" w:eastAsia="Calibri" w:hAnsi="Times New Roman" w:cs="Times New Roman"/>
                <w:bCs/>
                <w:color w:val="000000"/>
                <w:kern w:val="0"/>
                <w:lang w:eastAsia="zh-CN"/>
                <w14:ligatures w14:val="none"/>
              </w:rPr>
            </w:pPr>
          </w:p>
        </w:tc>
        <w:tc>
          <w:tcPr>
            <w:tcW w:w="1984" w:type="dxa"/>
            <w:tcBorders>
              <w:top w:val="single" w:sz="12" w:space="0" w:color="auto"/>
              <w:left w:val="single" w:sz="2" w:space="0" w:color="000000"/>
              <w:bottom w:val="single" w:sz="12" w:space="0" w:color="000000"/>
              <w:right w:val="single" w:sz="4" w:space="0" w:color="auto"/>
            </w:tcBorders>
            <w:shd w:val="clear" w:color="auto" w:fill="FFFFFF" w:themeFill="background1"/>
          </w:tcPr>
          <w:p w14:paraId="0B748601"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7 клас</w:t>
            </w:r>
          </w:p>
          <w:p w14:paraId="10458239"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Інклюзивне навчання</w:t>
            </w:r>
          </w:p>
        </w:tc>
        <w:tc>
          <w:tcPr>
            <w:tcW w:w="1559" w:type="dxa"/>
            <w:tcBorders>
              <w:left w:val="single" w:sz="4" w:space="0" w:color="auto"/>
              <w:bottom w:val="single" w:sz="4" w:space="0" w:color="auto"/>
              <w:right w:val="single" w:sz="2" w:space="0" w:color="auto"/>
            </w:tcBorders>
            <w:shd w:val="clear" w:color="auto" w:fill="FFFFFF" w:themeFill="background1"/>
          </w:tcPr>
          <w:p w14:paraId="55A17E7A"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8 клас</w:t>
            </w:r>
          </w:p>
          <w:p w14:paraId="2F7DE9E2"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Педагогічний патронаж</w:t>
            </w:r>
          </w:p>
        </w:tc>
        <w:tc>
          <w:tcPr>
            <w:tcW w:w="977" w:type="dxa"/>
            <w:tcBorders>
              <w:top w:val="single" w:sz="12" w:space="0" w:color="auto"/>
              <w:left w:val="single" w:sz="2" w:space="0" w:color="auto"/>
              <w:bottom w:val="single" w:sz="4" w:space="0" w:color="auto"/>
              <w:right w:val="single" w:sz="12" w:space="0" w:color="auto"/>
            </w:tcBorders>
            <w:shd w:val="clear" w:color="auto" w:fill="FFFFFF" w:themeFill="background1"/>
          </w:tcPr>
          <w:p w14:paraId="0C825B98"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9 клас</w:t>
            </w:r>
          </w:p>
        </w:tc>
        <w:tc>
          <w:tcPr>
            <w:tcW w:w="851" w:type="dxa"/>
            <w:vMerge/>
            <w:tcBorders>
              <w:left w:val="single" w:sz="12" w:space="0" w:color="auto"/>
              <w:right w:val="single" w:sz="12" w:space="0" w:color="000000"/>
            </w:tcBorders>
            <w:shd w:val="clear" w:color="auto" w:fill="FFFFFF" w:themeFill="background1"/>
          </w:tcPr>
          <w:p w14:paraId="00009D8E"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p>
        </w:tc>
      </w:tr>
      <w:tr w:rsidR="00F030C5" w:rsidRPr="00095211" w14:paraId="75FB3001" w14:textId="77777777" w:rsidTr="00E31D05">
        <w:trPr>
          <w:trHeight w:val="307"/>
        </w:trPr>
        <w:tc>
          <w:tcPr>
            <w:tcW w:w="8632" w:type="dxa"/>
            <w:gridSpan w:val="5"/>
            <w:tcBorders>
              <w:top w:val="single" w:sz="12" w:space="0" w:color="000000"/>
              <w:left w:val="single" w:sz="12" w:space="0" w:color="000000"/>
              <w:bottom w:val="single" w:sz="12" w:space="0" w:color="000000"/>
              <w:right w:val="single" w:sz="12" w:space="0" w:color="auto"/>
            </w:tcBorders>
            <w:shd w:val="clear" w:color="auto" w:fill="FFFFFF" w:themeFill="background1"/>
          </w:tcPr>
          <w:p w14:paraId="189AB0A9"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FFFFFF"/>
                <w:kern w:val="0"/>
                <w:lang w:eastAsia="zh-CN"/>
                <w14:ligatures w14:val="none"/>
              </w:rPr>
              <w:t>Інваріантна складова</w:t>
            </w:r>
          </w:p>
        </w:tc>
        <w:tc>
          <w:tcPr>
            <w:tcW w:w="851" w:type="dxa"/>
            <w:vMerge/>
            <w:tcBorders>
              <w:left w:val="single" w:sz="12" w:space="0" w:color="auto"/>
              <w:bottom w:val="single" w:sz="12" w:space="0" w:color="000000"/>
              <w:right w:val="single" w:sz="12" w:space="0" w:color="000000"/>
            </w:tcBorders>
            <w:shd w:val="clear" w:color="auto" w:fill="FFFFFF" w:themeFill="background1"/>
          </w:tcPr>
          <w:p w14:paraId="01780F9A"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p>
        </w:tc>
      </w:tr>
      <w:tr w:rsidR="00F030C5" w:rsidRPr="00095211" w14:paraId="24FAEA74" w14:textId="77777777" w:rsidTr="00E31D05">
        <w:trPr>
          <w:trHeight w:val="225"/>
        </w:trPr>
        <w:tc>
          <w:tcPr>
            <w:tcW w:w="1560" w:type="dxa"/>
            <w:vMerge w:val="restart"/>
            <w:tcBorders>
              <w:top w:val="single" w:sz="12" w:space="0" w:color="000000"/>
              <w:left w:val="single" w:sz="12" w:space="0" w:color="000000"/>
            </w:tcBorders>
            <w:shd w:val="clear" w:color="auto" w:fill="FFFFFF" w:themeFill="background1"/>
          </w:tcPr>
          <w:p w14:paraId="406D84E2"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 xml:space="preserve">Мови і літератури </w:t>
            </w:r>
          </w:p>
        </w:tc>
        <w:tc>
          <w:tcPr>
            <w:tcW w:w="2552" w:type="dxa"/>
            <w:tcBorders>
              <w:top w:val="single" w:sz="12" w:space="0" w:color="000000"/>
              <w:left w:val="single" w:sz="4" w:space="0" w:color="000000"/>
              <w:bottom w:val="single" w:sz="2" w:space="0" w:color="000000"/>
            </w:tcBorders>
            <w:shd w:val="clear" w:color="auto" w:fill="FFFFFF" w:themeFill="background1"/>
          </w:tcPr>
          <w:p w14:paraId="448FB47C"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Українська мова</w:t>
            </w:r>
          </w:p>
        </w:tc>
        <w:tc>
          <w:tcPr>
            <w:tcW w:w="1984" w:type="dxa"/>
            <w:tcBorders>
              <w:top w:val="single" w:sz="12" w:space="0" w:color="000000"/>
              <w:left w:val="single" w:sz="4" w:space="0" w:color="000000"/>
              <w:bottom w:val="single" w:sz="2" w:space="0" w:color="000000"/>
              <w:right w:val="single" w:sz="4" w:space="0" w:color="auto"/>
            </w:tcBorders>
            <w:shd w:val="clear" w:color="auto" w:fill="FFFFFF" w:themeFill="background1"/>
          </w:tcPr>
          <w:p w14:paraId="580BBF7A" w14:textId="3386E675"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vertAlign w:val="subscript"/>
                <w:lang w:eastAsia="zh-CN"/>
                <w14:ligatures w14:val="none"/>
              </w:rPr>
            </w:pPr>
            <w:r w:rsidRPr="00095211">
              <w:rPr>
                <w:rFonts w:ascii="Times New Roman" w:eastAsia="Calibri" w:hAnsi="Times New Roman" w:cs="Times New Roman"/>
                <w:bCs/>
                <w:color w:val="000000"/>
                <w:kern w:val="0"/>
                <w:lang w:eastAsia="zh-CN"/>
                <w14:ligatures w14:val="none"/>
              </w:rPr>
              <w:t>2,5</w:t>
            </w:r>
          </w:p>
        </w:tc>
        <w:tc>
          <w:tcPr>
            <w:tcW w:w="1559" w:type="dxa"/>
            <w:tcBorders>
              <w:top w:val="single" w:sz="12" w:space="0" w:color="000000"/>
              <w:left w:val="single" w:sz="4" w:space="0" w:color="auto"/>
              <w:bottom w:val="single" w:sz="2" w:space="0" w:color="000000"/>
              <w:right w:val="single" w:sz="2" w:space="0" w:color="auto"/>
            </w:tcBorders>
            <w:shd w:val="clear" w:color="auto" w:fill="FFFFFF" w:themeFill="background1"/>
          </w:tcPr>
          <w:p w14:paraId="55BDA1A2" w14:textId="1BF58DD6"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2</w:t>
            </w:r>
          </w:p>
        </w:tc>
        <w:tc>
          <w:tcPr>
            <w:tcW w:w="977" w:type="dxa"/>
            <w:tcBorders>
              <w:top w:val="single" w:sz="12" w:space="0" w:color="000000"/>
              <w:left w:val="single" w:sz="2" w:space="0" w:color="auto"/>
              <w:bottom w:val="single" w:sz="2" w:space="0" w:color="000000"/>
              <w:right w:val="single" w:sz="12" w:space="0" w:color="auto"/>
            </w:tcBorders>
            <w:shd w:val="clear" w:color="auto" w:fill="FFFFFF" w:themeFill="background1"/>
          </w:tcPr>
          <w:p w14:paraId="66EE966C" w14:textId="2887881A" w:rsidR="00F030C5" w:rsidRPr="00095211" w:rsidRDefault="00F030C5" w:rsidP="00AD5C49">
            <w:pPr>
              <w:tabs>
                <w:tab w:val="center" w:pos="672"/>
              </w:tabs>
              <w:suppressAutoHyphens/>
              <w:spacing w:after="0" w:line="240" w:lineRule="auto"/>
              <w:jc w:val="center"/>
              <w:rPr>
                <w:rFonts w:ascii="Times New Roman" w:eastAsia="Calibri" w:hAnsi="Times New Roman" w:cs="Times New Roman"/>
                <w:bCs/>
                <w:color w:val="000000" w:themeColor="text1"/>
                <w:kern w:val="0"/>
                <w:lang w:eastAsia="zh-CN"/>
                <w14:ligatures w14:val="none"/>
              </w:rPr>
            </w:pPr>
            <w:r w:rsidRPr="00095211">
              <w:rPr>
                <w:rFonts w:ascii="Times New Roman" w:eastAsia="Calibri" w:hAnsi="Times New Roman" w:cs="Times New Roman"/>
                <w:bCs/>
                <w:color w:val="000000" w:themeColor="text1"/>
                <w:kern w:val="0"/>
                <w:lang w:eastAsia="zh-CN"/>
                <w14:ligatures w14:val="none"/>
              </w:rPr>
              <w:t>2</w:t>
            </w:r>
          </w:p>
        </w:tc>
        <w:tc>
          <w:tcPr>
            <w:tcW w:w="851" w:type="dxa"/>
            <w:tcBorders>
              <w:top w:val="single" w:sz="12" w:space="0" w:color="000000"/>
              <w:left w:val="single" w:sz="12" w:space="0" w:color="auto"/>
              <w:bottom w:val="single" w:sz="2" w:space="0" w:color="000000"/>
              <w:right w:val="single" w:sz="12" w:space="0" w:color="000000"/>
            </w:tcBorders>
            <w:shd w:val="clear" w:color="auto" w:fill="FFFFFF" w:themeFill="background1"/>
          </w:tcPr>
          <w:p w14:paraId="6A0D8D84"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themeColor="text1"/>
                <w:kern w:val="0"/>
                <w:lang w:eastAsia="zh-CN"/>
                <w14:ligatures w14:val="none"/>
              </w:rPr>
            </w:pPr>
            <w:r w:rsidRPr="00095211">
              <w:rPr>
                <w:rFonts w:ascii="Times New Roman" w:eastAsia="Calibri" w:hAnsi="Times New Roman" w:cs="Times New Roman"/>
                <w:bCs/>
                <w:color w:val="000000" w:themeColor="text1"/>
                <w:kern w:val="0"/>
                <w:lang w:eastAsia="zh-CN"/>
                <w14:ligatures w14:val="none"/>
              </w:rPr>
              <w:t>6,5</w:t>
            </w:r>
          </w:p>
        </w:tc>
      </w:tr>
      <w:tr w:rsidR="00F030C5" w:rsidRPr="00095211" w14:paraId="7C57D1DB" w14:textId="77777777" w:rsidTr="00E31D05">
        <w:trPr>
          <w:trHeight w:val="240"/>
        </w:trPr>
        <w:tc>
          <w:tcPr>
            <w:tcW w:w="1560" w:type="dxa"/>
            <w:vMerge/>
            <w:tcBorders>
              <w:left w:val="single" w:sz="12" w:space="0" w:color="000000"/>
            </w:tcBorders>
            <w:shd w:val="clear" w:color="auto" w:fill="FFFFFF" w:themeFill="background1"/>
          </w:tcPr>
          <w:p w14:paraId="49013463" w14:textId="77777777" w:rsidR="00F030C5" w:rsidRPr="00095211" w:rsidRDefault="00F030C5" w:rsidP="00F030C5">
            <w:pPr>
              <w:suppressAutoHyphens/>
              <w:snapToGrid w:val="0"/>
              <w:spacing w:after="0" w:line="240" w:lineRule="auto"/>
              <w:jc w:val="center"/>
              <w:rPr>
                <w:rFonts w:ascii="Times New Roman" w:eastAsia="Calibri" w:hAnsi="Times New Roman" w:cs="Times New Roman"/>
                <w:bCs/>
                <w:color w:val="000000"/>
                <w:kern w:val="0"/>
                <w:lang w:eastAsia="zh-CN"/>
                <w14:ligatures w14:val="none"/>
              </w:rPr>
            </w:pPr>
          </w:p>
        </w:tc>
        <w:tc>
          <w:tcPr>
            <w:tcW w:w="2552" w:type="dxa"/>
            <w:tcBorders>
              <w:top w:val="single" w:sz="2" w:space="0" w:color="000000"/>
              <w:left w:val="single" w:sz="4" w:space="0" w:color="000000"/>
              <w:bottom w:val="single" w:sz="2" w:space="0" w:color="000000"/>
            </w:tcBorders>
            <w:shd w:val="clear" w:color="auto" w:fill="FFFFFF" w:themeFill="background1"/>
          </w:tcPr>
          <w:p w14:paraId="4E43A869"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proofErr w:type="spellStart"/>
            <w:r w:rsidRPr="00095211">
              <w:rPr>
                <w:rFonts w:ascii="Times New Roman" w:eastAsia="Calibri" w:hAnsi="Times New Roman" w:cs="Times New Roman"/>
                <w:bCs/>
                <w:color w:val="000000"/>
                <w:kern w:val="0"/>
                <w:lang w:eastAsia="zh-CN"/>
                <w14:ligatures w14:val="none"/>
              </w:rPr>
              <w:t>Укр</w:t>
            </w:r>
            <w:proofErr w:type="spellEnd"/>
            <w:r w:rsidRPr="00095211">
              <w:rPr>
                <w:rFonts w:ascii="Times New Roman" w:eastAsia="Calibri" w:hAnsi="Times New Roman" w:cs="Times New Roman"/>
                <w:bCs/>
                <w:color w:val="000000"/>
                <w:kern w:val="0"/>
                <w:lang w:eastAsia="zh-CN"/>
                <w14:ligatures w14:val="none"/>
              </w:rPr>
              <w:t>. література</w:t>
            </w:r>
          </w:p>
        </w:tc>
        <w:tc>
          <w:tcPr>
            <w:tcW w:w="1984" w:type="dxa"/>
            <w:tcBorders>
              <w:top w:val="single" w:sz="2" w:space="0" w:color="000000"/>
              <w:left w:val="single" w:sz="4" w:space="0" w:color="000000"/>
              <w:bottom w:val="single" w:sz="2" w:space="0" w:color="000000"/>
              <w:right w:val="single" w:sz="4" w:space="0" w:color="auto"/>
            </w:tcBorders>
            <w:shd w:val="clear" w:color="auto" w:fill="FFFFFF" w:themeFill="background1"/>
          </w:tcPr>
          <w:p w14:paraId="14A093F2"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2</w:t>
            </w:r>
          </w:p>
        </w:tc>
        <w:tc>
          <w:tcPr>
            <w:tcW w:w="1559" w:type="dxa"/>
            <w:tcBorders>
              <w:top w:val="single" w:sz="2" w:space="0" w:color="000000"/>
              <w:left w:val="single" w:sz="4" w:space="0" w:color="auto"/>
              <w:bottom w:val="single" w:sz="2" w:space="0" w:color="000000"/>
              <w:right w:val="single" w:sz="2" w:space="0" w:color="auto"/>
            </w:tcBorders>
            <w:shd w:val="clear" w:color="auto" w:fill="FFFFFF" w:themeFill="background1"/>
          </w:tcPr>
          <w:p w14:paraId="6F586F8C"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2</w:t>
            </w:r>
          </w:p>
        </w:tc>
        <w:tc>
          <w:tcPr>
            <w:tcW w:w="977" w:type="dxa"/>
            <w:tcBorders>
              <w:top w:val="single" w:sz="2" w:space="0" w:color="000000"/>
              <w:left w:val="single" w:sz="2" w:space="0" w:color="auto"/>
              <w:bottom w:val="single" w:sz="2" w:space="0" w:color="000000"/>
              <w:right w:val="single" w:sz="12" w:space="0" w:color="auto"/>
            </w:tcBorders>
            <w:shd w:val="clear" w:color="auto" w:fill="FFFFFF" w:themeFill="background1"/>
          </w:tcPr>
          <w:p w14:paraId="2EBC3663"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themeColor="text1"/>
                <w:kern w:val="0"/>
                <w:lang w:eastAsia="zh-CN"/>
                <w14:ligatures w14:val="none"/>
              </w:rPr>
            </w:pPr>
            <w:r w:rsidRPr="00095211">
              <w:rPr>
                <w:rFonts w:ascii="Times New Roman" w:eastAsia="Calibri" w:hAnsi="Times New Roman" w:cs="Times New Roman"/>
                <w:bCs/>
                <w:color w:val="000000" w:themeColor="text1"/>
                <w:kern w:val="0"/>
                <w:lang w:eastAsia="zh-CN"/>
                <w14:ligatures w14:val="none"/>
              </w:rPr>
              <w:t>2</w:t>
            </w:r>
          </w:p>
        </w:tc>
        <w:tc>
          <w:tcPr>
            <w:tcW w:w="851" w:type="dxa"/>
            <w:tcBorders>
              <w:top w:val="single" w:sz="2" w:space="0" w:color="000000"/>
              <w:left w:val="single" w:sz="12" w:space="0" w:color="auto"/>
              <w:bottom w:val="single" w:sz="2" w:space="0" w:color="000000"/>
              <w:right w:val="single" w:sz="12" w:space="0" w:color="000000"/>
            </w:tcBorders>
            <w:shd w:val="clear" w:color="auto" w:fill="FFFFFF" w:themeFill="background1"/>
          </w:tcPr>
          <w:p w14:paraId="057F366E"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themeColor="text1"/>
                <w:kern w:val="0"/>
                <w:lang w:eastAsia="zh-CN"/>
                <w14:ligatures w14:val="none"/>
              </w:rPr>
            </w:pPr>
            <w:r w:rsidRPr="00095211">
              <w:rPr>
                <w:rFonts w:ascii="Times New Roman" w:eastAsia="Calibri" w:hAnsi="Times New Roman" w:cs="Times New Roman"/>
                <w:bCs/>
                <w:color w:val="000000" w:themeColor="text1"/>
                <w:kern w:val="0"/>
                <w:lang w:eastAsia="zh-CN"/>
                <w14:ligatures w14:val="none"/>
              </w:rPr>
              <w:t>6</w:t>
            </w:r>
          </w:p>
        </w:tc>
      </w:tr>
      <w:tr w:rsidR="00F030C5" w:rsidRPr="00095211" w14:paraId="628CB4F6" w14:textId="77777777" w:rsidTr="00E31D05">
        <w:trPr>
          <w:trHeight w:val="255"/>
        </w:trPr>
        <w:tc>
          <w:tcPr>
            <w:tcW w:w="1560" w:type="dxa"/>
            <w:vMerge/>
            <w:tcBorders>
              <w:left w:val="single" w:sz="12" w:space="0" w:color="000000"/>
            </w:tcBorders>
            <w:shd w:val="clear" w:color="auto" w:fill="FFFFFF" w:themeFill="background1"/>
          </w:tcPr>
          <w:p w14:paraId="501AABBA" w14:textId="77777777" w:rsidR="00F030C5" w:rsidRPr="00095211" w:rsidRDefault="00F030C5" w:rsidP="00F030C5">
            <w:pPr>
              <w:suppressAutoHyphens/>
              <w:snapToGrid w:val="0"/>
              <w:spacing w:after="0" w:line="240" w:lineRule="auto"/>
              <w:jc w:val="center"/>
              <w:rPr>
                <w:rFonts w:ascii="Times New Roman" w:eastAsia="Calibri" w:hAnsi="Times New Roman" w:cs="Times New Roman"/>
                <w:bCs/>
                <w:color w:val="000000"/>
                <w:kern w:val="0"/>
                <w:lang w:eastAsia="zh-CN"/>
                <w14:ligatures w14:val="none"/>
              </w:rPr>
            </w:pPr>
          </w:p>
        </w:tc>
        <w:tc>
          <w:tcPr>
            <w:tcW w:w="2552" w:type="dxa"/>
            <w:tcBorders>
              <w:top w:val="single" w:sz="2" w:space="0" w:color="000000"/>
              <w:left w:val="single" w:sz="4" w:space="0" w:color="000000"/>
              <w:bottom w:val="single" w:sz="2" w:space="0" w:color="000000"/>
            </w:tcBorders>
            <w:shd w:val="clear" w:color="auto" w:fill="FFFFFF" w:themeFill="background1"/>
          </w:tcPr>
          <w:p w14:paraId="2A3AF170"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 xml:space="preserve">Англійська мова </w:t>
            </w:r>
          </w:p>
        </w:tc>
        <w:tc>
          <w:tcPr>
            <w:tcW w:w="1984" w:type="dxa"/>
            <w:tcBorders>
              <w:top w:val="single" w:sz="2" w:space="0" w:color="000000"/>
              <w:left w:val="single" w:sz="4" w:space="0" w:color="000000"/>
              <w:bottom w:val="single" w:sz="2" w:space="0" w:color="000000"/>
              <w:right w:val="single" w:sz="4" w:space="0" w:color="auto"/>
            </w:tcBorders>
            <w:shd w:val="clear" w:color="auto" w:fill="FFFFFF" w:themeFill="background1"/>
          </w:tcPr>
          <w:p w14:paraId="324D1A9F"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3</w:t>
            </w:r>
          </w:p>
        </w:tc>
        <w:tc>
          <w:tcPr>
            <w:tcW w:w="1559" w:type="dxa"/>
            <w:tcBorders>
              <w:top w:val="single" w:sz="2" w:space="0" w:color="000000"/>
              <w:left w:val="single" w:sz="4" w:space="0" w:color="auto"/>
              <w:bottom w:val="single" w:sz="2" w:space="0" w:color="000000"/>
              <w:right w:val="single" w:sz="2" w:space="0" w:color="auto"/>
            </w:tcBorders>
            <w:shd w:val="clear" w:color="auto" w:fill="FFFFFF" w:themeFill="background1"/>
          </w:tcPr>
          <w:p w14:paraId="530323CC"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3</w:t>
            </w:r>
          </w:p>
        </w:tc>
        <w:tc>
          <w:tcPr>
            <w:tcW w:w="977" w:type="dxa"/>
            <w:tcBorders>
              <w:top w:val="single" w:sz="2" w:space="0" w:color="000000"/>
              <w:left w:val="single" w:sz="2" w:space="0" w:color="auto"/>
              <w:bottom w:val="single" w:sz="2" w:space="0" w:color="000000"/>
              <w:right w:val="single" w:sz="12" w:space="0" w:color="auto"/>
            </w:tcBorders>
            <w:shd w:val="clear" w:color="auto" w:fill="FFFFFF" w:themeFill="background1"/>
          </w:tcPr>
          <w:p w14:paraId="3A812160"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themeColor="text1"/>
                <w:kern w:val="0"/>
                <w:lang w:eastAsia="zh-CN"/>
                <w14:ligatures w14:val="none"/>
              </w:rPr>
            </w:pPr>
            <w:r w:rsidRPr="00095211">
              <w:rPr>
                <w:rFonts w:ascii="Times New Roman" w:eastAsia="Calibri" w:hAnsi="Times New Roman" w:cs="Times New Roman"/>
                <w:bCs/>
                <w:color w:val="000000" w:themeColor="text1"/>
                <w:kern w:val="0"/>
                <w:lang w:eastAsia="zh-CN"/>
                <w14:ligatures w14:val="none"/>
              </w:rPr>
              <w:t>3</w:t>
            </w:r>
          </w:p>
        </w:tc>
        <w:tc>
          <w:tcPr>
            <w:tcW w:w="851" w:type="dxa"/>
            <w:tcBorders>
              <w:top w:val="single" w:sz="2" w:space="0" w:color="000000"/>
              <w:left w:val="single" w:sz="12" w:space="0" w:color="auto"/>
              <w:bottom w:val="single" w:sz="2" w:space="0" w:color="000000"/>
              <w:right w:val="single" w:sz="12" w:space="0" w:color="000000"/>
            </w:tcBorders>
            <w:shd w:val="clear" w:color="auto" w:fill="FFFFFF" w:themeFill="background1"/>
          </w:tcPr>
          <w:p w14:paraId="06EA38AB"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themeColor="text1"/>
                <w:kern w:val="0"/>
                <w:lang w:eastAsia="zh-CN"/>
                <w14:ligatures w14:val="none"/>
              </w:rPr>
            </w:pPr>
            <w:r w:rsidRPr="00095211">
              <w:rPr>
                <w:rFonts w:ascii="Times New Roman" w:eastAsia="Calibri" w:hAnsi="Times New Roman" w:cs="Times New Roman"/>
                <w:bCs/>
                <w:color w:val="000000" w:themeColor="text1"/>
                <w:kern w:val="0"/>
                <w:lang w:eastAsia="zh-CN"/>
                <w14:ligatures w14:val="none"/>
              </w:rPr>
              <w:t>9</w:t>
            </w:r>
          </w:p>
        </w:tc>
      </w:tr>
      <w:tr w:rsidR="00F030C5" w:rsidRPr="00095211" w14:paraId="4FE24E8D" w14:textId="77777777" w:rsidTr="00E31D05">
        <w:trPr>
          <w:trHeight w:val="315"/>
        </w:trPr>
        <w:tc>
          <w:tcPr>
            <w:tcW w:w="1560" w:type="dxa"/>
            <w:vMerge/>
            <w:tcBorders>
              <w:left w:val="single" w:sz="12" w:space="0" w:color="000000"/>
              <w:bottom w:val="single" w:sz="4" w:space="0" w:color="000000"/>
            </w:tcBorders>
            <w:shd w:val="clear" w:color="auto" w:fill="FFFFFF" w:themeFill="background1"/>
          </w:tcPr>
          <w:p w14:paraId="4B072E16" w14:textId="77777777" w:rsidR="00F030C5" w:rsidRPr="00095211" w:rsidRDefault="00F030C5" w:rsidP="00F030C5">
            <w:pPr>
              <w:suppressAutoHyphens/>
              <w:snapToGrid w:val="0"/>
              <w:spacing w:after="0" w:line="240" w:lineRule="auto"/>
              <w:jc w:val="center"/>
              <w:rPr>
                <w:rFonts w:ascii="Times New Roman" w:eastAsia="Calibri" w:hAnsi="Times New Roman" w:cs="Times New Roman"/>
                <w:bCs/>
                <w:color w:val="000000"/>
                <w:kern w:val="0"/>
                <w:lang w:eastAsia="zh-CN"/>
                <w14:ligatures w14:val="none"/>
              </w:rPr>
            </w:pPr>
          </w:p>
        </w:tc>
        <w:tc>
          <w:tcPr>
            <w:tcW w:w="2552" w:type="dxa"/>
            <w:tcBorders>
              <w:top w:val="single" w:sz="2" w:space="0" w:color="000000"/>
              <w:left w:val="single" w:sz="4" w:space="0" w:color="000000"/>
              <w:bottom w:val="single" w:sz="4" w:space="0" w:color="000000"/>
            </w:tcBorders>
            <w:shd w:val="clear" w:color="auto" w:fill="FFFFFF" w:themeFill="background1"/>
          </w:tcPr>
          <w:p w14:paraId="6D7FF155"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Зарубіжна література</w:t>
            </w:r>
          </w:p>
        </w:tc>
        <w:tc>
          <w:tcPr>
            <w:tcW w:w="1984" w:type="dxa"/>
            <w:tcBorders>
              <w:top w:val="single" w:sz="2" w:space="0" w:color="000000"/>
              <w:left w:val="single" w:sz="4" w:space="0" w:color="000000"/>
              <w:bottom w:val="single" w:sz="4" w:space="0" w:color="000000"/>
              <w:right w:val="single" w:sz="4" w:space="0" w:color="auto"/>
            </w:tcBorders>
            <w:shd w:val="clear" w:color="auto" w:fill="FFFFFF" w:themeFill="background1"/>
          </w:tcPr>
          <w:p w14:paraId="605A46EF"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2</w:t>
            </w:r>
          </w:p>
        </w:tc>
        <w:tc>
          <w:tcPr>
            <w:tcW w:w="1559" w:type="dxa"/>
            <w:tcBorders>
              <w:top w:val="single" w:sz="2" w:space="0" w:color="000000"/>
              <w:left w:val="single" w:sz="4" w:space="0" w:color="auto"/>
              <w:bottom w:val="single" w:sz="4" w:space="0" w:color="000000"/>
              <w:right w:val="single" w:sz="2" w:space="0" w:color="auto"/>
            </w:tcBorders>
            <w:shd w:val="clear" w:color="auto" w:fill="FFFFFF" w:themeFill="background1"/>
          </w:tcPr>
          <w:p w14:paraId="02601ED0"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2</w:t>
            </w:r>
          </w:p>
        </w:tc>
        <w:tc>
          <w:tcPr>
            <w:tcW w:w="977" w:type="dxa"/>
            <w:tcBorders>
              <w:top w:val="single" w:sz="2" w:space="0" w:color="000000"/>
              <w:left w:val="single" w:sz="2" w:space="0" w:color="auto"/>
              <w:bottom w:val="single" w:sz="4" w:space="0" w:color="000000"/>
              <w:right w:val="single" w:sz="12" w:space="0" w:color="auto"/>
            </w:tcBorders>
            <w:shd w:val="clear" w:color="auto" w:fill="FFFFFF" w:themeFill="background1"/>
          </w:tcPr>
          <w:p w14:paraId="3C8AB8D3"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themeColor="text1"/>
                <w:kern w:val="0"/>
                <w:lang w:eastAsia="zh-CN"/>
                <w14:ligatures w14:val="none"/>
              </w:rPr>
            </w:pPr>
            <w:r w:rsidRPr="00095211">
              <w:rPr>
                <w:rFonts w:ascii="Times New Roman" w:eastAsia="Calibri" w:hAnsi="Times New Roman" w:cs="Times New Roman"/>
                <w:bCs/>
                <w:color w:val="000000" w:themeColor="text1"/>
                <w:kern w:val="0"/>
                <w:lang w:eastAsia="zh-CN"/>
                <w14:ligatures w14:val="none"/>
              </w:rPr>
              <w:t>2</w:t>
            </w:r>
          </w:p>
        </w:tc>
        <w:tc>
          <w:tcPr>
            <w:tcW w:w="851" w:type="dxa"/>
            <w:tcBorders>
              <w:top w:val="single" w:sz="2" w:space="0" w:color="000000"/>
              <w:left w:val="single" w:sz="12" w:space="0" w:color="auto"/>
              <w:bottom w:val="single" w:sz="4" w:space="0" w:color="000000"/>
              <w:right w:val="single" w:sz="12" w:space="0" w:color="000000"/>
            </w:tcBorders>
            <w:shd w:val="clear" w:color="auto" w:fill="FFFFFF" w:themeFill="background1"/>
          </w:tcPr>
          <w:p w14:paraId="30E15763"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themeColor="text1"/>
                <w:kern w:val="0"/>
                <w:lang w:eastAsia="zh-CN"/>
                <w14:ligatures w14:val="none"/>
              </w:rPr>
            </w:pPr>
            <w:r w:rsidRPr="00095211">
              <w:rPr>
                <w:rFonts w:ascii="Times New Roman" w:eastAsia="Calibri" w:hAnsi="Times New Roman" w:cs="Times New Roman"/>
                <w:bCs/>
                <w:color w:val="000000" w:themeColor="text1"/>
                <w:kern w:val="0"/>
                <w:lang w:eastAsia="zh-CN"/>
                <w14:ligatures w14:val="none"/>
              </w:rPr>
              <w:t>6</w:t>
            </w:r>
          </w:p>
        </w:tc>
      </w:tr>
      <w:tr w:rsidR="00F030C5" w:rsidRPr="00095211" w14:paraId="513E48DD" w14:textId="77777777" w:rsidTr="00E31D05">
        <w:trPr>
          <w:trHeight w:val="255"/>
        </w:trPr>
        <w:tc>
          <w:tcPr>
            <w:tcW w:w="1560" w:type="dxa"/>
            <w:tcBorders>
              <w:top w:val="single" w:sz="4" w:space="0" w:color="000000"/>
              <w:left w:val="single" w:sz="12" w:space="0" w:color="000000"/>
            </w:tcBorders>
            <w:shd w:val="clear" w:color="auto" w:fill="FFFFFF" w:themeFill="background1"/>
          </w:tcPr>
          <w:p w14:paraId="37EC4C0B"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 xml:space="preserve">Математика </w:t>
            </w:r>
          </w:p>
        </w:tc>
        <w:tc>
          <w:tcPr>
            <w:tcW w:w="2552" w:type="dxa"/>
            <w:tcBorders>
              <w:top w:val="single" w:sz="4" w:space="0" w:color="000000"/>
              <w:left w:val="single" w:sz="4" w:space="0" w:color="000000"/>
              <w:bottom w:val="single" w:sz="2" w:space="0" w:color="000000"/>
            </w:tcBorders>
            <w:shd w:val="clear" w:color="auto" w:fill="FFFFFF" w:themeFill="background1"/>
          </w:tcPr>
          <w:p w14:paraId="7F2E0D25"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 xml:space="preserve">Математика </w:t>
            </w:r>
          </w:p>
        </w:tc>
        <w:tc>
          <w:tcPr>
            <w:tcW w:w="1984" w:type="dxa"/>
            <w:tcBorders>
              <w:top w:val="single" w:sz="4" w:space="0" w:color="000000"/>
              <w:left w:val="single" w:sz="4" w:space="0" w:color="000000"/>
              <w:bottom w:val="single" w:sz="2" w:space="0" w:color="000000"/>
              <w:right w:val="single" w:sz="4" w:space="0" w:color="auto"/>
            </w:tcBorders>
            <w:shd w:val="clear" w:color="auto" w:fill="FFFFFF" w:themeFill="background1"/>
          </w:tcPr>
          <w:p w14:paraId="24BB4BC4"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w:t>
            </w:r>
          </w:p>
        </w:tc>
        <w:tc>
          <w:tcPr>
            <w:tcW w:w="1559" w:type="dxa"/>
            <w:tcBorders>
              <w:top w:val="single" w:sz="4" w:space="0" w:color="000000"/>
              <w:left w:val="single" w:sz="4" w:space="0" w:color="auto"/>
              <w:bottom w:val="single" w:sz="2" w:space="0" w:color="000000"/>
              <w:right w:val="single" w:sz="2" w:space="0" w:color="auto"/>
            </w:tcBorders>
            <w:shd w:val="clear" w:color="auto" w:fill="FFFFFF" w:themeFill="background1"/>
          </w:tcPr>
          <w:p w14:paraId="4056537A"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w:t>
            </w:r>
          </w:p>
        </w:tc>
        <w:tc>
          <w:tcPr>
            <w:tcW w:w="977" w:type="dxa"/>
            <w:tcBorders>
              <w:top w:val="single" w:sz="4" w:space="0" w:color="000000"/>
              <w:left w:val="single" w:sz="2" w:space="0" w:color="auto"/>
              <w:bottom w:val="single" w:sz="2" w:space="0" w:color="000000"/>
              <w:right w:val="single" w:sz="12" w:space="0" w:color="auto"/>
            </w:tcBorders>
            <w:shd w:val="clear" w:color="auto" w:fill="FFFFFF" w:themeFill="background1"/>
          </w:tcPr>
          <w:p w14:paraId="4ACD4EC7"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themeColor="text1"/>
                <w:kern w:val="0"/>
                <w:lang w:eastAsia="zh-CN"/>
                <w14:ligatures w14:val="none"/>
              </w:rPr>
            </w:pPr>
            <w:r w:rsidRPr="00095211">
              <w:rPr>
                <w:rFonts w:ascii="Times New Roman" w:eastAsia="Calibri" w:hAnsi="Times New Roman" w:cs="Times New Roman"/>
                <w:bCs/>
                <w:color w:val="000000" w:themeColor="text1"/>
                <w:kern w:val="0"/>
                <w:lang w:eastAsia="zh-CN"/>
                <w14:ligatures w14:val="none"/>
              </w:rPr>
              <w:t>-</w:t>
            </w:r>
          </w:p>
        </w:tc>
        <w:tc>
          <w:tcPr>
            <w:tcW w:w="851" w:type="dxa"/>
            <w:tcBorders>
              <w:top w:val="single" w:sz="4" w:space="0" w:color="000000"/>
              <w:left w:val="single" w:sz="12" w:space="0" w:color="auto"/>
              <w:bottom w:val="single" w:sz="2" w:space="0" w:color="000000"/>
              <w:right w:val="single" w:sz="12" w:space="0" w:color="000000"/>
            </w:tcBorders>
            <w:shd w:val="clear" w:color="auto" w:fill="FFFFFF" w:themeFill="background1"/>
          </w:tcPr>
          <w:p w14:paraId="415411DE"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themeColor="text1"/>
                <w:kern w:val="0"/>
                <w:lang w:eastAsia="zh-CN"/>
                <w14:ligatures w14:val="none"/>
              </w:rPr>
            </w:pPr>
            <w:r w:rsidRPr="00095211">
              <w:rPr>
                <w:rFonts w:ascii="Times New Roman" w:eastAsia="Calibri" w:hAnsi="Times New Roman" w:cs="Times New Roman"/>
                <w:bCs/>
                <w:color w:val="000000" w:themeColor="text1"/>
                <w:kern w:val="0"/>
                <w:lang w:eastAsia="zh-CN"/>
                <w14:ligatures w14:val="none"/>
              </w:rPr>
              <w:t>-</w:t>
            </w:r>
          </w:p>
        </w:tc>
      </w:tr>
      <w:tr w:rsidR="00F030C5" w:rsidRPr="00095211" w14:paraId="3DB3646E" w14:textId="77777777" w:rsidTr="00E31D05">
        <w:trPr>
          <w:trHeight w:val="255"/>
        </w:trPr>
        <w:tc>
          <w:tcPr>
            <w:tcW w:w="1560" w:type="dxa"/>
            <w:vMerge w:val="restart"/>
            <w:tcBorders>
              <w:top w:val="single" w:sz="4" w:space="0" w:color="000000"/>
              <w:left w:val="single" w:sz="12" w:space="0" w:color="000000"/>
            </w:tcBorders>
            <w:shd w:val="clear" w:color="auto" w:fill="FFFFFF" w:themeFill="background1"/>
          </w:tcPr>
          <w:p w14:paraId="5D7E309B"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p>
        </w:tc>
        <w:tc>
          <w:tcPr>
            <w:tcW w:w="2552" w:type="dxa"/>
            <w:tcBorders>
              <w:top w:val="single" w:sz="4" w:space="0" w:color="000000"/>
              <w:left w:val="single" w:sz="4" w:space="0" w:color="000000"/>
              <w:bottom w:val="single" w:sz="2" w:space="0" w:color="000000"/>
            </w:tcBorders>
            <w:shd w:val="clear" w:color="auto" w:fill="FFFFFF" w:themeFill="background1"/>
          </w:tcPr>
          <w:p w14:paraId="4D1BA0D8"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 xml:space="preserve">Алгебра </w:t>
            </w:r>
          </w:p>
        </w:tc>
        <w:tc>
          <w:tcPr>
            <w:tcW w:w="1984" w:type="dxa"/>
            <w:tcBorders>
              <w:top w:val="single" w:sz="4" w:space="0" w:color="000000"/>
              <w:left w:val="single" w:sz="4" w:space="0" w:color="000000"/>
              <w:bottom w:val="single" w:sz="2" w:space="0" w:color="000000"/>
              <w:right w:val="single" w:sz="4" w:space="0" w:color="auto"/>
            </w:tcBorders>
            <w:shd w:val="clear" w:color="auto" w:fill="FFFFFF" w:themeFill="background1"/>
          </w:tcPr>
          <w:p w14:paraId="37F665F2"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2</w:t>
            </w:r>
          </w:p>
        </w:tc>
        <w:tc>
          <w:tcPr>
            <w:tcW w:w="1559" w:type="dxa"/>
            <w:tcBorders>
              <w:top w:val="single" w:sz="4" w:space="0" w:color="000000"/>
              <w:left w:val="single" w:sz="4" w:space="0" w:color="auto"/>
              <w:bottom w:val="single" w:sz="2" w:space="0" w:color="000000"/>
              <w:right w:val="single" w:sz="2" w:space="0" w:color="auto"/>
            </w:tcBorders>
            <w:shd w:val="clear" w:color="auto" w:fill="FFFFFF" w:themeFill="background1"/>
          </w:tcPr>
          <w:p w14:paraId="02B1C8D6"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2</w:t>
            </w:r>
          </w:p>
        </w:tc>
        <w:tc>
          <w:tcPr>
            <w:tcW w:w="977" w:type="dxa"/>
            <w:tcBorders>
              <w:top w:val="single" w:sz="4" w:space="0" w:color="000000"/>
              <w:left w:val="single" w:sz="2" w:space="0" w:color="auto"/>
              <w:bottom w:val="single" w:sz="2" w:space="0" w:color="000000"/>
              <w:right w:val="single" w:sz="12" w:space="0" w:color="auto"/>
            </w:tcBorders>
            <w:shd w:val="clear" w:color="auto" w:fill="FFFFFF" w:themeFill="background1"/>
          </w:tcPr>
          <w:p w14:paraId="79727E00"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themeColor="text1"/>
                <w:kern w:val="0"/>
                <w:lang w:eastAsia="zh-CN"/>
                <w14:ligatures w14:val="none"/>
              </w:rPr>
            </w:pPr>
            <w:r w:rsidRPr="00095211">
              <w:rPr>
                <w:rFonts w:ascii="Times New Roman" w:eastAsia="Calibri" w:hAnsi="Times New Roman" w:cs="Times New Roman"/>
                <w:bCs/>
                <w:color w:val="000000" w:themeColor="text1"/>
                <w:kern w:val="0"/>
                <w:lang w:eastAsia="zh-CN"/>
                <w14:ligatures w14:val="none"/>
              </w:rPr>
              <w:t>2</w:t>
            </w:r>
          </w:p>
        </w:tc>
        <w:tc>
          <w:tcPr>
            <w:tcW w:w="851" w:type="dxa"/>
            <w:tcBorders>
              <w:top w:val="single" w:sz="4" w:space="0" w:color="000000"/>
              <w:left w:val="single" w:sz="12" w:space="0" w:color="auto"/>
              <w:bottom w:val="single" w:sz="2" w:space="0" w:color="000000"/>
              <w:right w:val="single" w:sz="12" w:space="0" w:color="000000"/>
            </w:tcBorders>
            <w:shd w:val="clear" w:color="auto" w:fill="FFFFFF" w:themeFill="background1"/>
          </w:tcPr>
          <w:p w14:paraId="3858B20D"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themeColor="text1"/>
                <w:kern w:val="0"/>
                <w:lang w:eastAsia="zh-CN"/>
                <w14:ligatures w14:val="none"/>
              </w:rPr>
            </w:pPr>
            <w:r w:rsidRPr="00095211">
              <w:rPr>
                <w:rFonts w:ascii="Times New Roman" w:eastAsia="Calibri" w:hAnsi="Times New Roman" w:cs="Times New Roman"/>
                <w:bCs/>
                <w:color w:val="000000" w:themeColor="text1"/>
                <w:kern w:val="0"/>
                <w:lang w:eastAsia="zh-CN"/>
                <w14:ligatures w14:val="none"/>
              </w:rPr>
              <w:t>6</w:t>
            </w:r>
          </w:p>
        </w:tc>
      </w:tr>
      <w:tr w:rsidR="00F030C5" w:rsidRPr="00095211" w14:paraId="2E6DDFE7" w14:textId="77777777" w:rsidTr="00E31D05">
        <w:trPr>
          <w:trHeight w:val="255"/>
        </w:trPr>
        <w:tc>
          <w:tcPr>
            <w:tcW w:w="1560" w:type="dxa"/>
            <w:vMerge/>
            <w:tcBorders>
              <w:left w:val="single" w:sz="12" w:space="0" w:color="000000"/>
            </w:tcBorders>
            <w:shd w:val="clear" w:color="auto" w:fill="FFFFFF" w:themeFill="background1"/>
          </w:tcPr>
          <w:p w14:paraId="2620A348"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p>
        </w:tc>
        <w:tc>
          <w:tcPr>
            <w:tcW w:w="2552" w:type="dxa"/>
            <w:tcBorders>
              <w:top w:val="single" w:sz="4" w:space="0" w:color="000000"/>
              <w:left w:val="single" w:sz="4" w:space="0" w:color="000000"/>
              <w:bottom w:val="single" w:sz="2" w:space="0" w:color="000000"/>
            </w:tcBorders>
            <w:shd w:val="clear" w:color="auto" w:fill="FFFFFF" w:themeFill="background1"/>
          </w:tcPr>
          <w:p w14:paraId="4D24DA65"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 xml:space="preserve">Геометрія  </w:t>
            </w:r>
          </w:p>
        </w:tc>
        <w:tc>
          <w:tcPr>
            <w:tcW w:w="1984" w:type="dxa"/>
            <w:tcBorders>
              <w:top w:val="single" w:sz="4" w:space="0" w:color="000000"/>
              <w:left w:val="single" w:sz="4" w:space="0" w:color="000000"/>
              <w:bottom w:val="single" w:sz="2" w:space="0" w:color="000000"/>
              <w:right w:val="single" w:sz="4" w:space="0" w:color="auto"/>
            </w:tcBorders>
            <w:shd w:val="clear" w:color="auto" w:fill="FFFFFF" w:themeFill="background1"/>
          </w:tcPr>
          <w:p w14:paraId="19DB3B59"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2</w:t>
            </w:r>
          </w:p>
        </w:tc>
        <w:tc>
          <w:tcPr>
            <w:tcW w:w="1559" w:type="dxa"/>
            <w:tcBorders>
              <w:top w:val="single" w:sz="4" w:space="0" w:color="000000"/>
              <w:left w:val="single" w:sz="4" w:space="0" w:color="auto"/>
              <w:bottom w:val="single" w:sz="2" w:space="0" w:color="000000"/>
              <w:right w:val="single" w:sz="2" w:space="0" w:color="auto"/>
            </w:tcBorders>
            <w:shd w:val="clear" w:color="auto" w:fill="FFFFFF" w:themeFill="background1"/>
          </w:tcPr>
          <w:p w14:paraId="0A8072F8"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2</w:t>
            </w:r>
          </w:p>
        </w:tc>
        <w:tc>
          <w:tcPr>
            <w:tcW w:w="977" w:type="dxa"/>
            <w:tcBorders>
              <w:top w:val="single" w:sz="4" w:space="0" w:color="000000"/>
              <w:left w:val="single" w:sz="2" w:space="0" w:color="auto"/>
              <w:bottom w:val="single" w:sz="2" w:space="0" w:color="000000"/>
              <w:right w:val="single" w:sz="12" w:space="0" w:color="auto"/>
            </w:tcBorders>
            <w:shd w:val="clear" w:color="auto" w:fill="FFFFFF" w:themeFill="background1"/>
          </w:tcPr>
          <w:p w14:paraId="7CC738F5"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themeColor="text1"/>
                <w:kern w:val="0"/>
                <w:lang w:eastAsia="zh-CN"/>
                <w14:ligatures w14:val="none"/>
              </w:rPr>
            </w:pPr>
            <w:r w:rsidRPr="00095211">
              <w:rPr>
                <w:rFonts w:ascii="Times New Roman" w:eastAsia="Calibri" w:hAnsi="Times New Roman" w:cs="Times New Roman"/>
                <w:bCs/>
                <w:color w:val="000000" w:themeColor="text1"/>
                <w:kern w:val="0"/>
                <w:lang w:eastAsia="zh-CN"/>
                <w14:ligatures w14:val="none"/>
              </w:rPr>
              <w:t>2</w:t>
            </w:r>
          </w:p>
        </w:tc>
        <w:tc>
          <w:tcPr>
            <w:tcW w:w="851" w:type="dxa"/>
            <w:tcBorders>
              <w:top w:val="single" w:sz="4" w:space="0" w:color="000000"/>
              <w:left w:val="single" w:sz="12" w:space="0" w:color="auto"/>
              <w:bottom w:val="single" w:sz="2" w:space="0" w:color="000000"/>
              <w:right w:val="single" w:sz="12" w:space="0" w:color="000000"/>
            </w:tcBorders>
            <w:shd w:val="clear" w:color="auto" w:fill="FFFFFF" w:themeFill="background1"/>
          </w:tcPr>
          <w:p w14:paraId="01E0F6EF"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themeColor="text1"/>
                <w:kern w:val="0"/>
                <w:lang w:eastAsia="zh-CN"/>
                <w14:ligatures w14:val="none"/>
              </w:rPr>
            </w:pPr>
            <w:r w:rsidRPr="00095211">
              <w:rPr>
                <w:rFonts w:ascii="Times New Roman" w:eastAsia="Calibri" w:hAnsi="Times New Roman" w:cs="Times New Roman"/>
                <w:bCs/>
                <w:color w:val="000000" w:themeColor="text1"/>
                <w:kern w:val="0"/>
                <w:lang w:eastAsia="zh-CN"/>
                <w14:ligatures w14:val="none"/>
              </w:rPr>
              <w:t>6</w:t>
            </w:r>
          </w:p>
        </w:tc>
      </w:tr>
      <w:tr w:rsidR="00F030C5" w:rsidRPr="00095211" w14:paraId="01426FAB" w14:textId="77777777" w:rsidTr="00E31D05">
        <w:trPr>
          <w:trHeight w:val="240"/>
        </w:trPr>
        <w:tc>
          <w:tcPr>
            <w:tcW w:w="1560" w:type="dxa"/>
            <w:vMerge w:val="restart"/>
            <w:tcBorders>
              <w:top w:val="single" w:sz="4" w:space="0" w:color="000000"/>
              <w:left w:val="single" w:sz="12" w:space="0" w:color="000000"/>
            </w:tcBorders>
            <w:shd w:val="clear" w:color="auto" w:fill="FFFFFF" w:themeFill="background1"/>
          </w:tcPr>
          <w:p w14:paraId="483379C9"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 xml:space="preserve">Суспільствознавство </w:t>
            </w:r>
          </w:p>
        </w:tc>
        <w:tc>
          <w:tcPr>
            <w:tcW w:w="2552" w:type="dxa"/>
            <w:tcBorders>
              <w:top w:val="single" w:sz="4" w:space="0" w:color="000000"/>
              <w:left w:val="single" w:sz="4" w:space="0" w:color="000000"/>
              <w:bottom w:val="single" w:sz="2" w:space="0" w:color="000000"/>
            </w:tcBorders>
            <w:shd w:val="clear" w:color="auto" w:fill="FFFFFF" w:themeFill="background1"/>
          </w:tcPr>
          <w:p w14:paraId="79D3EED4"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Всесвітня історія</w:t>
            </w:r>
          </w:p>
        </w:tc>
        <w:tc>
          <w:tcPr>
            <w:tcW w:w="1984" w:type="dxa"/>
            <w:tcBorders>
              <w:top w:val="single" w:sz="4" w:space="0" w:color="000000"/>
              <w:left w:val="single" w:sz="4" w:space="0" w:color="000000"/>
              <w:bottom w:val="single" w:sz="2" w:space="0" w:color="000000"/>
              <w:right w:val="single" w:sz="4" w:space="0" w:color="auto"/>
            </w:tcBorders>
            <w:shd w:val="clear" w:color="auto" w:fill="FFFFFF" w:themeFill="background1"/>
          </w:tcPr>
          <w:p w14:paraId="527E40E9"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1</w:t>
            </w:r>
          </w:p>
        </w:tc>
        <w:tc>
          <w:tcPr>
            <w:tcW w:w="1559" w:type="dxa"/>
            <w:tcBorders>
              <w:top w:val="single" w:sz="4" w:space="0" w:color="000000"/>
              <w:left w:val="single" w:sz="4" w:space="0" w:color="auto"/>
              <w:bottom w:val="single" w:sz="2" w:space="0" w:color="000000"/>
              <w:right w:val="single" w:sz="2" w:space="0" w:color="auto"/>
            </w:tcBorders>
            <w:shd w:val="clear" w:color="auto" w:fill="FFFFFF" w:themeFill="background1"/>
          </w:tcPr>
          <w:p w14:paraId="508D1B43"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1</w:t>
            </w:r>
          </w:p>
        </w:tc>
        <w:tc>
          <w:tcPr>
            <w:tcW w:w="977" w:type="dxa"/>
            <w:tcBorders>
              <w:top w:val="single" w:sz="4" w:space="0" w:color="000000"/>
              <w:left w:val="single" w:sz="2" w:space="0" w:color="auto"/>
              <w:bottom w:val="single" w:sz="2" w:space="0" w:color="000000"/>
              <w:right w:val="single" w:sz="12" w:space="0" w:color="auto"/>
            </w:tcBorders>
            <w:shd w:val="clear" w:color="auto" w:fill="FFFFFF" w:themeFill="background1"/>
          </w:tcPr>
          <w:p w14:paraId="505BB367"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themeColor="text1"/>
                <w:kern w:val="0"/>
                <w:lang w:eastAsia="zh-CN"/>
                <w14:ligatures w14:val="none"/>
              </w:rPr>
            </w:pPr>
            <w:r w:rsidRPr="00095211">
              <w:rPr>
                <w:rFonts w:ascii="Times New Roman" w:eastAsia="Calibri" w:hAnsi="Times New Roman" w:cs="Times New Roman"/>
                <w:bCs/>
                <w:color w:val="000000" w:themeColor="text1"/>
                <w:kern w:val="0"/>
                <w:lang w:eastAsia="zh-CN"/>
                <w14:ligatures w14:val="none"/>
              </w:rPr>
              <w:t>1</w:t>
            </w:r>
          </w:p>
        </w:tc>
        <w:tc>
          <w:tcPr>
            <w:tcW w:w="851" w:type="dxa"/>
            <w:tcBorders>
              <w:top w:val="single" w:sz="4" w:space="0" w:color="000000"/>
              <w:left w:val="single" w:sz="12" w:space="0" w:color="auto"/>
              <w:bottom w:val="single" w:sz="2" w:space="0" w:color="000000"/>
              <w:right w:val="single" w:sz="12" w:space="0" w:color="000000"/>
            </w:tcBorders>
            <w:shd w:val="clear" w:color="auto" w:fill="FFFFFF" w:themeFill="background1"/>
          </w:tcPr>
          <w:p w14:paraId="68FE5CFE"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themeColor="text1"/>
                <w:kern w:val="0"/>
                <w:lang w:eastAsia="zh-CN"/>
                <w14:ligatures w14:val="none"/>
              </w:rPr>
            </w:pPr>
            <w:r w:rsidRPr="00095211">
              <w:rPr>
                <w:rFonts w:ascii="Times New Roman" w:eastAsia="Calibri" w:hAnsi="Times New Roman" w:cs="Times New Roman"/>
                <w:bCs/>
                <w:color w:val="000000" w:themeColor="text1"/>
                <w:kern w:val="0"/>
                <w:lang w:eastAsia="zh-CN"/>
                <w14:ligatures w14:val="none"/>
              </w:rPr>
              <w:t>3</w:t>
            </w:r>
          </w:p>
        </w:tc>
      </w:tr>
      <w:tr w:rsidR="00F030C5" w:rsidRPr="00095211" w14:paraId="012C5FAA" w14:textId="77777777" w:rsidTr="00E31D05">
        <w:trPr>
          <w:trHeight w:val="240"/>
        </w:trPr>
        <w:tc>
          <w:tcPr>
            <w:tcW w:w="1560" w:type="dxa"/>
            <w:vMerge/>
            <w:tcBorders>
              <w:left w:val="single" w:sz="12" w:space="0" w:color="000000"/>
            </w:tcBorders>
            <w:shd w:val="clear" w:color="auto" w:fill="FFFFFF" w:themeFill="background1"/>
          </w:tcPr>
          <w:p w14:paraId="6CC29C1B" w14:textId="77777777" w:rsidR="00F030C5" w:rsidRPr="00095211" w:rsidRDefault="00F030C5" w:rsidP="00F030C5">
            <w:pPr>
              <w:suppressAutoHyphens/>
              <w:snapToGrid w:val="0"/>
              <w:spacing w:after="0" w:line="240" w:lineRule="auto"/>
              <w:jc w:val="center"/>
              <w:rPr>
                <w:rFonts w:ascii="Times New Roman" w:eastAsia="Calibri" w:hAnsi="Times New Roman" w:cs="Times New Roman"/>
                <w:bCs/>
                <w:color w:val="000000"/>
                <w:kern w:val="0"/>
                <w:lang w:eastAsia="zh-CN"/>
                <w14:ligatures w14:val="none"/>
              </w:rPr>
            </w:pPr>
          </w:p>
        </w:tc>
        <w:tc>
          <w:tcPr>
            <w:tcW w:w="2552" w:type="dxa"/>
            <w:tcBorders>
              <w:top w:val="single" w:sz="2" w:space="0" w:color="000000"/>
              <w:left w:val="single" w:sz="4" w:space="0" w:color="000000"/>
              <w:bottom w:val="single" w:sz="2" w:space="0" w:color="000000"/>
            </w:tcBorders>
            <w:shd w:val="clear" w:color="auto" w:fill="FFFFFF" w:themeFill="background1"/>
          </w:tcPr>
          <w:p w14:paraId="00EB9F5D"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Історія України</w:t>
            </w:r>
          </w:p>
        </w:tc>
        <w:tc>
          <w:tcPr>
            <w:tcW w:w="1984" w:type="dxa"/>
            <w:tcBorders>
              <w:top w:val="single" w:sz="2" w:space="0" w:color="000000"/>
              <w:left w:val="single" w:sz="4" w:space="0" w:color="000000"/>
              <w:bottom w:val="single" w:sz="2" w:space="0" w:color="000000"/>
              <w:right w:val="single" w:sz="4" w:space="0" w:color="auto"/>
            </w:tcBorders>
            <w:shd w:val="clear" w:color="auto" w:fill="FFFFFF" w:themeFill="background1"/>
          </w:tcPr>
          <w:p w14:paraId="6A4D72D9"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1</w:t>
            </w:r>
          </w:p>
        </w:tc>
        <w:tc>
          <w:tcPr>
            <w:tcW w:w="1559" w:type="dxa"/>
            <w:tcBorders>
              <w:top w:val="single" w:sz="2" w:space="0" w:color="000000"/>
              <w:left w:val="single" w:sz="4" w:space="0" w:color="auto"/>
              <w:bottom w:val="single" w:sz="2" w:space="0" w:color="000000"/>
              <w:right w:val="single" w:sz="2" w:space="0" w:color="auto"/>
            </w:tcBorders>
            <w:shd w:val="clear" w:color="auto" w:fill="FFFFFF" w:themeFill="background1"/>
          </w:tcPr>
          <w:p w14:paraId="383BD449"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1,5</w:t>
            </w:r>
          </w:p>
        </w:tc>
        <w:tc>
          <w:tcPr>
            <w:tcW w:w="977" w:type="dxa"/>
            <w:tcBorders>
              <w:top w:val="single" w:sz="2" w:space="0" w:color="000000"/>
              <w:left w:val="single" w:sz="2" w:space="0" w:color="auto"/>
              <w:bottom w:val="single" w:sz="2" w:space="0" w:color="000000"/>
              <w:right w:val="single" w:sz="12" w:space="0" w:color="auto"/>
            </w:tcBorders>
            <w:shd w:val="clear" w:color="auto" w:fill="FFFFFF" w:themeFill="background1"/>
          </w:tcPr>
          <w:p w14:paraId="6A4BD793"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themeColor="text1"/>
                <w:kern w:val="0"/>
                <w:lang w:eastAsia="zh-CN"/>
                <w14:ligatures w14:val="none"/>
              </w:rPr>
            </w:pPr>
            <w:r w:rsidRPr="00095211">
              <w:rPr>
                <w:rFonts w:ascii="Times New Roman" w:eastAsia="Calibri" w:hAnsi="Times New Roman" w:cs="Times New Roman"/>
                <w:bCs/>
                <w:color w:val="000000" w:themeColor="text1"/>
                <w:kern w:val="0"/>
                <w:lang w:eastAsia="zh-CN"/>
                <w14:ligatures w14:val="none"/>
              </w:rPr>
              <w:t>1,5</w:t>
            </w:r>
          </w:p>
        </w:tc>
        <w:tc>
          <w:tcPr>
            <w:tcW w:w="851" w:type="dxa"/>
            <w:tcBorders>
              <w:top w:val="single" w:sz="2" w:space="0" w:color="000000"/>
              <w:left w:val="single" w:sz="12" w:space="0" w:color="auto"/>
              <w:bottom w:val="single" w:sz="2" w:space="0" w:color="000000"/>
              <w:right w:val="single" w:sz="12" w:space="0" w:color="000000"/>
            </w:tcBorders>
            <w:shd w:val="clear" w:color="auto" w:fill="FFFFFF" w:themeFill="background1"/>
          </w:tcPr>
          <w:p w14:paraId="7A9A012F"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themeColor="text1"/>
                <w:kern w:val="0"/>
                <w:lang w:eastAsia="zh-CN"/>
                <w14:ligatures w14:val="none"/>
              </w:rPr>
            </w:pPr>
            <w:r w:rsidRPr="00095211">
              <w:rPr>
                <w:rFonts w:ascii="Times New Roman" w:eastAsia="Calibri" w:hAnsi="Times New Roman" w:cs="Times New Roman"/>
                <w:bCs/>
                <w:color w:val="000000" w:themeColor="text1"/>
                <w:kern w:val="0"/>
                <w:lang w:eastAsia="zh-CN"/>
                <w14:ligatures w14:val="none"/>
              </w:rPr>
              <w:t>4</w:t>
            </w:r>
          </w:p>
        </w:tc>
      </w:tr>
      <w:tr w:rsidR="00F030C5" w:rsidRPr="00095211" w14:paraId="3385E445" w14:textId="77777777" w:rsidTr="00E31D05">
        <w:trPr>
          <w:trHeight w:val="240"/>
        </w:trPr>
        <w:tc>
          <w:tcPr>
            <w:tcW w:w="1560" w:type="dxa"/>
            <w:tcBorders>
              <w:left w:val="single" w:sz="12" w:space="0" w:color="000000"/>
            </w:tcBorders>
            <w:shd w:val="clear" w:color="auto" w:fill="FFFFFF" w:themeFill="background1"/>
          </w:tcPr>
          <w:p w14:paraId="1E5EAC57" w14:textId="77777777" w:rsidR="00F030C5" w:rsidRPr="00095211" w:rsidRDefault="00F030C5" w:rsidP="00F030C5">
            <w:pPr>
              <w:suppressAutoHyphens/>
              <w:snapToGrid w:val="0"/>
              <w:spacing w:after="0" w:line="240" w:lineRule="auto"/>
              <w:jc w:val="center"/>
              <w:rPr>
                <w:rFonts w:ascii="Times New Roman" w:eastAsia="Calibri" w:hAnsi="Times New Roman" w:cs="Times New Roman"/>
                <w:bCs/>
                <w:color w:val="000000"/>
                <w:kern w:val="0"/>
                <w:lang w:eastAsia="zh-CN"/>
                <w14:ligatures w14:val="none"/>
              </w:rPr>
            </w:pPr>
          </w:p>
        </w:tc>
        <w:tc>
          <w:tcPr>
            <w:tcW w:w="2552" w:type="dxa"/>
            <w:tcBorders>
              <w:top w:val="single" w:sz="2" w:space="0" w:color="000000"/>
              <w:left w:val="single" w:sz="4" w:space="0" w:color="000000"/>
              <w:bottom w:val="single" w:sz="2" w:space="0" w:color="000000"/>
            </w:tcBorders>
            <w:shd w:val="clear" w:color="auto" w:fill="FFFFFF" w:themeFill="background1"/>
          </w:tcPr>
          <w:p w14:paraId="31064632"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Правознавство</w:t>
            </w:r>
          </w:p>
        </w:tc>
        <w:tc>
          <w:tcPr>
            <w:tcW w:w="1984" w:type="dxa"/>
            <w:tcBorders>
              <w:top w:val="single" w:sz="2" w:space="0" w:color="000000"/>
              <w:left w:val="single" w:sz="4" w:space="0" w:color="000000"/>
              <w:bottom w:val="single" w:sz="2" w:space="0" w:color="000000"/>
              <w:right w:val="single" w:sz="4" w:space="0" w:color="auto"/>
            </w:tcBorders>
            <w:shd w:val="clear" w:color="auto" w:fill="FFFFFF" w:themeFill="background1"/>
          </w:tcPr>
          <w:p w14:paraId="58BFC12B"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w:t>
            </w:r>
          </w:p>
        </w:tc>
        <w:tc>
          <w:tcPr>
            <w:tcW w:w="1559" w:type="dxa"/>
            <w:tcBorders>
              <w:top w:val="single" w:sz="2" w:space="0" w:color="000000"/>
              <w:left w:val="single" w:sz="4" w:space="0" w:color="auto"/>
              <w:bottom w:val="single" w:sz="2" w:space="0" w:color="000000"/>
              <w:right w:val="single" w:sz="2" w:space="0" w:color="auto"/>
            </w:tcBorders>
            <w:shd w:val="clear" w:color="auto" w:fill="FFFFFF" w:themeFill="background1"/>
          </w:tcPr>
          <w:p w14:paraId="4F627E60"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w:t>
            </w:r>
          </w:p>
        </w:tc>
        <w:tc>
          <w:tcPr>
            <w:tcW w:w="977" w:type="dxa"/>
            <w:tcBorders>
              <w:top w:val="single" w:sz="2" w:space="0" w:color="000000"/>
              <w:left w:val="single" w:sz="2" w:space="0" w:color="auto"/>
              <w:bottom w:val="single" w:sz="2" w:space="0" w:color="000000"/>
              <w:right w:val="single" w:sz="12" w:space="0" w:color="auto"/>
            </w:tcBorders>
            <w:shd w:val="clear" w:color="auto" w:fill="FFFFFF" w:themeFill="background1"/>
          </w:tcPr>
          <w:p w14:paraId="109712AD"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themeColor="text1"/>
                <w:kern w:val="0"/>
                <w:lang w:eastAsia="zh-CN"/>
                <w14:ligatures w14:val="none"/>
              </w:rPr>
            </w:pPr>
            <w:r w:rsidRPr="00095211">
              <w:rPr>
                <w:rFonts w:ascii="Times New Roman" w:eastAsia="Calibri" w:hAnsi="Times New Roman" w:cs="Times New Roman"/>
                <w:bCs/>
                <w:color w:val="000000" w:themeColor="text1"/>
                <w:kern w:val="0"/>
                <w:lang w:eastAsia="zh-CN"/>
                <w14:ligatures w14:val="none"/>
              </w:rPr>
              <w:t>1</w:t>
            </w:r>
          </w:p>
        </w:tc>
        <w:tc>
          <w:tcPr>
            <w:tcW w:w="851" w:type="dxa"/>
            <w:tcBorders>
              <w:top w:val="single" w:sz="2" w:space="0" w:color="000000"/>
              <w:left w:val="single" w:sz="12" w:space="0" w:color="auto"/>
              <w:bottom w:val="single" w:sz="2" w:space="0" w:color="000000"/>
              <w:right w:val="single" w:sz="12" w:space="0" w:color="000000"/>
            </w:tcBorders>
            <w:shd w:val="clear" w:color="auto" w:fill="FFFFFF" w:themeFill="background1"/>
          </w:tcPr>
          <w:p w14:paraId="0EB43C9C"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themeColor="text1"/>
                <w:kern w:val="0"/>
                <w:lang w:eastAsia="zh-CN"/>
                <w14:ligatures w14:val="none"/>
              </w:rPr>
            </w:pPr>
            <w:r w:rsidRPr="00095211">
              <w:rPr>
                <w:rFonts w:ascii="Times New Roman" w:eastAsia="Calibri" w:hAnsi="Times New Roman" w:cs="Times New Roman"/>
                <w:bCs/>
                <w:color w:val="000000" w:themeColor="text1"/>
                <w:kern w:val="0"/>
                <w:lang w:eastAsia="zh-CN"/>
                <w14:ligatures w14:val="none"/>
              </w:rPr>
              <w:t>1</w:t>
            </w:r>
          </w:p>
        </w:tc>
      </w:tr>
      <w:tr w:rsidR="00F030C5" w:rsidRPr="00095211" w14:paraId="2D75714C" w14:textId="77777777" w:rsidTr="00E31D05">
        <w:trPr>
          <w:trHeight w:val="208"/>
        </w:trPr>
        <w:tc>
          <w:tcPr>
            <w:tcW w:w="1560" w:type="dxa"/>
            <w:vMerge w:val="restart"/>
            <w:tcBorders>
              <w:top w:val="single" w:sz="4" w:space="0" w:color="000000"/>
              <w:left w:val="single" w:sz="12" w:space="0" w:color="000000"/>
            </w:tcBorders>
            <w:shd w:val="clear" w:color="auto" w:fill="FFFFFF" w:themeFill="background1"/>
          </w:tcPr>
          <w:p w14:paraId="3292FC5D"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 xml:space="preserve">Природознавство </w:t>
            </w:r>
          </w:p>
        </w:tc>
        <w:tc>
          <w:tcPr>
            <w:tcW w:w="2552" w:type="dxa"/>
            <w:tcBorders>
              <w:top w:val="single" w:sz="4" w:space="0" w:color="000000"/>
              <w:left w:val="single" w:sz="4" w:space="0" w:color="000000"/>
              <w:bottom w:val="single" w:sz="2" w:space="0" w:color="000000"/>
            </w:tcBorders>
            <w:shd w:val="clear" w:color="auto" w:fill="FFFFFF" w:themeFill="background1"/>
          </w:tcPr>
          <w:p w14:paraId="4BE858B2"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Природознавство</w:t>
            </w:r>
          </w:p>
        </w:tc>
        <w:tc>
          <w:tcPr>
            <w:tcW w:w="1984" w:type="dxa"/>
            <w:tcBorders>
              <w:top w:val="single" w:sz="4" w:space="0" w:color="000000"/>
              <w:left w:val="single" w:sz="4" w:space="0" w:color="000000"/>
              <w:bottom w:val="single" w:sz="2" w:space="0" w:color="000000"/>
              <w:right w:val="single" w:sz="4" w:space="0" w:color="auto"/>
            </w:tcBorders>
            <w:shd w:val="clear" w:color="auto" w:fill="FFFFFF" w:themeFill="background1"/>
          </w:tcPr>
          <w:p w14:paraId="2B9F877F"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w:t>
            </w:r>
          </w:p>
        </w:tc>
        <w:tc>
          <w:tcPr>
            <w:tcW w:w="1559" w:type="dxa"/>
            <w:tcBorders>
              <w:top w:val="single" w:sz="4" w:space="0" w:color="000000"/>
              <w:left w:val="single" w:sz="4" w:space="0" w:color="auto"/>
              <w:bottom w:val="single" w:sz="2" w:space="0" w:color="000000"/>
              <w:right w:val="single" w:sz="2" w:space="0" w:color="auto"/>
            </w:tcBorders>
            <w:shd w:val="clear" w:color="auto" w:fill="FFFFFF" w:themeFill="background1"/>
          </w:tcPr>
          <w:p w14:paraId="221DDD05"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w:t>
            </w:r>
          </w:p>
        </w:tc>
        <w:tc>
          <w:tcPr>
            <w:tcW w:w="977" w:type="dxa"/>
            <w:tcBorders>
              <w:top w:val="single" w:sz="4" w:space="0" w:color="000000"/>
              <w:left w:val="single" w:sz="2" w:space="0" w:color="auto"/>
              <w:bottom w:val="single" w:sz="2" w:space="0" w:color="000000"/>
              <w:right w:val="single" w:sz="12" w:space="0" w:color="auto"/>
            </w:tcBorders>
            <w:shd w:val="clear" w:color="auto" w:fill="FFFFFF" w:themeFill="background1"/>
          </w:tcPr>
          <w:p w14:paraId="6EB4C009"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themeColor="text1"/>
                <w:kern w:val="0"/>
                <w:lang w:eastAsia="zh-CN"/>
                <w14:ligatures w14:val="none"/>
              </w:rPr>
            </w:pPr>
            <w:r w:rsidRPr="00095211">
              <w:rPr>
                <w:rFonts w:ascii="Times New Roman" w:eastAsia="Calibri" w:hAnsi="Times New Roman" w:cs="Times New Roman"/>
                <w:bCs/>
                <w:color w:val="000000" w:themeColor="text1"/>
                <w:kern w:val="0"/>
                <w:lang w:eastAsia="zh-CN"/>
                <w14:ligatures w14:val="none"/>
              </w:rPr>
              <w:t>-</w:t>
            </w:r>
          </w:p>
        </w:tc>
        <w:tc>
          <w:tcPr>
            <w:tcW w:w="851" w:type="dxa"/>
            <w:tcBorders>
              <w:top w:val="single" w:sz="4" w:space="0" w:color="000000"/>
              <w:left w:val="single" w:sz="12" w:space="0" w:color="auto"/>
              <w:bottom w:val="single" w:sz="2" w:space="0" w:color="000000"/>
              <w:right w:val="single" w:sz="12" w:space="0" w:color="000000"/>
            </w:tcBorders>
            <w:shd w:val="clear" w:color="auto" w:fill="FFFFFF" w:themeFill="background1"/>
          </w:tcPr>
          <w:p w14:paraId="27381474"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themeColor="text1"/>
                <w:kern w:val="0"/>
                <w:lang w:eastAsia="zh-CN"/>
                <w14:ligatures w14:val="none"/>
              </w:rPr>
            </w:pPr>
            <w:r w:rsidRPr="00095211">
              <w:rPr>
                <w:rFonts w:ascii="Times New Roman" w:eastAsia="Calibri" w:hAnsi="Times New Roman" w:cs="Times New Roman"/>
                <w:bCs/>
                <w:color w:val="000000" w:themeColor="text1"/>
                <w:kern w:val="0"/>
                <w:lang w:eastAsia="zh-CN"/>
                <w14:ligatures w14:val="none"/>
              </w:rPr>
              <w:t>-</w:t>
            </w:r>
          </w:p>
        </w:tc>
      </w:tr>
      <w:tr w:rsidR="00F030C5" w:rsidRPr="00095211" w14:paraId="0F977CD0" w14:textId="77777777" w:rsidTr="00E31D05">
        <w:trPr>
          <w:trHeight w:val="240"/>
        </w:trPr>
        <w:tc>
          <w:tcPr>
            <w:tcW w:w="1560" w:type="dxa"/>
            <w:vMerge/>
            <w:tcBorders>
              <w:left w:val="single" w:sz="12" w:space="0" w:color="000000"/>
            </w:tcBorders>
            <w:shd w:val="clear" w:color="auto" w:fill="FFFFFF" w:themeFill="background1"/>
          </w:tcPr>
          <w:p w14:paraId="0D882B35" w14:textId="77777777" w:rsidR="00F030C5" w:rsidRPr="00095211" w:rsidRDefault="00F030C5" w:rsidP="00F030C5">
            <w:pPr>
              <w:suppressAutoHyphens/>
              <w:snapToGrid w:val="0"/>
              <w:spacing w:after="0" w:line="240" w:lineRule="auto"/>
              <w:jc w:val="center"/>
              <w:rPr>
                <w:rFonts w:ascii="Times New Roman" w:eastAsia="Calibri" w:hAnsi="Times New Roman" w:cs="Times New Roman"/>
                <w:bCs/>
                <w:color w:val="000000"/>
                <w:kern w:val="0"/>
                <w:lang w:eastAsia="zh-CN"/>
                <w14:ligatures w14:val="none"/>
              </w:rPr>
            </w:pPr>
          </w:p>
        </w:tc>
        <w:tc>
          <w:tcPr>
            <w:tcW w:w="2552" w:type="dxa"/>
            <w:tcBorders>
              <w:top w:val="single" w:sz="2" w:space="0" w:color="000000"/>
              <w:left w:val="single" w:sz="4" w:space="0" w:color="000000"/>
              <w:bottom w:val="single" w:sz="2" w:space="0" w:color="000000"/>
            </w:tcBorders>
            <w:shd w:val="clear" w:color="auto" w:fill="FFFFFF" w:themeFill="background1"/>
          </w:tcPr>
          <w:p w14:paraId="3BEE4561"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 xml:space="preserve">Географія </w:t>
            </w:r>
          </w:p>
        </w:tc>
        <w:tc>
          <w:tcPr>
            <w:tcW w:w="1984" w:type="dxa"/>
            <w:tcBorders>
              <w:top w:val="single" w:sz="2" w:space="0" w:color="000000"/>
              <w:left w:val="single" w:sz="4" w:space="0" w:color="000000"/>
              <w:bottom w:val="single" w:sz="2" w:space="0" w:color="000000"/>
              <w:right w:val="single" w:sz="4" w:space="0" w:color="auto"/>
            </w:tcBorders>
            <w:shd w:val="clear" w:color="auto" w:fill="FFFFFF" w:themeFill="background1"/>
          </w:tcPr>
          <w:p w14:paraId="3EE86BC3"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2</w:t>
            </w:r>
          </w:p>
        </w:tc>
        <w:tc>
          <w:tcPr>
            <w:tcW w:w="1559" w:type="dxa"/>
            <w:tcBorders>
              <w:top w:val="single" w:sz="2" w:space="0" w:color="000000"/>
              <w:left w:val="single" w:sz="4" w:space="0" w:color="auto"/>
              <w:bottom w:val="single" w:sz="2" w:space="0" w:color="000000"/>
              <w:right w:val="single" w:sz="2" w:space="0" w:color="auto"/>
            </w:tcBorders>
            <w:shd w:val="clear" w:color="auto" w:fill="FFFFFF" w:themeFill="background1"/>
          </w:tcPr>
          <w:p w14:paraId="757AE34A"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2</w:t>
            </w:r>
          </w:p>
        </w:tc>
        <w:tc>
          <w:tcPr>
            <w:tcW w:w="977" w:type="dxa"/>
            <w:tcBorders>
              <w:top w:val="single" w:sz="2" w:space="0" w:color="000000"/>
              <w:left w:val="single" w:sz="2" w:space="0" w:color="auto"/>
              <w:bottom w:val="single" w:sz="2" w:space="0" w:color="000000"/>
              <w:right w:val="single" w:sz="12" w:space="0" w:color="auto"/>
            </w:tcBorders>
            <w:shd w:val="clear" w:color="auto" w:fill="FFFFFF" w:themeFill="background1"/>
          </w:tcPr>
          <w:p w14:paraId="066E8AB8"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themeColor="text1"/>
                <w:kern w:val="0"/>
                <w:lang w:eastAsia="zh-CN"/>
                <w14:ligatures w14:val="none"/>
              </w:rPr>
            </w:pPr>
            <w:r w:rsidRPr="00095211">
              <w:rPr>
                <w:rFonts w:ascii="Times New Roman" w:eastAsia="Calibri" w:hAnsi="Times New Roman" w:cs="Times New Roman"/>
                <w:bCs/>
                <w:color w:val="000000" w:themeColor="text1"/>
                <w:kern w:val="0"/>
                <w:lang w:eastAsia="zh-CN"/>
                <w14:ligatures w14:val="none"/>
              </w:rPr>
              <w:t>1,5</w:t>
            </w:r>
          </w:p>
        </w:tc>
        <w:tc>
          <w:tcPr>
            <w:tcW w:w="851" w:type="dxa"/>
            <w:tcBorders>
              <w:top w:val="single" w:sz="2" w:space="0" w:color="000000"/>
              <w:left w:val="single" w:sz="12" w:space="0" w:color="auto"/>
              <w:bottom w:val="single" w:sz="2" w:space="0" w:color="000000"/>
              <w:right w:val="single" w:sz="12" w:space="0" w:color="000000"/>
            </w:tcBorders>
            <w:shd w:val="clear" w:color="auto" w:fill="FFFFFF" w:themeFill="background1"/>
          </w:tcPr>
          <w:p w14:paraId="59CC59A2"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themeColor="text1"/>
                <w:kern w:val="0"/>
                <w:lang w:eastAsia="zh-CN"/>
                <w14:ligatures w14:val="none"/>
              </w:rPr>
            </w:pPr>
            <w:r w:rsidRPr="00095211">
              <w:rPr>
                <w:rFonts w:ascii="Times New Roman" w:eastAsia="Calibri" w:hAnsi="Times New Roman" w:cs="Times New Roman"/>
                <w:bCs/>
                <w:color w:val="000000" w:themeColor="text1"/>
                <w:kern w:val="0"/>
                <w:lang w:eastAsia="zh-CN"/>
                <w14:ligatures w14:val="none"/>
              </w:rPr>
              <w:t>5,5</w:t>
            </w:r>
          </w:p>
        </w:tc>
      </w:tr>
      <w:tr w:rsidR="00F030C5" w:rsidRPr="00095211" w14:paraId="478C7367" w14:textId="77777777" w:rsidTr="00E31D05">
        <w:trPr>
          <w:trHeight w:val="210"/>
        </w:trPr>
        <w:tc>
          <w:tcPr>
            <w:tcW w:w="1560" w:type="dxa"/>
            <w:vMerge/>
            <w:tcBorders>
              <w:left w:val="single" w:sz="12" w:space="0" w:color="000000"/>
            </w:tcBorders>
            <w:shd w:val="clear" w:color="auto" w:fill="FFFFFF" w:themeFill="background1"/>
          </w:tcPr>
          <w:p w14:paraId="419BECB0" w14:textId="77777777" w:rsidR="00F030C5" w:rsidRPr="00095211" w:rsidRDefault="00F030C5" w:rsidP="00F030C5">
            <w:pPr>
              <w:suppressAutoHyphens/>
              <w:snapToGrid w:val="0"/>
              <w:spacing w:after="0" w:line="240" w:lineRule="auto"/>
              <w:jc w:val="center"/>
              <w:rPr>
                <w:rFonts w:ascii="Times New Roman" w:eastAsia="Calibri" w:hAnsi="Times New Roman" w:cs="Times New Roman"/>
                <w:bCs/>
                <w:color w:val="000000"/>
                <w:kern w:val="0"/>
                <w:lang w:eastAsia="zh-CN"/>
                <w14:ligatures w14:val="none"/>
              </w:rPr>
            </w:pPr>
          </w:p>
        </w:tc>
        <w:tc>
          <w:tcPr>
            <w:tcW w:w="2552" w:type="dxa"/>
            <w:tcBorders>
              <w:top w:val="single" w:sz="2" w:space="0" w:color="000000"/>
              <w:left w:val="single" w:sz="4" w:space="0" w:color="000000"/>
              <w:bottom w:val="single" w:sz="2" w:space="0" w:color="000000"/>
            </w:tcBorders>
            <w:shd w:val="clear" w:color="auto" w:fill="FFFFFF" w:themeFill="background1"/>
          </w:tcPr>
          <w:p w14:paraId="15D3ED76"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 xml:space="preserve">Біологія </w:t>
            </w:r>
          </w:p>
        </w:tc>
        <w:tc>
          <w:tcPr>
            <w:tcW w:w="1984" w:type="dxa"/>
            <w:tcBorders>
              <w:top w:val="single" w:sz="2" w:space="0" w:color="000000"/>
              <w:left w:val="single" w:sz="4" w:space="0" w:color="000000"/>
              <w:bottom w:val="single" w:sz="2" w:space="0" w:color="000000"/>
              <w:right w:val="single" w:sz="4" w:space="0" w:color="auto"/>
            </w:tcBorders>
            <w:shd w:val="clear" w:color="auto" w:fill="FFFFFF" w:themeFill="background1"/>
          </w:tcPr>
          <w:p w14:paraId="7E499351"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2</w:t>
            </w:r>
          </w:p>
        </w:tc>
        <w:tc>
          <w:tcPr>
            <w:tcW w:w="1559" w:type="dxa"/>
            <w:tcBorders>
              <w:top w:val="single" w:sz="2" w:space="0" w:color="000000"/>
              <w:left w:val="single" w:sz="4" w:space="0" w:color="auto"/>
              <w:bottom w:val="single" w:sz="2" w:space="0" w:color="000000"/>
              <w:right w:val="single" w:sz="2" w:space="0" w:color="auto"/>
            </w:tcBorders>
            <w:shd w:val="clear" w:color="auto" w:fill="FFFFFF" w:themeFill="background1"/>
          </w:tcPr>
          <w:p w14:paraId="67A58741"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2</w:t>
            </w:r>
          </w:p>
        </w:tc>
        <w:tc>
          <w:tcPr>
            <w:tcW w:w="977" w:type="dxa"/>
            <w:tcBorders>
              <w:top w:val="single" w:sz="2" w:space="0" w:color="000000"/>
              <w:left w:val="single" w:sz="2" w:space="0" w:color="auto"/>
              <w:bottom w:val="single" w:sz="2" w:space="0" w:color="000000"/>
              <w:right w:val="single" w:sz="12" w:space="0" w:color="auto"/>
            </w:tcBorders>
            <w:shd w:val="clear" w:color="auto" w:fill="FFFFFF" w:themeFill="background1"/>
          </w:tcPr>
          <w:p w14:paraId="5442BA21"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themeColor="text1"/>
                <w:kern w:val="0"/>
                <w:lang w:eastAsia="zh-CN"/>
                <w14:ligatures w14:val="none"/>
              </w:rPr>
            </w:pPr>
            <w:r w:rsidRPr="00095211">
              <w:rPr>
                <w:rFonts w:ascii="Times New Roman" w:eastAsia="Calibri" w:hAnsi="Times New Roman" w:cs="Times New Roman"/>
                <w:bCs/>
                <w:color w:val="000000" w:themeColor="text1"/>
                <w:kern w:val="0"/>
                <w:lang w:eastAsia="zh-CN"/>
                <w14:ligatures w14:val="none"/>
              </w:rPr>
              <w:t>2</w:t>
            </w:r>
          </w:p>
        </w:tc>
        <w:tc>
          <w:tcPr>
            <w:tcW w:w="851" w:type="dxa"/>
            <w:tcBorders>
              <w:top w:val="single" w:sz="2" w:space="0" w:color="000000"/>
              <w:left w:val="single" w:sz="12" w:space="0" w:color="auto"/>
              <w:bottom w:val="single" w:sz="2" w:space="0" w:color="000000"/>
              <w:right w:val="single" w:sz="12" w:space="0" w:color="000000"/>
            </w:tcBorders>
            <w:shd w:val="clear" w:color="auto" w:fill="FFFFFF" w:themeFill="background1"/>
          </w:tcPr>
          <w:p w14:paraId="1EEB64F3"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themeColor="text1"/>
                <w:kern w:val="0"/>
                <w:lang w:eastAsia="zh-CN"/>
                <w14:ligatures w14:val="none"/>
              </w:rPr>
            </w:pPr>
            <w:r w:rsidRPr="00095211">
              <w:rPr>
                <w:rFonts w:ascii="Times New Roman" w:eastAsia="Calibri" w:hAnsi="Times New Roman" w:cs="Times New Roman"/>
                <w:bCs/>
                <w:color w:val="000000" w:themeColor="text1"/>
                <w:kern w:val="0"/>
                <w:lang w:eastAsia="zh-CN"/>
                <w14:ligatures w14:val="none"/>
              </w:rPr>
              <w:t>6</w:t>
            </w:r>
          </w:p>
        </w:tc>
      </w:tr>
      <w:tr w:rsidR="00F030C5" w:rsidRPr="00095211" w14:paraId="5309C4EA" w14:textId="77777777" w:rsidTr="00E31D05">
        <w:trPr>
          <w:trHeight w:val="210"/>
        </w:trPr>
        <w:tc>
          <w:tcPr>
            <w:tcW w:w="1560" w:type="dxa"/>
            <w:tcBorders>
              <w:left w:val="single" w:sz="12" w:space="0" w:color="000000"/>
            </w:tcBorders>
            <w:shd w:val="clear" w:color="auto" w:fill="FFFFFF" w:themeFill="background1"/>
          </w:tcPr>
          <w:p w14:paraId="723407F0" w14:textId="77777777" w:rsidR="00F030C5" w:rsidRPr="00095211" w:rsidRDefault="00F030C5" w:rsidP="00F030C5">
            <w:pPr>
              <w:suppressAutoHyphens/>
              <w:snapToGrid w:val="0"/>
              <w:spacing w:after="0" w:line="240" w:lineRule="auto"/>
              <w:jc w:val="center"/>
              <w:rPr>
                <w:rFonts w:ascii="Times New Roman" w:eastAsia="Calibri" w:hAnsi="Times New Roman" w:cs="Times New Roman"/>
                <w:bCs/>
                <w:color w:val="000000"/>
                <w:kern w:val="0"/>
                <w:lang w:eastAsia="zh-CN"/>
                <w14:ligatures w14:val="none"/>
              </w:rPr>
            </w:pPr>
          </w:p>
        </w:tc>
        <w:tc>
          <w:tcPr>
            <w:tcW w:w="2552" w:type="dxa"/>
            <w:tcBorders>
              <w:top w:val="single" w:sz="2" w:space="0" w:color="000000"/>
              <w:left w:val="single" w:sz="4" w:space="0" w:color="000000"/>
              <w:bottom w:val="single" w:sz="2" w:space="0" w:color="000000"/>
            </w:tcBorders>
            <w:shd w:val="clear" w:color="auto" w:fill="FFFFFF" w:themeFill="background1"/>
          </w:tcPr>
          <w:p w14:paraId="51217401"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 xml:space="preserve">Фізика </w:t>
            </w:r>
          </w:p>
        </w:tc>
        <w:tc>
          <w:tcPr>
            <w:tcW w:w="1984" w:type="dxa"/>
            <w:tcBorders>
              <w:top w:val="single" w:sz="2" w:space="0" w:color="000000"/>
              <w:left w:val="single" w:sz="4" w:space="0" w:color="000000"/>
              <w:bottom w:val="single" w:sz="2" w:space="0" w:color="000000"/>
              <w:right w:val="single" w:sz="4" w:space="0" w:color="auto"/>
            </w:tcBorders>
            <w:shd w:val="clear" w:color="auto" w:fill="FFFFFF" w:themeFill="background1"/>
          </w:tcPr>
          <w:p w14:paraId="0B6C20E9"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2</w:t>
            </w:r>
          </w:p>
        </w:tc>
        <w:tc>
          <w:tcPr>
            <w:tcW w:w="1559" w:type="dxa"/>
            <w:tcBorders>
              <w:top w:val="single" w:sz="2" w:space="0" w:color="000000"/>
              <w:left w:val="single" w:sz="4" w:space="0" w:color="auto"/>
              <w:bottom w:val="single" w:sz="2" w:space="0" w:color="000000"/>
              <w:right w:val="single" w:sz="2" w:space="0" w:color="auto"/>
            </w:tcBorders>
            <w:shd w:val="clear" w:color="auto" w:fill="FFFFFF" w:themeFill="background1"/>
          </w:tcPr>
          <w:p w14:paraId="4E373641"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2</w:t>
            </w:r>
          </w:p>
        </w:tc>
        <w:tc>
          <w:tcPr>
            <w:tcW w:w="977" w:type="dxa"/>
            <w:tcBorders>
              <w:top w:val="single" w:sz="2" w:space="0" w:color="000000"/>
              <w:left w:val="single" w:sz="2" w:space="0" w:color="auto"/>
              <w:bottom w:val="single" w:sz="2" w:space="0" w:color="000000"/>
              <w:right w:val="single" w:sz="12" w:space="0" w:color="auto"/>
            </w:tcBorders>
            <w:shd w:val="clear" w:color="auto" w:fill="FFFFFF" w:themeFill="background1"/>
          </w:tcPr>
          <w:p w14:paraId="37292A83"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themeColor="text1"/>
                <w:kern w:val="0"/>
                <w:lang w:eastAsia="zh-CN"/>
                <w14:ligatures w14:val="none"/>
              </w:rPr>
            </w:pPr>
            <w:r w:rsidRPr="00095211">
              <w:rPr>
                <w:rFonts w:ascii="Times New Roman" w:eastAsia="Calibri" w:hAnsi="Times New Roman" w:cs="Times New Roman"/>
                <w:bCs/>
                <w:color w:val="000000" w:themeColor="text1"/>
                <w:kern w:val="0"/>
                <w:lang w:eastAsia="zh-CN"/>
                <w14:ligatures w14:val="none"/>
              </w:rPr>
              <w:t>3</w:t>
            </w:r>
          </w:p>
        </w:tc>
        <w:tc>
          <w:tcPr>
            <w:tcW w:w="851" w:type="dxa"/>
            <w:tcBorders>
              <w:top w:val="single" w:sz="2" w:space="0" w:color="000000"/>
              <w:left w:val="single" w:sz="12" w:space="0" w:color="auto"/>
              <w:bottom w:val="single" w:sz="2" w:space="0" w:color="000000"/>
              <w:right w:val="single" w:sz="12" w:space="0" w:color="000000"/>
            </w:tcBorders>
            <w:shd w:val="clear" w:color="auto" w:fill="FFFFFF" w:themeFill="background1"/>
          </w:tcPr>
          <w:p w14:paraId="4150C7B2"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themeColor="text1"/>
                <w:kern w:val="0"/>
                <w:lang w:eastAsia="zh-CN"/>
                <w14:ligatures w14:val="none"/>
              </w:rPr>
            </w:pPr>
            <w:r w:rsidRPr="00095211">
              <w:rPr>
                <w:rFonts w:ascii="Times New Roman" w:eastAsia="Calibri" w:hAnsi="Times New Roman" w:cs="Times New Roman"/>
                <w:bCs/>
                <w:color w:val="000000" w:themeColor="text1"/>
                <w:kern w:val="0"/>
                <w:lang w:eastAsia="zh-CN"/>
                <w14:ligatures w14:val="none"/>
              </w:rPr>
              <w:t>7</w:t>
            </w:r>
          </w:p>
        </w:tc>
      </w:tr>
      <w:tr w:rsidR="00F030C5" w:rsidRPr="00095211" w14:paraId="589BB0E8" w14:textId="77777777" w:rsidTr="00E31D05">
        <w:trPr>
          <w:trHeight w:val="210"/>
        </w:trPr>
        <w:tc>
          <w:tcPr>
            <w:tcW w:w="1560" w:type="dxa"/>
            <w:tcBorders>
              <w:left w:val="single" w:sz="12" w:space="0" w:color="000000"/>
            </w:tcBorders>
            <w:shd w:val="clear" w:color="auto" w:fill="FFFFFF" w:themeFill="background1"/>
          </w:tcPr>
          <w:p w14:paraId="38D42943" w14:textId="77777777" w:rsidR="00F030C5" w:rsidRPr="00095211" w:rsidRDefault="00F030C5" w:rsidP="00F030C5">
            <w:pPr>
              <w:suppressAutoHyphens/>
              <w:snapToGrid w:val="0"/>
              <w:spacing w:after="0" w:line="240" w:lineRule="auto"/>
              <w:jc w:val="center"/>
              <w:rPr>
                <w:rFonts w:ascii="Times New Roman" w:eastAsia="Calibri" w:hAnsi="Times New Roman" w:cs="Times New Roman"/>
                <w:bCs/>
                <w:color w:val="000000"/>
                <w:kern w:val="0"/>
                <w:lang w:eastAsia="zh-CN"/>
                <w14:ligatures w14:val="none"/>
              </w:rPr>
            </w:pPr>
          </w:p>
        </w:tc>
        <w:tc>
          <w:tcPr>
            <w:tcW w:w="2552" w:type="dxa"/>
            <w:tcBorders>
              <w:top w:val="single" w:sz="2" w:space="0" w:color="000000"/>
              <w:left w:val="single" w:sz="4" w:space="0" w:color="000000"/>
              <w:bottom w:val="single" w:sz="2" w:space="0" w:color="000000"/>
            </w:tcBorders>
            <w:shd w:val="clear" w:color="auto" w:fill="FFFFFF" w:themeFill="background1"/>
          </w:tcPr>
          <w:p w14:paraId="3E3FCA87"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 xml:space="preserve">Хімія </w:t>
            </w:r>
          </w:p>
        </w:tc>
        <w:tc>
          <w:tcPr>
            <w:tcW w:w="1984" w:type="dxa"/>
            <w:tcBorders>
              <w:top w:val="single" w:sz="2" w:space="0" w:color="000000"/>
              <w:left w:val="single" w:sz="4" w:space="0" w:color="000000"/>
              <w:bottom w:val="single" w:sz="2" w:space="0" w:color="000000"/>
              <w:right w:val="single" w:sz="4" w:space="0" w:color="auto"/>
            </w:tcBorders>
            <w:shd w:val="clear" w:color="auto" w:fill="FFFFFF" w:themeFill="background1"/>
          </w:tcPr>
          <w:p w14:paraId="3049790E"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1,5</w:t>
            </w:r>
          </w:p>
        </w:tc>
        <w:tc>
          <w:tcPr>
            <w:tcW w:w="1559" w:type="dxa"/>
            <w:tcBorders>
              <w:top w:val="single" w:sz="2" w:space="0" w:color="000000"/>
              <w:left w:val="single" w:sz="4" w:space="0" w:color="auto"/>
              <w:bottom w:val="single" w:sz="2" w:space="0" w:color="000000"/>
              <w:right w:val="single" w:sz="2" w:space="0" w:color="auto"/>
            </w:tcBorders>
            <w:shd w:val="clear" w:color="auto" w:fill="FFFFFF" w:themeFill="background1"/>
          </w:tcPr>
          <w:p w14:paraId="0DB5EA07"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2</w:t>
            </w:r>
          </w:p>
        </w:tc>
        <w:tc>
          <w:tcPr>
            <w:tcW w:w="977" w:type="dxa"/>
            <w:tcBorders>
              <w:top w:val="single" w:sz="2" w:space="0" w:color="000000"/>
              <w:left w:val="single" w:sz="2" w:space="0" w:color="auto"/>
              <w:bottom w:val="single" w:sz="2" w:space="0" w:color="000000"/>
              <w:right w:val="single" w:sz="12" w:space="0" w:color="auto"/>
            </w:tcBorders>
            <w:shd w:val="clear" w:color="auto" w:fill="FFFFFF" w:themeFill="background1"/>
          </w:tcPr>
          <w:p w14:paraId="16DFBD27"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themeColor="text1"/>
                <w:kern w:val="0"/>
                <w:lang w:eastAsia="zh-CN"/>
                <w14:ligatures w14:val="none"/>
              </w:rPr>
            </w:pPr>
            <w:r w:rsidRPr="00095211">
              <w:rPr>
                <w:rFonts w:ascii="Times New Roman" w:eastAsia="Calibri" w:hAnsi="Times New Roman" w:cs="Times New Roman"/>
                <w:bCs/>
                <w:color w:val="000000" w:themeColor="text1"/>
                <w:kern w:val="0"/>
                <w:lang w:eastAsia="zh-CN"/>
                <w14:ligatures w14:val="none"/>
              </w:rPr>
              <w:t>2</w:t>
            </w:r>
          </w:p>
        </w:tc>
        <w:tc>
          <w:tcPr>
            <w:tcW w:w="851" w:type="dxa"/>
            <w:tcBorders>
              <w:top w:val="single" w:sz="2" w:space="0" w:color="000000"/>
              <w:left w:val="single" w:sz="12" w:space="0" w:color="auto"/>
              <w:bottom w:val="single" w:sz="2" w:space="0" w:color="000000"/>
              <w:right w:val="single" w:sz="12" w:space="0" w:color="000000"/>
            </w:tcBorders>
            <w:shd w:val="clear" w:color="auto" w:fill="FFFFFF" w:themeFill="background1"/>
          </w:tcPr>
          <w:p w14:paraId="206833E6"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themeColor="text1"/>
                <w:kern w:val="0"/>
                <w:lang w:eastAsia="zh-CN"/>
                <w14:ligatures w14:val="none"/>
              </w:rPr>
            </w:pPr>
            <w:r w:rsidRPr="00095211">
              <w:rPr>
                <w:rFonts w:ascii="Times New Roman" w:eastAsia="Calibri" w:hAnsi="Times New Roman" w:cs="Times New Roman"/>
                <w:bCs/>
                <w:color w:val="000000" w:themeColor="text1"/>
                <w:kern w:val="0"/>
                <w:lang w:eastAsia="zh-CN"/>
                <w14:ligatures w14:val="none"/>
              </w:rPr>
              <w:t>5,5</w:t>
            </w:r>
          </w:p>
        </w:tc>
      </w:tr>
      <w:tr w:rsidR="00F030C5" w:rsidRPr="00095211" w14:paraId="10BB1E38" w14:textId="77777777" w:rsidTr="00E31D05">
        <w:trPr>
          <w:trHeight w:val="255"/>
        </w:trPr>
        <w:tc>
          <w:tcPr>
            <w:tcW w:w="1560" w:type="dxa"/>
            <w:vMerge w:val="restart"/>
            <w:tcBorders>
              <w:top w:val="single" w:sz="4" w:space="0" w:color="000000"/>
              <w:left w:val="single" w:sz="12" w:space="0" w:color="000000"/>
            </w:tcBorders>
            <w:shd w:val="clear" w:color="auto" w:fill="FFFFFF" w:themeFill="background1"/>
          </w:tcPr>
          <w:p w14:paraId="67DE9084"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Мистецтво</w:t>
            </w:r>
          </w:p>
        </w:tc>
        <w:tc>
          <w:tcPr>
            <w:tcW w:w="2552" w:type="dxa"/>
            <w:tcBorders>
              <w:top w:val="single" w:sz="4" w:space="0" w:color="000000"/>
              <w:left w:val="single" w:sz="4" w:space="0" w:color="000000"/>
              <w:bottom w:val="single" w:sz="2" w:space="0" w:color="000000"/>
            </w:tcBorders>
            <w:shd w:val="clear" w:color="auto" w:fill="FFFFFF" w:themeFill="background1"/>
          </w:tcPr>
          <w:p w14:paraId="605B08CB"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Музичне мистецтво</w:t>
            </w:r>
          </w:p>
        </w:tc>
        <w:tc>
          <w:tcPr>
            <w:tcW w:w="1984" w:type="dxa"/>
            <w:tcBorders>
              <w:top w:val="single" w:sz="4" w:space="0" w:color="000000"/>
              <w:left w:val="single" w:sz="4" w:space="0" w:color="000000"/>
              <w:bottom w:val="single" w:sz="2" w:space="0" w:color="000000"/>
              <w:right w:val="single" w:sz="4" w:space="0" w:color="auto"/>
            </w:tcBorders>
            <w:shd w:val="clear" w:color="auto" w:fill="FFFFFF" w:themeFill="background1"/>
          </w:tcPr>
          <w:p w14:paraId="1F6D42B8"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1</w:t>
            </w:r>
          </w:p>
        </w:tc>
        <w:tc>
          <w:tcPr>
            <w:tcW w:w="1559" w:type="dxa"/>
            <w:tcBorders>
              <w:top w:val="single" w:sz="4" w:space="0" w:color="000000"/>
              <w:left w:val="single" w:sz="4" w:space="0" w:color="auto"/>
              <w:bottom w:val="single" w:sz="2" w:space="0" w:color="000000"/>
              <w:right w:val="single" w:sz="2" w:space="0" w:color="auto"/>
            </w:tcBorders>
            <w:shd w:val="clear" w:color="auto" w:fill="FFFFFF" w:themeFill="background1"/>
          </w:tcPr>
          <w:p w14:paraId="3DA540B2"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w:t>
            </w:r>
          </w:p>
        </w:tc>
        <w:tc>
          <w:tcPr>
            <w:tcW w:w="977" w:type="dxa"/>
            <w:tcBorders>
              <w:top w:val="single" w:sz="4" w:space="0" w:color="000000"/>
              <w:left w:val="single" w:sz="2" w:space="0" w:color="auto"/>
              <w:bottom w:val="single" w:sz="2" w:space="0" w:color="000000"/>
              <w:right w:val="single" w:sz="12" w:space="0" w:color="auto"/>
            </w:tcBorders>
            <w:shd w:val="clear" w:color="auto" w:fill="FFFFFF" w:themeFill="background1"/>
          </w:tcPr>
          <w:p w14:paraId="07AFBAD1"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themeColor="text1"/>
                <w:kern w:val="0"/>
                <w:lang w:eastAsia="zh-CN"/>
                <w14:ligatures w14:val="none"/>
              </w:rPr>
            </w:pPr>
            <w:r w:rsidRPr="00095211">
              <w:rPr>
                <w:rFonts w:ascii="Times New Roman" w:eastAsia="Calibri" w:hAnsi="Times New Roman" w:cs="Times New Roman"/>
                <w:bCs/>
                <w:color w:val="000000" w:themeColor="text1"/>
                <w:kern w:val="0"/>
                <w:lang w:eastAsia="zh-CN"/>
                <w14:ligatures w14:val="none"/>
              </w:rPr>
              <w:t>-</w:t>
            </w:r>
          </w:p>
        </w:tc>
        <w:tc>
          <w:tcPr>
            <w:tcW w:w="851" w:type="dxa"/>
            <w:tcBorders>
              <w:top w:val="single" w:sz="4" w:space="0" w:color="000000"/>
              <w:left w:val="single" w:sz="12" w:space="0" w:color="auto"/>
              <w:bottom w:val="single" w:sz="2" w:space="0" w:color="000000"/>
              <w:right w:val="single" w:sz="12" w:space="0" w:color="000000"/>
            </w:tcBorders>
            <w:shd w:val="clear" w:color="auto" w:fill="FFFFFF" w:themeFill="background1"/>
          </w:tcPr>
          <w:p w14:paraId="7B9EA8B5"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themeColor="text1"/>
                <w:kern w:val="0"/>
                <w:lang w:eastAsia="zh-CN"/>
                <w14:ligatures w14:val="none"/>
              </w:rPr>
            </w:pPr>
            <w:r w:rsidRPr="00095211">
              <w:rPr>
                <w:rFonts w:ascii="Times New Roman" w:eastAsia="Calibri" w:hAnsi="Times New Roman" w:cs="Times New Roman"/>
                <w:bCs/>
                <w:color w:val="000000" w:themeColor="text1"/>
                <w:kern w:val="0"/>
                <w:lang w:eastAsia="zh-CN"/>
                <w14:ligatures w14:val="none"/>
              </w:rPr>
              <w:t>1</w:t>
            </w:r>
          </w:p>
        </w:tc>
      </w:tr>
      <w:tr w:rsidR="00F030C5" w:rsidRPr="00095211" w14:paraId="0F3DFFA8" w14:textId="77777777" w:rsidTr="00E31D05">
        <w:trPr>
          <w:trHeight w:val="255"/>
        </w:trPr>
        <w:tc>
          <w:tcPr>
            <w:tcW w:w="1560" w:type="dxa"/>
            <w:vMerge/>
            <w:tcBorders>
              <w:top w:val="single" w:sz="4" w:space="0" w:color="000000"/>
              <w:left w:val="single" w:sz="12" w:space="0" w:color="000000"/>
            </w:tcBorders>
            <w:shd w:val="clear" w:color="auto" w:fill="FFFFFF" w:themeFill="background1"/>
          </w:tcPr>
          <w:p w14:paraId="7583048F"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p>
        </w:tc>
        <w:tc>
          <w:tcPr>
            <w:tcW w:w="2552" w:type="dxa"/>
            <w:tcBorders>
              <w:top w:val="single" w:sz="4" w:space="0" w:color="000000"/>
              <w:left w:val="single" w:sz="4" w:space="0" w:color="000000"/>
              <w:bottom w:val="single" w:sz="2" w:space="0" w:color="000000"/>
            </w:tcBorders>
            <w:shd w:val="clear" w:color="auto" w:fill="FFFFFF" w:themeFill="background1"/>
          </w:tcPr>
          <w:p w14:paraId="3E52E752"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Мистецтво</w:t>
            </w:r>
          </w:p>
        </w:tc>
        <w:tc>
          <w:tcPr>
            <w:tcW w:w="1984" w:type="dxa"/>
            <w:tcBorders>
              <w:top w:val="single" w:sz="4" w:space="0" w:color="000000"/>
              <w:left w:val="single" w:sz="4" w:space="0" w:color="000000"/>
              <w:bottom w:val="single" w:sz="2" w:space="0" w:color="000000"/>
              <w:right w:val="single" w:sz="4" w:space="0" w:color="auto"/>
            </w:tcBorders>
            <w:shd w:val="clear" w:color="auto" w:fill="FFFFFF" w:themeFill="background1"/>
          </w:tcPr>
          <w:p w14:paraId="0D811AEB"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p>
        </w:tc>
        <w:tc>
          <w:tcPr>
            <w:tcW w:w="1559" w:type="dxa"/>
            <w:tcBorders>
              <w:top w:val="single" w:sz="4" w:space="0" w:color="000000"/>
              <w:left w:val="single" w:sz="4" w:space="0" w:color="auto"/>
              <w:bottom w:val="single" w:sz="2" w:space="0" w:color="000000"/>
              <w:right w:val="single" w:sz="2" w:space="0" w:color="auto"/>
            </w:tcBorders>
            <w:shd w:val="clear" w:color="auto" w:fill="FFFFFF" w:themeFill="background1"/>
          </w:tcPr>
          <w:p w14:paraId="2CF272F4"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1</w:t>
            </w:r>
          </w:p>
        </w:tc>
        <w:tc>
          <w:tcPr>
            <w:tcW w:w="977" w:type="dxa"/>
            <w:tcBorders>
              <w:top w:val="single" w:sz="4" w:space="0" w:color="000000"/>
              <w:left w:val="single" w:sz="2" w:space="0" w:color="auto"/>
              <w:bottom w:val="single" w:sz="2" w:space="0" w:color="000000"/>
              <w:right w:val="single" w:sz="12" w:space="0" w:color="auto"/>
            </w:tcBorders>
            <w:shd w:val="clear" w:color="auto" w:fill="FFFFFF" w:themeFill="background1"/>
          </w:tcPr>
          <w:p w14:paraId="6C30BC5A"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themeColor="text1"/>
                <w:kern w:val="0"/>
                <w:lang w:eastAsia="zh-CN"/>
                <w14:ligatures w14:val="none"/>
              </w:rPr>
            </w:pPr>
            <w:r w:rsidRPr="00095211">
              <w:rPr>
                <w:rFonts w:ascii="Times New Roman" w:eastAsia="Calibri" w:hAnsi="Times New Roman" w:cs="Times New Roman"/>
                <w:bCs/>
                <w:color w:val="000000" w:themeColor="text1"/>
                <w:kern w:val="0"/>
                <w:lang w:eastAsia="zh-CN"/>
                <w14:ligatures w14:val="none"/>
              </w:rPr>
              <w:t>1</w:t>
            </w:r>
          </w:p>
        </w:tc>
        <w:tc>
          <w:tcPr>
            <w:tcW w:w="851" w:type="dxa"/>
            <w:tcBorders>
              <w:top w:val="single" w:sz="4" w:space="0" w:color="000000"/>
              <w:left w:val="single" w:sz="12" w:space="0" w:color="auto"/>
              <w:bottom w:val="single" w:sz="2" w:space="0" w:color="000000"/>
              <w:right w:val="single" w:sz="12" w:space="0" w:color="000000"/>
            </w:tcBorders>
            <w:shd w:val="clear" w:color="auto" w:fill="FFFFFF" w:themeFill="background1"/>
          </w:tcPr>
          <w:p w14:paraId="24B6AE00"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themeColor="text1"/>
                <w:kern w:val="0"/>
                <w:lang w:eastAsia="zh-CN"/>
                <w14:ligatures w14:val="none"/>
              </w:rPr>
            </w:pPr>
            <w:r w:rsidRPr="00095211">
              <w:rPr>
                <w:rFonts w:ascii="Times New Roman" w:eastAsia="Calibri" w:hAnsi="Times New Roman" w:cs="Times New Roman"/>
                <w:bCs/>
                <w:color w:val="000000" w:themeColor="text1"/>
                <w:kern w:val="0"/>
                <w:lang w:eastAsia="zh-CN"/>
                <w14:ligatures w14:val="none"/>
              </w:rPr>
              <w:t>2</w:t>
            </w:r>
          </w:p>
        </w:tc>
      </w:tr>
      <w:tr w:rsidR="00F030C5" w:rsidRPr="00095211" w14:paraId="34776102" w14:textId="77777777" w:rsidTr="00E31D05">
        <w:trPr>
          <w:trHeight w:val="285"/>
        </w:trPr>
        <w:tc>
          <w:tcPr>
            <w:tcW w:w="1560" w:type="dxa"/>
            <w:vMerge/>
            <w:tcBorders>
              <w:left w:val="single" w:sz="12" w:space="0" w:color="000000"/>
            </w:tcBorders>
            <w:shd w:val="clear" w:color="auto" w:fill="FFFFFF" w:themeFill="background1"/>
          </w:tcPr>
          <w:p w14:paraId="588598B6" w14:textId="77777777" w:rsidR="00F030C5" w:rsidRPr="00095211" w:rsidRDefault="00F030C5" w:rsidP="00F030C5">
            <w:pPr>
              <w:suppressAutoHyphens/>
              <w:snapToGrid w:val="0"/>
              <w:spacing w:after="0" w:line="240" w:lineRule="auto"/>
              <w:jc w:val="center"/>
              <w:rPr>
                <w:rFonts w:ascii="Times New Roman" w:eastAsia="Calibri" w:hAnsi="Times New Roman" w:cs="Times New Roman"/>
                <w:bCs/>
                <w:color w:val="000000"/>
                <w:kern w:val="0"/>
                <w:lang w:eastAsia="zh-CN"/>
                <w14:ligatures w14:val="none"/>
              </w:rPr>
            </w:pPr>
          </w:p>
        </w:tc>
        <w:tc>
          <w:tcPr>
            <w:tcW w:w="2552" w:type="dxa"/>
            <w:tcBorders>
              <w:top w:val="single" w:sz="2" w:space="0" w:color="000000"/>
              <w:left w:val="single" w:sz="4" w:space="0" w:color="000000"/>
              <w:bottom w:val="single" w:sz="2" w:space="0" w:color="000000"/>
            </w:tcBorders>
            <w:shd w:val="clear" w:color="auto" w:fill="FFFFFF" w:themeFill="background1"/>
          </w:tcPr>
          <w:p w14:paraId="18405F4D"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Обр. мистецтво</w:t>
            </w:r>
          </w:p>
        </w:tc>
        <w:tc>
          <w:tcPr>
            <w:tcW w:w="1984" w:type="dxa"/>
            <w:tcBorders>
              <w:top w:val="single" w:sz="2" w:space="0" w:color="000000"/>
              <w:left w:val="single" w:sz="4" w:space="0" w:color="000000"/>
              <w:bottom w:val="single" w:sz="2" w:space="0" w:color="000000"/>
              <w:right w:val="single" w:sz="4" w:space="0" w:color="auto"/>
            </w:tcBorders>
            <w:shd w:val="clear" w:color="auto" w:fill="FFFFFF" w:themeFill="background1"/>
          </w:tcPr>
          <w:p w14:paraId="7894D700"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1</w:t>
            </w:r>
          </w:p>
        </w:tc>
        <w:tc>
          <w:tcPr>
            <w:tcW w:w="1559" w:type="dxa"/>
            <w:tcBorders>
              <w:top w:val="single" w:sz="2" w:space="0" w:color="000000"/>
              <w:left w:val="single" w:sz="4" w:space="0" w:color="auto"/>
              <w:bottom w:val="single" w:sz="2" w:space="0" w:color="000000"/>
              <w:right w:val="single" w:sz="2" w:space="0" w:color="auto"/>
            </w:tcBorders>
            <w:shd w:val="clear" w:color="auto" w:fill="FFFFFF" w:themeFill="background1"/>
          </w:tcPr>
          <w:p w14:paraId="01090687"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w:t>
            </w:r>
          </w:p>
        </w:tc>
        <w:tc>
          <w:tcPr>
            <w:tcW w:w="977" w:type="dxa"/>
            <w:tcBorders>
              <w:top w:val="single" w:sz="2" w:space="0" w:color="000000"/>
              <w:left w:val="single" w:sz="2" w:space="0" w:color="auto"/>
              <w:bottom w:val="single" w:sz="2" w:space="0" w:color="000000"/>
              <w:right w:val="single" w:sz="12" w:space="0" w:color="auto"/>
            </w:tcBorders>
            <w:shd w:val="clear" w:color="auto" w:fill="FFFFFF" w:themeFill="background1"/>
          </w:tcPr>
          <w:p w14:paraId="524C0F55"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themeColor="text1"/>
                <w:kern w:val="0"/>
                <w:lang w:eastAsia="zh-CN"/>
                <w14:ligatures w14:val="none"/>
              </w:rPr>
            </w:pPr>
            <w:r w:rsidRPr="00095211">
              <w:rPr>
                <w:rFonts w:ascii="Times New Roman" w:eastAsia="Calibri" w:hAnsi="Times New Roman" w:cs="Times New Roman"/>
                <w:bCs/>
                <w:color w:val="000000" w:themeColor="text1"/>
                <w:kern w:val="0"/>
                <w:lang w:eastAsia="zh-CN"/>
                <w14:ligatures w14:val="none"/>
              </w:rPr>
              <w:t>-</w:t>
            </w:r>
          </w:p>
        </w:tc>
        <w:tc>
          <w:tcPr>
            <w:tcW w:w="851" w:type="dxa"/>
            <w:tcBorders>
              <w:top w:val="single" w:sz="2" w:space="0" w:color="000000"/>
              <w:left w:val="single" w:sz="12" w:space="0" w:color="auto"/>
              <w:bottom w:val="single" w:sz="2" w:space="0" w:color="000000"/>
              <w:right w:val="single" w:sz="12" w:space="0" w:color="000000"/>
            </w:tcBorders>
            <w:shd w:val="clear" w:color="auto" w:fill="FFFFFF" w:themeFill="background1"/>
          </w:tcPr>
          <w:p w14:paraId="4AF502C0"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themeColor="text1"/>
                <w:kern w:val="0"/>
                <w:lang w:eastAsia="zh-CN"/>
                <w14:ligatures w14:val="none"/>
              </w:rPr>
            </w:pPr>
            <w:r w:rsidRPr="00095211">
              <w:rPr>
                <w:rFonts w:ascii="Times New Roman" w:eastAsia="Calibri" w:hAnsi="Times New Roman" w:cs="Times New Roman"/>
                <w:bCs/>
                <w:color w:val="000000" w:themeColor="text1"/>
                <w:kern w:val="0"/>
                <w:lang w:eastAsia="zh-CN"/>
                <w14:ligatures w14:val="none"/>
              </w:rPr>
              <w:t>1</w:t>
            </w:r>
          </w:p>
        </w:tc>
      </w:tr>
      <w:tr w:rsidR="00F030C5" w:rsidRPr="00095211" w14:paraId="7DEFFF2D" w14:textId="77777777" w:rsidTr="00E31D05">
        <w:trPr>
          <w:trHeight w:val="315"/>
        </w:trPr>
        <w:tc>
          <w:tcPr>
            <w:tcW w:w="1560" w:type="dxa"/>
            <w:vMerge w:val="restart"/>
            <w:tcBorders>
              <w:top w:val="single" w:sz="4" w:space="0" w:color="000000"/>
              <w:left w:val="single" w:sz="12" w:space="0" w:color="000000"/>
            </w:tcBorders>
            <w:shd w:val="clear" w:color="auto" w:fill="FFFFFF" w:themeFill="background1"/>
          </w:tcPr>
          <w:p w14:paraId="62D15AB9"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 xml:space="preserve">Технології  </w:t>
            </w:r>
          </w:p>
        </w:tc>
        <w:tc>
          <w:tcPr>
            <w:tcW w:w="2552" w:type="dxa"/>
            <w:tcBorders>
              <w:top w:val="single" w:sz="4" w:space="0" w:color="000000"/>
              <w:left w:val="single" w:sz="4" w:space="0" w:color="000000"/>
              <w:bottom w:val="single" w:sz="2" w:space="0" w:color="000000"/>
            </w:tcBorders>
            <w:shd w:val="clear" w:color="auto" w:fill="FFFFFF" w:themeFill="background1"/>
          </w:tcPr>
          <w:p w14:paraId="1492529C"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Трудове навчання</w:t>
            </w:r>
          </w:p>
        </w:tc>
        <w:tc>
          <w:tcPr>
            <w:tcW w:w="1984" w:type="dxa"/>
            <w:tcBorders>
              <w:top w:val="single" w:sz="4" w:space="0" w:color="000000"/>
              <w:left w:val="single" w:sz="4" w:space="0" w:color="000000"/>
              <w:bottom w:val="single" w:sz="2" w:space="0" w:color="000000"/>
              <w:right w:val="single" w:sz="4" w:space="0" w:color="auto"/>
            </w:tcBorders>
            <w:shd w:val="clear" w:color="auto" w:fill="FFFFFF" w:themeFill="background1"/>
          </w:tcPr>
          <w:p w14:paraId="4C77F79F"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1</w:t>
            </w:r>
          </w:p>
        </w:tc>
        <w:tc>
          <w:tcPr>
            <w:tcW w:w="1559" w:type="dxa"/>
            <w:tcBorders>
              <w:top w:val="single" w:sz="4" w:space="0" w:color="000000"/>
              <w:left w:val="single" w:sz="4" w:space="0" w:color="auto"/>
              <w:bottom w:val="single" w:sz="2" w:space="0" w:color="000000"/>
              <w:right w:val="single" w:sz="2" w:space="0" w:color="auto"/>
            </w:tcBorders>
            <w:shd w:val="clear" w:color="auto" w:fill="FFFFFF" w:themeFill="background1"/>
          </w:tcPr>
          <w:p w14:paraId="31637D82"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1</w:t>
            </w:r>
          </w:p>
        </w:tc>
        <w:tc>
          <w:tcPr>
            <w:tcW w:w="977" w:type="dxa"/>
            <w:tcBorders>
              <w:top w:val="single" w:sz="4" w:space="0" w:color="000000"/>
              <w:left w:val="single" w:sz="2" w:space="0" w:color="auto"/>
              <w:bottom w:val="single" w:sz="2" w:space="0" w:color="000000"/>
              <w:right w:val="single" w:sz="12" w:space="0" w:color="auto"/>
            </w:tcBorders>
            <w:shd w:val="clear" w:color="auto" w:fill="FFFFFF" w:themeFill="background1"/>
          </w:tcPr>
          <w:p w14:paraId="50D2A989"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themeColor="text1"/>
                <w:kern w:val="0"/>
                <w:lang w:eastAsia="zh-CN"/>
                <w14:ligatures w14:val="none"/>
              </w:rPr>
            </w:pPr>
            <w:r w:rsidRPr="00095211">
              <w:rPr>
                <w:rFonts w:ascii="Times New Roman" w:eastAsia="Calibri" w:hAnsi="Times New Roman" w:cs="Times New Roman"/>
                <w:bCs/>
                <w:color w:val="000000" w:themeColor="text1"/>
                <w:kern w:val="0"/>
                <w:lang w:eastAsia="zh-CN"/>
                <w14:ligatures w14:val="none"/>
              </w:rPr>
              <w:t>1</w:t>
            </w:r>
          </w:p>
        </w:tc>
        <w:tc>
          <w:tcPr>
            <w:tcW w:w="851" w:type="dxa"/>
            <w:tcBorders>
              <w:top w:val="single" w:sz="4" w:space="0" w:color="000000"/>
              <w:left w:val="single" w:sz="12" w:space="0" w:color="auto"/>
              <w:bottom w:val="single" w:sz="2" w:space="0" w:color="000000"/>
              <w:right w:val="single" w:sz="12" w:space="0" w:color="000000"/>
            </w:tcBorders>
            <w:shd w:val="clear" w:color="auto" w:fill="FFFFFF" w:themeFill="background1"/>
          </w:tcPr>
          <w:p w14:paraId="3CBEC749"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themeColor="text1"/>
                <w:kern w:val="0"/>
                <w:lang w:eastAsia="zh-CN"/>
                <w14:ligatures w14:val="none"/>
              </w:rPr>
            </w:pPr>
            <w:r w:rsidRPr="00095211">
              <w:rPr>
                <w:rFonts w:ascii="Times New Roman" w:eastAsia="Calibri" w:hAnsi="Times New Roman" w:cs="Times New Roman"/>
                <w:bCs/>
                <w:color w:val="000000" w:themeColor="text1"/>
                <w:kern w:val="0"/>
                <w:lang w:eastAsia="zh-CN"/>
                <w14:ligatures w14:val="none"/>
              </w:rPr>
              <w:t>3</w:t>
            </w:r>
          </w:p>
        </w:tc>
      </w:tr>
      <w:tr w:rsidR="00F030C5" w:rsidRPr="00095211" w14:paraId="591391AD" w14:textId="77777777" w:rsidTr="00E31D05">
        <w:trPr>
          <w:trHeight w:val="210"/>
        </w:trPr>
        <w:tc>
          <w:tcPr>
            <w:tcW w:w="1560" w:type="dxa"/>
            <w:vMerge/>
            <w:tcBorders>
              <w:left w:val="single" w:sz="12" w:space="0" w:color="000000"/>
              <w:bottom w:val="single" w:sz="4" w:space="0" w:color="000000"/>
            </w:tcBorders>
            <w:shd w:val="clear" w:color="auto" w:fill="FFFFFF" w:themeFill="background1"/>
          </w:tcPr>
          <w:p w14:paraId="7B1D625F" w14:textId="77777777" w:rsidR="00F030C5" w:rsidRPr="00095211" w:rsidRDefault="00F030C5" w:rsidP="00F030C5">
            <w:pPr>
              <w:suppressAutoHyphens/>
              <w:snapToGrid w:val="0"/>
              <w:spacing w:after="0" w:line="240" w:lineRule="auto"/>
              <w:jc w:val="center"/>
              <w:rPr>
                <w:rFonts w:ascii="Times New Roman" w:eastAsia="Calibri" w:hAnsi="Times New Roman" w:cs="Times New Roman"/>
                <w:bCs/>
                <w:color w:val="000000"/>
                <w:kern w:val="0"/>
                <w:lang w:eastAsia="zh-CN"/>
                <w14:ligatures w14:val="none"/>
              </w:rPr>
            </w:pPr>
          </w:p>
        </w:tc>
        <w:tc>
          <w:tcPr>
            <w:tcW w:w="2552" w:type="dxa"/>
            <w:tcBorders>
              <w:top w:val="single" w:sz="2" w:space="0" w:color="000000"/>
              <w:left w:val="single" w:sz="4" w:space="0" w:color="000000"/>
              <w:bottom w:val="single" w:sz="4" w:space="0" w:color="000000"/>
            </w:tcBorders>
            <w:shd w:val="clear" w:color="auto" w:fill="FFFFFF" w:themeFill="background1"/>
          </w:tcPr>
          <w:p w14:paraId="3153CE9F"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Інформатика</w:t>
            </w:r>
          </w:p>
        </w:tc>
        <w:tc>
          <w:tcPr>
            <w:tcW w:w="1984" w:type="dxa"/>
            <w:tcBorders>
              <w:top w:val="single" w:sz="2" w:space="0" w:color="000000"/>
              <w:left w:val="single" w:sz="4" w:space="0" w:color="000000"/>
              <w:bottom w:val="single" w:sz="4" w:space="0" w:color="000000"/>
              <w:right w:val="single" w:sz="4" w:space="0" w:color="auto"/>
            </w:tcBorders>
            <w:shd w:val="clear" w:color="auto" w:fill="FFFFFF" w:themeFill="background1"/>
          </w:tcPr>
          <w:p w14:paraId="772A8A31"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1+1</w:t>
            </w:r>
          </w:p>
        </w:tc>
        <w:tc>
          <w:tcPr>
            <w:tcW w:w="1559" w:type="dxa"/>
            <w:tcBorders>
              <w:top w:val="single" w:sz="2" w:space="0" w:color="000000"/>
              <w:left w:val="single" w:sz="4" w:space="0" w:color="auto"/>
              <w:bottom w:val="single" w:sz="4" w:space="0" w:color="000000"/>
              <w:right w:val="single" w:sz="2" w:space="0" w:color="auto"/>
            </w:tcBorders>
            <w:shd w:val="clear" w:color="auto" w:fill="FFFFFF" w:themeFill="background1"/>
          </w:tcPr>
          <w:p w14:paraId="3604713D"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2</w:t>
            </w:r>
          </w:p>
        </w:tc>
        <w:tc>
          <w:tcPr>
            <w:tcW w:w="977" w:type="dxa"/>
            <w:tcBorders>
              <w:top w:val="single" w:sz="2" w:space="0" w:color="000000"/>
              <w:left w:val="single" w:sz="2" w:space="0" w:color="auto"/>
              <w:bottom w:val="single" w:sz="4" w:space="0" w:color="000000"/>
              <w:right w:val="single" w:sz="12" w:space="0" w:color="auto"/>
            </w:tcBorders>
            <w:shd w:val="clear" w:color="auto" w:fill="FFFFFF" w:themeFill="background1"/>
          </w:tcPr>
          <w:p w14:paraId="6378F950"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themeColor="text1"/>
                <w:kern w:val="0"/>
                <w:lang w:eastAsia="zh-CN"/>
                <w14:ligatures w14:val="none"/>
              </w:rPr>
            </w:pPr>
            <w:r w:rsidRPr="00095211">
              <w:rPr>
                <w:rFonts w:ascii="Times New Roman" w:eastAsia="Calibri" w:hAnsi="Times New Roman" w:cs="Times New Roman"/>
                <w:bCs/>
                <w:color w:val="000000" w:themeColor="text1"/>
                <w:kern w:val="0"/>
                <w:lang w:eastAsia="zh-CN"/>
                <w14:ligatures w14:val="none"/>
              </w:rPr>
              <w:t>2</w:t>
            </w:r>
          </w:p>
        </w:tc>
        <w:tc>
          <w:tcPr>
            <w:tcW w:w="851" w:type="dxa"/>
            <w:tcBorders>
              <w:top w:val="single" w:sz="2" w:space="0" w:color="000000"/>
              <w:left w:val="single" w:sz="12" w:space="0" w:color="auto"/>
              <w:bottom w:val="single" w:sz="4" w:space="0" w:color="000000"/>
              <w:right w:val="single" w:sz="12" w:space="0" w:color="000000"/>
            </w:tcBorders>
            <w:shd w:val="clear" w:color="auto" w:fill="FFFFFF" w:themeFill="background1"/>
          </w:tcPr>
          <w:p w14:paraId="33016F32"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themeColor="text1"/>
                <w:kern w:val="0"/>
                <w:vertAlign w:val="subscript"/>
                <w:lang w:eastAsia="zh-CN"/>
                <w14:ligatures w14:val="none"/>
              </w:rPr>
            </w:pPr>
            <w:r w:rsidRPr="00095211">
              <w:rPr>
                <w:rFonts w:ascii="Times New Roman" w:eastAsia="Calibri" w:hAnsi="Times New Roman" w:cs="Times New Roman"/>
                <w:bCs/>
                <w:color w:val="000000" w:themeColor="text1"/>
                <w:kern w:val="0"/>
                <w:lang w:eastAsia="zh-CN"/>
                <w14:ligatures w14:val="none"/>
              </w:rPr>
              <w:t>5</w:t>
            </w:r>
          </w:p>
        </w:tc>
      </w:tr>
      <w:tr w:rsidR="00F030C5" w:rsidRPr="00095211" w14:paraId="4920337B" w14:textId="77777777" w:rsidTr="00E31D05">
        <w:trPr>
          <w:trHeight w:val="270"/>
        </w:trPr>
        <w:tc>
          <w:tcPr>
            <w:tcW w:w="1560" w:type="dxa"/>
            <w:vMerge w:val="restart"/>
            <w:tcBorders>
              <w:top w:val="single" w:sz="4" w:space="0" w:color="000000"/>
              <w:left w:val="single" w:sz="12" w:space="0" w:color="000000"/>
            </w:tcBorders>
            <w:shd w:val="clear" w:color="auto" w:fill="FFFFFF" w:themeFill="background1"/>
          </w:tcPr>
          <w:p w14:paraId="5EC882BF"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Здоров’я і фізична культура</w:t>
            </w:r>
          </w:p>
        </w:tc>
        <w:tc>
          <w:tcPr>
            <w:tcW w:w="2552" w:type="dxa"/>
            <w:tcBorders>
              <w:top w:val="single" w:sz="4" w:space="0" w:color="000000"/>
              <w:left w:val="single" w:sz="4" w:space="0" w:color="000000"/>
              <w:bottom w:val="single" w:sz="2" w:space="0" w:color="000000"/>
            </w:tcBorders>
            <w:shd w:val="clear" w:color="auto" w:fill="FFFFFF" w:themeFill="background1"/>
          </w:tcPr>
          <w:p w14:paraId="4D4CBE9D"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Фізична культура**</w:t>
            </w:r>
          </w:p>
        </w:tc>
        <w:tc>
          <w:tcPr>
            <w:tcW w:w="1984" w:type="dxa"/>
            <w:tcBorders>
              <w:top w:val="single" w:sz="4" w:space="0" w:color="000000"/>
              <w:left w:val="single" w:sz="4" w:space="0" w:color="000000"/>
              <w:bottom w:val="single" w:sz="2" w:space="0" w:color="000000"/>
              <w:right w:val="single" w:sz="4" w:space="0" w:color="auto"/>
            </w:tcBorders>
            <w:shd w:val="clear" w:color="auto" w:fill="FFFFFF" w:themeFill="background1"/>
          </w:tcPr>
          <w:p w14:paraId="14397616"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3</w:t>
            </w:r>
          </w:p>
        </w:tc>
        <w:tc>
          <w:tcPr>
            <w:tcW w:w="1559" w:type="dxa"/>
            <w:tcBorders>
              <w:top w:val="single" w:sz="4" w:space="0" w:color="000000"/>
              <w:left w:val="single" w:sz="4" w:space="0" w:color="auto"/>
              <w:bottom w:val="single" w:sz="2" w:space="0" w:color="000000"/>
              <w:right w:val="single" w:sz="2" w:space="0" w:color="auto"/>
            </w:tcBorders>
            <w:shd w:val="clear" w:color="auto" w:fill="FFFFFF" w:themeFill="background1"/>
          </w:tcPr>
          <w:p w14:paraId="7B73F6CA"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3</w:t>
            </w:r>
          </w:p>
        </w:tc>
        <w:tc>
          <w:tcPr>
            <w:tcW w:w="977" w:type="dxa"/>
            <w:tcBorders>
              <w:top w:val="single" w:sz="4" w:space="0" w:color="000000"/>
              <w:left w:val="single" w:sz="2" w:space="0" w:color="auto"/>
              <w:bottom w:val="single" w:sz="2" w:space="0" w:color="000000"/>
              <w:right w:val="single" w:sz="12" w:space="0" w:color="auto"/>
            </w:tcBorders>
            <w:shd w:val="clear" w:color="auto" w:fill="FFFFFF" w:themeFill="background1"/>
          </w:tcPr>
          <w:p w14:paraId="2ACFAA8E"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themeColor="text1"/>
                <w:kern w:val="0"/>
                <w:lang w:eastAsia="zh-CN"/>
                <w14:ligatures w14:val="none"/>
              </w:rPr>
            </w:pPr>
            <w:r w:rsidRPr="00095211">
              <w:rPr>
                <w:rFonts w:ascii="Times New Roman" w:eastAsia="Calibri" w:hAnsi="Times New Roman" w:cs="Times New Roman"/>
                <w:bCs/>
                <w:color w:val="000000" w:themeColor="text1"/>
                <w:kern w:val="0"/>
                <w:lang w:eastAsia="zh-CN"/>
                <w14:ligatures w14:val="none"/>
              </w:rPr>
              <w:t>3</w:t>
            </w:r>
          </w:p>
        </w:tc>
        <w:tc>
          <w:tcPr>
            <w:tcW w:w="851" w:type="dxa"/>
            <w:tcBorders>
              <w:top w:val="single" w:sz="4" w:space="0" w:color="000000"/>
              <w:left w:val="single" w:sz="12" w:space="0" w:color="auto"/>
              <w:bottom w:val="single" w:sz="2" w:space="0" w:color="000000"/>
              <w:right w:val="single" w:sz="12" w:space="0" w:color="000000"/>
            </w:tcBorders>
            <w:shd w:val="clear" w:color="auto" w:fill="FFFFFF" w:themeFill="background1"/>
          </w:tcPr>
          <w:p w14:paraId="7BCED722"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themeColor="text1"/>
                <w:kern w:val="0"/>
                <w:lang w:eastAsia="zh-CN"/>
                <w14:ligatures w14:val="none"/>
              </w:rPr>
            </w:pPr>
            <w:r w:rsidRPr="00095211">
              <w:rPr>
                <w:rFonts w:ascii="Times New Roman" w:eastAsia="Calibri" w:hAnsi="Times New Roman" w:cs="Times New Roman"/>
                <w:bCs/>
                <w:color w:val="000000" w:themeColor="text1"/>
                <w:kern w:val="0"/>
                <w:lang w:eastAsia="zh-CN"/>
                <w14:ligatures w14:val="none"/>
              </w:rPr>
              <w:t>9</w:t>
            </w:r>
          </w:p>
        </w:tc>
      </w:tr>
      <w:tr w:rsidR="00F030C5" w:rsidRPr="00095211" w14:paraId="6365901B" w14:textId="77777777" w:rsidTr="00E31D05">
        <w:trPr>
          <w:trHeight w:val="255"/>
        </w:trPr>
        <w:tc>
          <w:tcPr>
            <w:tcW w:w="1560" w:type="dxa"/>
            <w:vMerge/>
            <w:tcBorders>
              <w:left w:val="single" w:sz="12" w:space="0" w:color="000000"/>
              <w:bottom w:val="single" w:sz="12" w:space="0" w:color="000000"/>
            </w:tcBorders>
            <w:shd w:val="clear" w:color="auto" w:fill="FFFFFF" w:themeFill="background1"/>
          </w:tcPr>
          <w:p w14:paraId="7363C089" w14:textId="77777777" w:rsidR="00F030C5" w:rsidRPr="00095211" w:rsidRDefault="00F030C5" w:rsidP="00F030C5">
            <w:pPr>
              <w:suppressAutoHyphens/>
              <w:snapToGrid w:val="0"/>
              <w:spacing w:after="0" w:line="240" w:lineRule="auto"/>
              <w:jc w:val="center"/>
              <w:rPr>
                <w:rFonts w:ascii="Times New Roman" w:eastAsia="Calibri" w:hAnsi="Times New Roman" w:cs="Times New Roman"/>
                <w:bCs/>
                <w:color w:val="000000"/>
                <w:kern w:val="0"/>
                <w:lang w:eastAsia="zh-CN"/>
                <w14:ligatures w14:val="none"/>
              </w:rPr>
            </w:pPr>
          </w:p>
        </w:tc>
        <w:tc>
          <w:tcPr>
            <w:tcW w:w="2552" w:type="dxa"/>
            <w:tcBorders>
              <w:top w:val="single" w:sz="2" w:space="0" w:color="000000"/>
              <w:left w:val="single" w:sz="4" w:space="0" w:color="000000"/>
              <w:bottom w:val="single" w:sz="12" w:space="0" w:color="000000"/>
            </w:tcBorders>
            <w:shd w:val="clear" w:color="auto" w:fill="FFFFFF" w:themeFill="background1"/>
          </w:tcPr>
          <w:p w14:paraId="54DE3337"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Основи здоров’я</w:t>
            </w:r>
          </w:p>
        </w:tc>
        <w:tc>
          <w:tcPr>
            <w:tcW w:w="1984" w:type="dxa"/>
            <w:tcBorders>
              <w:top w:val="single" w:sz="2" w:space="0" w:color="000000"/>
              <w:left w:val="single" w:sz="4" w:space="0" w:color="000000"/>
              <w:bottom w:val="single" w:sz="12" w:space="0" w:color="000000"/>
              <w:right w:val="single" w:sz="4" w:space="0" w:color="auto"/>
            </w:tcBorders>
            <w:shd w:val="clear" w:color="auto" w:fill="FFFFFF" w:themeFill="background1"/>
          </w:tcPr>
          <w:p w14:paraId="6B5FB11A"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1</w:t>
            </w:r>
          </w:p>
        </w:tc>
        <w:tc>
          <w:tcPr>
            <w:tcW w:w="1559" w:type="dxa"/>
            <w:tcBorders>
              <w:top w:val="single" w:sz="2" w:space="0" w:color="000000"/>
              <w:left w:val="single" w:sz="4" w:space="0" w:color="auto"/>
              <w:bottom w:val="single" w:sz="12" w:space="0" w:color="000000"/>
              <w:right w:val="single" w:sz="2" w:space="0" w:color="auto"/>
            </w:tcBorders>
            <w:shd w:val="clear" w:color="auto" w:fill="FFFFFF" w:themeFill="background1"/>
          </w:tcPr>
          <w:p w14:paraId="511A1068"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1</w:t>
            </w:r>
          </w:p>
        </w:tc>
        <w:tc>
          <w:tcPr>
            <w:tcW w:w="977" w:type="dxa"/>
            <w:tcBorders>
              <w:top w:val="single" w:sz="2" w:space="0" w:color="000000"/>
              <w:left w:val="single" w:sz="2" w:space="0" w:color="auto"/>
              <w:bottom w:val="single" w:sz="12" w:space="0" w:color="000000"/>
              <w:right w:val="single" w:sz="12" w:space="0" w:color="auto"/>
            </w:tcBorders>
            <w:shd w:val="clear" w:color="auto" w:fill="FFFFFF" w:themeFill="background1"/>
          </w:tcPr>
          <w:p w14:paraId="6FF4373A"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themeColor="text1"/>
                <w:kern w:val="0"/>
                <w:lang w:eastAsia="zh-CN"/>
                <w14:ligatures w14:val="none"/>
              </w:rPr>
            </w:pPr>
            <w:r w:rsidRPr="00095211">
              <w:rPr>
                <w:rFonts w:ascii="Times New Roman" w:eastAsia="Calibri" w:hAnsi="Times New Roman" w:cs="Times New Roman"/>
                <w:bCs/>
                <w:color w:val="000000" w:themeColor="text1"/>
                <w:kern w:val="0"/>
                <w:lang w:eastAsia="zh-CN"/>
                <w14:ligatures w14:val="none"/>
              </w:rPr>
              <w:t>1</w:t>
            </w:r>
          </w:p>
        </w:tc>
        <w:tc>
          <w:tcPr>
            <w:tcW w:w="851" w:type="dxa"/>
            <w:tcBorders>
              <w:top w:val="single" w:sz="2" w:space="0" w:color="000000"/>
              <w:left w:val="single" w:sz="12" w:space="0" w:color="auto"/>
              <w:bottom w:val="single" w:sz="12" w:space="0" w:color="000000"/>
              <w:right w:val="single" w:sz="12" w:space="0" w:color="000000"/>
            </w:tcBorders>
            <w:shd w:val="clear" w:color="auto" w:fill="FFFFFF" w:themeFill="background1"/>
          </w:tcPr>
          <w:p w14:paraId="06F796EC"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themeColor="text1"/>
                <w:kern w:val="0"/>
                <w:lang w:eastAsia="zh-CN"/>
                <w14:ligatures w14:val="none"/>
              </w:rPr>
            </w:pPr>
            <w:r w:rsidRPr="00095211">
              <w:rPr>
                <w:rFonts w:ascii="Times New Roman" w:eastAsia="Calibri" w:hAnsi="Times New Roman" w:cs="Times New Roman"/>
                <w:bCs/>
                <w:color w:val="000000" w:themeColor="text1"/>
                <w:kern w:val="0"/>
                <w:lang w:eastAsia="zh-CN"/>
                <w14:ligatures w14:val="none"/>
              </w:rPr>
              <w:t>3</w:t>
            </w:r>
          </w:p>
        </w:tc>
      </w:tr>
      <w:tr w:rsidR="00F030C5" w:rsidRPr="00095211" w14:paraId="1920E660" w14:textId="77777777" w:rsidTr="00E31D05">
        <w:tc>
          <w:tcPr>
            <w:tcW w:w="4112" w:type="dxa"/>
            <w:gridSpan w:val="2"/>
            <w:tcBorders>
              <w:top w:val="single" w:sz="12" w:space="0" w:color="000000"/>
              <w:left w:val="single" w:sz="12" w:space="0" w:color="000000"/>
              <w:bottom w:val="single" w:sz="12" w:space="0" w:color="000000"/>
            </w:tcBorders>
            <w:shd w:val="clear" w:color="auto" w:fill="FFFFFF" w:themeFill="background1"/>
          </w:tcPr>
          <w:p w14:paraId="4A565ABD"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РАЗОМ</w:t>
            </w:r>
          </w:p>
        </w:tc>
        <w:tc>
          <w:tcPr>
            <w:tcW w:w="1984" w:type="dxa"/>
            <w:tcBorders>
              <w:top w:val="single" w:sz="12" w:space="0" w:color="000000"/>
              <w:left w:val="single" w:sz="4" w:space="0" w:color="000000"/>
              <w:bottom w:val="single" w:sz="12" w:space="0" w:color="000000"/>
              <w:right w:val="single" w:sz="4" w:space="0" w:color="auto"/>
            </w:tcBorders>
            <w:shd w:val="clear" w:color="auto" w:fill="FFFFFF" w:themeFill="background1"/>
          </w:tcPr>
          <w:p w14:paraId="6DE3D2F5" w14:textId="727D1CDE"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val="en-US" w:eastAsia="zh-CN"/>
                <w14:ligatures w14:val="none"/>
              </w:rPr>
            </w:pPr>
            <w:r w:rsidRPr="00095211">
              <w:rPr>
                <w:rFonts w:ascii="Times New Roman" w:eastAsia="Calibri" w:hAnsi="Times New Roman" w:cs="Times New Roman"/>
                <w:bCs/>
                <w:color w:val="000000"/>
                <w:kern w:val="0"/>
                <w:lang w:eastAsia="zh-CN"/>
                <w14:ligatures w14:val="none"/>
              </w:rPr>
              <w:t>31+1</w:t>
            </w:r>
          </w:p>
        </w:tc>
        <w:tc>
          <w:tcPr>
            <w:tcW w:w="1559" w:type="dxa"/>
            <w:tcBorders>
              <w:top w:val="single" w:sz="12" w:space="0" w:color="000000"/>
              <w:left w:val="single" w:sz="4" w:space="0" w:color="auto"/>
              <w:bottom w:val="single" w:sz="12" w:space="0" w:color="000000"/>
              <w:right w:val="single" w:sz="2" w:space="0" w:color="auto"/>
            </w:tcBorders>
            <w:shd w:val="clear" w:color="auto" w:fill="FFFFFF" w:themeFill="background1"/>
          </w:tcPr>
          <w:p w14:paraId="5820FA16" w14:textId="5C0E5BB6"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31,5</w:t>
            </w:r>
          </w:p>
        </w:tc>
        <w:tc>
          <w:tcPr>
            <w:tcW w:w="977" w:type="dxa"/>
            <w:tcBorders>
              <w:top w:val="single" w:sz="12" w:space="0" w:color="000000"/>
              <w:left w:val="single" w:sz="2" w:space="0" w:color="auto"/>
              <w:bottom w:val="single" w:sz="12" w:space="0" w:color="000000"/>
              <w:right w:val="single" w:sz="12" w:space="0" w:color="auto"/>
            </w:tcBorders>
            <w:shd w:val="clear" w:color="auto" w:fill="FFFFFF" w:themeFill="background1"/>
          </w:tcPr>
          <w:p w14:paraId="04270C37" w14:textId="6C7A7795" w:rsidR="00F030C5" w:rsidRPr="00095211" w:rsidRDefault="00F030C5" w:rsidP="00F030C5">
            <w:pPr>
              <w:suppressAutoHyphens/>
              <w:spacing w:after="0" w:line="240" w:lineRule="auto"/>
              <w:jc w:val="center"/>
              <w:rPr>
                <w:rFonts w:ascii="Times New Roman" w:eastAsia="Calibri" w:hAnsi="Times New Roman" w:cs="Times New Roman"/>
                <w:bCs/>
                <w:color w:val="000000" w:themeColor="text1"/>
                <w:kern w:val="0"/>
                <w:lang w:eastAsia="zh-CN"/>
                <w14:ligatures w14:val="none"/>
              </w:rPr>
            </w:pPr>
            <w:r w:rsidRPr="00095211">
              <w:rPr>
                <w:rFonts w:ascii="Times New Roman" w:eastAsia="Calibri" w:hAnsi="Times New Roman" w:cs="Times New Roman"/>
                <w:bCs/>
                <w:color w:val="000000" w:themeColor="text1"/>
                <w:kern w:val="0"/>
                <w:lang w:eastAsia="zh-CN"/>
                <w14:ligatures w14:val="none"/>
              </w:rPr>
              <w:t>33</w:t>
            </w:r>
          </w:p>
        </w:tc>
        <w:tc>
          <w:tcPr>
            <w:tcW w:w="851" w:type="dxa"/>
            <w:tcBorders>
              <w:top w:val="single" w:sz="12" w:space="0" w:color="000000"/>
              <w:left w:val="single" w:sz="12" w:space="0" w:color="auto"/>
              <w:bottom w:val="single" w:sz="12" w:space="0" w:color="000000"/>
              <w:right w:val="single" w:sz="12" w:space="0" w:color="000000"/>
            </w:tcBorders>
            <w:shd w:val="clear" w:color="auto" w:fill="FFFFFF" w:themeFill="background1"/>
          </w:tcPr>
          <w:p w14:paraId="690C54DF" w14:textId="7E75B6A7" w:rsidR="00F030C5" w:rsidRPr="00095211" w:rsidRDefault="00F030C5" w:rsidP="00F030C5">
            <w:pPr>
              <w:suppressAutoHyphens/>
              <w:spacing w:after="0" w:line="240" w:lineRule="auto"/>
              <w:jc w:val="center"/>
              <w:rPr>
                <w:rFonts w:ascii="Times New Roman" w:eastAsia="Calibri" w:hAnsi="Times New Roman" w:cs="Times New Roman"/>
                <w:bCs/>
                <w:color w:val="000000" w:themeColor="text1"/>
                <w:kern w:val="0"/>
                <w:lang w:eastAsia="zh-CN"/>
                <w14:ligatures w14:val="none"/>
              </w:rPr>
            </w:pPr>
            <w:r w:rsidRPr="00095211">
              <w:rPr>
                <w:rFonts w:ascii="Times New Roman" w:eastAsia="Calibri" w:hAnsi="Times New Roman" w:cs="Times New Roman"/>
                <w:bCs/>
                <w:color w:val="000000" w:themeColor="text1"/>
                <w:kern w:val="0"/>
                <w:lang w:eastAsia="zh-CN"/>
                <w14:ligatures w14:val="none"/>
              </w:rPr>
              <w:t>95,5</w:t>
            </w:r>
          </w:p>
        </w:tc>
      </w:tr>
      <w:tr w:rsidR="00F030C5" w:rsidRPr="00095211" w14:paraId="3568261A" w14:textId="77777777" w:rsidTr="00E31D05">
        <w:tc>
          <w:tcPr>
            <w:tcW w:w="4112" w:type="dxa"/>
            <w:gridSpan w:val="2"/>
            <w:tcBorders>
              <w:top w:val="single" w:sz="12" w:space="0" w:color="000000"/>
              <w:left w:val="single" w:sz="12" w:space="0" w:color="000000"/>
              <w:bottom w:val="single" w:sz="12" w:space="0" w:color="000000"/>
            </w:tcBorders>
            <w:shd w:val="clear" w:color="auto" w:fill="FFFFFF" w:themeFill="background1"/>
          </w:tcPr>
          <w:p w14:paraId="1E32B1EA"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Додатковий час на предмети, факультативи, індивідуальні заняття та консультації</w:t>
            </w:r>
          </w:p>
        </w:tc>
        <w:tc>
          <w:tcPr>
            <w:tcW w:w="1984" w:type="dxa"/>
            <w:tcBorders>
              <w:top w:val="single" w:sz="12" w:space="0" w:color="000000"/>
              <w:left w:val="single" w:sz="4" w:space="0" w:color="000000"/>
              <w:bottom w:val="single" w:sz="12" w:space="0" w:color="000000"/>
              <w:right w:val="single" w:sz="4" w:space="0" w:color="auto"/>
            </w:tcBorders>
            <w:shd w:val="clear" w:color="auto" w:fill="FFFFFF" w:themeFill="background1"/>
          </w:tcPr>
          <w:p w14:paraId="19E02AF6"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p>
          <w:p w14:paraId="47DCE7BF"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 xml:space="preserve"> 2,5</w:t>
            </w:r>
          </w:p>
        </w:tc>
        <w:tc>
          <w:tcPr>
            <w:tcW w:w="1559" w:type="dxa"/>
            <w:tcBorders>
              <w:top w:val="single" w:sz="12" w:space="0" w:color="000000"/>
              <w:left w:val="single" w:sz="4" w:space="0" w:color="auto"/>
              <w:bottom w:val="single" w:sz="12" w:space="0" w:color="000000"/>
              <w:right w:val="single" w:sz="2" w:space="0" w:color="auto"/>
            </w:tcBorders>
            <w:shd w:val="clear" w:color="auto" w:fill="FFFFFF" w:themeFill="background1"/>
          </w:tcPr>
          <w:p w14:paraId="00B37610"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p>
          <w:p w14:paraId="7FC4F7F6"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3</w:t>
            </w:r>
          </w:p>
        </w:tc>
        <w:tc>
          <w:tcPr>
            <w:tcW w:w="977" w:type="dxa"/>
            <w:tcBorders>
              <w:top w:val="single" w:sz="12" w:space="0" w:color="000000"/>
              <w:left w:val="single" w:sz="2" w:space="0" w:color="auto"/>
              <w:bottom w:val="single" w:sz="12" w:space="0" w:color="000000"/>
              <w:right w:val="single" w:sz="12" w:space="0" w:color="auto"/>
            </w:tcBorders>
            <w:shd w:val="clear" w:color="auto" w:fill="FFFFFF" w:themeFill="background1"/>
          </w:tcPr>
          <w:p w14:paraId="42698264"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themeColor="text1"/>
                <w:kern w:val="0"/>
                <w:lang w:eastAsia="zh-CN"/>
                <w14:ligatures w14:val="none"/>
              </w:rPr>
            </w:pPr>
          </w:p>
          <w:p w14:paraId="64BC1C9A"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themeColor="text1"/>
                <w:kern w:val="0"/>
                <w:lang w:eastAsia="zh-CN"/>
                <w14:ligatures w14:val="none"/>
              </w:rPr>
            </w:pPr>
            <w:r w:rsidRPr="00095211">
              <w:rPr>
                <w:rFonts w:ascii="Times New Roman" w:eastAsia="Calibri" w:hAnsi="Times New Roman" w:cs="Times New Roman"/>
                <w:bCs/>
                <w:color w:val="000000" w:themeColor="text1"/>
                <w:kern w:val="0"/>
                <w:lang w:eastAsia="zh-CN"/>
                <w14:ligatures w14:val="none"/>
              </w:rPr>
              <w:t>3</w:t>
            </w:r>
          </w:p>
        </w:tc>
        <w:tc>
          <w:tcPr>
            <w:tcW w:w="851" w:type="dxa"/>
            <w:tcBorders>
              <w:top w:val="single" w:sz="12" w:space="0" w:color="000000"/>
              <w:left w:val="single" w:sz="12" w:space="0" w:color="auto"/>
              <w:bottom w:val="single" w:sz="12" w:space="0" w:color="000000"/>
              <w:right w:val="single" w:sz="12" w:space="0" w:color="000000"/>
            </w:tcBorders>
            <w:shd w:val="clear" w:color="auto" w:fill="FFFFFF" w:themeFill="background1"/>
          </w:tcPr>
          <w:p w14:paraId="1FA23DD4"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themeColor="text1"/>
                <w:kern w:val="0"/>
                <w:lang w:eastAsia="zh-CN"/>
                <w14:ligatures w14:val="none"/>
              </w:rPr>
            </w:pPr>
            <w:r w:rsidRPr="00095211">
              <w:rPr>
                <w:rFonts w:ascii="Times New Roman" w:eastAsia="Calibri" w:hAnsi="Times New Roman" w:cs="Times New Roman"/>
                <w:bCs/>
                <w:color w:val="000000" w:themeColor="text1"/>
                <w:kern w:val="0"/>
                <w:lang w:eastAsia="zh-CN"/>
                <w14:ligatures w14:val="none"/>
              </w:rPr>
              <w:t>8.5</w:t>
            </w:r>
          </w:p>
          <w:p w14:paraId="2E2AA77D"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themeColor="text1"/>
                <w:kern w:val="0"/>
                <w:lang w:eastAsia="zh-CN"/>
                <w14:ligatures w14:val="none"/>
              </w:rPr>
            </w:pPr>
          </w:p>
        </w:tc>
      </w:tr>
      <w:tr w:rsidR="00F030C5" w:rsidRPr="00095211" w14:paraId="72F2747D" w14:textId="77777777" w:rsidTr="00E31D05">
        <w:tc>
          <w:tcPr>
            <w:tcW w:w="1560" w:type="dxa"/>
            <w:tcBorders>
              <w:top w:val="single" w:sz="12" w:space="0" w:color="000000"/>
              <w:left w:val="single" w:sz="12" w:space="0" w:color="000000"/>
            </w:tcBorders>
            <w:shd w:val="clear" w:color="auto" w:fill="FFFFFF" w:themeFill="background1"/>
          </w:tcPr>
          <w:p w14:paraId="778A760E"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 xml:space="preserve">Факультатив. </w:t>
            </w:r>
          </w:p>
        </w:tc>
        <w:tc>
          <w:tcPr>
            <w:tcW w:w="2552" w:type="dxa"/>
            <w:tcBorders>
              <w:top w:val="single" w:sz="12" w:space="0" w:color="000000"/>
              <w:left w:val="single" w:sz="4" w:space="0" w:color="000000"/>
              <w:bottom w:val="single" w:sz="4" w:space="0" w:color="000000"/>
            </w:tcBorders>
            <w:shd w:val="clear" w:color="auto" w:fill="FFFFFF" w:themeFill="background1"/>
          </w:tcPr>
          <w:p w14:paraId="15DFE349"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Основи християнської етики</w:t>
            </w:r>
          </w:p>
        </w:tc>
        <w:tc>
          <w:tcPr>
            <w:tcW w:w="1984" w:type="dxa"/>
            <w:tcBorders>
              <w:top w:val="single" w:sz="12" w:space="0" w:color="000000"/>
              <w:left w:val="single" w:sz="4" w:space="0" w:color="000000"/>
              <w:bottom w:val="single" w:sz="4" w:space="0" w:color="000000"/>
              <w:right w:val="single" w:sz="4" w:space="0" w:color="auto"/>
            </w:tcBorders>
            <w:shd w:val="clear" w:color="auto" w:fill="FFFFFF" w:themeFill="background1"/>
          </w:tcPr>
          <w:p w14:paraId="491F2616" w14:textId="3F8EF74B" w:rsidR="00F030C5" w:rsidRPr="00095211" w:rsidRDefault="00F030C5" w:rsidP="00F030C5">
            <w:pPr>
              <w:suppressAutoHyphens/>
              <w:snapToGrid w:val="0"/>
              <w:spacing w:after="0" w:line="240" w:lineRule="auto"/>
              <w:jc w:val="center"/>
              <w:rPr>
                <w:rFonts w:ascii="Times New Roman" w:eastAsia="Calibri" w:hAnsi="Times New Roman" w:cs="Times New Roman"/>
                <w:bCs/>
                <w:color w:val="000000" w:themeColor="text1"/>
                <w:kern w:val="0"/>
                <w:lang w:eastAsia="zh-CN"/>
                <w14:ligatures w14:val="none"/>
              </w:rPr>
            </w:pPr>
          </w:p>
        </w:tc>
        <w:tc>
          <w:tcPr>
            <w:tcW w:w="1559" w:type="dxa"/>
            <w:tcBorders>
              <w:top w:val="single" w:sz="12" w:space="0" w:color="000000"/>
              <w:left w:val="single" w:sz="4" w:space="0" w:color="auto"/>
              <w:bottom w:val="single" w:sz="4" w:space="0" w:color="000000"/>
              <w:right w:val="single" w:sz="2" w:space="0" w:color="auto"/>
            </w:tcBorders>
            <w:shd w:val="clear" w:color="auto" w:fill="FFFFFF" w:themeFill="background1"/>
          </w:tcPr>
          <w:p w14:paraId="4B04E72B" w14:textId="3D4C9F7B" w:rsidR="00F030C5" w:rsidRPr="00095211" w:rsidRDefault="00F030C5" w:rsidP="00F030C5">
            <w:pPr>
              <w:suppressAutoHyphens/>
              <w:snapToGrid w:val="0"/>
              <w:spacing w:after="0" w:line="240" w:lineRule="auto"/>
              <w:jc w:val="center"/>
              <w:rPr>
                <w:rFonts w:ascii="Times New Roman" w:eastAsia="Calibri" w:hAnsi="Times New Roman" w:cs="Times New Roman"/>
                <w:bCs/>
                <w:color w:val="000000" w:themeColor="text1"/>
                <w:kern w:val="0"/>
                <w:lang w:eastAsia="zh-CN"/>
                <w14:ligatures w14:val="none"/>
              </w:rPr>
            </w:pPr>
          </w:p>
        </w:tc>
        <w:tc>
          <w:tcPr>
            <w:tcW w:w="977" w:type="dxa"/>
            <w:tcBorders>
              <w:top w:val="single" w:sz="12" w:space="0" w:color="000000"/>
              <w:left w:val="single" w:sz="2" w:space="0" w:color="auto"/>
              <w:bottom w:val="single" w:sz="4" w:space="0" w:color="000000"/>
              <w:right w:val="single" w:sz="12" w:space="0" w:color="auto"/>
            </w:tcBorders>
            <w:shd w:val="clear" w:color="auto" w:fill="FFFFFF" w:themeFill="background1"/>
          </w:tcPr>
          <w:p w14:paraId="162539E9" w14:textId="186A33A9" w:rsidR="00F030C5" w:rsidRPr="00095211" w:rsidRDefault="00F030C5" w:rsidP="00F030C5">
            <w:pPr>
              <w:suppressAutoHyphens/>
              <w:snapToGrid w:val="0"/>
              <w:spacing w:after="0" w:line="240" w:lineRule="auto"/>
              <w:jc w:val="center"/>
              <w:rPr>
                <w:rFonts w:ascii="Times New Roman" w:eastAsia="Calibri" w:hAnsi="Times New Roman" w:cs="Times New Roman"/>
                <w:bCs/>
                <w:color w:val="000000" w:themeColor="text1"/>
                <w:kern w:val="0"/>
                <w:lang w:eastAsia="zh-CN"/>
                <w14:ligatures w14:val="none"/>
              </w:rPr>
            </w:pPr>
          </w:p>
        </w:tc>
        <w:tc>
          <w:tcPr>
            <w:tcW w:w="851" w:type="dxa"/>
            <w:tcBorders>
              <w:top w:val="single" w:sz="12" w:space="0" w:color="000000"/>
              <w:left w:val="single" w:sz="12" w:space="0" w:color="auto"/>
              <w:bottom w:val="single" w:sz="4" w:space="0" w:color="000000"/>
              <w:right w:val="single" w:sz="12" w:space="0" w:color="000000"/>
            </w:tcBorders>
            <w:shd w:val="clear" w:color="auto" w:fill="FFFFFF" w:themeFill="background1"/>
          </w:tcPr>
          <w:p w14:paraId="2D2B5897" w14:textId="04ED2327" w:rsidR="00F030C5" w:rsidRPr="00095211" w:rsidRDefault="00F030C5" w:rsidP="00F030C5">
            <w:pPr>
              <w:suppressAutoHyphens/>
              <w:snapToGrid w:val="0"/>
              <w:spacing w:after="0" w:line="240" w:lineRule="auto"/>
              <w:jc w:val="center"/>
              <w:rPr>
                <w:rFonts w:ascii="Times New Roman" w:eastAsia="Calibri" w:hAnsi="Times New Roman" w:cs="Times New Roman"/>
                <w:bCs/>
                <w:color w:val="000000" w:themeColor="text1"/>
                <w:kern w:val="0"/>
                <w:lang w:eastAsia="zh-CN"/>
                <w14:ligatures w14:val="none"/>
              </w:rPr>
            </w:pPr>
          </w:p>
        </w:tc>
      </w:tr>
      <w:tr w:rsidR="00F030C5" w:rsidRPr="00095211" w14:paraId="1515E062" w14:textId="77777777" w:rsidTr="00E31D05">
        <w:trPr>
          <w:trHeight w:val="58"/>
        </w:trPr>
        <w:tc>
          <w:tcPr>
            <w:tcW w:w="1560" w:type="dxa"/>
            <w:tcBorders>
              <w:left w:val="single" w:sz="12" w:space="0" w:color="000000"/>
            </w:tcBorders>
            <w:shd w:val="clear" w:color="auto" w:fill="FFFFFF" w:themeFill="background1"/>
          </w:tcPr>
          <w:p w14:paraId="5A6BE53B" w14:textId="77777777" w:rsidR="00F030C5" w:rsidRPr="00095211" w:rsidRDefault="00F030C5" w:rsidP="00F030C5">
            <w:pPr>
              <w:suppressAutoHyphens/>
              <w:snapToGrid w:val="0"/>
              <w:spacing w:after="0" w:line="240" w:lineRule="auto"/>
              <w:jc w:val="center"/>
              <w:rPr>
                <w:rFonts w:ascii="Times New Roman" w:eastAsia="Calibri" w:hAnsi="Times New Roman" w:cs="Times New Roman"/>
                <w:bCs/>
                <w:color w:val="000000"/>
                <w:kern w:val="0"/>
                <w:lang w:eastAsia="zh-CN"/>
                <w14:ligatures w14:val="none"/>
              </w:rPr>
            </w:pPr>
          </w:p>
        </w:tc>
        <w:tc>
          <w:tcPr>
            <w:tcW w:w="2552" w:type="dxa"/>
            <w:tcBorders>
              <w:top w:val="single" w:sz="2" w:space="0" w:color="000000"/>
              <w:left w:val="single" w:sz="4" w:space="0" w:color="000000"/>
              <w:bottom w:val="single" w:sz="4" w:space="0" w:color="auto"/>
            </w:tcBorders>
            <w:shd w:val="clear" w:color="auto" w:fill="FFFFFF" w:themeFill="background1"/>
          </w:tcPr>
          <w:p w14:paraId="7845F228"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Фінансова грамотність</w:t>
            </w:r>
          </w:p>
        </w:tc>
        <w:tc>
          <w:tcPr>
            <w:tcW w:w="1984" w:type="dxa"/>
            <w:tcBorders>
              <w:top w:val="single" w:sz="2" w:space="0" w:color="000000"/>
              <w:left w:val="single" w:sz="4" w:space="0" w:color="000000"/>
              <w:bottom w:val="single" w:sz="4" w:space="0" w:color="auto"/>
              <w:right w:val="single" w:sz="4" w:space="0" w:color="auto"/>
            </w:tcBorders>
            <w:shd w:val="clear" w:color="auto" w:fill="FFFFFF" w:themeFill="background1"/>
          </w:tcPr>
          <w:p w14:paraId="2E67CDB0" w14:textId="77777777" w:rsidR="00F030C5" w:rsidRPr="00095211" w:rsidRDefault="00F030C5" w:rsidP="00F030C5">
            <w:pPr>
              <w:suppressAutoHyphens/>
              <w:spacing w:after="0" w:line="240" w:lineRule="auto"/>
              <w:jc w:val="center"/>
              <w:rPr>
                <w:rFonts w:ascii="Times New Roman" w:eastAsia="Calibri" w:hAnsi="Times New Roman" w:cs="Times New Roman"/>
                <w:bCs/>
                <w:color w:val="FF0000"/>
                <w:kern w:val="0"/>
                <w:lang w:eastAsia="zh-CN"/>
                <w14:ligatures w14:val="none"/>
              </w:rPr>
            </w:pPr>
          </w:p>
        </w:tc>
        <w:tc>
          <w:tcPr>
            <w:tcW w:w="1559" w:type="dxa"/>
            <w:tcBorders>
              <w:top w:val="single" w:sz="2" w:space="0" w:color="000000"/>
              <w:left w:val="single" w:sz="4" w:space="0" w:color="auto"/>
              <w:bottom w:val="single" w:sz="4" w:space="0" w:color="auto"/>
              <w:right w:val="single" w:sz="2" w:space="0" w:color="auto"/>
            </w:tcBorders>
            <w:shd w:val="clear" w:color="auto" w:fill="FFFFFF" w:themeFill="background1"/>
          </w:tcPr>
          <w:p w14:paraId="5F4A94CE" w14:textId="77777777" w:rsidR="00F030C5" w:rsidRPr="00095211" w:rsidRDefault="00F030C5" w:rsidP="00F030C5">
            <w:pPr>
              <w:suppressAutoHyphens/>
              <w:spacing w:after="0" w:line="240" w:lineRule="auto"/>
              <w:jc w:val="center"/>
              <w:rPr>
                <w:rFonts w:ascii="Times New Roman" w:eastAsia="Calibri" w:hAnsi="Times New Roman" w:cs="Times New Roman"/>
                <w:bCs/>
                <w:color w:val="FF0000"/>
                <w:kern w:val="0"/>
                <w:lang w:eastAsia="zh-CN"/>
                <w14:ligatures w14:val="none"/>
              </w:rPr>
            </w:pPr>
          </w:p>
        </w:tc>
        <w:tc>
          <w:tcPr>
            <w:tcW w:w="977" w:type="dxa"/>
            <w:tcBorders>
              <w:top w:val="single" w:sz="2" w:space="0" w:color="000000"/>
              <w:left w:val="single" w:sz="2" w:space="0" w:color="auto"/>
              <w:bottom w:val="single" w:sz="4" w:space="0" w:color="auto"/>
              <w:right w:val="single" w:sz="12" w:space="0" w:color="auto"/>
            </w:tcBorders>
            <w:shd w:val="clear" w:color="auto" w:fill="FFFFFF" w:themeFill="background1"/>
          </w:tcPr>
          <w:p w14:paraId="4B3B81B2"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themeColor="text1"/>
                <w:kern w:val="0"/>
                <w:lang w:eastAsia="zh-CN"/>
                <w14:ligatures w14:val="none"/>
              </w:rPr>
            </w:pPr>
          </w:p>
        </w:tc>
        <w:tc>
          <w:tcPr>
            <w:tcW w:w="851" w:type="dxa"/>
            <w:tcBorders>
              <w:top w:val="single" w:sz="2" w:space="0" w:color="000000"/>
              <w:left w:val="single" w:sz="12" w:space="0" w:color="auto"/>
              <w:bottom w:val="single" w:sz="4" w:space="0" w:color="auto"/>
              <w:right w:val="single" w:sz="12" w:space="0" w:color="000000"/>
            </w:tcBorders>
            <w:shd w:val="clear" w:color="auto" w:fill="FFFFFF" w:themeFill="background1"/>
          </w:tcPr>
          <w:p w14:paraId="44EB61DB"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themeColor="text1"/>
                <w:kern w:val="0"/>
                <w:lang w:val="en-US" w:eastAsia="zh-CN"/>
                <w14:ligatures w14:val="none"/>
              </w:rPr>
            </w:pPr>
          </w:p>
        </w:tc>
      </w:tr>
      <w:tr w:rsidR="00F030C5" w:rsidRPr="00095211" w14:paraId="756A9F3F" w14:textId="77777777" w:rsidTr="00E31D05">
        <w:trPr>
          <w:trHeight w:val="315"/>
        </w:trPr>
        <w:tc>
          <w:tcPr>
            <w:tcW w:w="1560" w:type="dxa"/>
            <w:tcBorders>
              <w:left w:val="single" w:sz="12" w:space="0" w:color="000000"/>
            </w:tcBorders>
            <w:shd w:val="clear" w:color="auto" w:fill="FFFFFF" w:themeFill="background1"/>
          </w:tcPr>
          <w:p w14:paraId="034DD092" w14:textId="77777777" w:rsidR="00F030C5" w:rsidRPr="00095211" w:rsidRDefault="00F030C5" w:rsidP="00F030C5">
            <w:pPr>
              <w:suppressAutoHyphens/>
              <w:snapToGrid w:val="0"/>
              <w:spacing w:after="0" w:line="240" w:lineRule="auto"/>
              <w:jc w:val="center"/>
              <w:rPr>
                <w:rFonts w:ascii="Times New Roman" w:eastAsia="Calibri" w:hAnsi="Times New Roman" w:cs="Times New Roman"/>
                <w:bCs/>
                <w:color w:val="000000"/>
                <w:kern w:val="0"/>
                <w:lang w:eastAsia="zh-CN"/>
                <w14:ligatures w14:val="none"/>
              </w:rPr>
            </w:pPr>
          </w:p>
        </w:tc>
        <w:tc>
          <w:tcPr>
            <w:tcW w:w="2552" w:type="dxa"/>
            <w:tcBorders>
              <w:top w:val="single" w:sz="2" w:space="0" w:color="000000"/>
              <w:left w:val="single" w:sz="4" w:space="0" w:color="000000"/>
              <w:bottom w:val="single" w:sz="4" w:space="0" w:color="auto"/>
            </w:tcBorders>
            <w:shd w:val="clear" w:color="auto" w:fill="FFFFFF" w:themeFill="background1"/>
          </w:tcPr>
          <w:p w14:paraId="5B4710A8"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Українознавство</w:t>
            </w:r>
          </w:p>
        </w:tc>
        <w:tc>
          <w:tcPr>
            <w:tcW w:w="1984" w:type="dxa"/>
            <w:tcBorders>
              <w:top w:val="single" w:sz="2" w:space="0" w:color="000000"/>
              <w:left w:val="single" w:sz="4" w:space="0" w:color="000000"/>
              <w:bottom w:val="single" w:sz="4" w:space="0" w:color="auto"/>
              <w:right w:val="single" w:sz="4" w:space="0" w:color="auto"/>
            </w:tcBorders>
            <w:shd w:val="clear" w:color="auto" w:fill="FFFFFF" w:themeFill="background1"/>
          </w:tcPr>
          <w:p w14:paraId="5056EFE6" w14:textId="77777777" w:rsidR="00F030C5" w:rsidRPr="00095211" w:rsidRDefault="00F030C5" w:rsidP="00F030C5">
            <w:pPr>
              <w:suppressAutoHyphens/>
              <w:spacing w:after="0" w:line="240" w:lineRule="auto"/>
              <w:jc w:val="center"/>
              <w:rPr>
                <w:rFonts w:ascii="Times New Roman" w:eastAsia="Calibri" w:hAnsi="Times New Roman" w:cs="Times New Roman"/>
                <w:bCs/>
                <w:color w:val="FF0000"/>
                <w:kern w:val="0"/>
                <w:lang w:eastAsia="zh-CN"/>
                <w14:ligatures w14:val="none"/>
              </w:rPr>
            </w:pPr>
          </w:p>
        </w:tc>
        <w:tc>
          <w:tcPr>
            <w:tcW w:w="1559" w:type="dxa"/>
            <w:tcBorders>
              <w:top w:val="single" w:sz="2" w:space="0" w:color="000000"/>
              <w:left w:val="single" w:sz="4" w:space="0" w:color="auto"/>
              <w:bottom w:val="single" w:sz="4" w:space="0" w:color="auto"/>
              <w:right w:val="single" w:sz="2" w:space="0" w:color="auto"/>
            </w:tcBorders>
            <w:shd w:val="clear" w:color="auto" w:fill="FFFFFF" w:themeFill="background1"/>
          </w:tcPr>
          <w:p w14:paraId="323E267E" w14:textId="6AB1C844" w:rsidR="00F030C5" w:rsidRPr="00095211" w:rsidRDefault="00F030C5" w:rsidP="00F030C5">
            <w:pPr>
              <w:suppressAutoHyphens/>
              <w:spacing w:after="0" w:line="240" w:lineRule="auto"/>
              <w:jc w:val="center"/>
              <w:rPr>
                <w:rFonts w:ascii="Times New Roman" w:eastAsia="Calibri" w:hAnsi="Times New Roman" w:cs="Times New Roman"/>
                <w:bCs/>
                <w:color w:val="FF0000"/>
                <w:kern w:val="0"/>
                <w:lang w:eastAsia="zh-CN"/>
                <w14:ligatures w14:val="none"/>
              </w:rPr>
            </w:pPr>
          </w:p>
        </w:tc>
        <w:tc>
          <w:tcPr>
            <w:tcW w:w="977" w:type="dxa"/>
            <w:tcBorders>
              <w:top w:val="single" w:sz="2" w:space="0" w:color="000000"/>
              <w:left w:val="single" w:sz="2" w:space="0" w:color="auto"/>
              <w:bottom w:val="single" w:sz="4" w:space="0" w:color="auto"/>
              <w:right w:val="single" w:sz="12" w:space="0" w:color="auto"/>
            </w:tcBorders>
            <w:shd w:val="clear" w:color="auto" w:fill="FFFFFF" w:themeFill="background1"/>
          </w:tcPr>
          <w:p w14:paraId="155784BF"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themeColor="text1"/>
                <w:kern w:val="0"/>
                <w:lang w:eastAsia="zh-CN"/>
                <w14:ligatures w14:val="none"/>
              </w:rPr>
            </w:pPr>
          </w:p>
        </w:tc>
        <w:tc>
          <w:tcPr>
            <w:tcW w:w="851" w:type="dxa"/>
            <w:tcBorders>
              <w:top w:val="single" w:sz="2" w:space="0" w:color="000000"/>
              <w:left w:val="single" w:sz="12" w:space="0" w:color="auto"/>
              <w:bottom w:val="single" w:sz="4" w:space="0" w:color="auto"/>
              <w:right w:val="single" w:sz="12" w:space="0" w:color="000000"/>
            </w:tcBorders>
            <w:shd w:val="clear" w:color="auto" w:fill="FFFFFF" w:themeFill="background1"/>
          </w:tcPr>
          <w:p w14:paraId="598C461D"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themeColor="text1"/>
                <w:kern w:val="0"/>
                <w:lang w:eastAsia="zh-CN"/>
                <w14:ligatures w14:val="none"/>
              </w:rPr>
            </w:pPr>
          </w:p>
        </w:tc>
      </w:tr>
      <w:tr w:rsidR="00F030C5" w:rsidRPr="00095211" w14:paraId="43EE803B" w14:textId="77777777" w:rsidTr="00E31D05">
        <w:trPr>
          <w:trHeight w:val="315"/>
        </w:trPr>
        <w:tc>
          <w:tcPr>
            <w:tcW w:w="1560" w:type="dxa"/>
            <w:tcBorders>
              <w:top w:val="single" w:sz="12" w:space="0" w:color="auto"/>
              <w:left w:val="single" w:sz="12" w:space="0" w:color="000000"/>
            </w:tcBorders>
            <w:shd w:val="clear" w:color="auto" w:fill="FFFFFF" w:themeFill="background1"/>
          </w:tcPr>
          <w:p w14:paraId="166C367D" w14:textId="77777777" w:rsidR="00F030C5" w:rsidRPr="00095211" w:rsidRDefault="00F030C5" w:rsidP="00F030C5">
            <w:pPr>
              <w:suppressAutoHyphens/>
              <w:snapToGrid w:val="0"/>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Курс за вибором</w:t>
            </w:r>
          </w:p>
        </w:tc>
        <w:tc>
          <w:tcPr>
            <w:tcW w:w="2552" w:type="dxa"/>
            <w:tcBorders>
              <w:top w:val="single" w:sz="12" w:space="0" w:color="auto"/>
              <w:left w:val="single" w:sz="4" w:space="0" w:color="000000"/>
              <w:bottom w:val="single" w:sz="4" w:space="0" w:color="auto"/>
            </w:tcBorders>
            <w:shd w:val="clear" w:color="auto" w:fill="FFFFFF" w:themeFill="background1"/>
          </w:tcPr>
          <w:p w14:paraId="507323F7"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 xml:space="preserve">Креслення </w:t>
            </w:r>
          </w:p>
        </w:tc>
        <w:tc>
          <w:tcPr>
            <w:tcW w:w="1984" w:type="dxa"/>
            <w:tcBorders>
              <w:top w:val="single" w:sz="12" w:space="0" w:color="auto"/>
              <w:left w:val="single" w:sz="4" w:space="0" w:color="000000"/>
              <w:bottom w:val="single" w:sz="4" w:space="0" w:color="auto"/>
              <w:right w:val="single" w:sz="4" w:space="0" w:color="auto"/>
            </w:tcBorders>
            <w:shd w:val="clear" w:color="auto" w:fill="FFFFFF" w:themeFill="background1"/>
          </w:tcPr>
          <w:p w14:paraId="6C378A4D" w14:textId="77777777" w:rsidR="00F030C5" w:rsidRPr="00095211" w:rsidRDefault="00F030C5" w:rsidP="00F030C5">
            <w:pPr>
              <w:suppressAutoHyphens/>
              <w:spacing w:after="0" w:line="240" w:lineRule="auto"/>
              <w:jc w:val="center"/>
              <w:rPr>
                <w:rFonts w:ascii="Times New Roman" w:eastAsia="Calibri" w:hAnsi="Times New Roman" w:cs="Times New Roman"/>
                <w:bCs/>
                <w:color w:val="FF0000"/>
                <w:kern w:val="0"/>
                <w:lang w:eastAsia="zh-CN"/>
                <w14:ligatures w14:val="none"/>
              </w:rPr>
            </w:pPr>
          </w:p>
        </w:tc>
        <w:tc>
          <w:tcPr>
            <w:tcW w:w="1559" w:type="dxa"/>
            <w:tcBorders>
              <w:top w:val="single" w:sz="12" w:space="0" w:color="auto"/>
              <w:left w:val="single" w:sz="4" w:space="0" w:color="auto"/>
              <w:bottom w:val="single" w:sz="4" w:space="0" w:color="auto"/>
              <w:right w:val="single" w:sz="2" w:space="0" w:color="auto"/>
            </w:tcBorders>
            <w:shd w:val="clear" w:color="auto" w:fill="FFFFFF" w:themeFill="background1"/>
          </w:tcPr>
          <w:p w14:paraId="29C1A86E" w14:textId="77777777" w:rsidR="00F030C5" w:rsidRPr="00095211" w:rsidRDefault="00F030C5" w:rsidP="00F030C5">
            <w:pPr>
              <w:suppressAutoHyphens/>
              <w:spacing w:after="0" w:line="240" w:lineRule="auto"/>
              <w:jc w:val="center"/>
              <w:rPr>
                <w:rFonts w:ascii="Times New Roman" w:eastAsia="Calibri" w:hAnsi="Times New Roman" w:cs="Times New Roman"/>
                <w:bCs/>
                <w:color w:val="FF0000"/>
                <w:kern w:val="0"/>
                <w:lang w:eastAsia="zh-CN"/>
                <w14:ligatures w14:val="none"/>
              </w:rPr>
            </w:pPr>
          </w:p>
        </w:tc>
        <w:tc>
          <w:tcPr>
            <w:tcW w:w="977" w:type="dxa"/>
            <w:tcBorders>
              <w:top w:val="single" w:sz="12" w:space="0" w:color="auto"/>
              <w:left w:val="single" w:sz="2" w:space="0" w:color="auto"/>
              <w:bottom w:val="single" w:sz="4" w:space="0" w:color="auto"/>
              <w:right w:val="single" w:sz="12" w:space="0" w:color="auto"/>
            </w:tcBorders>
            <w:shd w:val="clear" w:color="auto" w:fill="FFFFFF" w:themeFill="background1"/>
          </w:tcPr>
          <w:p w14:paraId="05675291" w14:textId="415CD89B" w:rsidR="00F030C5" w:rsidRPr="00095211" w:rsidRDefault="00F030C5" w:rsidP="00F030C5">
            <w:pPr>
              <w:suppressAutoHyphens/>
              <w:spacing w:after="0" w:line="240" w:lineRule="auto"/>
              <w:jc w:val="center"/>
              <w:rPr>
                <w:rFonts w:ascii="Times New Roman" w:eastAsia="Calibri" w:hAnsi="Times New Roman" w:cs="Times New Roman"/>
                <w:bCs/>
                <w:color w:val="000000" w:themeColor="text1"/>
                <w:kern w:val="0"/>
                <w:lang w:eastAsia="zh-CN"/>
                <w14:ligatures w14:val="none"/>
              </w:rPr>
            </w:pPr>
          </w:p>
        </w:tc>
        <w:tc>
          <w:tcPr>
            <w:tcW w:w="851" w:type="dxa"/>
            <w:tcBorders>
              <w:top w:val="single" w:sz="12" w:space="0" w:color="auto"/>
              <w:left w:val="single" w:sz="12" w:space="0" w:color="auto"/>
              <w:bottom w:val="single" w:sz="4" w:space="0" w:color="auto"/>
              <w:right w:val="single" w:sz="12" w:space="0" w:color="000000"/>
            </w:tcBorders>
            <w:shd w:val="clear" w:color="auto" w:fill="FFFFFF" w:themeFill="background1"/>
          </w:tcPr>
          <w:p w14:paraId="67D7268B"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themeColor="text1"/>
                <w:kern w:val="0"/>
                <w:lang w:eastAsia="zh-CN"/>
                <w14:ligatures w14:val="none"/>
              </w:rPr>
            </w:pPr>
          </w:p>
        </w:tc>
      </w:tr>
      <w:tr w:rsidR="00F030C5" w:rsidRPr="00095211" w14:paraId="340814AD" w14:textId="77777777" w:rsidTr="00E31D05">
        <w:tc>
          <w:tcPr>
            <w:tcW w:w="4112" w:type="dxa"/>
            <w:gridSpan w:val="2"/>
            <w:tcBorders>
              <w:top w:val="single" w:sz="12" w:space="0" w:color="000000"/>
              <w:left w:val="single" w:sz="12" w:space="0" w:color="000000"/>
              <w:bottom w:val="single" w:sz="12" w:space="0" w:color="000000"/>
            </w:tcBorders>
            <w:shd w:val="clear" w:color="auto" w:fill="FFFFFF" w:themeFill="background1"/>
          </w:tcPr>
          <w:p w14:paraId="2FBA3A31"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Гранично допустиме навантаження на учня</w:t>
            </w:r>
          </w:p>
        </w:tc>
        <w:tc>
          <w:tcPr>
            <w:tcW w:w="1984" w:type="dxa"/>
            <w:tcBorders>
              <w:top w:val="single" w:sz="12" w:space="0" w:color="000000"/>
              <w:left w:val="single" w:sz="4" w:space="0" w:color="000000"/>
              <w:bottom w:val="single" w:sz="12" w:space="0" w:color="000000"/>
              <w:right w:val="single" w:sz="4" w:space="0" w:color="auto"/>
            </w:tcBorders>
            <w:shd w:val="clear" w:color="auto" w:fill="FFFFFF" w:themeFill="background1"/>
          </w:tcPr>
          <w:p w14:paraId="16572CB7"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32</w:t>
            </w:r>
          </w:p>
        </w:tc>
        <w:tc>
          <w:tcPr>
            <w:tcW w:w="1559" w:type="dxa"/>
            <w:tcBorders>
              <w:top w:val="single" w:sz="12" w:space="0" w:color="000000"/>
              <w:left w:val="single" w:sz="4" w:space="0" w:color="auto"/>
              <w:bottom w:val="single" w:sz="12" w:space="0" w:color="000000"/>
              <w:right w:val="single" w:sz="2" w:space="0" w:color="auto"/>
            </w:tcBorders>
            <w:shd w:val="clear" w:color="auto" w:fill="FFFFFF" w:themeFill="background1"/>
          </w:tcPr>
          <w:p w14:paraId="295B23D3"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33</w:t>
            </w:r>
          </w:p>
        </w:tc>
        <w:tc>
          <w:tcPr>
            <w:tcW w:w="977" w:type="dxa"/>
            <w:tcBorders>
              <w:top w:val="single" w:sz="12" w:space="0" w:color="000000"/>
              <w:left w:val="single" w:sz="2" w:space="0" w:color="auto"/>
              <w:bottom w:val="single" w:sz="12" w:space="0" w:color="000000"/>
              <w:right w:val="single" w:sz="12" w:space="0" w:color="auto"/>
            </w:tcBorders>
            <w:shd w:val="clear" w:color="auto" w:fill="FFFFFF" w:themeFill="background1"/>
          </w:tcPr>
          <w:p w14:paraId="287A2A19"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themeColor="text1"/>
                <w:kern w:val="0"/>
                <w:lang w:eastAsia="zh-CN"/>
                <w14:ligatures w14:val="none"/>
              </w:rPr>
            </w:pPr>
            <w:r w:rsidRPr="00095211">
              <w:rPr>
                <w:rFonts w:ascii="Times New Roman" w:eastAsia="Calibri" w:hAnsi="Times New Roman" w:cs="Times New Roman"/>
                <w:bCs/>
                <w:color w:val="000000" w:themeColor="text1"/>
                <w:kern w:val="0"/>
                <w:lang w:eastAsia="zh-CN"/>
                <w14:ligatures w14:val="none"/>
              </w:rPr>
              <w:t>33</w:t>
            </w:r>
          </w:p>
        </w:tc>
        <w:tc>
          <w:tcPr>
            <w:tcW w:w="851" w:type="dxa"/>
            <w:tcBorders>
              <w:top w:val="single" w:sz="12" w:space="0" w:color="000000"/>
              <w:left w:val="single" w:sz="12" w:space="0" w:color="auto"/>
              <w:bottom w:val="single" w:sz="12" w:space="0" w:color="000000"/>
              <w:right w:val="single" w:sz="12" w:space="0" w:color="000000"/>
            </w:tcBorders>
            <w:shd w:val="clear" w:color="auto" w:fill="FFFFFF" w:themeFill="background1"/>
          </w:tcPr>
          <w:p w14:paraId="71ADCFC1"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themeColor="text1"/>
                <w:kern w:val="0"/>
                <w:lang w:eastAsia="zh-CN"/>
                <w14:ligatures w14:val="none"/>
              </w:rPr>
            </w:pPr>
          </w:p>
        </w:tc>
      </w:tr>
      <w:tr w:rsidR="00F030C5" w:rsidRPr="00095211" w14:paraId="1C4EFE06" w14:textId="77777777" w:rsidTr="00E31D05">
        <w:tc>
          <w:tcPr>
            <w:tcW w:w="4112" w:type="dxa"/>
            <w:gridSpan w:val="2"/>
            <w:tcBorders>
              <w:top w:val="single" w:sz="12" w:space="0" w:color="000000"/>
              <w:left w:val="single" w:sz="12" w:space="0" w:color="000000"/>
              <w:bottom w:val="single" w:sz="12" w:space="0" w:color="000000"/>
            </w:tcBorders>
            <w:shd w:val="clear" w:color="auto" w:fill="FFFFFF" w:themeFill="background1"/>
          </w:tcPr>
          <w:p w14:paraId="350E0A8A" w14:textId="77777777" w:rsidR="00F030C5" w:rsidRPr="00095211" w:rsidRDefault="00F030C5" w:rsidP="00F030C5">
            <w:pPr>
              <w:suppressAutoHyphens/>
              <w:spacing w:after="0" w:line="240" w:lineRule="auto"/>
              <w:rPr>
                <w:rFonts w:ascii="Times New Roman" w:eastAsia="Calibri" w:hAnsi="Times New Roman" w:cs="Times New Roman"/>
                <w:bCs/>
                <w:color w:val="FFFFFF"/>
                <w:kern w:val="0"/>
                <w:lang w:eastAsia="zh-CN"/>
                <w14:ligatures w14:val="none"/>
              </w:rPr>
            </w:pPr>
            <w:r w:rsidRPr="00095211">
              <w:rPr>
                <w:rFonts w:ascii="Times New Roman" w:eastAsia="Calibri" w:hAnsi="Times New Roman" w:cs="Times New Roman"/>
                <w:bCs/>
                <w:color w:val="FFFFFF"/>
                <w:kern w:val="0"/>
                <w:lang w:eastAsia="zh-CN"/>
                <w14:ligatures w14:val="none"/>
              </w:rPr>
              <w:t>Всього (</w:t>
            </w:r>
            <w:r w:rsidRPr="00095211">
              <w:rPr>
                <w:rFonts w:ascii="Times New Roman" w:eastAsia="Calibri" w:hAnsi="Times New Roman" w:cs="Times New Roman"/>
                <w:bCs/>
                <w:color w:val="FF0000"/>
                <w:kern w:val="0"/>
                <w:lang w:eastAsia="zh-CN"/>
                <w14:ligatures w14:val="none"/>
              </w:rPr>
              <w:t>За навчальним планом</w:t>
            </w:r>
            <w:r w:rsidRPr="00095211">
              <w:rPr>
                <w:rFonts w:ascii="Times New Roman" w:eastAsia="Calibri" w:hAnsi="Times New Roman" w:cs="Times New Roman"/>
                <w:bCs/>
                <w:color w:val="FFFFFF"/>
                <w:kern w:val="0"/>
                <w:lang w:eastAsia="zh-CN"/>
                <w14:ligatures w14:val="none"/>
              </w:rPr>
              <w:t xml:space="preserve"> поділу класу на групи)</w:t>
            </w:r>
          </w:p>
        </w:tc>
        <w:tc>
          <w:tcPr>
            <w:tcW w:w="1984" w:type="dxa"/>
            <w:tcBorders>
              <w:top w:val="single" w:sz="12" w:space="0" w:color="000000"/>
              <w:left w:val="single" w:sz="4" w:space="0" w:color="000000"/>
              <w:bottom w:val="single" w:sz="12" w:space="0" w:color="000000"/>
              <w:right w:val="single" w:sz="4" w:space="0" w:color="auto"/>
            </w:tcBorders>
            <w:shd w:val="clear" w:color="auto" w:fill="FFFFFF" w:themeFill="background1"/>
          </w:tcPr>
          <w:p w14:paraId="76B713DD"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themeColor="text1"/>
                <w:kern w:val="0"/>
                <w:lang w:eastAsia="zh-CN"/>
                <w14:ligatures w14:val="none"/>
              </w:rPr>
            </w:pPr>
            <w:r w:rsidRPr="00095211">
              <w:rPr>
                <w:rFonts w:ascii="Times New Roman" w:eastAsia="Calibri" w:hAnsi="Times New Roman" w:cs="Times New Roman"/>
                <w:bCs/>
                <w:color w:val="000000" w:themeColor="text1"/>
                <w:kern w:val="0"/>
                <w:lang w:eastAsia="zh-CN"/>
                <w14:ligatures w14:val="none"/>
              </w:rPr>
              <w:t>33,5</w:t>
            </w:r>
          </w:p>
        </w:tc>
        <w:tc>
          <w:tcPr>
            <w:tcW w:w="1559" w:type="dxa"/>
            <w:tcBorders>
              <w:top w:val="single" w:sz="12" w:space="0" w:color="000000"/>
              <w:left w:val="single" w:sz="4" w:space="0" w:color="auto"/>
              <w:bottom w:val="single" w:sz="12" w:space="0" w:color="000000"/>
              <w:right w:val="single" w:sz="2" w:space="0" w:color="auto"/>
            </w:tcBorders>
            <w:shd w:val="clear" w:color="auto" w:fill="FFFFFF" w:themeFill="background1"/>
          </w:tcPr>
          <w:p w14:paraId="68820D47"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themeColor="text1"/>
                <w:kern w:val="0"/>
                <w:u w:val="single"/>
                <w:lang w:eastAsia="zh-CN"/>
                <w14:ligatures w14:val="none"/>
              </w:rPr>
            </w:pPr>
            <w:r w:rsidRPr="00095211">
              <w:rPr>
                <w:rFonts w:ascii="Times New Roman" w:eastAsia="Calibri" w:hAnsi="Times New Roman" w:cs="Times New Roman"/>
                <w:bCs/>
                <w:color w:val="000000" w:themeColor="text1"/>
                <w:kern w:val="0"/>
                <w:lang w:eastAsia="zh-CN"/>
                <w14:ligatures w14:val="none"/>
              </w:rPr>
              <w:t>32,</w:t>
            </w:r>
            <w:r w:rsidRPr="00095211">
              <w:rPr>
                <w:rFonts w:ascii="Times New Roman" w:eastAsia="Calibri" w:hAnsi="Times New Roman" w:cs="Times New Roman"/>
                <w:bCs/>
                <w:color w:val="000000" w:themeColor="text1"/>
                <w:kern w:val="0"/>
                <w:u w:val="single"/>
                <w:lang w:eastAsia="zh-CN"/>
                <w14:ligatures w14:val="none"/>
              </w:rPr>
              <w:t>5</w:t>
            </w:r>
          </w:p>
        </w:tc>
        <w:tc>
          <w:tcPr>
            <w:tcW w:w="977" w:type="dxa"/>
            <w:tcBorders>
              <w:top w:val="single" w:sz="12" w:space="0" w:color="000000"/>
              <w:left w:val="single" w:sz="2" w:space="0" w:color="auto"/>
              <w:bottom w:val="single" w:sz="12" w:space="0" w:color="000000"/>
              <w:right w:val="single" w:sz="12" w:space="0" w:color="auto"/>
            </w:tcBorders>
            <w:shd w:val="clear" w:color="auto" w:fill="FFFFFF" w:themeFill="background1"/>
          </w:tcPr>
          <w:p w14:paraId="604450B5"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themeColor="text1"/>
                <w:kern w:val="0"/>
                <w:lang w:eastAsia="zh-CN"/>
                <w14:ligatures w14:val="none"/>
              </w:rPr>
            </w:pPr>
            <w:r w:rsidRPr="00095211">
              <w:rPr>
                <w:rFonts w:ascii="Times New Roman" w:eastAsia="Calibri" w:hAnsi="Times New Roman" w:cs="Times New Roman"/>
                <w:bCs/>
                <w:color w:val="000000" w:themeColor="text1"/>
                <w:kern w:val="0"/>
                <w:lang w:eastAsia="zh-CN"/>
                <w14:ligatures w14:val="none"/>
              </w:rPr>
              <w:t>34</w:t>
            </w:r>
          </w:p>
        </w:tc>
        <w:tc>
          <w:tcPr>
            <w:tcW w:w="851" w:type="dxa"/>
            <w:tcBorders>
              <w:top w:val="single" w:sz="12" w:space="0" w:color="000000"/>
              <w:left w:val="single" w:sz="12" w:space="0" w:color="auto"/>
              <w:bottom w:val="single" w:sz="12" w:space="0" w:color="000000"/>
              <w:right w:val="single" w:sz="12" w:space="0" w:color="000000"/>
            </w:tcBorders>
            <w:shd w:val="clear" w:color="auto" w:fill="FFFFFF" w:themeFill="background1"/>
            <w:vAlign w:val="center"/>
          </w:tcPr>
          <w:p w14:paraId="37D90985"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themeColor="text1"/>
                <w:kern w:val="0"/>
                <w:vertAlign w:val="subscript"/>
                <w:lang w:eastAsia="zh-CN"/>
                <w14:ligatures w14:val="none"/>
              </w:rPr>
            </w:pPr>
            <w:r w:rsidRPr="00095211">
              <w:rPr>
                <w:rFonts w:ascii="Times New Roman" w:eastAsia="Calibri" w:hAnsi="Times New Roman" w:cs="Times New Roman"/>
                <w:bCs/>
                <w:color w:val="000000" w:themeColor="text1"/>
                <w:kern w:val="0"/>
                <w:vertAlign w:val="subscript"/>
                <w:lang w:eastAsia="zh-CN"/>
                <w14:ligatures w14:val="none"/>
              </w:rPr>
              <w:t>95.5</w:t>
            </w:r>
          </w:p>
        </w:tc>
      </w:tr>
      <w:tr w:rsidR="00F030C5" w:rsidRPr="00095211" w14:paraId="4516AA40" w14:textId="77777777" w:rsidTr="00E31D05">
        <w:trPr>
          <w:trHeight w:val="59"/>
        </w:trPr>
        <w:tc>
          <w:tcPr>
            <w:tcW w:w="4112" w:type="dxa"/>
            <w:gridSpan w:val="2"/>
            <w:tcBorders>
              <w:top w:val="single" w:sz="12" w:space="0" w:color="000000"/>
              <w:left w:val="single" w:sz="12" w:space="0" w:color="000000"/>
              <w:bottom w:val="single" w:sz="12" w:space="0" w:color="000000"/>
            </w:tcBorders>
            <w:shd w:val="clear" w:color="auto" w:fill="FFFFFF" w:themeFill="background1"/>
          </w:tcPr>
          <w:p w14:paraId="1D73E354"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Кількість учнів</w:t>
            </w:r>
          </w:p>
        </w:tc>
        <w:tc>
          <w:tcPr>
            <w:tcW w:w="1984" w:type="dxa"/>
            <w:tcBorders>
              <w:top w:val="single" w:sz="12" w:space="0" w:color="000000"/>
              <w:left w:val="single" w:sz="4" w:space="0" w:color="000000"/>
              <w:bottom w:val="single" w:sz="12" w:space="0" w:color="000000"/>
              <w:right w:val="single" w:sz="4" w:space="0" w:color="auto"/>
            </w:tcBorders>
            <w:shd w:val="clear" w:color="auto" w:fill="FFFFFF" w:themeFill="background1"/>
          </w:tcPr>
          <w:p w14:paraId="01E4DB5F"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18</w:t>
            </w:r>
          </w:p>
        </w:tc>
        <w:tc>
          <w:tcPr>
            <w:tcW w:w="1559" w:type="dxa"/>
            <w:tcBorders>
              <w:top w:val="single" w:sz="12" w:space="0" w:color="000000"/>
              <w:left w:val="single" w:sz="4" w:space="0" w:color="auto"/>
              <w:bottom w:val="single" w:sz="12" w:space="0" w:color="000000"/>
              <w:right w:val="single" w:sz="2" w:space="0" w:color="auto"/>
            </w:tcBorders>
            <w:shd w:val="clear" w:color="auto" w:fill="FFFFFF" w:themeFill="background1"/>
          </w:tcPr>
          <w:p w14:paraId="43C0746C"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kern w:val="0"/>
                <w:lang w:eastAsia="zh-CN"/>
                <w14:ligatures w14:val="none"/>
              </w:rPr>
            </w:pPr>
            <w:r w:rsidRPr="00095211">
              <w:rPr>
                <w:rFonts w:ascii="Times New Roman" w:eastAsia="Calibri" w:hAnsi="Times New Roman" w:cs="Times New Roman"/>
                <w:bCs/>
                <w:color w:val="000000"/>
                <w:kern w:val="0"/>
                <w:lang w:eastAsia="zh-CN"/>
                <w14:ligatures w14:val="none"/>
              </w:rPr>
              <w:t>8</w:t>
            </w:r>
          </w:p>
        </w:tc>
        <w:tc>
          <w:tcPr>
            <w:tcW w:w="977" w:type="dxa"/>
            <w:tcBorders>
              <w:top w:val="single" w:sz="12" w:space="0" w:color="000000"/>
              <w:left w:val="single" w:sz="2" w:space="0" w:color="auto"/>
              <w:bottom w:val="single" w:sz="12" w:space="0" w:color="000000"/>
              <w:right w:val="single" w:sz="12" w:space="0" w:color="auto"/>
            </w:tcBorders>
            <w:shd w:val="clear" w:color="auto" w:fill="FFFFFF" w:themeFill="background1"/>
          </w:tcPr>
          <w:p w14:paraId="493F33D2" w14:textId="77777777" w:rsidR="00F030C5" w:rsidRPr="00095211" w:rsidRDefault="00F030C5" w:rsidP="00F030C5">
            <w:pPr>
              <w:suppressAutoHyphens/>
              <w:spacing w:after="0" w:line="240" w:lineRule="auto"/>
              <w:jc w:val="center"/>
              <w:rPr>
                <w:rFonts w:ascii="Times New Roman" w:eastAsia="Calibri" w:hAnsi="Times New Roman" w:cs="Times New Roman"/>
                <w:bCs/>
                <w:color w:val="000000" w:themeColor="text1"/>
                <w:kern w:val="0"/>
                <w:lang w:eastAsia="zh-CN"/>
                <w14:ligatures w14:val="none"/>
              </w:rPr>
            </w:pPr>
            <w:r w:rsidRPr="00095211">
              <w:rPr>
                <w:rFonts w:ascii="Times New Roman" w:eastAsia="Calibri" w:hAnsi="Times New Roman" w:cs="Times New Roman"/>
                <w:bCs/>
                <w:color w:val="000000" w:themeColor="text1"/>
                <w:kern w:val="0"/>
                <w:lang w:eastAsia="zh-CN"/>
                <w14:ligatures w14:val="none"/>
              </w:rPr>
              <w:t>8</w:t>
            </w:r>
          </w:p>
        </w:tc>
        <w:tc>
          <w:tcPr>
            <w:tcW w:w="851" w:type="dxa"/>
            <w:tcBorders>
              <w:top w:val="single" w:sz="12" w:space="0" w:color="000000"/>
              <w:left w:val="single" w:sz="12" w:space="0" w:color="auto"/>
              <w:bottom w:val="single" w:sz="12" w:space="0" w:color="000000"/>
              <w:right w:val="single" w:sz="12" w:space="0" w:color="000000"/>
            </w:tcBorders>
            <w:shd w:val="clear" w:color="auto" w:fill="FFFFFF" w:themeFill="background1"/>
          </w:tcPr>
          <w:p w14:paraId="18B3CEF1" w14:textId="77777777" w:rsidR="00F030C5" w:rsidRPr="00095211" w:rsidRDefault="00F030C5" w:rsidP="00F030C5">
            <w:pPr>
              <w:tabs>
                <w:tab w:val="center" w:pos="459"/>
              </w:tabs>
              <w:suppressAutoHyphens/>
              <w:spacing w:after="0" w:line="240" w:lineRule="auto"/>
              <w:rPr>
                <w:rFonts w:ascii="Times New Roman" w:eastAsia="Calibri" w:hAnsi="Times New Roman" w:cs="Times New Roman"/>
                <w:bCs/>
                <w:color w:val="000000" w:themeColor="text1"/>
                <w:kern w:val="0"/>
                <w:lang w:eastAsia="zh-CN"/>
                <w14:ligatures w14:val="none"/>
              </w:rPr>
            </w:pPr>
            <w:r w:rsidRPr="00095211">
              <w:rPr>
                <w:rFonts w:ascii="Times New Roman" w:eastAsia="Calibri" w:hAnsi="Times New Roman" w:cs="Times New Roman"/>
                <w:bCs/>
                <w:color w:val="000000" w:themeColor="text1"/>
                <w:kern w:val="0"/>
                <w:lang w:eastAsia="zh-CN"/>
                <w14:ligatures w14:val="none"/>
              </w:rPr>
              <w:tab/>
              <w:t>34/66</w:t>
            </w:r>
          </w:p>
        </w:tc>
      </w:tr>
    </w:tbl>
    <w:p w14:paraId="69A18F24" w14:textId="118E23A8" w:rsidR="00933228" w:rsidRPr="00095211" w:rsidRDefault="00F030C5" w:rsidP="00933228">
      <w:pPr>
        <w:spacing w:after="0" w:line="240" w:lineRule="auto"/>
        <w:ind w:firstLine="709"/>
        <w:jc w:val="both"/>
        <w:rPr>
          <w:rFonts w:ascii="Times New Roman" w:eastAsia="Times New Roman" w:hAnsi="Times New Roman" w:cs="Times New Roman"/>
          <w:kern w:val="0"/>
          <w:sz w:val="24"/>
          <w:szCs w:val="24"/>
          <w:lang w:eastAsia="uk-UA"/>
          <w14:ligatures w14:val="none"/>
        </w:rPr>
      </w:pPr>
      <w:r w:rsidRPr="00095211">
        <w:rPr>
          <w:rFonts w:ascii="Times New Roman" w:eastAsia="Times New Roman" w:hAnsi="Times New Roman" w:cs="Times New Roman"/>
          <w:kern w:val="0"/>
          <w:sz w:val="24"/>
          <w:szCs w:val="24"/>
          <w:lang w:eastAsia="uk-UA"/>
          <w14:ligatures w14:val="none"/>
        </w:rPr>
        <w:t xml:space="preserve"> </w:t>
      </w:r>
      <w:r w:rsidR="00933228" w:rsidRPr="00095211">
        <w:rPr>
          <w:rFonts w:ascii="Times New Roman" w:eastAsia="Times New Roman" w:hAnsi="Times New Roman" w:cs="Times New Roman"/>
          <w:kern w:val="0"/>
          <w:sz w:val="24"/>
          <w:szCs w:val="24"/>
          <w:lang w:eastAsia="uk-UA"/>
          <w14:ligatures w14:val="none"/>
        </w:rPr>
        <w:t xml:space="preserve">Детальний розподіл навчального навантаження на тиждень </w:t>
      </w:r>
      <w:r w:rsidR="00933228" w:rsidRPr="00095211">
        <w:rPr>
          <w:rFonts w:ascii="Times New Roman" w:eastAsia="Times New Roman" w:hAnsi="Times New Roman" w:cs="Times New Roman"/>
          <w:color w:val="000000"/>
          <w:kern w:val="0"/>
          <w:sz w:val="24"/>
          <w:szCs w:val="24"/>
          <w:lang w:eastAsia="uk-UA"/>
          <w14:ligatures w14:val="none"/>
        </w:rPr>
        <w:t xml:space="preserve">окреслено у робочому навчальному плані </w:t>
      </w:r>
      <w:r w:rsidR="00933228" w:rsidRPr="00095211">
        <w:rPr>
          <w:rFonts w:ascii="Times New Roman" w:eastAsia="Times New Roman" w:hAnsi="Times New Roman" w:cs="Times New Roman"/>
          <w:kern w:val="0"/>
          <w:sz w:val="24"/>
          <w:szCs w:val="24"/>
          <w:lang w:eastAsia="uk-UA"/>
          <w14:ligatures w14:val="none"/>
        </w:rPr>
        <w:t xml:space="preserve">ЛИБОХОРСЬКОЇ ГІМНАЗІЇ на 2023/2024 </w:t>
      </w:r>
      <w:proofErr w:type="spellStart"/>
      <w:r w:rsidR="00933228" w:rsidRPr="00095211">
        <w:rPr>
          <w:rFonts w:ascii="Times New Roman" w:eastAsia="Times New Roman" w:hAnsi="Times New Roman" w:cs="Times New Roman"/>
          <w:kern w:val="0"/>
          <w:sz w:val="24"/>
          <w:szCs w:val="24"/>
          <w:lang w:eastAsia="uk-UA"/>
          <w14:ligatures w14:val="none"/>
        </w:rPr>
        <w:t>н.р</w:t>
      </w:r>
      <w:proofErr w:type="spellEnd"/>
      <w:r w:rsidR="00933228" w:rsidRPr="00095211">
        <w:rPr>
          <w:rFonts w:ascii="Times New Roman" w:eastAsia="Times New Roman" w:hAnsi="Times New Roman" w:cs="Times New Roman"/>
          <w:kern w:val="0"/>
          <w:sz w:val="24"/>
          <w:szCs w:val="24"/>
          <w:lang w:eastAsia="uk-UA"/>
          <w14:ligatures w14:val="none"/>
        </w:rPr>
        <w:t>.:</w:t>
      </w:r>
    </w:p>
    <w:p w14:paraId="75FD4984" w14:textId="77777777" w:rsidR="00933228" w:rsidRPr="00095211" w:rsidRDefault="00933228" w:rsidP="00933228">
      <w:pPr>
        <w:spacing w:after="0" w:line="240" w:lineRule="auto"/>
        <w:ind w:firstLine="709"/>
        <w:jc w:val="both"/>
        <w:rPr>
          <w:rFonts w:ascii="Times New Roman" w:eastAsia="Times New Roman" w:hAnsi="Times New Roman" w:cs="Times New Roman"/>
          <w:kern w:val="0"/>
          <w:sz w:val="24"/>
          <w:szCs w:val="24"/>
          <w:lang w:eastAsia="uk-UA"/>
          <w14:ligatures w14:val="none"/>
        </w:rPr>
      </w:pPr>
    </w:p>
    <w:p w14:paraId="5E9D222D" w14:textId="1825E296" w:rsidR="00B14F14" w:rsidRPr="00B14F14" w:rsidRDefault="00F030C5" w:rsidP="00B14F14">
      <w:pPr>
        <w:suppressAutoHyphens/>
        <w:spacing w:after="0" w:line="240" w:lineRule="auto"/>
        <w:jc w:val="center"/>
        <w:rPr>
          <w:rFonts w:ascii="Times New Roman" w:eastAsia="Calibri" w:hAnsi="Times New Roman" w:cs="Times New Roman"/>
          <w:b/>
          <w:iCs/>
          <w:color w:val="FF0000"/>
          <w:kern w:val="0"/>
          <w:sz w:val="32"/>
          <w:szCs w:val="32"/>
          <w:lang w:eastAsia="zh-CN"/>
          <w14:glow w14:rad="1016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ligatures w14:val="none"/>
        </w:rPr>
      </w:pPr>
      <w:r w:rsidRPr="00095211">
        <w:rPr>
          <w:rFonts w:ascii="Times New Roman" w:eastAsia="Calibri" w:hAnsi="Times New Roman" w:cs="Times New Roman"/>
          <w:i/>
          <w:color w:val="FF0000"/>
          <w:kern w:val="0"/>
          <w:sz w:val="24"/>
          <w:szCs w:val="24"/>
          <w:u w:val="single"/>
          <w:lang w:eastAsia="zh-CN"/>
          <w14:ligatures w14:val="none"/>
        </w:rPr>
        <w:t xml:space="preserve"> </w:t>
      </w:r>
      <w:r w:rsidR="00B14F14" w:rsidRPr="00B14F14">
        <w:rPr>
          <w:rFonts w:ascii="Times New Roman" w:eastAsia="Calibri" w:hAnsi="Times New Roman" w:cs="Times New Roman"/>
          <w:b/>
          <w:iCs/>
          <w:color w:val="FF0000"/>
          <w:kern w:val="0"/>
          <w:sz w:val="32"/>
          <w:szCs w:val="32"/>
          <w:lang w:eastAsia="zh-CN"/>
          <w14:glow w14:rad="1016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ligatures w14:val="none"/>
        </w:rPr>
        <w:t>НАВЧАЛЬНИЙ ПЛАН</w:t>
      </w:r>
    </w:p>
    <w:p w14:paraId="4D34FB07" w14:textId="77777777" w:rsidR="00B14F14" w:rsidRPr="00B14F14" w:rsidRDefault="00B14F14" w:rsidP="00B14F14">
      <w:pPr>
        <w:suppressAutoHyphens/>
        <w:spacing w:after="0" w:line="240" w:lineRule="auto"/>
        <w:jc w:val="center"/>
        <w:rPr>
          <w:rFonts w:ascii="Times New Roman" w:eastAsia="Times New Roman" w:hAnsi="Times New Roman" w:cs="Times New Roman"/>
          <w:b/>
          <w:i/>
          <w:color w:val="833C0B" w:themeColor="accent2" w:themeShade="80"/>
          <w:kern w:val="0"/>
          <w:sz w:val="32"/>
          <w:szCs w:val="32"/>
          <w:u w:val="single"/>
          <w:lang w:eastAsia="uk-UA"/>
          <w14:glow w14:rad="1016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ligatures w14:val="none"/>
        </w:rPr>
      </w:pPr>
      <w:r w:rsidRPr="00B14F14">
        <w:rPr>
          <w:rFonts w:ascii="Times New Roman" w:eastAsia="Calibri" w:hAnsi="Times New Roman" w:cs="Times New Roman"/>
          <w:b/>
          <w:i/>
          <w:color w:val="FF0000"/>
          <w:kern w:val="0"/>
          <w:sz w:val="32"/>
          <w:szCs w:val="32"/>
          <w:u w:val="single"/>
          <w:lang w:eastAsia="zh-CN"/>
          <w14:textOutline w14:w="0" w14:cap="flat" w14:cmpd="sng" w14:algn="ctr">
            <w14:noFill/>
            <w14:prstDash w14:val="solid"/>
            <w14:round/>
          </w14:textOutline>
          <w14:ligatures w14:val="none"/>
        </w:rPr>
        <w:t xml:space="preserve"> </w:t>
      </w:r>
      <w:r w:rsidRPr="00B14F14">
        <w:rPr>
          <w:rFonts w:ascii="Times New Roman" w:eastAsia="Calibri" w:hAnsi="Times New Roman" w:cs="Times New Roman"/>
          <w:b/>
          <w:i/>
          <w:color w:val="833C0B" w:themeColor="accent2" w:themeShade="80"/>
          <w:kern w:val="0"/>
          <w:sz w:val="32"/>
          <w:szCs w:val="32"/>
          <w:u w:val="single"/>
          <w:lang w:eastAsia="zh-CN"/>
          <w14:glow w14:rad="101600">
            <w14:schemeClr w14:val="accent4">
              <w14:alpha w14:val="60000"/>
              <w14:satMod w14:val="175000"/>
            </w14:schemeClr>
          </w14:glow>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14:ligatures w14:val="none"/>
        </w:rPr>
        <w:t>для</w:t>
      </w:r>
      <w:r w:rsidRPr="00B14F14">
        <w:rPr>
          <w:rFonts w:ascii="Times New Roman" w:eastAsia="Calibri" w:hAnsi="Times New Roman" w:cs="Times New Roman"/>
          <w:b/>
          <w:i/>
          <w:color w:val="833C0B" w:themeColor="accent2" w:themeShade="80"/>
          <w:kern w:val="0"/>
          <w:sz w:val="32"/>
          <w:szCs w:val="32"/>
          <w:u w:val="single"/>
          <w:lang w:eastAsia="zh-CN"/>
          <w14:glow w14:rad="1016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ligatures w14:val="none"/>
        </w:rPr>
        <w:t xml:space="preserve"> 7-9 класів </w:t>
      </w:r>
      <w:r w:rsidRPr="00B14F14">
        <w:rPr>
          <w:rFonts w:ascii="Times New Roman" w:eastAsia="Times New Roman" w:hAnsi="Times New Roman" w:cs="Times New Roman"/>
          <w:b/>
          <w:i/>
          <w:color w:val="833C0B" w:themeColor="accent2" w:themeShade="80"/>
          <w:kern w:val="0"/>
          <w:sz w:val="32"/>
          <w:szCs w:val="32"/>
          <w:u w:val="single"/>
          <w:lang w:eastAsia="uk-UA"/>
          <w14:glow w14:rad="1016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ligatures w14:val="none"/>
        </w:rPr>
        <w:t xml:space="preserve">(наказ МОН України від 20.04.2018 №405) </w:t>
      </w:r>
    </w:p>
    <w:p w14:paraId="048F1DDA" w14:textId="77777777" w:rsidR="00B14F14" w:rsidRPr="00B14F14" w:rsidRDefault="00B14F14" w:rsidP="00B14F14">
      <w:pPr>
        <w:suppressAutoHyphens/>
        <w:spacing w:after="0" w:line="240" w:lineRule="auto"/>
        <w:jc w:val="center"/>
        <w:rPr>
          <w:rFonts w:ascii="Times New Roman" w:eastAsia="Times New Roman" w:hAnsi="Times New Roman" w:cs="Times New Roman"/>
          <w:b/>
          <w:i/>
          <w:color w:val="FF0000"/>
          <w:kern w:val="0"/>
          <w:sz w:val="32"/>
          <w:szCs w:val="32"/>
          <w:u w:val="single"/>
          <w:lang w:eastAsia="uk-UA"/>
          <w14:textOutline w14:w="0" w14:cap="flat" w14:cmpd="sng" w14:algn="ctr">
            <w14:noFill/>
            <w14:prstDash w14:val="solid"/>
            <w14:round/>
          </w14:textOutline>
          <w14:ligatures w14:val="none"/>
        </w:rPr>
      </w:pPr>
      <w:r w:rsidRPr="00B14F14">
        <w:rPr>
          <w:rFonts w:ascii="Times New Roman" w:eastAsia="Times New Roman" w:hAnsi="Times New Roman" w:cs="Times New Roman"/>
          <w:b/>
          <w:i/>
          <w:color w:val="833C0B" w:themeColor="accent2" w:themeShade="80"/>
          <w:kern w:val="0"/>
          <w:sz w:val="32"/>
          <w:szCs w:val="32"/>
          <w:u w:val="single"/>
          <w:lang w:eastAsia="uk-UA"/>
          <w14:glow w14:rad="1016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ligatures w14:val="none"/>
        </w:rPr>
        <w:t xml:space="preserve">на 2023/2024 </w:t>
      </w:r>
      <w:proofErr w:type="spellStart"/>
      <w:r w:rsidRPr="00B14F14">
        <w:rPr>
          <w:rFonts w:ascii="Times New Roman" w:eastAsia="Times New Roman" w:hAnsi="Times New Roman" w:cs="Times New Roman"/>
          <w:b/>
          <w:i/>
          <w:color w:val="833C0B" w:themeColor="accent2" w:themeShade="80"/>
          <w:kern w:val="0"/>
          <w:sz w:val="32"/>
          <w:szCs w:val="32"/>
          <w:u w:val="single"/>
          <w:lang w:eastAsia="uk-UA"/>
          <w14:glow w14:rad="1016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ligatures w14:val="none"/>
        </w:rPr>
        <w:t>н.р</w:t>
      </w:r>
      <w:proofErr w:type="spellEnd"/>
      <w:r w:rsidRPr="00B14F14">
        <w:rPr>
          <w:rFonts w:ascii="Times New Roman" w:eastAsia="Times New Roman" w:hAnsi="Times New Roman" w:cs="Times New Roman"/>
          <w:b/>
          <w:i/>
          <w:color w:val="833C0B" w:themeColor="accent2" w:themeShade="80"/>
          <w:kern w:val="0"/>
          <w:sz w:val="32"/>
          <w:szCs w:val="32"/>
          <w:u w:val="single"/>
          <w:lang w:eastAsia="uk-UA"/>
          <w14:glow w14:rad="1016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ligatures w14:val="none"/>
        </w:rPr>
        <w:t>.</w:t>
      </w:r>
    </w:p>
    <w:p w14:paraId="18286E78" w14:textId="77777777" w:rsidR="00B14F14" w:rsidRPr="00B14F14" w:rsidRDefault="00B14F14" w:rsidP="00B14F14">
      <w:pPr>
        <w:suppressAutoHyphens/>
        <w:spacing w:after="0" w:line="240" w:lineRule="auto"/>
        <w:jc w:val="center"/>
        <w:rPr>
          <w:rFonts w:ascii="Times New Roman" w:eastAsia="Calibri" w:hAnsi="Times New Roman" w:cs="Times New Roman"/>
          <w:b/>
          <w:i/>
          <w:color w:val="000000"/>
          <w:kern w:val="0"/>
          <w:sz w:val="24"/>
          <w:szCs w:val="24"/>
          <w:lang w:eastAsia="zh-CN"/>
          <w14:textOutline w14:w="0" w14:cap="flat" w14:cmpd="sng" w14:algn="ctr">
            <w14:noFill/>
            <w14:prstDash w14:val="solid"/>
            <w14:round/>
          </w14:textOutline>
          <w14:ligatures w14:val="none"/>
        </w:rPr>
      </w:pPr>
    </w:p>
    <w:tbl>
      <w:tblPr>
        <w:tblpPr w:leftFromText="180" w:rightFromText="180" w:vertAnchor="text" w:tblpX="269" w:tblpY="1"/>
        <w:tblW w:w="9483" w:type="dxa"/>
        <w:tblLayout w:type="fixed"/>
        <w:tblLook w:val="0000" w:firstRow="0" w:lastRow="0" w:firstColumn="0" w:lastColumn="0" w:noHBand="0" w:noVBand="0"/>
      </w:tblPr>
      <w:tblGrid>
        <w:gridCol w:w="1559"/>
        <w:gridCol w:w="2254"/>
        <w:gridCol w:w="1558"/>
        <w:gridCol w:w="1701"/>
        <w:gridCol w:w="1277"/>
        <w:gridCol w:w="1134"/>
      </w:tblGrid>
      <w:tr w:rsidR="00B14F14" w:rsidRPr="00B14F14" w14:paraId="5D69E9B4" w14:textId="77777777" w:rsidTr="00B14F14">
        <w:trPr>
          <w:trHeight w:val="240"/>
        </w:trPr>
        <w:tc>
          <w:tcPr>
            <w:tcW w:w="1559" w:type="dxa"/>
            <w:vMerge w:val="restart"/>
            <w:tcBorders>
              <w:top w:val="single" w:sz="12" w:space="0" w:color="000000"/>
              <w:left w:val="single" w:sz="12" w:space="0" w:color="000000"/>
              <w:bottom w:val="single" w:sz="12" w:space="0" w:color="000000"/>
            </w:tcBorders>
            <w:shd w:val="clear" w:color="auto" w:fill="FFFFFF"/>
          </w:tcPr>
          <w:p w14:paraId="62229D6D"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textOutline w14:w="0" w14:cap="flat" w14:cmpd="sng" w14:algn="ctr">
                  <w14:noFill/>
                  <w14:prstDash w14:val="solid"/>
                  <w14:round/>
                </w14:textOutline>
                <w14:ligatures w14:val="none"/>
              </w:rPr>
            </w:pPr>
            <w:r w:rsidRPr="00B14F14">
              <w:rPr>
                <w:rFonts w:ascii="Times New Roman" w:eastAsia="Calibri" w:hAnsi="Times New Roman" w:cs="Times New Roman"/>
                <w:b/>
                <w:i/>
                <w:color w:val="000000"/>
                <w:kern w:val="0"/>
                <w:sz w:val="24"/>
                <w:szCs w:val="24"/>
                <w:lang w:eastAsia="zh-CN"/>
                <w14:textOutline w14:w="0" w14:cap="flat" w14:cmpd="sng" w14:algn="ctr">
                  <w14:noFill/>
                  <w14:prstDash w14:val="solid"/>
                  <w14:round/>
                </w14:textOutline>
                <w14:ligatures w14:val="none"/>
              </w:rPr>
              <w:t>Освітні галузі</w:t>
            </w:r>
          </w:p>
        </w:tc>
        <w:tc>
          <w:tcPr>
            <w:tcW w:w="2254" w:type="dxa"/>
            <w:vMerge w:val="restart"/>
            <w:tcBorders>
              <w:top w:val="single" w:sz="12" w:space="0" w:color="000000"/>
              <w:left w:val="single" w:sz="4" w:space="0" w:color="000000"/>
              <w:bottom w:val="single" w:sz="12" w:space="0" w:color="000000"/>
            </w:tcBorders>
            <w:shd w:val="clear" w:color="auto" w:fill="FFFFFF"/>
          </w:tcPr>
          <w:p w14:paraId="64FE4DE7"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textOutline w14:w="0" w14:cap="flat" w14:cmpd="sng" w14:algn="ctr">
                  <w14:noFill/>
                  <w14:prstDash w14:val="solid"/>
                  <w14:round/>
                </w14:textOutline>
                <w14:ligatures w14:val="none"/>
              </w:rPr>
            </w:pPr>
          </w:p>
          <w:p w14:paraId="0AFF7D46"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textOutline w14:w="0" w14:cap="flat" w14:cmpd="sng" w14:algn="ctr">
                  <w14:noFill/>
                  <w14:prstDash w14:val="solid"/>
                  <w14:round/>
                </w14:textOutline>
                <w14:ligatures w14:val="none"/>
              </w:rPr>
            </w:pPr>
            <w:r w:rsidRPr="00B14F14">
              <w:rPr>
                <w:rFonts w:ascii="Times New Roman" w:eastAsia="Calibri" w:hAnsi="Times New Roman" w:cs="Times New Roman"/>
                <w:b/>
                <w:i/>
                <w:color w:val="000000"/>
                <w:kern w:val="0"/>
                <w:sz w:val="24"/>
                <w:szCs w:val="24"/>
                <w:lang w:eastAsia="zh-CN"/>
                <w14:textOutline w14:w="0" w14:cap="flat" w14:cmpd="sng" w14:algn="ctr">
                  <w14:noFill/>
                  <w14:prstDash w14:val="solid"/>
                  <w14:round/>
                </w14:textOutline>
                <w14:ligatures w14:val="none"/>
              </w:rPr>
              <w:t>Навчальні предмети</w:t>
            </w:r>
          </w:p>
        </w:tc>
        <w:tc>
          <w:tcPr>
            <w:tcW w:w="4536" w:type="dxa"/>
            <w:gridSpan w:val="3"/>
            <w:tcBorders>
              <w:top w:val="single" w:sz="12" w:space="0" w:color="000000"/>
              <w:left w:val="single" w:sz="2" w:space="0" w:color="000000"/>
              <w:bottom w:val="single" w:sz="12" w:space="0" w:color="000000"/>
              <w:right w:val="single" w:sz="12" w:space="0" w:color="000000"/>
            </w:tcBorders>
            <w:shd w:val="clear" w:color="auto" w:fill="FFFFFF"/>
          </w:tcPr>
          <w:p w14:paraId="06759E8E"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textOutline w14:w="0" w14:cap="flat" w14:cmpd="sng" w14:algn="ctr">
                  <w14:noFill/>
                  <w14:prstDash w14:val="solid"/>
                  <w14:round/>
                </w14:textOutline>
                <w14:ligatures w14:val="none"/>
              </w:rPr>
            </w:pPr>
            <w:r w:rsidRPr="00B14F14">
              <w:rPr>
                <w:rFonts w:ascii="Times New Roman" w:eastAsia="Calibri" w:hAnsi="Times New Roman" w:cs="Times New Roman"/>
                <w:b/>
                <w:i/>
                <w:color w:val="000000"/>
                <w:kern w:val="0"/>
                <w:sz w:val="24"/>
                <w:szCs w:val="24"/>
                <w:lang w:eastAsia="zh-CN"/>
                <w14:textOutline w14:w="0" w14:cap="flat" w14:cmpd="sng" w14:algn="ctr">
                  <w14:noFill/>
                  <w14:prstDash w14:val="solid"/>
                  <w14:round/>
                </w14:textOutline>
                <w14:ligatures w14:val="none"/>
              </w:rPr>
              <w:t>Кількість год. на тиждень у класах</w:t>
            </w:r>
          </w:p>
        </w:tc>
        <w:tc>
          <w:tcPr>
            <w:tcW w:w="1134" w:type="dxa"/>
            <w:vMerge w:val="restart"/>
            <w:tcBorders>
              <w:top w:val="single" w:sz="12" w:space="0" w:color="000000"/>
              <w:left w:val="single" w:sz="12" w:space="0" w:color="000000"/>
              <w:bottom w:val="single" w:sz="12" w:space="0" w:color="000000"/>
              <w:right w:val="single" w:sz="12" w:space="0" w:color="000000"/>
            </w:tcBorders>
            <w:shd w:val="clear" w:color="auto" w:fill="FFFFFF"/>
          </w:tcPr>
          <w:p w14:paraId="695062EF"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8"/>
                <w:szCs w:val="28"/>
                <w:lang w:eastAsia="zh-CN"/>
                <w14:textOutline w14:w="0" w14:cap="flat" w14:cmpd="sng" w14:algn="ctr">
                  <w14:noFill/>
                  <w14:prstDash w14:val="solid"/>
                  <w14:round/>
                </w14:textOutline>
                <w14:ligatures w14:val="none"/>
              </w:rPr>
            </w:pPr>
          </w:p>
          <w:p w14:paraId="4BF05140"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8"/>
                <w:szCs w:val="28"/>
                <w:lang w:eastAsia="zh-CN"/>
                <w14:textOutline w14:w="0" w14:cap="flat" w14:cmpd="sng" w14:algn="ctr">
                  <w14:noFill/>
                  <w14:prstDash w14:val="solid"/>
                  <w14:round/>
                </w14:textOutline>
                <w14:ligatures w14:val="none"/>
              </w:rPr>
            </w:pPr>
            <w:r w:rsidRPr="00B14F14">
              <w:rPr>
                <w:rFonts w:ascii="Times New Roman" w:eastAsia="Calibri" w:hAnsi="Times New Roman" w:cs="Times New Roman"/>
                <w:b/>
                <w:i/>
                <w:color w:val="000000"/>
                <w:kern w:val="0"/>
                <w:sz w:val="28"/>
                <w:szCs w:val="28"/>
                <w:lang w:eastAsia="zh-CN"/>
                <w14:textOutline w14:w="0" w14:cap="flat" w14:cmpd="sng" w14:algn="ctr">
                  <w14:noFill/>
                  <w14:prstDash w14:val="solid"/>
                  <w14:round/>
                </w14:textOutline>
                <w14:ligatures w14:val="none"/>
              </w:rPr>
              <w:t>Разом</w:t>
            </w:r>
          </w:p>
        </w:tc>
      </w:tr>
      <w:tr w:rsidR="00B14F14" w:rsidRPr="00B14F14" w14:paraId="352005DA" w14:textId="77777777" w:rsidTr="00B14F14">
        <w:trPr>
          <w:trHeight w:val="944"/>
        </w:trPr>
        <w:tc>
          <w:tcPr>
            <w:tcW w:w="1559" w:type="dxa"/>
            <w:vMerge/>
            <w:tcBorders>
              <w:left w:val="single" w:sz="12" w:space="0" w:color="000000"/>
              <w:bottom w:val="single" w:sz="12" w:space="0" w:color="000000"/>
            </w:tcBorders>
            <w:shd w:val="clear" w:color="auto" w:fill="FFFFFF"/>
          </w:tcPr>
          <w:p w14:paraId="433775FB" w14:textId="77777777" w:rsidR="00B14F14" w:rsidRPr="00B14F14" w:rsidRDefault="00B14F14" w:rsidP="00B14F14">
            <w:pPr>
              <w:widowControl w:val="0"/>
              <w:suppressAutoHyphens/>
              <w:snapToGrid w:val="0"/>
              <w:spacing w:after="0" w:line="240" w:lineRule="auto"/>
              <w:jc w:val="center"/>
              <w:rPr>
                <w:rFonts w:ascii="Times New Roman" w:eastAsia="Calibri" w:hAnsi="Times New Roman" w:cs="Times New Roman"/>
                <w:b/>
                <w:i/>
                <w:color w:val="000000"/>
                <w:kern w:val="0"/>
                <w:sz w:val="24"/>
                <w:szCs w:val="24"/>
                <w:lang w:eastAsia="zh-CN"/>
                <w14:ligatures w14:val="none"/>
              </w:rPr>
            </w:pPr>
          </w:p>
        </w:tc>
        <w:tc>
          <w:tcPr>
            <w:tcW w:w="2254" w:type="dxa"/>
            <w:vMerge/>
            <w:tcBorders>
              <w:left w:val="single" w:sz="4" w:space="0" w:color="000000"/>
              <w:bottom w:val="single" w:sz="12" w:space="0" w:color="000000"/>
            </w:tcBorders>
            <w:shd w:val="clear" w:color="auto" w:fill="FFFFFF"/>
          </w:tcPr>
          <w:p w14:paraId="41B604FC" w14:textId="77777777" w:rsidR="00B14F14" w:rsidRPr="00B14F14" w:rsidRDefault="00B14F14" w:rsidP="00B14F14">
            <w:pPr>
              <w:widowControl w:val="0"/>
              <w:suppressAutoHyphens/>
              <w:snapToGrid w:val="0"/>
              <w:spacing w:after="0" w:line="240" w:lineRule="auto"/>
              <w:jc w:val="center"/>
              <w:rPr>
                <w:rFonts w:ascii="Times New Roman" w:eastAsia="Calibri" w:hAnsi="Times New Roman" w:cs="Times New Roman"/>
                <w:b/>
                <w:i/>
                <w:color w:val="000000"/>
                <w:kern w:val="0"/>
                <w:sz w:val="24"/>
                <w:szCs w:val="24"/>
                <w:lang w:eastAsia="zh-CN"/>
                <w14:ligatures w14:val="none"/>
              </w:rPr>
            </w:pPr>
          </w:p>
        </w:tc>
        <w:tc>
          <w:tcPr>
            <w:tcW w:w="1558" w:type="dxa"/>
            <w:tcBorders>
              <w:top w:val="single" w:sz="12" w:space="0" w:color="000000"/>
              <w:left w:val="single" w:sz="2" w:space="0" w:color="000000"/>
              <w:bottom w:val="single" w:sz="12" w:space="0" w:color="000000"/>
              <w:right w:val="single" w:sz="4" w:space="0" w:color="000000"/>
            </w:tcBorders>
            <w:shd w:val="clear" w:color="auto" w:fill="A8D08D" w:themeFill="accent6" w:themeFillTint="99"/>
          </w:tcPr>
          <w:p w14:paraId="7EEA197A"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7 клас (18 учнів)Інклюзивний клас</w:t>
            </w:r>
          </w:p>
        </w:tc>
        <w:tc>
          <w:tcPr>
            <w:tcW w:w="1701" w:type="dxa"/>
            <w:tcBorders>
              <w:left w:val="single" w:sz="4" w:space="0" w:color="000000"/>
              <w:bottom w:val="single" w:sz="4" w:space="0" w:color="000000"/>
              <w:right w:val="single" w:sz="2" w:space="0" w:color="000000"/>
            </w:tcBorders>
            <w:shd w:val="clear" w:color="auto" w:fill="FFFFFF"/>
          </w:tcPr>
          <w:p w14:paraId="75E046AB"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8 клас</w:t>
            </w:r>
          </w:p>
          <w:p w14:paraId="3803F6F2"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Педагогічний патронаж</w:t>
            </w:r>
          </w:p>
        </w:tc>
        <w:tc>
          <w:tcPr>
            <w:tcW w:w="1277" w:type="dxa"/>
            <w:tcBorders>
              <w:top w:val="single" w:sz="12" w:space="0" w:color="000000"/>
              <w:left w:val="single" w:sz="2" w:space="0" w:color="000000"/>
              <w:bottom w:val="single" w:sz="4" w:space="0" w:color="000000"/>
              <w:right w:val="single" w:sz="12" w:space="0" w:color="000000"/>
            </w:tcBorders>
            <w:shd w:val="clear" w:color="auto" w:fill="FFFFFF"/>
          </w:tcPr>
          <w:p w14:paraId="0B258041"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9 клас</w:t>
            </w:r>
          </w:p>
        </w:tc>
        <w:tc>
          <w:tcPr>
            <w:tcW w:w="1134" w:type="dxa"/>
            <w:vMerge/>
            <w:tcBorders>
              <w:left w:val="single" w:sz="12" w:space="0" w:color="000000"/>
              <w:right w:val="single" w:sz="12" w:space="0" w:color="000000"/>
            </w:tcBorders>
            <w:shd w:val="clear" w:color="auto" w:fill="FFFFFF"/>
          </w:tcPr>
          <w:p w14:paraId="38B5E507"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8"/>
                <w:szCs w:val="28"/>
                <w:lang w:eastAsia="zh-CN"/>
                <w14:ligatures w14:val="none"/>
              </w:rPr>
            </w:pPr>
          </w:p>
        </w:tc>
      </w:tr>
      <w:tr w:rsidR="00B14F14" w:rsidRPr="00B14F14" w14:paraId="4C16F111" w14:textId="77777777" w:rsidTr="00B14F14">
        <w:trPr>
          <w:trHeight w:val="307"/>
        </w:trPr>
        <w:tc>
          <w:tcPr>
            <w:tcW w:w="8349" w:type="dxa"/>
            <w:gridSpan w:val="5"/>
            <w:tcBorders>
              <w:top w:val="single" w:sz="12" w:space="0" w:color="000000"/>
              <w:left w:val="single" w:sz="12" w:space="0" w:color="000000"/>
              <w:bottom w:val="single" w:sz="12" w:space="0" w:color="000000"/>
              <w:right w:val="single" w:sz="12" w:space="0" w:color="000000"/>
            </w:tcBorders>
            <w:shd w:val="clear" w:color="auto" w:fill="FFFFFF"/>
          </w:tcPr>
          <w:p w14:paraId="288D3A8A"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FF0000"/>
                <w:kern w:val="0"/>
                <w:sz w:val="24"/>
                <w:szCs w:val="24"/>
                <w:lang w:eastAsia="zh-CN"/>
                <w14:ligatures w14:val="none"/>
              </w:rPr>
              <w:t>Інваріантна складова</w:t>
            </w:r>
          </w:p>
        </w:tc>
        <w:tc>
          <w:tcPr>
            <w:tcW w:w="1134" w:type="dxa"/>
            <w:tcBorders>
              <w:left w:val="single" w:sz="12" w:space="0" w:color="000000"/>
              <w:bottom w:val="single" w:sz="12" w:space="0" w:color="000000"/>
              <w:right w:val="single" w:sz="12" w:space="0" w:color="000000"/>
            </w:tcBorders>
            <w:shd w:val="clear" w:color="auto" w:fill="FFFFFF"/>
          </w:tcPr>
          <w:p w14:paraId="4D0B7867"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8"/>
                <w:szCs w:val="28"/>
                <w:lang w:eastAsia="zh-CN"/>
                <w14:ligatures w14:val="none"/>
              </w:rPr>
            </w:pPr>
          </w:p>
        </w:tc>
      </w:tr>
      <w:tr w:rsidR="00B14F14" w:rsidRPr="00B14F14" w14:paraId="383F8C98" w14:textId="77777777" w:rsidTr="00B14F14">
        <w:trPr>
          <w:trHeight w:val="225"/>
        </w:trPr>
        <w:tc>
          <w:tcPr>
            <w:tcW w:w="1559" w:type="dxa"/>
            <w:vMerge w:val="restart"/>
            <w:tcBorders>
              <w:top w:val="single" w:sz="12" w:space="0" w:color="000000"/>
              <w:left w:val="single" w:sz="12" w:space="0" w:color="000000"/>
              <w:bottom w:val="single" w:sz="4" w:space="0" w:color="000000"/>
            </w:tcBorders>
            <w:shd w:val="clear" w:color="auto" w:fill="FFFFFF"/>
          </w:tcPr>
          <w:p w14:paraId="272AF75D"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Мови і літератури</w:t>
            </w:r>
          </w:p>
        </w:tc>
        <w:tc>
          <w:tcPr>
            <w:tcW w:w="2254" w:type="dxa"/>
            <w:tcBorders>
              <w:top w:val="single" w:sz="12" w:space="0" w:color="000000"/>
              <w:left w:val="single" w:sz="4" w:space="0" w:color="000000"/>
              <w:bottom w:val="single" w:sz="2" w:space="0" w:color="000000"/>
            </w:tcBorders>
            <w:shd w:val="clear" w:color="auto" w:fill="FFFFFF"/>
          </w:tcPr>
          <w:p w14:paraId="36606AA0"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Українська мова</w:t>
            </w:r>
          </w:p>
        </w:tc>
        <w:tc>
          <w:tcPr>
            <w:tcW w:w="1558" w:type="dxa"/>
            <w:tcBorders>
              <w:top w:val="single" w:sz="12" w:space="0" w:color="000000"/>
              <w:left w:val="single" w:sz="4" w:space="0" w:color="000000"/>
              <w:bottom w:val="single" w:sz="2" w:space="0" w:color="000000"/>
              <w:right w:val="single" w:sz="4" w:space="0" w:color="000000"/>
            </w:tcBorders>
            <w:shd w:val="clear" w:color="auto" w:fill="A8D08D" w:themeFill="accent6" w:themeFillTint="99"/>
          </w:tcPr>
          <w:p w14:paraId="2BE74CAD"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vertAlign w:val="subscript"/>
                <w:lang w:eastAsia="zh-CN"/>
                <w14:ligatures w14:val="none"/>
              </w:rPr>
            </w:pPr>
            <w:r w:rsidRPr="00B14F14">
              <w:rPr>
                <w:rFonts w:ascii="Times New Roman" w:eastAsia="Calibri" w:hAnsi="Times New Roman" w:cs="Times New Roman"/>
                <w:b/>
                <w:i/>
                <w:color w:val="000000"/>
                <w:kern w:val="0"/>
                <w:sz w:val="24"/>
                <w:szCs w:val="24"/>
                <w:lang w:eastAsia="zh-CN"/>
                <w14:ligatures w14:val="none"/>
              </w:rPr>
              <w:t>2,5</w:t>
            </w:r>
          </w:p>
        </w:tc>
        <w:tc>
          <w:tcPr>
            <w:tcW w:w="1701" w:type="dxa"/>
            <w:tcBorders>
              <w:top w:val="single" w:sz="12" w:space="0" w:color="000000"/>
              <w:left w:val="single" w:sz="4" w:space="0" w:color="000000"/>
              <w:bottom w:val="single" w:sz="2" w:space="0" w:color="000000"/>
              <w:right w:val="single" w:sz="2" w:space="0" w:color="000000"/>
            </w:tcBorders>
            <w:shd w:val="clear" w:color="auto" w:fill="FFFFFF"/>
          </w:tcPr>
          <w:p w14:paraId="63754670"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2+1(д)</w:t>
            </w:r>
          </w:p>
        </w:tc>
        <w:tc>
          <w:tcPr>
            <w:tcW w:w="1277" w:type="dxa"/>
            <w:tcBorders>
              <w:top w:val="single" w:sz="12" w:space="0" w:color="000000"/>
              <w:left w:val="single" w:sz="2" w:space="0" w:color="000000"/>
              <w:bottom w:val="single" w:sz="2" w:space="0" w:color="000000"/>
              <w:right w:val="single" w:sz="12" w:space="0" w:color="000000"/>
            </w:tcBorders>
            <w:shd w:val="clear" w:color="auto" w:fill="FFFFFF"/>
          </w:tcPr>
          <w:p w14:paraId="251C1C5E"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2</w:t>
            </w:r>
          </w:p>
        </w:tc>
        <w:tc>
          <w:tcPr>
            <w:tcW w:w="1134" w:type="dxa"/>
            <w:tcBorders>
              <w:top w:val="single" w:sz="12" w:space="0" w:color="000000"/>
              <w:left w:val="single" w:sz="12" w:space="0" w:color="000000"/>
              <w:bottom w:val="single" w:sz="2" w:space="0" w:color="000000"/>
              <w:right w:val="single" w:sz="12" w:space="0" w:color="000000"/>
            </w:tcBorders>
            <w:shd w:val="clear" w:color="auto" w:fill="FFFFFF"/>
          </w:tcPr>
          <w:p w14:paraId="42790848"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8"/>
                <w:szCs w:val="28"/>
                <w:lang w:eastAsia="zh-CN"/>
                <w14:ligatures w14:val="none"/>
              </w:rPr>
            </w:pPr>
            <w:r w:rsidRPr="00B14F14">
              <w:rPr>
                <w:rFonts w:ascii="Times New Roman" w:eastAsia="Calibri" w:hAnsi="Times New Roman" w:cs="Times New Roman"/>
                <w:b/>
                <w:i/>
                <w:color w:val="000000"/>
                <w:kern w:val="0"/>
                <w:sz w:val="28"/>
                <w:szCs w:val="28"/>
                <w:lang w:eastAsia="zh-CN"/>
                <w14:ligatures w14:val="none"/>
              </w:rPr>
              <w:t>6,5</w:t>
            </w:r>
          </w:p>
        </w:tc>
      </w:tr>
      <w:tr w:rsidR="00B14F14" w:rsidRPr="00B14F14" w14:paraId="48F89914" w14:textId="77777777" w:rsidTr="00B14F14">
        <w:trPr>
          <w:trHeight w:val="240"/>
        </w:trPr>
        <w:tc>
          <w:tcPr>
            <w:tcW w:w="1559" w:type="dxa"/>
            <w:vMerge/>
            <w:tcBorders>
              <w:left w:val="single" w:sz="12" w:space="0" w:color="000000"/>
            </w:tcBorders>
            <w:shd w:val="clear" w:color="auto" w:fill="FFFFFF"/>
          </w:tcPr>
          <w:p w14:paraId="79018645" w14:textId="77777777" w:rsidR="00B14F14" w:rsidRPr="00B14F14" w:rsidRDefault="00B14F14" w:rsidP="00B14F14">
            <w:pPr>
              <w:widowControl w:val="0"/>
              <w:suppressAutoHyphens/>
              <w:snapToGrid w:val="0"/>
              <w:spacing w:after="0" w:line="240" w:lineRule="auto"/>
              <w:jc w:val="center"/>
              <w:rPr>
                <w:rFonts w:ascii="Times New Roman" w:eastAsia="Calibri" w:hAnsi="Times New Roman" w:cs="Times New Roman"/>
                <w:b/>
                <w:i/>
                <w:color w:val="000000"/>
                <w:kern w:val="0"/>
                <w:sz w:val="24"/>
                <w:szCs w:val="24"/>
                <w:lang w:eastAsia="zh-CN"/>
                <w14:ligatures w14:val="none"/>
              </w:rPr>
            </w:pPr>
          </w:p>
        </w:tc>
        <w:tc>
          <w:tcPr>
            <w:tcW w:w="2254" w:type="dxa"/>
            <w:tcBorders>
              <w:top w:val="single" w:sz="2" w:space="0" w:color="000000"/>
              <w:left w:val="single" w:sz="4" w:space="0" w:color="000000"/>
              <w:bottom w:val="single" w:sz="2" w:space="0" w:color="000000"/>
            </w:tcBorders>
            <w:shd w:val="clear" w:color="auto" w:fill="FFFFFF"/>
          </w:tcPr>
          <w:p w14:paraId="4A890A37"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proofErr w:type="spellStart"/>
            <w:r w:rsidRPr="00B14F14">
              <w:rPr>
                <w:rFonts w:ascii="Times New Roman" w:eastAsia="Calibri" w:hAnsi="Times New Roman" w:cs="Times New Roman"/>
                <w:b/>
                <w:i/>
                <w:color w:val="000000"/>
                <w:kern w:val="0"/>
                <w:sz w:val="24"/>
                <w:szCs w:val="24"/>
                <w:lang w:eastAsia="zh-CN"/>
                <w14:ligatures w14:val="none"/>
              </w:rPr>
              <w:t>Укр</w:t>
            </w:r>
            <w:proofErr w:type="spellEnd"/>
            <w:r w:rsidRPr="00B14F14">
              <w:rPr>
                <w:rFonts w:ascii="Times New Roman" w:eastAsia="Calibri" w:hAnsi="Times New Roman" w:cs="Times New Roman"/>
                <w:b/>
                <w:i/>
                <w:color w:val="000000"/>
                <w:kern w:val="0"/>
                <w:sz w:val="24"/>
                <w:szCs w:val="24"/>
                <w:lang w:eastAsia="zh-CN"/>
                <w14:ligatures w14:val="none"/>
              </w:rPr>
              <w:t>. література</w:t>
            </w:r>
          </w:p>
        </w:tc>
        <w:tc>
          <w:tcPr>
            <w:tcW w:w="1558" w:type="dxa"/>
            <w:tcBorders>
              <w:top w:val="single" w:sz="2" w:space="0" w:color="000000"/>
              <w:left w:val="single" w:sz="4" w:space="0" w:color="000000"/>
              <w:bottom w:val="single" w:sz="2" w:space="0" w:color="000000"/>
              <w:right w:val="single" w:sz="4" w:space="0" w:color="000000"/>
            </w:tcBorders>
            <w:shd w:val="clear" w:color="auto" w:fill="A8D08D" w:themeFill="accent6" w:themeFillTint="99"/>
          </w:tcPr>
          <w:p w14:paraId="0659B148"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2</w:t>
            </w:r>
          </w:p>
        </w:tc>
        <w:tc>
          <w:tcPr>
            <w:tcW w:w="1701" w:type="dxa"/>
            <w:tcBorders>
              <w:top w:val="single" w:sz="2" w:space="0" w:color="000000"/>
              <w:left w:val="single" w:sz="4" w:space="0" w:color="000000"/>
              <w:bottom w:val="single" w:sz="2" w:space="0" w:color="000000"/>
              <w:right w:val="single" w:sz="2" w:space="0" w:color="000000"/>
            </w:tcBorders>
            <w:shd w:val="clear" w:color="auto" w:fill="FFFFFF"/>
          </w:tcPr>
          <w:p w14:paraId="39F2CDB4"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2</w:t>
            </w:r>
          </w:p>
        </w:tc>
        <w:tc>
          <w:tcPr>
            <w:tcW w:w="1277" w:type="dxa"/>
            <w:tcBorders>
              <w:top w:val="single" w:sz="2" w:space="0" w:color="000000"/>
              <w:left w:val="single" w:sz="2" w:space="0" w:color="000000"/>
              <w:bottom w:val="single" w:sz="2" w:space="0" w:color="000000"/>
              <w:right w:val="single" w:sz="12" w:space="0" w:color="000000"/>
            </w:tcBorders>
            <w:shd w:val="clear" w:color="auto" w:fill="FFFFFF"/>
          </w:tcPr>
          <w:p w14:paraId="32CA5539"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2</w:t>
            </w:r>
          </w:p>
        </w:tc>
        <w:tc>
          <w:tcPr>
            <w:tcW w:w="1134" w:type="dxa"/>
            <w:tcBorders>
              <w:top w:val="single" w:sz="2" w:space="0" w:color="000000"/>
              <w:left w:val="single" w:sz="12" w:space="0" w:color="000000"/>
              <w:bottom w:val="single" w:sz="2" w:space="0" w:color="000000"/>
              <w:right w:val="single" w:sz="12" w:space="0" w:color="000000"/>
            </w:tcBorders>
            <w:shd w:val="clear" w:color="auto" w:fill="FFFFFF"/>
          </w:tcPr>
          <w:p w14:paraId="17343597"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8"/>
                <w:szCs w:val="28"/>
                <w:lang w:eastAsia="zh-CN"/>
                <w14:ligatures w14:val="none"/>
              </w:rPr>
            </w:pPr>
            <w:r w:rsidRPr="00B14F14">
              <w:rPr>
                <w:rFonts w:ascii="Times New Roman" w:eastAsia="Calibri" w:hAnsi="Times New Roman" w:cs="Times New Roman"/>
                <w:b/>
                <w:i/>
                <w:color w:val="000000"/>
                <w:kern w:val="0"/>
                <w:sz w:val="28"/>
                <w:szCs w:val="28"/>
                <w:lang w:eastAsia="zh-CN"/>
                <w14:ligatures w14:val="none"/>
              </w:rPr>
              <w:t>6</w:t>
            </w:r>
          </w:p>
        </w:tc>
      </w:tr>
      <w:tr w:rsidR="00B14F14" w:rsidRPr="00B14F14" w14:paraId="7CF96E88" w14:textId="77777777" w:rsidTr="00B14F14">
        <w:trPr>
          <w:trHeight w:val="255"/>
        </w:trPr>
        <w:tc>
          <w:tcPr>
            <w:tcW w:w="1559" w:type="dxa"/>
            <w:vMerge/>
            <w:tcBorders>
              <w:left w:val="single" w:sz="12" w:space="0" w:color="000000"/>
            </w:tcBorders>
            <w:shd w:val="clear" w:color="auto" w:fill="FFFFFF"/>
          </w:tcPr>
          <w:p w14:paraId="04156917" w14:textId="77777777" w:rsidR="00B14F14" w:rsidRPr="00B14F14" w:rsidRDefault="00B14F14" w:rsidP="00B14F14">
            <w:pPr>
              <w:widowControl w:val="0"/>
              <w:suppressAutoHyphens/>
              <w:snapToGrid w:val="0"/>
              <w:spacing w:after="0" w:line="240" w:lineRule="auto"/>
              <w:jc w:val="center"/>
              <w:rPr>
                <w:rFonts w:ascii="Times New Roman" w:eastAsia="Calibri" w:hAnsi="Times New Roman" w:cs="Times New Roman"/>
                <w:b/>
                <w:i/>
                <w:color w:val="000000"/>
                <w:kern w:val="0"/>
                <w:sz w:val="24"/>
                <w:szCs w:val="24"/>
                <w:lang w:eastAsia="zh-CN"/>
                <w14:ligatures w14:val="none"/>
              </w:rPr>
            </w:pPr>
          </w:p>
        </w:tc>
        <w:tc>
          <w:tcPr>
            <w:tcW w:w="2254" w:type="dxa"/>
            <w:tcBorders>
              <w:top w:val="single" w:sz="2" w:space="0" w:color="000000"/>
              <w:left w:val="single" w:sz="4" w:space="0" w:color="000000"/>
              <w:bottom w:val="single" w:sz="2" w:space="0" w:color="000000"/>
            </w:tcBorders>
            <w:shd w:val="clear" w:color="auto" w:fill="FFFFFF"/>
          </w:tcPr>
          <w:p w14:paraId="446D3C25"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Англійська мова</w:t>
            </w:r>
          </w:p>
        </w:tc>
        <w:tc>
          <w:tcPr>
            <w:tcW w:w="1558" w:type="dxa"/>
            <w:tcBorders>
              <w:top w:val="single" w:sz="2" w:space="0" w:color="000000"/>
              <w:left w:val="single" w:sz="4" w:space="0" w:color="000000"/>
              <w:bottom w:val="single" w:sz="2" w:space="0" w:color="000000"/>
              <w:right w:val="single" w:sz="4" w:space="0" w:color="000000"/>
            </w:tcBorders>
            <w:shd w:val="clear" w:color="auto" w:fill="A8D08D" w:themeFill="accent6" w:themeFillTint="99"/>
          </w:tcPr>
          <w:p w14:paraId="2DA93866"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kern w:val="0"/>
                <w:sz w:val="24"/>
                <w:szCs w:val="24"/>
                <w:lang w:eastAsia="zh-CN"/>
                <w14:ligatures w14:val="none"/>
              </w:rPr>
              <w:t>3</w:t>
            </w:r>
          </w:p>
        </w:tc>
        <w:tc>
          <w:tcPr>
            <w:tcW w:w="1701" w:type="dxa"/>
            <w:tcBorders>
              <w:top w:val="single" w:sz="2" w:space="0" w:color="000000"/>
              <w:left w:val="single" w:sz="4" w:space="0" w:color="000000"/>
              <w:bottom w:val="single" w:sz="2" w:space="0" w:color="000000"/>
              <w:right w:val="single" w:sz="2" w:space="0" w:color="000000"/>
            </w:tcBorders>
            <w:shd w:val="clear" w:color="auto" w:fill="FFFFFF"/>
          </w:tcPr>
          <w:p w14:paraId="4FE57C8B"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3</w:t>
            </w:r>
          </w:p>
        </w:tc>
        <w:tc>
          <w:tcPr>
            <w:tcW w:w="1277" w:type="dxa"/>
            <w:tcBorders>
              <w:top w:val="single" w:sz="2" w:space="0" w:color="000000"/>
              <w:left w:val="single" w:sz="2" w:space="0" w:color="000000"/>
              <w:bottom w:val="single" w:sz="2" w:space="0" w:color="000000"/>
              <w:right w:val="single" w:sz="12" w:space="0" w:color="000000"/>
            </w:tcBorders>
            <w:shd w:val="clear" w:color="auto" w:fill="FFFFFF"/>
          </w:tcPr>
          <w:p w14:paraId="31E7B205"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3</w:t>
            </w:r>
          </w:p>
        </w:tc>
        <w:tc>
          <w:tcPr>
            <w:tcW w:w="1134" w:type="dxa"/>
            <w:tcBorders>
              <w:top w:val="single" w:sz="2" w:space="0" w:color="000000"/>
              <w:left w:val="single" w:sz="12" w:space="0" w:color="000000"/>
              <w:bottom w:val="single" w:sz="2" w:space="0" w:color="000000"/>
              <w:right w:val="single" w:sz="12" w:space="0" w:color="000000"/>
            </w:tcBorders>
            <w:shd w:val="clear" w:color="auto" w:fill="FFFFFF"/>
          </w:tcPr>
          <w:p w14:paraId="20A53545"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8"/>
                <w:szCs w:val="28"/>
                <w:lang w:eastAsia="zh-CN"/>
                <w14:ligatures w14:val="none"/>
              </w:rPr>
            </w:pPr>
            <w:r w:rsidRPr="00B14F14">
              <w:rPr>
                <w:rFonts w:ascii="Times New Roman" w:eastAsia="Calibri" w:hAnsi="Times New Roman" w:cs="Times New Roman"/>
                <w:b/>
                <w:i/>
                <w:color w:val="000000"/>
                <w:kern w:val="0"/>
                <w:sz w:val="28"/>
                <w:szCs w:val="28"/>
                <w:lang w:eastAsia="zh-CN"/>
                <w14:ligatures w14:val="none"/>
              </w:rPr>
              <w:t>9</w:t>
            </w:r>
          </w:p>
        </w:tc>
      </w:tr>
      <w:tr w:rsidR="00B14F14" w:rsidRPr="00B14F14" w14:paraId="4731FACE" w14:textId="77777777" w:rsidTr="00B14F14">
        <w:trPr>
          <w:trHeight w:val="315"/>
        </w:trPr>
        <w:tc>
          <w:tcPr>
            <w:tcW w:w="1559" w:type="dxa"/>
            <w:vMerge/>
            <w:tcBorders>
              <w:left w:val="single" w:sz="12" w:space="0" w:color="000000"/>
              <w:bottom w:val="single" w:sz="4" w:space="0" w:color="000000"/>
            </w:tcBorders>
            <w:shd w:val="clear" w:color="auto" w:fill="FFFF00"/>
          </w:tcPr>
          <w:p w14:paraId="081248C7" w14:textId="77777777" w:rsidR="00B14F14" w:rsidRPr="00B14F14" w:rsidRDefault="00B14F14" w:rsidP="00B14F14">
            <w:pPr>
              <w:widowControl w:val="0"/>
              <w:suppressAutoHyphens/>
              <w:snapToGrid w:val="0"/>
              <w:spacing w:after="0" w:line="240" w:lineRule="auto"/>
              <w:jc w:val="center"/>
              <w:rPr>
                <w:rFonts w:ascii="Times New Roman" w:eastAsia="Calibri" w:hAnsi="Times New Roman" w:cs="Times New Roman"/>
                <w:b/>
                <w:i/>
                <w:color w:val="000000"/>
                <w:kern w:val="0"/>
                <w:sz w:val="24"/>
                <w:szCs w:val="24"/>
                <w:lang w:eastAsia="zh-CN"/>
                <w14:ligatures w14:val="none"/>
              </w:rPr>
            </w:pPr>
          </w:p>
        </w:tc>
        <w:tc>
          <w:tcPr>
            <w:tcW w:w="2254" w:type="dxa"/>
            <w:tcBorders>
              <w:top w:val="single" w:sz="2" w:space="0" w:color="000000"/>
              <w:left w:val="single" w:sz="4" w:space="0" w:color="000000"/>
              <w:bottom w:val="single" w:sz="4" w:space="0" w:color="000000"/>
            </w:tcBorders>
            <w:shd w:val="clear" w:color="auto" w:fill="auto"/>
          </w:tcPr>
          <w:p w14:paraId="407EA707"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proofErr w:type="spellStart"/>
            <w:r w:rsidRPr="00B14F14">
              <w:rPr>
                <w:rFonts w:ascii="Times New Roman" w:eastAsia="Calibri" w:hAnsi="Times New Roman" w:cs="Times New Roman"/>
                <w:b/>
                <w:i/>
                <w:color w:val="000000"/>
                <w:kern w:val="0"/>
                <w:sz w:val="24"/>
                <w:szCs w:val="24"/>
                <w:lang w:eastAsia="zh-CN"/>
                <w14:ligatures w14:val="none"/>
              </w:rPr>
              <w:t>Зар</w:t>
            </w:r>
            <w:proofErr w:type="spellEnd"/>
            <w:r w:rsidRPr="00B14F14">
              <w:rPr>
                <w:rFonts w:ascii="Times New Roman" w:eastAsia="Calibri" w:hAnsi="Times New Roman" w:cs="Times New Roman"/>
                <w:b/>
                <w:i/>
                <w:color w:val="000000"/>
                <w:kern w:val="0"/>
                <w:sz w:val="24"/>
                <w:szCs w:val="24"/>
                <w:lang w:eastAsia="zh-CN"/>
                <w14:ligatures w14:val="none"/>
              </w:rPr>
              <w:t>. література</w:t>
            </w:r>
          </w:p>
        </w:tc>
        <w:tc>
          <w:tcPr>
            <w:tcW w:w="1558" w:type="dxa"/>
            <w:tcBorders>
              <w:top w:val="single" w:sz="2" w:space="0" w:color="000000"/>
              <w:left w:val="single" w:sz="4" w:space="0" w:color="000000"/>
              <w:bottom w:val="single" w:sz="4" w:space="0" w:color="000000"/>
              <w:right w:val="single" w:sz="4" w:space="0" w:color="000000"/>
            </w:tcBorders>
            <w:shd w:val="clear" w:color="auto" w:fill="A8D08D" w:themeFill="accent6" w:themeFillTint="99"/>
          </w:tcPr>
          <w:p w14:paraId="55DA7BE0"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2</w:t>
            </w:r>
          </w:p>
        </w:tc>
        <w:tc>
          <w:tcPr>
            <w:tcW w:w="1701" w:type="dxa"/>
            <w:tcBorders>
              <w:top w:val="single" w:sz="2" w:space="0" w:color="000000"/>
              <w:left w:val="single" w:sz="4" w:space="0" w:color="000000"/>
              <w:bottom w:val="single" w:sz="4" w:space="0" w:color="000000"/>
              <w:right w:val="single" w:sz="2" w:space="0" w:color="000000"/>
            </w:tcBorders>
            <w:shd w:val="clear" w:color="auto" w:fill="auto"/>
          </w:tcPr>
          <w:p w14:paraId="39CF3364"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2</w:t>
            </w:r>
          </w:p>
        </w:tc>
        <w:tc>
          <w:tcPr>
            <w:tcW w:w="1277" w:type="dxa"/>
            <w:tcBorders>
              <w:top w:val="single" w:sz="2" w:space="0" w:color="000000"/>
              <w:left w:val="single" w:sz="2" w:space="0" w:color="000000"/>
              <w:bottom w:val="single" w:sz="4" w:space="0" w:color="000000"/>
              <w:right w:val="single" w:sz="12" w:space="0" w:color="000000"/>
            </w:tcBorders>
            <w:shd w:val="clear" w:color="auto" w:fill="auto"/>
          </w:tcPr>
          <w:p w14:paraId="5CF35633"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2</w:t>
            </w:r>
          </w:p>
        </w:tc>
        <w:tc>
          <w:tcPr>
            <w:tcW w:w="1134" w:type="dxa"/>
            <w:tcBorders>
              <w:top w:val="single" w:sz="2" w:space="0" w:color="000000"/>
              <w:left w:val="single" w:sz="12" w:space="0" w:color="000000"/>
              <w:bottom w:val="single" w:sz="4" w:space="0" w:color="000000"/>
              <w:right w:val="single" w:sz="12" w:space="0" w:color="000000"/>
            </w:tcBorders>
            <w:shd w:val="clear" w:color="auto" w:fill="auto"/>
          </w:tcPr>
          <w:p w14:paraId="7E3EB851"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8"/>
                <w:szCs w:val="28"/>
                <w:lang w:eastAsia="zh-CN"/>
                <w14:ligatures w14:val="none"/>
              </w:rPr>
            </w:pPr>
            <w:r w:rsidRPr="00B14F14">
              <w:rPr>
                <w:rFonts w:ascii="Times New Roman" w:eastAsia="Calibri" w:hAnsi="Times New Roman" w:cs="Times New Roman"/>
                <w:b/>
                <w:i/>
                <w:color w:val="000000"/>
                <w:kern w:val="0"/>
                <w:sz w:val="28"/>
                <w:szCs w:val="28"/>
                <w:lang w:eastAsia="zh-CN"/>
                <w14:ligatures w14:val="none"/>
              </w:rPr>
              <w:t>6</w:t>
            </w:r>
          </w:p>
        </w:tc>
      </w:tr>
      <w:tr w:rsidR="00B14F14" w:rsidRPr="00B14F14" w14:paraId="7D86F253" w14:textId="77777777" w:rsidTr="00B14F14">
        <w:trPr>
          <w:trHeight w:val="255"/>
        </w:trPr>
        <w:tc>
          <w:tcPr>
            <w:tcW w:w="1559" w:type="dxa"/>
            <w:tcBorders>
              <w:top w:val="single" w:sz="4" w:space="0" w:color="000000"/>
              <w:left w:val="single" w:sz="12" w:space="0" w:color="000000"/>
            </w:tcBorders>
            <w:shd w:val="clear" w:color="auto" w:fill="FFFFFF"/>
          </w:tcPr>
          <w:p w14:paraId="636F8295"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Математика</w:t>
            </w:r>
          </w:p>
        </w:tc>
        <w:tc>
          <w:tcPr>
            <w:tcW w:w="2254" w:type="dxa"/>
            <w:tcBorders>
              <w:top w:val="single" w:sz="4" w:space="0" w:color="000000"/>
              <w:left w:val="single" w:sz="4" w:space="0" w:color="000000"/>
              <w:bottom w:val="single" w:sz="2" w:space="0" w:color="000000"/>
            </w:tcBorders>
            <w:shd w:val="clear" w:color="auto" w:fill="FFFFFF"/>
          </w:tcPr>
          <w:p w14:paraId="47F16E7D"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Математика</w:t>
            </w:r>
          </w:p>
        </w:tc>
        <w:tc>
          <w:tcPr>
            <w:tcW w:w="1558" w:type="dxa"/>
            <w:tcBorders>
              <w:top w:val="single" w:sz="4" w:space="0" w:color="000000"/>
              <w:left w:val="single" w:sz="4" w:space="0" w:color="000000"/>
              <w:bottom w:val="single" w:sz="2" w:space="0" w:color="000000"/>
              <w:right w:val="single" w:sz="4" w:space="0" w:color="000000"/>
            </w:tcBorders>
            <w:shd w:val="clear" w:color="auto" w:fill="A8D08D" w:themeFill="accent6" w:themeFillTint="99"/>
          </w:tcPr>
          <w:p w14:paraId="14287B84"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w:t>
            </w:r>
          </w:p>
        </w:tc>
        <w:tc>
          <w:tcPr>
            <w:tcW w:w="1701" w:type="dxa"/>
            <w:tcBorders>
              <w:top w:val="single" w:sz="4" w:space="0" w:color="000000"/>
              <w:left w:val="single" w:sz="4" w:space="0" w:color="000000"/>
              <w:bottom w:val="single" w:sz="2" w:space="0" w:color="000000"/>
              <w:right w:val="single" w:sz="2" w:space="0" w:color="000000"/>
            </w:tcBorders>
            <w:shd w:val="clear" w:color="auto" w:fill="FFFFFF"/>
          </w:tcPr>
          <w:p w14:paraId="70174314"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w:t>
            </w:r>
          </w:p>
        </w:tc>
        <w:tc>
          <w:tcPr>
            <w:tcW w:w="1277" w:type="dxa"/>
            <w:tcBorders>
              <w:top w:val="single" w:sz="4" w:space="0" w:color="000000"/>
              <w:left w:val="single" w:sz="2" w:space="0" w:color="000000"/>
              <w:bottom w:val="single" w:sz="2" w:space="0" w:color="000000"/>
              <w:right w:val="single" w:sz="12" w:space="0" w:color="000000"/>
            </w:tcBorders>
            <w:shd w:val="clear" w:color="auto" w:fill="FFFFFF"/>
          </w:tcPr>
          <w:p w14:paraId="47754516"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w:t>
            </w:r>
          </w:p>
        </w:tc>
        <w:tc>
          <w:tcPr>
            <w:tcW w:w="1134" w:type="dxa"/>
            <w:tcBorders>
              <w:top w:val="single" w:sz="4" w:space="0" w:color="000000"/>
              <w:left w:val="single" w:sz="12" w:space="0" w:color="000000"/>
              <w:bottom w:val="single" w:sz="2" w:space="0" w:color="000000"/>
              <w:right w:val="single" w:sz="12" w:space="0" w:color="000000"/>
            </w:tcBorders>
            <w:shd w:val="clear" w:color="auto" w:fill="FFFFFF"/>
          </w:tcPr>
          <w:p w14:paraId="78E82957"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8"/>
                <w:szCs w:val="28"/>
                <w:lang w:eastAsia="zh-CN"/>
                <w14:ligatures w14:val="none"/>
              </w:rPr>
            </w:pPr>
            <w:r w:rsidRPr="00B14F14">
              <w:rPr>
                <w:rFonts w:ascii="Times New Roman" w:eastAsia="Calibri" w:hAnsi="Times New Roman" w:cs="Times New Roman"/>
                <w:b/>
                <w:i/>
                <w:color w:val="000000"/>
                <w:kern w:val="0"/>
                <w:sz w:val="28"/>
                <w:szCs w:val="28"/>
                <w:lang w:eastAsia="zh-CN"/>
                <w14:ligatures w14:val="none"/>
              </w:rPr>
              <w:t>-</w:t>
            </w:r>
          </w:p>
        </w:tc>
      </w:tr>
      <w:tr w:rsidR="00B14F14" w:rsidRPr="00B14F14" w14:paraId="653CC864" w14:textId="77777777" w:rsidTr="00B14F14">
        <w:trPr>
          <w:trHeight w:val="255"/>
        </w:trPr>
        <w:tc>
          <w:tcPr>
            <w:tcW w:w="1559" w:type="dxa"/>
            <w:vMerge w:val="restart"/>
            <w:tcBorders>
              <w:top w:val="single" w:sz="4" w:space="0" w:color="000000"/>
              <w:left w:val="single" w:sz="12" w:space="0" w:color="000000"/>
            </w:tcBorders>
            <w:shd w:val="clear" w:color="auto" w:fill="FFFFFF"/>
          </w:tcPr>
          <w:p w14:paraId="3D0B66F1"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p>
        </w:tc>
        <w:tc>
          <w:tcPr>
            <w:tcW w:w="2254" w:type="dxa"/>
            <w:tcBorders>
              <w:top w:val="single" w:sz="4" w:space="0" w:color="000000"/>
              <w:left w:val="single" w:sz="4" w:space="0" w:color="000000"/>
              <w:bottom w:val="single" w:sz="2" w:space="0" w:color="000000"/>
            </w:tcBorders>
            <w:shd w:val="clear" w:color="auto" w:fill="FFFFFF"/>
          </w:tcPr>
          <w:p w14:paraId="79791113"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Алгебра</w:t>
            </w:r>
          </w:p>
        </w:tc>
        <w:tc>
          <w:tcPr>
            <w:tcW w:w="1558" w:type="dxa"/>
            <w:tcBorders>
              <w:top w:val="single" w:sz="4" w:space="0" w:color="000000"/>
              <w:left w:val="single" w:sz="4" w:space="0" w:color="000000"/>
              <w:bottom w:val="single" w:sz="2" w:space="0" w:color="000000"/>
              <w:right w:val="single" w:sz="4" w:space="0" w:color="000000"/>
            </w:tcBorders>
            <w:shd w:val="clear" w:color="auto" w:fill="A8D08D" w:themeFill="accent6" w:themeFillTint="99"/>
          </w:tcPr>
          <w:p w14:paraId="34910AD3"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2</w:t>
            </w:r>
          </w:p>
        </w:tc>
        <w:tc>
          <w:tcPr>
            <w:tcW w:w="1701" w:type="dxa"/>
            <w:tcBorders>
              <w:top w:val="single" w:sz="4" w:space="0" w:color="000000"/>
              <w:left w:val="single" w:sz="4" w:space="0" w:color="000000"/>
              <w:bottom w:val="single" w:sz="2" w:space="0" w:color="000000"/>
              <w:right w:val="single" w:sz="2" w:space="0" w:color="000000"/>
            </w:tcBorders>
            <w:shd w:val="clear" w:color="auto" w:fill="FFFFFF"/>
          </w:tcPr>
          <w:p w14:paraId="3B59237C"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2</w:t>
            </w:r>
          </w:p>
        </w:tc>
        <w:tc>
          <w:tcPr>
            <w:tcW w:w="1277" w:type="dxa"/>
            <w:tcBorders>
              <w:top w:val="single" w:sz="4" w:space="0" w:color="000000"/>
              <w:left w:val="single" w:sz="2" w:space="0" w:color="000000"/>
              <w:bottom w:val="single" w:sz="2" w:space="0" w:color="000000"/>
              <w:right w:val="single" w:sz="12" w:space="0" w:color="000000"/>
            </w:tcBorders>
            <w:shd w:val="clear" w:color="auto" w:fill="FFFFFF"/>
          </w:tcPr>
          <w:p w14:paraId="65B315ED"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2</w:t>
            </w:r>
          </w:p>
        </w:tc>
        <w:tc>
          <w:tcPr>
            <w:tcW w:w="1134" w:type="dxa"/>
            <w:tcBorders>
              <w:top w:val="single" w:sz="4" w:space="0" w:color="000000"/>
              <w:left w:val="single" w:sz="12" w:space="0" w:color="000000"/>
              <w:bottom w:val="single" w:sz="2" w:space="0" w:color="000000"/>
              <w:right w:val="single" w:sz="12" w:space="0" w:color="000000"/>
            </w:tcBorders>
            <w:shd w:val="clear" w:color="auto" w:fill="FFFFFF"/>
          </w:tcPr>
          <w:p w14:paraId="225D02AF"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8"/>
                <w:szCs w:val="28"/>
                <w:lang w:eastAsia="zh-CN"/>
                <w14:ligatures w14:val="none"/>
              </w:rPr>
            </w:pPr>
            <w:r w:rsidRPr="00B14F14">
              <w:rPr>
                <w:rFonts w:ascii="Times New Roman" w:eastAsia="Calibri" w:hAnsi="Times New Roman" w:cs="Times New Roman"/>
                <w:b/>
                <w:i/>
                <w:color w:val="000000"/>
                <w:kern w:val="0"/>
                <w:sz w:val="28"/>
                <w:szCs w:val="28"/>
                <w:lang w:eastAsia="zh-CN"/>
                <w14:ligatures w14:val="none"/>
              </w:rPr>
              <w:t>6</w:t>
            </w:r>
          </w:p>
        </w:tc>
      </w:tr>
      <w:tr w:rsidR="00B14F14" w:rsidRPr="00B14F14" w14:paraId="75367B40" w14:textId="77777777" w:rsidTr="00B14F14">
        <w:trPr>
          <w:trHeight w:val="255"/>
        </w:trPr>
        <w:tc>
          <w:tcPr>
            <w:tcW w:w="1559" w:type="dxa"/>
            <w:vMerge/>
            <w:tcBorders>
              <w:left w:val="single" w:sz="12" w:space="0" w:color="000000"/>
            </w:tcBorders>
            <w:shd w:val="clear" w:color="auto" w:fill="FFFFFF"/>
          </w:tcPr>
          <w:p w14:paraId="67E095D8"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p>
        </w:tc>
        <w:tc>
          <w:tcPr>
            <w:tcW w:w="2254" w:type="dxa"/>
            <w:tcBorders>
              <w:top w:val="single" w:sz="4" w:space="0" w:color="000000"/>
              <w:left w:val="single" w:sz="4" w:space="0" w:color="000000"/>
              <w:bottom w:val="single" w:sz="2" w:space="0" w:color="000000"/>
            </w:tcBorders>
            <w:shd w:val="clear" w:color="auto" w:fill="FFFFFF"/>
          </w:tcPr>
          <w:p w14:paraId="2DE1606D"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Геометрія</w:t>
            </w:r>
          </w:p>
        </w:tc>
        <w:tc>
          <w:tcPr>
            <w:tcW w:w="1558" w:type="dxa"/>
            <w:tcBorders>
              <w:top w:val="single" w:sz="4" w:space="0" w:color="000000"/>
              <w:left w:val="single" w:sz="4" w:space="0" w:color="000000"/>
              <w:bottom w:val="single" w:sz="2" w:space="0" w:color="000000"/>
              <w:right w:val="single" w:sz="4" w:space="0" w:color="000000"/>
            </w:tcBorders>
            <w:shd w:val="clear" w:color="auto" w:fill="A8D08D" w:themeFill="accent6" w:themeFillTint="99"/>
          </w:tcPr>
          <w:p w14:paraId="3A3D1116"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2</w:t>
            </w:r>
          </w:p>
        </w:tc>
        <w:tc>
          <w:tcPr>
            <w:tcW w:w="1701" w:type="dxa"/>
            <w:tcBorders>
              <w:top w:val="single" w:sz="4" w:space="0" w:color="000000"/>
              <w:left w:val="single" w:sz="4" w:space="0" w:color="000000"/>
              <w:bottom w:val="single" w:sz="2" w:space="0" w:color="000000"/>
              <w:right w:val="single" w:sz="2" w:space="0" w:color="000000"/>
            </w:tcBorders>
            <w:shd w:val="clear" w:color="auto" w:fill="FFFFFF"/>
          </w:tcPr>
          <w:p w14:paraId="53C54A83"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2</w:t>
            </w:r>
          </w:p>
        </w:tc>
        <w:tc>
          <w:tcPr>
            <w:tcW w:w="1277" w:type="dxa"/>
            <w:tcBorders>
              <w:top w:val="single" w:sz="4" w:space="0" w:color="000000"/>
              <w:left w:val="single" w:sz="2" w:space="0" w:color="000000"/>
              <w:bottom w:val="single" w:sz="2" w:space="0" w:color="000000"/>
              <w:right w:val="single" w:sz="12" w:space="0" w:color="000000"/>
            </w:tcBorders>
            <w:shd w:val="clear" w:color="auto" w:fill="FFFFFF"/>
          </w:tcPr>
          <w:p w14:paraId="52C87568"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2</w:t>
            </w:r>
          </w:p>
        </w:tc>
        <w:tc>
          <w:tcPr>
            <w:tcW w:w="1134" w:type="dxa"/>
            <w:tcBorders>
              <w:top w:val="single" w:sz="4" w:space="0" w:color="000000"/>
              <w:left w:val="single" w:sz="12" w:space="0" w:color="000000"/>
              <w:bottom w:val="single" w:sz="2" w:space="0" w:color="000000"/>
              <w:right w:val="single" w:sz="12" w:space="0" w:color="000000"/>
            </w:tcBorders>
            <w:shd w:val="clear" w:color="auto" w:fill="FFFFFF"/>
          </w:tcPr>
          <w:p w14:paraId="6F4CED3F"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8"/>
                <w:szCs w:val="28"/>
                <w:lang w:eastAsia="zh-CN"/>
                <w14:ligatures w14:val="none"/>
              </w:rPr>
            </w:pPr>
            <w:r w:rsidRPr="00B14F14">
              <w:rPr>
                <w:rFonts w:ascii="Times New Roman" w:eastAsia="Calibri" w:hAnsi="Times New Roman" w:cs="Times New Roman"/>
                <w:b/>
                <w:i/>
                <w:color w:val="000000"/>
                <w:kern w:val="0"/>
                <w:sz w:val="28"/>
                <w:szCs w:val="28"/>
                <w:lang w:eastAsia="zh-CN"/>
                <w14:ligatures w14:val="none"/>
              </w:rPr>
              <w:t>6</w:t>
            </w:r>
          </w:p>
        </w:tc>
      </w:tr>
      <w:tr w:rsidR="00B14F14" w:rsidRPr="00B14F14" w14:paraId="3F53FAE7" w14:textId="77777777" w:rsidTr="00B14F14">
        <w:trPr>
          <w:trHeight w:val="240"/>
        </w:trPr>
        <w:tc>
          <w:tcPr>
            <w:tcW w:w="1559" w:type="dxa"/>
            <w:vMerge w:val="restart"/>
            <w:tcBorders>
              <w:top w:val="single" w:sz="4" w:space="0" w:color="000000"/>
              <w:left w:val="single" w:sz="12" w:space="0" w:color="000000"/>
            </w:tcBorders>
            <w:shd w:val="clear" w:color="auto" w:fill="FFFFFF"/>
          </w:tcPr>
          <w:p w14:paraId="46233FB5"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Суспільствознавство</w:t>
            </w:r>
          </w:p>
        </w:tc>
        <w:tc>
          <w:tcPr>
            <w:tcW w:w="2254" w:type="dxa"/>
            <w:tcBorders>
              <w:top w:val="single" w:sz="4" w:space="0" w:color="000000"/>
              <w:left w:val="single" w:sz="4" w:space="0" w:color="000000"/>
              <w:bottom w:val="single" w:sz="2" w:space="0" w:color="000000"/>
            </w:tcBorders>
            <w:shd w:val="clear" w:color="auto" w:fill="FFFFFF"/>
          </w:tcPr>
          <w:p w14:paraId="514FED87"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Всесвітня історія</w:t>
            </w:r>
          </w:p>
        </w:tc>
        <w:tc>
          <w:tcPr>
            <w:tcW w:w="1558" w:type="dxa"/>
            <w:tcBorders>
              <w:top w:val="single" w:sz="4" w:space="0" w:color="000000"/>
              <w:left w:val="single" w:sz="4" w:space="0" w:color="000000"/>
              <w:bottom w:val="single" w:sz="2" w:space="0" w:color="000000"/>
              <w:right w:val="single" w:sz="4" w:space="0" w:color="000000"/>
            </w:tcBorders>
            <w:shd w:val="clear" w:color="auto" w:fill="A8D08D" w:themeFill="accent6" w:themeFillTint="99"/>
          </w:tcPr>
          <w:p w14:paraId="025827AB"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1</w:t>
            </w:r>
          </w:p>
        </w:tc>
        <w:tc>
          <w:tcPr>
            <w:tcW w:w="1701" w:type="dxa"/>
            <w:tcBorders>
              <w:top w:val="single" w:sz="4" w:space="0" w:color="000000"/>
              <w:left w:val="single" w:sz="4" w:space="0" w:color="000000"/>
              <w:bottom w:val="single" w:sz="2" w:space="0" w:color="000000"/>
              <w:right w:val="single" w:sz="2" w:space="0" w:color="000000"/>
            </w:tcBorders>
            <w:shd w:val="clear" w:color="auto" w:fill="FFFFFF"/>
          </w:tcPr>
          <w:p w14:paraId="0AF67383"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1</w:t>
            </w:r>
          </w:p>
        </w:tc>
        <w:tc>
          <w:tcPr>
            <w:tcW w:w="1277" w:type="dxa"/>
            <w:tcBorders>
              <w:top w:val="single" w:sz="4" w:space="0" w:color="000000"/>
              <w:left w:val="single" w:sz="2" w:space="0" w:color="000000"/>
              <w:bottom w:val="single" w:sz="2" w:space="0" w:color="000000"/>
              <w:right w:val="single" w:sz="12" w:space="0" w:color="000000"/>
            </w:tcBorders>
            <w:shd w:val="clear" w:color="auto" w:fill="FFFFFF"/>
          </w:tcPr>
          <w:p w14:paraId="2BBA1866"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1</w:t>
            </w:r>
          </w:p>
        </w:tc>
        <w:tc>
          <w:tcPr>
            <w:tcW w:w="1134" w:type="dxa"/>
            <w:tcBorders>
              <w:top w:val="single" w:sz="4" w:space="0" w:color="000000"/>
              <w:left w:val="single" w:sz="12" w:space="0" w:color="000000"/>
              <w:bottom w:val="single" w:sz="2" w:space="0" w:color="000000"/>
              <w:right w:val="single" w:sz="12" w:space="0" w:color="000000"/>
            </w:tcBorders>
            <w:shd w:val="clear" w:color="auto" w:fill="FFFFFF"/>
          </w:tcPr>
          <w:p w14:paraId="1D46C72E"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8"/>
                <w:szCs w:val="28"/>
                <w:lang w:eastAsia="zh-CN"/>
                <w14:ligatures w14:val="none"/>
              </w:rPr>
            </w:pPr>
            <w:r w:rsidRPr="00B14F14">
              <w:rPr>
                <w:rFonts w:ascii="Times New Roman" w:eastAsia="Calibri" w:hAnsi="Times New Roman" w:cs="Times New Roman"/>
                <w:b/>
                <w:i/>
                <w:color w:val="000000"/>
                <w:kern w:val="0"/>
                <w:sz w:val="28"/>
                <w:szCs w:val="28"/>
                <w:lang w:eastAsia="zh-CN"/>
                <w14:ligatures w14:val="none"/>
              </w:rPr>
              <w:t>3</w:t>
            </w:r>
          </w:p>
        </w:tc>
      </w:tr>
      <w:tr w:rsidR="00B14F14" w:rsidRPr="00B14F14" w14:paraId="6804EBE7" w14:textId="77777777" w:rsidTr="00B14F14">
        <w:trPr>
          <w:trHeight w:val="240"/>
        </w:trPr>
        <w:tc>
          <w:tcPr>
            <w:tcW w:w="1559" w:type="dxa"/>
            <w:vMerge/>
            <w:tcBorders>
              <w:left w:val="single" w:sz="12" w:space="0" w:color="000000"/>
            </w:tcBorders>
            <w:shd w:val="clear" w:color="auto" w:fill="FFFFFF"/>
          </w:tcPr>
          <w:p w14:paraId="13CD412E" w14:textId="77777777" w:rsidR="00B14F14" w:rsidRPr="00B14F14" w:rsidRDefault="00B14F14" w:rsidP="00B14F14">
            <w:pPr>
              <w:widowControl w:val="0"/>
              <w:suppressAutoHyphens/>
              <w:snapToGrid w:val="0"/>
              <w:spacing w:after="0" w:line="240" w:lineRule="auto"/>
              <w:jc w:val="center"/>
              <w:rPr>
                <w:rFonts w:ascii="Times New Roman" w:eastAsia="Calibri" w:hAnsi="Times New Roman" w:cs="Times New Roman"/>
                <w:b/>
                <w:i/>
                <w:color w:val="000000"/>
                <w:kern w:val="0"/>
                <w:sz w:val="24"/>
                <w:szCs w:val="24"/>
                <w:lang w:eastAsia="zh-CN"/>
                <w14:ligatures w14:val="none"/>
              </w:rPr>
            </w:pPr>
          </w:p>
        </w:tc>
        <w:tc>
          <w:tcPr>
            <w:tcW w:w="2254" w:type="dxa"/>
            <w:tcBorders>
              <w:top w:val="single" w:sz="2" w:space="0" w:color="000000"/>
              <w:left w:val="single" w:sz="4" w:space="0" w:color="000000"/>
              <w:bottom w:val="single" w:sz="2" w:space="0" w:color="000000"/>
            </w:tcBorders>
            <w:shd w:val="clear" w:color="auto" w:fill="FFFFFF"/>
          </w:tcPr>
          <w:p w14:paraId="444A47FE"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Історія України</w:t>
            </w:r>
          </w:p>
        </w:tc>
        <w:tc>
          <w:tcPr>
            <w:tcW w:w="1558" w:type="dxa"/>
            <w:tcBorders>
              <w:top w:val="single" w:sz="2" w:space="0" w:color="000000"/>
              <w:left w:val="single" w:sz="4" w:space="0" w:color="000000"/>
              <w:bottom w:val="single" w:sz="2" w:space="0" w:color="000000"/>
              <w:right w:val="single" w:sz="4" w:space="0" w:color="000000"/>
            </w:tcBorders>
            <w:shd w:val="clear" w:color="auto" w:fill="A8D08D" w:themeFill="accent6" w:themeFillTint="99"/>
          </w:tcPr>
          <w:p w14:paraId="70B8C3A5"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1</w:t>
            </w:r>
          </w:p>
        </w:tc>
        <w:tc>
          <w:tcPr>
            <w:tcW w:w="1701" w:type="dxa"/>
            <w:tcBorders>
              <w:top w:val="single" w:sz="2" w:space="0" w:color="000000"/>
              <w:left w:val="single" w:sz="4" w:space="0" w:color="000000"/>
              <w:bottom w:val="single" w:sz="2" w:space="0" w:color="000000"/>
              <w:right w:val="single" w:sz="2" w:space="0" w:color="000000"/>
            </w:tcBorders>
            <w:shd w:val="clear" w:color="auto" w:fill="FFFFFF"/>
          </w:tcPr>
          <w:p w14:paraId="7B36921D"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1,5</w:t>
            </w:r>
          </w:p>
        </w:tc>
        <w:tc>
          <w:tcPr>
            <w:tcW w:w="1277" w:type="dxa"/>
            <w:tcBorders>
              <w:top w:val="single" w:sz="2" w:space="0" w:color="000000"/>
              <w:left w:val="single" w:sz="2" w:space="0" w:color="000000"/>
              <w:bottom w:val="single" w:sz="2" w:space="0" w:color="000000"/>
              <w:right w:val="single" w:sz="12" w:space="0" w:color="000000"/>
            </w:tcBorders>
            <w:shd w:val="clear" w:color="auto" w:fill="FFFFFF"/>
          </w:tcPr>
          <w:p w14:paraId="7790686E"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1,5</w:t>
            </w:r>
          </w:p>
        </w:tc>
        <w:tc>
          <w:tcPr>
            <w:tcW w:w="1134" w:type="dxa"/>
            <w:tcBorders>
              <w:top w:val="single" w:sz="2" w:space="0" w:color="000000"/>
              <w:left w:val="single" w:sz="12" w:space="0" w:color="000000"/>
              <w:bottom w:val="single" w:sz="2" w:space="0" w:color="000000"/>
              <w:right w:val="single" w:sz="12" w:space="0" w:color="000000"/>
            </w:tcBorders>
            <w:shd w:val="clear" w:color="auto" w:fill="FFFFFF"/>
          </w:tcPr>
          <w:p w14:paraId="7A033493"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8"/>
                <w:szCs w:val="28"/>
                <w:lang w:eastAsia="zh-CN"/>
                <w14:ligatures w14:val="none"/>
              </w:rPr>
            </w:pPr>
            <w:r w:rsidRPr="00B14F14">
              <w:rPr>
                <w:rFonts w:ascii="Times New Roman" w:eastAsia="Calibri" w:hAnsi="Times New Roman" w:cs="Times New Roman"/>
                <w:b/>
                <w:i/>
                <w:color w:val="000000"/>
                <w:kern w:val="0"/>
                <w:sz w:val="28"/>
                <w:szCs w:val="28"/>
                <w:lang w:eastAsia="zh-CN"/>
                <w14:ligatures w14:val="none"/>
              </w:rPr>
              <w:t>4</w:t>
            </w:r>
          </w:p>
        </w:tc>
      </w:tr>
      <w:tr w:rsidR="00B14F14" w:rsidRPr="00B14F14" w14:paraId="2EE2A9EA" w14:textId="77777777" w:rsidTr="00B14F14">
        <w:trPr>
          <w:trHeight w:val="240"/>
        </w:trPr>
        <w:tc>
          <w:tcPr>
            <w:tcW w:w="1559" w:type="dxa"/>
            <w:tcBorders>
              <w:left w:val="single" w:sz="12" w:space="0" w:color="000000"/>
            </w:tcBorders>
            <w:shd w:val="clear" w:color="auto" w:fill="auto"/>
          </w:tcPr>
          <w:p w14:paraId="1FDAEA8A" w14:textId="77777777" w:rsidR="00B14F14" w:rsidRPr="00B14F14" w:rsidRDefault="00B14F14" w:rsidP="00B14F14">
            <w:pPr>
              <w:widowControl w:val="0"/>
              <w:suppressAutoHyphens/>
              <w:snapToGrid w:val="0"/>
              <w:spacing w:after="0" w:line="240" w:lineRule="auto"/>
              <w:jc w:val="center"/>
              <w:rPr>
                <w:rFonts w:ascii="Times New Roman" w:eastAsia="Calibri" w:hAnsi="Times New Roman" w:cs="Times New Roman"/>
                <w:b/>
                <w:i/>
                <w:color w:val="000000"/>
                <w:kern w:val="0"/>
                <w:sz w:val="24"/>
                <w:szCs w:val="24"/>
                <w:lang w:eastAsia="zh-CN"/>
                <w14:ligatures w14:val="none"/>
              </w:rPr>
            </w:pPr>
          </w:p>
        </w:tc>
        <w:tc>
          <w:tcPr>
            <w:tcW w:w="2254" w:type="dxa"/>
            <w:tcBorders>
              <w:top w:val="single" w:sz="2" w:space="0" w:color="000000"/>
              <w:left w:val="single" w:sz="4" w:space="0" w:color="000000"/>
              <w:bottom w:val="single" w:sz="2" w:space="0" w:color="000000"/>
            </w:tcBorders>
            <w:shd w:val="clear" w:color="auto" w:fill="auto"/>
          </w:tcPr>
          <w:p w14:paraId="2C648002"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proofErr w:type="spellStart"/>
            <w:r w:rsidRPr="00B14F14">
              <w:rPr>
                <w:rFonts w:ascii="Times New Roman" w:eastAsia="Calibri" w:hAnsi="Times New Roman" w:cs="Times New Roman"/>
                <w:b/>
                <w:i/>
                <w:color w:val="000000"/>
                <w:kern w:val="0"/>
                <w:sz w:val="24"/>
                <w:szCs w:val="24"/>
                <w:lang w:eastAsia="zh-CN"/>
                <w14:ligatures w14:val="none"/>
              </w:rPr>
              <w:t>Осн</w:t>
            </w:r>
            <w:proofErr w:type="spellEnd"/>
            <w:r w:rsidRPr="00B14F14">
              <w:rPr>
                <w:rFonts w:ascii="Times New Roman" w:eastAsia="Calibri" w:hAnsi="Times New Roman" w:cs="Times New Roman"/>
                <w:b/>
                <w:i/>
                <w:color w:val="000000"/>
                <w:kern w:val="0"/>
                <w:sz w:val="24"/>
                <w:szCs w:val="24"/>
                <w:lang w:eastAsia="zh-CN"/>
                <w14:ligatures w14:val="none"/>
              </w:rPr>
              <w:t>. правознавства</w:t>
            </w:r>
          </w:p>
        </w:tc>
        <w:tc>
          <w:tcPr>
            <w:tcW w:w="1558" w:type="dxa"/>
            <w:tcBorders>
              <w:top w:val="single" w:sz="2" w:space="0" w:color="000000"/>
              <w:left w:val="single" w:sz="4" w:space="0" w:color="000000"/>
              <w:bottom w:val="single" w:sz="2" w:space="0" w:color="000000"/>
              <w:right w:val="single" w:sz="4" w:space="0" w:color="000000"/>
            </w:tcBorders>
            <w:shd w:val="clear" w:color="auto" w:fill="A8D08D" w:themeFill="accent6" w:themeFillTint="99"/>
          </w:tcPr>
          <w:p w14:paraId="268F9855"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w:t>
            </w:r>
          </w:p>
        </w:tc>
        <w:tc>
          <w:tcPr>
            <w:tcW w:w="1701" w:type="dxa"/>
            <w:tcBorders>
              <w:top w:val="single" w:sz="2" w:space="0" w:color="000000"/>
              <w:left w:val="single" w:sz="4" w:space="0" w:color="000000"/>
              <w:bottom w:val="single" w:sz="2" w:space="0" w:color="000000"/>
              <w:right w:val="single" w:sz="2" w:space="0" w:color="000000"/>
            </w:tcBorders>
            <w:shd w:val="clear" w:color="auto" w:fill="auto"/>
          </w:tcPr>
          <w:p w14:paraId="6DD3B2EB"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w:t>
            </w:r>
          </w:p>
        </w:tc>
        <w:tc>
          <w:tcPr>
            <w:tcW w:w="1277" w:type="dxa"/>
            <w:tcBorders>
              <w:top w:val="single" w:sz="2" w:space="0" w:color="000000"/>
              <w:left w:val="single" w:sz="2" w:space="0" w:color="000000"/>
              <w:bottom w:val="single" w:sz="2" w:space="0" w:color="000000"/>
              <w:right w:val="single" w:sz="12" w:space="0" w:color="000000"/>
            </w:tcBorders>
            <w:shd w:val="clear" w:color="auto" w:fill="auto"/>
          </w:tcPr>
          <w:p w14:paraId="6D83CA7E"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1</w:t>
            </w:r>
          </w:p>
        </w:tc>
        <w:tc>
          <w:tcPr>
            <w:tcW w:w="1134" w:type="dxa"/>
            <w:tcBorders>
              <w:top w:val="single" w:sz="2" w:space="0" w:color="000000"/>
              <w:left w:val="single" w:sz="12" w:space="0" w:color="000000"/>
              <w:bottom w:val="single" w:sz="2" w:space="0" w:color="000000"/>
              <w:right w:val="single" w:sz="12" w:space="0" w:color="000000"/>
            </w:tcBorders>
            <w:shd w:val="clear" w:color="auto" w:fill="auto"/>
          </w:tcPr>
          <w:p w14:paraId="73FC3DFB"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8"/>
                <w:szCs w:val="28"/>
                <w:lang w:eastAsia="zh-CN"/>
                <w14:ligatures w14:val="none"/>
              </w:rPr>
            </w:pPr>
            <w:r w:rsidRPr="00B14F14">
              <w:rPr>
                <w:rFonts w:ascii="Times New Roman" w:eastAsia="Calibri" w:hAnsi="Times New Roman" w:cs="Times New Roman"/>
                <w:b/>
                <w:i/>
                <w:color w:val="000000"/>
                <w:kern w:val="0"/>
                <w:sz w:val="28"/>
                <w:szCs w:val="28"/>
                <w:lang w:eastAsia="zh-CN"/>
                <w14:ligatures w14:val="none"/>
              </w:rPr>
              <w:t>1</w:t>
            </w:r>
          </w:p>
        </w:tc>
      </w:tr>
      <w:tr w:rsidR="00B14F14" w:rsidRPr="00B14F14" w14:paraId="4A1311E7" w14:textId="77777777" w:rsidTr="00B14F14">
        <w:trPr>
          <w:trHeight w:val="208"/>
        </w:trPr>
        <w:tc>
          <w:tcPr>
            <w:tcW w:w="1559" w:type="dxa"/>
            <w:vMerge w:val="restart"/>
            <w:tcBorders>
              <w:top w:val="single" w:sz="4" w:space="0" w:color="000000"/>
              <w:left w:val="single" w:sz="12" w:space="0" w:color="000000"/>
            </w:tcBorders>
            <w:shd w:val="clear" w:color="auto" w:fill="FFFFFF"/>
          </w:tcPr>
          <w:p w14:paraId="489D46DB"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Природозна</w:t>
            </w:r>
            <w:r w:rsidRPr="00B14F14">
              <w:rPr>
                <w:rFonts w:ascii="Times New Roman" w:eastAsia="Calibri" w:hAnsi="Times New Roman" w:cs="Times New Roman"/>
                <w:b/>
                <w:i/>
                <w:color w:val="000000"/>
                <w:kern w:val="0"/>
                <w:sz w:val="24"/>
                <w:szCs w:val="24"/>
                <w:lang w:eastAsia="zh-CN"/>
                <w14:ligatures w14:val="none"/>
              </w:rPr>
              <w:lastRenderedPageBreak/>
              <w:t>вство</w:t>
            </w:r>
          </w:p>
        </w:tc>
        <w:tc>
          <w:tcPr>
            <w:tcW w:w="2254" w:type="dxa"/>
            <w:tcBorders>
              <w:top w:val="single" w:sz="4" w:space="0" w:color="000000"/>
              <w:left w:val="single" w:sz="4" w:space="0" w:color="000000"/>
              <w:bottom w:val="single" w:sz="2" w:space="0" w:color="000000"/>
            </w:tcBorders>
            <w:shd w:val="clear" w:color="auto" w:fill="FFFFFF"/>
          </w:tcPr>
          <w:p w14:paraId="54B41906"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lastRenderedPageBreak/>
              <w:t>Природознавство</w:t>
            </w:r>
          </w:p>
        </w:tc>
        <w:tc>
          <w:tcPr>
            <w:tcW w:w="1558" w:type="dxa"/>
            <w:tcBorders>
              <w:top w:val="single" w:sz="4" w:space="0" w:color="000000"/>
              <w:left w:val="single" w:sz="4" w:space="0" w:color="000000"/>
              <w:bottom w:val="single" w:sz="2" w:space="0" w:color="000000"/>
              <w:right w:val="single" w:sz="4" w:space="0" w:color="000000"/>
            </w:tcBorders>
            <w:shd w:val="clear" w:color="auto" w:fill="A8D08D" w:themeFill="accent6" w:themeFillTint="99"/>
          </w:tcPr>
          <w:p w14:paraId="1C30D060"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w:t>
            </w:r>
          </w:p>
        </w:tc>
        <w:tc>
          <w:tcPr>
            <w:tcW w:w="1701" w:type="dxa"/>
            <w:tcBorders>
              <w:top w:val="single" w:sz="4" w:space="0" w:color="000000"/>
              <w:left w:val="single" w:sz="4" w:space="0" w:color="000000"/>
              <w:bottom w:val="single" w:sz="2" w:space="0" w:color="000000"/>
              <w:right w:val="single" w:sz="2" w:space="0" w:color="000000"/>
            </w:tcBorders>
            <w:shd w:val="clear" w:color="auto" w:fill="FFFFFF"/>
          </w:tcPr>
          <w:p w14:paraId="17B6BA82"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w:t>
            </w:r>
          </w:p>
        </w:tc>
        <w:tc>
          <w:tcPr>
            <w:tcW w:w="1277" w:type="dxa"/>
            <w:tcBorders>
              <w:top w:val="single" w:sz="4" w:space="0" w:color="000000"/>
              <w:left w:val="single" w:sz="2" w:space="0" w:color="000000"/>
              <w:bottom w:val="single" w:sz="2" w:space="0" w:color="000000"/>
              <w:right w:val="single" w:sz="12" w:space="0" w:color="000000"/>
            </w:tcBorders>
            <w:shd w:val="clear" w:color="auto" w:fill="FFFFFF"/>
          </w:tcPr>
          <w:p w14:paraId="581DD994"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w:t>
            </w:r>
          </w:p>
        </w:tc>
        <w:tc>
          <w:tcPr>
            <w:tcW w:w="1134" w:type="dxa"/>
            <w:tcBorders>
              <w:top w:val="single" w:sz="4" w:space="0" w:color="000000"/>
              <w:left w:val="single" w:sz="12" w:space="0" w:color="000000"/>
              <w:bottom w:val="single" w:sz="2" w:space="0" w:color="000000"/>
              <w:right w:val="single" w:sz="12" w:space="0" w:color="000000"/>
            </w:tcBorders>
            <w:shd w:val="clear" w:color="auto" w:fill="FFFFFF"/>
          </w:tcPr>
          <w:p w14:paraId="0C30E021"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8"/>
                <w:szCs w:val="28"/>
                <w:lang w:eastAsia="zh-CN"/>
                <w14:ligatures w14:val="none"/>
              </w:rPr>
            </w:pPr>
            <w:r w:rsidRPr="00B14F14">
              <w:rPr>
                <w:rFonts w:ascii="Times New Roman" w:eastAsia="Calibri" w:hAnsi="Times New Roman" w:cs="Times New Roman"/>
                <w:b/>
                <w:i/>
                <w:color w:val="000000"/>
                <w:kern w:val="0"/>
                <w:sz w:val="28"/>
                <w:szCs w:val="28"/>
                <w:lang w:eastAsia="zh-CN"/>
                <w14:ligatures w14:val="none"/>
              </w:rPr>
              <w:t>0</w:t>
            </w:r>
          </w:p>
        </w:tc>
      </w:tr>
      <w:tr w:rsidR="00B14F14" w:rsidRPr="00B14F14" w14:paraId="49721ACF" w14:textId="77777777" w:rsidTr="00B14F14">
        <w:trPr>
          <w:trHeight w:val="240"/>
        </w:trPr>
        <w:tc>
          <w:tcPr>
            <w:tcW w:w="1559" w:type="dxa"/>
            <w:vMerge/>
            <w:tcBorders>
              <w:left w:val="single" w:sz="12" w:space="0" w:color="000000"/>
            </w:tcBorders>
            <w:shd w:val="clear" w:color="auto" w:fill="FFFFFF"/>
          </w:tcPr>
          <w:p w14:paraId="58A2A26F" w14:textId="77777777" w:rsidR="00B14F14" w:rsidRPr="00B14F14" w:rsidRDefault="00B14F14" w:rsidP="00B14F14">
            <w:pPr>
              <w:widowControl w:val="0"/>
              <w:suppressAutoHyphens/>
              <w:snapToGrid w:val="0"/>
              <w:spacing w:after="0" w:line="240" w:lineRule="auto"/>
              <w:jc w:val="center"/>
              <w:rPr>
                <w:rFonts w:ascii="Times New Roman" w:eastAsia="Calibri" w:hAnsi="Times New Roman" w:cs="Times New Roman"/>
                <w:b/>
                <w:i/>
                <w:color w:val="000000"/>
                <w:kern w:val="0"/>
                <w:sz w:val="24"/>
                <w:szCs w:val="24"/>
                <w:lang w:eastAsia="zh-CN"/>
                <w14:ligatures w14:val="none"/>
              </w:rPr>
            </w:pPr>
          </w:p>
        </w:tc>
        <w:tc>
          <w:tcPr>
            <w:tcW w:w="2254" w:type="dxa"/>
            <w:tcBorders>
              <w:top w:val="single" w:sz="2" w:space="0" w:color="000000"/>
              <w:left w:val="single" w:sz="4" w:space="0" w:color="000000"/>
              <w:bottom w:val="single" w:sz="2" w:space="0" w:color="000000"/>
            </w:tcBorders>
            <w:shd w:val="clear" w:color="auto" w:fill="FFFFFF"/>
          </w:tcPr>
          <w:p w14:paraId="723E5C28"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Географія</w:t>
            </w:r>
          </w:p>
        </w:tc>
        <w:tc>
          <w:tcPr>
            <w:tcW w:w="1558" w:type="dxa"/>
            <w:tcBorders>
              <w:top w:val="single" w:sz="2" w:space="0" w:color="000000"/>
              <w:left w:val="single" w:sz="4" w:space="0" w:color="000000"/>
              <w:bottom w:val="single" w:sz="2" w:space="0" w:color="000000"/>
              <w:right w:val="single" w:sz="4" w:space="0" w:color="000000"/>
            </w:tcBorders>
            <w:shd w:val="clear" w:color="auto" w:fill="A8D08D" w:themeFill="accent6" w:themeFillTint="99"/>
          </w:tcPr>
          <w:p w14:paraId="5D625095"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2</w:t>
            </w:r>
          </w:p>
        </w:tc>
        <w:tc>
          <w:tcPr>
            <w:tcW w:w="1701" w:type="dxa"/>
            <w:tcBorders>
              <w:top w:val="single" w:sz="2" w:space="0" w:color="000000"/>
              <w:left w:val="single" w:sz="4" w:space="0" w:color="000000"/>
              <w:bottom w:val="single" w:sz="2" w:space="0" w:color="000000"/>
              <w:right w:val="single" w:sz="2" w:space="0" w:color="000000"/>
            </w:tcBorders>
            <w:shd w:val="clear" w:color="auto" w:fill="FFFFFF"/>
          </w:tcPr>
          <w:p w14:paraId="1FBA4D41"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2</w:t>
            </w:r>
          </w:p>
        </w:tc>
        <w:tc>
          <w:tcPr>
            <w:tcW w:w="1277" w:type="dxa"/>
            <w:tcBorders>
              <w:top w:val="single" w:sz="2" w:space="0" w:color="000000"/>
              <w:left w:val="single" w:sz="2" w:space="0" w:color="000000"/>
              <w:bottom w:val="single" w:sz="2" w:space="0" w:color="000000"/>
              <w:right w:val="single" w:sz="12" w:space="0" w:color="000000"/>
            </w:tcBorders>
            <w:shd w:val="clear" w:color="auto" w:fill="FFFFFF"/>
          </w:tcPr>
          <w:p w14:paraId="49328A62"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1,5</w:t>
            </w:r>
          </w:p>
        </w:tc>
        <w:tc>
          <w:tcPr>
            <w:tcW w:w="1134" w:type="dxa"/>
            <w:tcBorders>
              <w:top w:val="single" w:sz="2" w:space="0" w:color="000000"/>
              <w:left w:val="single" w:sz="12" w:space="0" w:color="000000"/>
              <w:bottom w:val="single" w:sz="2" w:space="0" w:color="000000"/>
              <w:right w:val="single" w:sz="12" w:space="0" w:color="000000"/>
            </w:tcBorders>
            <w:shd w:val="clear" w:color="auto" w:fill="FFFFFF"/>
          </w:tcPr>
          <w:p w14:paraId="32F3AE4A"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8"/>
                <w:szCs w:val="28"/>
                <w:lang w:eastAsia="zh-CN"/>
                <w14:ligatures w14:val="none"/>
              </w:rPr>
            </w:pPr>
            <w:r w:rsidRPr="00B14F14">
              <w:rPr>
                <w:rFonts w:ascii="Times New Roman" w:eastAsia="Calibri" w:hAnsi="Times New Roman" w:cs="Times New Roman"/>
                <w:b/>
                <w:i/>
                <w:color w:val="000000"/>
                <w:kern w:val="0"/>
                <w:sz w:val="28"/>
                <w:szCs w:val="28"/>
                <w:lang w:eastAsia="zh-CN"/>
                <w14:ligatures w14:val="none"/>
              </w:rPr>
              <w:t>5,5</w:t>
            </w:r>
          </w:p>
        </w:tc>
      </w:tr>
      <w:tr w:rsidR="00B14F14" w:rsidRPr="00B14F14" w14:paraId="7906EAAD" w14:textId="77777777" w:rsidTr="00B14F14">
        <w:trPr>
          <w:trHeight w:val="876"/>
        </w:trPr>
        <w:tc>
          <w:tcPr>
            <w:tcW w:w="1559" w:type="dxa"/>
            <w:vMerge/>
            <w:tcBorders>
              <w:left w:val="single" w:sz="12" w:space="0" w:color="000000"/>
            </w:tcBorders>
            <w:shd w:val="clear" w:color="auto" w:fill="FFFFFF"/>
          </w:tcPr>
          <w:p w14:paraId="397B4D71" w14:textId="77777777" w:rsidR="00B14F14" w:rsidRPr="00B14F14" w:rsidRDefault="00B14F14" w:rsidP="00B14F14">
            <w:pPr>
              <w:widowControl w:val="0"/>
              <w:suppressAutoHyphens/>
              <w:snapToGrid w:val="0"/>
              <w:spacing w:after="0" w:line="240" w:lineRule="auto"/>
              <w:jc w:val="center"/>
              <w:rPr>
                <w:rFonts w:ascii="Times New Roman" w:eastAsia="Calibri" w:hAnsi="Times New Roman" w:cs="Times New Roman"/>
                <w:b/>
                <w:i/>
                <w:color w:val="000000"/>
                <w:kern w:val="0"/>
                <w:sz w:val="24"/>
                <w:szCs w:val="24"/>
                <w:lang w:eastAsia="zh-CN"/>
                <w14:ligatures w14:val="none"/>
              </w:rPr>
            </w:pPr>
          </w:p>
        </w:tc>
        <w:tc>
          <w:tcPr>
            <w:tcW w:w="2254" w:type="dxa"/>
            <w:tcBorders>
              <w:top w:val="single" w:sz="2" w:space="0" w:color="000000"/>
              <w:left w:val="single" w:sz="4" w:space="0" w:color="000000"/>
              <w:bottom w:val="single" w:sz="2" w:space="0" w:color="000000"/>
            </w:tcBorders>
            <w:shd w:val="clear" w:color="auto" w:fill="FFFFFF"/>
          </w:tcPr>
          <w:p w14:paraId="4A56C483"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Біологія</w:t>
            </w:r>
          </w:p>
        </w:tc>
        <w:tc>
          <w:tcPr>
            <w:tcW w:w="1558" w:type="dxa"/>
            <w:tcBorders>
              <w:top w:val="single" w:sz="2" w:space="0" w:color="000000"/>
              <w:left w:val="single" w:sz="4" w:space="0" w:color="000000"/>
              <w:bottom w:val="single" w:sz="2" w:space="0" w:color="000000"/>
              <w:right w:val="single" w:sz="4" w:space="0" w:color="000000"/>
            </w:tcBorders>
            <w:shd w:val="clear" w:color="auto" w:fill="A8D08D" w:themeFill="accent6" w:themeFillTint="99"/>
          </w:tcPr>
          <w:p w14:paraId="7DBDB4F8"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2</w:t>
            </w:r>
          </w:p>
        </w:tc>
        <w:tc>
          <w:tcPr>
            <w:tcW w:w="1701" w:type="dxa"/>
            <w:tcBorders>
              <w:top w:val="single" w:sz="2" w:space="0" w:color="000000"/>
              <w:left w:val="single" w:sz="4" w:space="0" w:color="000000"/>
              <w:bottom w:val="single" w:sz="2" w:space="0" w:color="000000"/>
              <w:right w:val="single" w:sz="2" w:space="0" w:color="000000"/>
            </w:tcBorders>
            <w:shd w:val="clear" w:color="auto" w:fill="FFFFFF"/>
          </w:tcPr>
          <w:p w14:paraId="71D4970F"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2</w:t>
            </w:r>
          </w:p>
        </w:tc>
        <w:tc>
          <w:tcPr>
            <w:tcW w:w="1277" w:type="dxa"/>
            <w:tcBorders>
              <w:top w:val="single" w:sz="2" w:space="0" w:color="000000"/>
              <w:left w:val="single" w:sz="2" w:space="0" w:color="000000"/>
              <w:bottom w:val="single" w:sz="2" w:space="0" w:color="000000"/>
              <w:right w:val="single" w:sz="12" w:space="0" w:color="000000"/>
            </w:tcBorders>
            <w:shd w:val="clear" w:color="auto" w:fill="FFFFFF"/>
          </w:tcPr>
          <w:p w14:paraId="03B41C27"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2</w:t>
            </w:r>
          </w:p>
        </w:tc>
        <w:tc>
          <w:tcPr>
            <w:tcW w:w="1134" w:type="dxa"/>
            <w:tcBorders>
              <w:top w:val="single" w:sz="2" w:space="0" w:color="000000"/>
              <w:left w:val="single" w:sz="12" w:space="0" w:color="000000"/>
              <w:bottom w:val="single" w:sz="2" w:space="0" w:color="000000"/>
              <w:right w:val="single" w:sz="12" w:space="0" w:color="000000"/>
            </w:tcBorders>
            <w:shd w:val="clear" w:color="auto" w:fill="FFFFFF"/>
          </w:tcPr>
          <w:p w14:paraId="2FA8C7D4"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8"/>
                <w:szCs w:val="28"/>
                <w:lang w:eastAsia="zh-CN"/>
                <w14:ligatures w14:val="none"/>
              </w:rPr>
            </w:pPr>
            <w:r w:rsidRPr="00B14F14">
              <w:rPr>
                <w:rFonts w:ascii="Times New Roman" w:eastAsia="Calibri" w:hAnsi="Times New Roman" w:cs="Times New Roman"/>
                <w:b/>
                <w:i/>
                <w:color w:val="000000"/>
                <w:kern w:val="0"/>
                <w:sz w:val="28"/>
                <w:szCs w:val="28"/>
                <w:lang w:eastAsia="zh-CN"/>
                <w14:ligatures w14:val="none"/>
              </w:rPr>
              <w:t>6</w:t>
            </w:r>
          </w:p>
        </w:tc>
      </w:tr>
      <w:tr w:rsidR="00B14F14" w:rsidRPr="00B14F14" w14:paraId="6C3EA26E" w14:textId="77777777" w:rsidTr="00B14F14">
        <w:trPr>
          <w:trHeight w:val="210"/>
        </w:trPr>
        <w:tc>
          <w:tcPr>
            <w:tcW w:w="1559" w:type="dxa"/>
            <w:tcBorders>
              <w:left w:val="single" w:sz="12" w:space="0" w:color="000000"/>
            </w:tcBorders>
            <w:shd w:val="clear" w:color="auto" w:fill="FFFFFF"/>
          </w:tcPr>
          <w:p w14:paraId="1965E6CF" w14:textId="77777777" w:rsidR="00B14F14" w:rsidRPr="00B14F14" w:rsidRDefault="00B14F14" w:rsidP="00B14F14">
            <w:pPr>
              <w:widowControl w:val="0"/>
              <w:suppressAutoHyphens/>
              <w:snapToGrid w:val="0"/>
              <w:spacing w:after="0" w:line="240" w:lineRule="auto"/>
              <w:jc w:val="center"/>
              <w:rPr>
                <w:rFonts w:ascii="Times New Roman" w:eastAsia="Calibri" w:hAnsi="Times New Roman" w:cs="Times New Roman"/>
                <w:b/>
                <w:i/>
                <w:color w:val="000000"/>
                <w:kern w:val="0"/>
                <w:sz w:val="24"/>
                <w:szCs w:val="24"/>
                <w:lang w:eastAsia="zh-CN"/>
                <w14:ligatures w14:val="none"/>
              </w:rPr>
            </w:pPr>
          </w:p>
        </w:tc>
        <w:tc>
          <w:tcPr>
            <w:tcW w:w="2254" w:type="dxa"/>
            <w:tcBorders>
              <w:top w:val="single" w:sz="2" w:space="0" w:color="000000"/>
              <w:left w:val="single" w:sz="4" w:space="0" w:color="000000"/>
              <w:bottom w:val="single" w:sz="2" w:space="0" w:color="000000"/>
            </w:tcBorders>
            <w:shd w:val="clear" w:color="auto" w:fill="FFFFFF"/>
          </w:tcPr>
          <w:p w14:paraId="755465B1"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Фізика</w:t>
            </w:r>
          </w:p>
        </w:tc>
        <w:tc>
          <w:tcPr>
            <w:tcW w:w="1558" w:type="dxa"/>
            <w:tcBorders>
              <w:top w:val="single" w:sz="2" w:space="0" w:color="000000"/>
              <w:left w:val="single" w:sz="4" w:space="0" w:color="000000"/>
              <w:bottom w:val="single" w:sz="2" w:space="0" w:color="000000"/>
              <w:right w:val="single" w:sz="4" w:space="0" w:color="000000"/>
            </w:tcBorders>
            <w:shd w:val="clear" w:color="auto" w:fill="A8D08D" w:themeFill="accent6" w:themeFillTint="99"/>
          </w:tcPr>
          <w:p w14:paraId="41CE36FB"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2</w:t>
            </w:r>
          </w:p>
        </w:tc>
        <w:tc>
          <w:tcPr>
            <w:tcW w:w="1701" w:type="dxa"/>
            <w:tcBorders>
              <w:top w:val="single" w:sz="2" w:space="0" w:color="000000"/>
              <w:left w:val="single" w:sz="4" w:space="0" w:color="000000"/>
              <w:bottom w:val="single" w:sz="2" w:space="0" w:color="000000"/>
              <w:right w:val="single" w:sz="2" w:space="0" w:color="000000"/>
            </w:tcBorders>
            <w:shd w:val="clear" w:color="auto" w:fill="FFFFFF"/>
          </w:tcPr>
          <w:p w14:paraId="1F200271"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2</w:t>
            </w:r>
          </w:p>
        </w:tc>
        <w:tc>
          <w:tcPr>
            <w:tcW w:w="1277" w:type="dxa"/>
            <w:tcBorders>
              <w:top w:val="single" w:sz="2" w:space="0" w:color="000000"/>
              <w:left w:val="single" w:sz="2" w:space="0" w:color="000000"/>
              <w:bottom w:val="single" w:sz="2" w:space="0" w:color="000000"/>
              <w:right w:val="single" w:sz="12" w:space="0" w:color="000000"/>
            </w:tcBorders>
            <w:shd w:val="clear" w:color="auto" w:fill="FFFFFF"/>
          </w:tcPr>
          <w:p w14:paraId="2A0A78ED"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3</w:t>
            </w:r>
          </w:p>
        </w:tc>
        <w:tc>
          <w:tcPr>
            <w:tcW w:w="1134" w:type="dxa"/>
            <w:tcBorders>
              <w:top w:val="single" w:sz="2" w:space="0" w:color="000000"/>
              <w:left w:val="single" w:sz="12" w:space="0" w:color="000000"/>
              <w:bottom w:val="single" w:sz="2" w:space="0" w:color="000000"/>
              <w:right w:val="single" w:sz="12" w:space="0" w:color="000000"/>
            </w:tcBorders>
            <w:shd w:val="clear" w:color="auto" w:fill="FFFFFF"/>
          </w:tcPr>
          <w:p w14:paraId="6ECDE7B3"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8"/>
                <w:szCs w:val="28"/>
                <w:lang w:eastAsia="zh-CN"/>
                <w14:ligatures w14:val="none"/>
              </w:rPr>
            </w:pPr>
            <w:r w:rsidRPr="00B14F14">
              <w:rPr>
                <w:rFonts w:ascii="Times New Roman" w:eastAsia="Calibri" w:hAnsi="Times New Roman" w:cs="Times New Roman"/>
                <w:b/>
                <w:i/>
                <w:color w:val="000000"/>
                <w:kern w:val="0"/>
                <w:sz w:val="28"/>
                <w:szCs w:val="28"/>
                <w:lang w:eastAsia="zh-CN"/>
                <w14:ligatures w14:val="none"/>
              </w:rPr>
              <w:t>7</w:t>
            </w:r>
          </w:p>
        </w:tc>
      </w:tr>
      <w:tr w:rsidR="00B14F14" w:rsidRPr="00B14F14" w14:paraId="28F8A5AF" w14:textId="77777777" w:rsidTr="00B14F14">
        <w:trPr>
          <w:trHeight w:val="210"/>
        </w:trPr>
        <w:tc>
          <w:tcPr>
            <w:tcW w:w="1559" w:type="dxa"/>
            <w:tcBorders>
              <w:left w:val="single" w:sz="12" w:space="0" w:color="000000"/>
            </w:tcBorders>
            <w:shd w:val="clear" w:color="auto" w:fill="auto"/>
          </w:tcPr>
          <w:p w14:paraId="39EA3F16" w14:textId="77777777" w:rsidR="00B14F14" w:rsidRPr="00B14F14" w:rsidRDefault="00B14F14" w:rsidP="00B14F14">
            <w:pPr>
              <w:widowControl w:val="0"/>
              <w:suppressAutoHyphens/>
              <w:snapToGrid w:val="0"/>
              <w:spacing w:after="0" w:line="240" w:lineRule="auto"/>
              <w:jc w:val="center"/>
              <w:rPr>
                <w:rFonts w:ascii="Times New Roman" w:eastAsia="Calibri" w:hAnsi="Times New Roman" w:cs="Times New Roman"/>
                <w:b/>
                <w:i/>
                <w:color w:val="000000"/>
                <w:kern w:val="0"/>
                <w:sz w:val="24"/>
                <w:szCs w:val="24"/>
                <w:lang w:eastAsia="zh-CN"/>
                <w14:ligatures w14:val="none"/>
              </w:rPr>
            </w:pPr>
          </w:p>
        </w:tc>
        <w:tc>
          <w:tcPr>
            <w:tcW w:w="2254" w:type="dxa"/>
            <w:tcBorders>
              <w:top w:val="single" w:sz="2" w:space="0" w:color="000000"/>
              <w:left w:val="single" w:sz="4" w:space="0" w:color="000000"/>
              <w:bottom w:val="single" w:sz="2" w:space="0" w:color="000000"/>
            </w:tcBorders>
            <w:shd w:val="clear" w:color="auto" w:fill="auto"/>
          </w:tcPr>
          <w:p w14:paraId="6A8302D6"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Хімія</w:t>
            </w:r>
          </w:p>
        </w:tc>
        <w:tc>
          <w:tcPr>
            <w:tcW w:w="1558" w:type="dxa"/>
            <w:tcBorders>
              <w:top w:val="single" w:sz="2" w:space="0" w:color="000000"/>
              <w:left w:val="single" w:sz="4" w:space="0" w:color="000000"/>
              <w:bottom w:val="single" w:sz="2" w:space="0" w:color="000000"/>
              <w:right w:val="single" w:sz="4" w:space="0" w:color="000000"/>
            </w:tcBorders>
            <w:shd w:val="clear" w:color="auto" w:fill="A8D08D" w:themeFill="accent6" w:themeFillTint="99"/>
          </w:tcPr>
          <w:p w14:paraId="3F10AF66"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1,5</w:t>
            </w:r>
          </w:p>
        </w:tc>
        <w:tc>
          <w:tcPr>
            <w:tcW w:w="1701" w:type="dxa"/>
            <w:tcBorders>
              <w:top w:val="single" w:sz="2" w:space="0" w:color="000000"/>
              <w:left w:val="single" w:sz="4" w:space="0" w:color="000000"/>
              <w:bottom w:val="single" w:sz="2" w:space="0" w:color="000000"/>
              <w:right w:val="single" w:sz="2" w:space="0" w:color="000000"/>
            </w:tcBorders>
            <w:shd w:val="clear" w:color="auto" w:fill="auto"/>
          </w:tcPr>
          <w:p w14:paraId="7E25A5DB"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2</w:t>
            </w:r>
          </w:p>
        </w:tc>
        <w:tc>
          <w:tcPr>
            <w:tcW w:w="1277" w:type="dxa"/>
            <w:tcBorders>
              <w:top w:val="single" w:sz="2" w:space="0" w:color="000000"/>
              <w:left w:val="single" w:sz="2" w:space="0" w:color="000000"/>
              <w:bottom w:val="single" w:sz="2" w:space="0" w:color="000000"/>
              <w:right w:val="single" w:sz="12" w:space="0" w:color="000000"/>
            </w:tcBorders>
            <w:shd w:val="clear" w:color="auto" w:fill="auto"/>
          </w:tcPr>
          <w:p w14:paraId="0558BF8B"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2</w:t>
            </w:r>
          </w:p>
        </w:tc>
        <w:tc>
          <w:tcPr>
            <w:tcW w:w="1134" w:type="dxa"/>
            <w:tcBorders>
              <w:top w:val="single" w:sz="2" w:space="0" w:color="000000"/>
              <w:left w:val="single" w:sz="12" w:space="0" w:color="000000"/>
              <w:bottom w:val="single" w:sz="2" w:space="0" w:color="000000"/>
              <w:right w:val="single" w:sz="12" w:space="0" w:color="000000"/>
            </w:tcBorders>
            <w:shd w:val="clear" w:color="auto" w:fill="auto"/>
          </w:tcPr>
          <w:p w14:paraId="38B8EA13"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8"/>
                <w:szCs w:val="28"/>
                <w:lang w:eastAsia="zh-CN"/>
                <w14:ligatures w14:val="none"/>
              </w:rPr>
            </w:pPr>
            <w:r w:rsidRPr="00B14F14">
              <w:rPr>
                <w:rFonts w:ascii="Times New Roman" w:eastAsia="Calibri" w:hAnsi="Times New Roman" w:cs="Times New Roman"/>
                <w:b/>
                <w:i/>
                <w:color w:val="000000"/>
                <w:kern w:val="0"/>
                <w:sz w:val="28"/>
                <w:szCs w:val="28"/>
                <w:lang w:eastAsia="zh-CN"/>
                <w14:ligatures w14:val="none"/>
              </w:rPr>
              <w:t>5,5</w:t>
            </w:r>
          </w:p>
        </w:tc>
      </w:tr>
      <w:tr w:rsidR="00B14F14" w:rsidRPr="00B14F14" w14:paraId="53CEDD72" w14:textId="77777777" w:rsidTr="00B14F14">
        <w:trPr>
          <w:trHeight w:val="255"/>
        </w:trPr>
        <w:tc>
          <w:tcPr>
            <w:tcW w:w="1559" w:type="dxa"/>
            <w:vMerge w:val="restart"/>
            <w:tcBorders>
              <w:top w:val="single" w:sz="4" w:space="0" w:color="000000"/>
              <w:left w:val="single" w:sz="12" w:space="0" w:color="000000"/>
            </w:tcBorders>
            <w:shd w:val="clear" w:color="auto" w:fill="FFFFFF"/>
          </w:tcPr>
          <w:p w14:paraId="65F8E8B0"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Мистецтво</w:t>
            </w:r>
          </w:p>
        </w:tc>
        <w:tc>
          <w:tcPr>
            <w:tcW w:w="2254" w:type="dxa"/>
            <w:tcBorders>
              <w:top w:val="single" w:sz="4" w:space="0" w:color="000000"/>
              <w:left w:val="single" w:sz="4" w:space="0" w:color="000000"/>
              <w:bottom w:val="single" w:sz="2" w:space="0" w:color="000000"/>
            </w:tcBorders>
            <w:shd w:val="clear" w:color="auto" w:fill="FFFFFF"/>
          </w:tcPr>
          <w:p w14:paraId="19039808"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Музичне мистецтво</w:t>
            </w:r>
          </w:p>
        </w:tc>
        <w:tc>
          <w:tcPr>
            <w:tcW w:w="1558" w:type="dxa"/>
            <w:tcBorders>
              <w:top w:val="single" w:sz="4" w:space="0" w:color="000000"/>
              <w:left w:val="single" w:sz="4" w:space="0" w:color="000000"/>
              <w:bottom w:val="single" w:sz="2" w:space="0" w:color="000000"/>
              <w:right w:val="single" w:sz="4" w:space="0" w:color="000000"/>
            </w:tcBorders>
            <w:shd w:val="clear" w:color="auto" w:fill="A8D08D" w:themeFill="accent6" w:themeFillTint="99"/>
          </w:tcPr>
          <w:p w14:paraId="39EC3A8E"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1</w:t>
            </w:r>
          </w:p>
        </w:tc>
        <w:tc>
          <w:tcPr>
            <w:tcW w:w="1701" w:type="dxa"/>
            <w:tcBorders>
              <w:top w:val="single" w:sz="4" w:space="0" w:color="000000"/>
              <w:left w:val="single" w:sz="4" w:space="0" w:color="000000"/>
              <w:bottom w:val="single" w:sz="2" w:space="0" w:color="000000"/>
              <w:right w:val="single" w:sz="2" w:space="0" w:color="000000"/>
            </w:tcBorders>
            <w:shd w:val="clear" w:color="auto" w:fill="FFFFFF"/>
          </w:tcPr>
          <w:p w14:paraId="368F36A6"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w:t>
            </w:r>
          </w:p>
        </w:tc>
        <w:tc>
          <w:tcPr>
            <w:tcW w:w="1277" w:type="dxa"/>
            <w:tcBorders>
              <w:top w:val="single" w:sz="4" w:space="0" w:color="000000"/>
              <w:left w:val="single" w:sz="2" w:space="0" w:color="000000"/>
              <w:bottom w:val="single" w:sz="2" w:space="0" w:color="000000"/>
              <w:right w:val="single" w:sz="12" w:space="0" w:color="000000"/>
            </w:tcBorders>
            <w:shd w:val="clear" w:color="auto" w:fill="FFFFFF"/>
          </w:tcPr>
          <w:p w14:paraId="2F3048B6"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w:t>
            </w:r>
          </w:p>
        </w:tc>
        <w:tc>
          <w:tcPr>
            <w:tcW w:w="1134" w:type="dxa"/>
            <w:tcBorders>
              <w:top w:val="single" w:sz="4" w:space="0" w:color="000000"/>
              <w:left w:val="single" w:sz="12" w:space="0" w:color="000000"/>
              <w:bottom w:val="single" w:sz="2" w:space="0" w:color="000000"/>
              <w:right w:val="single" w:sz="12" w:space="0" w:color="000000"/>
            </w:tcBorders>
            <w:shd w:val="clear" w:color="auto" w:fill="FFFFFF"/>
          </w:tcPr>
          <w:p w14:paraId="6A622FC1"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8"/>
                <w:szCs w:val="28"/>
                <w:lang w:eastAsia="zh-CN"/>
                <w14:ligatures w14:val="none"/>
              </w:rPr>
            </w:pPr>
            <w:r w:rsidRPr="00B14F14">
              <w:rPr>
                <w:rFonts w:ascii="Times New Roman" w:eastAsia="Calibri" w:hAnsi="Times New Roman" w:cs="Times New Roman"/>
                <w:b/>
                <w:i/>
                <w:color w:val="000000"/>
                <w:kern w:val="0"/>
                <w:sz w:val="28"/>
                <w:szCs w:val="28"/>
                <w:lang w:eastAsia="zh-CN"/>
                <w14:ligatures w14:val="none"/>
              </w:rPr>
              <w:t>1</w:t>
            </w:r>
          </w:p>
        </w:tc>
      </w:tr>
      <w:tr w:rsidR="00B14F14" w:rsidRPr="00B14F14" w14:paraId="3487CCCF" w14:textId="77777777" w:rsidTr="00B14F14">
        <w:trPr>
          <w:trHeight w:val="255"/>
        </w:trPr>
        <w:tc>
          <w:tcPr>
            <w:tcW w:w="1559" w:type="dxa"/>
            <w:vMerge/>
            <w:tcBorders>
              <w:top w:val="single" w:sz="4" w:space="0" w:color="000000"/>
              <w:left w:val="single" w:sz="12" w:space="0" w:color="000000"/>
            </w:tcBorders>
            <w:shd w:val="clear" w:color="auto" w:fill="FFFFFF"/>
          </w:tcPr>
          <w:p w14:paraId="4212528E"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p>
        </w:tc>
        <w:tc>
          <w:tcPr>
            <w:tcW w:w="2254" w:type="dxa"/>
            <w:tcBorders>
              <w:top w:val="single" w:sz="4" w:space="0" w:color="000000"/>
              <w:left w:val="single" w:sz="4" w:space="0" w:color="000000"/>
              <w:bottom w:val="single" w:sz="2" w:space="0" w:color="000000"/>
            </w:tcBorders>
            <w:shd w:val="clear" w:color="auto" w:fill="FFFFFF"/>
          </w:tcPr>
          <w:p w14:paraId="53F5D9E4"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Мистецтво</w:t>
            </w:r>
          </w:p>
        </w:tc>
        <w:tc>
          <w:tcPr>
            <w:tcW w:w="1558" w:type="dxa"/>
            <w:tcBorders>
              <w:top w:val="single" w:sz="4" w:space="0" w:color="000000"/>
              <w:left w:val="single" w:sz="4" w:space="0" w:color="000000"/>
              <w:bottom w:val="single" w:sz="2" w:space="0" w:color="000000"/>
              <w:right w:val="single" w:sz="4" w:space="0" w:color="000000"/>
            </w:tcBorders>
            <w:shd w:val="clear" w:color="auto" w:fill="A8D08D" w:themeFill="accent6" w:themeFillTint="99"/>
          </w:tcPr>
          <w:p w14:paraId="19B4E489"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p>
        </w:tc>
        <w:tc>
          <w:tcPr>
            <w:tcW w:w="1701" w:type="dxa"/>
            <w:tcBorders>
              <w:top w:val="single" w:sz="4" w:space="0" w:color="000000"/>
              <w:left w:val="single" w:sz="4" w:space="0" w:color="000000"/>
              <w:bottom w:val="single" w:sz="2" w:space="0" w:color="000000"/>
              <w:right w:val="single" w:sz="2" w:space="0" w:color="000000"/>
            </w:tcBorders>
            <w:shd w:val="clear" w:color="auto" w:fill="FFFFFF"/>
          </w:tcPr>
          <w:p w14:paraId="4BB0140A"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1</w:t>
            </w:r>
          </w:p>
        </w:tc>
        <w:tc>
          <w:tcPr>
            <w:tcW w:w="1277" w:type="dxa"/>
            <w:tcBorders>
              <w:top w:val="single" w:sz="4" w:space="0" w:color="000000"/>
              <w:left w:val="single" w:sz="2" w:space="0" w:color="000000"/>
              <w:bottom w:val="single" w:sz="2" w:space="0" w:color="000000"/>
              <w:right w:val="single" w:sz="12" w:space="0" w:color="000000"/>
            </w:tcBorders>
            <w:shd w:val="clear" w:color="auto" w:fill="FFFFFF"/>
          </w:tcPr>
          <w:p w14:paraId="3CFDAD48"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1</w:t>
            </w:r>
          </w:p>
        </w:tc>
        <w:tc>
          <w:tcPr>
            <w:tcW w:w="1134" w:type="dxa"/>
            <w:tcBorders>
              <w:top w:val="single" w:sz="4" w:space="0" w:color="000000"/>
              <w:left w:val="single" w:sz="12" w:space="0" w:color="000000"/>
              <w:bottom w:val="single" w:sz="2" w:space="0" w:color="000000"/>
              <w:right w:val="single" w:sz="12" w:space="0" w:color="000000"/>
            </w:tcBorders>
            <w:shd w:val="clear" w:color="auto" w:fill="FFFFFF"/>
          </w:tcPr>
          <w:p w14:paraId="6AED8157"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8"/>
                <w:szCs w:val="28"/>
                <w:lang w:eastAsia="zh-CN"/>
                <w14:ligatures w14:val="none"/>
              </w:rPr>
            </w:pPr>
            <w:r w:rsidRPr="00B14F14">
              <w:rPr>
                <w:rFonts w:ascii="Times New Roman" w:eastAsia="Calibri" w:hAnsi="Times New Roman" w:cs="Times New Roman"/>
                <w:b/>
                <w:i/>
                <w:color w:val="000000"/>
                <w:kern w:val="0"/>
                <w:sz w:val="28"/>
                <w:szCs w:val="28"/>
                <w:lang w:eastAsia="zh-CN"/>
                <w14:ligatures w14:val="none"/>
              </w:rPr>
              <w:t>2</w:t>
            </w:r>
          </w:p>
        </w:tc>
      </w:tr>
      <w:tr w:rsidR="00B14F14" w:rsidRPr="00B14F14" w14:paraId="6B486548" w14:textId="77777777" w:rsidTr="00B14F14">
        <w:trPr>
          <w:trHeight w:val="285"/>
        </w:trPr>
        <w:tc>
          <w:tcPr>
            <w:tcW w:w="1559" w:type="dxa"/>
            <w:vMerge/>
            <w:tcBorders>
              <w:left w:val="single" w:sz="12" w:space="0" w:color="000000"/>
            </w:tcBorders>
            <w:shd w:val="clear" w:color="auto" w:fill="FFFFFF"/>
          </w:tcPr>
          <w:p w14:paraId="58C8F1BF" w14:textId="77777777" w:rsidR="00B14F14" w:rsidRPr="00B14F14" w:rsidRDefault="00B14F14" w:rsidP="00B14F14">
            <w:pPr>
              <w:widowControl w:val="0"/>
              <w:suppressAutoHyphens/>
              <w:snapToGrid w:val="0"/>
              <w:spacing w:after="0" w:line="240" w:lineRule="auto"/>
              <w:jc w:val="center"/>
              <w:rPr>
                <w:rFonts w:ascii="Times New Roman" w:eastAsia="Calibri" w:hAnsi="Times New Roman" w:cs="Times New Roman"/>
                <w:b/>
                <w:i/>
                <w:color w:val="000000"/>
                <w:kern w:val="0"/>
                <w:sz w:val="24"/>
                <w:szCs w:val="24"/>
                <w:lang w:eastAsia="zh-CN"/>
                <w14:ligatures w14:val="none"/>
              </w:rPr>
            </w:pPr>
          </w:p>
        </w:tc>
        <w:tc>
          <w:tcPr>
            <w:tcW w:w="2254" w:type="dxa"/>
            <w:tcBorders>
              <w:top w:val="single" w:sz="2" w:space="0" w:color="000000"/>
              <w:left w:val="single" w:sz="4" w:space="0" w:color="000000"/>
              <w:bottom w:val="single" w:sz="2" w:space="0" w:color="000000"/>
            </w:tcBorders>
            <w:shd w:val="clear" w:color="auto" w:fill="FFFFFF"/>
          </w:tcPr>
          <w:p w14:paraId="2FEF1058"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Обр. мистецтво</w:t>
            </w:r>
          </w:p>
        </w:tc>
        <w:tc>
          <w:tcPr>
            <w:tcW w:w="1558" w:type="dxa"/>
            <w:tcBorders>
              <w:top w:val="single" w:sz="2" w:space="0" w:color="000000"/>
              <w:left w:val="single" w:sz="4" w:space="0" w:color="000000"/>
              <w:bottom w:val="single" w:sz="2" w:space="0" w:color="000000"/>
              <w:right w:val="single" w:sz="4" w:space="0" w:color="000000"/>
            </w:tcBorders>
            <w:shd w:val="clear" w:color="auto" w:fill="A8D08D" w:themeFill="accent6" w:themeFillTint="99"/>
          </w:tcPr>
          <w:p w14:paraId="0152BF4A"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1</w:t>
            </w:r>
          </w:p>
        </w:tc>
        <w:tc>
          <w:tcPr>
            <w:tcW w:w="1701" w:type="dxa"/>
            <w:tcBorders>
              <w:top w:val="single" w:sz="2" w:space="0" w:color="000000"/>
              <w:left w:val="single" w:sz="4" w:space="0" w:color="000000"/>
              <w:bottom w:val="single" w:sz="2" w:space="0" w:color="000000"/>
              <w:right w:val="single" w:sz="2" w:space="0" w:color="000000"/>
            </w:tcBorders>
            <w:shd w:val="clear" w:color="auto" w:fill="FFFFFF"/>
          </w:tcPr>
          <w:p w14:paraId="5E8119A7"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w:t>
            </w:r>
          </w:p>
        </w:tc>
        <w:tc>
          <w:tcPr>
            <w:tcW w:w="1277" w:type="dxa"/>
            <w:tcBorders>
              <w:top w:val="single" w:sz="2" w:space="0" w:color="000000"/>
              <w:left w:val="single" w:sz="2" w:space="0" w:color="000000"/>
              <w:bottom w:val="single" w:sz="2" w:space="0" w:color="000000"/>
              <w:right w:val="single" w:sz="12" w:space="0" w:color="000000"/>
            </w:tcBorders>
            <w:shd w:val="clear" w:color="auto" w:fill="FFFFFF"/>
          </w:tcPr>
          <w:p w14:paraId="19C1F61C"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w:t>
            </w:r>
          </w:p>
        </w:tc>
        <w:tc>
          <w:tcPr>
            <w:tcW w:w="1134" w:type="dxa"/>
            <w:tcBorders>
              <w:top w:val="single" w:sz="2" w:space="0" w:color="000000"/>
              <w:left w:val="single" w:sz="12" w:space="0" w:color="000000"/>
              <w:bottom w:val="single" w:sz="2" w:space="0" w:color="000000"/>
              <w:right w:val="single" w:sz="12" w:space="0" w:color="000000"/>
            </w:tcBorders>
            <w:shd w:val="clear" w:color="auto" w:fill="FFFFFF"/>
          </w:tcPr>
          <w:p w14:paraId="410B5854"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8"/>
                <w:szCs w:val="28"/>
                <w:lang w:eastAsia="zh-CN"/>
                <w14:ligatures w14:val="none"/>
              </w:rPr>
            </w:pPr>
            <w:r w:rsidRPr="00B14F14">
              <w:rPr>
                <w:rFonts w:ascii="Times New Roman" w:eastAsia="Calibri" w:hAnsi="Times New Roman" w:cs="Times New Roman"/>
                <w:b/>
                <w:i/>
                <w:color w:val="000000"/>
                <w:kern w:val="0"/>
                <w:sz w:val="28"/>
                <w:szCs w:val="28"/>
                <w:lang w:eastAsia="zh-CN"/>
                <w14:ligatures w14:val="none"/>
              </w:rPr>
              <w:t>1</w:t>
            </w:r>
          </w:p>
        </w:tc>
      </w:tr>
      <w:tr w:rsidR="00B14F14" w:rsidRPr="00B14F14" w14:paraId="374D8DAE" w14:textId="77777777" w:rsidTr="00B14F14">
        <w:trPr>
          <w:trHeight w:val="315"/>
        </w:trPr>
        <w:tc>
          <w:tcPr>
            <w:tcW w:w="1559" w:type="dxa"/>
            <w:vMerge w:val="restart"/>
            <w:tcBorders>
              <w:top w:val="single" w:sz="4" w:space="0" w:color="000000"/>
              <w:left w:val="single" w:sz="12" w:space="0" w:color="000000"/>
              <w:bottom w:val="single" w:sz="4" w:space="0" w:color="000000"/>
            </w:tcBorders>
            <w:shd w:val="clear" w:color="auto" w:fill="FFFFFF"/>
          </w:tcPr>
          <w:p w14:paraId="53626208"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Технології</w:t>
            </w:r>
          </w:p>
        </w:tc>
        <w:tc>
          <w:tcPr>
            <w:tcW w:w="2254" w:type="dxa"/>
            <w:tcBorders>
              <w:top w:val="single" w:sz="4" w:space="0" w:color="000000"/>
              <w:left w:val="single" w:sz="4" w:space="0" w:color="000000"/>
              <w:bottom w:val="single" w:sz="2" w:space="0" w:color="000000"/>
            </w:tcBorders>
            <w:shd w:val="clear" w:color="auto" w:fill="FFFFFF"/>
          </w:tcPr>
          <w:p w14:paraId="0057B5E3"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Трудове навчання</w:t>
            </w:r>
          </w:p>
        </w:tc>
        <w:tc>
          <w:tcPr>
            <w:tcW w:w="1558" w:type="dxa"/>
            <w:tcBorders>
              <w:top w:val="single" w:sz="4" w:space="0" w:color="000000"/>
              <w:left w:val="single" w:sz="4" w:space="0" w:color="000000"/>
              <w:bottom w:val="single" w:sz="2" w:space="0" w:color="000000"/>
              <w:right w:val="single" w:sz="4" w:space="0" w:color="000000"/>
            </w:tcBorders>
            <w:shd w:val="clear" w:color="auto" w:fill="A8D08D" w:themeFill="accent6" w:themeFillTint="99"/>
          </w:tcPr>
          <w:p w14:paraId="3FE964EF"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1</w:t>
            </w:r>
          </w:p>
        </w:tc>
        <w:tc>
          <w:tcPr>
            <w:tcW w:w="1701" w:type="dxa"/>
            <w:tcBorders>
              <w:top w:val="single" w:sz="4" w:space="0" w:color="000000"/>
              <w:left w:val="single" w:sz="4" w:space="0" w:color="000000"/>
              <w:bottom w:val="single" w:sz="2" w:space="0" w:color="000000"/>
              <w:right w:val="single" w:sz="2" w:space="0" w:color="000000"/>
            </w:tcBorders>
            <w:shd w:val="clear" w:color="auto" w:fill="FFFFFF"/>
          </w:tcPr>
          <w:p w14:paraId="77D209C0"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1</w:t>
            </w:r>
          </w:p>
        </w:tc>
        <w:tc>
          <w:tcPr>
            <w:tcW w:w="1277" w:type="dxa"/>
            <w:tcBorders>
              <w:top w:val="single" w:sz="4" w:space="0" w:color="000000"/>
              <w:left w:val="single" w:sz="2" w:space="0" w:color="000000"/>
              <w:bottom w:val="single" w:sz="2" w:space="0" w:color="000000"/>
              <w:right w:val="single" w:sz="12" w:space="0" w:color="000000"/>
            </w:tcBorders>
            <w:shd w:val="clear" w:color="auto" w:fill="FFFFFF"/>
          </w:tcPr>
          <w:p w14:paraId="4FCD0CAD"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1</w:t>
            </w:r>
          </w:p>
        </w:tc>
        <w:tc>
          <w:tcPr>
            <w:tcW w:w="1134" w:type="dxa"/>
            <w:tcBorders>
              <w:top w:val="single" w:sz="4" w:space="0" w:color="000000"/>
              <w:left w:val="single" w:sz="12" w:space="0" w:color="000000"/>
              <w:bottom w:val="single" w:sz="2" w:space="0" w:color="000000"/>
              <w:right w:val="single" w:sz="12" w:space="0" w:color="000000"/>
            </w:tcBorders>
            <w:shd w:val="clear" w:color="auto" w:fill="FFFFFF"/>
          </w:tcPr>
          <w:p w14:paraId="086C217E"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8"/>
                <w:szCs w:val="28"/>
                <w:lang w:eastAsia="zh-CN"/>
                <w14:ligatures w14:val="none"/>
              </w:rPr>
            </w:pPr>
            <w:r w:rsidRPr="00B14F14">
              <w:rPr>
                <w:rFonts w:ascii="Times New Roman" w:eastAsia="Calibri" w:hAnsi="Times New Roman" w:cs="Times New Roman"/>
                <w:b/>
                <w:i/>
                <w:color w:val="000000"/>
                <w:kern w:val="0"/>
                <w:sz w:val="28"/>
                <w:szCs w:val="28"/>
                <w:lang w:eastAsia="zh-CN"/>
                <w14:ligatures w14:val="none"/>
              </w:rPr>
              <w:t>3</w:t>
            </w:r>
          </w:p>
        </w:tc>
      </w:tr>
      <w:tr w:rsidR="00B14F14" w:rsidRPr="00B14F14" w14:paraId="50B2B859" w14:textId="77777777" w:rsidTr="00B14F14">
        <w:trPr>
          <w:trHeight w:val="70"/>
        </w:trPr>
        <w:tc>
          <w:tcPr>
            <w:tcW w:w="1559" w:type="dxa"/>
            <w:vMerge/>
            <w:tcBorders>
              <w:left w:val="single" w:sz="12" w:space="0" w:color="000000"/>
              <w:bottom w:val="single" w:sz="4" w:space="0" w:color="000000"/>
            </w:tcBorders>
            <w:shd w:val="clear" w:color="auto" w:fill="FFFFFF"/>
          </w:tcPr>
          <w:p w14:paraId="35411AD0" w14:textId="77777777" w:rsidR="00B14F14" w:rsidRPr="00B14F14" w:rsidRDefault="00B14F14" w:rsidP="00B14F14">
            <w:pPr>
              <w:widowControl w:val="0"/>
              <w:suppressAutoHyphens/>
              <w:snapToGrid w:val="0"/>
              <w:spacing w:after="0" w:line="240" w:lineRule="auto"/>
              <w:jc w:val="center"/>
              <w:rPr>
                <w:rFonts w:ascii="Times New Roman" w:eastAsia="Calibri" w:hAnsi="Times New Roman" w:cs="Times New Roman"/>
                <w:b/>
                <w:i/>
                <w:color w:val="000000"/>
                <w:kern w:val="0"/>
                <w:sz w:val="24"/>
                <w:szCs w:val="24"/>
                <w:lang w:eastAsia="zh-CN"/>
                <w14:ligatures w14:val="none"/>
              </w:rPr>
            </w:pPr>
          </w:p>
        </w:tc>
        <w:tc>
          <w:tcPr>
            <w:tcW w:w="2254" w:type="dxa"/>
            <w:tcBorders>
              <w:top w:val="single" w:sz="2" w:space="0" w:color="000000"/>
              <w:left w:val="single" w:sz="4" w:space="0" w:color="000000"/>
              <w:bottom w:val="single" w:sz="4" w:space="0" w:color="000000"/>
            </w:tcBorders>
            <w:shd w:val="clear" w:color="auto" w:fill="FFFFFF"/>
          </w:tcPr>
          <w:p w14:paraId="1DAE65CC"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Інформатика</w:t>
            </w:r>
          </w:p>
        </w:tc>
        <w:tc>
          <w:tcPr>
            <w:tcW w:w="1558" w:type="dxa"/>
            <w:tcBorders>
              <w:top w:val="single" w:sz="2" w:space="0" w:color="000000"/>
              <w:left w:val="single" w:sz="4" w:space="0" w:color="000000"/>
              <w:bottom w:val="single" w:sz="4" w:space="0" w:color="000000"/>
              <w:right w:val="single" w:sz="4" w:space="0" w:color="000000"/>
            </w:tcBorders>
            <w:shd w:val="clear" w:color="auto" w:fill="A8D08D" w:themeFill="accent6" w:themeFillTint="99"/>
          </w:tcPr>
          <w:p w14:paraId="4683FA7B"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FF0000"/>
                <w:kern w:val="0"/>
                <w:sz w:val="24"/>
                <w:szCs w:val="24"/>
                <w:lang w:eastAsia="zh-CN"/>
                <w14:ligatures w14:val="none"/>
              </w:rPr>
              <w:t>Поділ 1+1</w:t>
            </w:r>
          </w:p>
        </w:tc>
        <w:tc>
          <w:tcPr>
            <w:tcW w:w="1701" w:type="dxa"/>
            <w:tcBorders>
              <w:top w:val="single" w:sz="2" w:space="0" w:color="000000"/>
              <w:left w:val="single" w:sz="4" w:space="0" w:color="000000"/>
              <w:bottom w:val="single" w:sz="4" w:space="0" w:color="000000"/>
              <w:right w:val="single" w:sz="2" w:space="0" w:color="000000"/>
            </w:tcBorders>
            <w:shd w:val="clear" w:color="auto" w:fill="FFFFFF"/>
          </w:tcPr>
          <w:p w14:paraId="502D2370"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2</w:t>
            </w:r>
          </w:p>
        </w:tc>
        <w:tc>
          <w:tcPr>
            <w:tcW w:w="1277" w:type="dxa"/>
            <w:tcBorders>
              <w:top w:val="single" w:sz="2" w:space="0" w:color="000000"/>
              <w:left w:val="single" w:sz="2" w:space="0" w:color="000000"/>
              <w:bottom w:val="single" w:sz="4" w:space="0" w:color="000000"/>
              <w:right w:val="single" w:sz="12" w:space="0" w:color="000000"/>
            </w:tcBorders>
            <w:shd w:val="clear" w:color="auto" w:fill="FFFFFF"/>
          </w:tcPr>
          <w:p w14:paraId="6EB568F6"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2</w:t>
            </w:r>
          </w:p>
        </w:tc>
        <w:tc>
          <w:tcPr>
            <w:tcW w:w="1134" w:type="dxa"/>
            <w:tcBorders>
              <w:top w:val="single" w:sz="2" w:space="0" w:color="000000"/>
              <w:left w:val="single" w:sz="12" w:space="0" w:color="000000"/>
              <w:bottom w:val="single" w:sz="4" w:space="0" w:color="000000"/>
              <w:right w:val="single" w:sz="12" w:space="0" w:color="000000"/>
            </w:tcBorders>
            <w:shd w:val="clear" w:color="auto" w:fill="FFFFFF"/>
          </w:tcPr>
          <w:p w14:paraId="40888713"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8"/>
                <w:szCs w:val="28"/>
                <w:vertAlign w:val="subscript"/>
                <w:lang w:eastAsia="zh-CN"/>
                <w14:ligatures w14:val="none"/>
              </w:rPr>
            </w:pPr>
            <w:r w:rsidRPr="00B14F14">
              <w:rPr>
                <w:rFonts w:ascii="Times New Roman" w:eastAsia="Calibri" w:hAnsi="Times New Roman" w:cs="Times New Roman"/>
                <w:b/>
                <w:i/>
                <w:color w:val="000000"/>
                <w:kern w:val="0"/>
                <w:sz w:val="28"/>
                <w:szCs w:val="28"/>
                <w:lang w:eastAsia="zh-CN"/>
                <w14:ligatures w14:val="none"/>
              </w:rPr>
              <w:t>5</w:t>
            </w:r>
          </w:p>
        </w:tc>
      </w:tr>
      <w:tr w:rsidR="00B14F14" w:rsidRPr="00B14F14" w14:paraId="49F52EDC" w14:textId="77777777" w:rsidTr="00B14F14">
        <w:trPr>
          <w:trHeight w:val="270"/>
        </w:trPr>
        <w:tc>
          <w:tcPr>
            <w:tcW w:w="1559" w:type="dxa"/>
            <w:vMerge w:val="restart"/>
            <w:tcBorders>
              <w:top w:val="single" w:sz="4" w:space="0" w:color="000000"/>
              <w:left w:val="single" w:sz="12" w:space="0" w:color="000000"/>
              <w:bottom w:val="single" w:sz="12" w:space="0" w:color="000000"/>
            </w:tcBorders>
            <w:shd w:val="clear" w:color="auto" w:fill="FFFFFF"/>
          </w:tcPr>
          <w:p w14:paraId="7356FD01"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Здоров’я і фізична культура</w:t>
            </w:r>
          </w:p>
        </w:tc>
        <w:tc>
          <w:tcPr>
            <w:tcW w:w="2254" w:type="dxa"/>
            <w:tcBorders>
              <w:top w:val="single" w:sz="4" w:space="0" w:color="000000"/>
              <w:left w:val="single" w:sz="4" w:space="0" w:color="000000"/>
              <w:bottom w:val="single" w:sz="2" w:space="0" w:color="000000"/>
            </w:tcBorders>
            <w:shd w:val="clear" w:color="auto" w:fill="FFFFFF"/>
          </w:tcPr>
          <w:p w14:paraId="6B3504EC"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Фізична культура**</w:t>
            </w:r>
          </w:p>
        </w:tc>
        <w:tc>
          <w:tcPr>
            <w:tcW w:w="1558" w:type="dxa"/>
            <w:tcBorders>
              <w:top w:val="single" w:sz="4" w:space="0" w:color="000000"/>
              <w:left w:val="single" w:sz="4" w:space="0" w:color="000000"/>
              <w:bottom w:val="single" w:sz="2" w:space="0" w:color="000000"/>
              <w:right w:val="single" w:sz="4" w:space="0" w:color="000000"/>
            </w:tcBorders>
            <w:shd w:val="clear" w:color="auto" w:fill="A8D08D" w:themeFill="accent6" w:themeFillTint="99"/>
          </w:tcPr>
          <w:p w14:paraId="6C0AD1C9"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3</w:t>
            </w:r>
          </w:p>
        </w:tc>
        <w:tc>
          <w:tcPr>
            <w:tcW w:w="1701" w:type="dxa"/>
            <w:tcBorders>
              <w:top w:val="single" w:sz="4" w:space="0" w:color="000000"/>
              <w:left w:val="single" w:sz="4" w:space="0" w:color="000000"/>
              <w:bottom w:val="single" w:sz="2" w:space="0" w:color="000000"/>
              <w:right w:val="single" w:sz="2" w:space="0" w:color="000000"/>
            </w:tcBorders>
            <w:shd w:val="clear" w:color="auto" w:fill="FFFFFF"/>
          </w:tcPr>
          <w:p w14:paraId="761EF631"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3</w:t>
            </w:r>
          </w:p>
        </w:tc>
        <w:tc>
          <w:tcPr>
            <w:tcW w:w="1277" w:type="dxa"/>
            <w:tcBorders>
              <w:top w:val="single" w:sz="4" w:space="0" w:color="000000"/>
              <w:left w:val="single" w:sz="2" w:space="0" w:color="000000"/>
              <w:bottom w:val="single" w:sz="2" w:space="0" w:color="000000"/>
              <w:right w:val="single" w:sz="12" w:space="0" w:color="000000"/>
            </w:tcBorders>
            <w:shd w:val="clear" w:color="auto" w:fill="FFFFFF"/>
          </w:tcPr>
          <w:p w14:paraId="1CD79E7A"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3</w:t>
            </w:r>
          </w:p>
        </w:tc>
        <w:tc>
          <w:tcPr>
            <w:tcW w:w="1134" w:type="dxa"/>
            <w:tcBorders>
              <w:top w:val="single" w:sz="4" w:space="0" w:color="000000"/>
              <w:left w:val="single" w:sz="12" w:space="0" w:color="000000"/>
              <w:bottom w:val="single" w:sz="2" w:space="0" w:color="000000"/>
              <w:right w:val="single" w:sz="12" w:space="0" w:color="000000"/>
            </w:tcBorders>
            <w:shd w:val="clear" w:color="auto" w:fill="FFFFFF"/>
          </w:tcPr>
          <w:p w14:paraId="16E77EB9"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8"/>
                <w:szCs w:val="28"/>
                <w:lang w:eastAsia="zh-CN"/>
                <w14:ligatures w14:val="none"/>
              </w:rPr>
            </w:pPr>
            <w:r w:rsidRPr="00B14F14">
              <w:rPr>
                <w:rFonts w:ascii="Times New Roman" w:eastAsia="Calibri" w:hAnsi="Times New Roman" w:cs="Times New Roman"/>
                <w:b/>
                <w:i/>
                <w:color w:val="000000"/>
                <w:kern w:val="0"/>
                <w:sz w:val="28"/>
                <w:szCs w:val="28"/>
                <w:lang w:eastAsia="zh-CN"/>
                <w14:ligatures w14:val="none"/>
              </w:rPr>
              <w:t>9</w:t>
            </w:r>
          </w:p>
        </w:tc>
      </w:tr>
      <w:tr w:rsidR="00B14F14" w:rsidRPr="00B14F14" w14:paraId="0014C38F" w14:textId="77777777" w:rsidTr="00B14F14">
        <w:trPr>
          <w:trHeight w:val="255"/>
        </w:trPr>
        <w:tc>
          <w:tcPr>
            <w:tcW w:w="1559" w:type="dxa"/>
            <w:vMerge/>
            <w:tcBorders>
              <w:left w:val="single" w:sz="12" w:space="0" w:color="000000"/>
              <w:bottom w:val="single" w:sz="12" w:space="0" w:color="000000"/>
            </w:tcBorders>
            <w:shd w:val="clear" w:color="auto" w:fill="FFFFFF"/>
          </w:tcPr>
          <w:p w14:paraId="5E139BD7" w14:textId="77777777" w:rsidR="00B14F14" w:rsidRPr="00B14F14" w:rsidRDefault="00B14F14" w:rsidP="00B14F14">
            <w:pPr>
              <w:widowControl w:val="0"/>
              <w:suppressAutoHyphens/>
              <w:snapToGrid w:val="0"/>
              <w:spacing w:after="0" w:line="240" w:lineRule="auto"/>
              <w:jc w:val="center"/>
              <w:rPr>
                <w:rFonts w:ascii="Times New Roman" w:eastAsia="Calibri" w:hAnsi="Times New Roman" w:cs="Times New Roman"/>
                <w:b/>
                <w:i/>
                <w:color w:val="000000"/>
                <w:kern w:val="0"/>
                <w:sz w:val="24"/>
                <w:szCs w:val="24"/>
                <w:lang w:eastAsia="zh-CN"/>
                <w14:ligatures w14:val="none"/>
              </w:rPr>
            </w:pPr>
          </w:p>
        </w:tc>
        <w:tc>
          <w:tcPr>
            <w:tcW w:w="2254" w:type="dxa"/>
            <w:tcBorders>
              <w:top w:val="single" w:sz="2" w:space="0" w:color="000000"/>
              <w:left w:val="single" w:sz="4" w:space="0" w:color="000000"/>
              <w:bottom w:val="single" w:sz="12" w:space="0" w:color="000000"/>
            </w:tcBorders>
            <w:shd w:val="clear" w:color="auto" w:fill="FFFFFF"/>
          </w:tcPr>
          <w:p w14:paraId="314E72DB"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Основи здоров’я</w:t>
            </w:r>
          </w:p>
        </w:tc>
        <w:tc>
          <w:tcPr>
            <w:tcW w:w="1558" w:type="dxa"/>
            <w:tcBorders>
              <w:top w:val="single" w:sz="2" w:space="0" w:color="000000"/>
              <w:left w:val="single" w:sz="4" w:space="0" w:color="000000"/>
              <w:bottom w:val="single" w:sz="12" w:space="0" w:color="000000"/>
              <w:right w:val="single" w:sz="4" w:space="0" w:color="000000"/>
            </w:tcBorders>
            <w:shd w:val="clear" w:color="auto" w:fill="A8D08D" w:themeFill="accent6" w:themeFillTint="99"/>
          </w:tcPr>
          <w:p w14:paraId="2998F6AE"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1</w:t>
            </w:r>
          </w:p>
        </w:tc>
        <w:tc>
          <w:tcPr>
            <w:tcW w:w="1701" w:type="dxa"/>
            <w:tcBorders>
              <w:top w:val="single" w:sz="2" w:space="0" w:color="000000"/>
              <w:left w:val="single" w:sz="4" w:space="0" w:color="000000"/>
              <w:bottom w:val="single" w:sz="12" w:space="0" w:color="000000"/>
              <w:right w:val="single" w:sz="2" w:space="0" w:color="000000"/>
            </w:tcBorders>
            <w:shd w:val="clear" w:color="auto" w:fill="FFFFFF"/>
          </w:tcPr>
          <w:p w14:paraId="6C3C30BF"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1</w:t>
            </w:r>
          </w:p>
        </w:tc>
        <w:tc>
          <w:tcPr>
            <w:tcW w:w="1277" w:type="dxa"/>
            <w:tcBorders>
              <w:top w:val="single" w:sz="2" w:space="0" w:color="000000"/>
              <w:left w:val="single" w:sz="2" w:space="0" w:color="000000"/>
              <w:bottom w:val="single" w:sz="12" w:space="0" w:color="000000"/>
              <w:right w:val="single" w:sz="12" w:space="0" w:color="000000"/>
            </w:tcBorders>
            <w:shd w:val="clear" w:color="auto" w:fill="FFFFFF"/>
          </w:tcPr>
          <w:p w14:paraId="5C2710C9"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1</w:t>
            </w:r>
          </w:p>
        </w:tc>
        <w:tc>
          <w:tcPr>
            <w:tcW w:w="1134" w:type="dxa"/>
            <w:tcBorders>
              <w:top w:val="single" w:sz="2" w:space="0" w:color="000000"/>
              <w:left w:val="single" w:sz="12" w:space="0" w:color="000000"/>
              <w:bottom w:val="single" w:sz="12" w:space="0" w:color="000000"/>
              <w:right w:val="single" w:sz="12" w:space="0" w:color="000000"/>
            </w:tcBorders>
            <w:shd w:val="clear" w:color="auto" w:fill="FFFFFF"/>
          </w:tcPr>
          <w:p w14:paraId="61BBE388"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8"/>
                <w:szCs w:val="28"/>
                <w:lang w:eastAsia="zh-CN"/>
                <w14:ligatures w14:val="none"/>
              </w:rPr>
            </w:pPr>
            <w:r w:rsidRPr="00B14F14">
              <w:rPr>
                <w:rFonts w:ascii="Times New Roman" w:eastAsia="Calibri" w:hAnsi="Times New Roman" w:cs="Times New Roman"/>
                <w:b/>
                <w:i/>
                <w:color w:val="000000"/>
                <w:kern w:val="0"/>
                <w:sz w:val="28"/>
                <w:szCs w:val="28"/>
                <w:lang w:eastAsia="zh-CN"/>
                <w14:ligatures w14:val="none"/>
              </w:rPr>
              <w:t>3</w:t>
            </w:r>
          </w:p>
        </w:tc>
      </w:tr>
      <w:tr w:rsidR="00B14F14" w:rsidRPr="00B14F14" w14:paraId="356108FB" w14:textId="77777777" w:rsidTr="00B14F14">
        <w:tc>
          <w:tcPr>
            <w:tcW w:w="3813" w:type="dxa"/>
            <w:gridSpan w:val="2"/>
            <w:tcBorders>
              <w:top w:val="single" w:sz="12" w:space="0" w:color="000000"/>
              <w:left w:val="single" w:sz="12" w:space="0" w:color="000000"/>
              <w:bottom w:val="single" w:sz="12" w:space="0" w:color="000000"/>
            </w:tcBorders>
            <w:shd w:val="clear" w:color="auto" w:fill="FFFF00"/>
          </w:tcPr>
          <w:p w14:paraId="379EEEAF"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РАЗОМ</w:t>
            </w:r>
          </w:p>
        </w:tc>
        <w:tc>
          <w:tcPr>
            <w:tcW w:w="1558" w:type="dxa"/>
            <w:tcBorders>
              <w:top w:val="single" w:sz="12" w:space="0" w:color="000000"/>
              <w:left w:val="single" w:sz="4" w:space="0" w:color="000000"/>
              <w:bottom w:val="single" w:sz="12" w:space="0" w:color="000000"/>
              <w:right w:val="single" w:sz="4" w:space="0" w:color="000000"/>
            </w:tcBorders>
            <w:shd w:val="clear" w:color="auto" w:fill="FFFF00"/>
          </w:tcPr>
          <w:p w14:paraId="67379015"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FF0000"/>
                <w:kern w:val="0"/>
                <w:sz w:val="24"/>
                <w:szCs w:val="24"/>
                <w:lang w:val="en-US" w:eastAsia="zh-CN"/>
                <w14:ligatures w14:val="none"/>
              </w:rPr>
            </w:pPr>
            <w:r w:rsidRPr="00B14F14">
              <w:rPr>
                <w:rFonts w:ascii="Times New Roman" w:eastAsia="Calibri" w:hAnsi="Times New Roman" w:cs="Times New Roman"/>
                <w:b/>
                <w:i/>
                <w:color w:val="000000"/>
                <w:kern w:val="0"/>
                <w:sz w:val="24"/>
                <w:szCs w:val="24"/>
                <w:lang w:eastAsia="zh-CN"/>
                <w14:ligatures w14:val="none"/>
              </w:rPr>
              <w:t>31</w:t>
            </w:r>
          </w:p>
        </w:tc>
        <w:tc>
          <w:tcPr>
            <w:tcW w:w="1701" w:type="dxa"/>
            <w:tcBorders>
              <w:top w:val="single" w:sz="12" w:space="0" w:color="000000"/>
              <w:left w:val="single" w:sz="4" w:space="0" w:color="000000"/>
              <w:bottom w:val="single" w:sz="12" w:space="0" w:color="000000"/>
              <w:right w:val="single" w:sz="2" w:space="0" w:color="000000"/>
            </w:tcBorders>
            <w:shd w:val="clear" w:color="auto" w:fill="FFFF00"/>
          </w:tcPr>
          <w:p w14:paraId="599F5B4E"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31,5+1</w:t>
            </w:r>
          </w:p>
        </w:tc>
        <w:tc>
          <w:tcPr>
            <w:tcW w:w="1277" w:type="dxa"/>
            <w:tcBorders>
              <w:top w:val="single" w:sz="12" w:space="0" w:color="000000"/>
              <w:left w:val="single" w:sz="2" w:space="0" w:color="000000"/>
              <w:bottom w:val="single" w:sz="12" w:space="0" w:color="000000"/>
              <w:right w:val="single" w:sz="12" w:space="0" w:color="000000"/>
            </w:tcBorders>
            <w:shd w:val="clear" w:color="auto" w:fill="FFFF00"/>
          </w:tcPr>
          <w:p w14:paraId="517EABD5"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33</w:t>
            </w:r>
          </w:p>
        </w:tc>
        <w:tc>
          <w:tcPr>
            <w:tcW w:w="1134" w:type="dxa"/>
            <w:tcBorders>
              <w:top w:val="single" w:sz="12" w:space="0" w:color="000000"/>
              <w:left w:val="single" w:sz="12" w:space="0" w:color="000000"/>
              <w:bottom w:val="single" w:sz="12" w:space="0" w:color="000000"/>
              <w:right w:val="single" w:sz="12" w:space="0" w:color="000000"/>
            </w:tcBorders>
            <w:shd w:val="clear" w:color="auto" w:fill="FFFF00"/>
          </w:tcPr>
          <w:p w14:paraId="0392E4D2"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FF0000"/>
                <w:kern w:val="0"/>
                <w:sz w:val="28"/>
                <w:szCs w:val="28"/>
                <w:lang w:eastAsia="zh-CN"/>
                <w14:ligatures w14:val="none"/>
              </w:rPr>
            </w:pPr>
            <w:r w:rsidRPr="00B14F14">
              <w:rPr>
                <w:rFonts w:ascii="Times New Roman" w:eastAsia="Calibri" w:hAnsi="Times New Roman" w:cs="Times New Roman"/>
                <w:b/>
                <w:i/>
                <w:color w:val="000000"/>
                <w:kern w:val="0"/>
                <w:sz w:val="28"/>
                <w:szCs w:val="28"/>
                <w:lang w:eastAsia="zh-CN"/>
                <w14:ligatures w14:val="none"/>
              </w:rPr>
              <w:t>95,5</w:t>
            </w:r>
            <w:r w:rsidRPr="00B14F14">
              <w:rPr>
                <w:rFonts w:ascii="Times New Roman" w:eastAsia="Calibri" w:hAnsi="Times New Roman" w:cs="Times New Roman"/>
                <w:b/>
                <w:i/>
                <w:color w:val="FF0000"/>
                <w:kern w:val="0"/>
                <w:sz w:val="28"/>
                <w:szCs w:val="28"/>
                <w:lang w:eastAsia="zh-CN"/>
                <w14:ligatures w14:val="none"/>
              </w:rPr>
              <w:t>+1</w:t>
            </w:r>
          </w:p>
        </w:tc>
      </w:tr>
      <w:tr w:rsidR="00B14F14" w:rsidRPr="00B14F14" w14:paraId="542DFF46" w14:textId="77777777" w:rsidTr="00B14F14">
        <w:tc>
          <w:tcPr>
            <w:tcW w:w="3813" w:type="dxa"/>
            <w:gridSpan w:val="2"/>
            <w:tcBorders>
              <w:top w:val="single" w:sz="12" w:space="0" w:color="000000"/>
              <w:left w:val="single" w:sz="12" w:space="0" w:color="000000"/>
              <w:bottom w:val="single" w:sz="12" w:space="0" w:color="000000"/>
            </w:tcBorders>
            <w:shd w:val="clear" w:color="auto" w:fill="FFFFFF"/>
          </w:tcPr>
          <w:p w14:paraId="66A263F7"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FF0000"/>
                <w:kern w:val="0"/>
                <w:sz w:val="24"/>
                <w:szCs w:val="24"/>
                <w:lang w:eastAsia="zh-CN"/>
                <w14:ligatures w14:val="none"/>
              </w:rPr>
            </w:pPr>
            <w:r w:rsidRPr="00B14F14">
              <w:rPr>
                <w:rFonts w:ascii="Times New Roman" w:eastAsia="Calibri" w:hAnsi="Times New Roman" w:cs="Times New Roman"/>
                <w:b/>
                <w:i/>
                <w:color w:val="FF0000"/>
                <w:kern w:val="0"/>
                <w:sz w:val="24"/>
                <w:szCs w:val="24"/>
                <w:lang w:eastAsia="zh-CN"/>
                <w14:ligatures w14:val="none"/>
              </w:rPr>
              <w:t>Варіативна складова</w:t>
            </w:r>
          </w:p>
        </w:tc>
        <w:tc>
          <w:tcPr>
            <w:tcW w:w="1558" w:type="dxa"/>
            <w:tcBorders>
              <w:top w:val="single" w:sz="12" w:space="0" w:color="000000"/>
              <w:left w:val="single" w:sz="4" w:space="0" w:color="000000"/>
              <w:bottom w:val="single" w:sz="12" w:space="0" w:color="000000"/>
              <w:right w:val="single" w:sz="4" w:space="0" w:color="000000"/>
            </w:tcBorders>
            <w:shd w:val="clear" w:color="auto" w:fill="A8D08D" w:themeFill="accent6" w:themeFillTint="99"/>
          </w:tcPr>
          <w:p w14:paraId="7EE1F250"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2,5</w:t>
            </w:r>
          </w:p>
        </w:tc>
        <w:tc>
          <w:tcPr>
            <w:tcW w:w="1701" w:type="dxa"/>
            <w:tcBorders>
              <w:top w:val="single" w:sz="12" w:space="0" w:color="000000"/>
              <w:left w:val="single" w:sz="4" w:space="0" w:color="000000"/>
              <w:bottom w:val="single" w:sz="12" w:space="0" w:color="000000"/>
              <w:right w:val="single" w:sz="2" w:space="0" w:color="000000"/>
            </w:tcBorders>
            <w:shd w:val="clear" w:color="auto" w:fill="auto"/>
          </w:tcPr>
          <w:p w14:paraId="3D19E35E"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3</w:t>
            </w:r>
          </w:p>
        </w:tc>
        <w:tc>
          <w:tcPr>
            <w:tcW w:w="1277" w:type="dxa"/>
            <w:tcBorders>
              <w:top w:val="single" w:sz="12" w:space="0" w:color="000000"/>
              <w:left w:val="single" w:sz="2" w:space="0" w:color="000000"/>
              <w:bottom w:val="single" w:sz="12" w:space="0" w:color="000000"/>
              <w:right w:val="single" w:sz="12" w:space="0" w:color="000000"/>
            </w:tcBorders>
            <w:shd w:val="clear" w:color="auto" w:fill="auto"/>
          </w:tcPr>
          <w:p w14:paraId="2534742D"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3</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Pr>
          <w:p w14:paraId="6859B2D2" w14:textId="77777777" w:rsidR="00B14F14" w:rsidRPr="00B14F14" w:rsidRDefault="00B14F14" w:rsidP="00B14F14">
            <w:pPr>
              <w:widowControl w:val="0"/>
              <w:suppressAutoHyphens/>
              <w:spacing w:after="0" w:line="240" w:lineRule="auto"/>
              <w:rPr>
                <w:rFonts w:ascii="Times New Roman" w:eastAsia="Calibri" w:hAnsi="Times New Roman" w:cs="Times New Roman"/>
                <w:b/>
                <w:i/>
                <w:color w:val="000000"/>
                <w:kern w:val="0"/>
                <w:sz w:val="28"/>
                <w:szCs w:val="28"/>
                <w:lang w:eastAsia="zh-CN"/>
                <w14:ligatures w14:val="none"/>
              </w:rPr>
            </w:pPr>
          </w:p>
        </w:tc>
      </w:tr>
      <w:tr w:rsidR="00B14F14" w:rsidRPr="00B14F14" w14:paraId="1C9669E3" w14:textId="77777777" w:rsidTr="00B14F14">
        <w:tc>
          <w:tcPr>
            <w:tcW w:w="1559" w:type="dxa"/>
            <w:tcBorders>
              <w:top w:val="single" w:sz="12" w:space="0" w:color="000000"/>
              <w:left w:val="single" w:sz="12" w:space="0" w:color="000000"/>
            </w:tcBorders>
            <w:shd w:val="clear" w:color="auto" w:fill="FFFFFF"/>
          </w:tcPr>
          <w:p w14:paraId="03A70A3C"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p>
        </w:tc>
        <w:tc>
          <w:tcPr>
            <w:tcW w:w="2254" w:type="dxa"/>
            <w:tcBorders>
              <w:top w:val="single" w:sz="12" w:space="0" w:color="000000"/>
              <w:left w:val="single" w:sz="4" w:space="0" w:color="000000"/>
              <w:bottom w:val="single" w:sz="4" w:space="0" w:color="000000"/>
            </w:tcBorders>
            <w:shd w:val="clear" w:color="auto" w:fill="FFFFFF"/>
          </w:tcPr>
          <w:p w14:paraId="3A403F31"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FF0000"/>
                <w:kern w:val="0"/>
                <w:sz w:val="24"/>
                <w:szCs w:val="24"/>
                <w:lang w:eastAsia="zh-CN"/>
                <w14:ligatures w14:val="none"/>
              </w:rPr>
            </w:pPr>
          </w:p>
        </w:tc>
        <w:tc>
          <w:tcPr>
            <w:tcW w:w="1558" w:type="dxa"/>
            <w:tcBorders>
              <w:top w:val="single" w:sz="12" w:space="0" w:color="000000"/>
              <w:left w:val="single" w:sz="4" w:space="0" w:color="000000"/>
              <w:bottom w:val="single" w:sz="4" w:space="0" w:color="000000"/>
              <w:right w:val="single" w:sz="4" w:space="0" w:color="000000"/>
            </w:tcBorders>
            <w:shd w:val="clear" w:color="auto" w:fill="A8D08D" w:themeFill="accent6" w:themeFillTint="99"/>
          </w:tcPr>
          <w:p w14:paraId="4DC518C3" w14:textId="77777777" w:rsidR="00B14F14" w:rsidRPr="00B14F14" w:rsidRDefault="00B14F14" w:rsidP="00B14F14">
            <w:pPr>
              <w:widowControl w:val="0"/>
              <w:suppressAutoHyphens/>
              <w:snapToGrid w:val="0"/>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w:t>
            </w:r>
          </w:p>
        </w:tc>
        <w:tc>
          <w:tcPr>
            <w:tcW w:w="1701" w:type="dxa"/>
            <w:tcBorders>
              <w:top w:val="single" w:sz="12" w:space="0" w:color="000000"/>
              <w:left w:val="single" w:sz="4" w:space="0" w:color="000000"/>
              <w:bottom w:val="single" w:sz="4" w:space="0" w:color="000000"/>
              <w:right w:val="single" w:sz="2" w:space="0" w:color="000000"/>
            </w:tcBorders>
            <w:shd w:val="clear" w:color="auto" w:fill="FFFFFF"/>
          </w:tcPr>
          <w:p w14:paraId="1D53C224" w14:textId="77777777" w:rsidR="00B14F14" w:rsidRPr="00B14F14" w:rsidRDefault="00B14F14" w:rsidP="00B14F14">
            <w:pPr>
              <w:widowControl w:val="0"/>
              <w:suppressAutoHyphens/>
              <w:snapToGrid w:val="0"/>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w:t>
            </w:r>
          </w:p>
        </w:tc>
        <w:tc>
          <w:tcPr>
            <w:tcW w:w="1277" w:type="dxa"/>
            <w:tcBorders>
              <w:top w:val="single" w:sz="12" w:space="0" w:color="000000"/>
              <w:left w:val="single" w:sz="2" w:space="0" w:color="000000"/>
              <w:bottom w:val="single" w:sz="4" w:space="0" w:color="000000"/>
              <w:right w:val="single" w:sz="12" w:space="0" w:color="000000"/>
            </w:tcBorders>
            <w:shd w:val="clear" w:color="auto" w:fill="FFFFFF"/>
          </w:tcPr>
          <w:p w14:paraId="314B95A1" w14:textId="77777777" w:rsidR="00B14F14" w:rsidRPr="00B14F14" w:rsidRDefault="00B14F14" w:rsidP="00B14F14">
            <w:pPr>
              <w:widowControl w:val="0"/>
              <w:suppressAutoHyphens/>
              <w:snapToGrid w:val="0"/>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w:t>
            </w:r>
          </w:p>
        </w:tc>
        <w:tc>
          <w:tcPr>
            <w:tcW w:w="1134" w:type="dxa"/>
            <w:tcBorders>
              <w:top w:val="single" w:sz="12" w:space="0" w:color="000000"/>
              <w:left w:val="single" w:sz="12" w:space="0" w:color="000000"/>
              <w:bottom w:val="single" w:sz="4" w:space="0" w:color="000000"/>
              <w:right w:val="single" w:sz="12" w:space="0" w:color="000000"/>
            </w:tcBorders>
            <w:shd w:val="clear" w:color="auto" w:fill="FFFFFF"/>
          </w:tcPr>
          <w:p w14:paraId="3BB7FDF5" w14:textId="77777777" w:rsidR="00B14F14" w:rsidRPr="00B14F14" w:rsidRDefault="00B14F14" w:rsidP="00B14F14">
            <w:pPr>
              <w:widowControl w:val="0"/>
              <w:suppressAutoHyphens/>
              <w:snapToGrid w:val="0"/>
              <w:spacing w:after="0" w:line="240" w:lineRule="auto"/>
              <w:jc w:val="center"/>
              <w:rPr>
                <w:rFonts w:ascii="Times New Roman" w:eastAsia="Calibri" w:hAnsi="Times New Roman" w:cs="Times New Roman"/>
                <w:b/>
                <w:i/>
                <w:color w:val="000000"/>
                <w:kern w:val="0"/>
                <w:sz w:val="28"/>
                <w:szCs w:val="28"/>
                <w:lang w:eastAsia="zh-CN"/>
                <w14:ligatures w14:val="none"/>
              </w:rPr>
            </w:pPr>
          </w:p>
        </w:tc>
      </w:tr>
      <w:tr w:rsidR="00B14F14" w:rsidRPr="00B14F14" w14:paraId="31D6F381" w14:textId="77777777" w:rsidTr="00B14F14">
        <w:trPr>
          <w:trHeight w:val="124"/>
        </w:trPr>
        <w:tc>
          <w:tcPr>
            <w:tcW w:w="1559" w:type="dxa"/>
            <w:tcBorders>
              <w:top w:val="single" w:sz="12" w:space="0" w:color="000000"/>
              <w:left w:val="single" w:sz="12" w:space="0" w:color="000000"/>
            </w:tcBorders>
            <w:shd w:val="clear" w:color="auto" w:fill="FFFFFF"/>
          </w:tcPr>
          <w:p w14:paraId="5168E0B0" w14:textId="77777777" w:rsidR="00B14F14" w:rsidRPr="00B14F14" w:rsidRDefault="00B14F14" w:rsidP="00B14F14">
            <w:pPr>
              <w:widowControl w:val="0"/>
              <w:suppressAutoHyphens/>
              <w:snapToGrid w:val="0"/>
              <w:spacing w:after="0" w:line="240" w:lineRule="auto"/>
              <w:jc w:val="center"/>
              <w:rPr>
                <w:rFonts w:ascii="Times New Roman" w:eastAsia="Calibri" w:hAnsi="Times New Roman" w:cs="Times New Roman"/>
                <w:b/>
                <w:i/>
                <w:color w:val="000000"/>
                <w:kern w:val="0"/>
                <w:sz w:val="24"/>
                <w:szCs w:val="24"/>
                <w:lang w:eastAsia="zh-CN"/>
                <w14:ligatures w14:val="none"/>
              </w:rPr>
            </w:pPr>
          </w:p>
        </w:tc>
        <w:tc>
          <w:tcPr>
            <w:tcW w:w="2254" w:type="dxa"/>
            <w:tcBorders>
              <w:top w:val="single" w:sz="12" w:space="0" w:color="000000"/>
              <w:left w:val="single" w:sz="4" w:space="0" w:color="000000"/>
              <w:bottom w:val="single" w:sz="4" w:space="0" w:color="000000"/>
            </w:tcBorders>
            <w:shd w:val="clear" w:color="auto" w:fill="FFFFFF"/>
          </w:tcPr>
          <w:p w14:paraId="3F8094C2"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p>
        </w:tc>
        <w:tc>
          <w:tcPr>
            <w:tcW w:w="1558" w:type="dxa"/>
            <w:tcBorders>
              <w:top w:val="single" w:sz="12" w:space="0" w:color="000000"/>
              <w:left w:val="single" w:sz="4" w:space="0" w:color="000000"/>
              <w:bottom w:val="single" w:sz="4" w:space="0" w:color="000000"/>
              <w:right w:val="single" w:sz="4" w:space="0" w:color="000000"/>
            </w:tcBorders>
            <w:shd w:val="clear" w:color="auto" w:fill="A8D08D" w:themeFill="accent6" w:themeFillTint="99"/>
          </w:tcPr>
          <w:p w14:paraId="42D7A1A1"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w:t>
            </w:r>
          </w:p>
        </w:tc>
        <w:tc>
          <w:tcPr>
            <w:tcW w:w="1701" w:type="dxa"/>
            <w:tcBorders>
              <w:top w:val="single" w:sz="12" w:space="0" w:color="000000"/>
              <w:left w:val="single" w:sz="4" w:space="0" w:color="000000"/>
              <w:bottom w:val="single" w:sz="4" w:space="0" w:color="000000"/>
              <w:right w:val="single" w:sz="2" w:space="0" w:color="000000"/>
            </w:tcBorders>
            <w:shd w:val="clear" w:color="auto" w:fill="FFFFFF"/>
          </w:tcPr>
          <w:p w14:paraId="65607E72"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w:t>
            </w:r>
          </w:p>
        </w:tc>
        <w:tc>
          <w:tcPr>
            <w:tcW w:w="1277" w:type="dxa"/>
            <w:tcBorders>
              <w:top w:val="single" w:sz="12" w:space="0" w:color="000000"/>
              <w:left w:val="single" w:sz="2" w:space="0" w:color="000000"/>
              <w:bottom w:val="single" w:sz="4" w:space="0" w:color="000000"/>
              <w:right w:val="single" w:sz="12" w:space="0" w:color="000000"/>
            </w:tcBorders>
            <w:shd w:val="clear" w:color="auto" w:fill="FFFFFF"/>
          </w:tcPr>
          <w:p w14:paraId="41DFB6E7"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000000"/>
                <w:kern w:val="0"/>
                <w:sz w:val="24"/>
                <w:szCs w:val="24"/>
                <w:lang w:eastAsia="zh-CN"/>
                <w14:ligatures w14:val="none"/>
              </w:rPr>
              <w:t>-</w:t>
            </w:r>
          </w:p>
        </w:tc>
        <w:tc>
          <w:tcPr>
            <w:tcW w:w="1134" w:type="dxa"/>
            <w:tcBorders>
              <w:top w:val="single" w:sz="12" w:space="0" w:color="000000"/>
              <w:left w:val="single" w:sz="12" w:space="0" w:color="000000"/>
              <w:bottom w:val="single" w:sz="4" w:space="0" w:color="000000"/>
              <w:right w:val="single" w:sz="12" w:space="0" w:color="000000"/>
            </w:tcBorders>
            <w:shd w:val="clear" w:color="auto" w:fill="FFFFFF"/>
          </w:tcPr>
          <w:p w14:paraId="3E788D71"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8"/>
                <w:szCs w:val="28"/>
                <w:lang w:eastAsia="zh-CN"/>
                <w14:ligatures w14:val="none"/>
              </w:rPr>
            </w:pPr>
          </w:p>
        </w:tc>
      </w:tr>
      <w:tr w:rsidR="00B14F14" w:rsidRPr="00B14F14" w14:paraId="173F59DC" w14:textId="77777777" w:rsidTr="00B14F14">
        <w:tc>
          <w:tcPr>
            <w:tcW w:w="3813" w:type="dxa"/>
            <w:gridSpan w:val="2"/>
            <w:tcBorders>
              <w:top w:val="single" w:sz="12" w:space="0" w:color="000000"/>
              <w:left w:val="single" w:sz="12" w:space="0" w:color="000000"/>
              <w:bottom w:val="single" w:sz="12" w:space="0" w:color="000000"/>
            </w:tcBorders>
            <w:shd w:val="clear" w:color="auto" w:fill="FFFFFF"/>
          </w:tcPr>
          <w:p w14:paraId="1E487255"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themeColor="text1"/>
                <w:kern w:val="0"/>
                <w:sz w:val="24"/>
                <w:szCs w:val="24"/>
                <w:lang w:eastAsia="zh-CN"/>
                <w14:ligatures w14:val="none"/>
              </w:rPr>
            </w:pPr>
            <w:r w:rsidRPr="00B14F14">
              <w:rPr>
                <w:rFonts w:ascii="Times New Roman" w:eastAsia="Calibri" w:hAnsi="Times New Roman" w:cs="Times New Roman"/>
                <w:b/>
                <w:i/>
                <w:color w:val="000000" w:themeColor="text1"/>
                <w:kern w:val="0"/>
                <w:sz w:val="24"/>
                <w:szCs w:val="24"/>
                <w:lang w:eastAsia="zh-CN"/>
                <w14:ligatures w14:val="none"/>
              </w:rPr>
              <w:t>Гранично допустиме навантаження на учня</w:t>
            </w:r>
          </w:p>
        </w:tc>
        <w:tc>
          <w:tcPr>
            <w:tcW w:w="1558" w:type="dxa"/>
            <w:tcBorders>
              <w:top w:val="single" w:sz="12" w:space="0" w:color="000000"/>
              <w:left w:val="single" w:sz="4" w:space="0" w:color="000000"/>
              <w:bottom w:val="single" w:sz="12" w:space="0" w:color="000000"/>
              <w:right w:val="single" w:sz="4" w:space="0" w:color="000000"/>
            </w:tcBorders>
            <w:shd w:val="clear" w:color="auto" w:fill="A8D08D" w:themeFill="accent6" w:themeFillTint="99"/>
          </w:tcPr>
          <w:p w14:paraId="5C56F1E1"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FF0000"/>
                <w:kern w:val="0"/>
                <w:sz w:val="24"/>
                <w:szCs w:val="24"/>
                <w:lang w:eastAsia="zh-CN"/>
                <w14:ligatures w14:val="none"/>
              </w:rPr>
            </w:pPr>
            <w:r w:rsidRPr="00B14F14">
              <w:rPr>
                <w:rFonts w:ascii="Times New Roman" w:eastAsia="Calibri" w:hAnsi="Times New Roman" w:cs="Times New Roman"/>
                <w:b/>
                <w:i/>
                <w:color w:val="FF0000"/>
                <w:kern w:val="0"/>
                <w:sz w:val="24"/>
                <w:szCs w:val="24"/>
                <w:lang w:eastAsia="zh-CN"/>
                <w14:ligatures w14:val="none"/>
              </w:rPr>
              <w:t>32</w:t>
            </w:r>
          </w:p>
        </w:tc>
        <w:tc>
          <w:tcPr>
            <w:tcW w:w="1701" w:type="dxa"/>
            <w:tcBorders>
              <w:top w:val="single" w:sz="12" w:space="0" w:color="000000"/>
              <w:left w:val="single" w:sz="4" w:space="0" w:color="000000"/>
              <w:bottom w:val="single" w:sz="12" w:space="0" w:color="000000"/>
              <w:right w:val="single" w:sz="2" w:space="0" w:color="000000"/>
            </w:tcBorders>
            <w:shd w:val="clear" w:color="auto" w:fill="FFFFFF"/>
          </w:tcPr>
          <w:p w14:paraId="0E8A3E20"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FF0000"/>
                <w:kern w:val="0"/>
                <w:sz w:val="24"/>
                <w:szCs w:val="24"/>
                <w:lang w:eastAsia="zh-CN"/>
                <w14:ligatures w14:val="none"/>
              </w:rPr>
            </w:pPr>
            <w:r w:rsidRPr="00B14F14">
              <w:rPr>
                <w:rFonts w:ascii="Times New Roman" w:eastAsia="Calibri" w:hAnsi="Times New Roman" w:cs="Times New Roman"/>
                <w:b/>
                <w:i/>
                <w:color w:val="FF0000"/>
                <w:kern w:val="0"/>
                <w:sz w:val="24"/>
                <w:szCs w:val="24"/>
                <w:lang w:eastAsia="zh-CN"/>
                <w14:ligatures w14:val="none"/>
              </w:rPr>
              <w:t>32,5</w:t>
            </w:r>
          </w:p>
        </w:tc>
        <w:tc>
          <w:tcPr>
            <w:tcW w:w="1277" w:type="dxa"/>
            <w:tcBorders>
              <w:top w:val="single" w:sz="12" w:space="0" w:color="000000"/>
              <w:left w:val="single" w:sz="2" w:space="0" w:color="000000"/>
              <w:bottom w:val="single" w:sz="12" w:space="0" w:color="000000"/>
              <w:right w:val="single" w:sz="12" w:space="0" w:color="000000"/>
            </w:tcBorders>
            <w:shd w:val="clear" w:color="auto" w:fill="FFFFFF"/>
          </w:tcPr>
          <w:p w14:paraId="687E0EFD"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FF0000"/>
                <w:kern w:val="0"/>
                <w:sz w:val="24"/>
                <w:szCs w:val="24"/>
                <w:lang w:eastAsia="zh-CN"/>
                <w14:ligatures w14:val="none"/>
              </w:rPr>
            </w:pPr>
            <w:r w:rsidRPr="00B14F14">
              <w:rPr>
                <w:rFonts w:ascii="Times New Roman" w:eastAsia="Calibri" w:hAnsi="Times New Roman" w:cs="Times New Roman"/>
                <w:b/>
                <w:i/>
                <w:color w:val="FF0000"/>
                <w:kern w:val="0"/>
                <w:sz w:val="24"/>
                <w:szCs w:val="24"/>
                <w:lang w:eastAsia="zh-CN"/>
                <w14:ligatures w14:val="none"/>
              </w:rPr>
              <w:t>33</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tcPr>
          <w:p w14:paraId="4711F70C"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8"/>
                <w:szCs w:val="28"/>
                <w:lang w:eastAsia="zh-CN"/>
                <w14:ligatures w14:val="none"/>
              </w:rPr>
            </w:pPr>
          </w:p>
        </w:tc>
      </w:tr>
      <w:tr w:rsidR="00B14F14" w:rsidRPr="00B14F14" w14:paraId="78D6B74A" w14:textId="77777777" w:rsidTr="00B14F14">
        <w:tc>
          <w:tcPr>
            <w:tcW w:w="3813" w:type="dxa"/>
            <w:gridSpan w:val="2"/>
            <w:tcBorders>
              <w:top w:val="single" w:sz="12" w:space="0" w:color="000000"/>
              <w:left w:val="single" w:sz="12" w:space="0" w:color="000000"/>
              <w:bottom w:val="single" w:sz="12" w:space="0" w:color="000000"/>
            </w:tcBorders>
            <w:shd w:val="clear" w:color="auto" w:fill="FFFFFF"/>
          </w:tcPr>
          <w:p w14:paraId="7466FFDF"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themeColor="text1"/>
                <w:kern w:val="0"/>
                <w:sz w:val="24"/>
                <w:szCs w:val="24"/>
                <w:lang w:eastAsia="zh-CN"/>
                <w14:ligatures w14:val="none"/>
              </w:rPr>
            </w:pPr>
            <w:r w:rsidRPr="00B14F14">
              <w:rPr>
                <w:rFonts w:ascii="Times New Roman" w:eastAsia="Calibri" w:hAnsi="Times New Roman" w:cs="Times New Roman"/>
                <w:b/>
                <w:i/>
                <w:color w:val="000000" w:themeColor="text1"/>
                <w:kern w:val="0"/>
                <w:sz w:val="24"/>
                <w:szCs w:val="24"/>
                <w:lang w:eastAsia="zh-CN"/>
                <w14:ligatures w14:val="none"/>
              </w:rPr>
              <w:t>Всього за навчальним планом(без урахування поділу класу на групи)</w:t>
            </w:r>
          </w:p>
        </w:tc>
        <w:tc>
          <w:tcPr>
            <w:tcW w:w="1558" w:type="dxa"/>
            <w:tcBorders>
              <w:top w:val="single" w:sz="12" w:space="0" w:color="000000"/>
              <w:left w:val="single" w:sz="4" w:space="0" w:color="000000"/>
              <w:bottom w:val="single" w:sz="12" w:space="0" w:color="000000"/>
              <w:right w:val="single" w:sz="4" w:space="0" w:color="000000"/>
            </w:tcBorders>
            <w:shd w:val="clear" w:color="auto" w:fill="A8D08D" w:themeFill="accent6" w:themeFillTint="99"/>
          </w:tcPr>
          <w:p w14:paraId="2E72FBA2"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iCs/>
                <w:color w:val="FF0000"/>
                <w:kern w:val="0"/>
                <w:sz w:val="36"/>
                <w:szCs w:val="36"/>
                <w:u w:val="single"/>
                <w:lang w:eastAsia="zh-CN"/>
                <w14:ligatures w14:val="none"/>
              </w:rPr>
            </w:pPr>
            <w:r w:rsidRPr="00B14F14">
              <w:rPr>
                <w:rFonts w:ascii="Times New Roman" w:eastAsia="Calibri" w:hAnsi="Times New Roman" w:cs="Times New Roman"/>
                <w:b/>
                <w:i/>
                <w:iCs/>
                <w:color w:val="FF0000"/>
                <w:kern w:val="0"/>
                <w:sz w:val="36"/>
                <w:szCs w:val="36"/>
                <w:u w:val="single"/>
                <w:lang w:eastAsia="zh-CN"/>
                <w14:ligatures w14:val="none"/>
              </w:rPr>
              <w:t>31</w:t>
            </w:r>
          </w:p>
        </w:tc>
        <w:tc>
          <w:tcPr>
            <w:tcW w:w="1701" w:type="dxa"/>
            <w:tcBorders>
              <w:top w:val="single" w:sz="12" w:space="0" w:color="000000"/>
              <w:left w:val="single" w:sz="4" w:space="0" w:color="000000"/>
              <w:bottom w:val="single" w:sz="12" w:space="0" w:color="000000"/>
              <w:right w:val="single" w:sz="2" w:space="0" w:color="000000"/>
            </w:tcBorders>
            <w:shd w:val="clear" w:color="auto" w:fill="FFFFFF"/>
          </w:tcPr>
          <w:p w14:paraId="0C2C45CE"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iCs/>
                <w:color w:val="FF0000"/>
                <w:kern w:val="0"/>
                <w:sz w:val="36"/>
                <w:szCs w:val="36"/>
                <w:u w:val="single"/>
                <w:lang w:eastAsia="zh-CN"/>
                <w14:ligatures w14:val="none"/>
              </w:rPr>
            </w:pPr>
            <w:r w:rsidRPr="00B14F14">
              <w:rPr>
                <w:rFonts w:ascii="Times New Roman" w:eastAsia="Calibri" w:hAnsi="Times New Roman" w:cs="Times New Roman"/>
                <w:b/>
                <w:i/>
                <w:iCs/>
                <w:color w:val="FF0000"/>
                <w:kern w:val="0"/>
                <w:sz w:val="36"/>
                <w:szCs w:val="36"/>
                <w:lang w:eastAsia="zh-CN"/>
                <w14:ligatures w14:val="none"/>
              </w:rPr>
              <w:t>32,5</w:t>
            </w:r>
          </w:p>
        </w:tc>
        <w:tc>
          <w:tcPr>
            <w:tcW w:w="1277" w:type="dxa"/>
            <w:tcBorders>
              <w:top w:val="single" w:sz="12" w:space="0" w:color="000000"/>
              <w:left w:val="single" w:sz="2" w:space="0" w:color="000000"/>
              <w:bottom w:val="single" w:sz="12" w:space="0" w:color="000000"/>
              <w:right w:val="single" w:sz="12" w:space="0" w:color="000000"/>
            </w:tcBorders>
            <w:shd w:val="clear" w:color="auto" w:fill="FFFFFF"/>
          </w:tcPr>
          <w:p w14:paraId="197E9C0C"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FF0000"/>
                <w:kern w:val="0"/>
                <w:sz w:val="36"/>
                <w:szCs w:val="36"/>
                <w:lang w:eastAsia="zh-CN"/>
                <w14:ligatures w14:val="none"/>
              </w:rPr>
            </w:pPr>
            <w:r w:rsidRPr="00B14F14">
              <w:rPr>
                <w:rFonts w:ascii="Times New Roman" w:eastAsia="Calibri" w:hAnsi="Times New Roman" w:cs="Times New Roman"/>
                <w:b/>
                <w:i/>
                <w:color w:val="FF0000"/>
                <w:kern w:val="0"/>
                <w:sz w:val="36"/>
                <w:szCs w:val="36"/>
                <w:lang w:eastAsia="zh-CN"/>
                <w14:ligatures w14:val="none"/>
              </w:rPr>
              <w:t>33</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tcPr>
          <w:p w14:paraId="29353248"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FF0000"/>
                <w:kern w:val="0"/>
                <w:sz w:val="36"/>
                <w:szCs w:val="36"/>
                <w:lang w:eastAsia="zh-CN"/>
                <w14:ligatures w14:val="none"/>
              </w:rPr>
            </w:pPr>
            <w:r w:rsidRPr="00B14F14">
              <w:rPr>
                <w:rFonts w:ascii="Times New Roman" w:eastAsia="Calibri" w:hAnsi="Times New Roman" w:cs="Times New Roman"/>
                <w:b/>
                <w:i/>
                <w:color w:val="FF0000"/>
                <w:kern w:val="0"/>
                <w:sz w:val="36"/>
                <w:szCs w:val="36"/>
                <w:lang w:eastAsia="zh-CN"/>
                <w14:ligatures w14:val="none"/>
              </w:rPr>
              <w:t>96,5</w:t>
            </w:r>
          </w:p>
        </w:tc>
      </w:tr>
      <w:tr w:rsidR="00B14F14" w:rsidRPr="00B14F14" w14:paraId="6F4592A5" w14:textId="77777777" w:rsidTr="00B14F14">
        <w:trPr>
          <w:trHeight w:val="187"/>
        </w:trPr>
        <w:tc>
          <w:tcPr>
            <w:tcW w:w="3813" w:type="dxa"/>
            <w:gridSpan w:val="2"/>
            <w:tcBorders>
              <w:top w:val="single" w:sz="12" w:space="0" w:color="000000"/>
              <w:left w:val="single" w:sz="12" w:space="0" w:color="000000"/>
              <w:bottom w:val="single" w:sz="18" w:space="0" w:color="000000"/>
            </w:tcBorders>
            <w:shd w:val="clear" w:color="auto" w:fill="FFC000"/>
          </w:tcPr>
          <w:p w14:paraId="6042887E"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000000"/>
                <w:kern w:val="0"/>
                <w:sz w:val="24"/>
                <w:szCs w:val="24"/>
                <w:lang w:eastAsia="zh-CN"/>
                <w14:ligatures w14:val="none"/>
              </w:rPr>
            </w:pPr>
            <w:r w:rsidRPr="00B14F14">
              <w:rPr>
                <w:rFonts w:ascii="Times New Roman" w:eastAsia="Calibri" w:hAnsi="Times New Roman" w:cs="Times New Roman"/>
                <w:b/>
                <w:i/>
                <w:color w:val="FF0000"/>
                <w:kern w:val="0"/>
                <w:sz w:val="24"/>
                <w:szCs w:val="24"/>
                <w:lang w:eastAsia="zh-CN"/>
                <w14:ligatures w14:val="none"/>
              </w:rPr>
              <w:t>Кількість учнів</w:t>
            </w:r>
          </w:p>
        </w:tc>
        <w:tc>
          <w:tcPr>
            <w:tcW w:w="1558" w:type="dxa"/>
            <w:tcBorders>
              <w:top w:val="single" w:sz="12" w:space="0" w:color="000000"/>
              <w:left w:val="single" w:sz="4" w:space="0" w:color="000000"/>
              <w:bottom w:val="single" w:sz="18" w:space="0" w:color="000000"/>
              <w:right w:val="single" w:sz="4" w:space="0" w:color="000000"/>
            </w:tcBorders>
            <w:shd w:val="clear" w:color="auto" w:fill="FFC000"/>
          </w:tcPr>
          <w:p w14:paraId="737B384A"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C00000"/>
                <w:kern w:val="0"/>
                <w:sz w:val="24"/>
                <w:szCs w:val="24"/>
                <w:lang w:eastAsia="zh-CN"/>
                <w14:ligatures w14:val="none"/>
              </w:rPr>
            </w:pPr>
            <w:r w:rsidRPr="00B14F14">
              <w:rPr>
                <w:rFonts w:ascii="Times New Roman" w:eastAsia="Calibri" w:hAnsi="Times New Roman" w:cs="Times New Roman"/>
                <w:b/>
                <w:i/>
                <w:color w:val="C00000"/>
                <w:kern w:val="0"/>
                <w:sz w:val="24"/>
                <w:szCs w:val="24"/>
                <w:lang w:eastAsia="zh-CN"/>
                <w14:ligatures w14:val="none"/>
              </w:rPr>
              <w:t>18</w:t>
            </w:r>
          </w:p>
        </w:tc>
        <w:tc>
          <w:tcPr>
            <w:tcW w:w="1701" w:type="dxa"/>
            <w:tcBorders>
              <w:top w:val="single" w:sz="12" w:space="0" w:color="000000"/>
              <w:left w:val="single" w:sz="4" w:space="0" w:color="000000"/>
              <w:bottom w:val="single" w:sz="18" w:space="0" w:color="000000"/>
              <w:right w:val="single" w:sz="2" w:space="0" w:color="000000"/>
            </w:tcBorders>
            <w:shd w:val="clear" w:color="auto" w:fill="FFC000"/>
          </w:tcPr>
          <w:p w14:paraId="592B6C03"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C00000"/>
                <w:kern w:val="0"/>
                <w:sz w:val="24"/>
                <w:szCs w:val="24"/>
                <w:lang w:eastAsia="zh-CN"/>
                <w14:ligatures w14:val="none"/>
              </w:rPr>
            </w:pPr>
            <w:r w:rsidRPr="00B14F14">
              <w:rPr>
                <w:rFonts w:ascii="Times New Roman" w:eastAsia="Calibri" w:hAnsi="Times New Roman" w:cs="Times New Roman"/>
                <w:b/>
                <w:i/>
                <w:color w:val="C00000"/>
                <w:kern w:val="0"/>
                <w:sz w:val="24"/>
                <w:szCs w:val="24"/>
                <w:lang w:eastAsia="zh-CN"/>
                <w14:ligatures w14:val="none"/>
              </w:rPr>
              <w:t>8</w:t>
            </w:r>
          </w:p>
        </w:tc>
        <w:tc>
          <w:tcPr>
            <w:tcW w:w="1277" w:type="dxa"/>
            <w:tcBorders>
              <w:top w:val="single" w:sz="12" w:space="0" w:color="000000"/>
              <w:left w:val="single" w:sz="2" w:space="0" w:color="000000"/>
              <w:bottom w:val="single" w:sz="18" w:space="0" w:color="000000"/>
              <w:right w:val="single" w:sz="12" w:space="0" w:color="000000"/>
            </w:tcBorders>
            <w:shd w:val="clear" w:color="auto" w:fill="FFC000"/>
          </w:tcPr>
          <w:p w14:paraId="71DB961D" w14:textId="77777777" w:rsidR="00B14F14" w:rsidRPr="00B14F14" w:rsidRDefault="00B14F14" w:rsidP="00B14F14">
            <w:pPr>
              <w:widowControl w:val="0"/>
              <w:suppressAutoHyphens/>
              <w:spacing w:after="0" w:line="240" w:lineRule="auto"/>
              <w:jc w:val="center"/>
              <w:rPr>
                <w:rFonts w:ascii="Times New Roman" w:eastAsia="Calibri" w:hAnsi="Times New Roman" w:cs="Times New Roman"/>
                <w:b/>
                <w:i/>
                <w:color w:val="C00000"/>
                <w:kern w:val="0"/>
                <w:sz w:val="24"/>
                <w:szCs w:val="24"/>
                <w:lang w:eastAsia="zh-CN"/>
                <w14:ligatures w14:val="none"/>
              </w:rPr>
            </w:pPr>
            <w:r w:rsidRPr="00B14F14">
              <w:rPr>
                <w:rFonts w:ascii="Times New Roman" w:eastAsia="Calibri" w:hAnsi="Times New Roman" w:cs="Times New Roman"/>
                <w:b/>
                <w:i/>
                <w:color w:val="C00000"/>
                <w:kern w:val="0"/>
                <w:sz w:val="24"/>
                <w:szCs w:val="24"/>
                <w:lang w:eastAsia="zh-CN"/>
                <w14:ligatures w14:val="none"/>
              </w:rPr>
              <w:t>8</w:t>
            </w:r>
          </w:p>
        </w:tc>
        <w:tc>
          <w:tcPr>
            <w:tcW w:w="1134" w:type="dxa"/>
            <w:tcBorders>
              <w:top w:val="single" w:sz="12" w:space="0" w:color="000000"/>
              <w:left w:val="single" w:sz="12" w:space="0" w:color="000000"/>
              <w:bottom w:val="single" w:sz="18" w:space="0" w:color="000000"/>
              <w:right w:val="single" w:sz="12" w:space="0" w:color="000000"/>
            </w:tcBorders>
            <w:shd w:val="clear" w:color="auto" w:fill="FFC000"/>
          </w:tcPr>
          <w:p w14:paraId="101ACD60" w14:textId="77777777" w:rsidR="00B14F14" w:rsidRPr="00B14F14" w:rsidRDefault="00B14F14" w:rsidP="00B14F14">
            <w:pPr>
              <w:widowControl w:val="0"/>
              <w:tabs>
                <w:tab w:val="center" w:pos="459"/>
              </w:tabs>
              <w:suppressAutoHyphens/>
              <w:spacing w:after="0" w:line="240" w:lineRule="auto"/>
              <w:jc w:val="center"/>
              <w:rPr>
                <w:rFonts w:ascii="Times New Roman" w:eastAsia="Calibri" w:hAnsi="Times New Roman" w:cs="Times New Roman"/>
                <w:b/>
                <w:i/>
                <w:color w:val="C00000"/>
                <w:kern w:val="0"/>
                <w:sz w:val="28"/>
                <w:szCs w:val="28"/>
                <w:lang w:eastAsia="zh-CN"/>
                <w14:ligatures w14:val="none"/>
              </w:rPr>
            </w:pPr>
            <w:r w:rsidRPr="00B14F14">
              <w:rPr>
                <w:rFonts w:ascii="Times New Roman" w:eastAsia="Calibri" w:hAnsi="Times New Roman" w:cs="Times New Roman"/>
                <w:b/>
                <w:i/>
                <w:color w:val="C00000"/>
                <w:kern w:val="0"/>
                <w:sz w:val="28"/>
                <w:szCs w:val="28"/>
                <w:lang w:eastAsia="zh-CN"/>
                <w14:ligatures w14:val="none"/>
              </w:rPr>
              <w:t>34</w:t>
            </w:r>
          </w:p>
        </w:tc>
      </w:tr>
    </w:tbl>
    <w:p w14:paraId="57B1226C" w14:textId="77777777" w:rsidR="00933228" w:rsidRPr="00095211" w:rsidRDefault="00933228" w:rsidP="00933228">
      <w:pPr>
        <w:suppressAutoHyphens/>
        <w:spacing w:after="0" w:line="240" w:lineRule="auto"/>
        <w:jc w:val="center"/>
        <w:rPr>
          <w:rFonts w:ascii="Times New Roman" w:eastAsia="Calibri" w:hAnsi="Times New Roman" w:cs="Times New Roman"/>
          <w:i/>
          <w:color w:val="000000"/>
          <w:kern w:val="0"/>
          <w:sz w:val="24"/>
          <w:szCs w:val="24"/>
          <w:lang w:eastAsia="zh-CN"/>
          <w14:ligatures w14:val="none"/>
        </w:rPr>
      </w:pPr>
    </w:p>
    <w:p w14:paraId="41826DF0" w14:textId="77777777" w:rsidR="00933228" w:rsidRPr="00095211" w:rsidRDefault="00933228" w:rsidP="00933228">
      <w:pPr>
        <w:suppressAutoHyphens/>
        <w:spacing w:after="0" w:line="240" w:lineRule="auto"/>
        <w:jc w:val="both"/>
        <w:rPr>
          <w:rFonts w:ascii="Times New Roman" w:eastAsia="Times New Roman" w:hAnsi="Times New Roman" w:cs="Times New Roman"/>
          <w:color w:val="000000"/>
          <w:kern w:val="0"/>
          <w:sz w:val="24"/>
          <w:szCs w:val="24"/>
          <w:lang w:eastAsia="ru-RU"/>
          <w14:ligatures w14:val="none"/>
        </w:rPr>
      </w:pPr>
      <w:r w:rsidRPr="00095211">
        <w:rPr>
          <w:rFonts w:ascii="Times New Roman" w:eastAsia="Calibri" w:hAnsi="Times New Roman" w:cs="Times New Roman"/>
          <w:color w:val="000000"/>
          <w:kern w:val="0"/>
          <w:sz w:val="24"/>
          <w:szCs w:val="24"/>
          <w:lang w:eastAsia="zh-CN"/>
          <w14:ligatures w14:val="none"/>
        </w:rPr>
        <w:t xml:space="preserve">                           </w:t>
      </w:r>
      <w:r w:rsidRPr="00095211">
        <w:rPr>
          <w:rFonts w:ascii="Times New Roman" w:eastAsia="Times New Roman" w:hAnsi="Times New Roman" w:cs="Times New Roman"/>
          <w:color w:val="000000"/>
          <w:kern w:val="0"/>
          <w:sz w:val="24"/>
          <w:szCs w:val="24"/>
          <w:lang w:eastAsia="ru-RU"/>
          <w14:ligatures w14:val="none"/>
        </w:rPr>
        <w:t>**</w:t>
      </w:r>
      <w:r w:rsidRPr="00095211">
        <w:rPr>
          <w:rFonts w:ascii="Times New Roman" w:eastAsia="Times New Roman" w:hAnsi="Times New Roman" w:cs="Times New Roman"/>
          <w:color w:val="000000"/>
          <w:kern w:val="0"/>
          <w:sz w:val="24"/>
          <w:szCs w:val="24"/>
          <w:lang w:eastAsia="ru-RU"/>
          <w14:ligatures w14:val="none"/>
        </w:rPr>
        <w:tab/>
      </w:r>
      <w:r w:rsidRPr="00095211">
        <w:rPr>
          <w:rFonts w:ascii="Times New Roman" w:eastAsia="Times New Roman" w:hAnsi="Times New Roman" w:cs="Times New Roman"/>
          <w:i/>
          <w:iCs/>
          <w:color w:val="000000"/>
          <w:kern w:val="0"/>
          <w:sz w:val="24"/>
          <w:szCs w:val="24"/>
          <w:lang w:eastAsia="ru-RU"/>
          <w14:ligatures w14:val="none"/>
        </w:rPr>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r w:rsidRPr="00095211">
        <w:rPr>
          <w:rFonts w:ascii="Times New Roman" w:eastAsia="Calibri" w:hAnsi="Times New Roman" w:cs="Times New Roman"/>
          <w:i/>
          <w:iCs/>
          <w:color w:val="000000"/>
          <w:kern w:val="0"/>
          <w:sz w:val="24"/>
          <w:szCs w:val="24"/>
          <w14:ligatures w14:val="none"/>
        </w:rPr>
        <w:t xml:space="preserve">      </w:t>
      </w:r>
      <w:r w:rsidRPr="00095211">
        <w:rPr>
          <w:rFonts w:ascii="Times New Roman" w:eastAsia="Calibri" w:hAnsi="Times New Roman" w:cs="Times New Roman"/>
          <w:color w:val="000000"/>
          <w:kern w:val="0"/>
          <w:sz w:val="24"/>
          <w:szCs w:val="24"/>
          <w14:ligatures w14:val="none"/>
        </w:rPr>
        <w:t xml:space="preserve">                             </w:t>
      </w:r>
      <w:r w:rsidRPr="00095211">
        <w:rPr>
          <w:rFonts w:ascii="Times New Roman" w:eastAsia="Calibri" w:hAnsi="Times New Roman" w:cs="Times New Roman"/>
          <w:color w:val="000000"/>
          <w:kern w:val="0"/>
          <w:sz w:val="24"/>
          <w:szCs w:val="24"/>
          <w:lang w:eastAsia="zh-CN"/>
          <w14:ligatures w14:val="none"/>
        </w:rPr>
        <w:t xml:space="preserve">                                                                                                                                                                                                                                      </w:t>
      </w:r>
    </w:p>
    <w:p w14:paraId="43C06ED2" w14:textId="77777777" w:rsidR="00933228" w:rsidRPr="00095211" w:rsidRDefault="00933228" w:rsidP="00933228">
      <w:pPr>
        <w:spacing w:after="0" w:line="240" w:lineRule="auto"/>
        <w:ind w:firstLine="709"/>
        <w:jc w:val="both"/>
        <w:rPr>
          <w:rFonts w:ascii="Times New Roman" w:eastAsia="Times New Roman" w:hAnsi="Times New Roman" w:cs="Times New Roman"/>
          <w:kern w:val="0"/>
          <w:sz w:val="24"/>
          <w:szCs w:val="24"/>
          <w:lang w:eastAsia="uk-UA"/>
          <w14:ligatures w14:val="none"/>
        </w:rPr>
      </w:pPr>
    </w:p>
    <w:p w14:paraId="486857F0" w14:textId="77777777" w:rsidR="00933228" w:rsidRPr="00095211" w:rsidRDefault="00933228" w:rsidP="00933228">
      <w:pPr>
        <w:spacing w:after="0" w:line="240" w:lineRule="auto"/>
        <w:ind w:firstLine="709"/>
        <w:jc w:val="both"/>
        <w:rPr>
          <w:rFonts w:ascii="Times New Roman" w:eastAsia="Calibri" w:hAnsi="Times New Roman" w:cs="Times New Roman"/>
          <w:kern w:val="0"/>
          <w:sz w:val="24"/>
          <w:szCs w:val="24"/>
          <w:lang w:eastAsia="uk-UA"/>
          <w14:ligatures w14:val="none"/>
        </w:rPr>
      </w:pPr>
      <w:r w:rsidRPr="00095211">
        <w:rPr>
          <w:rFonts w:ascii="Times New Roman" w:eastAsia="Times New Roman" w:hAnsi="Times New Roman" w:cs="Times New Roman"/>
          <w:kern w:val="0"/>
          <w:sz w:val="24"/>
          <w:szCs w:val="24"/>
          <w:lang w:eastAsia="uk-UA"/>
          <w14:ligatures w14:val="none"/>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основної школи передбачає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14:paraId="6602705F" w14:textId="77777777" w:rsidR="00933228" w:rsidRPr="00095211" w:rsidRDefault="00933228" w:rsidP="00933228">
      <w:pPr>
        <w:spacing w:after="0" w:line="240" w:lineRule="auto"/>
        <w:ind w:firstLine="709"/>
        <w:jc w:val="both"/>
        <w:rPr>
          <w:rFonts w:ascii="Times New Roman" w:eastAsia="Times New Roman" w:hAnsi="Times New Roman" w:cs="Times New Roman"/>
          <w:kern w:val="0"/>
          <w:sz w:val="24"/>
          <w:szCs w:val="24"/>
          <w:lang w:eastAsia="uk-UA"/>
          <w14:ligatures w14:val="none"/>
        </w:rPr>
      </w:pPr>
      <w:r w:rsidRPr="00095211">
        <w:rPr>
          <w:rFonts w:ascii="Times New Roman" w:eastAsia="Times New Roman" w:hAnsi="Times New Roman" w:cs="Times New Roman"/>
          <w:kern w:val="0"/>
          <w:sz w:val="24"/>
          <w:szCs w:val="24"/>
          <w:lang w:eastAsia="uk-UA"/>
          <w14:ligatures w14:val="none"/>
        </w:rPr>
        <w:t xml:space="preserve">Варіативна складова навчального плану закладу освіти визначається враховуючи особливості організації освітнього процесу та індивідуальні освітні потреби учнів, особливості регіону, рівень навчально-методичного та кадрового забезпечення. </w:t>
      </w:r>
    </w:p>
    <w:p w14:paraId="069DD2B8" w14:textId="77777777" w:rsidR="00933228" w:rsidRPr="00095211" w:rsidRDefault="00933228" w:rsidP="00933228">
      <w:pPr>
        <w:spacing w:after="0" w:line="240" w:lineRule="auto"/>
        <w:ind w:firstLine="709"/>
        <w:jc w:val="both"/>
        <w:rPr>
          <w:rFonts w:ascii="Times New Roman" w:eastAsia="Times New Roman" w:hAnsi="Times New Roman" w:cs="Times New Roman"/>
          <w:kern w:val="0"/>
          <w:sz w:val="24"/>
          <w:szCs w:val="24"/>
          <w:lang w:eastAsia="uk-UA"/>
          <w14:ligatures w14:val="none"/>
        </w:rPr>
      </w:pPr>
      <w:r w:rsidRPr="00095211">
        <w:rPr>
          <w:rFonts w:ascii="Times New Roman" w:eastAsia="Times New Roman" w:hAnsi="Times New Roman" w:cs="Times New Roman"/>
          <w:kern w:val="0"/>
          <w:sz w:val="24"/>
          <w:szCs w:val="24"/>
          <w:lang w:eastAsia="uk-UA"/>
          <w14:ligatures w14:val="none"/>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14:paraId="6FA98707" w14:textId="77777777" w:rsidR="00933228" w:rsidRPr="00095211" w:rsidRDefault="00933228" w:rsidP="00933228">
      <w:pPr>
        <w:shd w:val="clear" w:color="auto" w:fill="FFFFFF"/>
        <w:spacing w:after="0" w:line="240" w:lineRule="auto"/>
        <w:ind w:firstLine="709"/>
        <w:jc w:val="both"/>
        <w:rPr>
          <w:rFonts w:ascii="Times New Roman" w:eastAsia="Times New Roman" w:hAnsi="Times New Roman" w:cs="Times New Roman"/>
          <w:kern w:val="0"/>
          <w:sz w:val="24"/>
          <w:szCs w:val="24"/>
          <w:lang w:eastAsia="uk-UA"/>
          <w14:ligatures w14:val="none"/>
        </w:rPr>
      </w:pPr>
      <w:r w:rsidRPr="00095211">
        <w:rPr>
          <w:rFonts w:ascii="Times New Roman" w:eastAsia="Times New Roman" w:hAnsi="Times New Roman" w:cs="Times New Roman"/>
          <w:kern w:val="0"/>
          <w:sz w:val="24"/>
          <w:szCs w:val="24"/>
          <w:lang w:eastAsia="uk-UA"/>
          <w14:ligatures w14:val="none"/>
        </w:rPr>
        <w:t xml:space="preserve">Збереження здоров’я дітей належить до головних завдань ЗЗСО.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навчального плану. </w:t>
      </w:r>
    </w:p>
    <w:p w14:paraId="55ADFB7F" w14:textId="77777777" w:rsidR="00933228" w:rsidRPr="00095211" w:rsidRDefault="00933228" w:rsidP="00933228">
      <w:pPr>
        <w:spacing w:after="0" w:line="240" w:lineRule="auto"/>
        <w:ind w:firstLine="709"/>
        <w:jc w:val="both"/>
        <w:rPr>
          <w:rFonts w:ascii="Times New Roman" w:eastAsia="Calibri" w:hAnsi="Times New Roman" w:cs="Times New Roman"/>
          <w:kern w:val="0"/>
          <w:sz w:val="24"/>
          <w:szCs w:val="24"/>
          <w:lang w:eastAsia="uk-UA"/>
          <w14:ligatures w14:val="none"/>
        </w:rPr>
      </w:pPr>
      <w:r w:rsidRPr="00095211">
        <w:rPr>
          <w:rFonts w:ascii="Times New Roman" w:eastAsia="Times New Roman" w:hAnsi="Times New Roman" w:cs="Times New Roman"/>
          <w:kern w:val="0"/>
          <w:sz w:val="24"/>
          <w:szCs w:val="24"/>
          <w:lang w:eastAsia="uk-UA"/>
          <w14:ligatures w14:val="none"/>
        </w:rPr>
        <w:t xml:space="preserve">Гранична наповнюваність класів та тривалість уроків встановлюються відповідно до Закону України «Про загальну середню освіту». </w:t>
      </w:r>
    </w:p>
    <w:p w14:paraId="0E961CF8" w14:textId="77777777" w:rsidR="00933228" w:rsidRPr="00095211" w:rsidRDefault="00933228" w:rsidP="00933228">
      <w:pPr>
        <w:spacing w:after="0" w:line="240" w:lineRule="auto"/>
        <w:ind w:right="85" w:firstLine="709"/>
        <w:jc w:val="both"/>
        <w:rPr>
          <w:rFonts w:ascii="Times New Roman" w:eastAsia="Calibri" w:hAnsi="Times New Roman" w:cs="Times New Roman"/>
          <w:kern w:val="0"/>
          <w:sz w:val="24"/>
          <w:szCs w:val="24"/>
          <w:lang w:eastAsia="uk-UA"/>
          <w14:ligatures w14:val="none"/>
        </w:rPr>
      </w:pPr>
      <w:r w:rsidRPr="00095211">
        <w:rPr>
          <w:rFonts w:ascii="Times New Roman" w:eastAsia="Times New Roman" w:hAnsi="Times New Roman" w:cs="Times New Roman"/>
          <w:kern w:val="0"/>
          <w:sz w:val="24"/>
          <w:szCs w:val="24"/>
          <w:lang w:eastAsia="uk-UA"/>
          <w14:ligatures w14:val="none"/>
        </w:rPr>
        <w:lastRenderedPageBreak/>
        <w:t>Відповідно до постанови Кабінету Міністрів України від 30 вересня 2020 року № 888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14:paraId="2FE203CD" w14:textId="77777777" w:rsidR="00933228" w:rsidRPr="00095211" w:rsidRDefault="00933228" w:rsidP="00933228">
      <w:pPr>
        <w:spacing w:after="0" w:line="240" w:lineRule="auto"/>
        <w:ind w:firstLine="709"/>
        <w:jc w:val="both"/>
        <w:rPr>
          <w:rFonts w:ascii="Times New Roman" w:eastAsia="Times New Roman" w:hAnsi="Times New Roman" w:cs="Times New Roman"/>
          <w:kern w:val="0"/>
          <w:sz w:val="24"/>
          <w:szCs w:val="24"/>
          <w:lang w:eastAsia="uk-UA"/>
          <w14:ligatures w14:val="none"/>
        </w:rPr>
      </w:pPr>
      <w:r w:rsidRPr="00095211">
        <w:rPr>
          <w:rFonts w:ascii="Times New Roman" w:eastAsia="Times New Roman" w:hAnsi="Times New Roman" w:cs="Times New Roman"/>
          <w:kern w:val="0"/>
          <w:sz w:val="24"/>
          <w:szCs w:val="24"/>
          <w:lang w:eastAsia="uk-UA"/>
          <w14:ligatures w14:val="none"/>
        </w:rPr>
        <w:t>Навчальний план зорієнтований на роботу  за 5-денним навчальним тижнем.</w:t>
      </w:r>
    </w:p>
    <w:p w14:paraId="0CB8A1AC" w14:textId="77777777" w:rsidR="00933228" w:rsidRPr="00AF74FE" w:rsidRDefault="00933228" w:rsidP="00933228">
      <w:pPr>
        <w:spacing w:after="0" w:line="240" w:lineRule="auto"/>
        <w:ind w:firstLine="709"/>
        <w:jc w:val="both"/>
        <w:rPr>
          <w:rFonts w:ascii="Arial Narrow" w:eastAsia="Calibri" w:hAnsi="Arial Narrow" w:cs="Times New Roman"/>
          <w:b/>
          <w:bCs/>
          <w:kern w:val="0"/>
          <w:sz w:val="32"/>
          <w:szCs w:val="32"/>
          <w:lang w:eastAsia="uk-UA"/>
          <w14:ligatures w14:val="none"/>
        </w:rPr>
      </w:pPr>
    </w:p>
    <w:p w14:paraId="221F00ED" w14:textId="77777777" w:rsidR="00933228" w:rsidRPr="00AF74FE" w:rsidRDefault="00933228" w:rsidP="00933228">
      <w:pPr>
        <w:spacing w:after="0" w:line="240" w:lineRule="auto"/>
        <w:ind w:firstLine="709"/>
        <w:jc w:val="center"/>
        <w:rPr>
          <w:rFonts w:ascii="Arial Narrow" w:eastAsia="Times New Roman" w:hAnsi="Arial Narrow" w:cs="Times New Roman"/>
          <w:b/>
          <w:bCs/>
          <w:color w:val="FF0000"/>
          <w:kern w:val="0"/>
          <w:sz w:val="32"/>
          <w:szCs w:val="32"/>
          <w:lang w:eastAsia="uk-UA"/>
          <w14:ligatures w14:val="none"/>
        </w:rPr>
      </w:pPr>
      <w:r w:rsidRPr="00AF74FE">
        <w:rPr>
          <w:rFonts w:ascii="Arial Narrow" w:eastAsia="Times New Roman" w:hAnsi="Arial Narrow" w:cs="Times New Roman"/>
          <w:b/>
          <w:bCs/>
          <w:color w:val="FF0000"/>
          <w:kern w:val="0"/>
          <w:sz w:val="32"/>
          <w:szCs w:val="32"/>
          <w:lang w:val="en-US" w:eastAsia="uk-UA"/>
          <w14:ligatures w14:val="none"/>
        </w:rPr>
        <w:t>IV</w:t>
      </w:r>
      <w:r w:rsidRPr="00AF74FE">
        <w:rPr>
          <w:rFonts w:ascii="Arial Narrow" w:eastAsia="Times New Roman" w:hAnsi="Arial Narrow" w:cs="Times New Roman"/>
          <w:b/>
          <w:bCs/>
          <w:color w:val="FF0000"/>
          <w:kern w:val="0"/>
          <w:sz w:val="32"/>
          <w:szCs w:val="32"/>
          <w:lang w:eastAsia="uk-UA"/>
          <w14:ligatures w14:val="none"/>
        </w:rPr>
        <w:t>.Очікувані результати навчання здобувачів освіти.</w:t>
      </w:r>
    </w:p>
    <w:p w14:paraId="1A735BD7" w14:textId="77777777" w:rsidR="00933228" w:rsidRPr="00095211" w:rsidRDefault="00933228" w:rsidP="00933228">
      <w:pPr>
        <w:spacing w:after="0" w:line="240" w:lineRule="auto"/>
        <w:ind w:firstLine="709"/>
        <w:jc w:val="both"/>
        <w:rPr>
          <w:rFonts w:ascii="Times New Roman" w:eastAsia="Times New Roman" w:hAnsi="Times New Roman" w:cs="Times New Roman"/>
          <w:kern w:val="0"/>
          <w:sz w:val="24"/>
          <w:szCs w:val="24"/>
          <w:highlight w:val="white"/>
          <w:lang w:eastAsia="uk-UA"/>
          <w14:ligatures w14:val="none"/>
        </w:rPr>
      </w:pPr>
      <w:bookmarkStart w:id="2" w:name="_30j0zll" w:colFirst="0" w:colLast="0"/>
      <w:bookmarkEnd w:id="2"/>
      <w:r w:rsidRPr="00095211">
        <w:rPr>
          <w:rFonts w:ascii="Times New Roman" w:eastAsia="Times New Roman" w:hAnsi="Times New Roman" w:cs="Times New Roman"/>
          <w:kern w:val="0"/>
          <w:sz w:val="24"/>
          <w:szCs w:val="24"/>
          <w:lang w:eastAsia="uk-UA"/>
          <w14:ligatures w14:val="none"/>
        </w:rPr>
        <w:t>Відповідно до мети та загальних цілей, окреслених у Державному стандарті, визначено завдання, які мають реалізувати вчителі у рамках кожної освітньої галузі. Результати навчання повинні</w:t>
      </w:r>
      <w:r w:rsidRPr="00095211">
        <w:rPr>
          <w:rFonts w:ascii="Times New Roman" w:eastAsia="Times New Roman" w:hAnsi="Times New Roman" w:cs="Times New Roman"/>
          <w:kern w:val="0"/>
          <w:sz w:val="24"/>
          <w:szCs w:val="24"/>
          <w:highlight w:val="white"/>
          <w:lang w:eastAsia="uk-UA"/>
          <w14:ligatures w14:val="none"/>
        </w:rPr>
        <w:t xml:space="preserve"> робити внесок у формування ключових компетентностей учнів.</w:t>
      </w:r>
    </w:p>
    <w:p w14:paraId="1FB8014E" w14:textId="3B7ED61B" w:rsidR="00933228" w:rsidRPr="00095211" w:rsidRDefault="00253934" w:rsidP="00253934">
      <w:pPr>
        <w:spacing w:before="120" w:after="0" w:line="240" w:lineRule="auto"/>
        <w:ind w:firstLine="567"/>
        <w:jc w:val="center"/>
        <w:rPr>
          <w:rFonts w:ascii="Times New Roman" w:eastAsia="Times New Roman" w:hAnsi="Times New Roman" w:cs="Times New Roman"/>
          <w:i/>
          <w:iCs/>
          <w:color w:val="FF0000"/>
          <w:kern w:val="0"/>
          <w:sz w:val="24"/>
          <w:szCs w:val="24"/>
          <w:lang w:eastAsia="ru-RU"/>
          <w14:ligatures w14:val="none"/>
        </w:rPr>
      </w:pPr>
      <w:r w:rsidRPr="00095211">
        <w:rPr>
          <w:rFonts w:ascii="Times New Roman" w:eastAsia="Times New Roman" w:hAnsi="Times New Roman" w:cs="Times New Roman"/>
          <w:i/>
          <w:iCs/>
          <w:color w:val="FF0000"/>
          <w:kern w:val="0"/>
          <w:sz w:val="24"/>
          <w:szCs w:val="24"/>
          <w:lang w:eastAsia="ru-RU"/>
          <w14:ligatures w14:val="none"/>
        </w:rPr>
        <w:t>Д</w:t>
      </w:r>
      <w:r w:rsidR="00933228" w:rsidRPr="00095211">
        <w:rPr>
          <w:rFonts w:ascii="Times New Roman" w:eastAsia="Times New Roman" w:hAnsi="Times New Roman" w:cs="Times New Roman"/>
          <w:i/>
          <w:iCs/>
          <w:color w:val="FF0000"/>
          <w:kern w:val="0"/>
          <w:sz w:val="24"/>
          <w:szCs w:val="24"/>
          <w:lang w:eastAsia="ru-RU"/>
          <w14:ligatures w14:val="none"/>
        </w:rPr>
        <w:t>о ключових компетентностей належать:</w:t>
      </w:r>
    </w:p>
    <w:p w14:paraId="7116DACF" w14:textId="77777777" w:rsidR="00933228" w:rsidRPr="00095211" w:rsidRDefault="00933228" w:rsidP="00933228">
      <w:pPr>
        <w:spacing w:before="120" w:after="0" w:line="240" w:lineRule="auto"/>
        <w:ind w:firstLine="567"/>
        <w:jc w:val="both"/>
        <w:rPr>
          <w:rFonts w:ascii="Times New Roman" w:eastAsia="Times New Roman" w:hAnsi="Times New Roman" w:cs="Times New Roman"/>
          <w:kern w:val="0"/>
          <w:sz w:val="24"/>
          <w:szCs w:val="24"/>
          <w:lang w:eastAsia="ru-RU"/>
          <w14:ligatures w14:val="none"/>
        </w:rPr>
      </w:pPr>
      <w:r w:rsidRPr="00095211">
        <w:rPr>
          <w:rFonts w:ascii="Times New Roman" w:eastAsia="Times New Roman" w:hAnsi="Times New Roman" w:cs="Times New Roman"/>
          <w:kern w:val="0"/>
          <w:sz w:val="24"/>
          <w:szCs w:val="24"/>
          <w:lang w:eastAsia="ru-RU"/>
          <w14:ligatures w14:val="none"/>
        </w:rPr>
        <w:t>1) вільне володіння державною мовою, що передбачає вміння:</w:t>
      </w:r>
    </w:p>
    <w:p w14:paraId="14D5305C" w14:textId="77777777" w:rsidR="00933228" w:rsidRPr="00095211" w:rsidRDefault="00933228" w:rsidP="00933228">
      <w:pPr>
        <w:spacing w:before="120" w:after="0" w:line="240" w:lineRule="auto"/>
        <w:ind w:firstLine="567"/>
        <w:jc w:val="both"/>
        <w:rPr>
          <w:rFonts w:ascii="Times New Roman" w:eastAsia="Times New Roman" w:hAnsi="Times New Roman" w:cs="Times New Roman"/>
          <w:kern w:val="0"/>
          <w:sz w:val="24"/>
          <w:szCs w:val="24"/>
          <w:lang w:eastAsia="ru-RU"/>
          <w14:ligatures w14:val="none"/>
        </w:rPr>
      </w:pPr>
      <w:r w:rsidRPr="00095211">
        <w:rPr>
          <w:rFonts w:ascii="Times New Roman" w:eastAsia="Times New Roman" w:hAnsi="Times New Roman" w:cs="Times New Roman"/>
          <w:kern w:val="0"/>
          <w:sz w:val="24"/>
          <w:szCs w:val="24"/>
          <w:lang w:eastAsia="ru-RU"/>
          <w14:ligatures w14:val="none"/>
        </w:rPr>
        <w:t xml:space="preserve">здійснювати комунікацію в усній та письмовій формі на основі знання функцій мови, ресурсів (лексики, граматики) і норм сучасної української літературної мови, типів </w:t>
      </w:r>
      <w:proofErr w:type="spellStart"/>
      <w:r w:rsidRPr="00095211">
        <w:rPr>
          <w:rFonts w:ascii="Times New Roman" w:eastAsia="Times New Roman" w:hAnsi="Times New Roman" w:cs="Times New Roman"/>
          <w:kern w:val="0"/>
          <w:sz w:val="24"/>
          <w:szCs w:val="24"/>
          <w:lang w:eastAsia="ru-RU"/>
          <w14:ligatures w14:val="none"/>
        </w:rPr>
        <w:t>мовної</w:t>
      </w:r>
      <w:proofErr w:type="spellEnd"/>
      <w:r w:rsidRPr="00095211">
        <w:rPr>
          <w:rFonts w:ascii="Times New Roman" w:eastAsia="Times New Roman" w:hAnsi="Times New Roman" w:cs="Times New Roman"/>
          <w:kern w:val="0"/>
          <w:sz w:val="24"/>
          <w:szCs w:val="24"/>
          <w:lang w:eastAsia="ru-RU"/>
          <w14:ligatures w14:val="none"/>
        </w:rPr>
        <w:t xml:space="preserve"> взаємодії, особливостей стилів мовлення інформаційних та художніх текстів, </w:t>
      </w:r>
      <w:proofErr w:type="spellStart"/>
      <w:r w:rsidRPr="00095211">
        <w:rPr>
          <w:rFonts w:ascii="Times New Roman" w:eastAsia="Times New Roman" w:hAnsi="Times New Roman" w:cs="Times New Roman"/>
          <w:kern w:val="0"/>
          <w:sz w:val="24"/>
          <w:szCs w:val="24"/>
          <w:lang w:eastAsia="ru-RU"/>
          <w14:ligatures w14:val="none"/>
        </w:rPr>
        <w:t>медіатекстів</w:t>
      </w:r>
      <w:proofErr w:type="spellEnd"/>
      <w:r w:rsidRPr="00095211">
        <w:rPr>
          <w:rFonts w:ascii="Times New Roman" w:eastAsia="Times New Roman" w:hAnsi="Times New Roman" w:cs="Times New Roman"/>
          <w:kern w:val="0"/>
          <w:sz w:val="24"/>
          <w:szCs w:val="24"/>
          <w:lang w:eastAsia="ru-RU"/>
          <w14:ligatures w14:val="none"/>
        </w:rPr>
        <w:t xml:space="preserve"> тощо;</w:t>
      </w:r>
    </w:p>
    <w:p w14:paraId="51AD0852" w14:textId="77777777" w:rsidR="00933228" w:rsidRPr="00095211" w:rsidRDefault="00933228" w:rsidP="00933228">
      <w:pPr>
        <w:spacing w:before="120" w:after="0" w:line="240" w:lineRule="auto"/>
        <w:ind w:firstLine="567"/>
        <w:jc w:val="both"/>
        <w:rPr>
          <w:rFonts w:ascii="Times New Roman" w:eastAsia="Times New Roman" w:hAnsi="Times New Roman" w:cs="Times New Roman"/>
          <w:kern w:val="0"/>
          <w:sz w:val="24"/>
          <w:szCs w:val="24"/>
          <w:lang w:eastAsia="ru-RU"/>
          <w14:ligatures w14:val="none"/>
        </w:rPr>
      </w:pPr>
      <w:r w:rsidRPr="00095211">
        <w:rPr>
          <w:rFonts w:ascii="Times New Roman" w:eastAsia="Times New Roman" w:hAnsi="Times New Roman" w:cs="Times New Roman"/>
          <w:kern w:val="0"/>
          <w:sz w:val="24"/>
          <w:szCs w:val="24"/>
          <w:lang w:eastAsia="ru-RU"/>
          <w14:ligatures w14:val="none"/>
        </w:rPr>
        <w:t>здобувати та опрацьовувати інформацію з різних (друкованих та цифрових, зокрема аудіовізуальних) джерел у різних освітніх галузях і контекстах, критично осмислювати її та використовувати для комунікації в усній та письмовій формі, для обстоювання власних поглядів, переконань, суспільних і національних цінностей;</w:t>
      </w:r>
    </w:p>
    <w:p w14:paraId="762515E4" w14:textId="77777777" w:rsidR="00933228" w:rsidRPr="00095211" w:rsidRDefault="00933228" w:rsidP="00933228">
      <w:pPr>
        <w:spacing w:before="120" w:after="0" w:line="240" w:lineRule="auto"/>
        <w:ind w:firstLine="567"/>
        <w:jc w:val="both"/>
        <w:rPr>
          <w:rFonts w:ascii="Times New Roman" w:eastAsia="Times New Roman" w:hAnsi="Times New Roman" w:cs="Times New Roman"/>
          <w:kern w:val="0"/>
          <w:sz w:val="24"/>
          <w:szCs w:val="24"/>
          <w:lang w:eastAsia="ru-RU"/>
          <w14:ligatures w14:val="none"/>
        </w:rPr>
      </w:pPr>
      <w:proofErr w:type="spellStart"/>
      <w:r w:rsidRPr="00095211">
        <w:rPr>
          <w:rFonts w:ascii="Times New Roman" w:eastAsia="Times New Roman" w:hAnsi="Times New Roman" w:cs="Times New Roman"/>
          <w:kern w:val="0"/>
          <w:sz w:val="24"/>
          <w:szCs w:val="24"/>
          <w:lang w:eastAsia="ru-RU"/>
          <w14:ligatures w14:val="none"/>
        </w:rPr>
        <w:t>відповідально</w:t>
      </w:r>
      <w:proofErr w:type="spellEnd"/>
      <w:r w:rsidRPr="00095211">
        <w:rPr>
          <w:rFonts w:ascii="Times New Roman" w:eastAsia="Times New Roman" w:hAnsi="Times New Roman" w:cs="Times New Roman"/>
          <w:kern w:val="0"/>
          <w:sz w:val="24"/>
          <w:szCs w:val="24"/>
          <w:lang w:eastAsia="ru-RU"/>
          <w14:ligatures w14:val="none"/>
        </w:rPr>
        <w:t xml:space="preserve">, усвідомлюючи цінність української мови як мови взаємодії на всій території держави, використовувати </w:t>
      </w:r>
      <w:proofErr w:type="spellStart"/>
      <w:r w:rsidRPr="00095211">
        <w:rPr>
          <w:rFonts w:ascii="Times New Roman" w:eastAsia="Times New Roman" w:hAnsi="Times New Roman" w:cs="Times New Roman"/>
          <w:kern w:val="0"/>
          <w:sz w:val="24"/>
          <w:szCs w:val="24"/>
          <w:lang w:eastAsia="ru-RU"/>
          <w14:ligatures w14:val="none"/>
        </w:rPr>
        <w:t>мовні</w:t>
      </w:r>
      <w:proofErr w:type="spellEnd"/>
      <w:r w:rsidRPr="00095211">
        <w:rPr>
          <w:rFonts w:ascii="Times New Roman" w:eastAsia="Times New Roman" w:hAnsi="Times New Roman" w:cs="Times New Roman"/>
          <w:kern w:val="0"/>
          <w:sz w:val="24"/>
          <w:szCs w:val="24"/>
          <w:lang w:eastAsia="ru-RU"/>
          <w14:ligatures w14:val="none"/>
        </w:rPr>
        <w:t xml:space="preserve"> засоби для досягнення особистих і суспільних цілей у життєвих та навчальних ситуаціях, творчого самовираження;</w:t>
      </w:r>
    </w:p>
    <w:p w14:paraId="07C5BF72" w14:textId="77777777" w:rsidR="00933228" w:rsidRPr="00095211" w:rsidRDefault="00933228" w:rsidP="00933228">
      <w:pPr>
        <w:spacing w:before="120" w:after="0" w:line="240" w:lineRule="auto"/>
        <w:ind w:firstLine="567"/>
        <w:jc w:val="both"/>
        <w:rPr>
          <w:rFonts w:ascii="Times New Roman" w:eastAsia="Times New Roman" w:hAnsi="Times New Roman" w:cs="Times New Roman"/>
          <w:kern w:val="0"/>
          <w:sz w:val="24"/>
          <w:szCs w:val="24"/>
          <w:lang w:eastAsia="ru-RU"/>
          <w14:ligatures w14:val="none"/>
        </w:rPr>
      </w:pPr>
      <w:r w:rsidRPr="00095211">
        <w:rPr>
          <w:rFonts w:ascii="Times New Roman" w:eastAsia="Times New Roman" w:hAnsi="Times New Roman" w:cs="Times New Roman"/>
          <w:kern w:val="0"/>
          <w:sz w:val="24"/>
          <w:szCs w:val="24"/>
          <w:lang w:eastAsia="ru-RU"/>
          <w14:ligatures w14:val="none"/>
        </w:rPr>
        <w:t>2) здатність спілкуватися рідною (у разі відмінності від державної) та іноземними мовами, що передбачає вміння:</w:t>
      </w:r>
    </w:p>
    <w:p w14:paraId="484E3661" w14:textId="77777777" w:rsidR="00933228" w:rsidRPr="00095211" w:rsidRDefault="00933228" w:rsidP="00933228">
      <w:pPr>
        <w:spacing w:before="120" w:after="0" w:line="240" w:lineRule="auto"/>
        <w:ind w:firstLine="567"/>
        <w:jc w:val="both"/>
        <w:rPr>
          <w:rFonts w:ascii="Times New Roman" w:eastAsia="Times New Roman" w:hAnsi="Times New Roman" w:cs="Times New Roman"/>
          <w:kern w:val="0"/>
          <w:sz w:val="24"/>
          <w:szCs w:val="24"/>
          <w:lang w:eastAsia="ru-RU"/>
          <w14:ligatures w14:val="none"/>
        </w:rPr>
      </w:pPr>
      <w:r w:rsidRPr="00095211">
        <w:rPr>
          <w:rFonts w:ascii="Times New Roman" w:eastAsia="Times New Roman" w:hAnsi="Times New Roman" w:cs="Times New Roman"/>
          <w:kern w:val="0"/>
          <w:sz w:val="24"/>
          <w:szCs w:val="24"/>
          <w:lang w:eastAsia="ru-RU"/>
          <w14:ligatures w14:val="none"/>
        </w:rPr>
        <w:t xml:space="preserve">здійснювати комунікацію в усній та письмовій формі на основі знання функцій мови, ресурсів (лексики, граматики) і норм мови, особливостей основних стилів і жанрів мовлення, типів </w:t>
      </w:r>
      <w:proofErr w:type="spellStart"/>
      <w:r w:rsidRPr="00095211">
        <w:rPr>
          <w:rFonts w:ascii="Times New Roman" w:eastAsia="Times New Roman" w:hAnsi="Times New Roman" w:cs="Times New Roman"/>
          <w:kern w:val="0"/>
          <w:sz w:val="24"/>
          <w:szCs w:val="24"/>
          <w:lang w:eastAsia="ru-RU"/>
          <w14:ligatures w14:val="none"/>
        </w:rPr>
        <w:t>мовної</w:t>
      </w:r>
      <w:proofErr w:type="spellEnd"/>
      <w:r w:rsidRPr="00095211">
        <w:rPr>
          <w:rFonts w:ascii="Times New Roman" w:eastAsia="Times New Roman" w:hAnsi="Times New Roman" w:cs="Times New Roman"/>
          <w:kern w:val="0"/>
          <w:sz w:val="24"/>
          <w:szCs w:val="24"/>
          <w:lang w:eastAsia="ru-RU"/>
          <w14:ligatures w14:val="none"/>
        </w:rPr>
        <w:t xml:space="preserve"> взаємодії;</w:t>
      </w:r>
    </w:p>
    <w:p w14:paraId="7B890964" w14:textId="77777777" w:rsidR="00933228" w:rsidRPr="00095211" w:rsidRDefault="00933228" w:rsidP="00933228">
      <w:pPr>
        <w:spacing w:before="120" w:after="0" w:line="240" w:lineRule="auto"/>
        <w:ind w:firstLine="567"/>
        <w:jc w:val="both"/>
        <w:rPr>
          <w:rFonts w:ascii="Times New Roman" w:eastAsia="Times New Roman" w:hAnsi="Times New Roman" w:cs="Times New Roman"/>
          <w:kern w:val="0"/>
          <w:sz w:val="24"/>
          <w:szCs w:val="24"/>
          <w:lang w:eastAsia="ru-RU"/>
          <w14:ligatures w14:val="none"/>
        </w:rPr>
      </w:pPr>
      <w:r w:rsidRPr="00095211">
        <w:rPr>
          <w:rFonts w:ascii="Times New Roman" w:eastAsia="Times New Roman" w:hAnsi="Times New Roman" w:cs="Times New Roman"/>
          <w:kern w:val="0"/>
          <w:sz w:val="24"/>
          <w:szCs w:val="24"/>
          <w:lang w:eastAsia="ru-RU"/>
          <w14:ligatures w14:val="none"/>
        </w:rPr>
        <w:t>здобувати і опрацьовувати інформацію з різних (друкованих та цифрових, зокрема аудіовізуальних) джерел, критично осмислювати її, використовувати в усній та письмовій комунікації для обстоювання власних поглядів, переконань, суспільних і національних цінностей;</w:t>
      </w:r>
    </w:p>
    <w:p w14:paraId="533A3F95" w14:textId="77777777" w:rsidR="00933228" w:rsidRPr="00095211" w:rsidRDefault="00933228" w:rsidP="00933228">
      <w:pPr>
        <w:spacing w:before="120" w:after="0" w:line="240" w:lineRule="auto"/>
        <w:ind w:firstLine="567"/>
        <w:jc w:val="both"/>
        <w:rPr>
          <w:rFonts w:ascii="Times New Roman" w:eastAsia="Times New Roman" w:hAnsi="Times New Roman" w:cs="Times New Roman"/>
          <w:kern w:val="0"/>
          <w:sz w:val="24"/>
          <w:szCs w:val="24"/>
          <w:lang w:eastAsia="ru-RU"/>
          <w14:ligatures w14:val="none"/>
        </w:rPr>
      </w:pPr>
      <w:proofErr w:type="spellStart"/>
      <w:r w:rsidRPr="00095211">
        <w:rPr>
          <w:rFonts w:ascii="Times New Roman" w:eastAsia="Times New Roman" w:hAnsi="Times New Roman" w:cs="Times New Roman"/>
          <w:kern w:val="0"/>
          <w:sz w:val="24"/>
          <w:szCs w:val="24"/>
          <w:lang w:eastAsia="ru-RU"/>
          <w14:ligatures w14:val="none"/>
        </w:rPr>
        <w:t>відповідально</w:t>
      </w:r>
      <w:proofErr w:type="spellEnd"/>
      <w:r w:rsidRPr="00095211">
        <w:rPr>
          <w:rFonts w:ascii="Times New Roman" w:eastAsia="Times New Roman" w:hAnsi="Times New Roman" w:cs="Times New Roman"/>
          <w:kern w:val="0"/>
          <w:sz w:val="24"/>
          <w:szCs w:val="24"/>
          <w:lang w:eastAsia="ru-RU"/>
          <w14:ligatures w14:val="none"/>
        </w:rPr>
        <w:t xml:space="preserve"> використовувати </w:t>
      </w:r>
      <w:proofErr w:type="spellStart"/>
      <w:r w:rsidRPr="00095211">
        <w:rPr>
          <w:rFonts w:ascii="Times New Roman" w:eastAsia="Times New Roman" w:hAnsi="Times New Roman" w:cs="Times New Roman"/>
          <w:kern w:val="0"/>
          <w:sz w:val="24"/>
          <w:szCs w:val="24"/>
          <w:lang w:eastAsia="ru-RU"/>
          <w14:ligatures w14:val="none"/>
        </w:rPr>
        <w:t>мовні</w:t>
      </w:r>
      <w:proofErr w:type="spellEnd"/>
      <w:r w:rsidRPr="00095211">
        <w:rPr>
          <w:rFonts w:ascii="Times New Roman" w:eastAsia="Times New Roman" w:hAnsi="Times New Roman" w:cs="Times New Roman"/>
          <w:kern w:val="0"/>
          <w:sz w:val="24"/>
          <w:szCs w:val="24"/>
          <w:lang w:eastAsia="ru-RU"/>
          <w14:ligatures w14:val="none"/>
        </w:rPr>
        <w:t xml:space="preserve"> засоби для досягнення особистих і суспільних цілей у життєвих та навчальних ситуаціях, творчого самовираження, спираючись на особливості міжкультурної комунікації та досвід комунікації державною мовою;</w:t>
      </w:r>
    </w:p>
    <w:p w14:paraId="0EC2C646" w14:textId="77777777" w:rsidR="00002112" w:rsidRPr="00095211" w:rsidRDefault="00933228" w:rsidP="00933228">
      <w:pPr>
        <w:spacing w:before="120" w:after="0" w:line="240" w:lineRule="auto"/>
        <w:ind w:firstLine="567"/>
        <w:jc w:val="both"/>
        <w:rPr>
          <w:rFonts w:ascii="Times New Roman" w:eastAsia="Times New Roman" w:hAnsi="Times New Roman" w:cs="Times New Roman"/>
          <w:kern w:val="0"/>
          <w:sz w:val="24"/>
          <w:szCs w:val="24"/>
          <w:lang w:eastAsia="ru-RU"/>
          <w14:ligatures w14:val="none"/>
        </w:rPr>
      </w:pPr>
      <w:r w:rsidRPr="00095211">
        <w:rPr>
          <w:rFonts w:ascii="Times New Roman" w:eastAsia="Times New Roman" w:hAnsi="Times New Roman" w:cs="Times New Roman"/>
          <w:kern w:val="0"/>
          <w:sz w:val="24"/>
          <w:szCs w:val="24"/>
          <w:lang w:eastAsia="ru-RU"/>
          <w14:ligatures w14:val="none"/>
        </w:rPr>
        <w:t xml:space="preserve">відповідно до ситуації ефективно виражати ідеї, почуття, пояснювати та обговорювати факти, явища, події, обґрунтовувати свої погляди та переконання в усній і письмовій формі у різних особистісних і соціальних контекстах (побутових, навчальних, громадських тощо), спираючись на </w:t>
      </w:r>
      <w:proofErr w:type="spellStart"/>
      <w:r w:rsidRPr="00095211">
        <w:rPr>
          <w:rFonts w:ascii="Times New Roman" w:eastAsia="Times New Roman" w:hAnsi="Times New Roman" w:cs="Times New Roman"/>
          <w:kern w:val="0"/>
          <w:sz w:val="24"/>
          <w:szCs w:val="24"/>
          <w:lang w:eastAsia="ru-RU"/>
          <w14:ligatures w14:val="none"/>
        </w:rPr>
        <w:t>мовний</w:t>
      </w:r>
      <w:proofErr w:type="spellEnd"/>
      <w:r w:rsidRPr="00095211">
        <w:rPr>
          <w:rFonts w:ascii="Times New Roman" w:eastAsia="Times New Roman" w:hAnsi="Times New Roman" w:cs="Times New Roman"/>
          <w:kern w:val="0"/>
          <w:sz w:val="24"/>
          <w:szCs w:val="24"/>
          <w:lang w:eastAsia="ru-RU"/>
          <w14:ligatures w14:val="none"/>
        </w:rPr>
        <w:t xml:space="preserve"> і мовленнєвий досвід, </w:t>
      </w:r>
      <w:proofErr w:type="spellStart"/>
      <w:r w:rsidRPr="00095211">
        <w:rPr>
          <w:rFonts w:ascii="Times New Roman" w:eastAsia="Times New Roman" w:hAnsi="Times New Roman" w:cs="Times New Roman"/>
          <w:kern w:val="0"/>
          <w:sz w:val="24"/>
          <w:szCs w:val="24"/>
          <w:lang w:eastAsia="ru-RU"/>
          <w14:ligatures w14:val="none"/>
        </w:rPr>
        <w:t>мовні</w:t>
      </w:r>
      <w:proofErr w:type="spellEnd"/>
      <w:r w:rsidRPr="00095211">
        <w:rPr>
          <w:rFonts w:ascii="Times New Roman" w:eastAsia="Times New Roman" w:hAnsi="Times New Roman" w:cs="Times New Roman"/>
          <w:kern w:val="0"/>
          <w:sz w:val="24"/>
          <w:szCs w:val="24"/>
          <w:lang w:eastAsia="ru-RU"/>
          <w14:ligatures w14:val="none"/>
        </w:rPr>
        <w:t xml:space="preserve"> норми у спілкуванні, соціокультурні реалії та особливості міжкультурної комунікації;</w:t>
      </w:r>
    </w:p>
    <w:p w14:paraId="0A47875F" w14:textId="749838AA" w:rsidR="00933228" w:rsidRPr="00095211" w:rsidRDefault="00933228" w:rsidP="00933228">
      <w:pPr>
        <w:spacing w:before="120" w:after="0" w:line="240" w:lineRule="auto"/>
        <w:ind w:firstLine="567"/>
        <w:jc w:val="both"/>
        <w:rPr>
          <w:rFonts w:ascii="Times New Roman" w:eastAsia="Times New Roman" w:hAnsi="Times New Roman" w:cs="Times New Roman"/>
          <w:kern w:val="0"/>
          <w:sz w:val="24"/>
          <w:szCs w:val="24"/>
          <w:lang w:eastAsia="ru-RU"/>
          <w14:ligatures w14:val="none"/>
        </w:rPr>
      </w:pPr>
      <w:r w:rsidRPr="00095211">
        <w:rPr>
          <w:rFonts w:ascii="Times New Roman" w:eastAsia="Times New Roman" w:hAnsi="Times New Roman" w:cs="Times New Roman"/>
          <w:kern w:val="0"/>
          <w:sz w:val="24"/>
          <w:szCs w:val="24"/>
          <w:lang w:eastAsia="ru-RU"/>
          <w14:ligatures w14:val="none"/>
        </w:rPr>
        <w:t>3) математична компетентність, що передбачає здатність розвивати і застосовувати математичні знання та методи для розв’язання широкого спектра проблем у повсякденному житті; моделювання процесів та ситуацій із застосуванням математичного апарату; усвідомлення ролі математичних знань і вмінь в особистому та суспільному житті людини;</w:t>
      </w:r>
    </w:p>
    <w:p w14:paraId="752107DF" w14:textId="77777777" w:rsidR="00933228" w:rsidRPr="00095211" w:rsidRDefault="00933228" w:rsidP="00933228">
      <w:pPr>
        <w:spacing w:before="120" w:after="0" w:line="240" w:lineRule="auto"/>
        <w:ind w:firstLine="567"/>
        <w:jc w:val="both"/>
        <w:rPr>
          <w:rFonts w:ascii="Times New Roman" w:eastAsia="Times New Roman" w:hAnsi="Times New Roman" w:cs="Times New Roman"/>
          <w:kern w:val="0"/>
          <w:sz w:val="24"/>
          <w:szCs w:val="24"/>
          <w:lang w:eastAsia="ru-RU"/>
          <w14:ligatures w14:val="none"/>
        </w:rPr>
      </w:pPr>
      <w:r w:rsidRPr="00095211">
        <w:rPr>
          <w:rFonts w:ascii="Times New Roman" w:eastAsia="Times New Roman" w:hAnsi="Times New Roman" w:cs="Times New Roman"/>
          <w:kern w:val="0"/>
          <w:sz w:val="24"/>
          <w:szCs w:val="24"/>
          <w:lang w:eastAsia="ru-RU"/>
          <w14:ligatures w14:val="none"/>
        </w:rPr>
        <w:t xml:space="preserve">4) компетентності у галузі природничих наук, техніки і технологій, що передбачають формування наукового світогляду; здатність і готовність застосовувати відповідний комплекс </w:t>
      </w:r>
      <w:r w:rsidRPr="00095211">
        <w:rPr>
          <w:rFonts w:ascii="Times New Roman" w:eastAsia="Times New Roman" w:hAnsi="Times New Roman" w:cs="Times New Roman"/>
          <w:kern w:val="0"/>
          <w:sz w:val="24"/>
          <w:szCs w:val="24"/>
          <w:lang w:eastAsia="ru-RU"/>
          <w14:ligatures w14:val="none"/>
        </w:rPr>
        <w:lastRenderedPageBreak/>
        <w:t xml:space="preserve">наукових знань і </w:t>
      </w:r>
      <w:proofErr w:type="spellStart"/>
      <w:r w:rsidRPr="00095211">
        <w:rPr>
          <w:rFonts w:ascii="Times New Roman" w:eastAsia="Times New Roman" w:hAnsi="Times New Roman" w:cs="Times New Roman"/>
          <w:kern w:val="0"/>
          <w:sz w:val="24"/>
          <w:szCs w:val="24"/>
          <w:lang w:eastAsia="ru-RU"/>
          <w14:ligatures w14:val="none"/>
        </w:rPr>
        <w:t>методологій</w:t>
      </w:r>
      <w:proofErr w:type="spellEnd"/>
      <w:r w:rsidRPr="00095211">
        <w:rPr>
          <w:rFonts w:ascii="Times New Roman" w:eastAsia="Times New Roman" w:hAnsi="Times New Roman" w:cs="Times New Roman"/>
          <w:kern w:val="0"/>
          <w:sz w:val="24"/>
          <w:szCs w:val="24"/>
          <w:lang w:eastAsia="ru-RU"/>
          <w14:ligatures w14:val="none"/>
        </w:rPr>
        <w:t xml:space="preserve"> для пояснення світу природи; набуття досвіду дослідження природи та формулювання доказових висновків на основі отриманої інформації; розуміння змін, зумовлених людською діяльністю; відповідальність за наслідки такої діяльності;</w:t>
      </w:r>
    </w:p>
    <w:p w14:paraId="0F37F757" w14:textId="77777777" w:rsidR="00933228" w:rsidRPr="00095211" w:rsidRDefault="00933228" w:rsidP="00933228">
      <w:pPr>
        <w:spacing w:before="120" w:after="0" w:line="240" w:lineRule="auto"/>
        <w:ind w:firstLine="567"/>
        <w:jc w:val="both"/>
        <w:rPr>
          <w:rFonts w:ascii="Times New Roman" w:eastAsia="Times New Roman" w:hAnsi="Times New Roman" w:cs="Times New Roman"/>
          <w:kern w:val="0"/>
          <w:sz w:val="24"/>
          <w:szCs w:val="24"/>
          <w:lang w:eastAsia="ru-RU"/>
          <w14:ligatures w14:val="none"/>
        </w:rPr>
      </w:pPr>
      <w:r w:rsidRPr="00095211">
        <w:rPr>
          <w:rFonts w:ascii="Times New Roman" w:eastAsia="Times New Roman" w:hAnsi="Times New Roman" w:cs="Times New Roman"/>
          <w:kern w:val="0"/>
          <w:sz w:val="24"/>
          <w:szCs w:val="24"/>
          <w:lang w:eastAsia="ru-RU"/>
          <w14:ligatures w14:val="none"/>
        </w:rPr>
        <w:t xml:space="preserve">5) </w:t>
      </w:r>
      <w:proofErr w:type="spellStart"/>
      <w:r w:rsidRPr="00095211">
        <w:rPr>
          <w:rFonts w:ascii="Times New Roman" w:eastAsia="Times New Roman" w:hAnsi="Times New Roman" w:cs="Times New Roman"/>
          <w:kern w:val="0"/>
          <w:sz w:val="24"/>
          <w:szCs w:val="24"/>
          <w:lang w:eastAsia="ru-RU"/>
          <w14:ligatures w14:val="none"/>
        </w:rPr>
        <w:t>інноваційність</w:t>
      </w:r>
      <w:proofErr w:type="spellEnd"/>
      <w:r w:rsidRPr="00095211">
        <w:rPr>
          <w:rFonts w:ascii="Times New Roman" w:eastAsia="Times New Roman" w:hAnsi="Times New Roman" w:cs="Times New Roman"/>
          <w:kern w:val="0"/>
          <w:sz w:val="24"/>
          <w:szCs w:val="24"/>
          <w:lang w:eastAsia="ru-RU"/>
          <w14:ligatures w14:val="none"/>
        </w:rPr>
        <w:t>, що передбачає здатність учня реагувати на зміни та долати труднощі; відкритість до нових ідей; ініціювання змін у класі, закладі освіти, родині, громаді тощо; спроможність визначати і ставити перед собою цілі, мотивувати себе та розвивати в собі стійкість і впевненість, щоб навчатися і досягати успіхів;</w:t>
      </w:r>
    </w:p>
    <w:p w14:paraId="71188BDC" w14:textId="77777777" w:rsidR="00933228" w:rsidRPr="00095211" w:rsidRDefault="00933228" w:rsidP="00933228">
      <w:pPr>
        <w:spacing w:before="120" w:after="0" w:line="240" w:lineRule="auto"/>
        <w:ind w:firstLine="567"/>
        <w:jc w:val="both"/>
        <w:rPr>
          <w:rFonts w:ascii="Times New Roman" w:eastAsia="Times New Roman" w:hAnsi="Times New Roman" w:cs="Times New Roman"/>
          <w:kern w:val="0"/>
          <w:sz w:val="24"/>
          <w:szCs w:val="24"/>
          <w:lang w:eastAsia="ru-RU"/>
          <w14:ligatures w14:val="none"/>
        </w:rPr>
      </w:pPr>
      <w:r w:rsidRPr="00095211">
        <w:rPr>
          <w:rFonts w:ascii="Times New Roman" w:eastAsia="Times New Roman" w:hAnsi="Times New Roman" w:cs="Times New Roman"/>
          <w:kern w:val="0"/>
          <w:sz w:val="24"/>
          <w:szCs w:val="24"/>
          <w:lang w:eastAsia="ru-RU"/>
          <w14:ligatures w14:val="none"/>
        </w:rPr>
        <w:t>6) екологічна компетентність, що передбачає усвідомлення екологічних основ природокористування, необхідності охорони природи, дотримання правил поведінки на природі, ощадливого використання природних ресурсів, розуміння контексту і взаємозв’язку господарської діяльності і важливості збереження природи для забезпечення сталого розвитку суспільства;</w:t>
      </w:r>
    </w:p>
    <w:p w14:paraId="55BA6D28" w14:textId="77777777" w:rsidR="00933228" w:rsidRPr="00095211" w:rsidRDefault="00933228" w:rsidP="00933228">
      <w:pPr>
        <w:spacing w:before="120" w:after="0" w:line="240" w:lineRule="auto"/>
        <w:ind w:firstLine="567"/>
        <w:jc w:val="both"/>
        <w:rPr>
          <w:rFonts w:ascii="Times New Roman" w:eastAsia="Times New Roman" w:hAnsi="Times New Roman" w:cs="Times New Roman"/>
          <w:kern w:val="0"/>
          <w:sz w:val="24"/>
          <w:szCs w:val="24"/>
          <w:lang w:eastAsia="ru-RU"/>
          <w14:ligatures w14:val="none"/>
        </w:rPr>
      </w:pPr>
      <w:r w:rsidRPr="00095211">
        <w:rPr>
          <w:rFonts w:ascii="Times New Roman" w:eastAsia="Times New Roman" w:hAnsi="Times New Roman" w:cs="Times New Roman"/>
          <w:kern w:val="0"/>
          <w:sz w:val="24"/>
          <w:szCs w:val="24"/>
          <w:lang w:eastAsia="ru-RU"/>
          <w14:ligatures w14:val="none"/>
        </w:rPr>
        <w:t>7) інформаційно-комунікаційна компетентність, що передбачає впевнене, критичне і відповідальне використання цифрових технологій для власного розвитку і спілкування; здатність безпечно застосовувати інформаційно-комунікаційні засоби в навчанні та інших життєвих ситуаціях, дотримуючись принципів академічної доброчесності;</w:t>
      </w:r>
    </w:p>
    <w:p w14:paraId="6BFA89A5" w14:textId="77777777" w:rsidR="00933228" w:rsidRPr="00095211" w:rsidRDefault="00933228" w:rsidP="00933228">
      <w:pPr>
        <w:spacing w:before="120" w:after="0" w:line="240" w:lineRule="auto"/>
        <w:ind w:firstLine="567"/>
        <w:jc w:val="both"/>
        <w:rPr>
          <w:rFonts w:ascii="Times New Roman" w:eastAsia="Times New Roman" w:hAnsi="Times New Roman" w:cs="Times New Roman"/>
          <w:kern w:val="0"/>
          <w:sz w:val="24"/>
          <w:szCs w:val="24"/>
          <w:lang w:eastAsia="ru-RU"/>
          <w14:ligatures w14:val="none"/>
        </w:rPr>
      </w:pPr>
      <w:r w:rsidRPr="00095211">
        <w:rPr>
          <w:rFonts w:ascii="Times New Roman" w:eastAsia="Times New Roman" w:hAnsi="Times New Roman" w:cs="Times New Roman"/>
          <w:kern w:val="0"/>
          <w:sz w:val="24"/>
          <w:szCs w:val="24"/>
          <w:lang w:eastAsia="ru-RU"/>
          <w14:ligatures w14:val="none"/>
        </w:rPr>
        <w:t>8) навчання впродовж життя, що передбачає здатність визначати і оцінювати власні потреби та ресурси для розвитку компетентностей, застосовувати різні способи розвитку компетентностей, знаходити можливості для навчання і саморозвитку; спроможність навчатися і працювати в колективі та самостійно, організовувати своє навчання, оцінювати його, ділитися його результатами з іншими, шукати підтримки, коли вона потрібна;</w:t>
      </w:r>
    </w:p>
    <w:p w14:paraId="057F7149" w14:textId="77777777" w:rsidR="00933228" w:rsidRPr="00095211" w:rsidRDefault="00933228" w:rsidP="00933228">
      <w:pPr>
        <w:spacing w:before="120" w:after="0" w:line="240" w:lineRule="auto"/>
        <w:ind w:firstLine="567"/>
        <w:jc w:val="both"/>
        <w:rPr>
          <w:rFonts w:ascii="Times New Roman" w:eastAsia="Times New Roman" w:hAnsi="Times New Roman" w:cs="Times New Roman"/>
          <w:kern w:val="0"/>
          <w:sz w:val="24"/>
          <w:szCs w:val="24"/>
          <w:lang w:eastAsia="ru-RU"/>
          <w14:ligatures w14:val="none"/>
        </w:rPr>
      </w:pPr>
      <w:r w:rsidRPr="00095211">
        <w:rPr>
          <w:rFonts w:ascii="Times New Roman" w:eastAsia="Times New Roman" w:hAnsi="Times New Roman" w:cs="Times New Roman"/>
          <w:kern w:val="0"/>
          <w:sz w:val="24"/>
          <w:szCs w:val="24"/>
          <w:lang w:eastAsia="ru-RU"/>
          <w14:ligatures w14:val="none"/>
        </w:rPr>
        <w:t>9)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що передбачають:</w:t>
      </w:r>
    </w:p>
    <w:p w14:paraId="0529B831" w14:textId="77777777" w:rsidR="00933228" w:rsidRPr="00095211" w:rsidRDefault="00933228" w:rsidP="00933228">
      <w:pPr>
        <w:spacing w:before="120" w:after="0" w:line="240" w:lineRule="auto"/>
        <w:ind w:firstLine="567"/>
        <w:jc w:val="both"/>
        <w:rPr>
          <w:rFonts w:ascii="Times New Roman" w:eastAsia="Times New Roman" w:hAnsi="Times New Roman" w:cs="Times New Roman"/>
          <w:kern w:val="0"/>
          <w:sz w:val="24"/>
          <w:szCs w:val="24"/>
          <w:lang w:eastAsia="ru-RU"/>
          <w14:ligatures w14:val="none"/>
        </w:rPr>
      </w:pPr>
      <w:r w:rsidRPr="00095211">
        <w:rPr>
          <w:rFonts w:ascii="Times New Roman" w:eastAsia="Times New Roman" w:hAnsi="Times New Roman" w:cs="Times New Roman"/>
          <w:kern w:val="0"/>
          <w:sz w:val="24"/>
          <w:szCs w:val="24"/>
          <w:lang w:eastAsia="ru-RU"/>
          <w14:ligatures w14:val="none"/>
        </w:rPr>
        <w:t>спроможність діяти як відповідальний громадянин, брати участь у громадському та суспільному житті, зокрема закладу освіти і класу, спираючись на розуміння загальнолюдських і суспільних цінностей, соціальних, правових, економічних і політичних принципів, ідей сталого розвитку суспільства, співіснування людей та спільнот у глобальному світі, критичне осмислення основних подій національної, європейської та світової історії, усвідомлення їх впливу на світогляд громадянина та його самоідентифікацію;</w:t>
      </w:r>
    </w:p>
    <w:p w14:paraId="2C8BEBE5" w14:textId="4461D288" w:rsidR="00933228" w:rsidRPr="00095211" w:rsidRDefault="00933228" w:rsidP="00933228">
      <w:pPr>
        <w:spacing w:before="120" w:after="0" w:line="240" w:lineRule="auto"/>
        <w:ind w:firstLine="567"/>
        <w:jc w:val="both"/>
        <w:rPr>
          <w:rFonts w:ascii="Times New Roman" w:eastAsia="Times New Roman" w:hAnsi="Times New Roman" w:cs="Times New Roman"/>
          <w:kern w:val="0"/>
          <w:sz w:val="24"/>
          <w:szCs w:val="24"/>
          <w:lang w:eastAsia="ru-RU"/>
          <w14:ligatures w14:val="none"/>
        </w:rPr>
      </w:pPr>
      <w:r w:rsidRPr="00095211">
        <w:rPr>
          <w:rFonts w:ascii="Times New Roman" w:eastAsia="Times New Roman" w:hAnsi="Times New Roman" w:cs="Times New Roman"/>
          <w:kern w:val="0"/>
          <w:sz w:val="24"/>
          <w:szCs w:val="24"/>
          <w:lang w:eastAsia="ru-RU"/>
          <w14:ligatures w14:val="none"/>
        </w:rPr>
        <w:t xml:space="preserve">виявлення поваги до інших, толерантність, уміння </w:t>
      </w:r>
      <w:proofErr w:type="spellStart"/>
      <w:r w:rsidR="00002112" w:rsidRPr="00095211">
        <w:rPr>
          <w:rFonts w:ascii="Times New Roman" w:eastAsia="Times New Roman" w:hAnsi="Times New Roman" w:cs="Times New Roman"/>
          <w:kern w:val="0"/>
          <w:sz w:val="24"/>
          <w:szCs w:val="24"/>
          <w:lang w:eastAsia="ru-RU"/>
          <w14:ligatures w14:val="none"/>
        </w:rPr>
        <w:t>конструктивно</w:t>
      </w:r>
      <w:proofErr w:type="spellEnd"/>
      <w:r w:rsidRPr="00095211">
        <w:rPr>
          <w:rFonts w:ascii="Times New Roman" w:eastAsia="Times New Roman" w:hAnsi="Times New Roman" w:cs="Times New Roman"/>
          <w:kern w:val="0"/>
          <w:sz w:val="24"/>
          <w:szCs w:val="24"/>
          <w:lang w:eastAsia="ru-RU"/>
          <w14:ligatures w14:val="none"/>
        </w:rPr>
        <w:t xml:space="preserve"> співпрацювати, співпереживати, долати стрес і діяти в конфліктних ситуаціях, зокрема пов’язаних з різними проявами дискримінації; дбайливе ставлення до особистого, соціального здоров’я, усвідомлення особистих </w:t>
      </w:r>
      <w:proofErr w:type="spellStart"/>
      <w:r w:rsidRPr="00095211">
        <w:rPr>
          <w:rFonts w:ascii="Times New Roman" w:eastAsia="Times New Roman" w:hAnsi="Times New Roman" w:cs="Times New Roman"/>
          <w:kern w:val="0"/>
          <w:sz w:val="24"/>
          <w:szCs w:val="24"/>
          <w:lang w:eastAsia="ru-RU"/>
          <w14:ligatures w14:val="none"/>
        </w:rPr>
        <w:t>відчуттів</w:t>
      </w:r>
      <w:proofErr w:type="spellEnd"/>
      <w:r w:rsidRPr="00095211">
        <w:rPr>
          <w:rFonts w:ascii="Times New Roman" w:eastAsia="Times New Roman" w:hAnsi="Times New Roman" w:cs="Times New Roman"/>
          <w:kern w:val="0"/>
          <w:sz w:val="24"/>
          <w:szCs w:val="24"/>
          <w:lang w:eastAsia="ru-RU"/>
          <w14:ligatures w14:val="none"/>
        </w:rPr>
        <w:t xml:space="preserve"> і почуттів, здатність дослухатися до внутрішніх потреб; дотримання здорового способу життя; розуміння правил поведінки та спілкування, що є загальноприйнятими в різних спільнотах і середовищах та ґрунтуються на спільних моральних цінностях; спроможність діяти в умовах невизначеності та багатозадачності;</w:t>
      </w:r>
    </w:p>
    <w:p w14:paraId="0EE57D98" w14:textId="77777777" w:rsidR="00933228" w:rsidRPr="00095211" w:rsidRDefault="00933228" w:rsidP="00933228">
      <w:pPr>
        <w:spacing w:before="120" w:after="0" w:line="240" w:lineRule="auto"/>
        <w:ind w:firstLine="567"/>
        <w:jc w:val="both"/>
        <w:rPr>
          <w:rFonts w:ascii="Times New Roman" w:eastAsia="Times New Roman" w:hAnsi="Times New Roman" w:cs="Times New Roman"/>
          <w:kern w:val="0"/>
          <w:sz w:val="24"/>
          <w:szCs w:val="24"/>
          <w:lang w:eastAsia="ru-RU"/>
          <w14:ligatures w14:val="none"/>
        </w:rPr>
      </w:pPr>
      <w:r w:rsidRPr="00095211">
        <w:rPr>
          <w:rFonts w:ascii="Times New Roman" w:eastAsia="Times New Roman" w:hAnsi="Times New Roman" w:cs="Times New Roman"/>
          <w:kern w:val="0"/>
          <w:sz w:val="24"/>
          <w:szCs w:val="24"/>
          <w:lang w:eastAsia="ru-RU"/>
          <w14:ligatures w14:val="none"/>
        </w:rPr>
        <w:t>10) культурна компетентність, що передбачає наявність стійкого інтересу до опанування культурних і мистецьких здобутків України та світу, шанобливого ставлення до культурних традицій українців, представників корінних народів і національних меншин, інших держав і народів; здатність розуміти і цінувати творчі способи вираження та передачі ідей у різних культурах через різні види мистецтва та інші культурні форми; прагнення до розвитку і вираження власних ідей, почуттів засобами культури і мистецтва;</w:t>
      </w:r>
    </w:p>
    <w:p w14:paraId="150FFC0D" w14:textId="77777777" w:rsidR="00933228" w:rsidRPr="00095211" w:rsidRDefault="00933228" w:rsidP="00933228">
      <w:pPr>
        <w:spacing w:before="120" w:after="0" w:line="240" w:lineRule="auto"/>
        <w:ind w:firstLine="567"/>
        <w:jc w:val="both"/>
        <w:rPr>
          <w:rFonts w:ascii="Times New Roman" w:eastAsia="Times New Roman" w:hAnsi="Times New Roman" w:cs="Times New Roman"/>
          <w:kern w:val="0"/>
          <w:sz w:val="24"/>
          <w:szCs w:val="24"/>
          <w:lang w:eastAsia="ru-RU"/>
          <w14:ligatures w14:val="none"/>
        </w:rPr>
      </w:pPr>
      <w:r w:rsidRPr="00095211">
        <w:rPr>
          <w:rFonts w:ascii="Times New Roman" w:eastAsia="Times New Roman" w:hAnsi="Times New Roman" w:cs="Times New Roman"/>
          <w:kern w:val="0"/>
          <w:sz w:val="24"/>
          <w:szCs w:val="24"/>
          <w:lang w:eastAsia="ru-RU"/>
          <w14:ligatures w14:val="none"/>
        </w:rPr>
        <w:t xml:space="preserve">11) підприємливість і фінансова грамотність, що передбачають ініціативність, спроможність використовувати можливості та реалізовувати ідеї, створювати цінності для інших у будь-якій сфері життєдіяльності; здатність до активної участі в житті суспільства, керування власним життям і кар’єрою; уміння розв’язувати проблеми; готовність брати </w:t>
      </w:r>
      <w:r w:rsidRPr="00095211">
        <w:rPr>
          <w:rFonts w:ascii="Times New Roman" w:eastAsia="Times New Roman" w:hAnsi="Times New Roman" w:cs="Times New Roman"/>
          <w:kern w:val="0"/>
          <w:sz w:val="24"/>
          <w:szCs w:val="24"/>
          <w:lang w:eastAsia="ru-RU"/>
          <w14:ligatures w14:val="none"/>
        </w:rPr>
        <w:lastRenderedPageBreak/>
        <w:t>відповідальність за прийняті рішення; здатність працювати в команді для планування і реалізації проектів, які мають культурну, суспільну або фінансову цінність, тощо.</w:t>
      </w:r>
    </w:p>
    <w:p w14:paraId="21452B4F" w14:textId="77777777" w:rsidR="00933228" w:rsidRPr="00095211" w:rsidRDefault="00933228" w:rsidP="00933228">
      <w:pPr>
        <w:spacing w:before="120" w:after="0" w:line="240" w:lineRule="auto"/>
        <w:ind w:firstLine="567"/>
        <w:jc w:val="both"/>
        <w:rPr>
          <w:rFonts w:ascii="Times New Roman" w:eastAsia="Times New Roman" w:hAnsi="Times New Roman" w:cs="Times New Roman"/>
          <w:kern w:val="0"/>
          <w:sz w:val="24"/>
          <w:szCs w:val="24"/>
          <w:lang w:eastAsia="ru-RU"/>
          <w14:ligatures w14:val="none"/>
        </w:rPr>
      </w:pPr>
      <w:r w:rsidRPr="00095211">
        <w:rPr>
          <w:rFonts w:ascii="Times New Roman" w:eastAsia="Times New Roman" w:hAnsi="Times New Roman" w:cs="Times New Roman"/>
          <w:kern w:val="0"/>
          <w:sz w:val="24"/>
          <w:szCs w:val="24"/>
          <w:lang w:eastAsia="ru-RU"/>
          <w14:ligatures w14:val="none"/>
        </w:rPr>
        <w:t>12) Основою формування ключових компетентностей є особистісні якості, особистий, соціальний, культурний і навчальний досвід учнів; їх потреби та інтереси, які мотивують до навчання; знання, уміння та ставлення, що формуються в освітньому, соціокультурному та інформаційному середовищі, у різних життєвих ситуаціях.</w:t>
      </w:r>
    </w:p>
    <w:p w14:paraId="759B2C18" w14:textId="77777777" w:rsidR="00933228" w:rsidRPr="00B14F14" w:rsidRDefault="00933228" w:rsidP="00933228">
      <w:pPr>
        <w:spacing w:before="120" w:after="0" w:line="240" w:lineRule="auto"/>
        <w:ind w:firstLine="567"/>
        <w:jc w:val="both"/>
        <w:rPr>
          <w:rFonts w:ascii="Bad Script" w:eastAsia="Times New Roman" w:hAnsi="Bad Script" w:cs="Times New Roman"/>
          <w:b/>
          <w:bCs/>
          <w:kern w:val="0"/>
          <w:sz w:val="24"/>
          <w:szCs w:val="24"/>
          <w:lang w:eastAsia="ru-RU"/>
          <w14:ligatures w14:val="none"/>
        </w:rPr>
      </w:pPr>
      <w:r w:rsidRPr="00B14F14">
        <w:rPr>
          <w:rFonts w:ascii="Bad Script" w:eastAsia="Times New Roman" w:hAnsi="Bad Script" w:cs="Times New Roman"/>
          <w:b/>
          <w:bCs/>
          <w:color w:val="FF0000"/>
          <w:kern w:val="0"/>
          <w:sz w:val="24"/>
          <w:szCs w:val="24"/>
          <w:lang w:eastAsia="ru-RU"/>
          <w14:ligatures w14:val="none"/>
        </w:rPr>
        <w:t xml:space="preserve"> Наскрізними в усіх ключових </w:t>
      </w:r>
      <w:proofErr w:type="spellStart"/>
      <w:r w:rsidRPr="00B14F14">
        <w:rPr>
          <w:rFonts w:ascii="Bad Script" w:eastAsia="Times New Roman" w:hAnsi="Bad Script" w:cs="Times New Roman"/>
          <w:b/>
          <w:bCs/>
          <w:color w:val="FF0000"/>
          <w:kern w:val="0"/>
          <w:sz w:val="24"/>
          <w:szCs w:val="24"/>
          <w:lang w:eastAsia="ru-RU"/>
          <w14:ligatures w14:val="none"/>
        </w:rPr>
        <w:t>компетентностях</w:t>
      </w:r>
      <w:proofErr w:type="spellEnd"/>
      <w:r w:rsidRPr="00B14F14">
        <w:rPr>
          <w:rFonts w:ascii="Bad Script" w:eastAsia="Times New Roman" w:hAnsi="Bad Script" w:cs="Times New Roman"/>
          <w:b/>
          <w:bCs/>
          <w:color w:val="FF0000"/>
          <w:kern w:val="0"/>
          <w:sz w:val="24"/>
          <w:szCs w:val="24"/>
          <w:lang w:eastAsia="ru-RU"/>
          <w14:ligatures w14:val="none"/>
        </w:rPr>
        <w:t xml:space="preserve"> є такі вміння:</w:t>
      </w:r>
    </w:p>
    <w:p w14:paraId="5CF78FF9" w14:textId="77777777" w:rsidR="00933228" w:rsidRPr="00095211" w:rsidRDefault="00933228" w:rsidP="00933228">
      <w:pPr>
        <w:spacing w:before="120" w:after="0" w:line="240" w:lineRule="auto"/>
        <w:ind w:firstLine="567"/>
        <w:jc w:val="both"/>
        <w:rPr>
          <w:rFonts w:ascii="Times New Roman" w:eastAsia="Times New Roman" w:hAnsi="Times New Roman" w:cs="Times New Roman"/>
          <w:kern w:val="0"/>
          <w:sz w:val="24"/>
          <w:szCs w:val="24"/>
          <w:lang w:eastAsia="ru-RU"/>
          <w14:ligatures w14:val="none"/>
        </w:rPr>
      </w:pPr>
      <w:r w:rsidRPr="00095211">
        <w:rPr>
          <w:rFonts w:ascii="Times New Roman" w:eastAsia="Times New Roman" w:hAnsi="Times New Roman" w:cs="Times New Roman"/>
          <w:kern w:val="0"/>
          <w:sz w:val="24"/>
          <w:szCs w:val="24"/>
          <w:lang w:eastAsia="ru-RU"/>
          <w14:ligatures w14:val="none"/>
        </w:rPr>
        <w:t>1) читати з розумінням, що передбачає здатність до емоційного, інтелектуального, естетичного сприймання і усвідомлення прочитаного, розуміння інформації, записаної (переданої) у різний спосіб або відтвореної технічними пристроями, що охоплює, зокрема, уміння виявляти приховану і очевидну інформацію, висловлювати припущення, доводити надійність аргументів, підкріплюючи власні висновки фактами та цитатами з тексту, висловлювати ідеї, пов’язані з розумінням тексту після його аналізу і добору контраргументів;</w:t>
      </w:r>
    </w:p>
    <w:p w14:paraId="205B3C05" w14:textId="77777777" w:rsidR="00933228" w:rsidRPr="00095211" w:rsidRDefault="00933228" w:rsidP="00933228">
      <w:pPr>
        <w:spacing w:before="120" w:after="0" w:line="240" w:lineRule="auto"/>
        <w:ind w:firstLine="567"/>
        <w:jc w:val="both"/>
        <w:rPr>
          <w:rFonts w:ascii="Times New Roman" w:eastAsia="Times New Roman" w:hAnsi="Times New Roman" w:cs="Times New Roman"/>
          <w:kern w:val="0"/>
          <w:sz w:val="24"/>
          <w:szCs w:val="24"/>
          <w:lang w:eastAsia="ru-RU"/>
          <w14:ligatures w14:val="none"/>
        </w:rPr>
      </w:pPr>
      <w:r w:rsidRPr="00095211">
        <w:rPr>
          <w:rFonts w:ascii="Times New Roman" w:eastAsia="Times New Roman" w:hAnsi="Times New Roman" w:cs="Times New Roman"/>
          <w:kern w:val="0"/>
          <w:sz w:val="24"/>
          <w:szCs w:val="24"/>
          <w:lang w:eastAsia="ru-RU"/>
          <w14:ligatures w14:val="none"/>
        </w:rPr>
        <w:t>2) висловлювати власну думку в усній і письмовій формі, тобто словесно передавати власні думки, почуття, переконання, зважаючи на мету та учасників комунікації, обираючи для цього відповідні мовленнєві стратегії;</w:t>
      </w:r>
    </w:p>
    <w:p w14:paraId="671A4941" w14:textId="77777777" w:rsidR="00933228" w:rsidRPr="00095211" w:rsidRDefault="00933228" w:rsidP="00933228">
      <w:pPr>
        <w:spacing w:before="120" w:after="0" w:line="240" w:lineRule="auto"/>
        <w:ind w:firstLine="567"/>
        <w:jc w:val="both"/>
        <w:rPr>
          <w:rFonts w:ascii="Times New Roman" w:eastAsia="Times New Roman" w:hAnsi="Times New Roman" w:cs="Times New Roman"/>
          <w:kern w:val="0"/>
          <w:sz w:val="24"/>
          <w:szCs w:val="24"/>
          <w:lang w:eastAsia="ru-RU"/>
          <w14:ligatures w14:val="none"/>
        </w:rPr>
      </w:pPr>
      <w:r w:rsidRPr="00095211">
        <w:rPr>
          <w:rFonts w:ascii="Times New Roman" w:eastAsia="Times New Roman" w:hAnsi="Times New Roman" w:cs="Times New Roman"/>
          <w:kern w:val="0"/>
          <w:sz w:val="24"/>
          <w:szCs w:val="24"/>
          <w:lang w:eastAsia="ru-RU"/>
          <w14:ligatures w14:val="none"/>
        </w:rPr>
        <w:t>3) критично і системно мислити, що виявляється у визначенні характерних ознак явищ, подій, ідей, їх взаємозв’язків, умінні аналізувати та оцінювати доказовість і вагомість аргументів у судженнях, зважати на протилежні думки та контраргументи, розрізняти факти, їх інтерпретації, розпізнавати спроби маніпулювання даними, використовуючи різноманітні ресурси і способи оцінювання якості доказів, надійності джерел і достовірності інформації;</w:t>
      </w:r>
    </w:p>
    <w:p w14:paraId="767940B7" w14:textId="77777777" w:rsidR="00933228" w:rsidRPr="00095211" w:rsidRDefault="00933228" w:rsidP="00933228">
      <w:pPr>
        <w:spacing w:before="120" w:after="0" w:line="240" w:lineRule="auto"/>
        <w:ind w:firstLine="567"/>
        <w:jc w:val="both"/>
        <w:rPr>
          <w:rFonts w:ascii="Times New Roman" w:eastAsia="Times New Roman" w:hAnsi="Times New Roman" w:cs="Times New Roman"/>
          <w:kern w:val="0"/>
          <w:sz w:val="24"/>
          <w:szCs w:val="24"/>
          <w:lang w:eastAsia="ru-RU"/>
          <w14:ligatures w14:val="none"/>
        </w:rPr>
      </w:pPr>
      <w:r w:rsidRPr="00095211">
        <w:rPr>
          <w:rFonts w:ascii="Times New Roman" w:eastAsia="Times New Roman" w:hAnsi="Times New Roman" w:cs="Times New Roman"/>
          <w:kern w:val="0"/>
          <w:sz w:val="24"/>
          <w:szCs w:val="24"/>
          <w:lang w:eastAsia="ru-RU"/>
          <w14:ligatures w14:val="none"/>
        </w:rPr>
        <w:t xml:space="preserve">4) </w:t>
      </w:r>
      <w:proofErr w:type="spellStart"/>
      <w:r w:rsidRPr="00095211">
        <w:rPr>
          <w:rFonts w:ascii="Times New Roman" w:eastAsia="Times New Roman" w:hAnsi="Times New Roman" w:cs="Times New Roman"/>
          <w:kern w:val="0"/>
          <w:sz w:val="24"/>
          <w:szCs w:val="24"/>
          <w:lang w:eastAsia="ru-RU"/>
          <w14:ligatures w14:val="none"/>
        </w:rPr>
        <w:t>логічно</w:t>
      </w:r>
      <w:proofErr w:type="spellEnd"/>
      <w:r w:rsidRPr="00095211">
        <w:rPr>
          <w:rFonts w:ascii="Times New Roman" w:eastAsia="Times New Roman" w:hAnsi="Times New Roman" w:cs="Times New Roman"/>
          <w:kern w:val="0"/>
          <w:sz w:val="24"/>
          <w:szCs w:val="24"/>
          <w:lang w:eastAsia="ru-RU"/>
          <w14:ligatures w14:val="none"/>
        </w:rPr>
        <w:t xml:space="preserve"> обґрунтовувати позицію на рівні, що передбачає здатність висловлювати послідовні, несуперечливі, обґрунтовані міркування у вигляді суджень і висновків, що є виявом власного ставлення до подій, явищ і процесів;</w:t>
      </w:r>
    </w:p>
    <w:p w14:paraId="24B4A139" w14:textId="77777777" w:rsidR="00933228" w:rsidRPr="00095211" w:rsidRDefault="00933228" w:rsidP="00933228">
      <w:pPr>
        <w:spacing w:before="120" w:after="0" w:line="240" w:lineRule="auto"/>
        <w:ind w:firstLine="567"/>
        <w:jc w:val="both"/>
        <w:rPr>
          <w:rFonts w:ascii="Times New Roman" w:eastAsia="Times New Roman" w:hAnsi="Times New Roman" w:cs="Times New Roman"/>
          <w:kern w:val="0"/>
          <w:sz w:val="24"/>
          <w:szCs w:val="24"/>
          <w:lang w:eastAsia="ru-RU"/>
          <w14:ligatures w14:val="none"/>
        </w:rPr>
      </w:pPr>
      <w:r w:rsidRPr="00095211">
        <w:rPr>
          <w:rFonts w:ascii="Times New Roman" w:eastAsia="Times New Roman" w:hAnsi="Times New Roman" w:cs="Times New Roman"/>
          <w:kern w:val="0"/>
          <w:sz w:val="24"/>
          <w:szCs w:val="24"/>
          <w:lang w:eastAsia="ru-RU"/>
          <w14:ligatures w14:val="none"/>
        </w:rPr>
        <w:t>5) діяти творчо, що передбачає креативне мислення, продукування нових ідей, доброчесне використання чужих ідей та їх доопрацювання, застосування власних знань для створення нових об’єктів, ідей, уміння випробовувати нові ідеї;</w:t>
      </w:r>
    </w:p>
    <w:p w14:paraId="4099BB2F" w14:textId="77777777" w:rsidR="00933228" w:rsidRPr="00095211" w:rsidRDefault="00933228" w:rsidP="00933228">
      <w:pPr>
        <w:spacing w:before="120" w:after="0" w:line="240" w:lineRule="auto"/>
        <w:ind w:firstLine="567"/>
        <w:jc w:val="both"/>
        <w:rPr>
          <w:rFonts w:ascii="Times New Roman" w:eastAsia="Times New Roman" w:hAnsi="Times New Roman" w:cs="Times New Roman"/>
          <w:kern w:val="0"/>
          <w:sz w:val="24"/>
          <w:szCs w:val="24"/>
          <w:lang w:eastAsia="ru-RU"/>
          <w14:ligatures w14:val="none"/>
        </w:rPr>
      </w:pPr>
      <w:r w:rsidRPr="00095211">
        <w:rPr>
          <w:rFonts w:ascii="Times New Roman" w:eastAsia="Times New Roman" w:hAnsi="Times New Roman" w:cs="Times New Roman"/>
          <w:kern w:val="0"/>
          <w:sz w:val="24"/>
          <w:szCs w:val="24"/>
          <w:lang w:eastAsia="ru-RU"/>
          <w14:ligatures w14:val="none"/>
        </w:rPr>
        <w:t>6) виявляти ініціативу, що передбачає активний пошук і пропонування рішень для розв’язання проблем, активну участь у різних видах діяльності, їх ініціювання, прагнення до лідерства, уміння брати на себе відповідальність;</w:t>
      </w:r>
    </w:p>
    <w:p w14:paraId="64AECBBF" w14:textId="77777777" w:rsidR="00933228" w:rsidRPr="00095211" w:rsidRDefault="00933228" w:rsidP="00933228">
      <w:pPr>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95211">
        <w:rPr>
          <w:rFonts w:ascii="Times New Roman" w:eastAsia="Times New Roman" w:hAnsi="Times New Roman" w:cs="Times New Roman"/>
          <w:kern w:val="0"/>
          <w:sz w:val="24"/>
          <w:szCs w:val="24"/>
          <w:lang w:eastAsia="ru-RU"/>
          <w14:ligatures w14:val="none"/>
        </w:rPr>
        <w:t xml:space="preserve">            7) Конструктивно керувати емоціями, що передбачає здатність розпізнавати власні емоції та емоційний стан інших, сприймати </w:t>
      </w:r>
      <w:proofErr w:type="spellStart"/>
      <w:r w:rsidRPr="00095211">
        <w:rPr>
          <w:rFonts w:ascii="Times New Roman" w:eastAsia="Times New Roman" w:hAnsi="Times New Roman" w:cs="Times New Roman"/>
          <w:kern w:val="0"/>
          <w:sz w:val="24"/>
          <w:szCs w:val="24"/>
          <w:lang w:eastAsia="ru-RU"/>
          <w14:ligatures w14:val="none"/>
        </w:rPr>
        <w:t>ем</w:t>
      </w:r>
      <w:proofErr w:type="spellEnd"/>
      <w:r w:rsidRPr="00095211">
        <w:rPr>
          <w:rFonts w:ascii="Times New Roman" w:eastAsia="Times New Roman" w:hAnsi="Times New Roman" w:cs="Times New Roman"/>
          <w:kern w:val="0"/>
          <w:sz w:val="24"/>
          <w:szCs w:val="24"/>
          <w:highlight w:val="white"/>
          <w:lang w:eastAsia="uk-UA"/>
          <w14:ligatures w14:val="none"/>
        </w:rPr>
        <w:t xml:space="preserve"> активної навчально-пізнавальної діяльності, а також практична його спрямованість. Будемо,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w:t>
      </w:r>
      <w:proofErr w:type="spellStart"/>
      <w:r w:rsidRPr="00095211">
        <w:rPr>
          <w:rFonts w:ascii="Times New Roman" w:eastAsia="Times New Roman" w:hAnsi="Times New Roman" w:cs="Times New Roman"/>
          <w:kern w:val="0"/>
          <w:sz w:val="24"/>
          <w:szCs w:val="24"/>
          <w:highlight w:val="white"/>
          <w:lang w:eastAsia="uk-UA"/>
          <w14:ligatures w14:val="none"/>
        </w:rPr>
        <w:t>зв’язків</w:t>
      </w:r>
      <w:proofErr w:type="spellEnd"/>
      <w:r w:rsidRPr="00095211">
        <w:rPr>
          <w:rFonts w:ascii="Times New Roman" w:eastAsia="Times New Roman" w:hAnsi="Times New Roman" w:cs="Times New Roman"/>
          <w:kern w:val="0"/>
          <w:sz w:val="24"/>
          <w:szCs w:val="24"/>
          <w:highlight w:val="white"/>
          <w:lang w:eastAsia="uk-UA"/>
          <w14:ligatures w14:val="none"/>
        </w:rPr>
        <w:t xml:space="preserve">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w:t>
      </w:r>
      <w:proofErr w:type="spellStart"/>
      <w:r w:rsidRPr="00095211">
        <w:rPr>
          <w:rFonts w:ascii="Times New Roman" w:eastAsia="Times New Roman" w:hAnsi="Times New Roman" w:cs="Times New Roman"/>
          <w:kern w:val="0"/>
          <w:sz w:val="24"/>
          <w:szCs w:val="24"/>
          <w:highlight w:val="white"/>
          <w:lang w:eastAsia="uk-UA"/>
          <w14:ligatures w14:val="none"/>
        </w:rPr>
        <w:t>внутрішньопредметних</w:t>
      </w:r>
      <w:proofErr w:type="spellEnd"/>
      <w:r w:rsidRPr="00095211">
        <w:rPr>
          <w:rFonts w:ascii="Times New Roman" w:eastAsia="Times New Roman" w:hAnsi="Times New Roman" w:cs="Times New Roman"/>
          <w:kern w:val="0"/>
          <w:sz w:val="24"/>
          <w:szCs w:val="24"/>
          <w:highlight w:val="white"/>
          <w:lang w:eastAsia="uk-UA"/>
          <w14:ligatures w14:val="none"/>
        </w:rPr>
        <w:t xml:space="preserve"> </w:t>
      </w:r>
      <w:proofErr w:type="spellStart"/>
      <w:r w:rsidRPr="00095211">
        <w:rPr>
          <w:rFonts w:ascii="Times New Roman" w:eastAsia="Times New Roman" w:hAnsi="Times New Roman" w:cs="Times New Roman"/>
          <w:kern w:val="0"/>
          <w:sz w:val="24"/>
          <w:szCs w:val="24"/>
          <w:highlight w:val="white"/>
          <w:lang w:eastAsia="uk-UA"/>
          <w14:ligatures w14:val="none"/>
        </w:rPr>
        <w:t>зв’язків</w:t>
      </w:r>
      <w:proofErr w:type="spellEnd"/>
      <w:r w:rsidRPr="00095211">
        <w:rPr>
          <w:rFonts w:ascii="Times New Roman" w:eastAsia="Times New Roman" w:hAnsi="Times New Roman" w:cs="Times New Roman"/>
          <w:kern w:val="0"/>
          <w:sz w:val="24"/>
          <w:szCs w:val="24"/>
          <w:highlight w:val="white"/>
          <w:lang w:eastAsia="uk-UA"/>
          <w14:ligatures w14:val="none"/>
        </w:rPr>
        <w:t xml:space="preserve">, а саме: </w:t>
      </w:r>
      <w:proofErr w:type="spellStart"/>
      <w:r w:rsidRPr="00095211">
        <w:rPr>
          <w:rFonts w:ascii="Times New Roman" w:eastAsia="Times New Roman" w:hAnsi="Times New Roman" w:cs="Times New Roman"/>
          <w:kern w:val="0"/>
          <w:sz w:val="24"/>
          <w:szCs w:val="24"/>
          <w:highlight w:val="white"/>
          <w:lang w:eastAsia="uk-UA"/>
          <w14:ligatures w14:val="none"/>
        </w:rPr>
        <w:t>змістово</w:t>
      </w:r>
      <w:proofErr w:type="spellEnd"/>
      <w:r w:rsidRPr="00095211">
        <w:rPr>
          <w:rFonts w:ascii="Times New Roman" w:eastAsia="Times New Roman" w:hAnsi="Times New Roman" w:cs="Times New Roman"/>
          <w:kern w:val="0"/>
          <w:sz w:val="24"/>
          <w:szCs w:val="24"/>
          <w:highlight w:val="white"/>
          <w:lang w:eastAsia="uk-UA"/>
          <w14:ligatures w14:val="none"/>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14:paraId="20CB37C7" w14:textId="77777777" w:rsidR="00933228" w:rsidRPr="00095211" w:rsidRDefault="00933228" w:rsidP="00933228">
      <w:pPr>
        <w:spacing w:after="0" w:line="240" w:lineRule="auto"/>
        <w:ind w:firstLine="709"/>
        <w:jc w:val="both"/>
        <w:rPr>
          <w:rFonts w:ascii="Times New Roman" w:eastAsia="Times New Roman" w:hAnsi="Times New Roman" w:cs="Times New Roman"/>
          <w:kern w:val="0"/>
          <w:sz w:val="24"/>
          <w:szCs w:val="24"/>
          <w:highlight w:val="white"/>
          <w:lang w:eastAsia="uk-UA"/>
          <w14:ligatures w14:val="none"/>
        </w:rPr>
      </w:pPr>
    </w:p>
    <w:p w14:paraId="2F279B85" w14:textId="77777777" w:rsidR="00933228" w:rsidRPr="00AF74FE" w:rsidRDefault="00933228" w:rsidP="00933228">
      <w:pPr>
        <w:spacing w:after="0" w:line="240" w:lineRule="auto"/>
        <w:ind w:firstLine="709"/>
        <w:jc w:val="center"/>
        <w:rPr>
          <w:rFonts w:ascii="Times New Roman" w:eastAsia="Times New Roman" w:hAnsi="Times New Roman" w:cs="Times New Roman"/>
          <w:b/>
          <w:bCs/>
          <w:color w:val="FF0000"/>
          <w:kern w:val="0"/>
          <w:sz w:val="32"/>
          <w:szCs w:val="32"/>
          <w:lang w:eastAsia="uk-UA"/>
          <w14:glow w14:rad="101600">
            <w14:schemeClr w14:val="accent4">
              <w14:alpha w14:val="60000"/>
              <w14:satMod w14:val="175000"/>
            </w14:schemeClr>
          </w14:glow>
          <w14:ligatures w14:val="none"/>
        </w:rPr>
      </w:pPr>
      <w:r w:rsidRPr="00AF74FE">
        <w:rPr>
          <w:rFonts w:ascii="Times New Roman" w:eastAsia="Times New Roman" w:hAnsi="Times New Roman" w:cs="Times New Roman"/>
          <w:b/>
          <w:bCs/>
          <w:color w:val="FF0000"/>
          <w:kern w:val="0"/>
          <w:sz w:val="32"/>
          <w:szCs w:val="32"/>
          <w:lang w:eastAsia="uk-UA"/>
          <w14:glow w14:rad="101600">
            <w14:schemeClr w14:val="accent4">
              <w14:alpha w14:val="60000"/>
              <w14:satMod w14:val="175000"/>
            </w14:schemeClr>
          </w14:glow>
          <w14:ligatures w14:val="none"/>
        </w:rPr>
        <w:t>Форми організації освітнього процесу та методи навчання</w:t>
      </w:r>
    </w:p>
    <w:p w14:paraId="1D860912" w14:textId="77777777" w:rsidR="00933228" w:rsidRPr="00AF74FE" w:rsidRDefault="00933228" w:rsidP="00933228">
      <w:pPr>
        <w:spacing w:after="0" w:line="240" w:lineRule="auto"/>
        <w:ind w:firstLine="709"/>
        <w:jc w:val="center"/>
        <w:rPr>
          <w:rFonts w:ascii="Times New Roman" w:eastAsia="Times New Roman" w:hAnsi="Times New Roman" w:cs="Times New Roman"/>
          <w:b/>
          <w:bCs/>
          <w:color w:val="FF0000"/>
          <w:kern w:val="0"/>
          <w:sz w:val="32"/>
          <w:szCs w:val="32"/>
          <w:lang w:eastAsia="uk-UA"/>
          <w14:glow w14:rad="101600">
            <w14:schemeClr w14:val="accent4">
              <w14:alpha w14:val="60000"/>
              <w14:satMod w14:val="175000"/>
            </w14:schemeClr>
          </w14:glow>
          <w14:ligatures w14:val="none"/>
        </w:rPr>
      </w:pPr>
    </w:p>
    <w:p w14:paraId="3A16C384" w14:textId="77777777" w:rsidR="00933228" w:rsidRPr="00095211" w:rsidRDefault="00933228" w:rsidP="00933228">
      <w:pPr>
        <w:spacing w:after="0" w:line="240" w:lineRule="auto"/>
        <w:ind w:firstLine="709"/>
        <w:jc w:val="center"/>
        <w:rPr>
          <w:rFonts w:ascii="Times New Roman" w:eastAsia="Times New Roman" w:hAnsi="Times New Roman" w:cs="Times New Roman"/>
          <w:color w:val="FF0000"/>
          <w:kern w:val="0"/>
          <w:sz w:val="24"/>
          <w:szCs w:val="24"/>
          <w:lang w:eastAsia="uk-UA"/>
          <w14:ligatures w14:val="none"/>
        </w:rPr>
      </w:pPr>
      <w:r w:rsidRPr="00095211">
        <w:rPr>
          <w:rFonts w:ascii="Times New Roman" w:eastAsia="Times New Roman" w:hAnsi="Times New Roman" w:cs="Times New Roman"/>
          <w:color w:val="FF0000"/>
          <w:kern w:val="0"/>
          <w:sz w:val="24"/>
          <w:szCs w:val="24"/>
          <w:lang w:eastAsia="uk-UA"/>
          <w14:ligatures w14:val="none"/>
        </w:rPr>
        <w:lastRenderedPageBreak/>
        <w:t>Логічна послідовність вивчення предметів розкривається у відповідних навчальних програмах.</w:t>
      </w:r>
    </w:p>
    <w:p w14:paraId="16577FD7" w14:textId="0901DDBD" w:rsidR="00933228" w:rsidRPr="00A37076" w:rsidRDefault="00933228" w:rsidP="00ED4EC8">
      <w:pPr>
        <w:spacing w:after="0" w:line="240" w:lineRule="auto"/>
        <w:jc w:val="center"/>
        <w:rPr>
          <w:rFonts w:ascii="Bad Script" w:eastAsia="Times New Roman" w:hAnsi="Bad Script" w:cs="Times New Roman"/>
          <w:b/>
          <w:bCs/>
          <w:color w:val="FF0000"/>
          <w:kern w:val="0"/>
          <w:sz w:val="24"/>
          <w:szCs w:val="24"/>
          <w:u w:val="single"/>
          <w:lang w:eastAsia="uk-UA"/>
          <w14:ligatures w14:val="none"/>
        </w:rPr>
      </w:pPr>
      <w:r w:rsidRPr="00A37076">
        <w:rPr>
          <w:rFonts w:ascii="Bad Script" w:eastAsia="Times New Roman" w:hAnsi="Bad Script" w:cs="Times New Roman"/>
          <w:b/>
          <w:bCs/>
          <w:color w:val="FF0000"/>
          <w:kern w:val="0"/>
          <w:sz w:val="24"/>
          <w:szCs w:val="24"/>
          <w:u w:val="single"/>
          <w:lang w:eastAsia="uk-UA"/>
          <w14:ligatures w14:val="none"/>
        </w:rPr>
        <w:t>Основними формами організації освітнього процесу є різні типи уроку:</w:t>
      </w:r>
    </w:p>
    <w:p w14:paraId="35D00943" w14:textId="77777777" w:rsidR="00933228" w:rsidRPr="00095211" w:rsidRDefault="00933228" w:rsidP="00933228">
      <w:pPr>
        <w:numPr>
          <w:ilvl w:val="0"/>
          <w:numId w:val="3"/>
        </w:numPr>
        <w:pBdr>
          <w:top w:val="nil"/>
          <w:left w:val="nil"/>
          <w:bottom w:val="nil"/>
          <w:right w:val="nil"/>
          <w:between w:val="nil"/>
        </w:pBdr>
        <w:tabs>
          <w:tab w:val="left" w:pos="993"/>
        </w:tabs>
        <w:spacing w:after="0" w:line="240" w:lineRule="auto"/>
        <w:ind w:left="426"/>
        <w:contextualSpacing/>
        <w:jc w:val="both"/>
        <w:rPr>
          <w:rFonts w:ascii="Times New Roman" w:eastAsia="Calibri" w:hAnsi="Times New Roman" w:cs="Times New Roman"/>
          <w:kern w:val="0"/>
          <w:sz w:val="24"/>
          <w:szCs w:val="24"/>
          <w:lang w:eastAsia="uk-UA"/>
          <w14:ligatures w14:val="none"/>
        </w:rPr>
      </w:pPr>
      <w:r w:rsidRPr="00095211">
        <w:rPr>
          <w:rFonts w:ascii="Times New Roman" w:eastAsia="Times New Roman" w:hAnsi="Times New Roman" w:cs="Times New Roman"/>
          <w:color w:val="000000"/>
          <w:kern w:val="0"/>
          <w:sz w:val="24"/>
          <w:szCs w:val="24"/>
          <w:lang w:eastAsia="uk-UA"/>
          <w14:ligatures w14:val="none"/>
        </w:rPr>
        <w:t>формування компетентностей;</w:t>
      </w:r>
    </w:p>
    <w:p w14:paraId="090024FD" w14:textId="77777777" w:rsidR="00933228" w:rsidRPr="00095211" w:rsidRDefault="00933228" w:rsidP="00933228">
      <w:pPr>
        <w:numPr>
          <w:ilvl w:val="0"/>
          <w:numId w:val="3"/>
        </w:numPr>
        <w:pBdr>
          <w:top w:val="nil"/>
          <w:left w:val="nil"/>
          <w:bottom w:val="nil"/>
          <w:right w:val="nil"/>
          <w:between w:val="nil"/>
        </w:pBdr>
        <w:tabs>
          <w:tab w:val="left" w:pos="993"/>
        </w:tabs>
        <w:spacing w:after="0" w:line="240" w:lineRule="auto"/>
        <w:ind w:left="426"/>
        <w:contextualSpacing/>
        <w:jc w:val="both"/>
        <w:rPr>
          <w:rFonts w:ascii="Times New Roman" w:eastAsia="Calibri" w:hAnsi="Times New Roman" w:cs="Times New Roman"/>
          <w:kern w:val="0"/>
          <w:sz w:val="24"/>
          <w:szCs w:val="24"/>
          <w:lang w:eastAsia="uk-UA"/>
          <w14:ligatures w14:val="none"/>
        </w:rPr>
      </w:pPr>
      <w:r w:rsidRPr="00095211">
        <w:rPr>
          <w:rFonts w:ascii="Times New Roman" w:eastAsia="Times New Roman" w:hAnsi="Times New Roman" w:cs="Times New Roman"/>
          <w:color w:val="000000"/>
          <w:kern w:val="0"/>
          <w:sz w:val="24"/>
          <w:szCs w:val="24"/>
          <w:lang w:eastAsia="uk-UA"/>
          <w14:ligatures w14:val="none"/>
        </w:rPr>
        <w:t xml:space="preserve">розвитку компетентностей; </w:t>
      </w:r>
    </w:p>
    <w:p w14:paraId="6597A2A0" w14:textId="77777777" w:rsidR="00933228" w:rsidRPr="00095211" w:rsidRDefault="00933228" w:rsidP="00933228">
      <w:pPr>
        <w:numPr>
          <w:ilvl w:val="0"/>
          <w:numId w:val="3"/>
        </w:numPr>
        <w:pBdr>
          <w:top w:val="nil"/>
          <w:left w:val="nil"/>
          <w:bottom w:val="nil"/>
          <w:right w:val="nil"/>
          <w:between w:val="nil"/>
        </w:pBdr>
        <w:tabs>
          <w:tab w:val="left" w:pos="993"/>
        </w:tabs>
        <w:spacing w:after="0" w:line="240" w:lineRule="auto"/>
        <w:ind w:left="426"/>
        <w:contextualSpacing/>
        <w:jc w:val="both"/>
        <w:rPr>
          <w:rFonts w:ascii="Times New Roman" w:eastAsia="Calibri" w:hAnsi="Times New Roman" w:cs="Times New Roman"/>
          <w:kern w:val="0"/>
          <w:sz w:val="24"/>
          <w:szCs w:val="24"/>
          <w:lang w:eastAsia="uk-UA"/>
          <w14:ligatures w14:val="none"/>
        </w:rPr>
      </w:pPr>
      <w:r w:rsidRPr="00095211">
        <w:rPr>
          <w:rFonts w:ascii="Times New Roman" w:eastAsia="Times New Roman" w:hAnsi="Times New Roman" w:cs="Times New Roman"/>
          <w:color w:val="000000"/>
          <w:kern w:val="0"/>
          <w:sz w:val="24"/>
          <w:szCs w:val="24"/>
          <w:lang w:eastAsia="uk-UA"/>
          <w14:ligatures w14:val="none"/>
        </w:rPr>
        <w:t xml:space="preserve">перевірки та/або оцінювання досягнення компетентностей; </w:t>
      </w:r>
    </w:p>
    <w:p w14:paraId="0546AE1E" w14:textId="77777777" w:rsidR="00933228" w:rsidRPr="00095211" w:rsidRDefault="00933228" w:rsidP="00933228">
      <w:pPr>
        <w:numPr>
          <w:ilvl w:val="0"/>
          <w:numId w:val="3"/>
        </w:numPr>
        <w:pBdr>
          <w:top w:val="nil"/>
          <w:left w:val="nil"/>
          <w:bottom w:val="nil"/>
          <w:right w:val="nil"/>
          <w:between w:val="nil"/>
        </w:pBdr>
        <w:tabs>
          <w:tab w:val="left" w:pos="993"/>
        </w:tabs>
        <w:spacing w:after="0" w:line="240" w:lineRule="auto"/>
        <w:ind w:left="426"/>
        <w:contextualSpacing/>
        <w:jc w:val="both"/>
        <w:rPr>
          <w:rFonts w:ascii="Times New Roman" w:eastAsia="Calibri" w:hAnsi="Times New Roman" w:cs="Times New Roman"/>
          <w:kern w:val="0"/>
          <w:sz w:val="24"/>
          <w:szCs w:val="24"/>
          <w:lang w:eastAsia="uk-UA"/>
          <w14:ligatures w14:val="none"/>
        </w:rPr>
      </w:pPr>
      <w:r w:rsidRPr="00095211">
        <w:rPr>
          <w:rFonts w:ascii="Times New Roman" w:eastAsia="Times New Roman" w:hAnsi="Times New Roman" w:cs="Times New Roman"/>
          <w:color w:val="000000"/>
          <w:kern w:val="0"/>
          <w:sz w:val="24"/>
          <w:szCs w:val="24"/>
          <w:lang w:eastAsia="uk-UA"/>
          <w14:ligatures w14:val="none"/>
        </w:rPr>
        <w:t xml:space="preserve">корекції основних компетентностей; </w:t>
      </w:r>
    </w:p>
    <w:p w14:paraId="03926E26" w14:textId="77777777" w:rsidR="00933228" w:rsidRPr="00095211" w:rsidRDefault="00933228" w:rsidP="00933228">
      <w:pPr>
        <w:numPr>
          <w:ilvl w:val="0"/>
          <w:numId w:val="3"/>
        </w:numPr>
        <w:pBdr>
          <w:top w:val="nil"/>
          <w:left w:val="nil"/>
          <w:bottom w:val="nil"/>
          <w:right w:val="nil"/>
          <w:between w:val="nil"/>
        </w:pBdr>
        <w:tabs>
          <w:tab w:val="left" w:pos="993"/>
        </w:tabs>
        <w:spacing w:after="0" w:line="240" w:lineRule="auto"/>
        <w:ind w:left="426"/>
        <w:contextualSpacing/>
        <w:jc w:val="both"/>
        <w:rPr>
          <w:rFonts w:ascii="Times New Roman" w:eastAsia="Calibri" w:hAnsi="Times New Roman" w:cs="Times New Roman"/>
          <w:kern w:val="0"/>
          <w:sz w:val="24"/>
          <w:szCs w:val="24"/>
          <w:lang w:eastAsia="uk-UA"/>
          <w14:ligatures w14:val="none"/>
        </w:rPr>
      </w:pPr>
      <w:r w:rsidRPr="00095211">
        <w:rPr>
          <w:rFonts w:ascii="Times New Roman" w:eastAsia="Times New Roman" w:hAnsi="Times New Roman" w:cs="Times New Roman"/>
          <w:color w:val="000000"/>
          <w:kern w:val="0"/>
          <w:sz w:val="24"/>
          <w:szCs w:val="24"/>
          <w:lang w:eastAsia="uk-UA"/>
          <w14:ligatures w14:val="none"/>
        </w:rPr>
        <w:t>комбінований урок.</w:t>
      </w:r>
    </w:p>
    <w:p w14:paraId="23985297" w14:textId="77777777" w:rsidR="00933228" w:rsidRPr="00095211" w:rsidRDefault="00933228" w:rsidP="00933228">
      <w:pPr>
        <w:spacing w:after="0" w:line="240" w:lineRule="auto"/>
        <w:ind w:firstLine="709"/>
        <w:jc w:val="both"/>
        <w:rPr>
          <w:rFonts w:ascii="Times New Roman" w:eastAsia="Times New Roman" w:hAnsi="Times New Roman" w:cs="Times New Roman"/>
          <w:kern w:val="0"/>
          <w:sz w:val="24"/>
          <w:szCs w:val="24"/>
          <w:lang w:eastAsia="uk-UA"/>
          <w14:ligatures w14:val="none"/>
        </w:rPr>
      </w:pPr>
      <w:r w:rsidRPr="00095211">
        <w:rPr>
          <w:rFonts w:ascii="Times New Roman" w:eastAsia="Times New Roman" w:hAnsi="Times New Roman" w:cs="Times New Roman"/>
          <w:kern w:val="0"/>
          <w:sz w:val="24"/>
          <w:szCs w:val="24"/>
          <w:lang w:eastAsia="uk-UA"/>
          <w14:ligatures w14:val="none"/>
        </w:rPr>
        <w:t xml:space="preserve"> Також формами організації освітнього процесу є екскурсії, віртуальні подорожі, </w:t>
      </w:r>
      <w:proofErr w:type="spellStart"/>
      <w:r w:rsidRPr="00095211">
        <w:rPr>
          <w:rFonts w:ascii="Times New Roman" w:eastAsia="Times New Roman" w:hAnsi="Times New Roman" w:cs="Times New Roman"/>
          <w:kern w:val="0"/>
          <w:sz w:val="24"/>
          <w:szCs w:val="24"/>
          <w:lang w:eastAsia="uk-UA"/>
          <w14:ligatures w14:val="none"/>
        </w:rPr>
        <w:t>уроки</w:t>
      </w:r>
      <w:proofErr w:type="spellEnd"/>
      <w:r w:rsidRPr="00095211">
        <w:rPr>
          <w:rFonts w:ascii="Times New Roman" w:eastAsia="Times New Roman" w:hAnsi="Times New Roman" w:cs="Times New Roman"/>
          <w:kern w:val="0"/>
          <w:sz w:val="24"/>
          <w:szCs w:val="24"/>
          <w:lang w:eastAsia="uk-UA"/>
          <w14:ligatures w14:val="none"/>
        </w:rPr>
        <w:t xml:space="preserve">-семінари, конференції, форуми, спектаклі, брифінги, квести, інтерактивні </w:t>
      </w:r>
      <w:proofErr w:type="spellStart"/>
      <w:r w:rsidRPr="00095211">
        <w:rPr>
          <w:rFonts w:ascii="Times New Roman" w:eastAsia="Times New Roman" w:hAnsi="Times New Roman" w:cs="Times New Roman"/>
          <w:kern w:val="0"/>
          <w:sz w:val="24"/>
          <w:szCs w:val="24"/>
          <w:lang w:eastAsia="uk-UA"/>
          <w14:ligatures w14:val="none"/>
        </w:rPr>
        <w:t>уроки</w:t>
      </w:r>
      <w:proofErr w:type="spellEnd"/>
      <w:r w:rsidRPr="00095211">
        <w:rPr>
          <w:rFonts w:ascii="Times New Roman" w:eastAsia="Times New Roman" w:hAnsi="Times New Roman" w:cs="Times New Roman"/>
          <w:kern w:val="0"/>
          <w:sz w:val="24"/>
          <w:szCs w:val="24"/>
          <w:lang w:eastAsia="uk-UA"/>
          <w14:ligatures w14:val="none"/>
        </w:rPr>
        <w:t xml:space="preserve"> (</w:t>
      </w:r>
      <w:proofErr w:type="spellStart"/>
      <w:r w:rsidRPr="00095211">
        <w:rPr>
          <w:rFonts w:ascii="Times New Roman" w:eastAsia="Times New Roman" w:hAnsi="Times New Roman" w:cs="Times New Roman"/>
          <w:kern w:val="0"/>
          <w:sz w:val="24"/>
          <w:szCs w:val="24"/>
          <w:lang w:eastAsia="uk-UA"/>
          <w14:ligatures w14:val="none"/>
        </w:rPr>
        <w:t>уроки</w:t>
      </w:r>
      <w:proofErr w:type="spellEnd"/>
      <w:r w:rsidRPr="00095211">
        <w:rPr>
          <w:rFonts w:ascii="Times New Roman" w:eastAsia="Times New Roman" w:hAnsi="Times New Roman" w:cs="Times New Roman"/>
          <w:kern w:val="0"/>
          <w:sz w:val="24"/>
          <w:szCs w:val="24"/>
          <w:lang w:eastAsia="uk-UA"/>
          <w14:ligatures w14:val="none"/>
        </w:rPr>
        <w:t xml:space="preserve">-«суди», урок-дискусійна група, </w:t>
      </w:r>
      <w:proofErr w:type="spellStart"/>
      <w:r w:rsidRPr="00095211">
        <w:rPr>
          <w:rFonts w:ascii="Times New Roman" w:eastAsia="Times New Roman" w:hAnsi="Times New Roman" w:cs="Times New Roman"/>
          <w:kern w:val="0"/>
          <w:sz w:val="24"/>
          <w:szCs w:val="24"/>
          <w:lang w:eastAsia="uk-UA"/>
          <w14:ligatures w14:val="none"/>
        </w:rPr>
        <w:t>уроки</w:t>
      </w:r>
      <w:proofErr w:type="spellEnd"/>
      <w:r w:rsidRPr="00095211">
        <w:rPr>
          <w:rFonts w:ascii="Times New Roman" w:eastAsia="Times New Roman" w:hAnsi="Times New Roman" w:cs="Times New Roman"/>
          <w:kern w:val="0"/>
          <w:sz w:val="24"/>
          <w:szCs w:val="24"/>
          <w:lang w:eastAsia="uk-UA"/>
          <w14:ligatures w14:val="none"/>
        </w:rPr>
        <w:t xml:space="preserve"> з навчанням одних учнів іншими), інтегровані </w:t>
      </w:r>
      <w:proofErr w:type="spellStart"/>
      <w:r w:rsidRPr="00095211">
        <w:rPr>
          <w:rFonts w:ascii="Times New Roman" w:eastAsia="Times New Roman" w:hAnsi="Times New Roman" w:cs="Times New Roman"/>
          <w:kern w:val="0"/>
          <w:sz w:val="24"/>
          <w:szCs w:val="24"/>
          <w:lang w:eastAsia="uk-UA"/>
          <w14:ligatures w14:val="none"/>
        </w:rPr>
        <w:t>уроки</w:t>
      </w:r>
      <w:proofErr w:type="spellEnd"/>
      <w:r w:rsidRPr="00095211">
        <w:rPr>
          <w:rFonts w:ascii="Times New Roman" w:eastAsia="Times New Roman" w:hAnsi="Times New Roman" w:cs="Times New Roman"/>
          <w:kern w:val="0"/>
          <w:sz w:val="24"/>
          <w:szCs w:val="24"/>
          <w:lang w:eastAsia="uk-UA"/>
          <w14:ligatures w14:val="none"/>
        </w:rPr>
        <w:t>, проблемний урок, відео-</w:t>
      </w:r>
      <w:proofErr w:type="spellStart"/>
      <w:r w:rsidRPr="00095211">
        <w:rPr>
          <w:rFonts w:ascii="Times New Roman" w:eastAsia="Times New Roman" w:hAnsi="Times New Roman" w:cs="Times New Roman"/>
          <w:kern w:val="0"/>
          <w:sz w:val="24"/>
          <w:szCs w:val="24"/>
          <w:lang w:eastAsia="uk-UA"/>
          <w14:ligatures w14:val="none"/>
        </w:rPr>
        <w:t>уроки</w:t>
      </w:r>
      <w:proofErr w:type="spellEnd"/>
      <w:r w:rsidRPr="00095211">
        <w:rPr>
          <w:rFonts w:ascii="Times New Roman" w:eastAsia="Times New Roman" w:hAnsi="Times New Roman" w:cs="Times New Roman"/>
          <w:kern w:val="0"/>
          <w:sz w:val="24"/>
          <w:szCs w:val="24"/>
          <w:lang w:eastAsia="uk-UA"/>
          <w14:ligatures w14:val="none"/>
        </w:rPr>
        <w:t xml:space="preserve"> тощо. </w:t>
      </w:r>
    </w:p>
    <w:p w14:paraId="25A539D5" w14:textId="77777777" w:rsidR="00933228" w:rsidRPr="00095211" w:rsidRDefault="00933228" w:rsidP="00933228">
      <w:pPr>
        <w:spacing w:after="0" w:line="240" w:lineRule="auto"/>
        <w:ind w:firstLine="709"/>
        <w:jc w:val="both"/>
        <w:rPr>
          <w:rFonts w:ascii="Times New Roman" w:eastAsia="Times New Roman" w:hAnsi="Times New Roman" w:cs="Times New Roman"/>
          <w:kern w:val="0"/>
          <w:sz w:val="24"/>
          <w:szCs w:val="24"/>
          <w:lang w:eastAsia="uk-UA"/>
          <w14:ligatures w14:val="none"/>
        </w:rPr>
      </w:pPr>
      <w:r w:rsidRPr="00095211">
        <w:rPr>
          <w:rFonts w:ascii="Times New Roman" w:eastAsia="Times New Roman" w:hAnsi="Times New Roman" w:cs="Times New Roman"/>
          <w:kern w:val="0"/>
          <w:sz w:val="24"/>
          <w:szCs w:val="24"/>
          <w:lang w:eastAsia="uk-UA"/>
          <w14:ligatures w14:val="none"/>
        </w:rPr>
        <w:t>З метою засвоєння нового матеріалу та розвитку компетентностей крім уроку проводяться навчально-практичні заняття.</w:t>
      </w:r>
    </w:p>
    <w:p w14:paraId="4EA86516" w14:textId="77777777" w:rsidR="00933228" w:rsidRPr="00095211" w:rsidRDefault="00933228" w:rsidP="00933228">
      <w:pPr>
        <w:spacing w:after="0" w:line="240" w:lineRule="auto"/>
        <w:ind w:firstLine="709"/>
        <w:jc w:val="both"/>
        <w:rPr>
          <w:rFonts w:ascii="Times New Roman" w:eastAsia="Times New Roman" w:hAnsi="Times New Roman" w:cs="Times New Roman"/>
          <w:kern w:val="0"/>
          <w:sz w:val="24"/>
          <w:szCs w:val="24"/>
          <w:lang w:eastAsia="uk-UA"/>
          <w14:ligatures w14:val="none"/>
        </w:rPr>
      </w:pPr>
      <w:r w:rsidRPr="00095211">
        <w:rPr>
          <w:rFonts w:ascii="Times New Roman" w:eastAsia="Times New Roman" w:hAnsi="Times New Roman" w:cs="Times New Roman"/>
          <w:kern w:val="0"/>
          <w:sz w:val="24"/>
          <w:szCs w:val="24"/>
          <w:lang w:eastAsia="uk-UA"/>
          <w14:ligatures w14:val="none"/>
        </w:rPr>
        <w:t xml:space="preserve">Форми організації освітнього процесу можуть </w:t>
      </w:r>
      <w:proofErr w:type="spellStart"/>
      <w:r w:rsidRPr="00095211">
        <w:rPr>
          <w:rFonts w:ascii="Times New Roman" w:eastAsia="Times New Roman" w:hAnsi="Times New Roman" w:cs="Times New Roman"/>
          <w:kern w:val="0"/>
          <w:sz w:val="24"/>
          <w:szCs w:val="24"/>
          <w:lang w:eastAsia="uk-UA"/>
          <w14:ligatures w14:val="none"/>
        </w:rPr>
        <w:t>уточнюватись</w:t>
      </w:r>
      <w:proofErr w:type="spellEnd"/>
      <w:r w:rsidRPr="00095211">
        <w:rPr>
          <w:rFonts w:ascii="Times New Roman" w:eastAsia="Times New Roman" w:hAnsi="Times New Roman" w:cs="Times New Roman"/>
          <w:kern w:val="0"/>
          <w:sz w:val="24"/>
          <w:szCs w:val="24"/>
          <w:lang w:eastAsia="uk-UA"/>
          <w14:ligatures w14:val="none"/>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14:paraId="2D3AEC7D" w14:textId="77777777" w:rsidR="00933228" w:rsidRPr="00095211" w:rsidRDefault="00933228" w:rsidP="00933228">
      <w:pPr>
        <w:spacing w:after="0" w:line="240" w:lineRule="auto"/>
        <w:ind w:firstLine="709"/>
        <w:jc w:val="both"/>
        <w:rPr>
          <w:rFonts w:ascii="Times New Roman" w:eastAsia="Times New Roman" w:hAnsi="Times New Roman" w:cs="Times New Roman"/>
          <w:kern w:val="0"/>
          <w:sz w:val="24"/>
          <w:szCs w:val="24"/>
          <w:lang w:eastAsia="uk-UA"/>
          <w14:ligatures w14:val="none"/>
        </w:rPr>
      </w:pPr>
      <w:r w:rsidRPr="00095211">
        <w:rPr>
          <w:rFonts w:ascii="Times New Roman" w:eastAsia="Times New Roman" w:hAnsi="Times New Roman" w:cs="Times New Roman"/>
          <w:kern w:val="0"/>
          <w:sz w:val="24"/>
          <w:szCs w:val="24"/>
          <w:lang w:eastAsia="uk-UA"/>
          <w14:ligatures w14:val="none"/>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14:paraId="488F35AD" w14:textId="77777777" w:rsidR="00933228" w:rsidRPr="00095211" w:rsidRDefault="00933228" w:rsidP="00933228">
      <w:pPr>
        <w:spacing w:after="0" w:line="240" w:lineRule="auto"/>
        <w:ind w:firstLine="709"/>
        <w:jc w:val="both"/>
        <w:rPr>
          <w:rFonts w:ascii="Times New Roman" w:eastAsia="Times New Roman" w:hAnsi="Times New Roman" w:cs="Times New Roman"/>
          <w:kern w:val="0"/>
          <w:sz w:val="24"/>
          <w:szCs w:val="24"/>
          <w:lang w:eastAsia="uk-UA"/>
          <w14:ligatures w14:val="none"/>
        </w:rPr>
      </w:pPr>
    </w:p>
    <w:p w14:paraId="390B0584" w14:textId="77777777" w:rsidR="00933228" w:rsidRPr="00A37076" w:rsidRDefault="00933228" w:rsidP="00933228">
      <w:pPr>
        <w:shd w:val="clear" w:color="auto" w:fill="FFFFFF"/>
        <w:spacing w:after="0" w:line="240" w:lineRule="auto"/>
        <w:ind w:firstLine="709"/>
        <w:jc w:val="center"/>
        <w:rPr>
          <w:rFonts w:ascii="Bad Script" w:eastAsia="Times New Roman" w:hAnsi="Bad Script" w:cs="Times New Roman"/>
          <w:b/>
          <w:bCs/>
          <w:color w:val="FF0000"/>
          <w:kern w:val="0"/>
          <w:sz w:val="24"/>
          <w:szCs w:val="24"/>
          <w:lang w:eastAsia="uk-UA"/>
          <w14:ligatures w14:val="none"/>
        </w:rPr>
      </w:pPr>
      <w:r w:rsidRPr="00A37076">
        <w:rPr>
          <w:rFonts w:ascii="Bad Script" w:eastAsia="Times New Roman" w:hAnsi="Bad Script" w:cs="Times New Roman"/>
          <w:b/>
          <w:bCs/>
          <w:color w:val="FF0000"/>
          <w:kern w:val="0"/>
          <w:sz w:val="24"/>
          <w:szCs w:val="24"/>
          <w:lang w:eastAsia="uk-UA"/>
          <w14:ligatures w14:val="none"/>
        </w:rPr>
        <w:t>Опис та інструменти системи внутрішнього забезпечення якості освіти.</w:t>
      </w:r>
    </w:p>
    <w:p w14:paraId="76DF605B" w14:textId="77777777" w:rsidR="00933228" w:rsidRPr="00095211" w:rsidRDefault="00933228" w:rsidP="00933228">
      <w:pPr>
        <w:shd w:val="clear" w:color="auto" w:fill="FFFFFF"/>
        <w:spacing w:after="0" w:line="240" w:lineRule="auto"/>
        <w:ind w:firstLine="709"/>
        <w:jc w:val="both"/>
        <w:rPr>
          <w:rFonts w:ascii="Times New Roman" w:eastAsia="Times New Roman" w:hAnsi="Times New Roman" w:cs="Times New Roman"/>
          <w:kern w:val="0"/>
          <w:sz w:val="24"/>
          <w:szCs w:val="24"/>
          <w:lang w:eastAsia="uk-UA"/>
          <w14:ligatures w14:val="none"/>
        </w:rPr>
      </w:pPr>
      <w:r w:rsidRPr="00095211">
        <w:rPr>
          <w:rFonts w:ascii="Times New Roman" w:eastAsia="Times New Roman" w:hAnsi="Times New Roman" w:cs="Times New Roman"/>
          <w:kern w:val="0"/>
          <w:sz w:val="24"/>
          <w:szCs w:val="24"/>
          <w:lang w:eastAsia="uk-UA"/>
          <w14:ligatures w14:val="none"/>
        </w:rPr>
        <w:t>Система внутрішнього забезпечення якості складається з наступних компонентів:</w:t>
      </w:r>
    </w:p>
    <w:p w14:paraId="7280873B" w14:textId="77777777" w:rsidR="00933228" w:rsidRPr="00095211" w:rsidRDefault="00933228" w:rsidP="00933228">
      <w:pPr>
        <w:numPr>
          <w:ilvl w:val="0"/>
          <w:numId w:val="1"/>
        </w:numPr>
        <w:pBdr>
          <w:top w:val="nil"/>
          <w:left w:val="nil"/>
          <w:bottom w:val="nil"/>
          <w:right w:val="nil"/>
          <w:between w:val="nil"/>
        </w:pBdr>
        <w:shd w:val="clear" w:color="auto" w:fill="FFFFFF"/>
        <w:tabs>
          <w:tab w:val="left" w:pos="284"/>
          <w:tab w:val="left" w:pos="1134"/>
        </w:tabs>
        <w:spacing w:after="0" w:line="240" w:lineRule="auto"/>
        <w:ind w:left="426"/>
        <w:contextualSpacing/>
        <w:jc w:val="both"/>
        <w:rPr>
          <w:rFonts w:ascii="Times New Roman" w:eastAsia="Calibri" w:hAnsi="Times New Roman" w:cs="Times New Roman"/>
          <w:kern w:val="0"/>
          <w:sz w:val="24"/>
          <w:szCs w:val="24"/>
          <w:lang w:eastAsia="uk-UA"/>
          <w14:ligatures w14:val="none"/>
        </w:rPr>
      </w:pPr>
      <w:r w:rsidRPr="00095211">
        <w:rPr>
          <w:rFonts w:ascii="Times New Roman" w:eastAsia="Times New Roman" w:hAnsi="Times New Roman" w:cs="Times New Roman"/>
          <w:color w:val="000000"/>
          <w:kern w:val="0"/>
          <w:sz w:val="24"/>
          <w:szCs w:val="24"/>
          <w:lang w:eastAsia="uk-UA"/>
          <w14:ligatures w14:val="none"/>
        </w:rPr>
        <w:t>кадрове забезпечення освітньої діяльності;</w:t>
      </w:r>
    </w:p>
    <w:p w14:paraId="47D0CC28" w14:textId="77777777" w:rsidR="00933228" w:rsidRPr="00095211" w:rsidRDefault="00933228" w:rsidP="00933228">
      <w:pPr>
        <w:numPr>
          <w:ilvl w:val="0"/>
          <w:numId w:val="1"/>
        </w:numPr>
        <w:pBdr>
          <w:top w:val="nil"/>
          <w:left w:val="nil"/>
          <w:bottom w:val="nil"/>
          <w:right w:val="nil"/>
          <w:between w:val="nil"/>
        </w:pBdr>
        <w:shd w:val="clear" w:color="auto" w:fill="FFFFFF"/>
        <w:tabs>
          <w:tab w:val="left" w:pos="284"/>
          <w:tab w:val="left" w:pos="1134"/>
        </w:tabs>
        <w:spacing w:after="0" w:line="240" w:lineRule="auto"/>
        <w:ind w:left="426"/>
        <w:contextualSpacing/>
        <w:jc w:val="both"/>
        <w:rPr>
          <w:rFonts w:ascii="Times New Roman" w:eastAsia="Calibri" w:hAnsi="Times New Roman" w:cs="Times New Roman"/>
          <w:kern w:val="0"/>
          <w:sz w:val="24"/>
          <w:szCs w:val="24"/>
          <w:lang w:eastAsia="uk-UA"/>
          <w14:ligatures w14:val="none"/>
        </w:rPr>
      </w:pPr>
      <w:r w:rsidRPr="00095211">
        <w:rPr>
          <w:rFonts w:ascii="Times New Roman" w:eastAsia="Times New Roman" w:hAnsi="Times New Roman" w:cs="Times New Roman"/>
          <w:color w:val="000000"/>
          <w:kern w:val="0"/>
          <w:sz w:val="24"/>
          <w:szCs w:val="24"/>
          <w:lang w:eastAsia="uk-UA"/>
          <w14:ligatures w14:val="none"/>
        </w:rPr>
        <w:t>навчально-методичне забезпечення освітньої діяльності;</w:t>
      </w:r>
    </w:p>
    <w:p w14:paraId="3034FFC3" w14:textId="77777777" w:rsidR="00933228" w:rsidRPr="00095211" w:rsidRDefault="00933228" w:rsidP="00933228">
      <w:pPr>
        <w:numPr>
          <w:ilvl w:val="0"/>
          <w:numId w:val="1"/>
        </w:numPr>
        <w:pBdr>
          <w:top w:val="nil"/>
          <w:left w:val="nil"/>
          <w:bottom w:val="nil"/>
          <w:right w:val="nil"/>
          <w:between w:val="nil"/>
        </w:pBdr>
        <w:shd w:val="clear" w:color="auto" w:fill="FFFFFF"/>
        <w:tabs>
          <w:tab w:val="left" w:pos="284"/>
          <w:tab w:val="left" w:pos="1134"/>
        </w:tabs>
        <w:spacing w:after="0" w:line="240" w:lineRule="auto"/>
        <w:ind w:left="426"/>
        <w:contextualSpacing/>
        <w:jc w:val="both"/>
        <w:rPr>
          <w:rFonts w:ascii="Times New Roman" w:eastAsia="Calibri" w:hAnsi="Times New Roman" w:cs="Times New Roman"/>
          <w:kern w:val="0"/>
          <w:sz w:val="24"/>
          <w:szCs w:val="24"/>
          <w:lang w:eastAsia="uk-UA"/>
          <w14:ligatures w14:val="none"/>
        </w:rPr>
      </w:pPr>
      <w:r w:rsidRPr="00095211">
        <w:rPr>
          <w:rFonts w:ascii="Times New Roman" w:eastAsia="Times New Roman" w:hAnsi="Times New Roman" w:cs="Times New Roman"/>
          <w:color w:val="000000"/>
          <w:kern w:val="0"/>
          <w:sz w:val="24"/>
          <w:szCs w:val="24"/>
          <w:lang w:eastAsia="uk-UA"/>
          <w14:ligatures w14:val="none"/>
        </w:rPr>
        <w:t>матеріально-технічне забезпечення освітньої діяльності;</w:t>
      </w:r>
    </w:p>
    <w:p w14:paraId="7C449E86" w14:textId="77777777" w:rsidR="00933228" w:rsidRPr="00095211" w:rsidRDefault="00933228" w:rsidP="00933228">
      <w:pPr>
        <w:numPr>
          <w:ilvl w:val="0"/>
          <w:numId w:val="1"/>
        </w:numPr>
        <w:pBdr>
          <w:top w:val="nil"/>
          <w:left w:val="nil"/>
          <w:bottom w:val="nil"/>
          <w:right w:val="nil"/>
          <w:between w:val="nil"/>
        </w:pBdr>
        <w:shd w:val="clear" w:color="auto" w:fill="FFFFFF"/>
        <w:tabs>
          <w:tab w:val="left" w:pos="284"/>
          <w:tab w:val="left" w:pos="1134"/>
        </w:tabs>
        <w:spacing w:after="0" w:line="240" w:lineRule="auto"/>
        <w:ind w:left="426"/>
        <w:contextualSpacing/>
        <w:jc w:val="both"/>
        <w:rPr>
          <w:rFonts w:ascii="Times New Roman" w:eastAsia="Calibri" w:hAnsi="Times New Roman" w:cs="Times New Roman"/>
          <w:kern w:val="0"/>
          <w:sz w:val="24"/>
          <w:szCs w:val="24"/>
          <w:lang w:eastAsia="uk-UA"/>
          <w14:ligatures w14:val="none"/>
        </w:rPr>
      </w:pPr>
      <w:r w:rsidRPr="00095211">
        <w:rPr>
          <w:rFonts w:ascii="Times New Roman" w:eastAsia="Times New Roman" w:hAnsi="Times New Roman" w:cs="Times New Roman"/>
          <w:color w:val="000000"/>
          <w:kern w:val="0"/>
          <w:sz w:val="24"/>
          <w:szCs w:val="24"/>
          <w:lang w:eastAsia="uk-UA"/>
          <w14:ligatures w14:val="none"/>
        </w:rPr>
        <w:t>якість проведення навчальних занять;</w:t>
      </w:r>
    </w:p>
    <w:p w14:paraId="6F826DD8" w14:textId="77777777" w:rsidR="00933228" w:rsidRPr="00095211" w:rsidRDefault="00933228" w:rsidP="00933228">
      <w:pPr>
        <w:numPr>
          <w:ilvl w:val="0"/>
          <w:numId w:val="1"/>
        </w:numPr>
        <w:pBdr>
          <w:top w:val="nil"/>
          <w:left w:val="nil"/>
          <w:bottom w:val="nil"/>
          <w:right w:val="nil"/>
          <w:between w:val="nil"/>
        </w:pBdr>
        <w:shd w:val="clear" w:color="auto" w:fill="FFFFFF"/>
        <w:tabs>
          <w:tab w:val="left" w:pos="284"/>
          <w:tab w:val="left" w:pos="1134"/>
        </w:tabs>
        <w:spacing w:after="0" w:line="240" w:lineRule="auto"/>
        <w:ind w:left="426"/>
        <w:contextualSpacing/>
        <w:jc w:val="both"/>
        <w:rPr>
          <w:rFonts w:ascii="Times New Roman" w:eastAsia="Calibri" w:hAnsi="Times New Roman" w:cs="Times New Roman"/>
          <w:kern w:val="0"/>
          <w:sz w:val="24"/>
          <w:szCs w:val="24"/>
          <w:lang w:eastAsia="uk-UA"/>
          <w14:ligatures w14:val="none"/>
        </w:rPr>
      </w:pPr>
      <w:r w:rsidRPr="00095211">
        <w:rPr>
          <w:rFonts w:ascii="Times New Roman" w:eastAsia="Times New Roman" w:hAnsi="Times New Roman" w:cs="Times New Roman"/>
          <w:color w:val="000000"/>
          <w:kern w:val="0"/>
          <w:sz w:val="24"/>
          <w:szCs w:val="24"/>
          <w:lang w:eastAsia="uk-UA"/>
          <w14:ligatures w14:val="none"/>
        </w:rPr>
        <w:t>моніторинг досягнення учнями результатів навчання (компетентностей).</w:t>
      </w:r>
    </w:p>
    <w:p w14:paraId="79BCD859" w14:textId="77777777" w:rsidR="00933228" w:rsidRPr="00095211" w:rsidRDefault="00933228" w:rsidP="00A37076">
      <w:pPr>
        <w:pBdr>
          <w:top w:val="nil"/>
          <w:left w:val="nil"/>
          <w:bottom w:val="nil"/>
          <w:right w:val="nil"/>
          <w:between w:val="nil"/>
        </w:pBdr>
        <w:shd w:val="clear" w:color="auto" w:fill="FFFFFF"/>
        <w:tabs>
          <w:tab w:val="left" w:pos="284"/>
          <w:tab w:val="left" w:pos="1134"/>
        </w:tabs>
        <w:spacing w:after="0" w:line="240" w:lineRule="auto"/>
        <w:ind w:left="426"/>
        <w:contextualSpacing/>
        <w:jc w:val="both"/>
        <w:rPr>
          <w:rFonts w:ascii="Times New Roman" w:eastAsia="Calibri" w:hAnsi="Times New Roman" w:cs="Times New Roman"/>
          <w:kern w:val="0"/>
          <w:sz w:val="24"/>
          <w:szCs w:val="24"/>
          <w:lang w:eastAsia="uk-UA"/>
          <w14:ligatures w14:val="none"/>
        </w:rPr>
      </w:pPr>
    </w:p>
    <w:p w14:paraId="5CC4C94A" w14:textId="235B6271" w:rsidR="00933228" w:rsidRPr="00A37076" w:rsidRDefault="00933228" w:rsidP="00A37076">
      <w:pPr>
        <w:shd w:val="clear" w:color="auto" w:fill="FFFFFF"/>
        <w:tabs>
          <w:tab w:val="left" w:pos="709"/>
        </w:tabs>
        <w:spacing w:after="0" w:line="240" w:lineRule="auto"/>
        <w:ind w:left="66"/>
        <w:jc w:val="center"/>
        <w:rPr>
          <w:rFonts w:ascii="Bad Script" w:eastAsia="Times New Roman" w:hAnsi="Bad Script" w:cs="Times New Roman"/>
          <w:b/>
          <w:bCs/>
          <w:color w:val="FF0000"/>
          <w:kern w:val="0"/>
          <w:sz w:val="24"/>
          <w:szCs w:val="24"/>
          <w:lang w:eastAsia="uk-UA"/>
          <w14:ligatures w14:val="none"/>
        </w:rPr>
      </w:pPr>
      <w:r w:rsidRPr="00A37076">
        <w:rPr>
          <w:rFonts w:ascii="Bad Script" w:eastAsia="Times New Roman" w:hAnsi="Bad Script" w:cs="Times New Roman"/>
          <w:b/>
          <w:bCs/>
          <w:color w:val="FF0000"/>
          <w:kern w:val="0"/>
          <w:sz w:val="24"/>
          <w:szCs w:val="24"/>
          <w:lang w:eastAsia="uk-UA"/>
          <w14:ligatures w14:val="none"/>
        </w:rPr>
        <w:t>Завдання системи внутрішнього забезпечення якості освіти:</w:t>
      </w:r>
    </w:p>
    <w:p w14:paraId="046AF893" w14:textId="77777777" w:rsidR="00933228" w:rsidRPr="00095211" w:rsidRDefault="00933228" w:rsidP="00933228">
      <w:pPr>
        <w:numPr>
          <w:ilvl w:val="0"/>
          <w:numId w:val="1"/>
        </w:numPr>
        <w:pBdr>
          <w:top w:val="nil"/>
          <w:left w:val="nil"/>
          <w:bottom w:val="nil"/>
          <w:right w:val="nil"/>
          <w:between w:val="nil"/>
        </w:pBdr>
        <w:shd w:val="clear" w:color="auto" w:fill="FFFFFF"/>
        <w:tabs>
          <w:tab w:val="left" w:pos="284"/>
          <w:tab w:val="left" w:pos="1134"/>
        </w:tabs>
        <w:spacing w:after="0" w:line="240" w:lineRule="auto"/>
        <w:ind w:left="426"/>
        <w:contextualSpacing/>
        <w:jc w:val="both"/>
        <w:rPr>
          <w:rFonts w:ascii="Times New Roman" w:eastAsia="Calibri" w:hAnsi="Times New Roman" w:cs="Times New Roman"/>
          <w:kern w:val="0"/>
          <w:sz w:val="24"/>
          <w:szCs w:val="24"/>
          <w:lang w:eastAsia="uk-UA"/>
          <w14:ligatures w14:val="none"/>
        </w:rPr>
      </w:pPr>
      <w:r w:rsidRPr="00095211">
        <w:rPr>
          <w:rFonts w:ascii="Times New Roman" w:eastAsia="Times New Roman" w:hAnsi="Times New Roman" w:cs="Times New Roman"/>
          <w:color w:val="000000"/>
          <w:kern w:val="0"/>
          <w:sz w:val="24"/>
          <w:szCs w:val="24"/>
          <w:lang w:eastAsia="uk-UA"/>
          <w14:ligatures w14:val="none"/>
        </w:rPr>
        <w:t>оновлення методичної бази освітньої діяльності;</w:t>
      </w:r>
    </w:p>
    <w:p w14:paraId="16CEC6F8" w14:textId="77777777" w:rsidR="00933228" w:rsidRPr="00095211" w:rsidRDefault="00933228" w:rsidP="00933228">
      <w:pPr>
        <w:numPr>
          <w:ilvl w:val="0"/>
          <w:numId w:val="1"/>
        </w:numPr>
        <w:pBdr>
          <w:top w:val="nil"/>
          <w:left w:val="nil"/>
          <w:bottom w:val="nil"/>
          <w:right w:val="nil"/>
          <w:between w:val="nil"/>
        </w:pBdr>
        <w:shd w:val="clear" w:color="auto" w:fill="FFFFFF"/>
        <w:tabs>
          <w:tab w:val="left" w:pos="284"/>
          <w:tab w:val="left" w:pos="1134"/>
        </w:tabs>
        <w:spacing w:after="0" w:line="240" w:lineRule="auto"/>
        <w:ind w:left="284" w:hanging="218"/>
        <w:contextualSpacing/>
        <w:jc w:val="both"/>
        <w:rPr>
          <w:rFonts w:ascii="Times New Roman" w:eastAsia="Calibri" w:hAnsi="Times New Roman" w:cs="Times New Roman"/>
          <w:kern w:val="0"/>
          <w:sz w:val="24"/>
          <w:szCs w:val="24"/>
          <w:lang w:eastAsia="uk-UA"/>
          <w14:ligatures w14:val="none"/>
        </w:rPr>
      </w:pPr>
      <w:r w:rsidRPr="00095211">
        <w:rPr>
          <w:rFonts w:ascii="Times New Roman" w:eastAsia="Times New Roman" w:hAnsi="Times New Roman" w:cs="Times New Roman"/>
          <w:color w:val="000000"/>
          <w:kern w:val="0"/>
          <w:sz w:val="24"/>
          <w:szCs w:val="24"/>
          <w:lang w:eastAsia="uk-UA"/>
          <w14:ligatures w14:val="none"/>
        </w:rPr>
        <w:t>контроль за виконанням навчальних планів та освітньої програми, якістю знань, умінь і навичок учнів, розробка рекомендацій щодо їх покращення;</w:t>
      </w:r>
    </w:p>
    <w:p w14:paraId="15B3C7FA" w14:textId="77777777" w:rsidR="00933228" w:rsidRPr="00095211" w:rsidRDefault="00933228" w:rsidP="00933228">
      <w:pPr>
        <w:numPr>
          <w:ilvl w:val="0"/>
          <w:numId w:val="2"/>
        </w:numPr>
        <w:pBdr>
          <w:top w:val="nil"/>
          <w:left w:val="nil"/>
          <w:bottom w:val="nil"/>
          <w:right w:val="nil"/>
          <w:between w:val="nil"/>
        </w:pBdr>
        <w:shd w:val="clear" w:color="auto" w:fill="FFFFFF"/>
        <w:tabs>
          <w:tab w:val="left" w:pos="284"/>
          <w:tab w:val="left" w:pos="1134"/>
        </w:tabs>
        <w:spacing w:after="0" w:line="240" w:lineRule="auto"/>
        <w:ind w:left="284" w:hanging="218"/>
        <w:contextualSpacing/>
        <w:jc w:val="both"/>
        <w:rPr>
          <w:rFonts w:ascii="Times New Roman" w:eastAsia="Calibri" w:hAnsi="Times New Roman" w:cs="Times New Roman"/>
          <w:kern w:val="0"/>
          <w:sz w:val="24"/>
          <w:szCs w:val="24"/>
          <w:lang w:eastAsia="uk-UA"/>
          <w14:ligatures w14:val="none"/>
        </w:rPr>
      </w:pPr>
      <w:r w:rsidRPr="00095211">
        <w:rPr>
          <w:rFonts w:ascii="Times New Roman" w:eastAsia="Times New Roman" w:hAnsi="Times New Roman" w:cs="Times New Roman"/>
          <w:color w:val="000000"/>
          <w:kern w:val="0"/>
          <w:sz w:val="24"/>
          <w:szCs w:val="24"/>
          <w:lang w:eastAsia="uk-UA"/>
          <w14:ligatures w14:val="none"/>
        </w:rPr>
        <w:t>моніторинг та оптимізація соціально-психологічного середовища закладу освіти;</w:t>
      </w:r>
    </w:p>
    <w:p w14:paraId="2D0B77EC" w14:textId="77777777" w:rsidR="00933228" w:rsidRPr="00095211" w:rsidRDefault="00933228" w:rsidP="00933228">
      <w:pPr>
        <w:numPr>
          <w:ilvl w:val="0"/>
          <w:numId w:val="2"/>
        </w:numPr>
        <w:pBdr>
          <w:top w:val="nil"/>
          <w:left w:val="nil"/>
          <w:bottom w:val="nil"/>
          <w:right w:val="nil"/>
          <w:between w:val="nil"/>
        </w:pBdr>
        <w:shd w:val="clear" w:color="auto" w:fill="FFFFFF"/>
        <w:tabs>
          <w:tab w:val="left" w:pos="284"/>
          <w:tab w:val="left" w:pos="1134"/>
        </w:tabs>
        <w:spacing w:after="0" w:line="240" w:lineRule="auto"/>
        <w:ind w:left="426"/>
        <w:contextualSpacing/>
        <w:jc w:val="both"/>
        <w:rPr>
          <w:rFonts w:ascii="Times New Roman" w:eastAsia="Calibri" w:hAnsi="Times New Roman" w:cs="Times New Roman"/>
          <w:kern w:val="0"/>
          <w:sz w:val="24"/>
          <w:szCs w:val="24"/>
          <w:lang w:eastAsia="uk-UA"/>
          <w14:ligatures w14:val="none"/>
        </w:rPr>
      </w:pPr>
      <w:r w:rsidRPr="00095211">
        <w:rPr>
          <w:rFonts w:ascii="Times New Roman" w:eastAsia="Times New Roman" w:hAnsi="Times New Roman" w:cs="Times New Roman"/>
          <w:color w:val="000000"/>
          <w:kern w:val="0"/>
          <w:sz w:val="24"/>
          <w:szCs w:val="24"/>
          <w:lang w:eastAsia="uk-UA"/>
          <w14:ligatures w14:val="none"/>
        </w:rPr>
        <w:t>створення необхідних умов для підвищення фахового кваліфікаційного рівня педагогічних працівників.</w:t>
      </w:r>
    </w:p>
    <w:p w14:paraId="2C0451C2" w14:textId="77777777" w:rsidR="00933228" w:rsidRPr="00095211" w:rsidRDefault="00933228" w:rsidP="00A37076">
      <w:pPr>
        <w:pBdr>
          <w:top w:val="nil"/>
          <w:left w:val="nil"/>
          <w:bottom w:val="nil"/>
          <w:right w:val="nil"/>
          <w:between w:val="nil"/>
        </w:pBdr>
        <w:shd w:val="clear" w:color="auto" w:fill="FFFFFF"/>
        <w:tabs>
          <w:tab w:val="left" w:pos="284"/>
          <w:tab w:val="left" w:pos="1134"/>
        </w:tabs>
        <w:spacing w:after="0" w:line="240" w:lineRule="auto"/>
        <w:ind w:left="426"/>
        <w:contextualSpacing/>
        <w:jc w:val="both"/>
        <w:rPr>
          <w:rFonts w:ascii="Times New Roman" w:eastAsia="Calibri" w:hAnsi="Times New Roman" w:cs="Times New Roman"/>
          <w:kern w:val="0"/>
          <w:sz w:val="24"/>
          <w:szCs w:val="24"/>
          <w:lang w:eastAsia="uk-UA"/>
          <w14:ligatures w14:val="none"/>
        </w:rPr>
      </w:pPr>
    </w:p>
    <w:p w14:paraId="3CC13BB8" w14:textId="77777777" w:rsidR="00933228" w:rsidRPr="00AF74FE" w:rsidRDefault="00933228" w:rsidP="00933228">
      <w:pPr>
        <w:pBdr>
          <w:top w:val="nil"/>
          <w:left w:val="nil"/>
          <w:bottom w:val="nil"/>
          <w:right w:val="nil"/>
          <w:between w:val="nil"/>
        </w:pBdr>
        <w:shd w:val="clear" w:color="auto" w:fill="FFFFFF"/>
        <w:tabs>
          <w:tab w:val="left" w:pos="284"/>
          <w:tab w:val="left" w:pos="1134"/>
        </w:tabs>
        <w:spacing w:after="0" w:line="240" w:lineRule="auto"/>
        <w:ind w:left="426" w:hanging="720"/>
        <w:jc w:val="center"/>
        <w:rPr>
          <w:rFonts w:ascii="Arial Narrow" w:eastAsia="Times New Roman" w:hAnsi="Arial Narrow" w:cs="Courier New"/>
          <w:b/>
          <w:bCs/>
          <w:color w:val="FF0000"/>
          <w:kern w:val="0"/>
          <w:sz w:val="32"/>
          <w:szCs w:val="32"/>
          <w:lang w:eastAsia="uk-UA"/>
          <w14:glow w14:rad="101600">
            <w14:schemeClr w14:val="accent4">
              <w14:alpha w14:val="60000"/>
              <w14:satMod w14:val="175000"/>
            </w14:schemeClr>
          </w14:glow>
          <w14:ligatures w14:val="none"/>
        </w:rPr>
      </w:pPr>
      <w:r w:rsidRPr="00AF74FE">
        <w:rPr>
          <w:rFonts w:ascii="Arial Narrow" w:eastAsia="Times New Roman" w:hAnsi="Arial Narrow" w:cs="Courier New"/>
          <w:b/>
          <w:bCs/>
          <w:color w:val="FF0000"/>
          <w:kern w:val="0"/>
          <w:sz w:val="32"/>
          <w:szCs w:val="32"/>
          <w:lang w:eastAsia="uk-UA"/>
          <w14:glow w14:rad="101600">
            <w14:schemeClr w14:val="accent4">
              <w14:alpha w14:val="60000"/>
              <w14:satMod w14:val="175000"/>
            </w14:schemeClr>
          </w14:glow>
          <w14:ligatures w14:val="none"/>
        </w:rPr>
        <w:t>Очікувані  результати базової середньої освіти</w:t>
      </w:r>
    </w:p>
    <w:p w14:paraId="5C1CDD2E" w14:textId="77777777" w:rsidR="00933228" w:rsidRPr="00095211" w:rsidRDefault="00933228" w:rsidP="00933228">
      <w:pPr>
        <w:pBdr>
          <w:top w:val="nil"/>
          <w:left w:val="nil"/>
          <w:bottom w:val="nil"/>
          <w:right w:val="nil"/>
          <w:between w:val="nil"/>
        </w:pBdr>
        <w:shd w:val="clear" w:color="auto" w:fill="FFFFFF"/>
        <w:tabs>
          <w:tab w:val="left" w:pos="284"/>
          <w:tab w:val="left" w:pos="1134"/>
        </w:tabs>
        <w:spacing w:after="0" w:line="240" w:lineRule="auto"/>
        <w:ind w:left="426" w:hanging="720"/>
        <w:jc w:val="center"/>
        <w:rPr>
          <w:rFonts w:ascii="Times New Roman" w:eastAsia="Times New Roman" w:hAnsi="Times New Roman" w:cs="Times New Roman"/>
          <w:b/>
          <w:bCs/>
          <w:color w:val="FF0000"/>
          <w:kern w:val="0"/>
          <w:sz w:val="24"/>
          <w:szCs w:val="24"/>
          <w:lang w:eastAsia="uk-UA"/>
          <w14:ligatures w14:val="none"/>
        </w:rPr>
      </w:pPr>
    </w:p>
    <w:p w14:paraId="5A5E17A9" w14:textId="51C6CC0E" w:rsidR="00933228" w:rsidRPr="00095211" w:rsidRDefault="00933228" w:rsidP="00933228">
      <w:pPr>
        <w:pBdr>
          <w:top w:val="nil"/>
          <w:left w:val="nil"/>
          <w:bottom w:val="nil"/>
          <w:right w:val="nil"/>
          <w:between w:val="nil"/>
        </w:pBdr>
        <w:shd w:val="clear" w:color="auto" w:fill="FFFFFF"/>
        <w:tabs>
          <w:tab w:val="left" w:pos="284"/>
          <w:tab w:val="left" w:pos="1134"/>
        </w:tabs>
        <w:spacing w:after="0" w:line="240" w:lineRule="auto"/>
        <w:ind w:hanging="720"/>
        <w:jc w:val="both"/>
        <w:rPr>
          <w:rFonts w:ascii="Times New Roman" w:eastAsia="Times New Roman" w:hAnsi="Times New Roman" w:cs="Times New Roman"/>
          <w:color w:val="000000"/>
          <w:kern w:val="0"/>
          <w:sz w:val="24"/>
          <w:szCs w:val="24"/>
          <w:lang w:eastAsia="uk-UA"/>
          <w14:ligatures w14:val="none"/>
        </w:rPr>
      </w:pPr>
      <w:r w:rsidRPr="00095211">
        <w:rPr>
          <w:rFonts w:ascii="Times New Roman" w:eastAsia="Times New Roman" w:hAnsi="Times New Roman" w:cs="Times New Roman"/>
          <w:color w:val="000000"/>
          <w:kern w:val="0"/>
          <w:sz w:val="24"/>
          <w:szCs w:val="24"/>
          <w:lang w:eastAsia="uk-UA"/>
          <w14:ligatures w14:val="none"/>
        </w:rPr>
        <w:tab/>
        <w:t xml:space="preserve">    Освітня програма </w:t>
      </w:r>
      <w:r w:rsidRPr="00095211">
        <w:rPr>
          <w:rFonts w:ascii="Times New Roman" w:eastAsia="Times New Roman" w:hAnsi="Times New Roman" w:cs="Times New Roman"/>
          <w:kern w:val="0"/>
          <w:sz w:val="24"/>
          <w:szCs w:val="24"/>
          <w:lang w:eastAsia="uk-UA"/>
          <w14:ligatures w14:val="none"/>
        </w:rPr>
        <w:t>ЛИБОХОРСЬКОЇ ГІМНАЗІЇ (ЗАКЛАДУ ЗАГАЛЬНОЇ СЕРЕДНЬОЇ ОСВІТИ – ЗАКЛАДУ ДОШКІЛЬНОЇ ОСВІТИ) БОРИНСЬКОЇ СЕЛИЩНОЇ РАДИ САМБІРСЬКОГО РАЙОНУ ЛЬВІВСЬКОЇ ОБЛАСТІ</w:t>
      </w:r>
      <w:r w:rsidRPr="00095211">
        <w:rPr>
          <w:rFonts w:ascii="Times New Roman" w:eastAsia="Times New Roman" w:hAnsi="Times New Roman" w:cs="Times New Roman"/>
          <w:color w:val="000000"/>
          <w:kern w:val="0"/>
          <w:sz w:val="24"/>
          <w:szCs w:val="24"/>
          <w:lang w:eastAsia="uk-UA"/>
          <w14:ligatures w14:val="none"/>
        </w:rPr>
        <w:t xml:space="preserve">(базова середня освіта: </w:t>
      </w:r>
      <w:r w:rsidR="00554D3E">
        <w:rPr>
          <w:rFonts w:ascii="Times New Roman" w:eastAsia="Times New Roman" w:hAnsi="Times New Roman" w:cs="Times New Roman"/>
          <w:color w:val="000000"/>
          <w:kern w:val="0"/>
          <w:sz w:val="24"/>
          <w:szCs w:val="24"/>
          <w:lang w:eastAsia="uk-UA"/>
          <w14:ligatures w14:val="none"/>
        </w:rPr>
        <w:t>7</w:t>
      </w:r>
      <w:r w:rsidRPr="00095211">
        <w:rPr>
          <w:rFonts w:ascii="Times New Roman" w:eastAsia="Times New Roman" w:hAnsi="Times New Roman" w:cs="Times New Roman"/>
          <w:color w:val="000000"/>
          <w:kern w:val="0"/>
          <w:sz w:val="24"/>
          <w:szCs w:val="24"/>
          <w:lang w:eastAsia="uk-UA"/>
          <w14:ligatures w14:val="none"/>
        </w:rPr>
        <w:t xml:space="preserve">-9 </w:t>
      </w:r>
      <w:proofErr w:type="spellStart"/>
      <w:r w:rsidRPr="00095211">
        <w:rPr>
          <w:rFonts w:ascii="Times New Roman" w:eastAsia="Times New Roman" w:hAnsi="Times New Roman" w:cs="Times New Roman"/>
          <w:color w:val="000000"/>
          <w:kern w:val="0"/>
          <w:sz w:val="24"/>
          <w:szCs w:val="24"/>
          <w:lang w:eastAsia="uk-UA"/>
          <w14:ligatures w14:val="none"/>
        </w:rPr>
        <w:t>кл</w:t>
      </w:r>
      <w:proofErr w:type="spellEnd"/>
      <w:r w:rsidRPr="00095211">
        <w:rPr>
          <w:rFonts w:ascii="Times New Roman" w:eastAsia="Times New Roman" w:hAnsi="Times New Roman" w:cs="Times New Roman"/>
          <w:color w:val="000000"/>
          <w:kern w:val="0"/>
          <w:sz w:val="24"/>
          <w:szCs w:val="24"/>
          <w:lang w:eastAsia="uk-UA"/>
          <w14:ligatures w14:val="none"/>
        </w:rPr>
        <w:t>.) передбачає досягнення учнями результатів навчання (компетентностей), визначених Державним стандартом.</w:t>
      </w:r>
    </w:p>
    <w:p w14:paraId="66BE8216" w14:textId="56505F5A" w:rsidR="00933228" w:rsidRDefault="00933228" w:rsidP="00933228">
      <w:pPr>
        <w:pBdr>
          <w:top w:val="nil"/>
          <w:left w:val="nil"/>
          <w:bottom w:val="nil"/>
          <w:right w:val="nil"/>
          <w:between w:val="nil"/>
        </w:pBdr>
        <w:shd w:val="clear" w:color="auto" w:fill="FFFFFF"/>
        <w:tabs>
          <w:tab w:val="left" w:pos="284"/>
          <w:tab w:val="left" w:pos="1134"/>
        </w:tabs>
        <w:spacing w:after="0" w:line="240" w:lineRule="auto"/>
        <w:ind w:hanging="720"/>
        <w:jc w:val="both"/>
        <w:rPr>
          <w:rFonts w:ascii="Times New Roman" w:eastAsia="Times New Roman" w:hAnsi="Times New Roman" w:cs="Times New Roman"/>
          <w:color w:val="000000"/>
          <w:kern w:val="0"/>
          <w:sz w:val="24"/>
          <w:szCs w:val="24"/>
          <w:lang w:eastAsia="uk-UA"/>
          <w14:ligatures w14:val="none"/>
        </w:rPr>
      </w:pPr>
      <w:r w:rsidRPr="00095211">
        <w:rPr>
          <w:rFonts w:ascii="Times New Roman" w:eastAsia="Times New Roman" w:hAnsi="Times New Roman" w:cs="Times New Roman"/>
          <w:color w:val="000000"/>
          <w:kern w:val="0"/>
          <w:sz w:val="24"/>
          <w:szCs w:val="24"/>
          <w:lang w:eastAsia="uk-UA"/>
          <w14:ligatures w14:val="none"/>
        </w:rPr>
        <w:tab/>
        <w:t xml:space="preserve">Реалізація освітньої програми </w:t>
      </w:r>
      <w:r w:rsidRPr="00095211">
        <w:rPr>
          <w:rFonts w:ascii="Times New Roman" w:eastAsia="Times New Roman" w:hAnsi="Times New Roman" w:cs="Times New Roman"/>
          <w:kern w:val="0"/>
          <w:sz w:val="24"/>
          <w:szCs w:val="24"/>
          <w:lang w:eastAsia="uk-UA"/>
          <w14:ligatures w14:val="none"/>
        </w:rPr>
        <w:t xml:space="preserve">ЛИБОХОРСЬКОЇ ГІМНАЗІЇ (ЗАКЛАДУ ЗАГАЛЬНОЇ СЕРЕДНЬОЇ ОСВІТИ – ЗАКЛАДУ ДОШКІЛЬНОЇ ОСВІТИ) БОРИНСЬКОЇ СЕЛИЩНОЇ РАДИ САМБІРСЬКОГО РАЙОНУ ЛЬВІВСЬКОЇ ОБЛАСТІ </w:t>
      </w:r>
      <w:r w:rsidRPr="00095211">
        <w:rPr>
          <w:rFonts w:ascii="Times New Roman" w:eastAsia="Times New Roman" w:hAnsi="Times New Roman" w:cs="Times New Roman"/>
          <w:color w:val="000000"/>
          <w:kern w:val="0"/>
          <w:sz w:val="24"/>
          <w:szCs w:val="24"/>
          <w:lang w:eastAsia="uk-UA"/>
          <w14:ligatures w14:val="none"/>
        </w:rPr>
        <w:t>(базова середня освіта:</w:t>
      </w:r>
      <w:r w:rsidR="00554D3E">
        <w:rPr>
          <w:rFonts w:ascii="Times New Roman" w:eastAsia="Times New Roman" w:hAnsi="Times New Roman" w:cs="Times New Roman"/>
          <w:color w:val="000000"/>
          <w:kern w:val="0"/>
          <w:sz w:val="24"/>
          <w:szCs w:val="24"/>
          <w:lang w:eastAsia="uk-UA"/>
          <w14:ligatures w14:val="none"/>
        </w:rPr>
        <w:t>7</w:t>
      </w:r>
      <w:r w:rsidRPr="00095211">
        <w:rPr>
          <w:rFonts w:ascii="Times New Roman" w:eastAsia="Times New Roman" w:hAnsi="Times New Roman" w:cs="Times New Roman"/>
          <w:color w:val="000000"/>
          <w:kern w:val="0"/>
          <w:sz w:val="24"/>
          <w:szCs w:val="24"/>
          <w:lang w:eastAsia="uk-UA"/>
          <w14:ligatures w14:val="none"/>
        </w:rPr>
        <w:t xml:space="preserve">-9 </w:t>
      </w:r>
      <w:proofErr w:type="spellStart"/>
      <w:r w:rsidRPr="00095211">
        <w:rPr>
          <w:rFonts w:ascii="Times New Roman" w:eastAsia="Times New Roman" w:hAnsi="Times New Roman" w:cs="Times New Roman"/>
          <w:color w:val="000000"/>
          <w:kern w:val="0"/>
          <w:sz w:val="24"/>
          <w:szCs w:val="24"/>
          <w:lang w:eastAsia="uk-UA"/>
          <w14:ligatures w14:val="none"/>
        </w:rPr>
        <w:t>кл</w:t>
      </w:r>
      <w:proofErr w:type="spellEnd"/>
      <w:r w:rsidRPr="00095211">
        <w:rPr>
          <w:rFonts w:ascii="Times New Roman" w:eastAsia="Times New Roman" w:hAnsi="Times New Roman" w:cs="Times New Roman"/>
          <w:color w:val="000000"/>
          <w:kern w:val="0"/>
          <w:sz w:val="24"/>
          <w:szCs w:val="24"/>
          <w:lang w:eastAsia="uk-UA"/>
          <w14:ligatures w14:val="none"/>
        </w:rPr>
        <w:t xml:space="preserve">.) забезпечує формування ключових компетентностей, необхідних кожній сучасній людині для її успішної життєдіяльності: здатність спілкуватися державною та іноземними мовами, </w:t>
      </w:r>
      <w:r w:rsidRPr="00095211">
        <w:rPr>
          <w:rFonts w:ascii="Times New Roman" w:eastAsia="Times New Roman" w:hAnsi="Times New Roman" w:cs="Times New Roman"/>
          <w:color w:val="000000"/>
          <w:kern w:val="0"/>
          <w:sz w:val="24"/>
          <w:szCs w:val="24"/>
          <w:lang w:eastAsia="uk-UA"/>
          <w14:ligatures w14:val="none"/>
        </w:rPr>
        <w:lastRenderedPageBreak/>
        <w:t>математичної грамотності й обізнаності у галузі природничих наук, техніки і технологій, готовності використовувати інформаційно-комунікаційні технології у своїй діяльності, уміння вчитися впродовж життя, здатності до соціальної комунікації й активності, життя в громадянському суспільстві, володіння навичками підприємницької діяльності, загальнокультурної й екологічної грамотності та готовності до здорового способу життя та інших компетентностей передбачених стандартом освіти.</w:t>
      </w:r>
    </w:p>
    <w:p w14:paraId="2AC2EEA7"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r w:rsidRPr="00E1371C">
        <w:rPr>
          <w:rFonts w:ascii="Times New Roman" w:eastAsia="Times New Roman" w:hAnsi="Times New Roman" w:cs="Times New Roman"/>
          <w:kern w:val="0"/>
          <w:sz w:val="24"/>
          <w:szCs w:val="24"/>
          <w:lang w:val="uk" w:eastAsia="uk"/>
          <w14:ligatures w14:val="none"/>
        </w:rPr>
        <w:t xml:space="preserve">Зміст </w:t>
      </w:r>
      <w:proofErr w:type="spellStart"/>
      <w:r w:rsidRPr="00E1371C">
        <w:rPr>
          <w:rFonts w:ascii="Times New Roman" w:eastAsia="Times New Roman" w:hAnsi="Times New Roman" w:cs="Times New Roman"/>
          <w:kern w:val="0"/>
          <w:sz w:val="24"/>
          <w:szCs w:val="24"/>
          <w:lang w:val="uk" w:eastAsia="uk"/>
          <w14:ligatures w14:val="none"/>
        </w:rPr>
        <w:t>мовного</w:t>
      </w:r>
      <w:proofErr w:type="spellEnd"/>
      <w:r w:rsidRPr="00E1371C">
        <w:rPr>
          <w:rFonts w:ascii="Times New Roman" w:eastAsia="Times New Roman" w:hAnsi="Times New Roman" w:cs="Times New Roman"/>
          <w:kern w:val="0"/>
          <w:sz w:val="24"/>
          <w:szCs w:val="24"/>
          <w:lang w:val="uk" w:eastAsia="uk"/>
          <w14:ligatures w14:val="none"/>
        </w:rPr>
        <w:t xml:space="preserve"> і літературного компонентів в основній школі спрямований на досягнення належного рівня сформованості в учнів вміння користуватися </w:t>
      </w:r>
      <w:proofErr w:type="spellStart"/>
      <w:r w:rsidRPr="00E1371C">
        <w:rPr>
          <w:rFonts w:ascii="Times New Roman" w:eastAsia="Times New Roman" w:hAnsi="Times New Roman" w:cs="Times New Roman"/>
          <w:kern w:val="0"/>
          <w:sz w:val="24"/>
          <w:szCs w:val="24"/>
          <w:lang w:val="uk" w:eastAsia="uk"/>
          <w14:ligatures w14:val="none"/>
        </w:rPr>
        <w:t>мовними</w:t>
      </w:r>
      <w:proofErr w:type="spellEnd"/>
      <w:r w:rsidRPr="00E1371C">
        <w:rPr>
          <w:rFonts w:ascii="Times New Roman" w:eastAsia="Times New Roman" w:hAnsi="Times New Roman" w:cs="Times New Roman"/>
          <w:kern w:val="0"/>
          <w:sz w:val="24"/>
          <w:szCs w:val="24"/>
          <w:lang w:val="uk" w:eastAsia="uk"/>
          <w14:ligatures w14:val="none"/>
        </w:rPr>
        <w:t xml:space="preserve"> засобами в усіх видах мовленнєвої діяльності, читати та усвідомлювати прочитане, на розвиток інтересу до художньої літератури і системного читання, розкриття за допомогою засобів мови і літератури національних і загальнолюдських цінностей, формування гуманістичного світогляду особистості, розширення її культурно-пізнавальних інтересів, виховання в учнів любові, поваги до традицій українського народу, толерантного ставлення до культурних традицій інших народів.</w:t>
      </w:r>
    </w:p>
    <w:p w14:paraId="134A4BB8"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3" w:name="n87"/>
      <w:bookmarkEnd w:id="3"/>
      <w:r w:rsidRPr="00E1371C">
        <w:rPr>
          <w:rFonts w:ascii="Times New Roman" w:eastAsia="Times New Roman" w:hAnsi="Times New Roman" w:cs="Times New Roman"/>
          <w:kern w:val="0"/>
          <w:sz w:val="24"/>
          <w:szCs w:val="24"/>
          <w:lang w:val="uk" w:eastAsia="uk"/>
          <w14:ligatures w14:val="none"/>
        </w:rPr>
        <w:t>Завданнями освітньої галузі в основній школі є:</w:t>
      </w:r>
    </w:p>
    <w:p w14:paraId="24479D86"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4" w:name="n88"/>
      <w:bookmarkEnd w:id="4"/>
      <w:r w:rsidRPr="00E1371C">
        <w:rPr>
          <w:rFonts w:ascii="Times New Roman" w:eastAsia="Times New Roman" w:hAnsi="Times New Roman" w:cs="Times New Roman"/>
          <w:kern w:val="0"/>
          <w:sz w:val="24"/>
          <w:szCs w:val="24"/>
          <w:lang w:val="uk" w:eastAsia="uk"/>
          <w14:ligatures w14:val="none"/>
        </w:rPr>
        <w:t>формування стійкої мотивації до вивчення української мови і літератури, іноземних мов, мов і літератур національних меншин, світової літератури, любові до української мови і культури, а також поваги до інших мов і культур;</w:t>
      </w:r>
    </w:p>
    <w:p w14:paraId="6A72E2B0"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5" w:name="n89"/>
      <w:bookmarkEnd w:id="5"/>
      <w:r w:rsidRPr="00E1371C">
        <w:rPr>
          <w:rFonts w:ascii="Times New Roman" w:eastAsia="Times New Roman" w:hAnsi="Times New Roman" w:cs="Times New Roman"/>
          <w:kern w:val="0"/>
          <w:sz w:val="24"/>
          <w:szCs w:val="24"/>
          <w:lang w:val="uk" w:eastAsia="uk"/>
          <w14:ligatures w14:val="none"/>
        </w:rPr>
        <w:t xml:space="preserve">ознайомлення з </w:t>
      </w:r>
      <w:proofErr w:type="spellStart"/>
      <w:r w:rsidRPr="00E1371C">
        <w:rPr>
          <w:rFonts w:ascii="Times New Roman" w:eastAsia="Times New Roman" w:hAnsi="Times New Roman" w:cs="Times New Roman"/>
          <w:kern w:val="0"/>
          <w:sz w:val="24"/>
          <w:szCs w:val="24"/>
          <w:lang w:val="uk" w:eastAsia="uk"/>
          <w14:ligatures w14:val="none"/>
        </w:rPr>
        <w:t>мовною</w:t>
      </w:r>
      <w:proofErr w:type="spellEnd"/>
      <w:r w:rsidRPr="00E1371C">
        <w:rPr>
          <w:rFonts w:ascii="Times New Roman" w:eastAsia="Times New Roman" w:hAnsi="Times New Roman" w:cs="Times New Roman"/>
          <w:kern w:val="0"/>
          <w:sz w:val="24"/>
          <w:szCs w:val="24"/>
          <w:lang w:val="uk" w:eastAsia="uk"/>
          <w14:ligatures w14:val="none"/>
        </w:rPr>
        <w:t xml:space="preserve"> системою і формування на її основі базових лексичних, граматичних, стилістичних, орфоепічних, правописних умінь і навичок;</w:t>
      </w:r>
    </w:p>
    <w:p w14:paraId="546F5EF1"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6" w:name="n90"/>
      <w:bookmarkEnd w:id="6"/>
      <w:r w:rsidRPr="00E1371C">
        <w:rPr>
          <w:rFonts w:ascii="Times New Roman" w:eastAsia="Times New Roman" w:hAnsi="Times New Roman" w:cs="Times New Roman"/>
          <w:kern w:val="0"/>
          <w:sz w:val="24"/>
          <w:szCs w:val="24"/>
          <w:lang w:val="uk" w:eastAsia="uk"/>
          <w14:ligatures w14:val="none"/>
        </w:rPr>
        <w:t>вироблення вмінь і навичок в усіх видах мовленнєвої (аудіювання, читання, говоріння, письмо) та читацької діяльності, різних сферах спілкування (особистісна, публічна, освітня);</w:t>
      </w:r>
    </w:p>
    <w:p w14:paraId="4F9A17B2"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7" w:name="n91"/>
      <w:bookmarkEnd w:id="7"/>
      <w:r w:rsidRPr="00E1371C">
        <w:rPr>
          <w:rFonts w:ascii="Times New Roman" w:eastAsia="Times New Roman" w:hAnsi="Times New Roman" w:cs="Times New Roman"/>
          <w:kern w:val="0"/>
          <w:sz w:val="24"/>
          <w:szCs w:val="24"/>
          <w:lang w:val="uk" w:eastAsia="uk"/>
          <w14:ligatures w14:val="none"/>
        </w:rPr>
        <w:t>формування комунікативної і літературної компетентностей;</w:t>
      </w:r>
    </w:p>
    <w:p w14:paraId="658BE0D4"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8" w:name="n92"/>
      <w:bookmarkEnd w:id="8"/>
      <w:r w:rsidRPr="00E1371C">
        <w:rPr>
          <w:rFonts w:ascii="Times New Roman" w:eastAsia="Times New Roman" w:hAnsi="Times New Roman" w:cs="Times New Roman"/>
          <w:kern w:val="0"/>
          <w:sz w:val="24"/>
          <w:szCs w:val="24"/>
          <w:lang w:val="uk" w:eastAsia="uk"/>
          <w14:ligatures w14:val="none"/>
        </w:rPr>
        <w:t>ознайомлення із здобутками художньої оригінальної та перекладної літератури;</w:t>
      </w:r>
    </w:p>
    <w:p w14:paraId="423D04B3"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9" w:name="n93"/>
      <w:bookmarkEnd w:id="9"/>
      <w:r w:rsidRPr="00E1371C">
        <w:rPr>
          <w:rFonts w:ascii="Times New Roman" w:eastAsia="Times New Roman" w:hAnsi="Times New Roman" w:cs="Times New Roman"/>
          <w:kern w:val="0"/>
          <w:sz w:val="24"/>
          <w:szCs w:val="24"/>
          <w:lang w:val="uk" w:eastAsia="uk"/>
          <w14:ligatures w14:val="none"/>
        </w:rPr>
        <w:t>формування знань про специфіку художньої літератури як виду мистецтва, розвиток умінь і навичок учнів сприймати, аналізувати та інтерпретувати літературний твір у літературному та культурному контексті, взаємозв’язку з іншими видами мистецтва;</w:t>
      </w:r>
    </w:p>
    <w:p w14:paraId="39EA1F25"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10" w:name="n94"/>
      <w:bookmarkEnd w:id="10"/>
      <w:r w:rsidRPr="00E1371C">
        <w:rPr>
          <w:rFonts w:ascii="Times New Roman" w:eastAsia="Times New Roman" w:hAnsi="Times New Roman" w:cs="Times New Roman"/>
          <w:kern w:val="0"/>
          <w:sz w:val="24"/>
          <w:szCs w:val="24"/>
          <w:lang w:val="uk" w:eastAsia="uk"/>
          <w14:ligatures w14:val="none"/>
        </w:rPr>
        <w:t>формування мовленнєвої і читацької культури, творчих здібностей, культури ведення діалогу, розвиток критичного мислення та естетичних смаків учня;</w:t>
      </w:r>
    </w:p>
    <w:p w14:paraId="65B9994B"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11" w:name="n95"/>
      <w:bookmarkEnd w:id="11"/>
      <w:r w:rsidRPr="00E1371C">
        <w:rPr>
          <w:rFonts w:ascii="Times New Roman" w:eastAsia="Times New Roman" w:hAnsi="Times New Roman" w:cs="Times New Roman"/>
          <w:kern w:val="0"/>
          <w:sz w:val="24"/>
          <w:szCs w:val="24"/>
          <w:lang w:val="uk" w:eastAsia="uk"/>
          <w14:ligatures w14:val="none"/>
        </w:rPr>
        <w:t>формування гуманістичного світогляду, духовного світу учня, його моралі, загальної культури, особистісних рис громадянина України, який усвідомлює свою належність до світової спільноти.</w:t>
      </w:r>
    </w:p>
    <w:p w14:paraId="753E0AD6" w14:textId="77777777" w:rsidR="00E1371C" w:rsidRPr="00E1371C" w:rsidRDefault="00E1371C" w:rsidP="00E1371C">
      <w:pPr>
        <w:spacing w:before="150" w:after="150" w:line="240" w:lineRule="auto"/>
        <w:ind w:left="450" w:right="450"/>
        <w:jc w:val="center"/>
        <w:rPr>
          <w:rFonts w:ascii="Times New Roman" w:eastAsia="Times New Roman" w:hAnsi="Times New Roman" w:cs="Times New Roman"/>
          <w:kern w:val="0"/>
          <w:sz w:val="24"/>
          <w:szCs w:val="24"/>
          <w:lang w:val="uk" w:eastAsia="uk"/>
          <w14:ligatures w14:val="none"/>
        </w:rPr>
      </w:pPr>
      <w:bookmarkStart w:id="12" w:name="n96"/>
      <w:bookmarkEnd w:id="12"/>
      <w:r w:rsidRPr="00E1371C">
        <w:rPr>
          <w:rFonts w:ascii="Times New Roman" w:eastAsia="Times New Roman" w:hAnsi="Times New Roman" w:cs="Times New Roman"/>
          <w:b/>
          <w:bCs/>
          <w:kern w:val="0"/>
          <w:sz w:val="28"/>
          <w:szCs w:val="28"/>
          <w:lang w:val="uk" w:eastAsia="uk"/>
          <w14:ligatures w14:val="none"/>
        </w:rPr>
        <w:t>III. Освітня галузь “Суспільствознавство”</w:t>
      </w:r>
    </w:p>
    <w:p w14:paraId="6832AB7A"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13" w:name="n105"/>
      <w:bookmarkEnd w:id="13"/>
      <w:r w:rsidRPr="00E1371C">
        <w:rPr>
          <w:rFonts w:ascii="Times New Roman" w:eastAsia="Times New Roman" w:hAnsi="Times New Roman" w:cs="Times New Roman"/>
          <w:kern w:val="0"/>
          <w:sz w:val="24"/>
          <w:szCs w:val="24"/>
          <w:lang w:val="uk" w:eastAsia="uk"/>
          <w14:ligatures w14:val="none"/>
        </w:rPr>
        <w:t xml:space="preserve">Метою освітньої галузі “Суспільствознавство”, що складається з історичного та суспільствознавчого компонентів, є забезпечення розвитку учня як особистості, що керується гуманістичними нормами і цінностями, усвідомлює себе громадянином України та успішно </w:t>
      </w:r>
      <w:proofErr w:type="spellStart"/>
      <w:r w:rsidRPr="00E1371C">
        <w:rPr>
          <w:rFonts w:ascii="Times New Roman" w:eastAsia="Times New Roman" w:hAnsi="Times New Roman" w:cs="Times New Roman"/>
          <w:kern w:val="0"/>
          <w:sz w:val="24"/>
          <w:szCs w:val="24"/>
          <w:lang w:val="uk" w:eastAsia="uk"/>
          <w14:ligatures w14:val="none"/>
        </w:rPr>
        <w:t>самореалізується</w:t>
      </w:r>
      <w:proofErr w:type="spellEnd"/>
      <w:r w:rsidRPr="00E1371C">
        <w:rPr>
          <w:rFonts w:ascii="Times New Roman" w:eastAsia="Times New Roman" w:hAnsi="Times New Roman" w:cs="Times New Roman"/>
          <w:kern w:val="0"/>
          <w:sz w:val="24"/>
          <w:szCs w:val="24"/>
          <w:lang w:val="uk" w:eastAsia="uk"/>
          <w14:ligatures w14:val="none"/>
        </w:rPr>
        <w:t xml:space="preserve"> в сучасному українському суспільстві.</w:t>
      </w:r>
    </w:p>
    <w:p w14:paraId="7AE94B59"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14" w:name="n106"/>
      <w:bookmarkEnd w:id="14"/>
      <w:r w:rsidRPr="00E1371C">
        <w:rPr>
          <w:rFonts w:ascii="Times New Roman" w:eastAsia="Times New Roman" w:hAnsi="Times New Roman" w:cs="Times New Roman"/>
          <w:kern w:val="0"/>
          <w:sz w:val="24"/>
          <w:szCs w:val="24"/>
          <w:lang w:val="uk" w:eastAsia="uk"/>
          <w14:ligatures w14:val="none"/>
        </w:rPr>
        <w:t>Завданнями освітньої галузі є:</w:t>
      </w:r>
    </w:p>
    <w:p w14:paraId="62FC81FA"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15" w:name="n107"/>
      <w:bookmarkEnd w:id="15"/>
      <w:r w:rsidRPr="00E1371C">
        <w:rPr>
          <w:rFonts w:ascii="Times New Roman" w:eastAsia="Times New Roman" w:hAnsi="Times New Roman" w:cs="Times New Roman"/>
          <w:kern w:val="0"/>
          <w:sz w:val="24"/>
          <w:szCs w:val="24"/>
          <w:lang w:val="uk" w:eastAsia="uk"/>
          <w14:ligatures w14:val="none"/>
        </w:rPr>
        <w:t xml:space="preserve">забезпечення реалізації можливостей розвитку учня як вільної особистості, здатної за допомогою набутих ключових та галузевих компетентностей ефективно </w:t>
      </w:r>
      <w:proofErr w:type="spellStart"/>
      <w:r w:rsidRPr="00E1371C">
        <w:rPr>
          <w:rFonts w:ascii="Times New Roman" w:eastAsia="Times New Roman" w:hAnsi="Times New Roman" w:cs="Times New Roman"/>
          <w:kern w:val="0"/>
          <w:sz w:val="24"/>
          <w:szCs w:val="24"/>
          <w:lang w:val="uk" w:eastAsia="uk"/>
          <w14:ligatures w14:val="none"/>
        </w:rPr>
        <w:t>самореалізовуватися</w:t>
      </w:r>
      <w:proofErr w:type="spellEnd"/>
      <w:r w:rsidRPr="00E1371C">
        <w:rPr>
          <w:rFonts w:ascii="Times New Roman" w:eastAsia="Times New Roman" w:hAnsi="Times New Roman" w:cs="Times New Roman"/>
          <w:kern w:val="0"/>
          <w:sz w:val="24"/>
          <w:szCs w:val="24"/>
          <w:lang w:val="uk" w:eastAsia="uk"/>
          <w14:ligatures w14:val="none"/>
        </w:rPr>
        <w:t xml:space="preserve"> в сучасному багатоманітному глобалізованому світі та брати участь у житті демократичної, соціальної, правової держави і громадянського суспільства, вчитися протягом усього життя;</w:t>
      </w:r>
    </w:p>
    <w:p w14:paraId="0C133C59"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16" w:name="n108"/>
      <w:bookmarkEnd w:id="16"/>
      <w:r w:rsidRPr="00E1371C">
        <w:rPr>
          <w:rFonts w:ascii="Times New Roman" w:eastAsia="Times New Roman" w:hAnsi="Times New Roman" w:cs="Times New Roman"/>
          <w:kern w:val="0"/>
          <w:sz w:val="24"/>
          <w:szCs w:val="24"/>
          <w:lang w:val="uk" w:eastAsia="uk"/>
          <w14:ligatures w14:val="none"/>
        </w:rPr>
        <w:lastRenderedPageBreak/>
        <w:t>розвиток інтелекту дитини, її критичного та творчого мислення, визначення нею власної ідентичності як особистості, громадянина, члена родини, етнічної, релігійної, регіональної та локальної спільноти;</w:t>
      </w:r>
    </w:p>
    <w:p w14:paraId="58FEE4B8"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17" w:name="n109"/>
      <w:bookmarkEnd w:id="17"/>
      <w:r w:rsidRPr="00E1371C">
        <w:rPr>
          <w:rFonts w:ascii="Times New Roman" w:eastAsia="Times New Roman" w:hAnsi="Times New Roman" w:cs="Times New Roman"/>
          <w:kern w:val="0"/>
          <w:sz w:val="24"/>
          <w:szCs w:val="24"/>
          <w:lang w:val="uk" w:eastAsia="uk"/>
          <w14:ligatures w14:val="none"/>
        </w:rPr>
        <w:t>формування в учнів почуття власної гідності, поваги до прав людини, гуманістичних традицій та загальнолюдських цінностей, здатності формувати власну етичну позицію та дотримуватися правил соціально відповідальної поведінки.</w:t>
      </w:r>
    </w:p>
    <w:p w14:paraId="45993E23"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18" w:name="n110"/>
      <w:bookmarkEnd w:id="18"/>
      <w:r w:rsidRPr="00E1371C">
        <w:rPr>
          <w:rFonts w:ascii="Times New Roman" w:eastAsia="Times New Roman" w:hAnsi="Times New Roman" w:cs="Times New Roman"/>
          <w:kern w:val="0"/>
          <w:sz w:val="24"/>
          <w:szCs w:val="24"/>
          <w:lang w:val="uk" w:eastAsia="uk"/>
          <w14:ligatures w14:val="none"/>
        </w:rPr>
        <w:t>Зміст освітньої галузі реалізується шляхом вивчення окремих навчальних предметів (історії, права, економіки тощо), що відображають основи відповідних наук, інтегрованих курсів (громадянської освіти, суспільствознавства тощо).</w:t>
      </w:r>
    </w:p>
    <w:p w14:paraId="22F18FA5" w14:textId="77777777" w:rsidR="00E1371C" w:rsidRPr="00E1371C" w:rsidRDefault="00E1371C" w:rsidP="00E1371C">
      <w:pPr>
        <w:spacing w:before="150" w:after="150" w:line="240" w:lineRule="auto"/>
        <w:jc w:val="center"/>
        <w:rPr>
          <w:rFonts w:ascii="Times New Roman" w:eastAsia="Times New Roman" w:hAnsi="Times New Roman" w:cs="Times New Roman"/>
          <w:kern w:val="0"/>
          <w:sz w:val="24"/>
          <w:szCs w:val="24"/>
          <w:lang w:val="uk" w:eastAsia="uk"/>
          <w14:ligatures w14:val="none"/>
        </w:rPr>
      </w:pPr>
      <w:bookmarkStart w:id="19" w:name="n111"/>
      <w:bookmarkEnd w:id="19"/>
      <w:r w:rsidRPr="00E1371C">
        <w:rPr>
          <w:rFonts w:ascii="Times New Roman" w:eastAsia="Times New Roman" w:hAnsi="Times New Roman" w:cs="Times New Roman"/>
          <w:b/>
          <w:bCs/>
          <w:kern w:val="0"/>
          <w:sz w:val="24"/>
          <w:szCs w:val="24"/>
          <w:lang w:val="uk" w:eastAsia="uk"/>
          <w14:ligatures w14:val="none"/>
        </w:rPr>
        <w:t>Історичний компонент</w:t>
      </w:r>
    </w:p>
    <w:p w14:paraId="282078FF"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20" w:name="n112"/>
      <w:bookmarkEnd w:id="20"/>
      <w:r w:rsidRPr="00E1371C">
        <w:rPr>
          <w:rFonts w:ascii="Times New Roman" w:eastAsia="Times New Roman" w:hAnsi="Times New Roman" w:cs="Times New Roman"/>
          <w:kern w:val="0"/>
          <w:sz w:val="24"/>
          <w:szCs w:val="24"/>
          <w:lang w:val="uk" w:eastAsia="uk"/>
          <w14:ligatures w14:val="none"/>
        </w:rPr>
        <w:t>Метою навчання історії в загальноосвітній школі є формування в учнів ідентичності та почуття власної гідності у результаті осмислення соціального та морального досвіду минулих поколінь, розуміння історії і культури України в контексті історичного процесу.</w:t>
      </w:r>
    </w:p>
    <w:p w14:paraId="00CE9021"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21" w:name="n113"/>
      <w:bookmarkEnd w:id="21"/>
      <w:r w:rsidRPr="00E1371C">
        <w:rPr>
          <w:rFonts w:ascii="Times New Roman" w:eastAsia="Times New Roman" w:hAnsi="Times New Roman" w:cs="Times New Roman"/>
          <w:kern w:val="0"/>
          <w:sz w:val="24"/>
          <w:szCs w:val="24"/>
          <w:lang w:val="uk" w:eastAsia="uk"/>
          <w14:ligatures w14:val="none"/>
        </w:rPr>
        <w:t>Історичний компонент забезпечує:</w:t>
      </w:r>
    </w:p>
    <w:p w14:paraId="0F7BEC07"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22" w:name="n114"/>
      <w:bookmarkEnd w:id="22"/>
      <w:r w:rsidRPr="00E1371C">
        <w:rPr>
          <w:rFonts w:ascii="Times New Roman" w:eastAsia="Times New Roman" w:hAnsi="Times New Roman" w:cs="Times New Roman"/>
          <w:kern w:val="0"/>
          <w:sz w:val="24"/>
          <w:szCs w:val="24"/>
          <w:lang w:val="uk" w:eastAsia="uk"/>
          <w14:ligatures w14:val="none"/>
        </w:rPr>
        <w:t>розвиток інтересу учнів до історії як сфери знань і навчального предмета, власних освітніх запитів учнів і вміння їх задовольняти;</w:t>
      </w:r>
    </w:p>
    <w:p w14:paraId="201A7833"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23" w:name="n115"/>
      <w:bookmarkEnd w:id="23"/>
      <w:r w:rsidRPr="00E1371C">
        <w:rPr>
          <w:rFonts w:ascii="Times New Roman" w:eastAsia="Times New Roman" w:hAnsi="Times New Roman" w:cs="Times New Roman"/>
          <w:kern w:val="0"/>
          <w:sz w:val="24"/>
          <w:szCs w:val="24"/>
          <w:lang w:val="uk" w:eastAsia="uk"/>
          <w14:ligatures w14:val="none"/>
        </w:rPr>
        <w:t>отримання та засвоєння системних знань про головні події, явища та тенденції в історії України та світу;</w:t>
      </w:r>
    </w:p>
    <w:p w14:paraId="32820F96"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24" w:name="n116"/>
      <w:bookmarkEnd w:id="24"/>
      <w:r w:rsidRPr="00E1371C">
        <w:rPr>
          <w:rFonts w:ascii="Times New Roman" w:eastAsia="Times New Roman" w:hAnsi="Times New Roman" w:cs="Times New Roman"/>
          <w:kern w:val="0"/>
          <w:sz w:val="24"/>
          <w:szCs w:val="24"/>
          <w:lang w:val="uk" w:eastAsia="uk"/>
          <w14:ligatures w14:val="none"/>
        </w:rPr>
        <w:t>ознайомлення учнів з духовними і культурними надбаннями та цінностями, історико-культурними традиціями українського народу і цивілізації в цілому;</w:t>
      </w:r>
    </w:p>
    <w:p w14:paraId="429CC186"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25" w:name="n117"/>
      <w:bookmarkEnd w:id="25"/>
      <w:r w:rsidRPr="00E1371C">
        <w:rPr>
          <w:rFonts w:ascii="Times New Roman" w:eastAsia="Times New Roman" w:hAnsi="Times New Roman" w:cs="Times New Roman"/>
          <w:kern w:val="0"/>
          <w:sz w:val="24"/>
          <w:szCs w:val="24"/>
          <w:lang w:val="uk" w:eastAsia="uk"/>
          <w14:ligatures w14:val="none"/>
        </w:rPr>
        <w:t>визначення, відбір і використання у процесі пошуку інформації про минуле різних видів історичних джерел, у тому числі текстових, візуальних та усних, артефактів, об’єктів навколишнього історичного середовища (музеїв, архівів, пам’яток культури та архітектури), а також інформаційно-комп’ютерних технологій;</w:t>
      </w:r>
    </w:p>
    <w:p w14:paraId="12B91394"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26" w:name="n118"/>
      <w:bookmarkEnd w:id="26"/>
      <w:r w:rsidRPr="00E1371C">
        <w:rPr>
          <w:rFonts w:ascii="Times New Roman" w:eastAsia="Times New Roman" w:hAnsi="Times New Roman" w:cs="Times New Roman"/>
          <w:kern w:val="0"/>
          <w:sz w:val="24"/>
          <w:szCs w:val="24"/>
          <w:lang w:val="uk" w:eastAsia="uk"/>
          <w14:ligatures w14:val="none"/>
        </w:rPr>
        <w:t xml:space="preserve">вміння представляти обґрунтовані та структуровані знання з історії, власне розуміння історії з використанням відповідного понятійного апарату та виважено розглядати </w:t>
      </w:r>
      <w:proofErr w:type="spellStart"/>
      <w:r w:rsidRPr="00E1371C">
        <w:rPr>
          <w:rFonts w:ascii="Times New Roman" w:eastAsia="Times New Roman" w:hAnsi="Times New Roman" w:cs="Times New Roman"/>
          <w:kern w:val="0"/>
          <w:sz w:val="24"/>
          <w:szCs w:val="24"/>
          <w:lang w:val="uk" w:eastAsia="uk"/>
          <w14:ligatures w14:val="none"/>
        </w:rPr>
        <w:t>контраверсійні</w:t>
      </w:r>
      <w:proofErr w:type="spellEnd"/>
      <w:r w:rsidRPr="00E1371C">
        <w:rPr>
          <w:rFonts w:ascii="Times New Roman" w:eastAsia="Times New Roman" w:hAnsi="Times New Roman" w:cs="Times New Roman"/>
          <w:kern w:val="0"/>
          <w:sz w:val="24"/>
          <w:szCs w:val="24"/>
          <w:lang w:val="uk" w:eastAsia="uk"/>
          <w14:ligatures w14:val="none"/>
        </w:rPr>
        <w:t xml:space="preserve"> і суперечливі теми.</w:t>
      </w:r>
    </w:p>
    <w:p w14:paraId="6130C11F"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27" w:name="n119"/>
      <w:bookmarkEnd w:id="27"/>
      <w:r w:rsidRPr="00E1371C">
        <w:rPr>
          <w:rFonts w:ascii="Times New Roman" w:eastAsia="Times New Roman" w:hAnsi="Times New Roman" w:cs="Times New Roman"/>
          <w:kern w:val="0"/>
          <w:sz w:val="24"/>
          <w:szCs w:val="24"/>
          <w:lang w:val="uk" w:eastAsia="uk"/>
          <w14:ligatures w14:val="none"/>
        </w:rPr>
        <w:t>Зміст історичного компонента структуровано з урахуваннями специфіки історичного знання та хронологічних етапів розвитку людства за такими наскрізними змістовими лініями: людина - людина, людина - суспільство, людина - влада, людина - світ уявлень та ідей, людина - простір, людина - природа, людина - світ речей. Зазначені змістові лінії подаються за групами у складових змісту освітньої галузі і в державних вимогах до рівня загальноосвітньої підготовки учнів із застосуванням проблемно-тематичного підходу, що поєднаний з оглядовим, тематичним та поглибленим вивченням і синхронним викладанням взаємопов’язаних курсів історії України та всесвітньої історії.</w:t>
      </w:r>
    </w:p>
    <w:p w14:paraId="266DB07C" w14:textId="77777777" w:rsidR="00E1371C" w:rsidRPr="00E1371C" w:rsidRDefault="00E1371C" w:rsidP="00E1371C">
      <w:pPr>
        <w:spacing w:before="150" w:after="150" w:line="240" w:lineRule="auto"/>
        <w:jc w:val="center"/>
        <w:rPr>
          <w:rFonts w:ascii="Times New Roman" w:eastAsia="Times New Roman" w:hAnsi="Times New Roman" w:cs="Times New Roman"/>
          <w:kern w:val="0"/>
          <w:sz w:val="24"/>
          <w:szCs w:val="24"/>
          <w:lang w:val="uk" w:eastAsia="uk"/>
          <w14:ligatures w14:val="none"/>
        </w:rPr>
      </w:pPr>
      <w:bookmarkStart w:id="28" w:name="n120"/>
      <w:bookmarkEnd w:id="28"/>
      <w:r w:rsidRPr="00E1371C">
        <w:rPr>
          <w:rFonts w:ascii="Times New Roman" w:eastAsia="Times New Roman" w:hAnsi="Times New Roman" w:cs="Times New Roman"/>
          <w:b/>
          <w:bCs/>
          <w:kern w:val="0"/>
          <w:sz w:val="24"/>
          <w:szCs w:val="24"/>
          <w:lang w:val="uk" w:eastAsia="uk"/>
          <w14:ligatures w14:val="none"/>
        </w:rPr>
        <w:t>Суспільствознавчий компонент</w:t>
      </w:r>
    </w:p>
    <w:p w14:paraId="59183FF0"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29" w:name="n121"/>
      <w:bookmarkEnd w:id="29"/>
      <w:r w:rsidRPr="00E1371C">
        <w:rPr>
          <w:rFonts w:ascii="Times New Roman" w:eastAsia="Times New Roman" w:hAnsi="Times New Roman" w:cs="Times New Roman"/>
          <w:kern w:val="0"/>
          <w:sz w:val="24"/>
          <w:szCs w:val="24"/>
          <w:lang w:val="uk" w:eastAsia="uk"/>
          <w14:ligatures w14:val="none"/>
        </w:rPr>
        <w:t>Метою навчання суспільствознавства є створення умов для розвитку особистості компетентного, активного, відповідального громадянина України, члена європейської і світової спільноти, що здатний сприймати та ефективно відповідати на сучасні індивідуальні та суспільні виклики і загрози.</w:t>
      </w:r>
    </w:p>
    <w:p w14:paraId="1259D18D"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30" w:name="n122"/>
      <w:bookmarkEnd w:id="30"/>
      <w:r w:rsidRPr="00E1371C">
        <w:rPr>
          <w:rFonts w:ascii="Times New Roman" w:eastAsia="Times New Roman" w:hAnsi="Times New Roman" w:cs="Times New Roman"/>
          <w:kern w:val="0"/>
          <w:sz w:val="24"/>
          <w:szCs w:val="24"/>
          <w:lang w:val="uk" w:eastAsia="uk"/>
          <w14:ligatures w14:val="none"/>
        </w:rPr>
        <w:t>Завданнями суспільствознавчої освіти є:</w:t>
      </w:r>
    </w:p>
    <w:p w14:paraId="1AC8CF43"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31" w:name="n123"/>
      <w:bookmarkEnd w:id="31"/>
      <w:r w:rsidRPr="00E1371C">
        <w:rPr>
          <w:rFonts w:ascii="Times New Roman" w:eastAsia="Times New Roman" w:hAnsi="Times New Roman" w:cs="Times New Roman"/>
          <w:kern w:val="0"/>
          <w:sz w:val="24"/>
          <w:szCs w:val="24"/>
          <w:lang w:val="uk" w:eastAsia="uk"/>
          <w14:ligatures w14:val="none"/>
        </w:rPr>
        <w:t>розвиток інтересу до суспільствознавства;</w:t>
      </w:r>
    </w:p>
    <w:p w14:paraId="24C40A4B"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32" w:name="n124"/>
      <w:bookmarkEnd w:id="32"/>
      <w:r w:rsidRPr="00E1371C">
        <w:rPr>
          <w:rFonts w:ascii="Times New Roman" w:eastAsia="Times New Roman" w:hAnsi="Times New Roman" w:cs="Times New Roman"/>
          <w:kern w:val="0"/>
          <w:sz w:val="24"/>
          <w:szCs w:val="24"/>
          <w:lang w:val="uk" w:eastAsia="uk"/>
          <w14:ligatures w14:val="none"/>
        </w:rPr>
        <w:lastRenderedPageBreak/>
        <w:t>формування в учнів цілісної системи вмінь і навичок дослідження суспільних проблем, пропонування способів їх розв’язання, проведення аналізу та оцінювання суспільних явищ, процесів і тенденцій у державі та світі;</w:t>
      </w:r>
    </w:p>
    <w:p w14:paraId="0FCBA7A1"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33" w:name="n125"/>
      <w:bookmarkEnd w:id="33"/>
      <w:r w:rsidRPr="00E1371C">
        <w:rPr>
          <w:rFonts w:ascii="Times New Roman" w:eastAsia="Times New Roman" w:hAnsi="Times New Roman" w:cs="Times New Roman"/>
          <w:kern w:val="0"/>
          <w:sz w:val="24"/>
          <w:szCs w:val="24"/>
          <w:lang w:val="uk" w:eastAsia="uk"/>
          <w14:ligatures w14:val="none"/>
        </w:rPr>
        <w:t>здійснення самостійного пошуку у різних видах джерел інформації про життя суспільства і людини в ньому;</w:t>
      </w:r>
    </w:p>
    <w:p w14:paraId="12EA90CD"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34" w:name="n126"/>
      <w:bookmarkEnd w:id="34"/>
      <w:r w:rsidRPr="00E1371C">
        <w:rPr>
          <w:rFonts w:ascii="Times New Roman" w:eastAsia="Times New Roman" w:hAnsi="Times New Roman" w:cs="Times New Roman"/>
          <w:kern w:val="0"/>
          <w:sz w:val="24"/>
          <w:szCs w:val="24"/>
          <w:lang w:val="uk" w:eastAsia="uk"/>
          <w14:ligatures w14:val="none"/>
        </w:rPr>
        <w:t>формування активної громадянської позиції, загальнолюдських моральних якостей, правової та економічної культури, мотивації до соціальної активності.</w:t>
      </w:r>
    </w:p>
    <w:p w14:paraId="4BC1BC9F"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35" w:name="n127"/>
      <w:bookmarkEnd w:id="35"/>
      <w:r w:rsidRPr="00E1371C">
        <w:rPr>
          <w:rFonts w:ascii="Times New Roman" w:eastAsia="Times New Roman" w:hAnsi="Times New Roman" w:cs="Times New Roman"/>
          <w:kern w:val="0"/>
          <w:sz w:val="24"/>
          <w:szCs w:val="24"/>
          <w:lang w:val="uk" w:eastAsia="uk"/>
          <w14:ligatures w14:val="none"/>
        </w:rPr>
        <w:t>Основними змістовими лініями суспільствознавчого компонента є людина в суспільно-політичній сфері, людина в соціальній сфері, людина у правовій сфері, людина в економічній сфері, людина в культурно-духовній сфері.</w:t>
      </w:r>
    </w:p>
    <w:p w14:paraId="626E09C9" w14:textId="77777777" w:rsidR="00E1371C" w:rsidRPr="00E1371C" w:rsidRDefault="00E1371C" w:rsidP="00E1371C">
      <w:pPr>
        <w:spacing w:before="150" w:after="150" w:line="240" w:lineRule="auto"/>
        <w:ind w:left="450" w:right="450"/>
        <w:jc w:val="center"/>
        <w:rPr>
          <w:rFonts w:ascii="Times New Roman" w:eastAsia="Times New Roman" w:hAnsi="Times New Roman" w:cs="Times New Roman"/>
          <w:kern w:val="0"/>
          <w:sz w:val="24"/>
          <w:szCs w:val="24"/>
          <w:lang w:val="uk" w:eastAsia="uk"/>
          <w14:ligatures w14:val="none"/>
        </w:rPr>
      </w:pPr>
      <w:bookmarkStart w:id="36" w:name="n128"/>
      <w:bookmarkEnd w:id="36"/>
      <w:r w:rsidRPr="00E1371C">
        <w:rPr>
          <w:rFonts w:ascii="Times New Roman" w:eastAsia="Times New Roman" w:hAnsi="Times New Roman" w:cs="Times New Roman"/>
          <w:b/>
          <w:bCs/>
          <w:kern w:val="0"/>
          <w:sz w:val="28"/>
          <w:szCs w:val="28"/>
          <w:lang w:val="uk" w:eastAsia="uk"/>
          <w14:ligatures w14:val="none"/>
        </w:rPr>
        <w:t>IV. Освітня галузь “Мистецтво”</w:t>
      </w:r>
    </w:p>
    <w:p w14:paraId="327A3EAF"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37" w:name="n129"/>
      <w:bookmarkEnd w:id="37"/>
      <w:r w:rsidRPr="00E1371C">
        <w:rPr>
          <w:rFonts w:ascii="Times New Roman" w:eastAsia="Times New Roman" w:hAnsi="Times New Roman" w:cs="Times New Roman"/>
          <w:kern w:val="0"/>
          <w:sz w:val="24"/>
          <w:szCs w:val="24"/>
          <w:lang w:val="uk" w:eastAsia="uk"/>
          <w14:ligatures w14:val="none"/>
        </w:rPr>
        <w:t>Основною метою освітньої галузі “Мистецтво” є формування в учнів у процесі сприймання, інтерпретації, оцінювання ними творів мистецтва та провадження практичної діяльності системи ключових, міжпредметних естетичних і предметних мистецьких компетентностей як цілісної єдиної основи світогляду, а також здатності до художньо-творчої самореалізації і культурного самовираження.</w:t>
      </w:r>
    </w:p>
    <w:p w14:paraId="16C3912D"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38" w:name="n130"/>
      <w:bookmarkEnd w:id="38"/>
      <w:r w:rsidRPr="00E1371C">
        <w:rPr>
          <w:rFonts w:ascii="Times New Roman" w:eastAsia="Times New Roman" w:hAnsi="Times New Roman" w:cs="Times New Roman"/>
          <w:kern w:val="0"/>
          <w:sz w:val="24"/>
          <w:szCs w:val="24"/>
          <w:lang w:val="uk" w:eastAsia="uk"/>
          <w14:ligatures w14:val="none"/>
        </w:rPr>
        <w:t>Завданнями освітньої галузями є:</w:t>
      </w:r>
    </w:p>
    <w:p w14:paraId="67A51767"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39" w:name="n131"/>
      <w:bookmarkEnd w:id="39"/>
      <w:r w:rsidRPr="00E1371C">
        <w:rPr>
          <w:rFonts w:ascii="Times New Roman" w:eastAsia="Times New Roman" w:hAnsi="Times New Roman" w:cs="Times New Roman"/>
          <w:kern w:val="0"/>
          <w:sz w:val="24"/>
          <w:szCs w:val="24"/>
          <w:lang w:val="uk" w:eastAsia="uk"/>
          <w14:ligatures w14:val="none"/>
        </w:rPr>
        <w:t>оволодіння системою вмінь і навичок у галузі мистецтва, формування світогляду, креативних і комунікативних якостей;</w:t>
      </w:r>
    </w:p>
    <w:p w14:paraId="437FC321"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40" w:name="n132"/>
      <w:bookmarkEnd w:id="40"/>
      <w:r w:rsidRPr="00E1371C">
        <w:rPr>
          <w:rFonts w:ascii="Times New Roman" w:eastAsia="Times New Roman" w:hAnsi="Times New Roman" w:cs="Times New Roman"/>
          <w:kern w:val="0"/>
          <w:sz w:val="24"/>
          <w:szCs w:val="24"/>
          <w:lang w:val="uk" w:eastAsia="uk"/>
          <w14:ligatures w14:val="none"/>
        </w:rPr>
        <w:t>формування вмінь і навичок аналізувати, інтерпретувати та оцінювати твори мистецтва, виявляти їх національну своєрідність;</w:t>
      </w:r>
    </w:p>
    <w:p w14:paraId="176D945E"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41" w:name="n133"/>
      <w:bookmarkEnd w:id="41"/>
      <w:r w:rsidRPr="00E1371C">
        <w:rPr>
          <w:rFonts w:ascii="Times New Roman" w:eastAsia="Times New Roman" w:hAnsi="Times New Roman" w:cs="Times New Roman"/>
          <w:kern w:val="0"/>
          <w:sz w:val="24"/>
          <w:szCs w:val="24"/>
          <w:lang w:val="uk" w:eastAsia="uk"/>
          <w14:ligatures w14:val="none"/>
        </w:rPr>
        <w:t>збагачення духовного світу учнів у результаті вивчення творів мистецтва;</w:t>
      </w:r>
    </w:p>
    <w:p w14:paraId="61E1A9A5"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42" w:name="n134"/>
      <w:bookmarkEnd w:id="42"/>
      <w:r w:rsidRPr="00E1371C">
        <w:rPr>
          <w:rFonts w:ascii="Times New Roman" w:eastAsia="Times New Roman" w:hAnsi="Times New Roman" w:cs="Times New Roman"/>
          <w:kern w:val="0"/>
          <w:sz w:val="24"/>
          <w:szCs w:val="24"/>
          <w:lang w:val="uk" w:eastAsia="uk"/>
          <w14:ligatures w14:val="none"/>
        </w:rPr>
        <w:t xml:space="preserve">формування ціннісного ставлення до дійсності і творів мистецтва, розвиток </w:t>
      </w:r>
      <w:proofErr w:type="spellStart"/>
      <w:r w:rsidRPr="00E1371C">
        <w:rPr>
          <w:rFonts w:ascii="Times New Roman" w:eastAsia="Times New Roman" w:hAnsi="Times New Roman" w:cs="Times New Roman"/>
          <w:kern w:val="0"/>
          <w:sz w:val="24"/>
          <w:szCs w:val="24"/>
          <w:lang w:val="uk" w:eastAsia="uk"/>
          <w14:ligatures w14:val="none"/>
        </w:rPr>
        <w:t>емоційно</w:t>
      </w:r>
      <w:proofErr w:type="spellEnd"/>
      <w:r w:rsidRPr="00E1371C">
        <w:rPr>
          <w:rFonts w:ascii="Times New Roman" w:eastAsia="Times New Roman" w:hAnsi="Times New Roman" w:cs="Times New Roman"/>
          <w:kern w:val="0"/>
          <w:sz w:val="24"/>
          <w:szCs w:val="24"/>
          <w:lang w:val="uk" w:eastAsia="uk"/>
          <w14:ligatures w14:val="none"/>
        </w:rPr>
        <w:t>-почуттєвої сфери учнів;</w:t>
      </w:r>
    </w:p>
    <w:p w14:paraId="2936146E"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43" w:name="n135"/>
      <w:bookmarkEnd w:id="43"/>
      <w:r w:rsidRPr="00E1371C">
        <w:rPr>
          <w:rFonts w:ascii="Times New Roman" w:eastAsia="Times New Roman" w:hAnsi="Times New Roman" w:cs="Times New Roman"/>
          <w:kern w:val="0"/>
          <w:sz w:val="24"/>
          <w:szCs w:val="24"/>
          <w:lang w:val="uk" w:eastAsia="uk"/>
          <w14:ligatures w14:val="none"/>
        </w:rPr>
        <w:t>виховання здатності до художньої самореалізації, культурного самовираження, задоволення потреби в мистецькій самоосвіті.</w:t>
      </w:r>
    </w:p>
    <w:p w14:paraId="1ABA929C"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44" w:name="n136"/>
      <w:bookmarkEnd w:id="44"/>
      <w:r w:rsidRPr="00E1371C">
        <w:rPr>
          <w:rFonts w:ascii="Times New Roman" w:eastAsia="Times New Roman" w:hAnsi="Times New Roman" w:cs="Times New Roman"/>
          <w:kern w:val="0"/>
          <w:sz w:val="24"/>
          <w:szCs w:val="24"/>
          <w:lang w:val="uk" w:eastAsia="uk"/>
          <w14:ligatures w14:val="none"/>
        </w:rPr>
        <w:t xml:space="preserve">Зміст освітньої галузі передбачає цілісний художньо-естетичний розвиток особистості учня шляхом опанування різних видів мистецтва і координації знань, умінь та уявлень, набуття яких необхідне для формування у свідомості учнів полікультурного і </w:t>
      </w:r>
      <w:proofErr w:type="spellStart"/>
      <w:r w:rsidRPr="00E1371C">
        <w:rPr>
          <w:rFonts w:ascii="Times New Roman" w:eastAsia="Times New Roman" w:hAnsi="Times New Roman" w:cs="Times New Roman"/>
          <w:kern w:val="0"/>
          <w:sz w:val="24"/>
          <w:szCs w:val="24"/>
          <w:lang w:val="uk" w:eastAsia="uk"/>
          <w14:ligatures w14:val="none"/>
        </w:rPr>
        <w:t>поліхудожнього</w:t>
      </w:r>
      <w:proofErr w:type="spellEnd"/>
      <w:r w:rsidRPr="00E1371C">
        <w:rPr>
          <w:rFonts w:ascii="Times New Roman" w:eastAsia="Times New Roman" w:hAnsi="Times New Roman" w:cs="Times New Roman"/>
          <w:kern w:val="0"/>
          <w:sz w:val="24"/>
          <w:szCs w:val="24"/>
          <w:lang w:val="uk" w:eastAsia="uk"/>
          <w14:ligatures w14:val="none"/>
        </w:rPr>
        <w:t xml:space="preserve"> образу світу.</w:t>
      </w:r>
    </w:p>
    <w:p w14:paraId="02972B90"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45" w:name="n137"/>
      <w:bookmarkEnd w:id="45"/>
      <w:r w:rsidRPr="00E1371C">
        <w:rPr>
          <w:rFonts w:ascii="Times New Roman" w:eastAsia="Times New Roman" w:hAnsi="Times New Roman" w:cs="Times New Roman"/>
          <w:kern w:val="0"/>
          <w:sz w:val="24"/>
          <w:szCs w:val="24"/>
          <w:lang w:val="uk" w:eastAsia="uk"/>
          <w14:ligatures w14:val="none"/>
        </w:rPr>
        <w:t>Змістовими лініями освітньої галузі є музична, образотворча, культурологічна.</w:t>
      </w:r>
    </w:p>
    <w:p w14:paraId="7C6EF253"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46" w:name="n138"/>
      <w:bookmarkEnd w:id="46"/>
      <w:r w:rsidRPr="00E1371C">
        <w:rPr>
          <w:rFonts w:ascii="Times New Roman" w:eastAsia="Times New Roman" w:hAnsi="Times New Roman" w:cs="Times New Roman"/>
          <w:kern w:val="0"/>
          <w:sz w:val="24"/>
          <w:szCs w:val="24"/>
          <w:lang w:val="uk" w:eastAsia="uk"/>
          <w14:ligatures w14:val="none"/>
        </w:rPr>
        <w:t>В основній школі зміст освітньої галузі спрямований на розширення у процесі опанування творів мистецтва і художньо-практичної діяльності набутих у початковій школі ключових, міжпредметних естетичних і предметних мистецьких компетентностей.</w:t>
      </w:r>
    </w:p>
    <w:p w14:paraId="47535124"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47" w:name="n139"/>
      <w:bookmarkEnd w:id="47"/>
      <w:r w:rsidRPr="00E1371C">
        <w:rPr>
          <w:rFonts w:ascii="Times New Roman" w:eastAsia="Times New Roman" w:hAnsi="Times New Roman" w:cs="Times New Roman"/>
          <w:kern w:val="0"/>
          <w:sz w:val="24"/>
          <w:szCs w:val="24"/>
          <w:lang w:val="uk" w:eastAsia="uk"/>
          <w14:ligatures w14:val="none"/>
        </w:rPr>
        <w:t>У старшій школі зміст освітньої галузі “Мистецтво” спрямований на формування художнього мислення та світогляду учнів, поглиблення їх ключових, міжпредметних естетичних і предметних мистецьких компетентностей шляхом узагальнення знань, умінь і навичок, набутих в основній школі.</w:t>
      </w:r>
    </w:p>
    <w:p w14:paraId="625CADB7" w14:textId="77777777" w:rsidR="00E1371C" w:rsidRPr="00E1371C" w:rsidRDefault="00E1371C" w:rsidP="00E1371C">
      <w:pPr>
        <w:spacing w:before="150" w:after="150" w:line="240" w:lineRule="auto"/>
        <w:ind w:left="450" w:right="450"/>
        <w:jc w:val="center"/>
        <w:rPr>
          <w:rFonts w:ascii="Times New Roman" w:eastAsia="Times New Roman" w:hAnsi="Times New Roman" w:cs="Times New Roman"/>
          <w:kern w:val="0"/>
          <w:sz w:val="24"/>
          <w:szCs w:val="24"/>
          <w:lang w:val="uk" w:eastAsia="uk"/>
          <w14:ligatures w14:val="none"/>
        </w:rPr>
      </w:pPr>
      <w:bookmarkStart w:id="48" w:name="n140"/>
      <w:bookmarkEnd w:id="48"/>
      <w:r w:rsidRPr="00E1371C">
        <w:rPr>
          <w:rFonts w:ascii="Times New Roman" w:eastAsia="Times New Roman" w:hAnsi="Times New Roman" w:cs="Times New Roman"/>
          <w:b/>
          <w:bCs/>
          <w:kern w:val="0"/>
          <w:sz w:val="28"/>
          <w:szCs w:val="28"/>
          <w:lang w:val="uk" w:eastAsia="uk"/>
          <w14:ligatures w14:val="none"/>
        </w:rPr>
        <w:t>V. Освітня галузь “Математика”</w:t>
      </w:r>
    </w:p>
    <w:p w14:paraId="188124F1"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49" w:name="n141"/>
      <w:bookmarkEnd w:id="49"/>
      <w:r w:rsidRPr="00E1371C">
        <w:rPr>
          <w:rFonts w:ascii="Times New Roman" w:eastAsia="Times New Roman" w:hAnsi="Times New Roman" w:cs="Times New Roman"/>
          <w:kern w:val="0"/>
          <w:sz w:val="24"/>
          <w:szCs w:val="24"/>
          <w:lang w:val="uk" w:eastAsia="uk"/>
          <w14:ligatures w14:val="none"/>
        </w:rPr>
        <w:t xml:space="preserve">Основною метою освітньої галузі “Математика” є формування в учнів математичної компетентності на рівні, достатньому для забезпечення життєдіяльності в сучасному світі, успішного оволодіння знаннями з інших освітніх галузей у процесі шкільного навчання, </w:t>
      </w:r>
      <w:r w:rsidRPr="00E1371C">
        <w:rPr>
          <w:rFonts w:ascii="Times New Roman" w:eastAsia="Times New Roman" w:hAnsi="Times New Roman" w:cs="Times New Roman"/>
          <w:kern w:val="0"/>
          <w:sz w:val="24"/>
          <w:szCs w:val="24"/>
          <w:lang w:val="uk" w:eastAsia="uk"/>
          <w14:ligatures w14:val="none"/>
        </w:rPr>
        <w:lastRenderedPageBreak/>
        <w:t>забезпечення інтелектуального розвитку учнів, розвитку їх уваги, пам’яті, логіки, культури мислення та інтуїції.</w:t>
      </w:r>
    </w:p>
    <w:p w14:paraId="2D72F4C3"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50" w:name="n142"/>
      <w:bookmarkEnd w:id="50"/>
      <w:r w:rsidRPr="00E1371C">
        <w:rPr>
          <w:rFonts w:ascii="Times New Roman" w:eastAsia="Times New Roman" w:hAnsi="Times New Roman" w:cs="Times New Roman"/>
          <w:kern w:val="0"/>
          <w:sz w:val="24"/>
          <w:szCs w:val="24"/>
          <w:lang w:val="uk" w:eastAsia="uk"/>
          <w14:ligatures w14:val="none"/>
        </w:rPr>
        <w:t>Завданнями освітньої галузі є:</w:t>
      </w:r>
    </w:p>
    <w:p w14:paraId="2E24B40F"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51" w:name="n143"/>
      <w:bookmarkEnd w:id="51"/>
      <w:r w:rsidRPr="00E1371C">
        <w:rPr>
          <w:rFonts w:ascii="Times New Roman" w:eastAsia="Times New Roman" w:hAnsi="Times New Roman" w:cs="Times New Roman"/>
          <w:kern w:val="0"/>
          <w:sz w:val="24"/>
          <w:szCs w:val="24"/>
          <w:lang w:val="uk" w:eastAsia="uk"/>
          <w14:ligatures w14:val="none"/>
        </w:rPr>
        <w:t>розкриття ролі та можливостей математики у пізнанні та описанні реальних процесів і явищ дійсності, забезпечення усвідомлення математики як універсальної мови природничих наук та органічної складової загальної людської культури;</w:t>
      </w:r>
    </w:p>
    <w:p w14:paraId="511C6769"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52" w:name="n144"/>
      <w:bookmarkEnd w:id="52"/>
      <w:r w:rsidRPr="00E1371C">
        <w:rPr>
          <w:rFonts w:ascii="Times New Roman" w:eastAsia="Times New Roman" w:hAnsi="Times New Roman" w:cs="Times New Roman"/>
          <w:kern w:val="0"/>
          <w:sz w:val="24"/>
          <w:szCs w:val="24"/>
          <w:lang w:val="uk" w:eastAsia="uk"/>
          <w14:ligatures w14:val="none"/>
        </w:rPr>
        <w:t>розвиток логічного, критичного і творчого мислення учнів, здатності чітко та аргументовано формулювати і висловлювати свої судження;</w:t>
      </w:r>
    </w:p>
    <w:p w14:paraId="49B7F751"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53" w:name="n145"/>
      <w:bookmarkEnd w:id="53"/>
      <w:r w:rsidRPr="00E1371C">
        <w:rPr>
          <w:rFonts w:ascii="Times New Roman" w:eastAsia="Times New Roman" w:hAnsi="Times New Roman" w:cs="Times New Roman"/>
          <w:kern w:val="0"/>
          <w:sz w:val="24"/>
          <w:szCs w:val="24"/>
          <w:lang w:val="uk" w:eastAsia="uk"/>
          <w14:ligatures w14:val="none"/>
        </w:rPr>
        <w:t>забезпечення оволодіння учнями математичною мовою, розуміння ними математичної символіки, математичних формул і моделей як таких, що дають змогу описувати загальні властивості об’єктів, процесів та явищ;</w:t>
      </w:r>
    </w:p>
    <w:p w14:paraId="3197C5E7"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54" w:name="n146"/>
      <w:bookmarkEnd w:id="54"/>
      <w:r w:rsidRPr="00E1371C">
        <w:rPr>
          <w:rFonts w:ascii="Times New Roman" w:eastAsia="Times New Roman" w:hAnsi="Times New Roman" w:cs="Times New Roman"/>
          <w:kern w:val="0"/>
          <w:sz w:val="24"/>
          <w:szCs w:val="24"/>
          <w:lang w:val="uk" w:eastAsia="uk"/>
          <w14:ligatures w14:val="none"/>
        </w:rPr>
        <w:t xml:space="preserve">формування здатності </w:t>
      </w:r>
      <w:proofErr w:type="spellStart"/>
      <w:r w:rsidRPr="00E1371C">
        <w:rPr>
          <w:rFonts w:ascii="Times New Roman" w:eastAsia="Times New Roman" w:hAnsi="Times New Roman" w:cs="Times New Roman"/>
          <w:kern w:val="0"/>
          <w:sz w:val="24"/>
          <w:szCs w:val="24"/>
          <w:lang w:val="uk" w:eastAsia="uk"/>
          <w14:ligatures w14:val="none"/>
        </w:rPr>
        <w:t>логічно</w:t>
      </w:r>
      <w:proofErr w:type="spellEnd"/>
      <w:r w:rsidRPr="00E1371C">
        <w:rPr>
          <w:rFonts w:ascii="Times New Roman" w:eastAsia="Times New Roman" w:hAnsi="Times New Roman" w:cs="Times New Roman"/>
          <w:kern w:val="0"/>
          <w:sz w:val="24"/>
          <w:szCs w:val="24"/>
          <w:lang w:val="uk" w:eastAsia="uk"/>
          <w14:ligatures w14:val="none"/>
        </w:rPr>
        <w:t xml:space="preserve"> обґрунтовувати та доводити математичні твердження, застосовувати математичні методи у процесі розв’язування навчальних і практичних задач, використовувати математичні знання і вміння під час вивчення інших навчальних предметів;</w:t>
      </w:r>
    </w:p>
    <w:p w14:paraId="269002D7"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55" w:name="n147"/>
      <w:bookmarkEnd w:id="55"/>
      <w:r w:rsidRPr="00E1371C">
        <w:rPr>
          <w:rFonts w:ascii="Times New Roman" w:eastAsia="Times New Roman" w:hAnsi="Times New Roman" w:cs="Times New Roman"/>
          <w:kern w:val="0"/>
          <w:sz w:val="24"/>
          <w:szCs w:val="24"/>
          <w:lang w:val="uk" w:eastAsia="uk"/>
          <w14:ligatures w14:val="none"/>
        </w:rPr>
        <w:t>розвиток умінь працювати з підручником, опрацьовувати математичні тексти, шукати і використовувати додаткову навчальну інформацію, критично оцінювати здобуту інформацію та її джерела, виокремлювати головне, аналізувати, робити висновки, використовувати отриману інформацію в особистому житті;</w:t>
      </w:r>
    </w:p>
    <w:p w14:paraId="7DC9B65D"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56" w:name="n148"/>
      <w:bookmarkEnd w:id="56"/>
      <w:r w:rsidRPr="00E1371C">
        <w:rPr>
          <w:rFonts w:ascii="Times New Roman" w:eastAsia="Times New Roman" w:hAnsi="Times New Roman" w:cs="Times New Roman"/>
          <w:kern w:val="0"/>
          <w:sz w:val="24"/>
          <w:szCs w:val="24"/>
          <w:lang w:val="uk" w:eastAsia="uk"/>
          <w14:ligatures w14:val="none"/>
        </w:rPr>
        <w:t xml:space="preserve">формування здатності оцінювати правильність і раціональність розв’язання математичних задач, обґрунтовувати твердження, розпізнавати </w:t>
      </w:r>
      <w:proofErr w:type="spellStart"/>
      <w:r w:rsidRPr="00E1371C">
        <w:rPr>
          <w:rFonts w:ascii="Times New Roman" w:eastAsia="Times New Roman" w:hAnsi="Times New Roman" w:cs="Times New Roman"/>
          <w:kern w:val="0"/>
          <w:sz w:val="24"/>
          <w:szCs w:val="24"/>
          <w:lang w:val="uk" w:eastAsia="uk"/>
          <w14:ligatures w14:val="none"/>
        </w:rPr>
        <w:t>логічно</w:t>
      </w:r>
      <w:proofErr w:type="spellEnd"/>
      <w:r w:rsidRPr="00E1371C">
        <w:rPr>
          <w:rFonts w:ascii="Times New Roman" w:eastAsia="Times New Roman" w:hAnsi="Times New Roman" w:cs="Times New Roman"/>
          <w:kern w:val="0"/>
          <w:sz w:val="24"/>
          <w:szCs w:val="24"/>
          <w:lang w:val="uk" w:eastAsia="uk"/>
          <w14:ligatures w14:val="none"/>
        </w:rPr>
        <w:t xml:space="preserve"> некоректні міркування, приймати рішення в умовах неповної, надлишкової, точної та ймовірнісної інформації.</w:t>
      </w:r>
    </w:p>
    <w:p w14:paraId="3E65F9D5" w14:textId="77777777" w:rsidR="00E1371C" w:rsidRPr="00E1371C" w:rsidRDefault="00E1371C" w:rsidP="00E1371C">
      <w:pPr>
        <w:spacing w:before="150" w:after="150" w:line="240" w:lineRule="auto"/>
        <w:jc w:val="center"/>
        <w:rPr>
          <w:rFonts w:ascii="Times New Roman" w:eastAsia="Times New Roman" w:hAnsi="Times New Roman" w:cs="Times New Roman"/>
          <w:kern w:val="0"/>
          <w:sz w:val="24"/>
          <w:szCs w:val="24"/>
          <w:lang w:val="uk" w:eastAsia="uk"/>
          <w14:ligatures w14:val="none"/>
        </w:rPr>
      </w:pPr>
      <w:bookmarkStart w:id="57" w:name="n149"/>
      <w:bookmarkEnd w:id="57"/>
      <w:r w:rsidRPr="00E1371C">
        <w:rPr>
          <w:rFonts w:ascii="Times New Roman" w:eastAsia="Times New Roman" w:hAnsi="Times New Roman" w:cs="Times New Roman"/>
          <w:b/>
          <w:bCs/>
          <w:kern w:val="0"/>
          <w:sz w:val="24"/>
          <w:szCs w:val="24"/>
          <w:lang w:val="uk" w:eastAsia="uk"/>
          <w14:ligatures w14:val="none"/>
        </w:rPr>
        <w:t>Основна школа</w:t>
      </w:r>
    </w:p>
    <w:p w14:paraId="692E3785"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58" w:name="n150"/>
      <w:bookmarkEnd w:id="58"/>
      <w:r w:rsidRPr="00E1371C">
        <w:rPr>
          <w:rFonts w:ascii="Times New Roman" w:eastAsia="Times New Roman" w:hAnsi="Times New Roman" w:cs="Times New Roman"/>
          <w:kern w:val="0"/>
          <w:sz w:val="24"/>
          <w:szCs w:val="24"/>
          <w:lang w:val="uk" w:eastAsia="uk"/>
          <w14:ligatures w14:val="none"/>
        </w:rPr>
        <w:t>Завданнями освітньої галузі, що визначають зміст математичної освіти в основній школі, є:</w:t>
      </w:r>
    </w:p>
    <w:p w14:paraId="2D14CCAC"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59" w:name="n151"/>
      <w:bookmarkEnd w:id="59"/>
      <w:r w:rsidRPr="00E1371C">
        <w:rPr>
          <w:rFonts w:ascii="Times New Roman" w:eastAsia="Times New Roman" w:hAnsi="Times New Roman" w:cs="Times New Roman"/>
          <w:kern w:val="0"/>
          <w:sz w:val="24"/>
          <w:szCs w:val="24"/>
          <w:lang w:val="uk" w:eastAsia="uk"/>
          <w14:ligatures w14:val="none"/>
        </w:rPr>
        <w:t>розширення знань про число (від вивчених у початковій школі натуральних чисел до дійсних), формування культури усних, письмових, інструментальних, точних і наближених обчислень;</w:t>
      </w:r>
    </w:p>
    <w:p w14:paraId="11FCB6C8"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60" w:name="n152"/>
      <w:bookmarkEnd w:id="60"/>
      <w:r w:rsidRPr="00E1371C">
        <w:rPr>
          <w:rFonts w:ascii="Times New Roman" w:eastAsia="Times New Roman" w:hAnsi="Times New Roman" w:cs="Times New Roman"/>
          <w:kern w:val="0"/>
          <w:sz w:val="24"/>
          <w:szCs w:val="24"/>
          <w:lang w:val="uk" w:eastAsia="uk"/>
          <w14:ligatures w14:val="none"/>
        </w:rPr>
        <w:t xml:space="preserve">формування системи функціональних понять, умінь використовувати функції та їх графіки для характеристики </w:t>
      </w:r>
      <w:proofErr w:type="spellStart"/>
      <w:r w:rsidRPr="00E1371C">
        <w:rPr>
          <w:rFonts w:ascii="Times New Roman" w:eastAsia="Times New Roman" w:hAnsi="Times New Roman" w:cs="Times New Roman"/>
          <w:kern w:val="0"/>
          <w:sz w:val="24"/>
          <w:szCs w:val="24"/>
          <w:lang w:val="uk" w:eastAsia="uk"/>
          <w14:ligatures w14:val="none"/>
        </w:rPr>
        <w:t>залежностей</w:t>
      </w:r>
      <w:proofErr w:type="spellEnd"/>
      <w:r w:rsidRPr="00E1371C">
        <w:rPr>
          <w:rFonts w:ascii="Times New Roman" w:eastAsia="Times New Roman" w:hAnsi="Times New Roman" w:cs="Times New Roman"/>
          <w:kern w:val="0"/>
          <w:sz w:val="24"/>
          <w:szCs w:val="24"/>
          <w:lang w:val="uk" w:eastAsia="uk"/>
          <w14:ligatures w14:val="none"/>
        </w:rPr>
        <w:t xml:space="preserve"> між величинами явищ і процесів;</w:t>
      </w:r>
    </w:p>
    <w:p w14:paraId="26FCD765"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61" w:name="n153"/>
      <w:bookmarkEnd w:id="61"/>
      <w:r w:rsidRPr="00E1371C">
        <w:rPr>
          <w:rFonts w:ascii="Times New Roman" w:eastAsia="Times New Roman" w:hAnsi="Times New Roman" w:cs="Times New Roman"/>
          <w:kern w:val="0"/>
          <w:sz w:val="24"/>
          <w:szCs w:val="24"/>
          <w:lang w:val="uk" w:eastAsia="uk"/>
          <w14:ligatures w14:val="none"/>
        </w:rPr>
        <w:t>забезпечення оволодіння учнями мовою алгебри, уміннями здійснювати перетворення алгебричних виразів, розв’язувати рівняння, нерівності та їх системи, моделювати за допомогою рівнянь реальні ситуації, пояснювати здобуті результати;</w:t>
      </w:r>
    </w:p>
    <w:p w14:paraId="4CE01522"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62" w:name="n154"/>
      <w:bookmarkEnd w:id="62"/>
      <w:r w:rsidRPr="00E1371C">
        <w:rPr>
          <w:rFonts w:ascii="Times New Roman" w:eastAsia="Times New Roman" w:hAnsi="Times New Roman" w:cs="Times New Roman"/>
          <w:kern w:val="0"/>
          <w:sz w:val="24"/>
          <w:szCs w:val="24"/>
          <w:lang w:val="uk" w:eastAsia="uk"/>
          <w14:ligatures w14:val="none"/>
        </w:rPr>
        <w:t>формування уявлень про математичну статистику і теорію ймовірності як окремі науки, про особливості організації статистичних досліджень, наочне подання статистичних даних, визначення числових характеристик статистичного ряду, понять випадкової події та її ймовірності;</w:t>
      </w:r>
    </w:p>
    <w:p w14:paraId="4B979237"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63" w:name="n155"/>
      <w:bookmarkEnd w:id="63"/>
      <w:r w:rsidRPr="00E1371C">
        <w:rPr>
          <w:rFonts w:ascii="Times New Roman" w:eastAsia="Times New Roman" w:hAnsi="Times New Roman" w:cs="Times New Roman"/>
          <w:kern w:val="0"/>
          <w:sz w:val="24"/>
          <w:szCs w:val="24"/>
          <w:lang w:val="uk" w:eastAsia="uk"/>
          <w14:ligatures w14:val="none"/>
        </w:rPr>
        <w:t>забезпечення оволодіння учнями мовою геометрії, розвиток просторового уявлення, умінь виконувати геометричні побудови;</w:t>
      </w:r>
    </w:p>
    <w:p w14:paraId="10D13228"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64" w:name="n156"/>
      <w:bookmarkEnd w:id="64"/>
      <w:r w:rsidRPr="00E1371C">
        <w:rPr>
          <w:rFonts w:ascii="Times New Roman" w:eastAsia="Times New Roman" w:hAnsi="Times New Roman" w:cs="Times New Roman"/>
          <w:kern w:val="0"/>
          <w:sz w:val="24"/>
          <w:szCs w:val="24"/>
          <w:lang w:val="uk" w:eastAsia="uk"/>
          <w14:ligatures w14:val="none"/>
        </w:rPr>
        <w:t>формування знань про геометричні фігури на площині, їх властивості, а також умінь застосовувати вивчене у процесі розв’язування геометричних задач;</w:t>
      </w:r>
    </w:p>
    <w:p w14:paraId="447DEAC5"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65" w:name="n157"/>
      <w:bookmarkEnd w:id="65"/>
      <w:r w:rsidRPr="00E1371C">
        <w:rPr>
          <w:rFonts w:ascii="Times New Roman" w:eastAsia="Times New Roman" w:hAnsi="Times New Roman" w:cs="Times New Roman"/>
          <w:kern w:val="0"/>
          <w:sz w:val="24"/>
          <w:szCs w:val="24"/>
          <w:lang w:val="uk" w:eastAsia="uk"/>
          <w14:ligatures w14:val="none"/>
        </w:rPr>
        <w:t xml:space="preserve">ознайомлення із способами і методами математичних </w:t>
      </w:r>
      <w:proofErr w:type="spellStart"/>
      <w:r w:rsidRPr="00E1371C">
        <w:rPr>
          <w:rFonts w:ascii="Times New Roman" w:eastAsia="Times New Roman" w:hAnsi="Times New Roman" w:cs="Times New Roman"/>
          <w:kern w:val="0"/>
          <w:sz w:val="24"/>
          <w:szCs w:val="24"/>
          <w:lang w:val="uk" w:eastAsia="uk"/>
          <w14:ligatures w14:val="none"/>
        </w:rPr>
        <w:t>доведень</w:t>
      </w:r>
      <w:proofErr w:type="spellEnd"/>
      <w:r w:rsidRPr="00E1371C">
        <w:rPr>
          <w:rFonts w:ascii="Times New Roman" w:eastAsia="Times New Roman" w:hAnsi="Times New Roman" w:cs="Times New Roman"/>
          <w:kern w:val="0"/>
          <w:sz w:val="24"/>
          <w:szCs w:val="24"/>
          <w:lang w:val="uk" w:eastAsia="uk"/>
          <w14:ligatures w14:val="none"/>
        </w:rPr>
        <w:t>, формування умінь використовувати їх у процесі навчання;</w:t>
      </w:r>
    </w:p>
    <w:p w14:paraId="2DA450EC"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66" w:name="n158"/>
      <w:bookmarkEnd w:id="66"/>
      <w:r w:rsidRPr="00E1371C">
        <w:rPr>
          <w:rFonts w:ascii="Times New Roman" w:eastAsia="Times New Roman" w:hAnsi="Times New Roman" w:cs="Times New Roman"/>
          <w:kern w:val="0"/>
          <w:sz w:val="24"/>
          <w:szCs w:val="24"/>
          <w:lang w:val="uk" w:eastAsia="uk"/>
          <w14:ligatures w14:val="none"/>
        </w:rPr>
        <w:lastRenderedPageBreak/>
        <w:t>формування знань про основні геометричні величини (довжина, площа, об’єм, міра кута), способи їх знаходження серед пласких і просторових фігур, формування умінь застосовувати здобуті знання у навчальних і життєвих ситуаціях.</w:t>
      </w:r>
    </w:p>
    <w:p w14:paraId="13C140E8" w14:textId="77777777" w:rsidR="00E1371C" w:rsidRPr="00E1371C" w:rsidRDefault="00E1371C" w:rsidP="00E1371C">
      <w:pPr>
        <w:spacing w:before="150" w:after="150" w:line="240" w:lineRule="auto"/>
        <w:jc w:val="center"/>
        <w:rPr>
          <w:rFonts w:ascii="Times New Roman" w:eastAsia="Times New Roman" w:hAnsi="Times New Roman" w:cs="Times New Roman"/>
          <w:kern w:val="0"/>
          <w:sz w:val="24"/>
          <w:szCs w:val="24"/>
          <w:lang w:val="uk" w:eastAsia="uk"/>
          <w14:ligatures w14:val="none"/>
        </w:rPr>
      </w:pPr>
      <w:bookmarkStart w:id="67" w:name="n159"/>
      <w:bookmarkEnd w:id="67"/>
      <w:r w:rsidRPr="00E1371C">
        <w:rPr>
          <w:rFonts w:ascii="Times New Roman" w:eastAsia="Times New Roman" w:hAnsi="Times New Roman" w:cs="Times New Roman"/>
          <w:b/>
          <w:bCs/>
          <w:kern w:val="0"/>
          <w:sz w:val="24"/>
          <w:szCs w:val="24"/>
          <w:lang w:val="uk" w:eastAsia="uk"/>
          <w14:ligatures w14:val="none"/>
        </w:rPr>
        <w:t>Старша школа</w:t>
      </w:r>
    </w:p>
    <w:p w14:paraId="77E3CF95"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68" w:name="n160"/>
      <w:bookmarkEnd w:id="68"/>
      <w:r w:rsidRPr="00E1371C">
        <w:rPr>
          <w:rFonts w:ascii="Times New Roman" w:eastAsia="Times New Roman" w:hAnsi="Times New Roman" w:cs="Times New Roman"/>
          <w:kern w:val="0"/>
          <w:sz w:val="24"/>
          <w:szCs w:val="24"/>
          <w:lang w:val="uk" w:eastAsia="uk"/>
          <w14:ligatures w14:val="none"/>
        </w:rPr>
        <w:t>Завданнями освітньої галузі, що визначають зміст математичної освіти у старшій школі, є:</w:t>
      </w:r>
    </w:p>
    <w:p w14:paraId="799F7605"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69" w:name="n161"/>
      <w:bookmarkEnd w:id="69"/>
      <w:r w:rsidRPr="00E1371C">
        <w:rPr>
          <w:rFonts w:ascii="Times New Roman" w:eastAsia="Times New Roman" w:hAnsi="Times New Roman" w:cs="Times New Roman"/>
          <w:kern w:val="0"/>
          <w:sz w:val="24"/>
          <w:szCs w:val="24"/>
          <w:lang w:val="uk" w:eastAsia="uk"/>
          <w14:ligatures w14:val="none"/>
        </w:rPr>
        <w:t xml:space="preserve">розширення компетентностей учнів щодо тотожних перетворень виразів (степеневих, логарифмічних, ірраціональних, тригонометричних), розв’язування відповідних рівнянь і </w:t>
      </w:r>
      <w:proofErr w:type="spellStart"/>
      <w:r w:rsidRPr="00E1371C">
        <w:rPr>
          <w:rFonts w:ascii="Times New Roman" w:eastAsia="Times New Roman" w:hAnsi="Times New Roman" w:cs="Times New Roman"/>
          <w:kern w:val="0"/>
          <w:sz w:val="24"/>
          <w:szCs w:val="24"/>
          <w:lang w:val="uk" w:eastAsia="uk"/>
          <w14:ligatures w14:val="none"/>
        </w:rPr>
        <w:t>нерівностей</w:t>
      </w:r>
      <w:proofErr w:type="spellEnd"/>
      <w:r w:rsidRPr="00E1371C">
        <w:rPr>
          <w:rFonts w:ascii="Times New Roman" w:eastAsia="Times New Roman" w:hAnsi="Times New Roman" w:cs="Times New Roman"/>
          <w:kern w:val="0"/>
          <w:sz w:val="24"/>
          <w:szCs w:val="24"/>
          <w:lang w:val="uk" w:eastAsia="uk"/>
          <w14:ligatures w14:val="none"/>
        </w:rPr>
        <w:t>;</w:t>
      </w:r>
    </w:p>
    <w:p w14:paraId="757F976C"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70" w:name="n162"/>
      <w:bookmarkEnd w:id="70"/>
      <w:r w:rsidRPr="00E1371C">
        <w:rPr>
          <w:rFonts w:ascii="Times New Roman" w:eastAsia="Times New Roman" w:hAnsi="Times New Roman" w:cs="Times New Roman"/>
          <w:kern w:val="0"/>
          <w:sz w:val="24"/>
          <w:szCs w:val="24"/>
          <w:lang w:val="uk" w:eastAsia="uk"/>
          <w14:ligatures w14:val="none"/>
        </w:rPr>
        <w:t xml:space="preserve">завершення формування поняття числової функції у результаті вивчення степеневих, </w:t>
      </w:r>
      <w:proofErr w:type="spellStart"/>
      <w:r w:rsidRPr="00E1371C">
        <w:rPr>
          <w:rFonts w:ascii="Times New Roman" w:eastAsia="Times New Roman" w:hAnsi="Times New Roman" w:cs="Times New Roman"/>
          <w:kern w:val="0"/>
          <w:sz w:val="24"/>
          <w:szCs w:val="24"/>
          <w:lang w:val="uk" w:eastAsia="uk"/>
          <w14:ligatures w14:val="none"/>
        </w:rPr>
        <w:t>показникових</w:t>
      </w:r>
      <w:proofErr w:type="spellEnd"/>
      <w:r w:rsidRPr="00E1371C">
        <w:rPr>
          <w:rFonts w:ascii="Times New Roman" w:eastAsia="Times New Roman" w:hAnsi="Times New Roman" w:cs="Times New Roman"/>
          <w:kern w:val="0"/>
          <w:sz w:val="24"/>
          <w:szCs w:val="24"/>
          <w:lang w:val="uk" w:eastAsia="uk"/>
          <w14:ligatures w14:val="none"/>
        </w:rPr>
        <w:t>, тригонометричних класів функцій, формування вмінь їх досліджувати і використовувати для опису і вивчення явищ і процесів;</w:t>
      </w:r>
    </w:p>
    <w:p w14:paraId="3AE102F2"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71" w:name="n163"/>
      <w:bookmarkEnd w:id="71"/>
      <w:r w:rsidRPr="00E1371C">
        <w:rPr>
          <w:rFonts w:ascii="Times New Roman" w:eastAsia="Times New Roman" w:hAnsi="Times New Roman" w:cs="Times New Roman"/>
          <w:kern w:val="0"/>
          <w:sz w:val="24"/>
          <w:szCs w:val="24"/>
          <w:lang w:val="uk" w:eastAsia="uk"/>
          <w14:ligatures w14:val="none"/>
        </w:rPr>
        <w:t>ознайомлення з ідеями і методами диференціального та інтегрального обчислення, формування елементарних умінь їх практичного застосування;</w:t>
      </w:r>
    </w:p>
    <w:p w14:paraId="653AC95D"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72" w:name="n164"/>
      <w:bookmarkEnd w:id="72"/>
      <w:r w:rsidRPr="00E1371C">
        <w:rPr>
          <w:rFonts w:ascii="Times New Roman" w:eastAsia="Times New Roman" w:hAnsi="Times New Roman" w:cs="Times New Roman"/>
          <w:kern w:val="0"/>
          <w:sz w:val="24"/>
          <w:szCs w:val="24"/>
          <w:lang w:val="uk" w:eastAsia="uk"/>
          <w14:ligatures w14:val="none"/>
        </w:rPr>
        <w:t>формування практичної компетентності щодо розпізнавання випадкових подій, обчислення їх ймовірності, застосування базових статистико-ймовірнісних моделей під час розв’язування навчальних і практичних задач та опрацювання експериментальних даних у процесі вивчення предметів природничого циклу;</w:t>
      </w:r>
    </w:p>
    <w:p w14:paraId="1B4BF19E"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73" w:name="n165"/>
      <w:bookmarkEnd w:id="73"/>
      <w:r w:rsidRPr="00E1371C">
        <w:rPr>
          <w:rFonts w:ascii="Times New Roman" w:eastAsia="Times New Roman" w:hAnsi="Times New Roman" w:cs="Times New Roman"/>
          <w:kern w:val="0"/>
          <w:sz w:val="24"/>
          <w:szCs w:val="24"/>
          <w:lang w:val="uk" w:eastAsia="uk"/>
          <w14:ligatures w14:val="none"/>
        </w:rPr>
        <w:t>формування системи знань про просторові фігури та їх основні властивості, способи обчислення площ їх поверхонь і об’ємів, а також умінь застосовувати здобуті знання під час розв’язування навчальних і практичних задач;</w:t>
      </w:r>
    </w:p>
    <w:p w14:paraId="4B810567"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74" w:name="n166"/>
      <w:bookmarkEnd w:id="74"/>
      <w:r w:rsidRPr="00E1371C">
        <w:rPr>
          <w:rFonts w:ascii="Times New Roman" w:eastAsia="Times New Roman" w:hAnsi="Times New Roman" w:cs="Times New Roman"/>
          <w:kern w:val="0"/>
          <w:sz w:val="24"/>
          <w:szCs w:val="24"/>
          <w:lang w:val="uk" w:eastAsia="uk"/>
          <w14:ligatures w14:val="none"/>
        </w:rPr>
        <w:t>формування уявлення про аксіоматичну побудову математичних теорій.</w:t>
      </w:r>
    </w:p>
    <w:p w14:paraId="2FB91371"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75" w:name="n167"/>
      <w:bookmarkEnd w:id="75"/>
      <w:r w:rsidRPr="00E1371C">
        <w:rPr>
          <w:rFonts w:ascii="Times New Roman" w:eastAsia="Times New Roman" w:hAnsi="Times New Roman" w:cs="Times New Roman"/>
          <w:kern w:val="0"/>
          <w:sz w:val="24"/>
          <w:szCs w:val="24"/>
          <w:lang w:val="uk" w:eastAsia="uk"/>
          <w14:ligatures w14:val="none"/>
        </w:rPr>
        <w:t>Зазначені завдання виконуються у процесі опанування навчального змісту освітньої галузі “Математика”, в якому виокремлюються такі змістові лінії: числа, вирази, рівняння і нерівності, функції, елементи комбінаторики, теорії ймовірності та математичної статистики, геометричні фігури і геометричні величини.</w:t>
      </w:r>
    </w:p>
    <w:p w14:paraId="6A2B936A" w14:textId="77777777" w:rsidR="00E1371C" w:rsidRPr="00E1371C" w:rsidRDefault="00E1371C" w:rsidP="00E1371C">
      <w:pPr>
        <w:spacing w:before="150" w:after="150" w:line="240" w:lineRule="auto"/>
        <w:ind w:left="450" w:right="450"/>
        <w:jc w:val="center"/>
        <w:rPr>
          <w:rFonts w:ascii="Times New Roman" w:eastAsia="Times New Roman" w:hAnsi="Times New Roman" w:cs="Times New Roman"/>
          <w:kern w:val="0"/>
          <w:sz w:val="24"/>
          <w:szCs w:val="24"/>
          <w:lang w:val="uk" w:eastAsia="uk"/>
          <w14:ligatures w14:val="none"/>
        </w:rPr>
      </w:pPr>
      <w:bookmarkStart w:id="76" w:name="n168"/>
      <w:bookmarkEnd w:id="76"/>
      <w:r w:rsidRPr="00E1371C">
        <w:rPr>
          <w:rFonts w:ascii="Times New Roman" w:eastAsia="Times New Roman" w:hAnsi="Times New Roman" w:cs="Times New Roman"/>
          <w:b/>
          <w:bCs/>
          <w:kern w:val="0"/>
          <w:sz w:val="28"/>
          <w:szCs w:val="28"/>
          <w:lang w:val="uk" w:eastAsia="uk"/>
          <w14:ligatures w14:val="none"/>
        </w:rPr>
        <w:t>VI. Освітня галузь “Природознавство”</w:t>
      </w:r>
    </w:p>
    <w:p w14:paraId="24C340A5"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77" w:name="n169"/>
      <w:bookmarkEnd w:id="77"/>
      <w:r w:rsidRPr="00E1371C">
        <w:rPr>
          <w:rFonts w:ascii="Times New Roman" w:eastAsia="Times New Roman" w:hAnsi="Times New Roman" w:cs="Times New Roman"/>
          <w:kern w:val="0"/>
          <w:sz w:val="24"/>
          <w:szCs w:val="24"/>
          <w:lang w:val="uk" w:eastAsia="uk"/>
          <w14:ligatures w14:val="none"/>
        </w:rPr>
        <w:t>Метою освітньої галузі “Природознавство” є формування в учнів природничо-наукової компетентності як базової та відповідних предметних компетентностей як обов’язкової складової загальної культури особистості і розвитку її творчого потенціалу.</w:t>
      </w:r>
    </w:p>
    <w:p w14:paraId="7193CC6F"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78" w:name="n170"/>
      <w:bookmarkEnd w:id="78"/>
      <w:r w:rsidRPr="00E1371C">
        <w:rPr>
          <w:rFonts w:ascii="Times New Roman" w:eastAsia="Times New Roman" w:hAnsi="Times New Roman" w:cs="Times New Roman"/>
          <w:kern w:val="0"/>
          <w:sz w:val="24"/>
          <w:szCs w:val="24"/>
          <w:lang w:val="uk" w:eastAsia="uk"/>
          <w14:ligatures w14:val="none"/>
        </w:rPr>
        <w:t>Завданнями освітньої галузі є:</w:t>
      </w:r>
    </w:p>
    <w:p w14:paraId="4E16BE00"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79" w:name="n171"/>
      <w:bookmarkEnd w:id="79"/>
      <w:r w:rsidRPr="00E1371C">
        <w:rPr>
          <w:rFonts w:ascii="Times New Roman" w:eastAsia="Times New Roman" w:hAnsi="Times New Roman" w:cs="Times New Roman"/>
          <w:kern w:val="0"/>
          <w:sz w:val="24"/>
          <w:szCs w:val="24"/>
          <w:lang w:val="uk" w:eastAsia="uk"/>
          <w14:ligatures w14:val="none"/>
        </w:rPr>
        <w:t>забезпечення оволодіння учнями термінологічним апаратом природничих наук, засвоєння предметних знань та усвідомлення суті основних законів і закономірностей, що дають змогу зрозуміти перебіг природних явищ і процесів;</w:t>
      </w:r>
    </w:p>
    <w:p w14:paraId="5983F39E"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80" w:name="n172"/>
      <w:bookmarkEnd w:id="80"/>
      <w:r w:rsidRPr="00E1371C">
        <w:rPr>
          <w:rFonts w:ascii="Times New Roman" w:eastAsia="Times New Roman" w:hAnsi="Times New Roman" w:cs="Times New Roman"/>
          <w:kern w:val="0"/>
          <w:sz w:val="24"/>
          <w:szCs w:val="24"/>
          <w:lang w:val="uk" w:eastAsia="uk"/>
          <w14:ligatures w14:val="none"/>
        </w:rPr>
        <w:t>забезпечення усвідомлення учнями фундаментальних ідей і принципів природничих наук;</w:t>
      </w:r>
    </w:p>
    <w:p w14:paraId="3625EAA3"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81" w:name="n173"/>
      <w:bookmarkEnd w:id="81"/>
      <w:r w:rsidRPr="00E1371C">
        <w:rPr>
          <w:rFonts w:ascii="Times New Roman" w:eastAsia="Times New Roman" w:hAnsi="Times New Roman" w:cs="Times New Roman"/>
          <w:kern w:val="0"/>
          <w:sz w:val="24"/>
          <w:szCs w:val="24"/>
          <w:lang w:val="uk" w:eastAsia="uk"/>
          <w14:ligatures w14:val="none"/>
        </w:rPr>
        <w:t>набуття досвіду практичної та експериментальної діяльності, здатності застосовувати знання у процесі пізнання світу;</w:t>
      </w:r>
    </w:p>
    <w:p w14:paraId="67A73AD1"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82" w:name="n174"/>
      <w:bookmarkEnd w:id="82"/>
      <w:r w:rsidRPr="00E1371C">
        <w:rPr>
          <w:rFonts w:ascii="Times New Roman" w:eastAsia="Times New Roman" w:hAnsi="Times New Roman" w:cs="Times New Roman"/>
          <w:kern w:val="0"/>
          <w:sz w:val="24"/>
          <w:szCs w:val="24"/>
          <w:lang w:val="uk" w:eastAsia="uk"/>
          <w14:ligatures w14:val="none"/>
        </w:rPr>
        <w:t>формування ціннісних орієнтацій на збереження природи, гармонійну взаємодію людини і природи, а також ідей сталого розвитку.</w:t>
      </w:r>
    </w:p>
    <w:p w14:paraId="15884855"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83" w:name="n175"/>
      <w:bookmarkEnd w:id="83"/>
      <w:r w:rsidRPr="00E1371C">
        <w:rPr>
          <w:rFonts w:ascii="Times New Roman" w:eastAsia="Times New Roman" w:hAnsi="Times New Roman" w:cs="Times New Roman"/>
          <w:kern w:val="0"/>
          <w:sz w:val="24"/>
          <w:szCs w:val="24"/>
          <w:lang w:val="uk" w:eastAsia="uk"/>
          <w14:ligatures w14:val="none"/>
        </w:rPr>
        <w:t>Загальними змістовими лініями освітньої галузі є:</w:t>
      </w:r>
    </w:p>
    <w:p w14:paraId="284BA7A4"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84" w:name="n176"/>
      <w:bookmarkEnd w:id="84"/>
      <w:r w:rsidRPr="00E1371C">
        <w:rPr>
          <w:rFonts w:ascii="Times New Roman" w:eastAsia="Times New Roman" w:hAnsi="Times New Roman" w:cs="Times New Roman"/>
          <w:kern w:val="0"/>
          <w:sz w:val="24"/>
          <w:szCs w:val="24"/>
          <w:lang w:val="uk" w:eastAsia="uk"/>
          <w14:ligatures w14:val="none"/>
        </w:rPr>
        <w:t>закони і закономірності природи;</w:t>
      </w:r>
    </w:p>
    <w:p w14:paraId="796B1258"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85" w:name="n177"/>
      <w:bookmarkEnd w:id="85"/>
      <w:r w:rsidRPr="00E1371C">
        <w:rPr>
          <w:rFonts w:ascii="Times New Roman" w:eastAsia="Times New Roman" w:hAnsi="Times New Roman" w:cs="Times New Roman"/>
          <w:kern w:val="0"/>
          <w:sz w:val="24"/>
          <w:szCs w:val="24"/>
          <w:lang w:val="uk" w:eastAsia="uk"/>
          <w14:ligatures w14:val="none"/>
        </w:rPr>
        <w:lastRenderedPageBreak/>
        <w:t>методи наукового пізнання, специфічні для кожної з природничих наук;</w:t>
      </w:r>
    </w:p>
    <w:p w14:paraId="1BABBD05"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86" w:name="n178"/>
      <w:bookmarkEnd w:id="86"/>
      <w:r w:rsidRPr="00E1371C">
        <w:rPr>
          <w:rFonts w:ascii="Times New Roman" w:eastAsia="Times New Roman" w:hAnsi="Times New Roman" w:cs="Times New Roman"/>
          <w:kern w:val="0"/>
          <w:sz w:val="24"/>
          <w:szCs w:val="24"/>
          <w:lang w:val="uk" w:eastAsia="uk"/>
          <w14:ligatures w14:val="none"/>
        </w:rPr>
        <w:t>екологічні основи ставлення до природокористування;</w:t>
      </w:r>
    </w:p>
    <w:p w14:paraId="267F36D2"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87" w:name="n179"/>
      <w:bookmarkEnd w:id="87"/>
      <w:r w:rsidRPr="00E1371C">
        <w:rPr>
          <w:rFonts w:ascii="Times New Roman" w:eastAsia="Times New Roman" w:hAnsi="Times New Roman" w:cs="Times New Roman"/>
          <w:kern w:val="0"/>
          <w:sz w:val="24"/>
          <w:szCs w:val="24"/>
          <w:lang w:val="uk" w:eastAsia="uk"/>
          <w14:ligatures w14:val="none"/>
        </w:rPr>
        <w:t>екологічна етика;</w:t>
      </w:r>
    </w:p>
    <w:p w14:paraId="7966CD22"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88" w:name="n180"/>
      <w:bookmarkEnd w:id="88"/>
      <w:r w:rsidRPr="00E1371C">
        <w:rPr>
          <w:rFonts w:ascii="Times New Roman" w:eastAsia="Times New Roman" w:hAnsi="Times New Roman" w:cs="Times New Roman"/>
          <w:kern w:val="0"/>
          <w:sz w:val="24"/>
          <w:szCs w:val="24"/>
          <w:lang w:val="uk" w:eastAsia="uk"/>
          <w14:ligatures w14:val="none"/>
        </w:rPr>
        <w:t>значення природничо-наукових знань у житті людини та їх роль у суспільному розвитку;</w:t>
      </w:r>
    </w:p>
    <w:p w14:paraId="77D8900D"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89" w:name="n181"/>
      <w:bookmarkEnd w:id="89"/>
      <w:r w:rsidRPr="00E1371C">
        <w:rPr>
          <w:rFonts w:ascii="Times New Roman" w:eastAsia="Times New Roman" w:hAnsi="Times New Roman" w:cs="Times New Roman"/>
          <w:kern w:val="0"/>
          <w:sz w:val="24"/>
          <w:szCs w:val="24"/>
          <w:lang w:val="uk" w:eastAsia="uk"/>
          <w14:ligatures w14:val="none"/>
        </w:rPr>
        <w:t>рівні та форми організації живої і неживої природи, які структурно представлені в таких компонентах освітньої галузі, як загально-природничий, астрономічний, біологічний, географічний, фізичний, хімічний, екологічний.</w:t>
      </w:r>
    </w:p>
    <w:p w14:paraId="4A1B48EB"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90" w:name="n182"/>
      <w:bookmarkEnd w:id="90"/>
      <w:proofErr w:type="spellStart"/>
      <w:r w:rsidRPr="00E1371C">
        <w:rPr>
          <w:rFonts w:ascii="Times New Roman" w:eastAsia="Times New Roman" w:hAnsi="Times New Roman" w:cs="Times New Roman"/>
          <w:kern w:val="0"/>
          <w:sz w:val="24"/>
          <w:szCs w:val="24"/>
          <w:lang w:val="uk" w:eastAsia="uk"/>
          <w14:ligatures w14:val="none"/>
        </w:rPr>
        <w:t>Загальноприродничий</w:t>
      </w:r>
      <w:proofErr w:type="spellEnd"/>
      <w:r w:rsidRPr="00E1371C">
        <w:rPr>
          <w:rFonts w:ascii="Times New Roman" w:eastAsia="Times New Roman" w:hAnsi="Times New Roman" w:cs="Times New Roman"/>
          <w:kern w:val="0"/>
          <w:sz w:val="24"/>
          <w:szCs w:val="24"/>
          <w:lang w:val="uk" w:eastAsia="uk"/>
          <w14:ligatures w14:val="none"/>
        </w:rPr>
        <w:t xml:space="preserve"> компонент забезпечує формування в учнів основи цілісного уявлення про природу і місце людини в ній, пропедевтичну підготовку учнів до вивчення окремих навчальних предметів, що сприяє розвитку ціннісних орієнтацій учнів у різних сферах життєдіяльності та їх адекватній поведінці в навколишньому природному середовищі.</w:t>
      </w:r>
    </w:p>
    <w:p w14:paraId="13C94580"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91" w:name="n183"/>
      <w:bookmarkEnd w:id="91"/>
      <w:r w:rsidRPr="00E1371C">
        <w:rPr>
          <w:rFonts w:ascii="Times New Roman" w:eastAsia="Times New Roman" w:hAnsi="Times New Roman" w:cs="Times New Roman"/>
          <w:kern w:val="0"/>
          <w:sz w:val="24"/>
          <w:szCs w:val="24"/>
          <w:lang w:val="uk" w:eastAsia="uk"/>
          <w14:ligatures w14:val="none"/>
        </w:rPr>
        <w:t>Астрономічний компонент зорієнтований на забезпечення засвоєння учнями наукових фактів, понять і законів астрономії, методів її дослідження, усвідомлення знань про будову Сонячної системи, створення і розвиток Всесвіту, формування наукового світогляду.</w:t>
      </w:r>
    </w:p>
    <w:p w14:paraId="2B7C0915"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92" w:name="n184"/>
      <w:bookmarkEnd w:id="92"/>
      <w:r w:rsidRPr="00E1371C">
        <w:rPr>
          <w:rFonts w:ascii="Times New Roman" w:eastAsia="Times New Roman" w:hAnsi="Times New Roman" w:cs="Times New Roman"/>
          <w:kern w:val="0"/>
          <w:sz w:val="24"/>
          <w:szCs w:val="24"/>
          <w:lang w:val="uk" w:eastAsia="uk"/>
          <w14:ligatures w14:val="none"/>
        </w:rPr>
        <w:t>Біологічний компонент забезпечує засвоєння учнями знань про закономірності функціонування живих систем, їх розвиток і взаємодію, взаємозв’язок із неживою природою, оволодіння основними методами пізнання живої природи, розуміння біологічної картини світу, цінності таких категорій, як знання, життя, природа, здоров’я, формування свідомого ставлення до екологічних проблем, усвідомлення біосферної етики, застосування знань з біології у повсякденному житті та майбутній професійній діяльності, оцінювання їх ролі для суспільного розвитку, перспектив розвитку біології як науки та її значення у забезпеченні існування біосфери.</w:t>
      </w:r>
    </w:p>
    <w:p w14:paraId="50752C57"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93" w:name="n185"/>
      <w:bookmarkEnd w:id="93"/>
      <w:r w:rsidRPr="00E1371C">
        <w:rPr>
          <w:rFonts w:ascii="Times New Roman" w:eastAsia="Times New Roman" w:hAnsi="Times New Roman" w:cs="Times New Roman"/>
          <w:kern w:val="0"/>
          <w:sz w:val="24"/>
          <w:szCs w:val="24"/>
          <w:lang w:val="uk" w:eastAsia="uk"/>
          <w14:ligatures w14:val="none"/>
        </w:rPr>
        <w:t>Географічний компонент спрямований на засвоєння учнями знань про природну і соціальну складову географічної оболонки Землі, формування в учнів комплексного, просторового, соціально орієнтованого знання про планету Земля у результаті застосування краєзнавчого, регіонального і планетарного підходів та усвідомлення цілісного географічного образу своєї країни.</w:t>
      </w:r>
    </w:p>
    <w:p w14:paraId="3A32EAE9"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94" w:name="n186"/>
      <w:bookmarkEnd w:id="94"/>
      <w:r w:rsidRPr="00E1371C">
        <w:rPr>
          <w:rFonts w:ascii="Times New Roman" w:eastAsia="Times New Roman" w:hAnsi="Times New Roman" w:cs="Times New Roman"/>
          <w:kern w:val="0"/>
          <w:sz w:val="24"/>
          <w:szCs w:val="24"/>
          <w:lang w:val="uk" w:eastAsia="uk"/>
          <w14:ligatures w14:val="none"/>
        </w:rPr>
        <w:t>Фізичний компонент забезпечує усвідомлення учнями основ фізичної науки, засвоєння ними основних фізичних понять і законів, наукового світогляду і стилю мислення, розвиток здатності пояснювати природні явища і процеси та застосовувати здобуті знання під час розв’язання фізичних задач, удосконалення досвіду провадження експериментальної діяльності, формування ставлення до фізичної картини світу, оцінювання ролі знань фізики в житті людини і суспільному розвитку.</w:t>
      </w:r>
    </w:p>
    <w:p w14:paraId="4E6AB64C"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95" w:name="n187"/>
      <w:bookmarkEnd w:id="95"/>
      <w:r w:rsidRPr="00E1371C">
        <w:rPr>
          <w:rFonts w:ascii="Times New Roman" w:eastAsia="Times New Roman" w:hAnsi="Times New Roman" w:cs="Times New Roman"/>
          <w:kern w:val="0"/>
          <w:sz w:val="24"/>
          <w:szCs w:val="24"/>
          <w:lang w:val="uk" w:eastAsia="uk"/>
          <w14:ligatures w14:val="none"/>
        </w:rPr>
        <w:t>Хімічний компонент забезпечує засвоєння учнями знань про речовини та їх перетворення, хімічні закони і методи дослідження, навички безпечного поводження з речовинами, формує ставлення до екологічних проблем і розуміння хімічної картини світу, вміння оцінювати роль хімії у виробництві та житті людини.</w:t>
      </w:r>
    </w:p>
    <w:p w14:paraId="6EE070A7"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96" w:name="n188"/>
      <w:bookmarkEnd w:id="96"/>
      <w:r w:rsidRPr="00E1371C">
        <w:rPr>
          <w:rFonts w:ascii="Times New Roman" w:eastAsia="Times New Roman" w:hAnsi="Times New Roman" w:cs="Times New Roman"/>
          <w:kern w:val="0"/>
          <w:sz w:val="24"/>
          <w:szCs w:val="24"/>
          <w:lang w:val="uk" w:eastAsia="uk"/>
          <w14:ligatures w14:val="none"/>
        </w:rPr>
        <w:t>Екологічний компонент спрямований на формування в учнів екологічної свідомості та дотримання правил екологічно безпечної поведінки в навколишньому природному середовищі.</w:t>
      </w:r>
    </w:p>
    <w:p w14:paraId="334E97DA" w14:textId="77777777" w:rsidR="00E1371C" w:rsidRPr="00E1371C" w:rsidRDefault="00E1371C" w:rsidP="00E1371C">
      <w:pPr>
        <w:spacing w:before="150" w:after="150" w:line="240" w:lineRule="auto"/>
        <w:ind w:left="450" w:right="450"/>
        <w:jc w:val="center"/>
        <w:rPr>
          <w:rFonts w:ascii="Times New Roman" w:eastAsia="Times New Roman" w:hAnsi="Times New Roman" w:cs="Times New Roman"/>
          <w:kern w:val="0"/>
          <w:sz w:val="24"/>
          <w:szCs w:val="24"/>
          <w:lang w:val="uk" w:eastAsia="uk"/>
          <w14:ligatures w14:val="none"/>
        </w:rPr>
      </w:pPr>
      <w:bookmarkStart w:id="97" w:name="n189"/>
      <w:bookmarkEnd w:id="97"/>
      <w:r w:rsidRPr="00E1371C">
        <w:rPr>
          <w:rFonts w:ascii="Times New Roman" w:eastAsia="Times New Roman" w:hAnsi="Times New Roman" w:cs="Times New Roman"/>
          <w:b/>
          <w:bCs/>
          <w:kern w:val="0"/>
          <w:sz w:val="28"/>
          <w:szCs w:val="28"/>
          <w:lang w:val="uk" w:eastAsia="uk"/>
          <w14:ligatures w14:val="none"/>
        </w:rPr>
        <w:t>VII. Освітня галузь “Технології”</w:t>
      </w:r>
    </w:p>
    <w:p w14:paraId="6924504C"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98" w:name="n190"/>
      <w:bookmarkEnd w:id="98"/>
      <w:r w:rsidRPr="00E1371C">
        <w:rPr>
          <w:rFonts w:ascii="Times New Roman" w:eastAsia="Times New Roman" w:hAnsi="Times New Roman" w:cs="Times New Roman"/>
          <w:kern w:val="0"/>
          <w:sz w:val="24"/>
          <w:szCs w:val="24"/>
          <w:lang w:val="uk" w:eastAsia="uk"/>
          <w14:ligatures w14:val="none"/>
        </w:rPr>
        <w:t>Метою освітньої галузі “Технології” є формування і розвиток проектно-технологічної та інформаційно-комунікаційної компетентностей для реалізації творчого потенціалу учнів і їх соціалізації у суспільстві.</w:t>
      </w:r>
    </w:p>
    <w:p w14:paraId="3129661A"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99" w:name="n191"/>
      <w:bookmarkEnd w:id="99"/>
      <w:r w:rsidRPr="00E1371C">
        <w:rPr>
          <w:rFonts w:ascii="Times New Roman" w:eastAsia="Times New Roman" w:hAnsi="Times New Roman" w:cs="Times New Roman"/>
          <w:kern w:val="0"/>
          <w:sz w:val="24"/>
          <w:szCs w:val="24"/>
          <w:lang w:val="uk" w:eastAsia="uk"/>
          <w14:ligatures w14:val="none"/>
        </w:rPr>
        <w:lastRenderedPageBreak/>
        <w:t>Освітня галузь складається з інформаційно-комунікаційного та технологічного компонентів.</w:t>
      </w:r>
    </w:p>
    <w:p w14:paraId="1C3EBBE7"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100" w:name="n192"/>
      <w:bookmarkEnd w:id="100"/>
      <w:r w:rsidRPr="00E1371C">
        <w:rPr>
          <w:rFonts w:ascii="Times New Roman" w:eastAsia="Times New Roman" w:hAnsi="Times New Roman" w:cs="Times New Roman"/>
          <w:kern w:val="0"/>
          <w:sz w:val="24"/>
          <w:szCs w:val="24"/>
          <w:lang w:val="uk" w:eastAsia="uk"/>
          <w14:ligatures w14:val="none"/>
        </w:rPr>
        <w:t>Зміст предметів освітньої галузі має чітко виражену прикладну спрямованість і реалізується переважно шляхом застосування практичних методів і форм організації занять.</w:t>
      </w:r>
    </w:p>
    <w:p w14:paraId="2DBB5932" w14:textId="77777777" w:rsidR="00E1371C" w:rsidRPr="00E1371C" w:rsidRDefault="00E1371C" w:rsidP="00E1371C">
      <w:pPr>
        <w:spacing w:before="150" w:after="150" w:line="240" w:lineRule="auto"/>
        <w:jc w:val="center"/>
        <w:rPr>
          <w:rFonts w:ascii="Times New Roman" w:eastAsia="Times New Roman" w:hAnsi="Times New Roman" w:cs="Times New Roman"/>
          <w:kern w:val="0"/>
          <w:sz w:val="24"/>
          <w:szCs w:val="24"/>
          <w:lang w:val="uk" w:eastAsia="uk"/>
          <w14:ligatures w14:val="none"/>
        </w:rPr>
      </w:pPr>
      <w:bookmarkStart w:id="101" w:name="n193"/>
      <w:bookmarkEnd w:id="101"/>
      <w:r w:rsidRPr="00E1371C">
        <w:rPr>
          <w:rFonts w:ascii="Times New Roman" w:eastAsia="Times New Roman" w:hAnsi="Times New Roman" w:cs="Times New Roman"/>
          <w:b/>
          <w:bCs/>
          <w:kern w:val="0"/>
          <w:sz w:val="24"/>
          <w:szCs w:val="24"/>
          <w:lang w:val="uk" w:eastAsia="uk"/>
          <w14:ligatures w14:val="none"/>
        </w:rPr>
        <w:t>Інформаційно-комунікаційний компонент</w:t>
      </w:r>
    </w:p>
    <w:p w14:paraId="0759A98F"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102" w:name="n194"/>
      <w:bookmarkEnd w:id="102"/>
      <w:r w:rsidRPr="00E1371C">
        <w:rPr>
          <w:rFonts w:ascii="Times New Roman" w:eastAsia="Times New Roman" w:hAnsi="Times New Roman" w:cs="Times New Roman"/>
          <w:kern w:val="0"/>
          <w:sz w:val="24"/>
          <w:szCs w:val="24"/>
          <w:lang w:val="uk" w:eastAsia="uk"/>
          <w14:ligatures w14:val="none"/>
        </w:rPr>
        <w:t>Реалізація інформаційно-комунікаційного компонента спрямована на формування предметної інформаційно-комунікаційної компетентності та ключових компетентностей.</w:t>
      </w:r>
    </w:p>
    <w:p w14:paraId="15CA96FD"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103" w:name="n195"/>
      <w:bookmarkEnd w:id="103"/>
      <w:r w:rsidRPr="00E1371C">
        <w:rPr>
          <w:rFonts w:ascii="Times New Roman" w:eastAsia="Times New Roman" w:hAnsi="Times New Roman" w:cs="Times New Roman"/>
          <w:kern w:val="0"/>
          <w:sz w:val="24"/>
          <w:szCs w:val="24"/>
          <w:lang w:val="uk" w:eastAsia="uk"/>
          <w14:ligatures w14:val="none"/>
        </w:rPr>
        <w:t>Завданнями навчання інформатики в основній школі є формування в учнів навичок і вмінь проводити основні операції з інформаційними об’єктами, зокрема:</w:t>
      </w:r>
    </w:p>
    <w:p w14:paraId="180F18B1"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104" w:name="n196"/>
      <w:bookmarkEnd w:id="104"/>
      <w:r w:rsidRPr="00E1371C">
        <w:rPr>
          <w:rFonts w:ascii="Times New Roman" w:eastAsia="Times New Roman" w:hAnsi="Times New Roman" w:cs="Times New Roman"/>
          <w:kern w:val="0"/>
          <w:sz w:val="24"/>
          <w:szCs w:val="24"/>
          <w:lang w:val="uk" w:eastAsia="uk"/>
          <w14:ligatures w14:val="none"/>
        </w:rPr>
        <w:t>здійснювати пошук необхідної інформації з використанням пошукових і експертних систем, зокрема Інтернету;</w:t>
      </w:r>
    </w:p>
    <w:p w14:paraId="1632FB4C"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105" w:name="n197"/>
      <w:bookmarkEnd w:id="105"/>
      <w:r w:rsidRPr="00E1371C">
        <w:rPr>
          <w:rFonts w:ascii="Times New Roman" w:eastAsia="Times New Roman" w:hAnsi="Times New Roman" w:cs="Times New Roman"/>
          <w:kern w:val="0"/>
          <w:sz w:val="24"/>
          <w:szCs w:val="24"/>
          <w:lang w:val="uk" w:eastAsia="uk"/>
          <w14:ligatures w14:val="none"/>
        </w:rPr>
        <w:t>створювати інформаційні об’єкти, фіксувати, записувати, спостерігати за ними і вимірювати їх, зокрема, в рамках реалізації індивідуальних і колективних проектів;</w:t>
      </w:r>
    </w:p>
    <w:p w14:paraId="3CDF408A"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106" w:name="n198"/>
      <w:bookmarkEnd w:id="106"/>
      <w:r w:rsidRPr="00E1371C">
        <w:rPr>
          <w:rFonts w:ascii="Times New Roman" w:eastAsia="Times New Roman" w:hAnsi="Times New Roman" w:cs="Times New Roman"/>
          <w:kern w:val="0"/>
          <w:sz w:val="24"/>
          <w:szCs w:val="24"/>
          <w:lang w:val="uk" w:eastAsia="uk"/>
          <w14:ligatures w14:val="none"/>
        </w:rPr>
        <w:t>висувати і перевіряти нескладні гіпотези навчально-пізнавального характеру, створювати, вивчати та використовувати інформаційні об’єкти;</w:t>
      </w:r>
    </w:p>
    <w:p w14:paraId="5BBBD53C"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107" w:name="n199"/>
      <w:bookmarkEnd w:id="107"/>
      <w:r w:rsidRPr="00E1371C">
        <w:rPr>
          <w:rFonts w:ascii="Times New Roman" w:eastAsia="Times New Roman" w:hAnsi="Times New Roman" w:cs="Times New Roman"/>
          <w:kern w:val="0"/>
          <w:sz w:val="24"/>
          <w:szCs w:val="24"/>
          <w:lang w:val="uk" w:eastAsia="uk"/>
          <w14:ligatures w14:val="none"/>
        </w:rPr>
        <w:t>використовувати засоби інформаційно-комунікаційних технологій для обміну інформацією, спілкування;</w:t>
      </w:r>
    </w:p>
    <w:p w14:paraId="4FF0363D"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108" w:name="n200"/>
      <w:bookmarkEnd w:id="108"/>
      <w:r w:rsidRPr="00E1371C">
        <w:rPr>
          <w:rFonts w:ascii="Times New Roman" w:eastAsia="Times New Roman" w:hAnsi="Times New Roman" w:cs="Times New Roman"/>
          <w:kern w:val="0"/>
          <w:sz w:val="24"/>
          <w:szCs w:val="24"/>
          <w:lang w:val="uk" w:eastAsia="uk"/>
          <w14:ligatures w14:val="none"/>
        </w:rPr>
        <w:t>планувати, організовувати індивідуальну і колективну діяльність в інформаційному середовищі.</w:t>
      </w:r>
    </w:p>
    <w:p w14:paraId="4D5D9B06"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109" w:name="n201"/>
      <w:bookmarkEnd w:id="109"/>
      <w:r w:rsidRPr="00E1371C">
        <w:rPr>
          <w:rFonts w:ascii="Times New Roman" w:eastAsia="Times New Roman" w:hAnsi="Times New Roman" w:cs="Times New Roman"/>
          <w:kern w:val="0"/>
          <w:sz w:val="24"/>
          <w:szCs w:val="24"/>
          <w:lang w:val="uk" w:eastAsia="uk"/>
          <w14:ligatures w14:val="none"/>
        </w:rPr>
        <w:t>У галузі теоретичної інформатики учні:</w:t>
      </w:r>
    </w:p>
    <w:p w14:paraId="1B111F5B"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110" w:name="n202"/>
      <w:bookmarkEnd w:id="110"/>
      <w:r w:rsidRPr="00E1371C">
        <w:rPr>
          <w:rFonts w:ascii="Times New Roman" w:eastAsia="Times New Roman" w:hAnsi="Times New Roman" w:cs="Times New Roman"/>
          <w:kern w:val="0"/>
          <w:sz w:val="24"/>
          <w:szCs w:val="24"/>
          <w:lang w:val="uk" w:eastAsia="uk"/>
          <w14:ligatures w14:val="none"/>
        </w:rPr>
        <w:t>вивчають, аналізують інформаційні процеси, що відбуваються у живій природі, суспільстві та техніці;</w:t>
      </w:r>
    </w:p>
    <w:p w14:paraId="7AECA84B"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111" w:name="n203"/>
      <w:bookmarkEnd w:id="111"/>
      <w:r w:rsidRPr="00E1371C">
        <w:rPr>
          <w:rFonts w:ascii="Times New Roman" w:eastAsia="Times New Roman" w:hAnsi="Times New Roman" w:cs="Times New Roman"/>
          <w:kern w:val="0"/>
          <w:sz w:val="24"/>
          <w:szCs w:val="24"/>
          <w:lang w:val="uk" w:eastAsia="uk"/>
          <w14:ligatures w14:val="none"/>
        </w:rPr>
        <w:t>одержують уявлення про основи управління, прийняття рішень, основні принципи роботи засобів інформаційних технологій;</w:t>
      </w:r>
    </w:p>
    <w:p w14:paraId="640134F6"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112" w:name="n204"/>
      <w:bookmarkEnd w:id="112"/>
      <w:r w:rsidRPr="00E1371C">
        <w:rPr>
          <w:rFonts w:ascii="Times New Roman" w:eastAsia="Times New Roman" w:hAnsi="Times New Roman" w:cs="Times New Roman"/>
          <w:kern w:val="0"/>
          <w:sz w:val="24"/>
          <w:szCs w:val="24"/>
          <w:lang w:val="uk" w:eastAsia="uk"/>
          <w14:ligatures w14:val="none"/>
        </w:rPr>
        <w:t>ознайомлюються з інформаційним моделюванням;</w:t>
      </w:r>
    </w:p>
    <w:p w14:paraId="1D59BAFA"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113" w:name="n205"/>
      <w:bookmarkEnd w:id="113"/>
      <w:r w:rsidRPr="00E1371C">
        <w:rPr>
          <w:rFonts w:ascii="Times New Roman" w:eastAsia="Times New Roman" w:hAnsi="Times New Roman" w:cs="Times New Roman"/>
          <w:kern w:val="0"/>
          <w:sz w:val="24"/>
          <w:szCs w:val="24"/>
          <w:lang w:val="uk" w:eastAsia="uk"/>
          <w14:ligatures w14:val="none"/>
        </w:rPr>
        <w:t>розвивають алгоритмічне мислення як засіб планування, організації діяльності.</w:t>
      </w:r>
    </w:p>
    <w:p w14:paraId="1666DB18"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114" w:name="n206"/>
      <w:bookmarkEnd w:id="114"/>
      <w:r w:rsidRPr="00E1371C">
        <w:rPr>
          <w:rFonts w:ascii="Times New Roman" w:eastAsia="Times New Roman" w:hAnsi="Times New Roman" w:cs="Times New Roman"/>
          <w:kern w:val="0"/>
          <w:sz w:val="24"/>
          <w:szCs w:val="24"/>
          <w:lang w:val="uk" w:eastAsia="uk"/>
          <w14:ligatures w14:val="none"/>
        </w:rPr>
        <w:t>У галузі соціальної інформатики учні:</w:t>
      </w:r>
    </w:p>
    <w:p w14:paraId="02EFEC22"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115" w:name="n207"/>
      <w:bookmarkEnd w:id="115"/>
      <w:r w:rsidRPr="00E1371C">
        <w:rPr>
          <w:rFonts w:ascii="Times New Roman" w:eastAsia="Times New Roman" w:hAnsi="Times New Roman" w:cs="Times New Roman"/>
          <w:kern w:val="0"/>
          <w:sz w:val="24"/>
          <w:szCs w:val="24"/>
          <w:lang w:val="uk" w:eastAsia="uk"/>
          <w14:ligatures w14:val="none"/>
        </w:rPr>
        <w:t>одержують уявлення про роль інформатики та інформаційно-комунікаційних технологій у розвитку сучасної цивілізації, інформаційній інфраструктурі суспільства, про основні види засобів масової інформації та взаємодію людини з такими засобами;</w:t>
      </w:r>
    </w:p>
    <w:p w14:paraId="4942819C"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116" w:name="n208"/>
      <w:bookmarkEnd w:id="116"/>
      <w:r w:rsidRPr="00E1371C">
        <w:rPr>
          <w:rFonts w:ascii="Times New Roman" w:eastAsia="Times New Roman" w:hAnsi="Times New Roman" w:cs="Times New Roman"/>
          <w:kern w:val="0"/>
          <w:sz w:val="24"/>
          <w:szCs w:val="24"/>
          <w:lang w:val="uk" w:eastAsia="uk"/>
          <w14:ligatures w14:val="none"/>
        </w:rPr>
        <w:t>засвоюють юридичні та морально-етичні норми роботи з інформаційними даними і програмними продуктами;</w:t>
      </w:r>
    </w:p>
    <w:p w14:paraId="17730C6D"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117" w:name="n209"/>
      <w:bookmarkEnd w:id="117"/>
      <w:r w:rsidRPr="00E1371C">
        <w:rPr>
          <w:rFonts w:ascii="Times New Roman" w:eastAsia="Times New Roman" w:hAnsi="Times New Roman" w:cs="Times New Roman"/>
          <w:kern w:val="0"/>
          <w:sz w:val="24"/>
          <w:szCs w:val="24"/>
          <w:lang w:val="uk" w:eastAsia="uk"/>
          <w14:ligatures w14:val="none"/>
        </w:rPr>
        <w:t>отримують уявлення про інформаційну безпеку суспільства та особистості.</w:t>
      </w:r>
    </w:p>
    <w:p w14:paraId="33B07868"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118" w:name="n210"/>
      <w:bookmarkEnd w:id="118"/>
      <w:r w:rsidRPr="00E1371C">
        <w:rPr>
          <w:rFonts w:ascii="Times New Roman" w:eastAsia="Times New Roman" w:hAnsi="Times New Roman" w:cs="Times New Roman"/>
          <w:kern w:val="0"/>
          <w:sz w:val="24"/>
          <w:szCs w:val="24"/>
          <w:lang w:val="uk" w:eastAsia="uk"/>
          <w14:ligatures w14:val="none"/>
        </w:rPr>
        <w:t>Завданнями навчання інформатики у старшій школі є формування в учнів здатності:</w:t>
      </w:r>
    </w:p>
    <w:p w14:paraId="1407FA36"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119" w:name="n211"/>
      <w:bookmarkEnd w:id="119"/>
      <w:r w:rsidRPr="00E1371C">
        <w:rPr>
          <w:rFonts w:ascii="Times New Roman" w:eastAsia="Times New Roman" w:hAnsi="Times New Roman" w:cs="Times New Roman"/>
          <w:kern w:val="0"/>
          <w:sz w:val="24"/>
          <w:szCs w:val="24"/>
          <w:lang w:val="uk" w:eastAsia="uk"/>
          <w14:ligatures w14:val="none"/>
        </w:rPr>
        <w:t>виявляти та аналізувати інформаційні процеси в технічних, біологічних і соціальних системах;</w:t>
      </w:r>
    </w:p>
    <w:p w14:paraId="1116A796"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120" w:name="n212"/>
      <w:bookmarkEnd w:id="120"/>
      <w:r w:rsidRPr="00E1371C">
        <w:rPr>
          <w:rFonts w:ascii="Times New Roman" w:eastAsia="Times New Roman" w:hAnsi="Times New Roman" w:cs="Times New Roman"/>
          <w:kern w:val="0"/>
          <w:sz w:val="24"/>
          <w:szCs w:val="24"/>
          <w:lang w:val="uk" w:eastAsia="uk"/>
          <w14:ligatures w14:val="none"/>
        </w:rPr>
        <w:t>будувати і використовувати інформаційні моделі, а також засоби опису та моделювання явищ і процесів.</w:t>
      </w:r>
    </w:p>
    <w:p w14:paraId="2D27E149" w14:textId="77777777" w:rsidR="00E1371C" w:rsidRPr="00E1371C" w:rsidRDefault="00E1371C" w:rsidP="00E1371C">
      <w:pPr>
        <w:spacing w:before="150" w:after="150" w:line="240" w:lineRule="auto"/>
        <w:jc w:val="center"/>
        <w:rPr>
          <w:rFonts w:ascii="Times New Roman" w:eastAsia="Times New Roman" w:hAnsi="Times New Roman" w:cs="Times New Roman"/>
          <w:kern w:val="0"/>
          <w:sz w:val="24"/>
          <w:szCs w:val="24"/>
          <w:lang w:val="uk" w:eastAsia="uk"/>
          <w14:ligatures w14:val="none"/>
        </w:rPr>
      </w:pPr>
      <w:bookmarkStart w:id="121" w:name="n213"/>
      <w:bookmarkEnd w:id="121"/>
      <w:r w:rsidRPr="00E1371C">
        <w:rPr>
          <w:rFonts w:ascii="Times New Roman" w:eastAsia="Times New Roman" w:hAnsi="Times New Roman" w:cs="Times New Roman"/>
          <w:b/>
          <w:bCs/>
          <w:kern w:val="0"/>
          <w:sz w:val="24"/>
          <w:szCs w:val="24"/>
          <w:lang w:val="uk" w:eastAsia="uk"/>
          <w14:ligatures w14:val="none"/>
        </w:rPr>
        <w:t>Технологічний компонент</w:t>
      </w:r>
    </w:p>
    <w:p w14:paraId="6DFA8568"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122" w:name="n214"/>
      <w:bookmarkEnd w:id="122"/>
      <w:r w:rsidRPr="00E1371C">
        <w:rPr>
          <w:rFonts w:ascii="Times New Roman" w:eastAsia="Times New Roman" w:hAnsi="Times New Roman" w:cs="Times New Roman"/>
          <w:kern w:val="0"/>
          <w:sz w:val="24"/>
          <w:szCs w:val="24"/>
          <w:lang w:val="uk" w:eastAsia="uk"/>
          <w14:ligatures w14:val="none"/>
        </w:rPr>
        <w:lastRenderedPageBreak/>
        <w:t>Основною умовою реалізації технологічного компонента є технологічна та інформаційна діяльність, що провадиться від появи творчого задуму до реалізації його в готовому продукті.</w:t>
      </w:r>
    </w:p>
    <w:p w14:paraId="3EDCE975"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123" w:name="n215"/>
      <w:bookmarkEnd w:id="123"/>
      <w:r w:rsidRPr="00E1371C">
        <w:rPr>
          <w:rFonts w:ascii="Times New Roman" w:eastAsia="Times New Roman" w:hAnsi="Times New Roman" w:cs="Times New Roman"/>
          <w:kern w:val="0"/>
          <w:sz w:val="24"/>
          <w:szCs w:val="24"/>
          <w:lang w:val="uk" w:eastAsia="uk"/>
          <w14:ligatures w14:val="none"/>
        </w:rPr>
        <w:t>Завданнями навчання технологій є:</w:t>
      </w:r>
    </w:p>
    <w:p w14:paraId="3BF4FEF4"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124" w:name="n216"/>
      <w:bookmarkEnd w:id="124"/>
      <w:r w:rsidRPr="00E1371C">
        <w:rPr>
          <w:rFonts w:ascii="Times New Roman" w:eastAsia="Times New Roman" w:hAnsi="Times New Roman" w:cs="Times New Roman"/>
          <w:kern w:val="0"/>
          <w:sz w:val="24"/>
          <w:szCs w:val="24"/>
          <w:lang w:val="uk" w:eastAsia="uk"/>
          <w14:ligatures w14:val="none"/>
        </w:rPr>
        <w:t>формування цілісного уявлення про розвиток матеріального виробництва, роль техніки, проектування і технологій у розвитку суспільства;</w:t>
      </w:r>
    </w:p>
    <w:p w14:paraId="40E59B20"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125" w:name="n217"/>
      <w:bookmarkEnd w:id="125"/>
      <w:r w:rsidRPr="00E1371C">
        <w:rPr>
          <w:rFonts w:ascii="Times New Roman" w:eastAsia="Times New Roman" w:hAnsi="Times New Roman" w:cs="Times New Roman"/>
          <w:kern w:val="0"/>
          <w:sz w:val="24"/>
          <w:szCs w:val="24"/>
          <w:lang w:val="uk" w:eastAsia="uk"/>
          <w14:ligatures w14:val="none"/>
        </w:rPr>
        <w:t xml:space="preserve">ознайомлення учнів із виробничим середовищем, традиційними, сучасними і перспективними технологіями обробки матеріалів, </w:t>
      </w:r>
      <w:proofErr w:type="spellStart"/>
      <w:r w:rsidRPr="00E1371C">
        <w:rPr>
          <w:rFonts w:ascii="Times New Roman" w:eastAsia="Times New Roman" w:hAnsi="Times New Roman" w:cs="Times New Roman"/>
          <w:kern w:val="0"/>
          <w:sz w:val="24"/>
          <w:szCs w:val="24"/>
          <w:lang w:val="uk" w:eastAsia="uk"/>
          <w14:ligatures w14:val="none"/>
        </w:rPr>
        <w:t>декоративно</w:t>
      </w:r>
      <w:proofErr w:type="spellEnd"/>
      <w:r w:rsidRPr="00E1371C">
        <w:rPr>
          <w:rFonts w:ascii="Times New Roman" w:eastAsia="Times New Roman" w:hAnsi="Times New Roman" w:cs="Times New Roman"/>
          <w:kern w:val="0"/>
          <w:sz w:val="24"/>
          <w:szCs w:val="24"/>
          <w:lang w:val="uk" w:eastAsia="uk"/>
          <w14:ligatures w14:val="none"/>
        </w:rPr>
        <w:t>-ужитковим мистецтвом;</w:t>
      </w:r>
    </w:p>
    <w:p w14:paraId="437CF537"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126" w:name="n218"/>
      <w:bookmarkEnd w:id="126"/>
      <w:r w:rsidRPr="00E1371C">
        <w:rPr>
          <w:rFonts w:ascii="Times New Roman" w:eastAsia="Times New Roman" w:hAnsi="Times New Roman" w:cs="Times New Roman"/>
          <w:kern w:val="0"/>
          <w:sz w:val="24"/>
          <w:szCs w:val="24"/>
          <w:lang w:val="uk" w:eastAsia="uk"/>
          <w14:ligatures w14:val="none"/>
        </w:rPr>
        <w:t xml:space="preserve">формування здатності розвивати надбання рідної культури з використанням засобів </w:t>
      </w:r>
      <w:proofErr w:type="spellStart"/>
      <w:r w:rsidRPr="00E1371C">
        <w:rPr>
          <w:rFonts w:ascii="Times New Roman" w:eastAsia="Times New Roman" w:hAnsi="Times New Roman" w:cs="Times New Roman"/>
          <w:kern w:val="0"/>
          <w:sz w:val="24"/>
          <w:szCs w:val="24"/>
          <w:lang w:val="uk" w:eastAsia="uk"/>
          <w14:ligatures w14:val="none"/>
        </w:rPr>
        <w:t>декоративно</w:t>
      </w:r>
      <w:proofErr w:type="spellEnd"/>
      <w:r w:rsidRPr="00E1371C">
        <w:rPr>
          <w:rFonts w:ascii="Times New Roman" w:eastAsia="Times New Roman" w:hAnsi="Times New Roman" w:cs="Times New Roman"/>
          <w:kern w:val="0"/>
          <w:sz w:val="24"/>
          <w:szCs w:val="24"/>
          <w:lang w:val="uk" w:eastAsia="uk"/>
          <w14:ligatures w14:val="none"/>
        </w:rPr>
        <w:t>-ужиткового мистецтва;</w:t>
      </w:r>
    </w:p>
    <w:p w14:paraId="2BD8099C"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127" w:name="n219"/>
      <w:bookmarkEnd w:id="127"/>
      <w:r w:rsidRPr="00E1371C">
        <w:rPr>
          <w:rFonts w:ascii="Times New Roman" w:eastAsia="Times New Roman" w:hAnsi="Times New Roman" w:cs="Times New Roman"/>
          <w:kern w:val="0"/>
          <w:sz w:val="24"/>
          <w:szCs w:val="24"/>
          <w:lang w:val="uk" w:eastAsia="uk"/>
          <w14:ligatures w14:val="none"/>
        </w:rPr>
        <w:t>набуття учнями досвіду провадження технологічної діяльності, партнерської взаємодії і ціннісних ставлень до трудових традицій;</w:t>
      </w:r>
    </w:p>
    <w:p w14:paraId="19F57C37"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128" w:name="n220"/>
      <w:bookmarkEnd w:id="128"/>
      <w:r w:rsidRPr="00E1371C">
        <w:rPr>
          <w:rFonts w:ascii="Times New Roman" w:eastAsia="Times New Roman" w:hAnsi="Times New Roman" w:cs="Times New Roman"/>
          <w:kern w:val="0"/>
          <w:sz w:val="24"/>
          <w:szCs w:val="24"/>
          <w:lang w:val="uk" w:eastAsia="uk"/>
          <w14:ligatures w14:val="none"/>
        </w:rPr>
        <w:t>розвиток технологічних умінь і навичок учнів;</w:t>
      </w:r>
    </w:p>
    <w:p w14:paraId="79AB1BF3"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129" w:name="n221"/>
      <w:bookmarkEnd w:id="129"/>
      <w:r w:rsidRPr="00E1371C">
        <w:rPr>
          <w:rFonts w:ascii="Times New Roman" w:eastAsia="Times New Roman" w:hAnsi="Times New Roman" w:cs="Times New Roman"/>
          <w:kern w:val="0"/>
          <w:sz w:val="24"/>
          <w:szCs w:val="24"/>
          <w:lang w:val="uk" w:eastAsia="uk"/>
          <w14:ligatures w14:val="none"/>
        </w:rPr>
        <w:t>усвідомлення учнями значущості ролі технологій як практичного втілення наукових знань;</w:t>
      </w:r>
    </w:p>
    <w:p w14:paraId="345C2E8B"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130" w:name="n222"/>
      <w:bookmarkEnd w:id="130"/>
      <w:r w:rsidRPr="00E1371C">
        <w:rPr>
          <w:rFonts w:ascii="Times New Roman" w:eastAsia="Times New Roman" w:hAnsi="Times New Roman" w:cs="Times New Roman"/>
          <w:kern w:val="0"/>
          <w:sz w:val="24"/>
          <w:szCs w:val="24"/>
          <w:lang w:val="uk" w:eastAsia="uk"/>
          <w14:ligatures w14:val="none"/>
        </w:rPr>
        <w:t>реалізація здібностей та інтересів учнів у сфері технологічної діяльності;</w:t>
      </w:r>
    </w:p>
    <w:p w14:paraId="4F724850"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131" w:name="n223"/>
      <w:bookmarkEnd w:id="131"/>
      <w:r w:rsidRPr="00E1371C">
        <w:rPr>
          <w:rFonts w:ascii="Times New Roman" w:eastAsia="Times New Roman" w:hAnsi="Times New Roman" w:cs="Times New Roman"/>
          <w:kern w:val="0"/>
          <w:sz w:val="24"/>
          <w:szCs w:val="24"/>
          <w:lang w:val="uk" w:eastAsia="uk"/>
          <w14:ligatures w14:val="none"/>
        </w:rPr>
        <w:t>створення умов для самореалізації, розвитку підприємливості та професійного самовизначення кожного учня;</w:t>
      </w:r>
    </w:p>
    <w:p w14:paraId="6E4CF948"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132" w:name="n224"/>
      <w:bookmarkEnd w:id="132"/>
      <w:r w:rsidRPr="00E1371C">
        <w:rPr>
          <w:rFonts w:ascii="Times New Roman" w:eastAsia="Times New Roman" w:hAnsi="Times New Roman" w:cs="Times New Roman"/>
          <w:kern w:val="0"/>
          <w:sz w:val="24"/>
          <w:szCs w:val="24"/>
          <w:lang w:val="uk" w:eastAsia="uk"/>
          <w14:ligatures w14:val="none"/>
        </w:rPr>
        <w:t>оволодіння вмінням оцінювати власні результати предметно-перетворювальної діяльності та рівня сформованості ключових і предметних компетентностей.</w:t>
      </w:r>
    </w:p>
    <w:p w14:paraId="1A041F4B" w14:textId="77777777" w:rsidR="00E1371C" w:rsidRPr="00E1371C" w:rsidRDefault="00E1371C" w:rsidP="00E1371C">
      <w:pPr>
        <w:spacing w:before="150" w:after="150" w:line="240" w:lineRule="auto"/>
        <w:ind w:left="450" w:right="450"/>
        <w:jc w:val="center"/>
        <w:rPr>
          <w:rFonts w:ascii="Times New Roman" w:eastAsia="Times New Roman" w:hAnsi="Times New Roman" w:cs="Times New Roman"/>
          <w:kern w:val="0"/>
          <w:sz w:val="24"/>
          <w:szCs w:val="24"/>
          <w:lang w:val="uk" w:eastAsia="uk"/>
          <w14:ligatures w14:val="none"/>
        </w:rPr>
      </w:pPr>
      <w:bookmarkStart w:id="133" w:name="n225"/>
      <w:bookmarkEnd w:id="133"/>
      <w:r w:rsidRPr="00E1371C">
        <w:rPr>
          <w:rFonts w:ascii="Times New Roman" w:eastAsia="Times New Roman" w:hAnsi="Times New Roman" w:cs="Times New Roman"/>
          <w:b/>
          <w:bCs/>
          <w:kern w:val="0"/>
          <w:sz w:val="28"/>
          <w:szCs w:val="28"/>
          <w:lang w:val="uk" w:eastAsia="uk"/>
          <w14:ligatures w14:val="none"/>
        </w:rPr>
        <w:t>VIII. Освітня галузь “Здоров’я і фізична культура”</w:t>
      </w:r>
    </w:p>
    <w:p w14:paraId="2B313586"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134" w:name="n226"/>
      <w:bookmarkEnd w:id="134"/>
      <w:r w:rsidRPr="00E1371C">
        <w:rPr>
          <w:rFonts w:ascii="Times New Roman" w:eastAsia="Times New Roman" w:hAnsi="Times New Roman" w:cs="Times New Roman"/>
          <w:kern w:val="0"/>
          <w:sz w:val="24"/>
          <w:szCs w:val="24"/>
          <w:lang w:val="uk" w:eastAsia="uk"/>
          <w14:ligatures w14:val="none"/>
        </w:rPr>
        <w:t xml:space="preserve">Основною метою освітньої галузі “Здоров’я і фізична культура” є розвиток </w:t>
      </w:r>
      <w:proofErr w:type="spellStart"/>
      <w:r w:rsidRPr="00E1371C">
        <w:rPr>
          <w:rFonts w:ascii="Times New Roman" w:eastAsia="Times New Roman" w:hAnsi="Times New Roman" w:cs="Times New Roman"/>
          <w:kern w:val="0"/>
          <w:sz w:val="24"/>
          <w:szCs w:val="24"/>
          <w:lang w:val="uk" w:eastAsia="uk"/>
          <w14:ligatures w14:val="none"/>
        </w:rPr>
        <w:t>здоров’язбережувальної</w:t>
      </w:r>
      <w:proofErr w:type="spellEnd"/>
      <w:r w:rsidRPr="00E1371C">
        <w:rPr>
          <w:rFonts w:ascii="Times New Roman" w:eastAsia="Times New Roman" w:hAnsi="Times New Roman" w:cs="Times New Roman"/>
          <w:kern w:val="0"/>
          <w:sz w:val="24"/>
          <w:szCs w:val="24"/>
          <w:lang w:val="uk" w:eastAsia="uk"/>
          <w14:ligatures w14:val="none"/>
        </w:rPr>
        <w:t xml:space="preserve"> компетентності шляхом набуття учнями навичок збереження, зміцнення, використання здоров’я та дбайливого ставлення до нього, розвитку фізичної культури особистості та готовності до дій в умовах надзвичайних ситуацій та захисту України.</w:t>
      </w:r>
    </w:p>
    <w:p w14:paraId="19DF0EC7" w14:textId="77777777" w:rsidR="00E1371C" w:rsidRPr="00E1371C" w:rsidRDefault="00E1371C" w:rsidP="00E1371C">
      <w:pPr>
        <w:spacing w:after="150" w:line="240" w:lineRule="auto"/>
        <w:ind w:firstLine="450"/>
        <w:jc w:val="both"/>
        <w:rPr>
          <w:rFonts w:ascii="Times New Roman" w:eastAsia="Times New Roman" w:hAnsi="Times New Roman" w:cs="Times New Roman"/>
          <w:i/>
          <w:iCs/>
          <w:kern w:val="0"/>
          <w:sz w:val="24"/>
          <w:szCs w:val="24"/>
          <w:lang w:val="uk" w:eastAsia="uk"/>
          <w14:ligatures w14:val="none"/>
        </w:rPr>
      </w:pPr>
      <w:bookmarkStart w:id="135" w:name="n258"/>
      <w:bookmarkEnd w:id="135"/>
      <w:r w:rsidRPr="00E1371C">
        <w:rPr>
          <w:rFonts w:ascii="Times New Roman" w:eastAsia="Times New Roman" w:hAnsi="Times New Roman" w:cs="Times New Roman"/>
          <w:i/>
          <w:iCs/>
          <w:kern w:val="0"/>
          <w:sz w:val="24"/>
          <w:szCs w:val="24"/>
          <w:lang w:val="uk" w:eastAsia="uk"/>
          <w14:ligatures w14:val="none"/>
        </w:rPr>
        <w:t xml:space="preserve">{Абзац перший розділу VIII із змінами, внесеними згідно з Постановою КМ </w:t>
      </w:r>
      <w:hyperlink r:id="rId8" w:anchor="n11" w:tgtFrame="_blank" w:history="1">
        <w:r w:rsidRPr="00E1371C">
          <w:rPr>
            <w:rFonts w:ascii="Times New Roman" w:eastAsia="Times New Roman" w:hAnsi="Times New Roman" w:cs="Times New Roman"/>
            <w:i/>
            <w:iCs/>
            <w:color w:val="000099"/>
            <w:kern w:val="0"/>
            <w:sz w:val="24"/>
            <w:szCs w:val="24"/>
            <w:lang w:val="uk" w:eastAsia="uk"/>
            <w14:ligatures w14:val="none"/>
          </w:rPr>
          <w:t>№ 143 від 26.02.2020</w:t>
        </w:r>
      </w:hyperlink>
      <w:r w:rsidRPr="00E1371C">
        <w:rPr>
          <w:rFonts w:ascii="Times New Roman" w:eastAsia="Times New Roman" w:hAnsi="Times New Roman" w:cs="Times New Roman"/>
          <w:i/>
          <w:iCs/>
          <w:kern w:val="0"/>
          <w:sz w:val="24"/>
          <w:szCs w:val="24"/>
          <w:lang w:val="uk" w:eastAsia="uk"/>
          <w14:ligatures w14:val="none"/>
        </w:rPr>
        <w:t>}</w:t>
      </w:r>
    </w:p>
    <w:p w14:paraId="1D46AB82"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136" w:name="n227"/>
      <w:bookmarkEnd w:id="136"/>
      <w:r w:rsidRPr="00E1371C">
        <w:rPr>
          <w:rFonts w:ascii="Times New Roman" w:eastAsia="Times New Roman" w:hAnsi="Times New Roman" w:cs="Times New Roman"/>
          <w:kern w:val="0"/>
          <w:sz w:val="24"/>
          <w:szCs w:val="24"/>
          <w:lang w:val="uk" w:eastAsia="uk"/>
          <w14:ligatures w14:val="none"/>
        </w:rPr>
        <w:t>Завданнями освітньої галузі є:</w:t>
      </w:r>
    </w:p>
    <w:p w14:paraId="3B2E4B15"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137" w:name="n228"/>
      <w:bookmarkEnd w:id="137"/>
      <w:r w:rsidRPr="00E1371C">
        <w:rPr>
          <w:rFonts w:ascii="Times New Roman" w:eastAsia="Times New Roman" w:hAnsi="Times New Roman" w:cs="Times New Roman"/>
          <w:kern w:val="0"/>
          <w:sz w:val="24"/>
          <w:szCs w:val="24"/>
          <w:lang w:val="uk" w:eastAsia="uk"/>
          <w14:ligatures w14:val="none"/>
        </w:rPr>
        <w:t>поглиблення в учнів знань про власне здоров’я, фізичний розвиток, необхідність ведення здорового способу життя, безпечну поведінку, фізичну культуру особистості, взаємозв’язок організму людини з навколишнім природним середовищем;</w:t>
      </w:r>
    </w:p>
    <w:p w14:paraId="7A032896"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138" w:name="n229"/>
      <w:bookmarkEnd w:id="138"/>
      <w:r w:rsidRPr="00E1371C">
        <w:rPr>
          <w:rFonts w:ascii="Times New Roman" w:eastAsia="Times New Roman" w:hAnsi="Times New Roman" w:cs="Times New Roman"/>
          <w:kern w:val="0"/>
          <w:sz w:val="24"/>
          <w:szCs w:val="24"/>
          <w:lang w:val="uk" w:eastAsia="uk"/>
          <w14:ligatures w14:val="none"/>
        </w:rPr>
        <w:t>формування в учнів знання про здоров’я і безпеку, здоровий і безпечний спосіб життя, фізичну культуру;</w:t>
      </w:r>
    </w:p>
    <w:p w14:paraId="6638F907"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139" w:name="n230"/>
      <w:bookmarkEnd w:id="139"/>
      <w:r w:rsidRPr="00E1371C">
        <w:rPr>
          <w:rFonts w:ascii="Times New Roman" w:eastAsia="Times New Roman" w:hAnsi="Times New Roman" w:cs="Times New Roman"/>
          <w:kern w:val="0"/>
          <w:sz w:val="24"/>
          <w:szCs w:val="24"/>
          <w:lang w:val="uk" w:eastAsia="uk"/>
          <w14:ligatures w14:val="none"/>
        </w:rPr>
        <w:t>підвищення рівня рухової активності;</w:t>
      </w:r>
    </w:p>
    <w:p w14:paraId="32B6692C"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140" w:name="n231"/>
      <w:bookmarkEnd w:id="140"/>
      <w:r w:rsidRPr="00E1371C">
        <w:rPr>
          <w:rFonts w:ascii="Times New Roman" w:eastAsia="Times New Roman" w:hAnsi="Times New Roman" w:cs="Times New Roman"/>
          <w:kern w:val="0"/>
          <w:sz w:val="24"/>
          <w:szCs w:val="24"/>
          <w:lang w:val="uk" w:eastAsia="uk"/>
          <w14:ligatures w14:val="none"/>
        </w:rPr>
        <w:t xml:space="preserve">удосконалення </w:t>
      </w:r>
      <w:proofErr w:type="spellStart"/>
      <w:r w:rsidRPr="00E1371C">
        <w:rPr>
          <w:rFonts w:ascii="Times New Roman" w:eastAsia="Times New Roman" w:hAnsi="Times New Roman" w:cs="Times New Roman"/>
          <w:kern w:val="0"/>
          <w:sz w:val="24"/>
          <w:szCs w:val="24"/>
          <w:lang w:val="uk" w:eastAsia="uk"/>
          <w14:ligatures w14:val="none"/>
        </w:rPr>
        <w:t>життєво</w:t>
      </w:r>
      <w:proofErr w:type="spellEnd"/>
      <w:r w:rsidRPr="00E1371C">
        <w:rPr>
          <w:rFonts w:ascii="Times New Roman" w:eastAsia="Times New Roman" w:hAnsi="Times New Roman" w:cs="Times New Roman"/>
          <w:kern w:val="0"/>
          <w:sz w:val="24"/>
          <w:szCs w:val="24"/>
          <w:lang w:val="uk" w:eastAsia="uk"/>
          <w14:ligatures w14:val="none"/>
        </w:rPr>
        <w:t xml:space="preserve"> необхідних умінь та навичок, вміння використовувати їх у навчальній та повсякденній діяльності;</w:t>
      </w:r>
    </w:p>
    <w:p w14:paraId="1AED787B"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141" w:name="n232"/>
      <w:bookmarkEnd w:id="141"/>
      <w:r w:rsidRPr="00E1371C">
        <w:rPr>
          <w:rFonts w:ascii="Times New Roman" w:eastAsia="Times New Roman" w:hAnsi="Times New Roman" w:cs="Times New Roman"/>
          <w:kern w:val="0"/>
          <w:sz w:val="24"/>
          <w:szCs w:val="24"/>
          <w:lang w:val="uk" w:eastAsia="uk"/>
          <w14:ligatures w14:val="none"/>
        </w:rPr>
        <w:t>створення мотивації учнів щодо дбайливого ставлення до власного здоров’я, занять фізичною культурою, вдосконалення фізичної, соціальної, психічної і духовної складових здоров’я;</w:t>
      </w:r>
    </w:p>
    <w:p w14:paraId="2333C2B4"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142" w:name="n233"/>
      <w:bookmarkEnd w:id="142"/>
      <w:r w:rsidRPr="00E1371C">
        <w:rPr>
          <w:rFonts w:ascii="Times New Roman" w:eastAsia="Times New Roman" w:hAnsi="Times New Roman" w:cs="Times New Roman"/>
          <w:kern w:val="0"/>
          <w:sz w:val="24"/>
          <w:szCs w:val="24"/>
          <w:lang w:val="uk" w:eastAsia="uk"/>
          <w14:ligatures w14:val="none"/>
        </w:rPr>
        <w:t>усвідомлення учнями цінності життя і здоров’я, значущості здорового і безпечного способу життя та фізичної культури;</w:t>
      </w:r>
    </w:p>
    <w:p w14:paraId="13C139D4"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143" w:name="n234"/>
      <w:bookmarkEnd w:id="143"/>
      <w:r w:rsidRPr="00E1371C">
        <w:rPr>
          <w:rFonts w:ascii="Times New Roman" w:eastAsia="Times New Roman" w:hAnsi="Times New Roman" w:cs="Times New Roman"/>
          <w:kern w:val="0"/>
          <w:sz w:val="24"/>
          <w:szCs w:val="24"/>
          <w:lang w:val="uk" w:eastAsia="uk"/>
          <w14:ligatures w14:val="none"/>
        </w:rPr>
        <w:lastRenderedPageBreak/>
        <w:t>збагачення власного досвіду учнів щодо збереження здоров’я;</w:t>
      </w:r>
    </w:p>
    <w:p w14:paraId="76D42399"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144" w:name="n235"/>
      <w:bookmarkEnd w:id="144"/>
      <w:r w:rsidRPr="00E1371C">
        <w:rPr>
          <w:rFonts w:ascii="Times New Roman" w:eastAsia="Times New Roman" w:hAnsi="Times New Roman" w:cs="Times New Roman"/>
          <w:kern w:val="0"/>
          <w:sz w:val="24"/>
          <w:szCs w:val="24"/>
          <w:lang w:val="uk" w:eastAsia="uk"/>
          <w14:ligatures w14:val="none"/>
        </w:rPr>
        <w:t>розширення функціональних можливостей організму учня шляхом цілеспрямованого розвитку природних здібностей, основних фізичних якостей;</w:t>
      </w:r>
    </w:p>
    <w:p w14:paraId="43669D84"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145" w:name="n236"/>
      <w:bookmarkEnd w:id="145"/>
      <w:r w:rsidRPr="00E1371C">
        <w:rPr>
          <w:rFonts w:ascii="Times New Roman" w:eastAsia="Times New Roman" w:hAnsi="Times New Roman" w:cs="Times New Roman"/>
          <w:kern w:val="0"/>
          <w:sz w:val="24"/>
          <w:szCs w:val="24"/>
          <w:lang w:val="uk" w:eastAsia="uk"/>
          <w14:ligatures w14:val="none"/>
        </w:rPr>
        <w:t>підготовка молоді до забезпечення власної безпеки та безпеки інших людей у надзвичайних ситуаціях мирного і воєнного часу, до служби у Збройних Силах та інших військових формуваннях.</w:t>
      </w:r>
    </w:p>
    <w:p w14:paraId="52B5B163"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146" w:name="n237"/>
      <w:bookmarkEnd w:id="146"/>
      <w:proofErr w:type="spellStart"/>
      <w:r w:rsidRPr="00E1371C">
        <w:rPr>
          <w:rFonts w:ascii="Times New Roman" w:eastAsia="Times New Roman" w:hAnsi="Times New Roman" w:cs="Times New Roman"/>
          <w:kern w:val="0"/>
          <w:sz w:val="24"/>
          <w:szCs w:val="24"/>
          <w:lang w:val="uk" w:eastAsia="uk"/>
          <w14:ligatures w14:val="none"/>
        </w:rPr>
        <w:t>Здоров’язбережувальна</w:t>
      </w:r>
      <w:proofErr w:type="spellEnd"/>
      <w:r w:rsidRPr="00E1371C">
        <w:rPr>
          <w:rFonts w:ascii="Times New Roman" w:eastAsia="Times New Roman" w:hAnsi="Times New Roman" w:cs="Times New Roman"/>
          <w:kern w:val="0"/>
          <w:sz w:val="24"/>
          <w:szCs w:val="24"/>
          <w:lang w:val="uk" w:eastAsia="uk"/>
          <w14:ligatures w14:val="none"/>
        </w:rPr>
        <w:t xml:space="preserve"> компетентність як:</w:t>
      </w:r>
    </w:p>
    <w:p w14:paraId="1F62F40A"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147" w:name="n238"/>
      <w:bookmarkEnd w:id="147"/>
      <w:r w:rsidRPr="00E1371C">
        <w:rPr>
          <w:rFonts w:ascii="Times New Roman" w:eastAsia="Times New Roman" w:hAnsi="Times New Roman" w:cs="Times New Roman"/>
          <w:kern w:val="0"/>
          <w:sz w:val="24"/>
          <w:szCs w:val="24"/>
          <w:lang w:val="uk" w:eastAsia="uk"/>
          <w14:ligatures w14:val="none"/>
        </w:rPr>
        <w:t>ключова формується на міжпредметному рівні шляхом оволодіння предметними компетенціями з урахуванням специфіки предметів та пізнавальних можливостей учнів основної школи;</w:t>
      </w:r>
    </w:p>
    <w:p w14:paraId="3238EBA4"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148" w:name="n239"/>
      <w:bookmarkEnd w:id="148"/>
      <w:r w:rsidRPr="00E1371C">
        <w:rPr>
          <w:rFonts w:ascii="Times New Roman" w:eastAsia="Times New Roman" w:hAnsi="Times New Roman" w:cs="Times New Roman"/>
          <w:kern w:val="0"/>
          <w:sz w:val="24"/>
          <w:szCs w:val="24"/>
          <w:lang w:val="uk" w:eastAsia="uk"/>
          <w14:ligatures w14:val="none"/>
        </w:rPr>
        <w:t>предметна - у результаті засвоєння змісту предметів освітньої галузі і оволодіння учнями відповідними компетенціями.</w:t>
      </w:r>
    </w:p>
    <w:p w14:paraId="4CB4BB68" w14:textId="77777777" w:rsidR="00E1371C" w:rsidRPr="00E1371C" w:rsidRDefault="00E1371C" w:rsidP="00E1371C">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149" w:name="n240"/>
      <w:bookmarkEnd w:id="149"/>
      <w:r w:rsidRPr="00E1371C">
        <w:rPr>
          <w:rFonts w:ascii="Times New Roman" w:eastAsia="Times New Roman" w:hAnsi="Times New Roman" w:cs="Times New Roman"/>
          <w:kern w:val="0"/>
          <w:sz w:val="24"/>
          <w:szCs w:val="24"/>
          <w:lang w:val="uk" w:eastAsia="uk"/>
          <w14:ligatures w14:val="none"/>
        </w:rPr>
        <w:t>Загальними змістовими лініями освітньої галузі “Здоров’я і фізична культура” є здоров’я, фізична культура, безпека життєдіяльності, захист України і цивільна оборона.</w:t>
      </w:r>
    </w:p>
    <w:p w14:paraId="4C8673E6" w14:textId="77777777" w:rsidR="00E1371C" w:rsidRPr="00E1371C" w:rsidRDefault="00E1371C" w:rsidP="00E1371C">
      <w:pPr>
        <w:spacing w:after="150" w:line="240" w:lineRule="auto"/>
        <w:ind w:firstLine="450"/>
        <w:jc w:val="both"/>
        <w:rPr>
          <w:rFonts w:ascii="Times New Roman" w:eastAsia="Times New Roman" w:hAnsi="Times New Roman" w:cs="Times New Roman"/>
          <w:i/>
          <w:iCs/>
          <w:kern w:val="0"/>
          <w:sz w:val="24"/>
          <w:szCs w:val="24"/>
          <w:lang w:val="uk" w:eastAsia="uk"/>
          <w14:ligatures w14:val="none"/>
        </w:rPr>
      </w:pPr>
      <w:bookmarkStart w:id="150" w:name="n259"/>
      <w:bookmarkEnd w:id="150"/>
      <w:r w:rsidRPr="00E1371C">
        <w:rPr>
          <w:rFonts w:ascii="Times New Roman" w:eastAsia="Times New Roman" w:hAnsi="Times New Roman" w:cs="Times New Roman"/>
          <w:i/>
          <w:iCs/>
          <w:kern w:val="0"/>
          <w:sz w:val="24"/>
          <w:szCs w:val="24"/>
          <w:lang w:val="uk" w:eastAsia="uk"/>
          <w14:ligatures w14:val="none"/>
        </w:rPr>
        <w:t xml:space="preserve">{Абзац п'ятнадцятий розділу VIII із змінами, внесеними згідно з Постановою КМ </w:t>
      </w:r>
      <w:hyperlink r:id="rId9" w:anchor="n11" w:tgtFrame="_blank" w:history="1">
        <w:r w:rsidRPr="00E1371C">
          <w:rPr>
            <w:rFonts w:ascii="Times New Roman" w:eastAsia="Times New Roman" w:hAnsi="Times New Roman" w:cs="Times New Roman"/>
            <w:i/>
            <w:iCs/>
            <w:color w:val="000099"/>
            <w:kern w:val="0"/>
            <w:sz w:val="24"/>
            <w:szCs w:val="24"/>
            <w:lang w:val="uk" w:eastAsia="uk"/>
            <w14:ligatures w14:val="none"/>
          </w:rPr>
          <w:t>№ 143 від 26.02.2020</w:t>
        </w:r>
      </w:hyperlink>
      <w:r w:rsidRPr="00E1371C">
        <w:rPr>
          <w:rFonts w:ascii="Times New Roman" w:eastAsia="Times New Roman" w:hAnsi="Times New Roman" w:cs="Times New Roman"/>
          <w:i/>
          <w:iCs/>
          <w:kern w:val="0"/>
          <w:sz w:val="24"/>
          <w:szCs w:val="24"/>
          <w:lang w:val="uk" w:eastAsia="uk"/>
          <w14:ligatures w14:val="none"/>
        </w:rPr>
        <w:t>}</w:t>
      </w:r>
    </w:p>
    <w:p w14:paraId="5D1926B4" w14:textId="77777777" w:rsidR="00E1371C" w:rsidRPr="00E1371C" w:rsidRDefault="00E1371C" w:rsidP="00E1371C">
      <w:pPr>
        <w:pageBreakBefore/>
        <w:spacing w:after="150" w:line="240" w:lineRule="auto"/>
        <w:ind w:firstLine="450"/>
        <w:jc w:val="both"/>
        <w:rPr>
          <w:rFonts w:ascii="Times New Roman" w:eastAsia="Times New Roman" w:hAnsi="Times New Roman" w:cs="Times New Roman"/>
          <w:kern w:val="0"/>
          <w:sz w:val="24"/>
          <w:szCs w:val="24"/>
          <w:lang w:val="uk" w:eastAsia="uk"/>
          <w14:ligatures w14:val="none"/>
        </w:rPr>
      </w:pPr>
      <w:r w:rsidRPr="00E1371C">
        <w:rPr>
          <w:rFonts w:ascii="Times New Roman" w:eastAsia="Times New Roman" w:hAnsi="Times New Roman" w:cs="Times New Roman"/>
          <w:kern w:val="0"/>
          <w:sz w:val="24"/>
          <w:szCs w:val="24"/>
          <w:lang w:val="en-US"/>
          <w14:ligatures w14:val="none"/>
        </w:rPr>
        <w:lastRenderedPageBreak/>
        <w:pict w14:anchorId="65677324">
          <v:rect id="_x0000_i1025" style="width:0;height:.75pt" o:hrpct="0" o:hrstd="t" o:hr="t" fillcolor="gray" stroked="f">
            <v:path strokeok="f"/>
          </v:rect>
        </w:pict>
      </w:r>
      <w:bookmarkStart w:id="151" w:name="n250"/>
      <w:bookmarkEnd w:id="151"/>
    </w:p>
    <w:p w14:paraId="63C28BA2" w14:textId="77777777" w:rsidR="00E1371C" w:rsidRPr="00E1371C" w:rsidRDefault="00E1371C" w:rsidP="00E1371C">
      <w:pPr>
        <w:spacing w:before="300" w:after="450" w:line="240" w:lineRule="auto"/>
        <w:ind w:left="450" w:right="450"/>
        <w:jc w:val="center"/>
        <w:rPr>
          <w:rFonts w:ascii="Times New Roman" w:eastAsia="Times New Roman" w:hAnsi="Times New Roman" w:cs="Times New Roman"/>
          <w:kern w:val="0"/>
          <w:sz w:val="24"/>
          <w:szCs w:val="24"/>
          <w:lang w:val="uk" w:eastAsia="uk"/>
          <w14:ligatures w14:val="none"/>
        </w:rPr>
      </w:pPr>
      <w:bookmarkStart w:id="152" w:name="n241"/>
      <w:bookmarkStart w:id="153" w:name="n242"/>
      <w:bookmarkEnd w:id="152"/>
      <w:bookmarkEnd w:id="153"/>
      <w:r w:rsidRPr="00E1371C">
        <w:rPr>
          <w:rFonts w:ascii="Times New Roman" w:eastAsia="Times New Roman" w:hAnsi="Times New Roman" w:cs="Times New Roman"/>
          <w:b/>
          <w:bCs/>
          <w:kern w:val="0"/>
          <w:sz w:val="32"/>
          <w:szCs w:val="32"/>
          <w:lang w:val="uk" w:eastAsia="uk"/>
          <w14:ligatures w14:val="none"/>
        </w:rPr>
        <w:t>БАЗОВИЙ НАВЧАЛЬНИЙ ПЛАН</w:t>
      </w:r>
      <w:r w:rsidRPr="00E1371C">
        <w:rPr>
          <w:rFonts w:ascii="Times New Roman" w:eastAsia="Times New Roman" w:hAnsi="Times New Roman" w:cs="Times New Roman"/>
          <w:kern w:val="0"/>
          <w:sz w:val="24"/>
          <w:szCs w:val="24"/>
          <w:lang w:val="uk" w:eastAsia="uk"/>
          <w14:ligatures w14:val="none"/>
        </w:rPr>
        <w:t xml:space="preserve"> </w:t>
      </w:r>
      <w:r w:rsidRPr="00E1371C">
        <w:rPr>
          <w:rFonts w:ascii="Times New Roman" w:eastAsia="Times New Roman" w:hAnsi="Times New Roman" w:cs="Times New Roman"/>
          <w:kern w:val="0"/>
          <w:sz w:val="24"/>
          <w:szCs w:val="24"/>
          <w:lang w:val="uk" w:eastAsia="uk"/>
          <w14:ligatures w14:val="none"/>
        </w:rPr>
        <w:br/>
      </w:r>
      <w:r w:rsidRPr="00E1371C">
        <w:rPr>
          <w:rFonts w:ascii="Times New Roman" w:eastAsia="Times New Roman" w:hAnsi="Times New Roman" w:cs="Times New Roman"/>
          <w:b/>
          <w:bCs/>
          <w:kern w:val="0"/>
          <w:sz w:val="32"/>
          <w:szCs w:val="32"/>
          <w:lang w:val="uk" w:eastAsia="uk"/>
          <w14:ligatures w14:val="none"/>
        </w:rPr>
        <w:t>загальноосвітніх навчальних закладів II-III ступеня</w:t>
      </w:r>
    </w:p>
    <w:tbl>
      <w:tblPr>
        <w:tblStyle w:val="articletable"/>
        <w:tblW w:w="5000" w:type="pct"/>
        <w:jc w:val="center"/>
        <w:tblCellMar>
          <w:top w:w="60" w:type="dxa"/>
          <w:left w:w="60" w:type="dxa"/>
          <w:bottom w:w="60" w:type="dxa"/>
          <w:right w:w="60" w:type="dxa"/>
        </w:tblCellMar>
        <w:tblLook w:val="05E0" w:firstRow="1" w:lastRow="1" w:firstColumn="1" w:lastColumn="1" w:noHBand="0" w:noVBand="1"/>
      </w:tblPr>
      <w:tblGrid>
        <w:gridCol w:w="2463"/>
        <w:gridCol w:w="858"/>
        <w:gridCol w:w="536"/>
        <w:gridCol w:w="912"/>
        <w:gridCol w:w="858"/>
        <w:gridCol w:w="536"/>
        <w:gridCol w:w="912"/>
        <w:gridCol w:w="858"/>
        <w:gridCol w:w="536"/>
        <w:gridCol w:w="1154"/>
      </w:tblGrid>
      <w:tr w:rsidR="00E1371C" w:rsidRPr="00E1371C" w14:paraId="1BB85D02" w14:textId="77777777" w:rsidTr="00F55E93">
        <w:trPr>
          <w:jc w:val="center"/>
        </w:trPr>
        <w:tc>
          <w:tcPr>
            <w:tcW w:w="1300" w:type="pct"/>
            <w:vMerge w:val="restart"/>
            <w:tcBorders>
              <w:top w:val="single" w:sz="6" w:space="0" w:color="000000"/>
              <w:left w:val="single" w:sz="6" w:space="0" w:color="000000"/>
              <w:right w:val="single" w:sz="6" w:space="0" w:color="000000"/>
            </w:tcBorders>
            <w:tcMar>
              <w:top w:w="68" w:type="dxa"/>
              <w:left w:w="68" w:type="dxa"/>
              <w:bottom w:w="68" w:type="dxa"/>
              <w:right w:w="68" w:type="dxa"/>
            </w:tcMar>
            <w:hideMark/>
          </w:tcPr>
          <w:p w14:paraId="3973A1A4" w14:textId="77777777" w:rsidR="00E1371C" w:rsidRPr="00E1371C" w:rsidRDefault="00E1371C" w:rsidP="00E1371C">
            <w:pPr>
              <w:spacing w:before="150" w:after="150"/>
              <w:jc w:val="center"/>
              <w:rPr>
                <w:sz w:val="24"/>
                <w:szCs w:val="24"/>
                <w:lang w:val="uk" w:eastAsia="uk"/>
              </w:rPr>
            </w:pPr>
            <w:bookmarkStart w:id="154" w:name="n243"/>
            <w:bookmarkEnd w:id="154"/>
            <w:r w:rsidRPr="00E1371C">
              <w:rPr>
                <w:lang w:val="uk" w:eastAsia="uk"/>
              </w:rPr>
              <w:t>Найменування освітньої галузі</w:t>
            </w:r>
          </w:p>
        </w:tc>
        <w:tc>
          <w:tcPr>
            <w:tcW w:w="3650" w:type="pct"/>
            <w:gridSpan w:val="9"/>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240CD79D" w14:textId="77777777" w:rsidR="00E1371C" w:rsidRPr="00E1371C" w:rsidRDefault="00E1371C" w:rsidP="00E1371C">
            <w:pPr>
              <w:spacing w:before="150" w:after="150"/>
              <w:jc w:val="center"/>
              <w:rPr>
                <w:sz w:val="24"/>
                <w:szCs w:val="24"/>
                <w:lang w:val="uk" w:eastAsia="uk"/>
              </w:rPr>
            </w:pPr>
            <w:r w:rsidRPr="00E1371C">
              <w:rPr>
                <w:lang w:val="uk" w:eastAsia="uk"/>
              </w:rPr>
              <w:t>Загальна кількість годин</w:t>
            </w:r>
          </w:p>
        </w:tc>
      </w:tr>
      <w:tr w:rsidR="00E1371C" w:rsidRPr="00E1371C" w14:paraId="0FCB75EE" w14:textId="77777777" w:rsidTr="00F55E93">
        <w:trPr>
          <w:jc w:val="center"/>
        </w:trPr>
        <w:tc>
          <w:tcPr>
            <w:tcW w:w="0" w:type="auto"/>
            <w:vMerge/>
            <w:tcBorders>
              <w:left w:val="single" w:sz="6" w:space="0" w:color="000000"/>
              <w:right w:val="single" w:sz="6" w:space="0" w:color="000000"/>
            </w:tcBorders>
            <w:vAlign w:val="center"/>
            <w:hideMark/>
          </w:tcPr>
          <w:p w14:paraId="0AD4C755" w14:textId="77777777" w:rsidR="00E1371C" w:rsidRPr="00E1371C" w:rsidRDefault="00E1371C" w:rsidP="00E1371C">
            <w:pPr>
              <w:rPr>
                <w:lang w:val="uk" w:eastAsia="uk"/>
              </w:rPr>
            </w:pPr>
          </w:p>
        </w:tc>
        <w:tc>
          <w:tcPr>
            <w:tcW w:w="1200" w:type="pct"/>
            <w:gridSpan w:val="3"/>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1FEFC4CC" w14:textId="77777777" w:rsidR="00E1371C" w:rsidRPr="00E1371C" w:rsidRDefault="00E1371C" w:rsidP="00E1371C">
            <w:pPr>
              <w:spacing w:before="150" w:after="150"/>
              <w:jc w:val="center"/>
              <w:rPr>
                <w:sz w:val="24"/>
                <w:szCs w:val="24"/>
                <w:lang w:val="uk" w:eastAsia="uk"/>
              </w:rPr>
            </w:pPr>
            <w:r w:rsidRPr="00E1371C">
              <w:rPr>
                <w:lang w:val="uk" w:eastAsia="uk"/>
              </w:rPr>
              <w:t xml:space="preserve">II ступінь </w:t>
            </w:r>
            <w:r w:rsidRPr="00E1371C">
              <w:rPr>
                <w:lang w:val="uk" w:eastAsia="uk"/>
              </w:rPr>
              <w:br/>
              <w:t>(5 - 9 класи)</w:t>
            </w:r>
          </w:p>
        </w:tc>
        <w:tc>
          <w:tcPr>
            <w:tcW w:w="1150" w:type="pct"/>
            <w:gridSpan w:val="3"/>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4C5D936F" w14:textId="77777777" w:rsidR="00E1371C" w:rsidRPr="00E1371C" w:rsidRDefault="00E1371C" w:rsidP="00E1371C">
            <w:pPr>
              <w:spacing w:before="150" w:after="150"/>
              <w:jc w:val="center"/>
              <w:rPr>
                <w:sz w:val="24"/>
                <w:szCs w:val="24"/>
                <w:lang w:val="uk" w:eastAsia="uk"/>
              </w:rPr>
            </w:pPr>
            <w:r w:rsidRPr="00E1371C">
              <w:rPr>
                <w:lang w:val="uk" w:eastAsia="uk"/>
              </w:rPr>
              <w:t xml:space="preserve">III ступінь </w:t>
            </w:r>
            <w:r w:rsidRPr="00E1371C">
              <w:rPr>
                <w:lang w:val="uk" w:eastAsia="uk"/>
              </w:rPr>
              <w:br/>
              <w:t>(10 - 11 класи)</w:t>
            </w:r>
          </w:p>
        </w:tc>
        <w:tc>
          <w:tcPr>
            <w:tcW w:w="1250" w:type="pct"/>
            <w:gridSpan w:val="3"/>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3CEDF48C" w14:textId="77777777" w:rsidR="00E1371C" w:rsidRPr="00E1371C" w:rsidRDefault="00E1371C" w:rsidP="00E1371C">
            <w:pPr>
              <w:spacing w:before="150" w:after="150"/>
              <w:jc w:val="center"/>
              <w:rPr>
                <w:sz w:val="24"/>
                <w:szCs w:val="24"/>
                <w:lang w:val="uk" w:eastAsia="uk"/>
              </w:rPr>
            </w:pPr>
            <w:r w:rsidRPr="00E1371C">
              <w:rPr>
                <w:lang w:val="uk" w:eastAsia="uk"/>
              </w:rPr>
              <w:t xml:space="preserve">Разом II і III ступені </w:t>
            </w:r>
            <w:r w:rsidRPr="00E1371C">
              <w:rPr>
                <w:lang w:val="uk" w:eastAsia="uk"/>
              </w:rPr>
              <w:br/>
              <w:t>(5 - 11 класи)</w:t>
            </w:r>
          </w:p>
        </w:tc>
      </w:tr>
      <w:tr w:rsidR="00E1371C" w:rsidRPr="00E1371C" w14:paraId="695EE74E" w14:textId="77777777" w:rsidTr="00F55E93">
        <w:trPr>
          <w:jc w:val="center"/>
        </w:trPr>
        <w:tc>
          <w:tcPr>
            <w:tcW w:w="0" w:type="auto"/>
            <w:vMerge/>
            <w:tcBorders>
              <w:left w:val="single" w:sz="6" w:space="0" w:color="000000"/>
              <w:bottom w:val="single" w:sz="6" w:space="0" w:color="000000"/>
              <w:right w:val="single" w:sz="6" w:space="0" w:color="000000"/>
            </w:tcBorders>
            <w:vAlign w:val="center"/>
            <w:hideMark/>
          </w:tcPr>
          <w:p w14:paraId="0B77E17D" w14:textId="77777777" w:rsidR="00E1371C" w:rsidRPr="00E1371C" w:rsidRDefault="00E1371C" w:rsidP="00E1371C">
            <w:pPr>
              <w:rPr>
                <w:lang w:val="uk" w:eastAsia="uk"/>
              </w:rPr>
            </w:pPr>
          </w:p>
        </w:tc>
        <w:tc>
          <w:tcPr>
            <w:tcW w:w="4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11122A77" w14:textId="77777777" w:rsidR="00E1371C" w:rsidRPr="00E1371C" w:rsidRDefault="00E1371C" w:rsidP="00E1371C">
            <w:pPr>
              <w:spacing w:before="150" w:after="150"/>
              <w:jc w:val="center"/>
              <w:rPr>
                <w:sz w:val="24"/>
                <w:szCs w:val="24"/>
                <w:lang w:val="uk" w:eastAsia="uk"/>
              </w:rPr>
            </w:pPr>
            <w:r w:rsidRPr="00E1371C">
              <w:rPr>
                <w:lang w:val="uk" w:eastAsia="uk"/>
              </w:rPr>
              <w:t>на тиждень</w:t>
            </w:r>
          </w:p>
        </w:tc>
        <w:tc>
          <w:tcPr>
            <w:tcW w:w="3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00F3D799" w14:textId="77777777" w:rsidR="00E1371C" w:rsidRPr="00E1371C" w:rsidRDefault="00E1371C" w:rsidP="00E1371C">
            <w:pPr>
              <w:spacing w:before="150" w:after="150"/>
              <w:jc w:val="center"/>
              <w:rPr>
                <w:sz w:val="24"/>
                <w:szCs w:val="24"/>
                <w:lang w:val="uk" w:eastAsia="uk"/>
              </w:rPr>
            </w:pPr>
            <w:r w:rsidRPr="00E1371C">
              <w:rPr>
                <w:lang w:val="uk" w:eastAsia="uk"/>
              </w:rPr>
              <w:t>на рік</w:t>
            </w:r>
          </w:p>
        </w:tc>
        <w:tc>
          <w:tcPr>
            <w:tcW w:w="4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25A2BD2F" w14:textId="77777777" w:rsidR="00E1371C" w:rsidRPr="00E1371C" w:rsidRDefault="00E1371C" w:rsidP="00E1371C">
            <w:pPr>
              <w:spacing w:before="150" w:after="150"/>
              <w:jc w:val="center"/>
              <w:rPr>
                <w:sz w:val="24"/>
                <w:szCs w:val="24"/>
                <w:lang w:val="uk" w:eastAsia="uk"/>
              </w:rPr>
            </w:pPr>
            <w:r w:rsidRPr="00E1371C">
              <w:rPr>
                <w:lang w:val="uk" w:eastAsia="uk"/>
              </w:rPr>
              <w:t>відсотків</w:t>
            </w:r>
          </w:p>
        </w:tc>
        <w:tc>
          <w:tcPr>
            <w:tcW w:w="4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F407B2E" w14:textId="77777777" w:rsidR="00E1371C" w:rsidRPr="00E1371C" w:rsidRDefault="00E1371C" w:rsidP="00E1371C">
            <w:pPr>
              <w:spacing w:before="150" w:after="150"/>
              <w:jc w:val="center"/>
              <w:rPr>
                <w:sz w:val="24"/>
                <w:szCs w:val="24"/>
                <w:lang w:val="uk" w:eastAsia="uk"/>
              </w:rPr>
            </w:pPr>
            <w:r w:rsidRPr="00E1371C">
              <w:rPr>
                <w:lang w:val="uk" w:eastAsia="uk"/>
              </w:rPr>
              <w:t>на тиждень</w:t>
            </w:r>
          </w:p>
        </w:tc>
        <w:tc>
          <w:tcPr>
            <w:tcW w:w="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17C28784" w14:textId="77777777" w:rsidR="00E1371C" w:rsidRPr="00E1371C" w:rsidRDefault="00E1371C" w:rsidP="00E1371C">
            <w:pPr>
              <w:spacing w:before="150" w:after="150"/>
              <w:jc w:val="center"/>
              <w:rPr>
                <w:sz w:val="24"/>
                <w:szCs w:val="24"/>
                <w:lang w:val="uk" w:eastAsia="uk"/>
              </w:rPr>
            </w:pPr>
            <w:r w:rsidRPr="00E1371C">
              <w:rPr>
                <w:lang w:val="uk" w:eastAsia="uk"/>
              </w:rPr>
              <w:t>на рік</w:t>
            </w:r>
          </w:p>
        </w:tc>
        <w:tc>
          <w:tcPr>
            <w:tcW w:w="4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1CD58F1F" w14:textId="77777777" w:rsidR="00E1371C" w:rsidRPr="00E1371C" w:rsidRDefault="00E1371C" w:rsidP="00E1371C">
            <w:pPr>
              <w:spacing w:before="150" w:after="150"/>
              <w:jc w:val="center"/>
              <w:rPr>
                <w:sz w:val="24"/>
                <w:szCs w:val="24"/>
                <w:lang w:val="uk" w:eastAsia="uk"/>
              </w:rPr>
            </w:pPr>
            <w:r w:rsidRPr="00E1371C">
              <w:rPr>
                <w:lang w:val="uk" w:eastAsia="uk"/>
              </w:rPr>
              <w:t>відсотків</w:t>
            </w:r>
          </w:p>
        </w:tc>
        <w:tc>
          <w:tcPr>
            <w:tcW w:w="4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47E06CA1" w14:textId="77777777" w:rsidR="00E1371C" w:rsidRPr="00E1371C" w:rsidRDefault="00E1371C" w:rsidP="00E1371C">
            <w:pPr>
              <w:spacing w:before="150" w:after="150"/>
              <w:jc w:val="center"/>
              <w:rPr>
                <w:sz w:val="24"/>
                <w:szCs w:val="24"/>
                <w:lang w:val="uk" w:eastAsia="uk"/>
              </w:rPr>
            </w:pPr>
            <w:r w:rsidRPr="00E1371C">
              <w:rPr>
                <w:lang w:val="uk" w:eastAsia="uk"/>
              </w:rPr>
              <w:t>на тиждень</w:t>
            </w:r>
          </w:p>
        </w:tc>
        <w:tc>
          <w:tcPr>
            <w:tcW w:w="3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07B44A90" w14:textId="77777777" w:rsidR="00E1371C" w:rsidRPr="00E1371C" w:rsidRDefault="00E1371C" w:rsidP="00E1371C">
            <w:pPr>
              <w:spacing w:before="150" w:after="150"/>
              <w:jc w:val="center"/>
              <w:rPr>
                <w:sz w:val="24"/>
                <w:szCs w:val="24"/>
                <w:lang w:val="uk" w:eastAsia="uk"/>
              </w:rPr>
            </w:pPr>
            <w:r w:rsidRPr="00E1371C">
              <w:rPr>
                <w:lang w:val="uk" w:eastAsia="uk"/>
              </w:rPr>
              <w:t>на рік</w:t>
            </w:r>
          </w:p>
        </w:tc>
        <w:tc>
          <w:tcPr>
            <w:tcW w:w="5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2A9D2345" w14:textId="77777777" w:rsidR="00E1371C" w:rsidRPr="00E1371C" w:rsidRDefault="00E1371C" w:rsidP="00E1371C">
            <w:pPr>
              <w:spacing w:before="150" w:after="150"/>
              <w:jc w:val="center"/>
              <w:rPr>
                <w:sz w:val="24"/>
                <w:szCs w:val="24"/>
                <w:lang w:val="uk" w:eastAsia="uk"/>
              </w:rPr>
            </w:pPr>
            <w:r w:rsidRPr="00E1371C">
              <w:rPr>
                <w:lang w:val="uk" w:eastAsia="uk"/>
              </w:rPr>
              <w:t>відсотків</w:t>
            </w:r>
          </w:p>
        </w:tc>
      </w:tr>
      <w:tr w:rsidR="00E1371C" w:rsidRPr="00E1371C" w14:paraId="3E739AE8" w14:textId="77777777" w:rsidTr="00F55E93">
        <w:trPr>
          <w:jc w:val="center"/>
        </w:trPr>
        <w:tc>
          <w:tcPr>
            <w:tcW w:w="5000" w:type="pct"/>
            <w:gridSpan w:val="10"/>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78DC81FC" w14:textId="77777777" w:rsidR="00E1371C" w:rsidRPr="00E1371C" w:rsidRDefault="00E1371C" w:rsidP="00E1371C">
            <w:pPr>
              <w:spacing w:before="150" w:after="150"/>
              <w:jc w:val="center"/>
              <w:rPr>
                <w:sz w:val="24"/>
                <w:szCs w:val="24"/>
                <w:lang w:val="uk" w:eastAsia="uk"/>
              </w:rPr>
            </w:pPr>
            <w:r w:rsidRPr="00E1371C">
              <w:rPr>
                <w:lang w:val="uk" w:eastAsia="uk"/>
              </w:rPr>
              <w:t>Інваріантна складова</w:t>
            </w:r>
          </w:p>
        </w:tc>
      </w:tr>
      <w:tr w:rsidR="00E1371C" w:rsidRPr="00E1371C" w14:paraId="0244615D" w14:textId="77777777" w:rsidTr="00F55E93">
        <w:trPr>
          <w:jc w:val="center"/>
        </w:trPr>
        <w:tc>
          <w:tcPr>
            <w:tcW w:w="13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740A8195" w14:textId="77777777" w:rsidR="00E1371C" w:rsidRPr="00E1371C" w:rsidRDefault="00E1371C" w:rsidP="00E1371C">
            <w:pPr>
              <w:spacing w:before="150" w:after="150"/>
              <w:rPr>
                <w:sz w:val="24"/>
                <w:szCs w:val="24"/>
                <w:lang w:val="uk" w:eastAsia="uk"/>
              </w:rPr>
            </w:pPr>
            <w:r w:rsidRPr="00E1371C">
              <w:rPr>
                <w:lang w:val="uk" w:eastAsia="uk"/>
              </w:rPr>
              <w:t>1. Мови і літератури</w:t>
            </w:r>
          </w:p>
        </w:tc>
        <w:tc>
          <w:tcPr>
            <w:tcW w:w="4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521A2006" w14:textId="77777777" w:rsidR="00E1371C" w:rsidRPr="00E1371C" w:rsidRDefault="00E1371C" w:rsidP="00E1371C">
            <w:pPr>
              <w:spacing w:before="150" w:after="150"/>
              <w:jc w:val="center"/>
              <w:rPr>
                <w:sz w:val="24"/>
                <w:szCs w:val="24"/>
                <w:lang w:val="uk" w:eastAsia="uk"/>
              </w:rPr>
            </w:pPr>
            <w:r w:rsidRPr="00E1371C">
              <w:rPr>
                <w:lang w:val="uk" w:eastAsia="uk"/>
              </w:rPr>
              <w:t>45</w:t>
            </w:r>
          </w:p>
        </w:tc>
        <w:tc>
          <w:tcPr>
            <w:tcW w:w="3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4F4B596D" w14:textId="77777777" w:rsidR="00E1371C" w:rsidRPr="00E1371C" w:rsidRDefault="00E1371C" w:rsidP="00E1371C">
            <w:pPr>
              <w:spacing w:before="150" w:after="150"/>
              <w:jc w:val="center"/>
              <w:rPr>
                <w:sz w:val="24"/>
                <w:szCs w:val="24"/>
                <w:lang w:val="uk" w:eastAsia="uk"/>
              </w:rPr>
            </w:pPr>
            <w:r w:rsidRPr="00E1371C">
              <w:rPr>
                <w:lang w:val="uk" w:eastAsia="uk"/>
              </w:rPr>
              <w:t>1575</w:t>
            </w:r>
          </w:p>
        </w:tc>
        <w:tc>
          <w:tcPr>
            <w:tcW w:w="4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18B27CDF" w14:textId="77777777" w:rsidR="00E1371C" w:rsidRPr="00E1371C" w:rsidRDefault="00E1371C" w:rsidP="00E1371C">
            <w:pPr>
              <w:spacing w:before="150" w:after="150"/>
              <w:jc w:val="center"/>
              <w:rPr>
                <w:sz w:val="24"/>
                <w:szCs w:val="24"/>
                <w:lang w:val="uk" w:eastAsia="uk"/>
              </w:rPr>
            </w:pPr>
            <w:r w:rsidRPr="00E1371C">
              <w:rPr>
                <w:lang w:val="uk" w:eastAsia="uk"/>
              </w:rPr>
              <w:t>27</w:t>
            </w:r>
          </w:p>
        </w:tc>
        <w:tc>
          <w:tcPr>
            <w:tcW w:w="4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126D3B6D" w14:textId="77777777" w:rsidR="00E1371C" w:rsidRPr="00E1371C" w:rsidRDefault="00E1371C" w:rsidP="00E1371C">
            <w:pPr>
              <w:spacing w:before="150" w:after="150"/>
              <w:jc w:val="center"/>
              <w:rPr>
                <w:sz w:val="24"/>
                <w:szCs w:val="24"/>
                <w:lang w:val="uk" w:eastAsia="uk"/>
              </w:rPr>
            </w:pPr>
            <w:r w:rsidRPr="00E1371C">
              <w:rPr>
                <w:lang w:val="uk" w:eastAsia="uk"/>
              </w:rPr>
              <w:t>12</w:t>
            </w:r>
          </w:p>
        </w:tc>
        <w:tc>
          <w:tcPr>
            <w:tcW w:w="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038D71DC" w14:textId="77777777" w:rsidR="00E1371C" w:rsidRPr="00E1371C" w:rsidRDefault="00E1371C" w:rsidP="00E1371C">
            <w:pPr>
              <w:spacing w:before="150" w:after="150"/>
              <w:jc w:val="center"/>
              <w:rPr>
                <w:sz w:val="24"/>
                <w:szCs w:val="24"/>
                <w:lang w:val="uk" w:eastAsia="uk"/>
              </w:rPr>
            </w:pPr>
            <w:r w:rsidRPr="00E1371C">
              <w:rPr>
                <w:lang w:val="uk" w:eastAsia="uk"/>
              </w:rPr>
              <w:t>420</w:t>
            </w:r>
          </w:p>
        </w:tc>
        <w:tc>
          <w:tcPr>
            <w:tcW w:w="4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455AD4E" w14:textId="77777777" w:rsidR="00E1371C" w:rsidRPr="00E1371C" w:rsidRDefault="00E1371C" w:rsidP="00E1371C">
            <w:pPr>
              <w:spacing w:before="150" w:after="150"/>
              <w:jc w:val="center"/>
              <w:rPr>
                <w:sz w:val="24"/>
                <w:szCs w:val="24"/>
                <w:lang w:val="uk" w:eastAsia="uk"/>
              </w:rPr>
            </w:pPr>
            <w:r w:rsidRPr="00E1371C">
              <w:rPr>
                <w:lang w:val="uk" w:eastAsia="uk"/>
              </w:rPr>
              <w:t>15,8</w:t>
            </w:r>
          </w:p>
        </w:tc>
        <w:tc>
          <w:tcPr>
            <w:tcW w:w="4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45E685DE" w14:textId="77777777" w:rsidR="00E1371C" w:rsidRPr="00E1371C" w:rsidRDefault="00E1371C" w:rsidP="00E1371C">
            <w:pPr>
              <w:spacing w:before="150" w:after="150"/>
              <w:jc w:val="center"/>
              <w:rPr>
                <w:sz w:val="24"/>
                <w:szCs w:val="24"/>
                <w:lang w:val="uk" w:eastAsia="uk"/>
              </w:rPr>
            </w:pPr>
            <w:r w:rsidRPr="00E1371C">
              <w:rPr>
                <w:lang w:val="uk" w:eastAsia="uk"/>
              </w:rPr>
              <w:t>57</w:t>
            </w:r>
          </w:p>
        </w:tc>
        <w:tc>
          <w:tcPr>
            <w:tcW w:w="3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37AA6B24" w14:textId="77777777" w:rsidR="00E1371C" w:rsidRPr="00E1371C" w:rsidRDefault="00E1371C" w:rsidP="00E1371C">
            <w:pPr>
              <w:spacing w:before="150" w:after="150"/>
              <w:jc w:val="center"/>
              <w:rPr>
                <w:sz w:val="24"/>
                <w:szCs w:val="24"/>
                <w:lang w:val="uk" w:eastAsia="uk"/>
              </w:rPr>
            </w:pPr>
            <w:r w:rsidRPr="00E1371C">
              <w:rPr>
                <w:lang w:val="uk" w:eastAsia="uk"/>
              </w:rPr>
              <w:t>1995</w:t>
            </w:r>
          </w:p>
        </w:tc>
        <w:tc>
          <w:tcPr>
            <w:tcW w:w="5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1FDD2796" w14:textId="77777777" w:rsidR="00E1371C" w:rsidRPr="00E1371C" w:rsidRDefault="00E1371C" w:rsidP="00E1371C">
            <w:pPr>
              <w:spacing w:before="150" w:after="150"/>
              <w:jc w:val="center"/>
              <w:rPr>
                <w:sz w:val="24"/>
                <w:szCs w:val="24"/>
                <w:lang w:val="uk" w:eastAsia="uk"/>
              </w:rPr>
            </w:pPr>
            <w:r w:rsidRPr="00E1371C">
              <w:rPr>
                <w:lang w:val="uk" w:eastAsia="uk"/>
              </w:rPr>
              <w:t>23,4</w:t>
            </w:r>
          </w:p>
        </w:tc>
      </w:tr>
      <w:tr w:rsidR="00E1371C" w:rsidRPr="00E1371C" w14:paraId="25309E9C" w14:textId="77777777" w:rsidTr="00F55E93">
        <w:trPr>
          <w:jc w:val="center"/>
        </w:trPr>
        <w:tc>
          <w:tcPr>
            <w:tcW w:w="13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1457E549" w14:textId="77777777" w:rsidR="00E1371C" w:rsidRPr="00E1371C" w:rsidRDefault="00E1371C" w:rsidP="00E1371C">
            <w:pPr>
              <w:spacing w:before="150" w:after="150"/>
              <w:rPr>
                <w:sz w:val="24"/>
                <w:szCs w:val="24"/>
                <w:lang w:val="uk" w:eastAsia="uk"/>
              </w:rPr>
            </w:pPr>
            <w:r w:rsidRPr="00E1371C">
              <w:rPr>
                <w:lang w:val="uk" w:eastAsia="uk"/>
              </w:rPr>
              <w:t>2. Суспільствознавство</w:t>
            </w:r>
          </w:p>
        </w:tc>
        <w:tc>
          <w:tcPr>
            <w:tcW w:w="4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0B03D35A" w14:textId="77777777" w:rsidR="00E1371C" w:rsidRPr="00E1371C" w:rsidRDefault="00E1371C" w:rsidP="00E1371C">
            <w:pPr>
              <w:spacing w:before="150" w:after="150"/>
              <w:jc w:val="center"/>
              <w:rPr>
                <w:sz w:val="24"/>
                <w:szCs w:val="24"/>
                <w:lang w:val="uk" w:eastAsia="uk"/>
              </w:rPr>
            </w:pPr>
            <w:r w:rsidRPr="00E1371C">
              <w:rPr>
                <w:lang w:val="uk" w:eastAsia="uk"/>
              </w:rPr>
              <w:t>10</w:t>
            </w:r>
          </w:p>
        </w:tc>
        <w:tc>
          <w:tcPr>
            <w:tcW w:w="3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2CCFE629" w14:textId="77777777" w:rsidR="00E1371C" w:rsidRPr="00E1371C" w:rsidRDefault="00E1371C" w:rsidP="00E1371C">
            <w:pPr>
              <w:spacing w:before="150" w:after="150"/>
              <w:jc w:val="center"/>
              <w:rPr>
                <w:sz w:val="24"/>
                <w:szCs w:val="24"/>
                <w:lang w:val="uk" w:eastAsia="uk"/>
              </w:rPr>
            </w:pPr>
            <w:r w:rsidRPr="00E1371C">
              <w:rPr>
                <w:lang w:val="uk" w:eastAsia="uk"/>
              </w:rPr>
              <w:t>350</w:t>
            </w:r>
          </w:p>
        </w:tc>
        <w:tc>
          <w:tcPr>
            <w:tcW w:w="4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3EBD6ACB" w14:textId="77777777" w:rsidR="00E1371C" w:rsidRPr="00E1371C" w:rsidRDefault="00E1371C" w:rsidP="00E1371C">
            <w:pPr>
              <w:spacing w:before="150" w:after="150"/>
              <w:jc w:val="center"/>
              <w:rPr>
                <w:sz w:val="24"/>
                <w:szCs w:val="24"/>
                <w:lang w:val="uk" w:eastAsia="uk"/>
              </w:rPr>
            </w:pPr>
            <w:r w:rsidRPr="00E1371C">
              <w:rPr>
                <w:lang w:val="uk" w:eastAsia="uk"/>
              </w:rPr>
              <w:t>6</w:t>
            </w:r>
          </w:p>
        </w:tc>
        <w:tc>
          <w:tcPr>
            <w:tcW w:w="4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03B6B48F" w14:textId="77777777" w:rsidR="00E1371C" w:rsidRPr="00E1371C" w:rsidRDefault="00E1371C" w:rsidP="00E1371C">
            <w:pPr>
              <w:spacing w:before="150" w:after="150"/>
              <w:jc w:val="center"/>
              <w:rPr>
                <w:sz w:val="24"/>
                <w:szCs w:val="24"/>
                <w:lang w:val="uk" w:eastAsia="uk"/>
              </w:rPr>
            </w:pPr>
            <w:r w:rsidRPr="00E1371C">
              <w:rPr>
                <w:lang w:val="uk" w:eastAsia="uk"/>
              </w:rPr>
              <w:t>6</w:t>
            </w:r>
          </w:p>
        </w:tc>
        <w:tc>
          <w:tcPr>
            <w:tcW w:w="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13397804" w14:textId="77777777" w:rsidR="00E1371C" w:rsidRPr="00E1371C" w:rsidRDefault="00E1371C" w:rsidP="00E1371C">
            <w:pPr>
              <w:spacing w:before="150" w:after="150"/>
              <w:jc w:val="center"/>
              <w:rPr>
                <w:sz w:val="24"/>
                <w:szCs w:val="24"/>
                <w:lang w:val="uk" w:eastAsia="uk"/>
              </w:rPr>
            </w:pPr>
            <w:r w:rsidRPr="00E1371C">
              <w:rPr>
                <w:lang w:val="uk" w:eastAsia="uk"/>
              </w:rPr>
              <w:t>210</w:t>
            </w:r>
          </w:p>
        </w:tc>
        <w:tc>
          <w:tcPr>
            <w:tcW w:w="4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1EBDEF6C" w14:textId="77777777" w:rsidR="00E1371C" w:rsidRPr="00E1371C" w:rsidRDefault="00E1371C" w:rsidP="00E1371C">
            <w:pPr>
              <w:spacing w:before="150" w:after="150"/>
              <w:jc w:val="center"/>
              <w:rPr>
                <w:sz w:val="24"/>
                <w:szCs w:val="24"/>
                <w:lang w:val="uk" w:eastAsia="uk"/>
              </w:rPr>
            </w:pPr>
            <w:r w:rsidRPr="00E1371C">
              <w:rPr>
                <w:lang w:val="uk" w:eastAsia="uk"/>
              </w:rPr>
              <w:t>7,9</w:t>
            </w:r>
          </w:p>
        </w:tc>
        <w:tc>
          <w:tcPr>
            <w:tcW w:w="4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7796BE06" w14:textId="77777777" w:rsidR="00E1371C" w:rsidRPr="00E1371C" w:rsidRDefault="00E1371C" w:rsidP="00E1371C">
            <w:pPr>
              <w:spacing w:before="150" w:after="150"/>
              <w:jc w:val="center"/>
              <w:rPr>
                <w:sz w:val="24"/>
                <w:szCs w:val="24"/>
                <w:lang w:val="uk" w:eastAsia="uk"/>
              </w:rPr>
            </w:pPr>
            <w:r w:rsidRPr="00E1371C">
              <w:rPr>
                <w:lang w:val="uk" w:eastAsia="uk"/>
              </w:rPr>
              <w:t>16</w:t>
            </w:r>
          </w:p>
        </w:tc>
        <w:tc>
          <w:tcPr>
            <w:tcW w:w="3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D04EA6E" w14:textId="77777777" w:rsidR="00E1371C" w:rsidRPr="00E1371C" w:rsidRDefault="00E1371C" w:rsidP="00E1371C">
            <w:pPr>
              <w:spacing w:before="150" w:after="150"/>
              <w:jc w:val="center"/>
              <w:rPr>
                <w:sz w:val="24"/>
                <w:szCs w:val="24"/>
                <w:lang w:val="uk" w:eastAsia="uk"/>
              </w:rPr>
            </w:pPr>
            <w:r w:rsidRPr="00E1371C">
              <w:rPr>
                <w:lang w:val="uk" w:eastAsia="uk"/>
              </w:rPr>
              <w:t>560</w:t>
            </w:r>
          </w:p>
        </w:tc>
        <w:tc>
          <w:tcPr>
            <w:tcW w:w="5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70A280B5" w14:textId="77777777" w:rsidR="00E1371C" w:rsidRPr="00E1371C" w:rsidRDefault="00E1371C" w:rsidP="00E1371C">
            <w:pPr>
              <w:spacing w:before="150" w:after="150"/>
              <w:jc w:val="center"/>
              <w:rPr>
                <w:sz w:val="24"/>
                <w:szCs w:val="24"/>
                <w:lang w:val="uk" w:eastAsia="uk"/>
              </w:rPr>
            </w:pPr>
            <w:r w:rsidRPr="00E1371C">
              <w:rPr>
                <w:lang w:val="uk" w:eastAsia="uk"/>
              </w:rPr>
              <w:t>6,5</w:t>
            </w:r>
          </w:p>
        </w:tc>
      </w:tr>
      <w:tr w:rsidR="00E1371C" w:rsidRPr="00E1371C" w14:paraId="675AF20E" w14:textId="77777777" w:rsidTr="00F55E93">
        <w:trPr>
          <w:jc w:val="center"/>
        </w:trPr>
        <w:tc>
          <w:tcPr>
            <w:tcW w:w="13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55418E14" w14:textId="77777777" w:rsidR="00E1371C" w:rsidRPr="00E1371C" w:rsidRDefault="00E1371C" w:rsidP="00E1371C">
            <w:pPr>
              <w:spacing w:before="150" w:after="150"/>
              <w:rPr>
                <w:sz w:val="24"/>
                <w:szCs w:val="24"/>
                <w:lang w:val="uk" w:eastAsia="uk"/>
              </w:rPr>
            </w:pPr>
            <w:r w:rsidRPr="00E1371C">
              <w:rPr>
                <w:lang w:val="uk" w:eastAsia="uk"/>
              </w:rPr>
              <w:t>3. Мистецтво*</w:t>
            </w:r>
          </w:p>
        </w:tc>
        <w:tc>
          <w:tcPr>
            <w:tcW w:w="4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4EF47313" w14:textId="77777777" w:rsidR="00E1371C" w:rsidRPr="00E1371C" w:rsidRDefault="00E1371C" w:rsidP="00E1371C">
            <w:pPr>
              <w:spacing w:before="150" w:after="150"/>
              <w:jc w:val="center"/>
              <w:rPr>
                <w:sz w:val="24"/>
                <w:szCs w:val="24"/>
                <w:lang w:val="uk" w:eastAsia="uk"/>
              </w:rPr>
            </w:pPr>
            <w:r w:rsidRPr="00E1371C">
              <w:rPr>
                <w:lang w:val="uk" w:eastAsia="uk"/>
              </w:rPr>
              <w:t>8</w:t>
            </w:r>
          </w:p>
        </w:tc>
        <w:tc>
          <w:tcPr>
            <w:tcW w:w="3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12EF89A1" w14:textId="77777777" w:rsidR="00E1371C" w:rsidRPr="00E1371C" w:rsidRDefault="00E1371C" w:rsidP="00E1371C">
            <w:pPr>
              <w:spacing w:before="150" w:after="150"/>
              <w:jc w:val="center"/>
              <w:rPr>
                <w:sz w:val="24"/>
                <w:szCs w:val="24"/>
                <w:lang w:val="uk" w:eastAsia="uk"/>
              </w:rPr>
            </w:pPr>
            <w:r w:rsidRPr="00E1371C">
              <w:rPr>
                <w:lang w:val="uk" w:eastAsia="uk"/>
              </w:rPr>
              <w:t>280</w:t>
            </w:r>
          </w:p>
        </w:tc>
        <w:tc>
          <w:tcPr>
            <w:tcW w:w="4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0A7FA448" w14:textId="77777777" w:rsidR="00E1371C" w:rsidRPr="00E1371C" w:rsidRDefault="00E1371C" w:rsidP="00E1371C">
            <w:pPr>
              <w:spacing w:before="150" w:after="150"/>
              <w:jc w:val="center"/>
              <w:rPr>
                <w:sz w:val="24"/>
                <w:szCs w:val="24"/>
                <w:lang w:val="uk" w:eastAsia="uk"/>
              </w:rPr>
            </w:pPr>
            <w:r w:rsidRPr="00E1371C">
              <w:rPr>
                <w:lang w:val="uk" w:eastAsia="uk"/>
              </w:rPr>
              <w:t>4,7</w:t>
            </w:r>
          </w:p>
        </w:tc>
        <w:tc>
          <w:tcPr>
            <w:tcW w:w="4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5DCE19DF" w14:textId="77777777" w:rsidR="00E1371C" w:rsidRPr="00E1371C" w:rsidRDefault="00E1371C" w:rsidP="00E1371C">
            <w:pPr>
              <w:spacing w:before="150" w:after="150"/>
              <w:jc w:val="center"/>
              <w:rPr>
                <w:sz w:val="24"/>
                <w:szCs w:val="24"/>
                <w:lang w:val="uk" w:eastAsia="uk"/>
              </w:rPr>
            </w:pPr>
          </w:p>
        </w:tc>
        <w:tc>
          <w:tcPr>
            <w:tcW w:w="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46C3774C" w14:textId="77777777" w:rsidR="00E1371C" w:rsidRPr="00E1371C" w:rsidRDefault="00E1371C" w:rsidP="00E1371C">
            <w:pPr>
              <w:spacing w:before="150" w:after="150"/>
              <w:jc w:val="center"/>
              <w:rPr>
                <w:sz w:val="24"/>
                <w:szCs w:val="24"/>
                <w:lang w:val="uk" w:eastAsia="uk"/>
              </w:rPr>
            </w:pPr>
          </w:p>
        </w:tc>
        <w:tc>
          <w:tcPr>
            <w:tcW w:w="4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53C47F0B" w14:textId="77777777" w:rsidR="00E1371C" w:rsidRPr="00E1371C" w:rsidRDefault="00E1371C" w:rsidP="00E1371C">
            <w:pPr>
              <w:spacing w:before="150" w:after="150"/>
              <w:jc w:val="center"/>
              <w:rPr>
                <w:sz w:val="24"/>
                <w:szCs w:val="24"/>
                <w:lang w:val="uk" w:eastAsia="uk"/>
              </w:rPr>
            </w:pPr>
          </w:p>
        </w:tc>
        <w:tc>
          <w:tcPr>
            <w:tcW w:w="4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344A9A12" w14:textId="77777777" w:rsidR="00E1371C" w:rsidRPr="00E1371C" w:rsidRDefault="00E1371C" w:rsidP="00E1371C">
            <w:pPr>
              <w:spacing w:before="150" w:after="150"/>
              <w:jc w:val="center"/>
              <w:rPr>
                <w:sz w:val="24"/>
                <w:szCs w:val="24"/>
                <w:lang w:val="uk" w:eastAsia="uk"/>
              </w:rPr>
            </w:pPr>
            <w:r w:rsidRPr="00E1371C">
              <w:rPr>
                <w:lang w:val="uk" w:eastAsia="uk"/>
              </w:rPr>
              <w:t>8</w:t>
            </w:r>
          </w:p>
        </w:tc>
        <w:tc>
          <w:tcPr>
            <w:tcW w:w="3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2D056C8C" w14:textId="77777777" w:rsidR="00E1371C" w:rsidRPr="00E1371C" w:rsidRDefault="00E1371C" w:rsidP="00E1371C">
            <w:pPr>
              <w:spacing w:before="150" w:after="150"/>
              <w:jc w:val="center"/>
              <w:rPr>
                <w:sz w:val="24"/>
                <w:szCs w:val="24"/>
                <w:lang w:val="uk" w:eastAsia="uk"/>
              </w:rPr>
            </w:pPr>
            <w:r w:rsidRPr="00E1371C">
              <w:rPr>
                <w:lang w:val="uk" w:eastAsia="uk"/>
              </w:rPr>
              <w:t>280</w:t>
            </w:r>
          </w:p>
        </w:tc>
        <w:tc>
          <w:tcPr>
            <w:tcW w:w="5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4421FFB1" w14:textId="77777777" w:rsidR="00E1371C" w:rsidRPr="00E1371C" w:rsidRDefault="00E1371C" w:rsidP="00E1371C">
            <w:pPr>
              <w:spacing w:before="150" w:after="150"/>
              <w:jc w:val="center"/>
              <w:rPr>
                <w:sz w:val="24"/>
                <w:szCs w:val="24"/>
                <w:lang w:val="uk" w:eastAsia="uk"/>
              </w:rPr>
            </w:pPr>
            <w:r w:rsidRPr="00E1371C">
              <w:rPr>
                <w:lang w:val="uk" w:eastAsia="uk"/>
              </w:rPr>
              <w:t>3,3</w:t>
            </w:r>
          </w:p>
        </w:tc>
      </w:tr>
      <w:tr w:rsidR="00E1371C" w:rsidRPr="00E1371C" w14:paraId="6F92C694" w14:textId="77777777" w:rsidTr="00F55E93">
        <w:trPr>
          <w:jc w:val="center"/>
        </w:trPr>
        <w:tc>
          <w:tcPr>
            <w:tcW w:w="13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2704EB3D" w14:textId="77777777" w:rsidR="00E1371C" w:rsidRPr="00E1371C" w:rsidRDefault="00E1371C" w:rsidP="00E1371C">
            <w:pPr>
              <w:spacing w:before="150" w:after="150"/>
              <w:rPr>
                <w:sz w:val="24"/>
                <w:szCs w:val="24"/>
                <w:lang w:val="uk" w:eastAsia="uk"/>
              </w:rPr>
            </w:pPr>
            <w:r w:rsidRPr="00E1371C">
              <w:rPr>
                <w:lang w:val="uk" w:eastAsia="uk"/>
              </w:rPr>
              <w:t>4. Математика</w:t>
            </w:r>
          </w:p>
        </w:tc>
        <w:tc>
          <w:tcPr>
            <w:tcW w:w="4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02C14913" w14:textId="77777777" w:rsidR="00E1371C" w:rsidRPr="00E1371C" w:rsidRDefault="00E1371C" w:rsidP="00E1371C">
            <w:pPr>
              <w:spacing w:before="150" w:after="150"/>
              <w:jc w:val="center"/>
              <w:rPr>
                <w:sz w:val="24"/>
                <w:szCs w:val="24"/>
                <w:lang w:val="uk" w:eastAsia="uk"/>
              </w:rPr>
            </w:pPr>
            <w:r w:rsidRPr="00E1371C">
              <w:rPr>
                <w:lang w:val="uk" w:eastAsia="uk"/>
              </w:rPr>
              <w:t>20</w:t>
            </w:r>
          </w:p>
        </w:tc>
        <w:tc>
          <w:tcPr>
            <w:tcW w:w="3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4C1CFD12" w14:textId="77777777" w:rsidR="00E1371C" w:rsidRPr="00E1371C" w:rsidRDefault="00E1371C" w:rsidP="00E1371C">
            <w:pPr>
              <w:spacing w:before="150" w:after="150"/>
              <w:jc w:val="center"/>
              <w:rPr>
                <w:sz w:val="24"/>
                <w:szCs w:val="24"/>
                <w:lang w:val="uk" w:eastAsia="uk"/>
              </w:rPr>
            </w:pPr>
            <w:r w:rsidRPr="00E1371C">
              <w:rPr>
                <w:lang w:val="uk" w:eastAsia="uk"/>
              </w:rPr>
              <w:t>700</w:t>
            </w:r>
          </w:p>
        </w:tc>
        <w:tc>
          <w:tcPr>
            <w:tcW w:w="4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0F258AF7" w14:textId="77777777" w:rsidR="00E1371C" w:rsidRPr="00E1371C" w:rsidRDefault="00E1371C" w:rsidP="00E1371C">
            <w:pPr>
              <w:spacing w:before="150" w:after="150"/>
              <w:jc w:val="center"/>
              <w:rPr>
                <w:sz w:val="24"/>
                <w:szCs w:val="24"/>
                <w:lang w:val="uk" w:eastAsia="uk"/>
              </w:rPr>
            </w:pPr>
            <w:r w:rsidRPr="00E1371C">
              <w:rPr>
                <w:lang w:val="uk" w:eastAsia="uk"/>
              </w:rPr>
              <w:t>12</w:t>
            </w:r>
          </w:p>
        </w:tc>
        <w:tc>
          <w:tcPr>
            <w:tcW w:w="4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2E50CDAB" w14:textId="77777777" w:rsidR="00E1371C" w:rsidRPr="00E1371C" w:rsidRDefault="00E1371C" w:rsidP="00E1371C">
            <w:pPr>
              <w:spacing w:before="150" w:after="150"/>
              <w:jc w:val="center"/>
              <w:rPr>
                <w:sz w:val="24"/>
                <w:szCs w:val="24"/>
                <w:lang w:val="uk" w:eastAsia="uk"/>
              </w:rPr>
            </w:pPr>
            <w:r w:rsidRPr="00E1371C">
              <w:rPr>
                <w:lang w:val="uk" w:eastAsia="uk"/>
              </w:rPr>
              <w:t>6</w:t>
            </w:r>
          </w:p>
        </w:tc>
        <w:tc>
          <w:tcPr>
            <w:tcW w:w="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CEEEBD7" w14:textId="77777777" w:rsidR="00E1371C" w:rsidRPr="00E1371C" w:rsidRDefault="00E1371C" w:rsidP="00E1371C">
            <w:pPr>
              <w:spacing w:before="150" w:after="150"/>
              <w:jc w:val="center"/>
              <w:rPr>
                <w:sz w:val="24"/>
                <w:szCs w:val="24"/>
                <w:lang w:val="uk" w:eastAsia="uk"/>
              </w:rPr>
            </w:pPr>
            <w:r w:rsidRPr="00E1371C">
              <w:rPr>
                <w:lang w:val="uk" w:eastAsia="uk"/>
              </w:rPr>
              <w:t>210</w:t>
            </w:r>
          </w:p>
        </w:tc>
        <w:tc>
          <w:tcPr>
            <w:tcW w:w="4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24DA8554" w14:textId="77777777" w:rsidR="00E1371C" w:rsidRPr="00E1371C" w:rsidRDefault="00E1371C" w:rsidP="00E1371C">
            <w:pPr>
              <w:spacing w:before="150" w:after="150"/>
              <w:jc w:val="center"/>
              <w:rPr>
                <w:sz w:val="24"/>
                <w:szCs w:val="24"/>
                <w:lang w:val="uk" w:eastAsia="uk"/>
              </w:rPr>
            </w:pPr>
            <w:r w:rsidRPr="00E1371C">
              <w:rPr>
                <w:lang w:val="uk" w:eastAsia="uk"/>
              </w:rPr>
              <w:t>7,9</w:t>
            </w:r>
          </w:p>
        </w:tc>
        <w:tc>
          <w:tcPr>
            <w:tcW w:w="4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E39A27B" w14:textId="77777777" w:rsidR="00E1371C" w:rsidRPr="00E1371C" w:rsidRDefault="00E1371C" w:rsidP="00E1371C">
            <w:pPr>
              <w:spacing w:before="150" w:after="150"/>
              <w:jc w:val="center"/>
              <w:rPr>
                <w:sz w:val="24"/>
                <w:szCs w:val="24"/>
                <w:lang w:val="uk" w:eastAsia="uk"/>
              </w:rPr>
            </w:pPr>
            <w:r w:rsidRPr="00E1371C">
              <w:rPr>
                <w:lang w:val="uk" w:eastAsia="uk"/>
              </w:rPr>
              <w:t>26</w:t>
            </w:r>
          </w:p>
        </w:tc>
        <w:tc>
          <w:tcPr>
            <w:tcW w:w="3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341B4704" w14:textId="77777777" w:rsidR="00E1371C" w:rsidRPr="00E1371C" w:rsidRDefault="00E1371C" w:rsidP="00E1371C">
            <w:pPr>
              <w:spacing w:before="150" w:after="150"/>
              <w:jc w:val="center"/>
              <w:rPr>
                <w:sz w:val="24"/>
                <w:szCs w:val="24"/>
                <w:lang w:val="uk" w:eastAsia="uk"/>
              </w:rPr>
            </w:pPr>
            <w:r w:rsidRPr="00E1371C">
              <w:rPr>
                <w:lang w:val="uk" w:eastAsia="uk"/>
              </w:rPr>
              <w:t>910</w:t>
            </w:r>
          </w:p>
        </w:tc>
        <w:tc>
          <w:tcPr>
            <w:tcW w:w="5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15802186" w14:textId="77777777" w:rsidR="00E1371C" w:rsidRPr="00E1371C" w:rsidRDefault="00E1371C" w:rsidP="00E1371C">
            <w:pPr>
              <w:spacing w:before="150" w:after="150"/>
              <w:jc w:val="center"/>
              <w:rPr>
                <w:sz w:val="24"/>
                <w:szCs w:val="24"/>
                <w:lang w:val="uk" w:eastAsia="uk"/>
              </w:rPr>
            </w:pPr>
            <w:r w:rsidRPr="00E1371C">
              <w:rPr>
                <w:lang w:val="uk" w:eastAsia="uk"/>
              </w:rPr>
              <w:t>10,7</w:t>
            </w:r>
          </w:p>
        </w:tc>
      </w:tr>
      <w:tr w:rsidR="00E1371C" w:rsidRPr="00E1371C" w14:paraId="0BBCF42D" w14:textId="77777777" w:rsidTr="00F55E93">
        <w:trPr>
          <w:jc w:val="center"/>
        </w:trPr>
        <w:tc>
          <w:tcPr>
            <w:tcW w:w="13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CD8FEBE" w14:textId="77777777" w:rsidR="00E1371C" w:rsidRPr="00E1371C" w:rsidRDefault="00E1371C" w:rsidP="00E1371C">
            <w:pPr>
              <w:spacing w:before="150" w:after="150"/>
              <w:rPr>
                <w:sz w:val="24"/>
                <w:szCs w:val="24"/>
                <w:lang w:val="uk" w:eastAsia="uk"/>
              </w:rPr>
            </w:pPr>
            <w:r w:rsidRPr="00E1371C">
              <w:rPr>
                <w:lang w:val="uk" w:eastAsia="uk"/>
              </w:rPr>
              <w:t>5. Природознавство</w:t>
            </w:r>
          </w:p>
        </w:tc>
        <w:tc>
          <w:tcPr>
            <w:tcW w:w="4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5BB1BD47" w14:textId="77777777" w:rsidR="00E1371C" w:rsidRPr="00E1371C" w:rsidRDefault="00E1371C" w:rsidP="00E1371C">
            <w:pPr>
              <w:spacing w:before="150" w:after="150"/>
              <w:jc w:val="center"/>
              <w:rPr>
                <w:sz w:val="24"/>
                <w:szCs w:val="24"/>
                <w:lang w:val="uk" w:eastAsia="uk"/>
              </w:rPr>
            </w:pPr>
            <w:r w:rsidRPr="00E1371C">
              <w:rPr>
                <w:lang w:val="uk" w:eastAsia="uk"/>
              </w:rPr>
              <w:t>30</w:t>
            </w:r>
          </w:p>
        </w:tc>
        <w:tc>
          <w:tcPr>
            <w:tcW w:w="3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4CB7292E" w14:textId="77777777" w:rsidR="00E1371C" w:rsidRPr="00E1371C" w:rsidRDefault="00E1371C" w:rsidP="00E1371C">
            <w:pPr>
              <w:spacing w:before="150" w:after="150"/>
              <w:jc w:val="center"/>
              <w:rPr>
                <w:sz w:val="24"/>
                <w:szCs w:val="24"/>
                <w:lang w:val="uk" w:eastAsia="uk"/>
              </w:rPr>
            </w:pPr>
            <w:r w:rsidRPr="00E1371C">
              <w:rPr>
                <w:lang w:val="uk" w:eastAsia="uk"/>
              </w:rPr>
              <w:t>1050</w:t>
            </w:r>
          </w:p>
        </w:tc>
        <w:tc>
          <w:tcPr>
            <w:tcW w:w="4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29B3A221" w14:textId="77777777" w:rsidR="00E1371C" w:rsidRPr="00E1371C" w:rsidRDefault="00E1371C" w:rsidP="00E1371C">
            <w:pPr>
              <w:spacing w:before="150" w:after="150"/>
              <w:jc w:val="center"/>
              <w:rPr>
                <w:sz w:val="24"/>
                <w:szCs w:val="24"/>
                <w:lang w:val="uk" w:eastAsia="uk"/>
              </w:rPr>
            </w:pPr>
            <w:r w:rsidRPr="00E1371C">
              <w:rPr>
                <w:lang w:val="uk" w:eastAsia="uk"/>
              </w:rPr>
              <w:t>18</w:t>
            </w:r>
          </w:p>
        </w:tc>
        <w:tc>
          <w:tcPr>
            <w:tcW w:w="4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B5F8C59" w14:textId="77777777" w:rsidR="00E1371C" w:rsidRPr="00E1371C" w:rsidRDefault="00E1371C" w:rsidP="00E1371C">
            <w:pPr>
              <w:spacing w:before="150" w:after="150"/>
              <w:jc w:val="center"/>
              <w:rPr>
                <w:sz w:val="24"/>
                <w:szCs w:val="24"/>
                <w:lang w:val="uk" w:eastAsia="uk"/>
              </w:rPr>
            </w:pPr>
            <w:r w:rsidRPr="00E1371C">
              <w:rPr>
                <w:lang w:val="uk" w:eastAsia="uk"/>
              </w:rPr>
              <w:t>6</w:t>
            </w:r>
          </w:p>
        </w:tc>
        <w:tc>
          <w:tcPr>
            <w:tcW w:w="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4B9833A8" w14:textId="77777777" w:rsidR="00E1371C" w:rsidRPr="00E1371C" w:rsidRDefault="00E1371C" w:rsidP="00E1371C">
            <w:pPr>
              <w:spacing w:before="150" w:after="150"/>
              <w:jc w:val="center"/>
              <w:rPr>
                <w:sz w:val="24"/>
                <w:szCs w:val="24"/>
                <w:lang w:val="uk" w:eastAsia="uk"/>
              </w:rPr>
            </w:pPr>
            <w:r w:rsidRPr="00E1371C">
              <w:rPr>
                <w:lang w:val="uk" w:eastAsia="uk"/>
              </w:rPr>
              <w:t>210</w:t>
            </w:r>
          </w:p>
        </w:tc>
        <w:tc>
          <w:tcPr>
            <w:tcW w:w="4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2902A1A7" w14:textId="77777777" w:rsidR="00E1371C" w:rsidRPr="00E1371C" w:rsidRDefault="00E1371C" w:rsidP="00E1371C">
            <w:pPr>
              <w:spacing w:before="150" w:after="150"/>
              <w:jc w:val="center"/>
              <w:rPr>
                <w:sz w:val="24"/>
                <w:szCs w:val="24"/>
                <w:lang w:val="uk" w:eastAsia="uk"/>
              </w:rPr>
            </w:pPr>
            <w:r w:rsidRPr="00E1371C">
              <w:rPr>
                <w:lang w:val="uk" w:eastAsia="uk"/>
              </w:rPr>
              <w:t>7,9</w:t>
            </w:r>
          </w:p>
        </w:tc>
        <w:tc>
          <w:tcPr>
            <w:tcW w:w="4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500538A" w14:textId="77777777" w:rsidR="00E1371C" w:rsidRPr="00E1371C" w:rsidRDefault="00E1371C" w:rsidP="00E1371C">
            <w:pPr>
              <w:spacing w:before="150" w:after="150"/>
              <w:jc w:val="center"/>
              <w:rPr>
                <w:sz w:val="24"/>
                <w:szCs w:val="24"/>
                <w:lang w:val="uk" w:eastAsia="uk"/>
              </w:rPr>
            </w:pPr>
            <w:r w:rsidRPr="00E1371C">
              <w:rPr>
                <w:lang w:val="uk" w:eastAsia="uk"/>
              </w:rPr>
              <w:t>36</w:t>
            </w:r>
          </w:p>
        </w:tc>
        <w:tc>
          <w:tcPr>
            <w:tcW w:w="3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5891C719" w14:textId="77777777" w:rsidR="00E1371C" w:rsidRPr="00E1371C" w:rsidRDefault="00E1371C" w:rsidP="00E1371C">
            <w:pPr>
              <w:spacing w:before="150" w:after="150"/>
              <w:jc w:val="center"/>
              <w:rPr>
                <w:sz w:val="24"/>
                <w:szCs w:val="24"/>
                <w:lang w:val="uk" w:eastAsia="uk"/>
              </w:rPr>
            </w:pPr>
            <w:r w:rsidRPr="00E1371C">
              <w:rPr>
                <w:lang w:val="uk" w:eastAsia="uk"/>
              </w:rPr>
              <w:t>1260</w:t>
            </w:r>
          </w:p>
        </w:tc>
        <w:tc>
          <w:tcPr>
            <w:tcW w:w="5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B8FEE7C" w14:textId="77777777" w:rsidR="00E1371C" w:rsidRPr="00E1371C" w:rsidRDefault="00E1371C" w:rsidP="00E1371C">
            <w:pPr>
              <w:spacing w:before="150" w:after="150"/>
              <w:jc w:val="center"/>
              <w:rPr>
                <w:sz w:val="24"/>
                <w:szCs w:val="24"/>
                <w:lang w:val="uk" w:eastAsia="uk"/>
              </w:rPr>
            </w:pPr>
            <w:r w:rsidRPr="00E1371C">
              <w:rPr>
                <w:lang w:val="uk" w:eastAsia="uk"/>
              </w:rPr>
              <w:t>14,8</w:t>
            </w:r>
          </w:p>
        </w:tc>
      </w:tr>
      <w:tr w:rsidR="00E1371C" w:rsidRPr="00E1371C" w14:paraId="523F52FF" w14:textId="77777777" w:rsidTr="00F55E93">
        <w:trPr>
          <w:jc w:val="center"/>
        </w:trPr>
        <w:tc>
          <w:tcPr>
            <w:tcW w:w="13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AF00FD4" w14:textId="77777777" w:rsidR="00E1371C" w:rsidRPr="00E1371C" w:rsidRDefault="00E1371C" w:rsidP="00E1371C">
            <w:pPr>
              <w:spacing w:before="150" w:after="150"/>
              <w:rPr>
                <w:sz w:val="24"/>
                <w:szCs w:val="24"/>
                <w:lang w:val="uk" w:eastAsia="uk"/>
              </w:rPr>
            </w:pPr>
            <w:r w:rsidRPr="00E1371C">
              <w:rPr>
                <w:lang w:val="uk" w:eastAsia="uk"/>
              </w:rPr>
              <w:t>6. Технології*</w:t>
            </w:r>
          </w:p>
        </w:tc>
        <w:tc>
          <w:tcPr>
            <w:tcW w:w="4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169C1BAC" w14:textId="77777777" w:rsidR="00E1371C" w:rsidRPr="00E1371C" w:rsidRDefault="00E1371C" w:rsidP="00E1371C">
            <w:pPr>
              <w:spacing w:before="150" w:after="150"/>
              <w:jc w:val="center"/>
              <w:rPr>
                <w:sz w:val="24"/>
                <w:szCs w:val="24"/>
                <w:lang w:val="uk" w:eastAsia="uk"/>
              </w:rPr>
            </w:pPr>
            <w:r w:rsidRPr="00E1371C">
              <w:rPr>
                <w:lang w:val="uk" w:eastAsia="uk"/>
              </w:rPr>
              <w:t>14</w:t>
            </w:r>
          </w:p>
        </w:tc>
        <w:tc>
          <w:tcPr>
            <w:tcW w:w="3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7DDE5F6F" w14:textId="77777777" w:rsidR="00E1371C" w:rsidRPr="00E1371C" w:rsidRDefault="00E1371C" w:rsidP="00E1371C">
            <w:pPr>
              <w:spacing w:before="150" w:after="150"/>
              <w:jc w:val="center"/>
              <w:rPr>
                <w:sz w:val="24"/>
                <w:szCs w:val="24"/>
                <w:lang w:val="uk" w:eastAsia="uk"/>
              </w:rPr>
            </w:pPr>
            <w:r w:rsidRPr="00E1371C">
              <w:rPr>
                <w:lang w:val="uk" w:eastAsia="uk"/>
              </w:rPr>
              <w:t>490</w:t>
            </w:r>
          </w:p>
        </w:tc>
        <w:tc>
          <w:tcPr>
            <w:tcW w:w="4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5700303D" w14:textId="77777777" w:rsidR="00E1371C" w:rsidRPr="00E1371C" w:rsidRDefault="00E1371C" w:rsidP="00E1371C">
            <w:pPr>
              <w:spacing w:before="150" w:after="150"/>
              <w:jc w:val="center"/>
              <w:rPr>
                <w:sz w:val="24"/>
                <w:szCs w:val="24"/>
                <w:lang w:val="uk" w:eastAsia="uk"/>
              </w:rPr>
            </w:pPr>
            <w:r w:rsidRPr="00E1371C">
              <w:rPr>
                <w:lang w:val="uk" w:eastAsia="uk"/>
              </w:rPr>
              <w:t>8,3</w:t>
            </w:r>
          </w:p>
        </w:tc>
        <w:tc>
          <w:tcPr>
            <w:tcW w:w="4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3D478B5F" w14:textId="77777777" w:rsidR="00E1371C" w:rsidRPr="00E1371C" w:rsidRDefault="00E1371C" w:rsidP="00E1371C">
            <w:pPr>
              <w:spacing w:before="150" w:after="150"/>
              <w:jc w:val="center"/>
              <w:rPr>
                <w:sz w:val="24"/>
                <w:szCs w:val="24"/>
                <w:lang w:val="uk" w:eastAsia="uk"/>
              </w:rPr>
            </w:pPr>
          </w:p>
        </w:tc>
        <w:tc>
          <w:tcPr>
            <w:tcW w:w="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7CBA94F9" w14:textId="77777777" w:rsidR="00E1371C" w:rsidRPr="00E1371C" w:rsidRDefault="00E1371C" w:rsidP="00E1371C">
            <w:pPr>
              <w:spacing w:before="150" w:after="150"/>
              <w:jc w:val="center"/>
              <w:rPr>
                <w:sz w:val="24"/>
                <w:szCs w:val="24"/>
                <w:lang w:val="uk" w:eastAsia="uk"/>
              </w:rPr>
            </w:pPr>
          </w:p>
        </w:tc>
        <w:tc>
          <w:tcPr>
            <w:tcW w:w="4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1CF21004" w14:textId="77777777" w:rsidR="00E1371C" w:rsidRPr="00E1371C" w:rsidRDefault="00E1371C" w:rsidP="00E1371C">
            <w:pPr>
              <w:spacing w:before="150" w:after="150"/>
              <w:jc w:val="center"/>
              <w:rPr>
                <w:sz w:val="24"/>
                <w:szCs w:val="24"/>
                <w:lang w:val="uk" w:eastAsia="uk"/>
              </w:rPr>
            </w:pPr>
          </w:p>
        </w:tc>
        <w:tc>
          <w:tcPr>
            <w:tcW w:w="4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0D5D312A" w14:textId="77777777" w:rsidR="00E1371C" w:rsidRPr="00E1371C" w:rsidRDefault="00E1371C" w:rsidP="00E1371C">
            <w:pPr>
              <w:spacing w:before="150" w:after="150"/>
              <w:jc w:val="center"/>
              <w:rPr>
                <w:sz w:val="24"/>
                <w:szCs w:val="24"/>
                <w:lang w:val="uk" w:eastAsia="uk"/>
              </w:rPr>
            </w:pPr>
            <w:r w:rsidRPr="00E1371C">
              <w:rPr>
                <w:lang w:val="uk" w:eastAsia="uk"/>
              </w:rPr>
              <w:t>14</w:t>
            </w:r>
          </w:p>
        </w:tc>
        <w:tc>
          <w:tcPr>
            <w:tcW w:w="3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4B33C537" w14:textId="77777777" w:rsidR="00E1371C" w:rsidRPr="00E1371C" w:rsidRDefault="00E1371C" w:rsidP="00E1371C">
            <w:pPr>
              <w:spacing w:before="150" w:after="150"/>
              <w:jc w:val="center"/>
              <w:rPr>
                <w:sz w:val="24"/>
                <w:szCs w:val="24"/>
                <w:lang w:val="uk" w:eastAsia="uk"/>
              </w:rPr>
            </w:pPr>
            <w:r w:rsidRPr="00E1371C">
              <w:rPr>
                <w:lang w:val="uk" w:eastAsia="uk"/>
              </w:rPr>
              <w:t>490</w:t>
            </w:r>
          </w:p>
        </w:tc>
        <w:tc>
          <w:tcPr>
            <w:tcW w:w="5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1C21A839" w14:textId="77777777" w:rsidR="00E1371C" w:rsidRPr="00E1371C" w:rsidRDefault="00E1371C" w:rsidP="00E1371C">
            <w:pPr>
              <w:spacing w:before="150" w:after="150"/>
              <w:jc w:val="center"/>
              <w:rPr>
                <w:sz w:val="24"/>
                <w:szCs w:val="24"/>
                <w:lang w:val="uk" w:eastAsia="uk"/>
              </w:rPr>
            </w:pPr>
            <w:r w:rsidRPr="00E1371C">
              <w:rPr>
                <w:lang w:val="uk" w:eastAsia="uk"/>
              </w:rPr>
              <w:t>5,7</w:t>
            </w:r>
          </w:p>
        </w:tc>
      </w:tr>
      <w:tr w:rsidR="00E1371C" w:rsidRPr="00E1371C" w14:paraId="7E27B0D2" w14:textId="77777777" w:rsidTr="00F55E93">
        <w:trPr>
          <w:jc w:val="center"/>
        </w:trPr>
        <w:tc>
          <w:tcPr>
            <w:tcW w:w="13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25FD4A1" w14:textId="77777777" w:rsidR="00E1371C" w:rsidRPr="00E1371C" w:rsidRDefault="00E1371C" w:rsidP="00E1371C">
            <w:pPr>
              <w:spacing w:before="150" w:after="150"/>
              <w:rPr>
                <w:sz w:val="24"/>
                <w:szCs w:val="24"/>
                <w:lang w:val="uk" w:eastAsia="uk"/>
              </w:rPr>
            </w:pPr>
            <w:r w:rsidRPr="00E1371C">
              <w:rPr>
                <w:lang w:val="uk" w:eastAsia="uk"/>
              </w:rPr>
              <w:t>7. Здоров'я і фізична культура**</w:t>
            </w:r>
          </w:p>
        </w:tc>
        <w:tc>
          <w:tcPr>
            <w:tcW w:w="4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116D1615" w14:textId="77777777" w:rsidR="00E1371C" w:rsidRPr="00E1371C" w:rsidRDefault="00E1371C" w:rsidP="00E1371C">
            <w:pPr>
              <w:spacing w:before="150" w:after="150"/>
              <w:jc w:val="center"/>
              <w:rPr>
                <w:sz w:val="24"/>
                <w:szCs w:val="24"/>
                <w:lang w:val="uk" w:eastAsia="uk"/>
              </w:rPr>
            </w:pPr>
            <w:r w:rsidRPr="00E1371C">
              <w:rPr>
                <w:lang w:val="uk" w:eastAsia="uk"/>
              </w:rPr>
              <w:t>20</w:t>
            </w:r>
          </w:p>
        </w:tc>
        <w:tc>
          <w:tcPr>
            <w:tcW w:w="3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20F4E532" w14:textId="77777777" w:rsidR="00E1371C" w:rsidRPr="00E1371C" w:rsidRDefault="00E1371C" w:rsidP="00E1371C">
            <w:pPr>
              <w:spacing w:before="150" w:after="150"/>
              <w:jc w:val="center"/>
              <w:rPr>
                <w:sz w:val="24"/>
                <w:szCs w:val="24"/>
                <w:lang w:val="uk" w:eastAsia="uk"/>
              </w:rPr>
            </w:pPr>
            <w:r w:rsidRPr="00E1371C">
              <w:rPr>
                <w:lang w:val="uk" w:eastAsia="uk"/>
              </w:rPr>
              <w:t>700</w:t>
            </w:r>
          </w:p>
        </w:tc>
        <w:tc>
          <w:tcPr>
            <w:tcW w:w="4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E09602A" w14:textId="77777777" w:rsidR="00E1371C" w:rsidRPr="00E1371C" w:rsidRDefault="00E1371C" w:rsidP="00E1371C">
            <w:pPr>
              <w:spacing w:before="150" w:after="150"/>
              <w:jc w:val="center"/>
              <w:rPr>
                <w:sz w:val="24"/>
                <w:szCs w:val="24"/>
                <w:lang w:val="uk" w:eastAsia="uk"/>
              </w:rPr>
            </w:pPr>
            <w:r w:rsidRPr="00E1371C">
              <w:rPr>
                <w:lang w:val="uk" w:eastAsia="uk"/>
              </w:rPr>
              <w:t>12</w:t>
            </w:r>
          </w:p>
        </w:tc>
        <w:tc>
          <w:tcPr>
            <w:tcW w:w="4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78BB2384" w14:textId="77777777" w:rsidR="00E1371C" w:rsidRPr="00E1371C" w:rsidRDefault="00E1371C" w:rsidP="00E1371C">
            <w:pPr>
              <w:spacing w:before="150" w:after="150"/>
              <w:jc w:val="center"/>
              <w:rPr>
                <w:sz w:val="24"/>
                <w:szCs w:val="24"/>
                <w:lang w:val="uk" w:eastAsia="uk"/>
              </w:rPr>
            </w:pPr>
            <w:r w:rsidRPr="00E1371C">
              <w:rPr>
                <w:lang w:val="uk" w:eastAsia="uk"/>
              </w:rPr>
              <w:t>6</w:t>
            </w:r>
          </w:p>
        </w:tc>
        <w:tc>
          <w:tcPr>
            <w:tcW w:w="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3E4E6D53" w14:textId="77777777" w:rsidR="00E1371C" w:rsidRPr="00E1371C" w:rsidRDefault="00E1371C" w:rsidP="00E1371C">
            <w:pPr>
              <w:spacing w:before="150" w:after="150"/>
              <w:jc w:val="center"/>
              <w:rPr>
                <w:sz w:val="24"/>
                <w:szCs w:val="24"/>
                <w:lang w:val="uk" w:eastAsia="uk"/>
              </w:rPr>
            </w:pPr>
            <w:r w:rsidRPr="00E1371C">
              <w:rPr>
                <w:lang w:val="uk" w:eastAsia="uk"/>
              </w:rPr>
              <w:t>210</w:t>
            </w:r>
          </w:p>
        </w:tc>
        <w:tc>
          <w:tcPr>
            <w:tcW w:w="4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1C4D20E" w14:textId="77777777" w:rsidR="00E1371C" w:rsidRPr="00E1371C" w:rsidRDefault="00E1371C" w:rsidP="00E1371C">
            <w:pPr>
              <w:spacing w:before="150" w:after="150"/>
              <w:jc w:val="center"/>
              <w:rPr>
                <w:sz w:val="24"/>
                <w:szCs w:val="24"/>
                <w:lang w:val="uk" w:eastAsia="uk"/>
              </w:rPr>
            </w:pPr>
            <w:r w:rsidRPr="00E1371C">
              <w:rPr>
                <w:lang w:val="uk" w:eastAsia="uk"/>
              </w:rPr>
              <w:t>7,9</w:t>
            </w:r>
          </w:p>
        </w:tc>
        <w:tc>
          <w:tcPr>
            <w:tcW w:w="4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56BB592C" w14:textId="77777777" w:rsidR="00E1371C" w:rsidRPr="00E1371C" w:rsidRDefault="00E1371C" w:rsidP="00E1371C">
            <w:pPr>
              <w:spacing w:before="150" w:after="150"/>
              <w:jc w:val="center"/>
              <w:rPr>
                <w:sz w:val="24"/>
                <w:szCs w:val="24"/>
                <w:lang w:val="uk" w:eastAsia="uk"/>
              </w:rPr>
            </w:pPr>
            <w:r w:rsidRPr="00E1371C">
              <w:rPr>
                <w:lang w:val="uk" w:eastAsia="uk"/>
              </w:rPr>
              <w:t>26</w:t>
            </w:r>
          </w:p>
        </w:tc>
        <w:tc>
          <w:tcPr>
            <w:tcW w:w="3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C58D103" w14:textId="77777777" w:rsidR="00E1371C" w:rsidRPr="00E1371C" w:rsidRDefault="00E1371C" w:rsidP="00E1371C">
            <w:pPr>
              <w:spacing w:before="150" w:after="150"/>
              <w:jc w:val="center"/>
              <w:rPr>
                <w:sz w:val="24"/>
                <w:szCs w:val="24"/>
                <w:lang w:val="uk" w:eastAsia="uk"/>
              </w:rPr>
            </w:pPr>
            <w:r w:rsidRPr="00E1371C">
              <w:rPr>
                <w:lang w:val="uk" w:eastAsia="uk"/>
              </w:rPr>
              <w:t>910</w:t>
            </w:r>
          </w:p>
        </w:tc>
        <w:tc>
          <w:tcPr>
            <w:tcW w:w="5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26574CBD" w14:textId="77777777" w:rsidR="00E1371C" w:rsidRPr="00E1371C" w:rsidRDefault="00E1371C" w:rsidP="00E1371C">
            <w:pPr>
              <w:spacing w:before="150" w:after="150"/>
              <w:jc w:val="center"/>
              <w:rPr>
                <w:sz w:val="24"/>
                <w:szCs w:val="24"/>
                <w:lang w:val="uk" w:eastAsia="uk"/>
              </w:rPr>
            </w:pPr>
            <w:r w:rsidRPr="00E1371C">
              <w:rPr>
                <w:lang w:val="uk" w:eastAsia="uk"/>
              </w:rPr>
              <w:t>10,7</w:t>
            </w:r>
          </w:p>
        </w:tc>
      </w:tr>
      <w:tr w:rsidR="00E1371C" w:rsidRPr="00E1371C" w14:paraId="41CC868B" w14:textId="77777777" w:rsidTr="00F55E93">
        <w:trPr>
          <w:jc w:val="center"/>
        </w:trPr>
        <w:tc>
          <w:tcPr>
            <w:tcW w:w="13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53B7510A" w14:textId="77777777" w:rsidR="00E1371C" w:rsidRPr="00E1371C" w:rsidRDefault="00E1371C" w:rsidP="00E1371C">
            <w:pPr>
              <w:spacing w:before="150" w:after="150"/>
              <w:rPr>
                <w:sz w:val="24"/>
                <w:szCs w:val="24"/>
                <w:lang w:val="uk" w:eastAsia="uk"/>
              </w:rPr>
            </w:pPr>
            <w:r w:rsidRPr="00E1371C">
              <w:rPr>
                <w:lang w:val="uk" w:eastAsia="uk"/>
              </w:rPr>
              <w:t>Разом</w:t>
            </w:r>
          </w:p>
        </w:tc>
        <w:tc>
          <w:tcPr>
            <w:tcW w:w="4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3AACC413" w14:textId="77777777" w:rsidR="00E1371C" w:rsidRPr="00E1371C" w:rsidRDefault="00E1371C" w:rsidP="00E1371C">
            <w:pPr>
              <w:spacing w:before="150" w:after="150"/>
              <w:jc w:val="center"/>
              <w:rPr>
                <w:sz w:val="24"/>
                <w:szCs w:val="24"/>
                <w:lang w:val="uk" w:eastAsia="uk"/>
              </w:rPr>
            </w:pPr>
            <w:r w:rsidRPr="00E1371C">
              <w:rPr>
                <w:lang w:val="uk" w:eastAsia="uk"/>
              </w:rPr>
              <w:t>147</w:t>
            </w:r>
          </w:p>
        </w:tc>
        <w:tc>
          <w:tcPr>
            <w:tcW w:w="3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10EAE5C5" w14:textId="77777777" w:rsidR="00E1371C" w:rsidRPr="00E1371C" w:rsidRDefault="00E1371C" w:rsidP="00E1371C">
            <w:pPr>
              <w:spacing w:before="150" w:after="150"/>
              <w:jc w:val="center"/>
              <w:rPr>
                <w:sz w:val="24"/>
                <w:szCs w:val="24"/>
                <w:lang w:val="uk" w:eastAsia="uk"/>
              </w:rPr>
            </w:pPr>
            <w:r w:rsidRPr="00E1371C">
              <w:rPr>
                <w:lang w:val="uk" w:eastAsia="uk"/>
              </w:rPr>
              <w:t>5145</w:t>
            </w:r>
          </w:p>
        </w:tc>
        <w:tc>
          <w:tcPr>
            <w:tcW w:w="4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1E7D7A61" w14:textId="77777777" w:rsidR="00E1371C" w:rsidRPr="00E1371C" w:rsidRDefault="00E1371C" w:rsidP="00E1371C">
            <w:pPr>
              <w:spacing w:before="150" w:after="150"/>
              <w:jc w:val="center"/>
              <w:rPr>
                <w:sz w:val="24"/>
                <w:szCs w:val="24"/>
                <w:lang w:val="uk" w:eastAsia="uk"/>
              </w:rPr>
            </w:pPr>
            <w:r w:rsidRPr="00E1371C">
              <w:rPr>
                <w:lang w:val="uk" w:eastAsia="uk"/>
              </w:rPr>
              <w:t>88</w:t>
            </w:r>
          </w:p>
        </w:tc>
        <w:tc>
          <w:tcPr>
            <w:tcW w:w="4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4ECC9D79" w14:textId="77777777" w:rsidR="00E1371C" w:rsidRPr="00E1371C" w:rsidRDefault="00E1371C" w:rsidP="00E1371C">
            <w:pPr>
              <w:spacing w:before="150" w:after="150"/>
              <w:jc w:val="center"/>
              <w:rPr>
                <w:sz w:val="24"/>
                <w:szCs w:val="24"/>
                <w:lang w:val="uk" w:eastAsia="uk"/>
              </w:rPr>
            </w:pPr>
            <w:r w:rsidRPr="00E1371C">
              <w:rPr>
                <w:lang w:val="uk" w:eastAsia="uk"/>
              </w:rPr>
              <w:t>36</w:t>
            </w:r>
          </w:p>
        </w:tc>
        <w:tc>
          <w:tcPr>
            <w:tcW w:w="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1AC21AAD" w14:textId="77777777" w:rsidR="00E1371C" w:rsidRPr="00E1371C" w:rsidRDefault="00E1371C" w:rsidP="00E1371C">
            <w:pPr>
              <w:spacing w:before="150" w:after="150"/>
              <w:jc w:val="center"/>
              <w:rPr>
                <w:sz w:val="24"/>
                <w:szCs w:val="24"/>
                <w:lang w:val="uk" w:eastAsia="uk"/>
              </w:rPr>
            </w:pPr>
            <w:r w:rsidRPr="00E1371C">
              <w:rPr>
                <w:lang w:val="uk" w:eastAsia="uk"/>
              </w:rPr>
              <w:t>1260</w:t>
            </w:r>
          </w:p>
        </w:tc>
        <w:tc>
          <w:tcPr>
            <w:tcW w:w="4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23863205" w14:textId="77777777" w:rsidR="00E1371C" w:rsidRPr="00E1371C" w:rsidRDefault="00E1371C" w:rsidP="00E1371C">
            <w:pPr>
              <w:spacing w:before="150" w:after="150"/>
              <w:jc w:val="center"/>
              <w:rPr>
                <w:sz w:val="24"/>
                <w:szCs w:val="24"/>
                <w:lang w:val="uk" w:eastAsia="uk"/>
              </w:rPr>
            </w:pPr>
            <w:r w:rsidRPr="00E1371C">
              <w:rPr>
                <w:lang w:val="uk" w:eastAsia="uk"/>
              </w:rPr>
              <w:t>47,4</w:t>
            </w:r>
          </w:p>
        </w:tc>
        <w:tc>
          <w:tcPr>
            <w:tcW w:w="4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E39B51E" w14:textId="77777777" w:rsidR="00E1371C" w:rsidRPr="00E1371C" w:rsidRDefault="00E1371C" w:rsidP="00E1371C">
            <w:pPr>
              <w:spacing w:before="150" w:after="150"/>
              <w:jc w:val="center"/>
              <w:rPr>
                <w:sz w:val="24"/>
                <w:szCs w:val="24"/>
                <w:lang w:val="uk" w:eastAsia="uk"/>
              </w:rPr>
            </w:pPr>
            <w:r w:rsidRPr="00E1371C">
              <w:rPr>
                <w:lang w:val="uk" w:eastAsia="uk"/>
              </w:rPr>
              <w:t>183</w:t>
            </w:r>
          </w:p>
        </w:tc>
        <w:tc>
          <w:tcPr>
            <w:tcW w:w="3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36E62ECB" w14:textId="77777777" w:rsidR="00E1371C" w:rsidRPr="00E1371C" w:rsidRDefault="00E1371C" w:rsidP="00E1371C">
            <w:pPr>
              <w:spacing w:before="150" w:after="150"/>
              <w:jc w:val="center"/>
              <w:rPr>
                <w:sz w:val="24"/>
                <w:szCs w:val="24"/>
                <w:lang w:val="uk" w:eastAsia="uk"/>
              </w:rPr>
            </w:pPr>
            <w:r w:rsidRPr="00E1371C">
              <w:rPr>
                <w:lang w:val="uk" w:eastAsia="uk"/>
              </w:rPr>
              <w:t>6405</w:t>
            </w:r>
          </w:p>
        </w:tc>
        <w:tc>
          <w:tcPr>
            <w:tcW w:w="5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379DF4FE" w14:textId="77777777" w:rsidR="00E1371C" w:rsidRPr="00E1371C" w:rsidRDefault="00E1371C" w:rsidP="00E1371C">
            <w:pPr>
              <w:spacing w:before="150" w:after="150"/>
              <w:jc w:val="center"/>
              <w:rPr>
                <w:sz w:val="24"/>
                <w:szCs w:val="24"/>
                <w:lang w:val="uk" w:eastAsia="uk"/>
              </w:rPr>
            </w:pPr>
            <w:r w:rsidRPr="00E1371C">
              <w:rPr>
                <w:lang w:val="uk" w:eastAsia="uk"/>
              </w:rPr>
              <w:t>75</w:t>
            </w:r>
          </w:p>
        </w:tc>
      </w:tr>
      <w:tr w:rsidR="00E1371C" w:rsidRPr="00E1371C" w14:paraId="1B36C3B0" w14:textId="77777777" w:rsidTr="00F55E93">
        <w:trPr>
          <w:jc w:val="center"/>
        </w:trPr>
        <w:tc>
          <w:tcPr>
            <w:tcW w:w="5000" w:type="pct"/>
            <w:gridSpan w:val="10"/>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5E526D44" w14:textId="77777777" w:rsidR="00E1371C" w:rsidRPr="00E1371C" w:rsidRDefault="00E1371C" w:rsidP="00E1371C">
            <w:pPr>
              <w:spacing w:before="150" w:after="150"/>
              <w:jc w:val="center"/>
              <w:rPr>
                <w:sz w:val="24"/>
                <w:szCs w:val="24"/>
                <w:lang w:val="uk" w:eastAsia="uk"/>
              </w:rPr>
            </w:pPr>
            <w:r w:rsidRPr="00E1371C">
              <w:rPr>
                <w:lang w:val="uk" w:eastAsia="uk"/>
              </w:rPr>
              <w:t>Варіативна складова</w:t>
            </w:r>
          </w:p>
        </w:tc>
      </w:tr>
      <w:tr w:rsidR="00E1371C" w:rsidRPr="00E1371C" w14:paraId="577F4B49" w14:textId="77777777" w:rsidTr="00F55E93">
        <w:trPr>
          <w:jc w:val="center"/>
        </w:trPr>
        <w:tc>
          <w:tcPr>
            <w:tcW w:w="13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1EFE05B1" w14:textId="77777777" w:rsidR="00E1371C" w:rsidRPr="00E1371C" w:rsidRDefault="00E1371C" w:rsidP="00E1371C">
            <w:pPr>
              <w:spacing w:before="150" w:after="150"/>
              <w:rPr>
                <w:sz w:val="24"/>
                <w:szCs w:val="24"/>
                <w:lang w:val="uk" w:eastAsia="uk"/>
              </w:rPr>
            </w:pPr>
            <w:r w:rsidRPr="00E1371C">
              <w:rPr>
                <w:lang w:val="uk" w:eastAsia="uk"/>
              </w:rPr>
              <w:t>1. Цикл профільних предметів***</w:t>
            </w:r>
          </w:p>
        </w:tc>
        <w:tc>
          <w:tcPr>
            <w:tcW w:w="4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122D071C" w14:textId="77777777" w:rsidR="00E1371C" w:rsidRPr="00E1371C" w:rsidRDefault="00E1371C" w:rsidP="00E1371C">
            <w:pPr>
              <w:spacing w:before="150" w:after="150"/>
              <w:jc w:val="center"/>
              <w:rPr>
                <w:sz w:val="24"/>
                <w:szCs w:val="24"/>
                <w:lang w:val="uk" w:eastAsia="uk"/>
              </w:rPr>
            </w:pPr>
          </w:p>
        </w:tc>
        <w:tc>
          <w:tcPr>
            <w:tcW w:w="3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4766C4D" w14:textId="77777777" w:rsidR="00E1371C" w:rsidRPr="00E1371C" w:rsidRDefault="00E1371C" w:rsidP="00E1371C">
            <w:pPr>
              <w:spacing w:before="150" w:after="150"/>
              <w:jc w:val="center"/>
              <w:rPr>
                <w:sz w:val="24"/>
                <w:szCs w:val="24"/>
                <w:lang w:val="uk" w:eastAsia="uk"/>
              </w:rPr>
            </w:pPr>
          </w:p>
        </w:tc>
        <w:tc>
          <w:tcPr>
            <w:tcW w:w="4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2E25A97B" w14:textId="77777777" w:rsidR="00E1371C" w:rsidRPr="00E1371C" w:rsidRDefault="00E1371C" w:rsidP="00E1371C">
            <w:pPr>
              <w:spacing w:before="150" w:after="150"/>
              <w:jc w:val="center"/>
              <w:rPr>
                <w:sz w:val="24"/>
                <w:szCs w:val="24"/>
                <w:lang w:val="uk" w:eastAsia="uk"/>
              </w:rPr>
            </w:pPr>
          </w:p>
        </w:tc>
        <w:tc>
          <w:tcPr>
            <w:tcW w:w="4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75E38F8C" w14:textId="77777777" w:rsidR="00E1371C" w:rsidRPr="00E1371C" w:rsidRDefault="00E1371C" w:rsidP="00E1371C">
            <w:pPr>
              <w:spacing w:before="150" w:after="150"/>
              <w:jc w:val="center"/>
              <w:rPr>
                <w:sz w:val="24"/>
                <w:szCs w:val="24"/>
                <w:lang w:val="uk" w:eastAsia="uk"/>
              </w:rPr>
            </w:pPr>
            <w:r w:rsidRPr="00E1371C">
              <w:rPr>
                <w:lang w:val="uk" w:eastAsia="uk"/>
              </w:rPr>
              <w:t>24</w:t>
            </w:r>
          </w:p>
        </w:tc>
        <w:tc>
          <w:tcPr>
            <w:tcW w:w="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3606F315" w14:textId="77777777" w:rsidR="00E1371C" w:rsidRPr="00E1371C" w:rsidRDefault="00E1371C" w:rsidP="00E1371C">
            <w:pPr>
              <w:spacing w:before="150" w:after="150"/>
              <w:jc w:val="center"/>
              <w:rPr>
                <w:sz w:val="24"/>
                <w:szCs w:val="24"/>
                <w:lang w:val="uk" w:eastAsia="uk"/>
              </w:rPr>
            </w:pPr>
            <w:r w:rsidRPr="00E1371C">
              <w:rPr>
                <w:lang w:val="uk" w:eastAsia="uk"/>
              </w:rPr>
              <w:t>840</w:t>
            </w:r>
          </w:p>
        </w:tc>
        <w:tc>
          <w:tcPr>
            <w:tcW w:w="4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43A844F8" w14:textId="77777777" w:rsidR="00E1371C" w:rsidRPr="00E1371C" w:rsidRDefault="00E1371C" w:rsidP="00E1371C">
            <w:pPr>
              <w:spacing w:before="150" w:after="150"/>
              <w:jc w:val="center"/>
              <w:rPr>
                <w:sz w:val="24"/>
                <w:szCs w:val="24"/>
                <w:lang w:val="uk" w:eastAsia="uk"/>
              </w:rPr>
            </w:pPr>
            <w:r w:rsidRPr="00E1371C">
              <w:rPr>
                <w:lang w:val="uk" w:eastAsia="uk"/>
              </w:rPr>
              <w:t>31,6</w:t>
            </w:r>
          </w:p>
        </w:tc>
        <w:tc>
          <w:tcPr>
            <w:tcW w:w="4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296ABDDB" w14:textId="77777777" w:rsidR="00E1371C" w:rsidRPr="00E1371C" w:rsidRDefault="00E1371C" w:rsidP="00E1371C">
            <w:pPr>
              <w:spacing w:before="150" w:after="150"/>
              <w:jc w:val="center"/>
              <w:rPr>
                <w:sz w:val="24"/>
                <w:szCs w:val="24"/>
                <w:lang w:val="uk" w:eastAsia="uk"/>
              </w:rPr>
            </w:pPr>
            <w:r w:rsidRPr="00E1371C">
              <w:rPr>
                <w:lang w:val="uk" w:eastAsia="uk"/>
              </w:rPr>
              <w:t>24</w:t>
            </w:r>
          </w:p>
        </w:tc>
        <w:tc>
          <w:tcPr>
            <w:tcW w:w="3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7F023347" w14:textId="77777777" w:rsidR="00E1371C" w:rsidRPr="00E1371C" w:rsidRDefault="00E1371C" w:rsidP="00E1371C">
            <w:pPr>
              <w:spacing w:before="150" w:after="150"/>
              <w:jc w:val="center"/>
              <w:rPr>
                <w:sz w:val="24"/>
                <w:szCs w:val="24"/>
                <w:lang w:val="uk" w:eastAsia="uk"/>
              </w:rPr>
            </w:pPr>
            <w:r w:rsidRPr="00E1371C">
              <w:rPr>
                <w:lang w:val="uk" w:eastAsia="uk"/>
              </w:rPr>
              <w:t>840</w:t>
            </w:r>
          </w:p>
        </w:tc>
        <w:tc>
          <w:tcPr>
            <w:tcW w:w="5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127617E4" w14:textId="77777777" w:rsidR="00E1371C" w:rsidRPr="00E1371C" w:rsidRDefault="00E1371C" w:rsidP="00E1371C">
            <w:pPr>
              <w:spacing w:before="150" w:after="150"/>
              <w:jc w:val="center"/>
              <w:rPr>
                <w:sz w:val="24"/>
                <w:szCs w:val="24"/>
                <w:lang w:val="uk" w:eastAsia="uk"/>
              </w:rPr>
            </w:pPr>
            <w:r w:rsidRPr="00E1371C">
              <w:rPr>
                <w:lang w:val="uk" w:eastAsia="uk"/>
              </w:rPr>
              <w:t>10,2</w:t>
            </w:r>
          </w:p>
        </w:tc>
      </w:tr>
      <w:tr w:rsidR="00E1371C" w:rsidRPr="00E1371C" w14:paraId="26D4B0AA" w14:textId="77777777" w:rsidTr="00F55E93">
        <w:trPr>
          <w:jc w:val="center"/>
        </w:trPr>
        <w:tc>
          <w:tcPr>
            <w:tcW w:w="13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497817F8" w14:textId="77777777" w:rsidR="00E1371C" w:rsidRPr="00E1371C" w:rsidRDefault="00E1371C" w:rsidP="00E1371C">
            <w:pPr>
              <w:spacing w:before="150" w:after="150"/>
              <w:rPr>
                <w:sz w:val="24"/>
                <w:szCs w:val="24"/>
                <w:lang w:val="uk" w:eastAsia="uk"/>
              </w:rPr>
            </w:pPr>
            <w:r w:rsidRPr="00E1371C">
              <w:rPr>
                <w:lang w:val="uk" w:eastAsia="uk"/>
              </w:rPr>
              <w:t>2. Цикл вибірково-обов'язкових предметів</w:t>
            </w:r>
          </w:p>
        </w:tc>
        <w:tc>
          <w:tcPr>
            <w:tcW w:w="4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1F3C66E1" w14:textId="77777777" w:rsidR="00E1371C" w:rsidRPr="00E1371C" w:rsidRDefault="00E1371C" w:rsidP="00E1371C">
            <w:pPr>
              <w:spacing w:before="150" w:after="150"/>
              <w:jc w:val="center"/>
              <w:rPr>
                <w:sz w:val="24"/>
                <w:szCs w:val="24"/>
                <w:lang w:val="uk" w:eastAsia="uk"/>
              </w:rPr>
            </w:pPr>
          </w:p>
        </w:tc>
        <w:tc>
          <w:tcPr>
            <w:tcW w:w="3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B437AC9" w14:textId="77777777" w:rsidR="00E1371C" w:rsidRPr="00E1371C" w:rsidRDefault="00E1371C" w:rsidP="00E1371C">
            <w:pPr>
              <w:spacing w:before="150" w:after="150"/>
              <w:jc w:val="center"/>
              <w:rPr>
                <w:sz w:val="24"/>
                <w:szCs w:val="24"/>
                <w:lang w:val="uk" w:eastAsia="uk"/>
              </w:rPr>
            </w:pPr>
          </w:p>
        </w:tc>
        <w:tc>
          <w:tcPr>
            <w:tcW w:w="4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16CA61F0" w14:textId="77777777" w:rsidR="00E1371C" w:rsidRPr="00E1371C" w:rsidRDefault="00E1371C" w:rsidP="00E1371C">
            <w:pPr>
              <w:spacing w:before="150" w:after="150"/>
              <w:jc w:val="center"/>
              <w:rPr>
                <w:sz w:val="24"/>
                <w:szCs w:val="24"/>
                <w:lang w:val="uk" w:eastAsia="uk"/>
              </w:rPr>
            </w:pPr>
          </w:p>
        </w:tc>
        <w:tc>
          <w:tcPr>
            <w:tcW w:w="4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D1C03D5" w14:textId="77777777" w:rsidR="00E1371C" w:rsidRPr="00E1371C" w:rsidRDefault="00E1371C" w:rsidP="00E1371C">
            <w:pPr>
              <w:spacing w:before="150" w:after="150"/>
              <w:jc w:val="center"/>
              <w:rPr>
                <w:sz w:val="24"/>
                <w:szCs w:val="24"/>
                <w:lang w:val="uk" w:eastAsia="uk"/>
              </w:rPr>
            </w:pPr>
            <w:r w:rsidRPr="00E1371C">
              <w:rPr>
                <w:lang w:val="uk" w:eastAsia="uk"/>
              </w:rPr>
              <w:t>6</w:t>
            </w:r>
          </w:p>
        </w:tc>
        <w:tc>
          <w:tcPr>
            <w:tcW w:w="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6CC05CD" w14:textId="77777777" w:rsidR="00E1371C" w:rsidRPr="00E1371C" w:rsidRDefault="00E1371C" w:rsidP="00E1371C">
            <w:pPr>
              <w:spacing w:before="150" w:after="150"/>
              <w:jc w:val="center"/>
              <w:rPr>
                <w:sz w:val="24"/>
                <w:szCs w:val="24"/>
                <w:lang w:val="uk" w:eastAsia="uk"/>
              </w:rPr>
            </w:pPr>
            <w:r w:rsidRPr="00E1371C">
              <w:rPr>
                <w:lang w:val="uk" w:eastAsia="uk"/>
              </w:rPr>
              <w:t>210</w:t>
            </w:r>
          </w:p>
        </w:tc>
        <w:tc>
          <w:tcPr>
            <w:tcW w:w="4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3C077A64" w14:textId="77777777" w:rsidR="00E1371C" w:rsidRPr="00E1371C" w:rsidRDefault="00E1371C" w:rsidP="00E1371C">
            <w:pPr>
              <w:spacing w:before="150" w:after="150"/>
              <w:jc w:val="center"/>
              <w:rPr>
                <w:sz w:val="24"/>
                <w:szCs w:val="24"/>
                <w:lang w:val="uk" w:eastAsia="uk"/>
              </w:rPr>
            </w:pPr>
            <w:r w:rsidRPr="00E1371C">
              <w:rPr>
                <w:lang w:val="uk" w:eastAsia="uk"/>
              </w:rPr>
              <w:t>7,9</w:t>
            </w:r>
          </w:p>
        </w:tc>
        <w:tc>
          <w:tcPr>
            <w:tcW w:w="4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05EF1DE8" w14:textId="77777777" w:rsidR="00E1371C" w:rsidRPr="00E1371C" w:rsidRDefault="00E1371C" w:rsidP="00E1371C">
            <w:pPr>
              <w:spacing w:before="150" w:after="150"/>
              <w:jc w:val="center"/>
              <w:rPr>
                <w:sz w:val="24"/>
                <w:szCs w:val="24"/>
                <w:lang w:val="uk" w:eastAsia="uk"/>
              </w:rPr>
            </w:pPr>
            <w:r w:rsidRPr="00E1371C">
              <w:rPr>
                <w:lang w:val="uk" w:eastAsia="uk"/>
              </w:rPr>
              <w:t>6</w:t>
            </w:r>
          </w:p>
        </w:tc>
        <w:tc>
          <w:tcPr>
            <w:tcW w:w="3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415AFD03" w14:textId="77777777" w:rsidR="00E1371C" w:rsidRPr="00E1371C" w:rsidRDefault="00E1371C" w:rsidP="00E1371C">
            <w:pPr>
              <w:spacing w:before="150" w:after="150"/>
              <w:jc w:val="center"/>
              <w:rPr>
                <w:sz w:val="24"/>
                <w:szCs w:val="24"/>
                <w:lang w:val="uk" w:eastAsia="uk"/>
              </w:rPr>
            </w:pPr>
            <w:r w:rsidRPr="00E1371C">
              <w:rPr>
                <w:lang w:val="uk" w:eastAsia="uk"/>
              </w:rPr>
              <w:t>210</w:t>
            </w:r>
          </w:p>
        </w:tc>
        <w:tc>
          <w:tcPr>
            <w:tcW w:w="5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5AA92A9D" w14:textId="77777777" w:rsidR="00E1371C" w:rsidRPr="00E1371C" w:rsidRDefault="00E1371C" w:rsidP="00E1371C">
            <w:pPr>
              <w:spacing w:before="150" w:after="150"/>
              <w:jc w:val="center"/>
              <w:rPr>
                <w:sz w:val="24"/>
                <w:szCs w:val="24"/>
                <w:lang w:val="uk" w:eastAsia="uk"/>
              </w:rPr>
            </w:pPr>
            <w:r w:rsidRPr="00E1371C">
              <w:rPr>
                <w:lang w:val="uk" w:eastAsia="uk"/>
              </w:rPr>
              <w:t>2,5</w:t>
            </w:r>
          </w:p>
        </w:tc>
      </w:tr>
      <w:tr w:rsidR="00E1371C" w:rsidRPr="00E1371C" w14:paraId="58325FCE" w14:textId="77777777" w:rsidTr="00F55E93">
        <w:trPr>
          <w:jc w:val="center"/>
        </w:trPr>
        <w:tc>
          <w:tcPr>
            <w:tcW w:w="13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488A2540" w14:textId="77777777" w:rsidR="00E1371C" w:rsidRPr="00E1371C" w:rsidRDefault="00E1371C" w:rsidP="00E1371C">
            <w:pPr>
              <w:spacing w:before="150" w:after="150"/>
              <w:rPr>
                <w:sz w:val="24"/>
                <w:szCs w:val="24"/>
                <w:lang w:val="uk" w:eastAsia="uk"/>
              </w:rPr>
            </w:pPr>
            <w:r w:rsidRPr="00E1371C">
              <w:rPr>
                <w:lang w:val="uk" w:eastAsia="uk"/>
              </w:rPr>
              <w:t xml:space="preserve">3. Додаткові години на впровадження поглибленого вивчення окремих предметів, </w:t>
            </w:r>
            <w:proofErr w:type="spellStart"/>
            <w:r w:rsidRPr="00E1371C">
              <w:rPr>
                <w:lang w:val="uk" w:eastAsia="uk"/>
              </w:rPr>
              <w:lastRenderedPageBreak/>
              <w:t>допрофільного</w:t>
            </w:r>
            <w:proofErr w:type="spellEnd"/>
            <w:r w:rsidRPr="00E1371C">
              <w:rPr>
                <w:lang w:val="uk" w:eastAsia="uk"/>
              </w:rPr>
              <w:t xml:space="preserve"> та профільного навчання, на курси за вибором, факультативи, індивідуальні заняття</w:t>
            </w:r>
          </w:p>
        </w:tc>
        <w:tc>
          <w:tcPr>
            <w:tcW w:w="4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76C3EAA1" w14:textId="77777777" w:rsidR="00E1371C" w:rsidRPr="00E1371C" w:rsidRDefault="00E1371C" w:rsidP="00E1371C">
            <w:pPr>
              <w:spacing w:before="150" w:after="150"/>
              <w:jc w:val="center"/>
              <w:rPr>
                <w:sz w:val="24"/>
                <w:szCs w:val="24"/>
                <w:lang w:val="uk" w:eastAsia="uk"/>
              </w:rPr>
            </w:pPr>
            <w:r w:rsidRPr="00E1371C">
              <w:rPr>
                <w:lang w:val="uk" w:eastAsia="uk"/>
              </w:rPr>
              <w:lastRenderedPageBreak/>
              <w:t>20</w:t>
            </w:r>
          </w:p>
        </w:tc>
        <w:tc>
          <w:tcPr>
            <w:tcW w:w="3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550D0F48" w14:textId="77777777" w:rsidR="00E1371C" w:rsidRPr="00E1371C" w:rsidRDefault="00E1371C" w:rsidP="00E1371C">
            <w:pPr>
              <w:spacing w:before="150" w:after="150"/>
              <w:jc w:val="center"/>
              <w:rPr>
                <w:sz w:val="24"/>
                <w:szCs w:val="24"/>
                <w:lang w:val="uk" w:eastAsia="uk"/>
              </w:rPr>
            </w:pPr>
            <w:r w:rsidRPr="00E1371C">
              <w:rPr>
                <w:lang w:val="uk" w:eastAsia="uk"/>
              </w:rPr>
              <w:t>700</w:t>
            </w:r>
          </w:p>
        </w:tc>
        <w:tc>
          <w:tcPr>
            <w:tcW w:w="4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71103377" w14:textId="77777777" w:rsidR="00E1371C" w:rsidRPr="00E1371C" w:rsidRDefault="00E1371C" w:rsidP="00E1371C">
            <w:pPr>
              <w:spacing w:before="150" w:after="150"/>
              <w:jc w:val="center"/>
              <w:rPr>
                <w:sz w:val="24"/>
                <w:szCs w:val="24"/>
                <w:lang w:val="uk" w:eastAsia="uk"/>
              </w:rPr>
            </w:pPr>
            <w:r w:rsidRPr="00E1371C">
              <w:rPr>
                <w:lang w:val="uk" w:eastAsia="uk"/>
              </w:rPr>
              <w:t>12</w:t>
            </w:r>
          </w:p>
        </w:tc>
        <w:tc>
          <w:tcPr>
            <w:tcW w:w="4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1593552B" w14:textId="77777777" w:rsidR="00E1371C" w:rsidRPr="00E1371C" w:rsidRDefault="00E1371C" w:rsidP="00E1371C">
            <w:pPr>
              <w:spacing w:before="150" w:after="150"/>
              <w:jc w:val="center"/>
              <w:rPr>
                <w:sz w:val="24"/>
                <w:szCs w:val="24"/>
                <w:lang w:val="uk" w:eastAsia="uk"/>
              </w:rPr>
            </w:pPr>
            <w:r w:rsidRPr="00E1371C">
              <w:rPr>
                <w:lang w:val="uk" w:eastAsia="uk"/>
              </w:rPr>
              <w:t>10</w:t>
            </w:r>
          </w:p>
        </w:tc>
        <w:tc>
          <w:tcPr>
            <w:tcW w:w="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50370CB1" w14:textId="77777777" w:rsidR="00E1371C" w:rsidRPr="00E1371C" w:rsidRDefault="00E1371C" w:rsidP="00E1371C">
            <w:pPr>
              <w:spacing w:before="150" w:after="150"/>
              <w:jc w:val="center"/>
              <w:rPr>
                <w:sz w:val="24"/>
                <w:szCs w:val="24"/>
                <w:lang w:val="uk" w:eastAsia="uk"/>
              </w:rPr>
            </w:pPr>
            <w:r w:rsidRPr="00E1371C">
              <w:rPr>
                <w:lang w:val="uk" w:eastAsia="uk"/>
              </w:rPr>
              <w:t>350</w:t>
            </w:r>
          </w:p>
        </w:tc>
        <w:tc>
          <w:tcPr>
            <w:tcW w:w="4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AEEB35F" w14:textId="77777777" w:rsidR="00E1371C" w:rsidRPr="00E1371C" w:rsidRDefault="00E1371C" w:rsidP="00E1371C">
            <w:pPr>
              <w:spacing w:before="150" w:after="150"/>
              <w:jc w:val="center"/>
              <w:rPr>
                <w:sz w:val="24"/>
                <w:szCs w:val="24"/>
                <w:lang w:val="uk" w:eastAsia="uk"/>
              </w:rPr>
            </w:pPr>
            <w:r w:rsidRPr="00E1371C">
              <w:rPr>
                <w:lang w:val="uk" w:eastAsia="uk"/>
              </w:rPr>
              <w:t>13,1</w:t>
            </w:r>
          </w:p>
        </w:tc>
        <w:tc>
          <w:tcPr>
            <w:tcW w:w="4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26431E1" w14:textId="77777777" w:rsidR="00E1371C" w:rsidRPr="00E1371C" w:rsidRDefault="00E1371C" w:rsidP="00E1371C">
            <w:pPr>
              <w:spacing w:before="150" w:after="150"/>
              <w:jc w:val="center"/>
              <w:rPr>
                <w:sz w:val="24"/>
                <w:szCs w:val="24"/>
                <w:lang w:val="uk" w:eastAsia="uk"/>
              </w:rPr>
            </w:pPr>
            <w:r w:rsidRPr="00E1371C">
              <w:rPr>
                <w:lang w:val="uk" w:eastAsia="uk"/>
              </w:rPr>
              <w:t>30</w:t>
            </w:r>
          </w:p>
        </w:tc>
        <w:tc>
          <w:tcPr>
            <w:tcW w:w="3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38DA7402" w14:textId="77777777" w:rsidR="00E1371C" w:rsidRPr="00E1371C" w:rsidRDefault="00E1371C" w:rsidP="00E1371C">
            <w:pPr>
              <w:spacing w:before="150" w:after="150"/>
              <w:jc w:val="center"/>
              <w:rPr>
                <w:sz w:val="24"/>
                <w:szCs w:val="24"/>
                <w:lang w:val="uk" w:eastAsia="uk"/>
              </w:rPr>
            </w:pPr>
            <w:r w:rsidRPr="00E1371C">
              <w:rPr>
                <w:lang w:val="uk" w:eastAsia="uk"/>
              </w:rPr>
              <w:t>1050</w:t>
            </w:r>
          </w:p>
        </w:tc>
        <w:tc>
          <w:tcPr>
            <w:tcW w:w="5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2FA14074" w14:textId="77777777" w:rsidR="00E1371C" w:rsidRPr="00E1371C" w:rsidRDefault="00E1371C" w:rsidP="00E1371C">
            <w:pPr>
              <w:spacing w:before="150" w:after="150"/>
              <w:jc w:val="center"/>
              <w:rPr>
                <w:sz w:val="24"/>
                <w:szCs w:val="24"/>
                <w:lang w:val="uk" w:eastAsia="uk"/>
              </w:rPr>
            </w:pPr>
            <w:r w:rsidRPr="00E1371C">
              <w:rPr>
                <w:lang w:val="uk" w:eastAsia="uk"/>
              </w:rPr>
              <w:t>12,3</w:t>
            </w:r>
          </w:p>
        </w:tc>
      </w:tr>
      <w:tr w:rsidR="00E1371C" w:rsidRPr="00E1371C" w14:paraId="27534056" w14:textId="77777777" w:rsidTr="00F55E93">
        <w:trPr>
          <w:jc w:val="center"/>
        </w:trPr>
        <w:tc>
          <w:tcPr>
            <w:tcW w:w="13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1F924E7C" w14:textId="77777777" w:rsidR="00E1371C" w:rsidRPr="00E1371C" w:rsidRDefault="00E1371C" w:rsidP="00E1371C">
            <w:pPr>
              <w:spacing w:before="150" w:after="150"/>
              <w:rPr>
                <w:sz w:val="24"/>
                <w:szCs w:val="24"/>
                <w:lang w:val="uk" w:eastAsia="uk"/>
              </w:rPr>
            </w:pPr>
            <w:r w:rsidRPr="00E1371C">
              <w:rPr>
                <w:lang w:val="uk" w:eastAsia="uk"/>
              </w:rPr>
              <w:t>Разом</w:t>
            </w:r>
          </w:p>
        </w:tc>
        <w:tc>
          <w:tcPr>
            <w:tcW w:w="4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4AD9AD0F" w14:textId="77777777" w:rsidR="00E1371C" w:rsidRPr="00E1371C" w:rsidRDefault="00E1371C" w:rsidP="00E1371C">
            <w:pPr>
              <w:spacing w:before="150" w:after="150"/>
              <w:jc w:val="center"/>
              <w:rPr>
                <w:sz w:val="24"/>
                <w:szCs w:val="24"/>
                <w:lang w:val="uk" w:eastAsia="uk"/>
              </w:rPr>
            </w:pPr>
            <w:r w:rsidRPr="00E1371C">
              <w:rPr>
                <w:lang w:val="uk" w:eastAsia="uk"/>
              </w:rPr>
              <w:t>20</w:t>
            </w:r>
          </w:p>
        </w:tc>
        <w:tc>
          <w:tcPr>
            <w:tcW w:w="3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1BD0F344" w14:textId="77777777" w:rsidR="00E1371C" w:rsidRPr="00E1371C" w:rsidRDefault="00E1371C" w:rsidP="00E1371C">
            <w:pPr>
              <w:spacing w:before="150" w:after="150"/>
              <w:jc w:val="center"/>
              <w:rPr>
                <w:sz w:val="24"/>
                <w:szCs w:val="24"/>
                <w:lang w:val="uk" w:eastAsia="uk"/>
              </w:rPr>
            </w:pPr>
            <w:r w:rsidRPr="00E1371C">
              <w:rPr>
                <w:lang w:val="uk" w:eastAsia="uk"/>
              </w:rPr>
              <w:t>700</w:t>
            </w:r>
          </w:p>
        </w:tc>
        <w:tc>
          <w:tcPr>
            <w:tcW w:w="4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3A1130E0" w14:textId="77777777" w:rsidR="00E1371C" w:rsidRPr="00E1371C" w:rsidRDefault="00E1371C" w:rsidP="00E1371C">
            <w:pPr>
              <w:spacing w:before="150" w:after="150"/>
              <w:jc w:val="center"/>
              <w:rPr>
                <w:sz w:val="24"/>
                <w:szCs w:val="24"/>
                <w:lang w:val="uk" w:eastAsia="uk"/>
              </w:rPr>
            </w:pPr>
            <w:r w:rsidRPr="00E1371C">
              <w:rPr>
                <w:lang w:val="uk" w:eastAsia="uk"/>
              </w:rPr>
              <w:t>12</w:t>
            </w:r>
          </w:p>
        </w:tc>
        <w:tc>
          <w:tcPr>
            <w:tcW w:w="4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408CCB8E" w14:textId="77777777" w:rsidR="00E1371C" w:rsidRPr="00E1371C" w:rsidRDefault="00E1371C" w:rsidP="00E1371C">
            <w:pPr>
              <w:spacing w:before="150" w:after="150"/>
              <w:jc w:val="center"/>
              <w:rPr>
                <w:sz w:val="24"/>
                <w:szCs w:val="24"/>
                <w:lang w:val="uk" w:eastAsia="uk"/>
              </w:rPr>
            </w:pPr>
            <w:r w:rsidRPr="00E1371C">
              <w:rPr>
                <w:lang w:val="uk" w:eastAsia="uk"/>
              </w:rPr>
              <w:t>40</w:t>
            </w:r>
          </w:p>
        </w:tc>
        <w:tc>
          <w:tcPr>
            <w:tcW w:w="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7469D9AE" w14:textId="77777777" w:rsidR="00E1371C" w:rsidRPr="00E1371C" w:rsidRDefault="00E1371C" w:rsidP="00E1371C">
            <w:pPr>
              <w:spacing w:before="150" w:after="150"/>
              <w:jc w:val="center"/>
              <w:rPr>
                <w:sz w:val="24"/>
                <w:szCs w:val="24"/>
                <w:lang w:val="uk" w:eastAsia="uk"/>
              </w:rPr>
            </w:pPr>
            <w:r w:rsidRPr="00E1371C">
              <w:rPr>
                <w:lang w:val="uk" w:eastAsia="uk"/>
              </w:rPr>
              <w:t>1400</w:t>
            </w:r>
          </w:p>
        </w:tc>
        <w:tc>
          <w:tcPr>
            <w:tcW w:w="4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1BD0D2E9" w14:textId="77777777" w:rsidR="00E1371C" w:rsidRPr="00E1371C" w:rsidRDefault="00E1371C" w:rsidP="00E1371C">
            <w:pPr>
              <w:spacing w:before="150" w:after="150"/>
              <w:jc w:val="center"/>
              <w:rPr>
                <w:sz w:val="24"/>
                <w:szCs w:val="24"/>
                <w:lang w:val="uk" w:eastAsia="uk"/>
              </w:rPr>
            </w:pPr>
            <w:r w:rsidRPr="00E1371C">
              <w:rPr>
                <w:lang w:val="uk" w:eastAsia="uk"/>
              </w:rPr>
              <w:t>52,6</w:t>
            </w:r>
          </w:p>
        </w:tc>
        <w:tc>
          <w:tcPr>
            <w:tcW w:w="4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3538014C" w14:textId="77777777" w:rsidR="00E1371C" w:rsidRPr="00E1371C" w:rsidRDefault="00E1371C" w:rsidP="00E1371C">
            <w:pPr>
              <w:spacing w:before="150" w:after="150"/>
              <w:jc w:val="center"/>
              <w:rPr>
                <w:sz w:val="24"/>
                <w:szCs w:val="24"/>
                <w:lang w:val="uk" w:eastAsia="uk"/>
              </w:rPr>
            </w:pPr>
            <w:r w:rsidRPr="00E1371C">
              <w:rPr>
                <w:lang w:val="uk" w:eastAsia="uk"/>
              </w:rPr>
              <w:t>60</w:t>
            </w:r>
          </w:p>
        </w:tc>
        <w:tc>
          <w:tcPr>
            <w:tcW w:w="3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4096937B" w14:textId="77777777" w:rsidR="00E1371C" w:rsidRPr="00E1371C" w:rsidRDefault="00E1371C" w:rsidP="00E1371C">
            <w:pPr>
              <w:spacing w:before="150" w:after="150"/>
              <w:jc w:val="center"/>
              <w:rPr>
                <w:sz w:val="24"/>
                <w:szCs w:val="24"/>
                <w:lang w:val="uk" w:eastAsia="uk"/>
              </w:rPr>
            </w:pPr>
            <w:r w:rsidRPr="00E1371C">
              <w:rPr>
                <w:lang w:val="uk" w:eastAsia="uk"/>
              </w:rPr>
              <w:t>2100</w:t>
            </w:r>
          </w:p>
        </w:tc>
        <w:tc>
          <w:tcPr>
            <w:tcW w:w="5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BA4AB79" w14:textId="77777777" w:rsidR="00E1371C" w:rsidRPr="00E1371C" w:rsidRDefault="00E1371C" w:rsidP="00E1371C">
            <w:pPr>
              <w:spacing w:before="150" w:after="150"/>
              <w:jc w:val="center"/>
              <w:rPr>
                <w:sz w:val="24"/>
                <w:szCs w:val="24"/>
                <w:lang w:val="uk" w:eastAsia="uk"/>
              </w:rPr>
            </w:pPr>
            <w:r w:rsidRPr="00E1371C">
              <w:rPr>
                <w:lang w:val="uk" w:eastAsia="uk"/>
              </w:rPr>
              <w:t>25</w:t>
            </w:r>
          </w:p>
        </w:tc>
      </w:tr>
      <w:tr w:rsidR="00E1371C" w:rsidRPr="00E1371C" w14:paraId="48C9784F" w14:textId="77777777" w:rsidTr="00F55E93">
        <w:trPr>
          <w:jc w:val="center"/>
        </w:trPr>
        <w:tc>
          <w:tcPr>
            <w:tcW w:w="13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3FD7F4FD" w14:textId="77777777" w:rsidR="00E1371C" w:rsidRPr="00E1371C" w:rsidRDefault="00E1371C" w:rsidP="00E1371C">
            <w:pPr>
              <w:spacing w:before="150" w:after="150"/>
              <w:rPr>
                <w:sz w:val="24"/>
                <w:szCs w:val="24"/>
                <w:lang w:val="uk" w:eastAsia="uk"/>
              </w:rPr>
            </w:pPr>
            <w:r w:rsidRPr="00E1371C">
              <w:rPr>
                <w:lang w:val="uk" w:eastAsia="uk"/>
              </w:rPr>
              <w:t>Гранично допустиме навчальне навантаження</w:t>
            </w:r>
          </w:p>
        </w:tc>
        <w:tc>
          <w:tcPr>
            <w:tcW w:w="4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5ADE6E44" w14:textId="77777777" w:rsidR="00E1371C" w:rsidRPr="00E1371C" w:rsidRDefault="00E1371C" w:rsidP="00E1371C">
            <w:pPr>
              <w:spacing w:before="150" w:after="150"/>
              <w:jc w:val="center"/>
              <w:rPr>
                <w:sz w:val="24"/>
                <w:szCs w:val="24"/>
                <w:lang w:val="uk" w:eastAsia="uk"/>
              </w:rPr>
            </w:pPr>
            <w:r w:rsidRPr="00E1371C">
              <w:rPr>
                <w:lang w:val="uk" w:eastAsia="uk"/>
              </w:rPr>
              <w:t>157</w:t>
            </w:r>
          </w:p>
        </w:tc>
        <w:tc>
          <w:tcPr>
            <w:tcW w:w="3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2239172C" w14:textId="77777777" w:rsidR="00E1371C" w:rsidRPr="00E1371C" w:rsidRDefault="00E1371C" w:rsidP="00E1371C">
            <w:pPr>
              <w:spacing w:before="150" w:after="150"/>
              <w:jc w:val="center"/>
              <w:rPr>
                <w:sz w:val="24"/>
                <w:szCs w:val="24"/>
                <w:lang w:val="uk" w:eastAsia="uk"/>
              </w:rPr>
            </w:pPr>
            <w:r w:rsidRPr="00E1371C">
              <w:rPr>
                <w:lang w:val="uk" w:eastAsia="uk"/>
              </w:rPr>
              <w:t>5495</w:t>
            </w:r>
          </w:p>
        </w:tc>
        <w:tc>
          <w:tcPr>
            <w:tcW w:w="4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033ABF1E" w14:textId="77777777" w:rsidR="00E1371C" w:rsidRPr="00E1371C" w:rsidRDefault="00E1371C" w:rsidP="00E1371C">
            <w:pPr>
              <w:spacing w:before="150" w:after="150"/>
              <w:jc w:val="center"/>
              <w:rPr>
                <w:sz w:val="24"/>
                <w:szCs w:val="24"/>
                <w:lang w:val="uk" w:eastAsia="uk"/>
              </w:rPr>
            </w:pPr>
          </w:p>
        </w:tc>
        <w:tc>
          <w:tcPr>
            <w:tcW w:w="4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7FC283FD" w14:textId="77777777" w:rsidR="00E1371C" w:rsidRPr="00E1371C" w:rsidRDefault="00E1371C" w:rsidP="00E1371C">
            <w:pPr>
              <w:spacing w:before="150" w:after="150"/>
              <w:jc w:val="center"/>
              <w:rPr>
                <w:sz w:val="24"/>
                <w:szCs w:val="24"/>
                <w:lang w:val="uk" w:eastAsia="uk"/>
              </w:rPr>
            </w:pPr>
            <w:r w:rsidRPr="00E1371C">
              <w:rPr>
                <w:lang w:val="uk" w:eastAsia="uk"/>
              </w:rPr>
              <w:t>66</w:t>
            </w:r>
          </w:p>
        </w:tc>
        <w:tc>
          <w:tcPr>
            <w:tcW w:w="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44E738D" w14:textId="77777777" w:rsidR="00E1371C" w:rsidRPr="00E1371C" w:rsidRDefault="00E1371C" w:rsidP="00E1371C">
            <w:pPr>
              <w:spacing w:before="150" w:after="150"/>
              <w:jc w:val="center"/>
              <w:rPr>
                <w:sz w:val="24"/>
                <w:szCs w:val="24"/>
                <w:lang w:val="uk" w:eastAsia="uk"/>
              </w:rPr>
            </w:pPr>
            <w:r w:rsidRPr="00E1371C">
              <w:rPr>
                <w:lang w:val="uk" w:eastAsia="uk"/>
              </w:rPr>
              <w:t>2310</w:t>
            </w:r>
          </w:p>
        </w:tc>
        <w:tc>
          <w:tcPr>
            <w:tcW w:w="4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30B3D5B2" w14:textId="77777777" w:rsidR="00E1371C" w:rsidRPr="00E1371C" w:rsidRDefault="00E1371C" w:rsidP="00E1371C">
            <w:pPr>
              <w:spacing w:before="150" w:after="150"/>
              <w:jc w:val="center"/>
              <w:rPr>
                <w:sz w:val="24"/>
                <w:szCs w:val="24"/>
                <w:lang w:val="uk" w:eastAsia="uk"/>
              </w:rPr>
            </w:pPr>
          </w:p>
        </w:tc>
        <w:tc>
          <w:tcPr>
            <w:tcW w:w="4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7E19CF99" w14:textId="77777777" w:rsidR="00E1371C" w:rsidRPr="00E1371C" w:rsidRDefault="00E1371C" w:rsidP="00E1371C">
            <w:pPr>
              <w:spacing w:before="150" w:after="150"/>
              <w:jc w:val="center"/>
              <w:rPr>
                <w:sz w:val="24"/>
                <w:szCs w:val="24"/>
                <w:lang w:val="uk" w:eastAsia="uk"/>
              </w:rPr>
            </w:pPr>
            <w:r w:rsidRPr="00E1371C">
              <w:rPr>
                <w:lang w:val="uk" w:eastAsia="uk"/>
              </w:rPr>
              <w:t>223</w:t>
            </w:r>
          </w:p>
        </w:tc>
        <w:tc>
          <w:tcPr>
            <w:tcW w:w="3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3F3E1ACA" w14:textId="77777777" w:rsidR="00E1371C" w:rsidRPr="00E1371C" w:rsidRDefault="00E1371C" w:rsidP="00E1371C">
            <w:pPr>
              <w:spacing w:before="150" w:after="150"/>
              <w:jc w:val="center"/>
              <w:rPr>
                <w:sz w:val="24"/>
                <w:szCs w:val="24"/>
                <w:lang w:val="uk" w:eastAsia="uk"/>
              </w:rPr>
            </w:pPr>
            <w:r w:rsidRPr="00E1371C">
              <w:rPr>
                <w:lang w:val="uk" w:eastAsia="uk"/>
              </w:rPr>
              <w:t>7805</w:t>
            </w:r>
          </w:p>
        </w:tc>
        <w:tc>
          <w:tcPr>
            <w:tcW w:w="5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tcPr>
          <w:p w14:paraId="4C969B1D" w14:textId="77777777" w:rsidR="00E1371C" w:rsidRPr="00E1371C" w:rsidRDefault="00E1371C" w:rsidP="00E1371C">
            <w:pPr>
              <w:spacing w:before="150" w:after="150"/>
              <w:jc w:val="center"/>
              <w:rPr>
                <w:sz w:val="24"/>
                <w:szCs w:val="24"/>
                <w:lang w:val="uk" w:eastAsia="uk"/>
              </w:rPr>
            </w:pPr>
          </w:p>
        </w:tc>
      </w:tr>
      <w:tr w:rsidR="00E1371C" w:rsidRPr="00E1371C" w14:paraId="3124F6D6" w14:textId="77777777" w:rsidTr="00F55E93">
        <w:trPr>
          <w:jc w:val="center"/>
        </w:trPr>
        <w:tc>
          <w:tcPr>
            <w:tcW w:w="13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74194131" w14:textId="77777777" w:rsidR="00E1371C" w:rsidRPr="00E1371C" w:rsidRDefault="00E1371C" w:rsidP="00E1371C">
            <w:pPr>
              <w:spacing w:before="150" w:after="150"/>
              <w:rPr>
                <w:sz w:val="24"/>
                <w:szCs w:val="24"/>
                <w:lang w:val="uk" w:eastAsia="uk"/>
              </w:rPr>
            </w:pPr>
            <w:r w:rsidRPr="00E1371C">
              <w:rPr>
                <w:lang w:val="uk" w:eastAsia="uk"/>
              </w:rPr>
              <w:t>Усього (загальне навчальне навантаження)</w:t>
            </w:r>
          </w:p>
        </w:tc>
        <w:tc>
          <w:tcPr>
            <w:tcW w:w="4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07E6F47B" w14:textId="77777777" w:rsidR="00E1371C" w:rsidRPr="00E1371C" w:rsidRDefault="00E1371C" w:rsidP="00E1371C">
            <w:pPr>
              <w:spacing w:before="150" w:after="150"/>
              <w:jc w:val="center"/>
              <w:rPr>
                <w:sz w:val="24"/>
                <w:szCs w:val="24"/>
                <w:lang w:val="uk" w:eastAsia="uk"/>
              </w:rPr>
            </w:pPr>
            <w:r w:rsidRPr="00E1371C">
              <w:rPr>
                <w:lang w:val="uk" w:eastAsia="uk"/>
              </w:rPr>
              <w:t>167</w:t>
            </w:r>
          </w:p>
        </w:tc>
        <w:tc>
          <w:tcPr>
            <w:tcW w:w="3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423DD9F1" w14:textId="77777777" w:rsidR="00E1371C" w:rsidRPr="00E1371C" w:rsidRDefault="00E1371C" w:rsidP="00E1371C">
            <w:pPr>
              <w:spacing w:before="150" w:after="150"/>
              <w:jc w:val="center"/>
              <w:rPr>
                <w:sz w:val="24"/>
                <w:szCs w:val="24"/>
                <w:lang w:val="uk" w:eastAsia="uk"/>
              </w:rPr>
            </w:pPr>
            <w:r w:rsidRPr="00E1371C">
              <w:rPr>
                <w:lang w:val="uk" w:eastAsia="uk"/>
              </w:rPr>
              <w:t>5845</w:t>
            </w:r>
          </w:p>
        </w:tc>
        <w:tc>
          <w:tcPr>
            <w:tcW w:w="4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59DEC26C" w14:textId="77777777" w:rsidR="00E1371C" w:rsidRPr="00E1371C" w:rsidRDefault="00E1371C" w:rsidP="00E1371C">
            <w:pPr>
              <w:spacing w:before="150" w:after="150"/>
              <w:jc w:val="center"/>
              <w:rPr>
                <w:sz w:val="24"/>
                <w:szCs w:val="24"/>
                <w:lang w:val="uk" w:eastAsia="uk"/>
              </w:rPr>
            </w:pPr>
            <w:r w:rsidRPr="00E1371C">
              <w:rPr>
                <w:lang w:val="uk" w:eastAsia="uk"/>
              </w:rPr>
              <w:t>100</w:t>
            </w:r>
          </w:p>
        </w:tc>
        <w:tc>
          <w:tcPr>
            <w:tcW w:w="4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51D59B33" w14:textId="77777777" w:rsidR="00E1371C" w:rsidRPr="00E1371C" w:rsidRDefault="00E1371C" w:rsidP="00E1371C">
            <w:pPr>
              <w:spacing w:before="150" w:after="150"/>
              <w:jc w:val="center"/>
              <w:rPr>
                <w:sz w:val="24"/>
                <w:szCs w:val="24"/>
                <w:lang w:val="uk" w:eastAsia="uk"/>
              </w:rPr>
            </w:pPr>
            <w:r w:rsidRPr="00E1371C">
              <w:rPr>
                <w:lang w:val="uk" w:eastAsia="uk"/>
              </w:rPr>
              <w:t>76</w:t>
            </w:r>
          </w:p>
        </w:tc>
        <w:tc>
          <w:tcPr>
            <w:tcW w:w="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0AAFD7EF" w14:textId="77777777" w:rsidR="00E1371C" w:rsidRPr="00E1371C" w:rsidRDefault="00E1371C" w:rsidP="00E1371C">
            <w:pPr>
              <w:spacing w:before="150" w:after="150"/>
              <w:jc w:val="center"/>
              <w:rPr>
                <w:sz w:val="24"/>
                <w:szCs w:val="24"/>
                <w:lang w:val="uk" w:eastAsia="uk"/>
              </w:rPr>
            </w:pPr>
            <w:r w:rsidRPr="00E1371C">
              <w:rPr>
                <w:lang w:val="uk" w:eastAsia="uk"/>
              </w:rPr>
              <w:t>2660</w:t>
            </w:r>
          </w:p>
        </w:tc>
        <w:tc>
          <w:tcPr>
            <w:tcW w:w="4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16FBAE97" w14:textId="77777777" w:rsidR="00E1371C" w:rsidRPr="00E1371C" w:rsidRDefault="00E1371C" w:rsidP="00E1371C">
            <w:pPr>
              <w:spacing w:before="150" w:after="150"/>
              <w:jc w:val="center"/>
              <w:rPr>
                <w:sz w:val="24"/>
                <w:szCs w:val="24"/>
                <w:lang w:val="uk" w:eastAsia="uk"/>
              </w:rPr>
            </w:pPr>
            <w:r w:rsidRPr="00E1371C">
              <w:rPr>
                <w:lang w:val="uk" w:eastAsia="uk"/>
              </w:rPr>
              <w:t>100</w:t>
            </w:r>
          </w:p>
        </w:tc>
        <w:tc>
          <w:tcPr>
            <w:tcW w:w="4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50658443" w14:textId="77777777" w:rsidR="00E1371C" w:rsidRPr="00E1371C" w:rsidRDefault="00E1371C" w:rsidP="00E1371C">
            <w:pPr>
              <w:spacing w:before="150" w:after="150"/>
              <w:jc w:val="center"/>
              <w:rPr>
                <w:sz w:val="24"/>
                <w:szCs w:val="24"/>
                <w:lang w:val="uk" w:eastAsia="uk"/>
              </w:rPr>
            </w:pPr>
            <w:r w:rsidRPr="00E1371C">
              <w:rPr>
                <w:lang w:val="uk" w:eastAsia="uk"/>
              </w:rPr>
              <w:t>243</w:t>
            </w:r>
          </w:p>
        </w:tc>
        <w:tc>
          <w:tcPr>
            <w:tcW w:w="3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18FDB06" w14:textId="77777777" w:rsidR="00E1371C" w:rsidRPr="00E1371C" w:rsidRDefault="00E1371C" w:rsidP="00E1371C">
            <w:pPr>
              <w:spacing w:before="150" w:after="150"/>
              <w:jc w:val="center"/>
              <w:rPr>
                <w:sz w:val="24"/>
                <w:szCs w:val="24"/>
                <w:lang w:val="uk" w:eastAsia="uk"/>
              </w:rPr>
            </w:pPr>
            <w:r w:rsidRPr="00E1371C">
              <w:rPr>
                <w:lang w:val="uk" w:eastAsia="uk"/>
              </w:rPr>
              <w:t>8505</w:t>
            </w:r>
          </w:p>
        </w:tc>
        <w:tc>
          <w:tcPr>
            <w:tcW w:w="5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6D26977" w14:textId="77777777" w:rsidR="00E1371C" w:rsidRPr="00E1371C" w:rsidRDefault="00E1371C" w:rsidP="00E1371C">
            <w:pPr>
              <w:spacing w:before="150" w:after="150"/>
              <w:jc w:val="center"/>
              <w:rPr>
                <w:sz w:val="24"/>
                <w:szCs w:val="24"/>
                <w:lang w:val="uk" w:eastAsia="uk"/>
              </w:rPr>
            </w:pPr>
            <w:r w:rsidRPr="00E1371C">
              <w:rPr>
                <w:lang w:val="uk" w:eastAsia="uk"/>
              </w:rPr>
              <w:t>100</w:t>
            </w:r>
          </w:p>
        </w:tc>
      </w:tr>
    </w:tbl>
    <w:p w14:paraId="721E4C33" w14:textId="77777777" w:rsidR="00E1371C" w:rsidRPr="00E1371C" w:rsidRDefault="00E1371C" w:rsidP="00E1371C">
      <w:pPr>
        <w:spacing w:before="150" w:after="150" w:line="240" w:lineRule="auto"/>
        <w:rPr>
          <w:rFonts w:ascii="Times New Roman" w:eastAsia="Times New Roman" w:hAnsi="Times New Roman" w:cs="Times New Roman"/>
          <w:kern w:val="0"/>
          <w:sz w:val="24"/>
          <w:szCs w:val="24"/>
          <w:lang w:val="uk" w:eastAsia="uk"/>
          <w14:ligatures w14:val="none"/>
        </w:rPr>
      </w:pPr>
      <w:bookmarkStart w:id="155" w:name="n244"/>
      <w:bookmarkEnd w:id="155"/>
      <w:r w:rsidRPr="00E1371C">
        <w:rPr>
          <w:rFonts w:ascii="Times New Roman" w:eastAsia="Times New Roman" w:hAnsi="Times New Roman" w:cs="Times New Roman"/>
          <w:kern w:val="0"/>
          <w:sz w:val="24"/>
          <w:szCs w:val="24"/>
          <w:lang w:val="uk" w:eastAsia="uk"/>
          <w14:ligatures w14:val="none"/>
        </w:rPr>
        <w:t xml:space="preserve">__________ </w:t>
      </w:r>
      <w:r w:rsidRPr="00E1371C">
        <w:rPr>
          <w:rFonts w:ascii="Times New Roman" w:eastAsia="Times New Roman" w:hAnsi="Times New Roman" w:cs="Times New Roman"/>
          <w:kern w:val="0"/>
          <w:sz w:val="24"/>
          <w:szCs w:val="24"/>
          <w:lang w:val="uk" w:eastAsia="uk"/>
          <w14:ligatures w14:val="none"/>
        </w:rPr>
        <w:br/>
      </w:r>
      <w:r w:rsidRPr="00E1371C">
        <w:rPr>
          <w:rFonts w:ascii="Times New Roman" w:eastAsia="Times New Roman" w:hAnsi="Times New Roman" w:cs="Times New Roman"/>
          <w:kern w:val="0"/>
          <w:sz w:val="20"/>
          <w:szCs w:val="20"/>
          <w:lang w:val="uk" w:eastAsia="uk"/>
          <w14:ligatures w14:val="none"/>
        </w:rPr>
        <w:t>* Освітні галузі “Технології” та “Мистецтво” у старшій школі належать до вибірково-обов’язкових предметів.</w:t>
      </w:r>
      <w:r w:rsidRPr="00E1371C">
        <w:rPr>
          <w:rFonts w:ascii="Times New Roman" w:eastAsia="Times New Roman" w:hAnsi="Times New Roman" w:cs="Times New Roman"/>
          <w:kern w:val="0"/>
          <w:sz w:val="24"/>
          <w:szCs w:val="24"/>
          <w:lang w:val="uk" w:eastAsia="uk"/>
          <w14:ligatures w14:val="none"/>
        </w:rPr>
        <w:t xml:space="preserve"> </w:t>
      </w:r>
      <w:r w:rsidRPr="00E1371C">
        <w:rPr>
          <w:rFonts w:ascii="Times New Roman" w:eastAsia="Times New Roman" w:hAnsi="Times New Roman" w:cs="Times New Roman"/>
          <w:kern w:val="0"/>
          <w:sz w:val="24"/>
          <w:szCs w:val="24"/>
          <w:lang w:val="uk" w:eastAsia="uk"/>
          <w14:ligatures w14:val="none"/>
        </w:rPr>
        <w:br/>
      </w:r>
      <w:r w:rsidRPr="00E1371C">
        <w:rPr>
          <w:rFonts w:ascii="Times New Roman" w:eastAsia="Times New Roman" w:hAnsi="Times New Roman" w:cs="Times New Roman"/>
          <w:kern w:val="0"/>
          <w:sz w:val="20"/>
          <w:szCs w:val="20"/>
          <w:lang w:val="uk" w:eastAsia="uk"/>
          <w14:ligatures w14:val="none"/>
        </w:rPr>
        <w:t>** Години, передбачені для фізичної культури освітньої галузі “Здоров’я і фізична культура”, не враховуються під час визначення гранично допустимого навантаження учнів.</w:t>
      </w:r>
      <w:r w:rsidRPr="00E1371C">
        <w:rPr>
          <w:rFonts w:ascii="Times New Roman" w:eastAsia="Times New Roman" w:hAnsi="Times New Roman" w:cs="Times New Roman"/>
          <w:kern w:val="0"/>
          <w:sz w:val="24"/>
          <w:szCs w:val="24"/>
          <w:lang w:val="uk" w:eastAsia="uk"/>
          <w14:ligatures w14:val="none"/>
        </w:rPr>
        <w:t xml:space="preserve"> </w:t>
      </w:r>
      <w:r w:rsidRPr="00E1371C">
        <w:rPr>
          <w:rFonts w:ascii="Times New Roman" w:eastAsia="Times New Roman" w:hAnsi="Times New Roman" w:cs="Times New Roman"/>
          <w:kern w:val="0"/>
          <w:sz w:val="24"/>
          <w:szCs w:val="24"/>
          <w:lang w:val="uk" w:eastAsia="uk"/>
          <w14:ligatures w14:val="none"/>
        </w:rPr>
        <w:br/>
      </w:r>
      <w:r w:rsidRPr="00E1371C">
        <w:rPr>
          <w:rFonts w:ascii="Times New Roman" w:eastAsia="Times New Roman" w:hAnsi="Times New Roman" w:cs="Times New Roman"/>
          <w:kern w:val="0"/>
          <w:sz w:val="20"/>
          <w:szCs w:val="20"/>
          <w:lang w:val="uk" w:eastAsia="uk"/>
          <w14:ligatures w14:val="none"/>
        </w:rPr>
        <w:t>*** Цикл профільних предметів складається із профільних предметів (наприклад, фізики та математики у класі фізико-математичного профілю); профілюючих предметів (наприклад, екології у класі біолого-хімічного профілю чи географії у класі економічного профілю), курсів профільного навчання (наприклад, країнознавства у класі профілю іноземної філології).</w:t>
      </w:r>
    </w:p>
    <w:p w14:paraId="0F5E4647" w14:textId="77777777" w:rsidR="00E1371C" w:rsidRPr="00E1371C" w:rsidRDefault="00E1371C" w:rsidP="00E1371C">
      <w:pPr>
        <w:pageBreakBefore/>
        <w:spacing w:before="150" w:after="150" w:line="240" w:lineRule="auto"/>
        <w:rPr>
          <w:rFonts w:ascii="Times New Roman" w:eastAsia="Times New Roman" w:hAnsi="Times New Roman" w:cs="Times New Roman"/>
          <w:kern w:val="0"/>
          <w:sz w:val="24"/>
          <w:szCs w:val="24"/>
          <w:lang w:val="uk" w:eastAsia="uk"/>
          <w14:ligatures w14:val="none"/>
        </w:rPr>
      </w:pPr>
      <w:r w:rsidRPr="00E1371C">
        <w:rPr>
          <w:rFonts w:ascii="Times New Roman" w:eastAsia="Times New Roman" w:hAnsi="Times New Roman" w:cs="Times New Roman"/>
          <w:kern w:val="0"/>
          <w:sz w:val="24"/>
          <w:szCs w:val="24"/>
          <w:lang w:val="en-US"/>
          <w14:ligatures w14:val="none"/>
        </w:rPr>
        <w:lastRenderedPageBreak/>
        <w:pict w14:anchorId="4CB92144">
          <v:rect id="_x0000_i1026" style="width:0;height:.75pt" o:hrpct="0" o:hrstd="t" o:hr="t" fillcolor="gray" stroked="f">
            <v:path strokeok="f"/>
          </v:rect>
        </w:pict>
      </w:r>
      <w:bookmarkStart w:id="156" w:name="n251"/>
      <w:bookmarkEnd w:id="156"/>
    </w:p>
    <w:p w14:paraId="02FCF5E1" w14:textId="77777777" w:rsidR="00E1371C" w:rsidRDefault="00E1371C" w:rsidP="00E1371C">
      <w:pPr>
        <w:spacing w:before="300" w:after="450" w:line="240" w:lineRule="auto"/>
        <w:ind w:left="450" w:right="450"/>
        <w:jc w:val="center"/>
        <w:rPr>
          <w:rFonts w:ascii="Times New Roman" w:eastAsia="Times New Roman" w:hAnsi="Times New Roman" w:cs="Times New Roman"/>
          <w:b/>
          <w:bCs/>
          <w:kern w:val="0"/>
          <w:sz w:val="32"/>
          <w:szCs w:val="32"/>
          <w:lang w:val="uk" w:eastAsia="uk"/>
          <w14:ligatures w14:val="none"/>
        </w:rPr>
      </w:pPr>
      <w:bookmarkStart w:id="157" w:name="n245"/>
      <w:bookmarkStart w:id="158" w:name="n246"/>
      <w:bookmarkEnd w:id="157"/>
      <w:bookmarkEnd w:id="158"/>
      <w:r w:rsidRPr="00E1371C">
        <w:rPr>
          <w:rFonts w:ascii="Times New Roman" w:eastAsia="Times New Roman" w:hAnsi="Times New Roman" w:cs="Times New Roman"/>
          <w:b/>
          <w:bCs/>
          <w:kern w:val="0"/>
          <w:sz w:val="32"/>
          <w:szCs w:val="32"/>
          <w:lang w:val="uk" w:eastAsia="uk"/>
          <w14:ligatures w14:val="none"/>
        </w:rPr>
        <w:t>ДЕРЖАВНІ ВИМОГИ</w:t>
      </w:r>
      <w:r w:rsidRPr="00E1371C">
        <w:rPr>
          <w:rFonts w:ascii="Times New Roman" w:eastAsia="Times New Roman" w:hAnsi="Times New Roman" w:cs="Times New Roman"/>
          <w:kern w:val="0"/>
          <w:sz w:val="24"/>
          <w:szCs w:val="24"/>
          <w:lang w:val="uk" w:eastAsia="uk"/>
          <w14:ligatures w14:val="none"/>
        </w:rPr>
        <w:t xml:space="preserve"> </w:t>
      </w:r>
      <w:r w:rsidRPr="00E1371C">
        <w:rPr>
          <w:rFonts w:ascii="Times New Roman" w:eastAsia="Times New Roman" w:hAnsi="Times New Roman" w:cs="Times New Roman"/>
          <w:kern w:val="0"/>
          <w:sz w:val="24"/>
          <w:szCs w:val="24"/>
          <w:lang w:val="uk" w:eastAsia="uk"/>
          <w14:ligatures w14:val="none"/>
        </w:rPr>
        <w:br/>
      </w:r>
      <w:r w:rsidRPr="00E1371C">
        <w:rPr>
          <w:rFonts w:ascii="Times New Roman" w:eastAsia="Times New Roman" w:hAnsi="Times New Roman" w:cs="Times New Roman"/>
          <w:b/>
          <w:bCs/>
          <w:kern w:val="0"/>
          <w:sz w:val="32"/>
          <w:szCs w:val="32"/>
          <w:lang w:val="uk" w:eastAsia="uk"/>
          <w14:ligatures w14:val="none"/>
        </w:rPr>
        <w:t>до рівня загальноосвітньої підготовки учнів</w:t>
      </w:r>
    </w:p>
    <w:p w14:paraId="10794C49" w14:textId="56946E4B" w:rsidR="008018E1" w:rsidRPr="00E1371C" w:rsidRDefault="008018E1" w:rsidP="00E1371C">
      <w:pPr>
        <w:spacing w:before="300" w:after="450" w:line="240" w:lineRule="auto"/>
        <w:ind w:left="450" w:right="450"/>
        <w:jc w:val="center"/>
        <w:rPr>
          <w:rFonts w:ascii="Times New Roman" w:eastAsia="Times New Roman" w:hAnsi="Times New Roman" w:cs="Times New Roman"/>
          <w:kern w:val="0"/>
          <w:sz w:val="24"/>
          <w:szCs w:val="24"/>
          <w:lang w:val="uk" w:eastAsia="uk"/>
          <w14:ligatures w14:val="none"/>
        </w:rPr>
      </w:pPr>
      <w:r>
        <w:rPr>
          <w:rFonts w:ascii="Times New Roman" w:eastAsia="Times New Roman" w:hAnsi="Times New Roman" w:cs="Times New Roman"/>
          <w:b/>
          <w:bCs/>
          <w:kern w:val="0"/>
          <w:sz w:val="32"/>
          <w:szCs w:val="32"/>
          <w:lang w:val="uk" w:eastAsia="uk"/>
          <w14:ligatures w14:val="none"/>
        </w:rPr>
        <w:t>ОСНОВНОЇ ШКОЛИ</w:t>
      </w:r>
    </w:p>
    <w:tbl>
      <w:tblPr>
        <w:tblStyle w:val="articletable"/>
        <w:tblW w:w="5000" w:type="pct"/>
        <w:jc w:val="center"/>
        <w:tblCellMar>
          <w:top w:w="60" w:type="dxa"/>
          <w:left w:w="60" w:type="dxa"/>
          <w:bottom w:w="60" w:type="dxa"/>
          <w:right w:w="60" w:type="dxa"/>
        </w:tblCellMar>
        <w:tblLook w:val="05E0" w:firstRow="1" w:lastRow="1" w:firstColumn="1" w:lastColumn="1" w:noHBand="0" w:noVBand="1"/>
      </w:tblPr>
      <w:tblGrid>
        <w:gridCol w:w="4330"/>
        <w:gridCol w:w="5293"/>
      </w:tblGrid>
      <w:tr w:rsidR="00E1371C" w:rsidRPr="00E1371C" w14:paraId="30C20537" w14:textId="77777777" w:rsidTr="001C76C8">
        <w:trPr>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3D716492" w14:textId="77777777" w:rsidR="00E1371C" w:rsidRPr="00E1371C" w:rsidRDefault="00E1371C" w:rsidP="00E1371C">
            <w:pPr>
              <w:spacing w:before="150" w:after="150"/>
              <w:jc w:val="center"/>
              <w:rPr>
                <w:sz w:val="24"/>
                <w:szCs w:val="24"/>
                <w:lang w:val="uk" w:eastAsia="uk"/>
              </w:rPr>
            </w:pPr>
            <w:bookmarkStart w:id="159" w:name="n255"/>
            <w:bookmarkEnd w:id="159"/>
            <w:r w:rsidRPr="00E1371C">
              <w:rPr>
                <w:sz w:val="24"/>
                <w:szCs w:val="24"/>
                <w:lang w:val="uk" w:eastAsia="uk"/>
              </w:rPr>
              <w:t>Зміст освіти</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422C18D9" w14:textId="77777777" w:rsidR="00E1371C" w:rsidRPr="00E1371C" w:rsidRDefault="00E1371C" w:rsidP="00E1371C">
            <w:pPr>
              <w:spacing w:before="150" w:after="150"/>
              <w:jc w:val="center"/>
              <w:rPr>
                <w:sz w:val="24"/>
                <w:szCs w:val="24"/>
                <w:lang w:val="uk" w:eastAsia="uk"/>
              </w:rPr>
            </w:pPr>
            <w:r w:rsidRPr="00E1371C">
              <w:rPr>
                <w:sz w:val="24"/>
                <w:szCs w:val="24"/>
                <w:lang w:val="uk" w:eastAsia="uk"/>
              </w:rPr>
              <w:t xml:space="preserve">Державні вимоги до рівня </w:t>
            </w:r>
            <w:r w:rsidRPr="00E1371C">
              <w:rPr>
                <w:sz w:val="24"/>
                <w:szCs w:val="24"/>
                <w:lang w:val="uk" w:eastAsia="uk"/>
              </w:rPr>
              <w:br/>
              <w:t>загальноосвітньої підготовки учнів</w:t>
            </w:r>
          </w:p>
        </w:tc>
      </w:tr>
      <w:tr w:rsidR="00E1371C" w:rsidRPr="00E1371C" w14:paraId="72AC1B0D" w14:textId="77777777" w:rsidTr="00F55E93">
        <w:trPr>
          <w:trHeight w:val="2085"/>
          <w:jc w:val="center"/>
        </w:trPr>
        <w:tc>
          <w:tcPr>
            <w:tcW w:w="5000" w:type="pct"/>
            <w:gridSpan w:val="2"/>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1E4ED44B" w14:textId="77777777" w:rsidR="00E1371C" w:rsidRPr="00E1371C" w:rsidRDefault="00E1371C" w:rsidP="00E1371C">
            <w:pPr>
              <w:spacing w:before="150" w:after="150"/>
              <w:jc w:val="center"/>
              <w:rPr>
                <w:sz w:val="24"/>
                <w:szCs w:val="24"/>
                <w:lang w:val="uk" w:eastAsia="uk"/>
              </w:rPr>
            </w:pPr>
            <w:r w:rsidRPr="00E1371C">
              <w:rPr>
                <w:sz w:val="24"/>
                <w:szCs w:val="24"/>
                <w:lang w:val="uk" w:eastAsia="uk"/>
              </w:rPr>
              <w:t>I. Освітня галузь “Мови і літератури”</w:t>
            </w:r>
          </w:p>
          <w:p w14:paraId="5132F565" w14:textId="77777777" w:rsidR="00E1371C" w:rsidRPr="00E1371C" w:rsidRDefault="00E1371C" w:rsidP="00E1371C">
            <w:pPr>
              <w:spacing w:before="150" w:after="150"/>
              <w:jc w:val="center"/>
              <w:rPr>
                <w:sz w:val="24"/>
                <w:szCs w:val="24"/>
                <w:lang w:val="uk" w:eastAsia="uk"/>
              </w:rPr>
            </w:pPr>
            <w:r w:rsidRPr="00E1371C">
              <w:rPr>
                <w:sz w:val="24"/>
                <w:szCs w:val="24"/>
                <w:lang w:val="uk" w:eastAsia="uk"/>
              </w:rPr>
              <w:t>Основна школа</w:t>
            </w:r>
          </w:p>
          <w:p w14:paraId="2AFD0DB7" w14:textId="77777777" w:rsidR="00E1371C" w:rsidRPr="00E1371C" w:rsidRDefault="00E1371C" w:rsidP="00E1371C">
            <w:pPr>
              <w:spacing w:before="150" w:after="150"/>
              <w:jc w:val="center"/>
              <w:rPr>
                <w:sz w:val="24"/>
                <w:szCs w:val="24"/>
                <w:lang w:val="uk" w:eastAsia="uk"/>
              </w:rPr>
            </w:pPr>
            <w:proofErr w:type="spellStart"/>
            <w:r w:rsidRPr="00E1371C">
              <w:rPr>
                <w:sz w:val="24"/>
                <w:szCs w:val="24"/>
                <w:lang w:val="uk" w:eastAsia="uk"/>
              </w:rPr>
              <w:t>Мовний</w:t>
            </w:r>
            <w:proofErr w:type="spellEnd"/>
            <w:r w:rsidRPr="00E1371C">
              <w:rPr>
                <w:sz w:val="24"/>
                <w:szCs w:val="24"/>
                <w:lang w:val="uk" w:eastAsia="uk"/>
              </w:rPr>
              <w:t xml:space="preserve"> компонент</w:t>
            </w:r>
          </w:p>
          <w:p w14:paraId="49040025" w14:textId="77777777" w:rsidR="00E1371C" w:rsidRPr="00E1371C" w:rsidRDefault="00E1371C" w:rsidP="00E1371C">
            <w:pPr>
              <w:spacing w:before="150" w:after="150"/>
              <w:jc w:val="center"/>
              <w:rPr>
                <w:sz w:val="24"/>
                <w:szCs w:val="24"/>
                <w:lang w:val="uk" w:eastAsia="uk"/>
              </w:rPr>
            </w:pPr>
            <w:r w:rsidRPr="00E1371C">
              <w:rPr>
                <w:sz w:val="24"/>
                <w:szCs w:val="24"/>
                <w:lang w:val="uk" w:eastAsia="uk"/>
              </w:rPr>
              <w:t xml:space="preserve">Українська мова. Мови національних меншин </w:t>
            </w:r>
            <w:r w:rsidRPr="00E1371C">
              <w:rPr>
                <w:sz w:val="24"/>
                <w:szCs w:val="24"/>
                <w:lang w:val="uk" w:eastAsia="uk"/>
              </w:rPr>
              <w:br/>
              <w:t>(мови навчання і мови вивчення)</w:t>
            </w:r>
          </w:p>
          <w:p w14:paraId="39865D0A" w14:textId="77777777" w:rsidR="00E1371C" w:rsidRPr="00E1371C" w:rsidRDefault="00E1371C" w:rsidP="00E1371C">
            <w:pPr>
              <w:spacing w:before="150" w:after="150"/>
              <w:jc w:val="center"/>
              <w:rPr>
                <w:sz w:val="24"/>
                <w:szCs w:val="24"/>
                <w:lang w:val="uk" w:eastAsia="uk"/>
              </w:rPr>
            </w:pPr>
            <w:r w:rsidRPr="00E1371C">
              <w:rPr>
                <w:i/>
                <w:iCs/>
                <w:sz w:val="24"/>
                <w:szCs w:val="24"/>
                <w:lang w:val="uk" w:eastAsia="uk"/>
              </w:rPr>
              <w:t>Мовленнєва лінія</w:t>
            </w:r>
          </w:p>
        </w:tc>
      </w:tr>
      <w:tr w:rsidR="00E1371C" w:rsidRPr="00E1371C" w14:paraId="5DB34BC2" w14:textId="77777777" w:rsidTr="001C76C8">
        <w:trPr>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4F96BA6E"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Мовлення як засіб спілкування, пізнання і впливу. </w:t>
            </w:r>
            <w:r w:rsidRPr="00E1371C">
              <w:rPr>
                <w:sz w:val="24"/>
                <w:szCs w:val="24"/>
                <w:lang w:val="uk" w:eastAsia="uk"/>
              </w:rPr>
              <w:br/>
              <w:t xml:space="preserve">Ситуація і сфери спілкування. Форми мовлення. </w:t>
            </w:r>
            <w:r w:rsidRPr="00E1371C">
              <w:rPr>
                <w:sz w:val="24"/>
                <w:szCs w:val="24"/>
                <w:lang w:val="uk" w:eastAsia="uk"/>
              </w:rPr>
              <w:br/>
              <w:t xml:space="preserve">Види мовленнєвої діяльності. Культура спілкування. </w:t>
            </w:r>
            <w:r w:rsidRPr="00E1371C">
              <w:rPr>
                <w:sz w:val="24"/>
                <w:szCs w:val="24"/>
                <w:lang w:val="uk" w:eastAsia="uk"/>
              </w:rPr>
              <w:br/>
              <w:t xml:space="preserve">Стилі, типи і жанри мовлення </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47AFFC6" w14:textId="77777777" w:rsidR="00E1371C" w:rsidRPr="00E1371C" w:rsidRDefault="00E1371C" w:rsidP="00E1371C">
            <w:pPr>
              <w:spacing w:before="150" w:after="150"/>
              <w:rPr>
                <w:sz w:val="24"/>
                <w:szCs w:val="24"/>
                <w:lang w:val="uk" w:eastAsia="uk"/>
              </w:rPr>
            </w:pPr>
            <w:r w:rsidRPr="00E1371C">
              <w:rPr>
                <w:sz w:val="24"/>
                <w:szCs w:val="24"/>
                <w:lang w:val="uk" w:eastAsia="uk"/>
              </w:rPr>
              <w:t>вміння розрізняти усне і писемне мовлення, розмовляти правильно і комунікативно доцільно, орієнтуватися в мовленнєвій ситуації, сферах спілкування, осмислювати, планувати і реалізувати задум, висловлювати, удосконалювати його, володіти всіма видами мовленнєвої діяльності (аудіювання, читання, говоріння, письмо), різними типами, стилями і жанрами мовлення з урахуванням ситуації спілкування, дотримуватися культури мовлення, правил спілкування і мовленнєвого етикету</w:t>
            </w:r>
          </w:p>
        </w:tc>
      </w:tr>
      <w:tr w:rsidR="00E1371C" w:rsidRPr="00E1371C" w14:paraId="7D1C3E23" w14:textId="77777777" w:rsidTr="001C76C8">
        <w:trPr>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426E42D8" w14:textId="77777777" w:rsidR="00E1371C" w:rsidRPr="00E1371C" w:rsidRDefault="00E1371C" w:rsidP="00E1371C">
            <w:pPr>
              <w:spacing w:before="150" w:after="150"/>
              <w:rPr>
                <w:sz w:val="24"/>
                <w:szCs w:val="24"/>
                <w:lang w:val="uk" w:eastAsia="uk"/>
              </w:rPr>
            </w:pPr>
            <w:r w:rsidRPr="00E1371C">
              <w:rPr>
                <w:i/>
                <w:iCs/>
                <w:sz w:val="24"/>
                <w:szCs w:val="24"/>
                <w:lang w:val="uk" w:eastAsia="uk"/>
              </w:rPr>
              <w:t xml:space="preserve">Аудіювання </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tcPr>
          <w:p w14:paraId="1B072B7E" w14:textId="77777777" w:rsidR="00E1371C" w:rsidRPr="00E1371C" w:rsidRDefault="00E1371C" w:rsidP="00E1371C">
            <w:pPr>
              <w:spacing w:before="150" w:after="150"/>
              <w:rPr>
                <w:sz w:val="24"/>
                <w:szCs w:val="24"/>
                <w:lang w:val="uk" w:eastAsia="uk"/>
              </w:rPr>
            </w:pPr>
          </w:p>
        </w:tc>
      </w:tr>
      <w:tr w:rsidR="00E1371C" w:rsidRPr="00E1371C" w14:paraId="14AB5B5C" w14:textId="77777777" w:rsidTr="001C76C8">
        <w:trPr>
          <w:trHeight w:val="1245"/>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3F88BBDA" w14:textId="77777777" w:rsidR="00E1371C" w:rsidRPr="00E1371C" w:rsidRDefault="00E1371C" w:rsidP="00E1371C">
            <w:pPr>
              <w:spacing w:before="150" w:after="150"/>
              <w:rPr>
                <w:sz w:val="24"/>
                <w:szCs w:val="24"/>
                <w:lang w:val="uk" w:eastAsia="uk"/>
              </w:rPr>
            </w:pPr>
            <w:r w:rsidRPr="00E1371C">
              <w:rPr>
                <w:sz w:val="24"/>
                <w:szCs w:val="24"/>
                <w:lang w:val="uk" w:eastAsia="uk"/>
              </w:rPr>
              <w:t>Сприймання на слух, розуміння текстів, що належать до різних стилів, типів і жанрів мовлення</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7B9B6CD7"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сприймати текст на слух, запам’ятовувати його зміст, виявляти розуміння тексту і підтексту прослуханого, визначати тему та основну думку твору, оцінювати почуте, аналізувати особливості </w:t>
            </w:r>
            <w:proofErr w:type="spellStart"/>
            <w:r w:rsidRPr="00E1371C">
              <w:rPr>
                <w:sz w:val="24"/>
                <w:szCs w:val="24"/>
                <w:lang w:val="uk" w:eastAsia="uk"/>
              </w:rPr>
              <w:t>мовної</w:t>
            </w:r>
            <w:proofErr w:type="spellEnd"/>
            <w:r w:rsidRPr="00E1371C">
              <w:rPr>
                <w:sz w:val="24"/>
                <w:szCs w:val="24"/>
                <w:lang w:val="uk" w:eastAsia="uk"/>
              </w:rPr>
              <w:t xml:space="preserve"> форми, користуватися різними видами слухання</w:t>
            </w:r>
          </w:p>
        </w:tc>
      </w:tr>
      <w:tr w:rsidR="00E1371C" w:rsidRPr="00E1371C" w14:paraId="53C9B967" w14:textId="77777777" w:rsidTr="001C76C8">
        <w:trPr>
          <w:trHeight w:val="435"/>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0CDC9797" w14:textId="77777777" w:rsidR="00E1371C" w:rsidRPr="00E1371C" w:rsidRDefault="00E1371C" w:rsidP="00E1371C">
            <w:pPr>
              <w:spacing w:before="150" w:after="150"/>
              <w:rPr>
                <w:sz w:val="24"/>
                <w:szCs w:val="24"/>
                <w:lang w:val="uk" w:eastAsia="uk"/>
              </w:rPr>
            </w:pPr>
            <w:r w:rsidRPr="00E1371C">
              <w:rPr>
                <w:i/>
                <w:iCs/>
                <w:sz w:val="24"/>
                <w:szCs w:val="24"/>
                <w:lang w:val="uk" w:eastAsia="uk"/>
              </w:rPr>
              <w:t xml:space="preserve">Говоріння </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tcPr>
          <w:p w14:paraId="05B0340E" w14:textId="77777777" w:rsidR="00E1371C" w:rsidRPr="00E1371C" w:rsidRDefault="00E1371C" w:rsidP="00E1371C">
            <w:pPr>
              <w:spacing w:before="150" w:after="150"/>
              <w:rPr>
                <w:sz w:val="24"/>
                <w:szCs w:val="24"/>
                <w:lang w:val="uk" w:eastAsia="uk"/>
              </w:rPr>
            </w:pPr>
          </w:p>
        </w:tc>
      </w:tr>
      <w:tr w:rsidR="00E1371C" w:rsidRPr="00E1371C" w14:paraId="56EB266A" w14:textId="77777777" w:rsidTr="001C76C8">
        <w:trPr>
          <w:trHeight w:val="570"/>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7CDA86B8"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Переказування (докладне, стисле, вибіркове), діалогічні та монологічні </w:t>
            </w:r>
            <w:r w:rsidRPr="00E1371C">
              <w:rPr>
                <w:sz w:val="24"/>
                <w:szCs w:val="24"/>
                <w:lang w:val="uk" w:eastAsia="uk"/>
              </w:rPr>
              <w:lastRenderedPageBreak/>
              <w:t>висловлювання різних типів і стилів мовлення</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66F4D08" w14:textId="77777777" w:rsidR="00E1371C" w:rsidRPr="00E1371C" w:rsidRDefault="00E1371C" w:rsidP="00E1371C">
            <w:pPr>
              <w:spacing w:before="150" w:after="150"/>
              <w:rPr>
                <w:sz w:val="24"/>
                <w:szCs w:val="24"/>
                <w:lang w:val="uk" w:eastAsia="uk"/>
              </w:rPr>
            </w:pPr>
            <w:r w:rsidRPr="00E1371C">
              <w:rPr>
                <w:sz w:val="24"/>
                <w:szCs w:val="24"/>
                <w:lang w:val="uk" w:eastAsia="uk"/>
              </w:rPr>
              <w:lastRenderedPageBreak/>
              <w:t xml:space="preserve">переказувати (докладно, стисло, вибірково) вивчені, прослухані або прочитані твори, </w:t>
            </w:r>
            <w:r w:rsidRPr="00E1371C">
              <w:rPr>
                <w:sz w:val="24"/>
                <w:szCs w:val="24"/>
                <w:lang w:val="uk" w:eastAsia="uk"/>
              </w:rPr>
              <w:lastRenderedPageBreak/>
              <w:t xml:space="preserve">створювати діалогічні та монологічні тексти з урахуванням ситуації спілкування та комунікативного завдання, бути здатним висловлювати власну думку, аналізувати різні погляди на предмет обговорення, дотримуватися </w:t>
            </w:r>
            <w:proofErr w:type="spellStart"/>
            <w:r w:rsidRPr="00E1371C">
              <w:rPr>
                <w:sz w:val="24"/>
                <w:szCs w:val="24"/>
                <w:lang w:val="uk" w:eastAsia="uk"/>
              </w:rPr>
              <w:t>мовних</w:t>
            </w:r>
            <w:proofErr w:type="spellEnd"/>
            <w:r w:rsidRPr="00E1371C">
              <w:rPr>
                <w:sz w:val="24"/>
                <w:szCs w:val="24"/>
                <w:lang w:val="uk" w:eastAsia="uk"/>
              </w:rPr>
              <w:t>, етичних норм та норм етикету, вміти удосконалювати власне мовлення</w:t>
            </w:r>
          </w:p>
        </w:tc>
      </w:tr>
      <w:tr w:rsidR="00E1371C" w:rsidRPr="00E1371C" w14:paraId="73A728BC" w14:textId="77777777" w:rsidTr="001C76C8">
        <w:trPr>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162D89AD" w14:textId="77777777" w:rsidR="00E1371C" w:rsidRPr="00E1371C" w:rsidRDefault="00E1371C" w:rsidP="00E1371C">
            <w:pPr>
              <w:spacing w:before="150" w:after="150"/>
              <w:rPr>
                <w:sz w:val="24"/>
                <w:szCs w:val="24"/>
                <w:lang w:val="uk" w:eastAsia="uk"/>
              </w:rPr>
            </w:pPr>
            <w:r w:rsidRPr="00E1371C">
              <w:rPr>
                <w:i/>
                <w:iCs/>
                <w:sz w:val="24"/>
                <w:szCs w:val="24"/>
                <w:lang w:val="uk" w:eastAsia="uk"/>
              </w:rPr>
              <w:lastRenderedPageBreak/>
              <w:t>Читання</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tcPr>
          <w:p w14:paraId="6C076B2A" w14:textId="77777777" w:rsidR="00E1371C" w:rsidRPr="00E1371C" w:rsidRDefault="00E1371C" w:rsidP="00E1371C">
            <w:pPr>
              <w:spacing w:before="150" w:after="150"/>
              <w:rPr>
                <w:sz w:val="24"/>
                <w:szCs w:val="24"/>
                <w:lang w:val="uk" w:eastAsia="uk"/>
              </w:rPr>
            </w:pPr>
          </w:p>
        </w:tc>
      </w:tr>
      <w:tr w:rsidR="00E1371C" w:rsidRPr="00E1371C" w14:paraId="6D06EB2F" w14:textId="77777777" w:rsidTr="001C76C8">
        <w:trPr>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ED2A583" w14:textId="77777777" w:rsidR="00E1371C" w:rsidRPr="00E1371C" w:rsidRDefault="00E1371C" w:rsidP="00E1371C">
            <w:pPr>
              <w:spacing w:before="150" w:after="150"/>
              <w:rPr>
                <w:sz w:val="24"/>
                <w:szCs w:val="24"/>
                <w:lang w:val="uk" w:eastAsia="uk"/>
              </w:rPr>
            </w:pPr>
            <w:r w:rsidRPr="00E1371C">
              <w:rPr>
                <w:sz w:val="24"/>
                <w:szCs w:val="24"/>
                <w:lang w:val="uk" w:eastAsia="uk"/>
              </w:rPr>
              <w:t>Формування, розвиток техніки читання вголос і мовчки, розуміння самостійно прочитаних текстів, які належать до різних типів, стилів і жанрів мовлення</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22247E1D" w14:textId="77777777" w:rsidR="00E1371C" w:rsidRPr="00E1371C" w:rsidRDefault="00E1371C" w:rsidP="00E1371C">
            <w:pPr>
              <w:spacing w:before="150" w:after="150"/>
              <w:rPr>
                <w:sz w:val="24"/>
                <w:szCs w:val="24"/>
                <w:lang w:val="uk" w:eastAsia="uk"/>
              </w:rPr>
            </w:pPr>
            <w:r w:rsidRPr="00E1371C">
              <w:rPr>
                <w:sz w:val="24"/>
                <w:szCs w:val="24"/>
                <w:lang w:val="uk" w:eastAsia="uk"/>
              </w:rPr>
              <w:t>читати вголос і мовчки за визначеними програмою нормативами, розуміти, запам’ятовувати, різнобічно аналізувати зміст і форму прочитаного твору, вміти висловлювати власну думку про прочитане, самостійно працювати з текстом, користуватися різними видами читання</w:t>
            </w:r>
          </w:p>
        </w:tc>
      </w:tr>
      <w:tr w:rsidR="00E1371C" w:rsidRPr="00E1371C" w14:paraId="5C09B187" w14:textId="77777777" w:rsidTr="001C76C8">
        <w:trPr>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3D79634F" w14:textId="77777777" w:rsidR="00E1371C" w:rsidRPr="00E1371C" w:rsidRDefault="00E1371C" w:rsidP="00E1371C">
            <w:pPr>
              <w:spacing w:before="150" w:after="150"/>
              <w:rPr>
                <w:sz w:val="24"/>
                <w:szCs w:val="24"/>
                <w:lang w:val="uk" w:eastAsia="uk"/>
              </w:rPr>
            </w:pPr>
            <w:r w:rsidRPr="00E1371C">
              <w:rPr>
                <w:i/>
                <w:iCs/>
                <w:sz w:val="24"/>
                <w:szCs w:val="24"/>
                <w:lang w:val="uk" w:eastAsia="uk"/>
              </w:rPr>
              <w:t xml:space="preserve">Письмо </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tcPr>
          <w:p w14:paraId="74E3A3A4" w14:textId="77777777" w:rsidR="00E1371C" w:rsidRPr="00E1371C" w:rsidRDefault="00E1371C" w:rsidP="00E1371C">
            <w:pPr>
              <w:spacing w:before="150" w:after="150"/>
              <w:rPr>
                <w:sz w:val="24"/>
                <w:szCs w:val="24"/>
                <w:lang w:val="uk" w:eastAsia="uk"/>
              </w:rPr>
            </w:pPr>
          </w:p>
        </w:tc>
      </w:tr>
      <w:tr w:rsidR="00E1371C" w:rsidRPr="00E1371C" w14:paraId="50B9B11B" w14:textId="77777777" w:rsidTr="001C76C8">
        <w:trPr>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7AEC780F"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Побудова письмових текстів (монолог, діалог, </w:t>
            </w:r>
            <w:proofErr w:type="spellStart"/>
            <w:r w:rsidRPr="00E1371C">
              <w:rPr>
                <w:sz w:val="24"/>
                <w:szCs w:val="24"/>
                <w:lang w:val="uk" w:eastAsia="uk"/>
              </w:rPr>
              <w:t>полілог</w:t>
            </w:r>
            <w:proofErr w:type="spellEnd"/>
            <w:r w:rsidRPr="00E1371C">
              <w:rPr>
                <w:sz w:val="24"/>
                <w:szCs w:val="24"/>
                <w:lang w:val="uk" w:eastAsia="uk"/>
              </w:rPr>
              <w:t>) різних типів, стилів і жанрів мовлення</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5CC6C67E" w14:textId="77777777" w:rsidR="00E1371C" w:rsidRPr="00E1371C" w:rsidRDefault="00E1371C" w:rsidP="00E1371C">
            <w:pPr>
              <w:spacing w:before="150" w:after="150"/>
              <w:rPr>
                <w:sz w:val="24"/>
                <w:szCs w:val="24"/>
                <w:lang w:val="uk" w:eastAsia="uk"/>
              </w:rPr>
            </w:pPr>
            <w:r w:rsidRPr="00E1371C">
              <w:rPr>
                <w:sz w:val="24"/>
                <w:szCs w:val="24"/>
                <w:lang w:val="uk" w:eastAsia="uk"/>
              </w:rPr>
              <w:t>письмово переказувати (докладно, стисло, вибірково), самостійно створювати письмові тексти, висловлювати в них власну думку про певну подію, ситуацію, прочитаний твір, дотримуватися вимог до мовлення, удосконалювати написане</w:t>
            </w:r>
          </w:p>
        </w:tc>
      </w:tr>
      <w:tr w:rsidR="00E1371C" w:rsidRPr="00E1371C" w14:paraId="7A77FF35" w14:textId="77777777" w:rsidTr="00F55E93">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7ECC30C5" w14:textId="77777777" w:rsidR="00E1371C" w:rsidRPr="00E1371C" w:rsidRDefault="00E1371C" w:rsidP="00E1371C">
            <w:pPr>
              <w:spacing w:before="150" w:after="150"/>
              <w:jc w:val="center"/>
              <w:rPr>
                <w:sz w:val="24"/>
                <w:szCs w:val="24"/>
                <w:lang w:val="uk" w:eastAsia="uk"/>
              </w:rPr>
            </w:pPr>
            <w:proofErr w:type="spellStart"/>
            <w:r w:rsidRPr="00E1371C">
              <w:rPr>
                <w:i/>
                <w:iCs/>
                <w:sz w:val="24"/>
                <w:szCs w:val="24"/>
                <w:lang w:val="uk" w:eastAsia="uk"/>
              </w:rPr>
              <w:t>Мовна</w:t>
            </w:r>
            <w:proofErr w:type="spellEnd"/>
            <w:r w:rsidRPr="00E1371C">
              <w:rPr>
                <w:i/>
                <w:iCs/>
                <w:sz w:val="24"/>
                <w:szCs w:val="24"/>
                <w:lang w:val="uk" w:eastAsia="uk"/>
              </w:rPr>
              <w:t xml:space="preserve"> лінія</w:t>
            </w:r>
          </w:p>
        </w:tc>
      </w:tr>
      <w:tr w:rsidR="00E1371C" w:rsidRPr="00E1371C" w14:paraId="4DBEB3C2" w14:textId="77777777" w:rsidTr="001C76C8">
        <w:trPr>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8868804" w14:textId="77777777" w:rsidR="00E1371C" w:rsidRPr="00E1371C" w:rsidRDefault="00E1371C" w:rsidP="00E1371C">
            <w:pPr>
              <w:spacing w:before="150" w:after="150"/>
              <w:rPr>
                <w:sz w:val="24"/>
                <w:szCs w:val="24"/>
                <w:lang w:val="uk" w:eastAsia="uk"/>
              </w:rPr>
            </w:pPr>
            <w:r w:rsidRPr="00E1371C">
              <w:rPr>
                <w:i/>
                <w:iCs/>
                <w:sz w:val="24"/>
                <w:szCs w:val="24"/>
                <w:lang w:val="uk" w:eastAsia="uk"/>
              </w:rPr>
              <w:t xml:space="preserve">Фонетика. Орфоепія. Графіка </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tcPr>
          <w:p w14:paraId="0C1CF3B9" w14:textId="77777777" w:rsidR="00E1371C" w:rsidRPr="00E1371C" w:rsidRDefault="00E1371C" w:rsidP="00E1371C">
            <w:pPr>
              <w:spacing w:before="150" w:after="150"/>
              <w:rPr>
                <w:sz w:val="24"/>
                <w:szCs w:val="24"/>
                <w:lang w:val="uk" w:eastAsia="uk"/>
              </w:rPr>
            </w:pPr>
          </w:p>
        </w:tc>
      </w:tr>
      <w:tr w:rsidR="00E1371C" w:rsidRPr="00E1371C" w14:paraId="27D0C639" w14:textId="77777777" w:rsidTr="001C76C8">
        <w:trPr>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2802F21E"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Звукова система мови. </w:t>
            </w:r>
            <w:r w:rsidRPr="00E1371C">
              <w:rPr>
                <w:sz w:val="24"/>
                <w:szCs w:val="24"/>
                <w:lang w:val="uk" w:eastAsia="uk"/>
              </w:rPr>
              <w:br/>
              <w:t>Складоподіл. Наголос. Сильна і слабка позиції звуків у слові та позначення їх на письмі. Алфавіт. Звукове значення букв. Орфоепічні норми. Орфоепічний словник</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140F3E2B" w14:textId="77777777" w:rsidR="00E1371C" w:rsidRPr="00E1371C" w:rsidRDefault="00E1371C" w:rsidP="00E1371C">
            <w:pPr>
              <w:spacing w:before="150" w:after="150"/>
              <w:rPr>
                <w:sz w:val="24"/>
                <w:szCs w:val="24"/>
                <w:lang w:val="uk" w:eastAsia="uk"/>
              </w:rPr>
            </w:pPr>
            <w:r w:rsidRPr="00E1371C">
              <w:rPr>
                <w:sz w:val="24"/>
                <w:szCs w:val="24"/>
                <w:lang w:val="uk" w:eastAsia="uk"/>
              </w:rPr>
              <w:t>розрізняти звуки мови і букви, дотримуватися орфоепічних норм у власному мовленні, вільно користуватися алфавітом, орфоепічним словником</w:t>
            </w:r>
          </w:p>
        </w:tc>
      </w:tr>
      <w:tr w:rsidR="00E1371C" w:rsidRPr="00E1371C" w14:paraId="7E70847D" w14:textId="77777777" w:rsidTr="001C76C8">
        <w:trPr>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0F5140F1" w14:textId="77777777" w:rsidR="00E1371C" w:rsidRPr="00E1371C" w:rsidRDefault="00E1371C" w:rsidP="00E1371C">
            <w:pPr>
              <w:spacing w:before="150" w:after="150"/>
              <w:rPr>
                <w:sz w:val="24"/>
                <w:szCs w:val="24"/>
                <w:lang w:val="uk" w:eastAsia="uk"/>
              </w:rPr>
            </w:pPr>
            <w:r w:rsidRPr="00E1371C">
              <w:rPr>
                <w:i/>
                <w:iCs/>
                <w:sz w:val="24"/>
                <w:szCs w:val="24"/>
                <w:lang w:val="uk" w:eastAsia="uk"/>
              </w:rPr>
              <w:t>Лексикологія і фразеологія</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tcPr>
          <w:p w14:paraId="3B3514EC" w14:textId="77777777" w:rsidR="00E1371C" w:rsidRPr="00E1371C" w:rsidRDefault="00E1371C" w:rsidP="00E1371C">
            <w:pPr>
              <w:spacing w:before="150" w:after="150"/>
              <w:rPr>
                <w:sz w:val="24"/>
                <w:szCs w:val="24"/>
                <w:lang w:val="uk" w:eastAsia="uk"/>
              </w:rPr>
            </w:pPr>
          </w:p>
        </w:tc>
      </w:tr>
      <w:tr w:rsidR="00E1371C" w:rsidRPr="00E1371C" w14:paraId="758FA578" w14:textId="77777777" w:rsidTr="001C76C8">
        <w:trPr>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3D9798AF"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Лексичне значення слів і фразеологізмів. Однозначні та багатозначні, стилістично та </w:t>
            </w:r>
            <w:proofErr w:type="spellStart"/>
            <w:r w:rsidRPr="00E1371C">
              <w:rPr>
                <w:sz w:val="24"/>
                <w:szCs w:val="24"/>
                <w:lang w:val="uk" w:eastAsia="uk"/>
              </w:rPr>
              <w:t>емоційно</w:t>
            </w:r>
            <w:proofErr w:type="spellEnd"/>
            <w:r w:rsidRPr="00E1371C">
              <w:rPr>
                <w:sz w:val="24"/>
                <w:szCs w:val="24"/>
                <w:lang w:val="uk" w:eastAsia="uk"/>
              </w:rPr>
              <w:t xml:space="preserve"> нейтральні і стилістично та </w:t>
            </w:r>
            <w:proofErr w:type="spellStart"/>
            <w:r w:rsidRPr="00E1371C">
              <w:rPr>
                <w:sz w:val="24"/>
                <w:szCs w:val="24"/>
                <w:lang w:val="uk" w:eastAsia="uk"/>
              </w:rPr>
              <w:t>емоційно</w:t>
            </w:r>
            <w:proofErr w:type="spellEnd"/>
            <w:r w:rsidRPr="00E1371C">
              <w:rPr>
                <w:sz w:val="24"/>
                <w:szCs w:val="24"/>
                <w:lang w:val="uk" w:eastAsia="uk"/>
              </w:rPr>
              <w:t xml:space="preserve"> забарвлені слова. Пряме і переносне значення слова. Групи слів за </w:t>
            </w:r>
            <w:r w:rsidRPr="00E1371C">
              <w:rPr>
                <w:sz w:val="24"/>
                <w:szCs w:val="24"/>
                <w:lang w:val="uk" w:eastAsia="uk"/>
              </w:rPr>
              <w:lastRenderedPageBreak/>
              <w:t>значенням. Синоніми і антоніми, омоніми, пароніми. Групи слів за походженням, сферою використання. Фразеологізми, їх різновиди</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7BC9535A" w14:textId="77777777" w:rsidR="00E1371C" w:rsidRPr="00E1371C" w:rsidRDefault="00E1371C" w:rsidP="00E1371C">
            <w:pPr>
              <w:spacing w:before="150" w:after="150"/>
              <w:rPr>
                <w:sz w:val="24"/>
                <w:szCs w:val="24"/>
                <w:lang w:val="uk" w:eastAsia="uk"/>
              </w:rPr>
            </w:pPr>
            <w:r w:rsidRPr="00E1371C">
              <w:rPr>
                <w:sz w:val="24"/>
                <w:szCs w:val="24"/>
                <w:lang w:val="uk" w:eastAsia="uk"/>
              </w:rPr>
              <w:lastRenderedPageBreak/>
              <w:t xml:space="preserve">визначати істотні ознаки лексикологічних понять і фразеологізмів, пряме і переносне значення слова, стилістично та </w:t>
            </w:r>
            <w:proofErr w:type="spellStart"/>
            <w:r w:rsidRPr="00E1371C">
              <w:rPr>
                <w:sz w:val="24"/>
                <w:szCs w:val="24"/>
                <w:lang w:val="uk" w:eastAsia="uk"/>
              </w:rPr>
              <w:t>емоційно</w:t>
            </w:r>
            <w:proofErr w:type="spellEnd"/>
            <w:r w:rsidRPr="00E1371C">
              <w:rPr>
                <w:sz w:val="24"/>
                <w:szCs w:val="24"/>
                <w:lang w:val="uk" w:eastAsia="uk"/>
              </w:rPr>
              <w:t xml:space="preserve"> нейтральні і стилістично та </w:t>
            </w:r>
            <w:proofErr w:type="spellStart"/>
            <w:r w:rsidRPr="00E1371C">
              <w:rPr>
                <w:sz w:val="24"/>
                <w:szCs w:val="24"/>
                <w:lang w:val="uk" w:eastAsia="uk"/>
              </w:rPr>
              <w:t>емоційно</w:t>
            </w:r>
            <w:proofErr w:type="spellEnd"/>
            <w:r w:rsidRPr="00E1371C">
              <w:rPr>
                <w:sz w:val="24"/>
                <w:szCs w:val="24"/>
                <w:lang w:val="uk" w:eastAsia="uk"/>
              </w:rPr>
              <w:t xml:space="preserve"> забарвлені слова, групи слів за значенням, походженням, сферою використання, </w:t>
            </w:r>
            <w:r w:rsidRPr="00E1371C">
              <w:rPr>
                <w:sz w:val="24"/>
                <w:szCs w:val="24"/>
                <w:lang w:val="uk" w:eastAsia="uk"/>
              </w:rPr>
              <w:br/>
            </w:r>
            <w:r w:rsidRPr="00E1371C">
              <w:rPr>
                <w:sz w:val="24"/>
                <w:szCs w:val="24"/>
                <w:lang w:val="uk" w:eastAsia="uk"/>
              </w:rPr>
              <w:lastRenderedPageBreak/>
              <w:t xml:space="preserve">використовувати слова і фразеологізми, </w:t>
            </w:r>
            <w:r w:rsidRPr="00E1371C">
              <w:rPr>
                <w:sz w:val="24"/>
                <w:szCs w:val="24"/>
                <w:lang w:val="uk" w:eastAsia="uk"/>
              </w:rPr>
              <w:br/>
              <w:t>тлумачити лексичне значення загальновживаних слів і фразеологізмів, добирати до них синоніми, антоніми, омоніми і пароніми</w:t>
            </w:r>
          </w:p>
        </w:tc>
      </w:tr>
      <w:tr w:rsidR="00E1371C" w:rsidRPr="00E1371C" w14:paraId="7DDE9338" w14:textId="77777777" w:rsidTr="001C76C8">
        <w:trPr>
          <w:trHeight w:val="720"/>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22CBDD83" w14:textId="77777777" w:rsidR="00E1371C" w:rsidRPr="00E1371C" w:rsidRDefault="00E1371C" w:rsidP="00E1371C">
            <w:pPr>
              <w:spacing w:before="150" w:after="150"/>
              <w:rPr>
                <w:sz w:val="24"/>
                <w:szCs w:val="24"/>
                <w:lang w:val="uk" w:eastAsia="uk"/>
              </w:rPr>
            </w:pPr>
            <w:r w:rsidRPr="00E1371C">
              <w:rPr>
                <w:sz w:val="24"/>
                <w:szCs w:val="24"/>
                <w:lang w:val="uk" w:eastAsia="uk"/>
              </w:rPr>
              <w:lastRenderedPageBreak/>
              <w:t xml:space="preserve">Етимологія слова. </w:t>
            </w:r>
            <w:r w:rsidRPr="00E1371C">
              <w:rPr>
                <w:sz w:val="24"/>
                <w:szCs w:val="24"/>
                <w:lang w:val="uk" w:eastAsia="uk"/>
              </w:rPr>
              <w:br/>
              <w:t>Навчальні словники різних видів</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01FDBA3E"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пояснювати етимологію окремих слів, користуватися словниками </w:t>
            </w:r>
          </w:p>
        </w:tc>
      </w:tr>
      <w:tr w:rsidR="00E1371C" w:rsidRPr="00E1371C" w14:paraId="6D49FC9D" w14:textId="77777777" w:rsidTr="001C76C8">
        <w:trPr>
          <w:trHeight w:val="435"/>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5EC2BC1D" w14:textId="77777777" w:rsidR="00E1371C" w:rsidRPr="00E1371C" w:rsidRDefault="00E1371C" w:rsidP="00E1371C">
            <w:pPr>
              <w:spacing w:before="150" w:after="150"/>
              <w:rPr>
                <w:sz w:val="24"/>
                <w:szCs w:val="24"/>
                <w:lang w:val="uk" w:eastAsia="uk"/>
              </w:rPr>
            </w:pPr>
            <w:r w:rsidRPr="00E1371C">
              <w:rPr>
                <w:i/>
                <w:iCs/>
                <w:sz w:val="24"/>
                <w:szCs w:val="24"/>
                <w:lang w:val="uk" w:eastAsia="uk"/>
              </w:rPr>
              <w:t xml:space="preserve">Будова слова. Словотвір </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tcPr>
          <w:p w14:paraId="6FB77D2C" w14:textId="77777777" w:rsidR="00E1371C" w:rsidRPr="00E1371C" w:rsidRDefault="00E1371C" w:rsidP="00E1371C">
            <w:pPr>
              <w:spacing w:before="150" w:after="150"/>
              <w:rPr>
                <w:sz w:val="24"/>
                <w:szCs w:val="24"/>
                <w:lang w:val="uk" w:eastAsia="uk"/>
              </w:rPr>
            </w:pPr>
          </w:p>
        </w:tc>
      </w:tr>
      <w:tr w:rsidR="00E1371C" w:rsidRPr="00E1371C" w14:paraId="177D58D3" w14:textId="77777777" w:rsidTr="001C76C8">
        <w:trPr>
          <w:trHeight w:val="1635"/>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4A6D0826"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Будова слова і значення морфем. Способи творення слів. </w:t>
            </w:r>
            <w:r w:rsidRPr="00E1371C">
              <w:rPr>
                <w:sz w:val="24"/>
                <w:szCs w:val="24"/>
                <w:lang w:val="uk" w:eastAsia="uk"/>
              </w:rPr>
              <w:br/>
              <w:t>Морфемний і словотвірний словники</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53DE700C" w14:textId="77777777" w:rsidR="00E1371C" w:rsidRPr="00E1371C" w:rsidRDefault="00E1371C" w:rsidP="00E1371C">
            <w:pPr>
              <w:spacing w:before="150" w:after="150"/>
              <w:rPr>
                <w:sz w:val="24"/>
                <w:szCs w:val="24"/>
                <w:lang w:val="uk" w:eastAsia="uk"/>
              </w:rPr>
            </w:pPr>
            <w:r w:rsidRPr="00E1371C">
              <w:rPr>
                <w:sz w:val="24"/>
                <w:szCs w:val="24"/>
                <w:lang w:val="uk" w:eastAsia="uk"/>
              </w:rPr>
              <w:t>пояснювати значення слова шляхом проведення аналізу його будови, розрізняти словозміну і словотвір, правильно і комунікативно доцільно використовувати слова з урахуванням значення їх морфем, користуватися морфемним і словотвірним словниками</w:t>
            </w:r>
          </w:p>
        </w:tc>
      </w:tr>
      <w:tr w:rsidR="00E1371C" w:rsidRPr="00E1371C" w14:paraId="1A6FB9B2" w14:textId="77777777" w:rsidTr="001C76C8">
        <w:trPr>
          <w:trHeight w:val="525"/>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3EC54FAC" w14:textId="77777777" w:rsidR="00E1371C" w:rsidRPr="00E1371C" w:rsidRDefault="00E1371C" w:rsidP="00E1371C">
            <w:pPr>
              <w:spacing w:before="150" w:after="150"/>
              <w:rPr>
                <w:sz w:val="24"/>
                <w:szCs w:val="24"/>
                <w:lang w:val="uk" w:eastAsia="uk"/>
              </w:rPr>
            </w:pPr>
            <w:r w:rsidRPr="00E1371C">
              <w:rPr>
                <w:i/>
                <w:iCs/>
                <w:sz w:val="24"/>
                <w:szCs w:val="24"/>
                <w:lang w:val="uk" w:eastAsia="uk"/>
              </w:rPr>
              <w:t xml:space="preserve">Морфологія </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tcPr>
          <w:p w14:paraId="328E5C17" w14:textId="77777777" w:rsidR="00E1371C" w:rsidRPr="00E1371C" w:rsidRDefault="00E1371C" w:rsidP="00E1371C">
            <w:pPr>
              <w:spacing w:before="150" w:after="150"/>
              <w:rPr>
                <w:sz w:val="24"/>
                <w:szCs w:val="24"/>
                <w:lang w:val="uk" w:eastAsia="uk"/>
              </w:rPr>
            </w:pPr>
          </w:p>
        </w:tc>
      </w:tr>
      <w:tr w:rsidR="00E1371C" w:rsidRPr="00E1371C" w14:paraId="0D6F28A3" w14:textId="77777777" w:rsidTr="001C76C8">
        <w:trPr>
          <w:trHeight w:val="1230"/>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4B33A540"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Лексичне та граматичне значення слова. Частини мови. Граматичні характеристики частин мови. Роль частин мови у реченні. </w:t>
            </w:r>
            <w:r w:rsidRPr="00E1371C">
              <w:rPr>
                <w:sz w:val="24"/>
                <w:szCs w:val="24"/>
                <w:lang w:val="uk" w:eastAsia="uk"/>
              </w:rPr>
              <w:br/>
              <w:t xml:space="preserve">Довідники з морфології </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17575BF3" w14:textId="77777777" w:rsidR="00E1371C" w:rsidRPr="00E1371C" w:rsidRDefault="00E1371C" w:rsidP="00E1371C">
            <w:pPr>
              <w:spacing w:before="150" w:after="150"/>
              <w:rPr>
                <w:sz w:val="24"/>
                <w:szCs w:val="24"/>
                <w:lang w:val="uk" w:eastAsia="uk"/>
              </w:rPr>
            </w:pPr>
            <w:r w:rsidRPr="00E1371C">
              <w:rPr>
                <w:sz w:val="24"/>
                <w:szCs w:val="24"/>
                <w:lang w:val="uk" w:eastAsia="uk"/>
              </w:rPr>
              <w:t>розрізняти частини мови, визначати роль морфологічних засобів у побудові висловлювань, правильно і стилістично доцільно використовувати форми слів, що належать до різних частин мови, користуватися довідковою літературою</w:t>
            </w:r>
          </w:p>
        </w:tc>
      </w:tr>
      <w:tr w:rsidR="00E1371C" w:rsidRPr="00E1371C" w14:paraId="2DFDA85E" w14:textId="77777777" w:rsidTr="001C76C8">
        <w:trPr>
          <w:trHeight w:val="405"/>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7C76A0E5" w14:textId="77777777" w:rsidR="00E1371C" w:rsidRPr="00E1371C" w:rsidRDefault="00E1371C" w:rsidP="00E1371C">
            <w:pPr>
              <w:spacing w:before="150" w:after="150"/>
              <w:rPr>
                <w:sz w:val="24"/>
                <w:szCs w:val="24"/>
                <w:lang w:val="uk" w:eastAsia="uk"/>
              </w:rPr>
            </w:pPr>
            <w:r w:rsidRPr="00E1371C">
              <w:rPr>
                <w:i/>
                <w:iCs/>
                <w:sz w:val="24"/>
                <w:szCs w:val="24"/>
                <w:lang w:val="uk" w:eastAsia="uk"/>
              </w:rPr>
              <w:t>Синтаксис</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tcPr>
          <w:p w14:paraId="6E076D6C" w14:textId="77777777" w:rsidR="00E1371C" w:rsidRPr="00E1371C" w:rsidRDefault="00E1371C" w:rsidP="00E1371C">
            <w:pPr>
              <w:spacing w:before="150" w:after="150"/>
              <w:rPr>
                <w:sz w:val="24"/>
                <w:szCs w:val="24"/>
                <w:lang w:val="uk" w:eastAsia="uk"/>
              </w:rPr>
            </w:pPr>
          </w:p>
        </w:tc>
      </w:tr>
      <w:tr w:rsidR="00E1371C" w:rsidRPr="00E1371C" w14:paraId="5FB9F90B" w14:textId="77777777" w:rsidTr="001C76C8">
        <w:trPr>
          <w:trHeight w:val="1140"/>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7730F9C8"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Синтаксичні одиниці, їх види, будова, способи вираження. Синтаксичні засоби, їх роль у побудові висловлювань. </w:t>
            </w:r>
            <w:r w:rsidRPr="00E1371C">
              <w:rPr>
                <w:sz w:val="24"/>
                <w:szCs w:val="24"/>
                <w:lang w:val="uk" w:eastAsia="uk"/>
              </w:rPr>
              <w:br/>
              <w:t xml:space="preserve">Способи передачі мовлення: пряма і непряма мова. </w:t>
            </w:r>
            <w:r w:rsidRPr="00E1371C">
              <w:rPr>
                <w:sz w:val="24"/>
                <w:szCs w:val="24"/>
                <w:lang w:val="uk" w:eastAsia="uk"/>
              </w:rPr>
              <w:br/>
              <w:t xml:space="preserve">Складне синтаксичне ціле. </w:t>
            </w:r>
            <w:r w:rsidRPr="00E1371C">
              <w:rPr>
                <w:sz w:val="24"/>
                <w:szCs w:val="24"/>
                <w:lang w:val="uk" w:eastAsia="uk"/>
              </w:rPr>
              <w:br/>
              <w:t>Довідники із синтаксису та пунктуації</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2CEB737B" w14:textId="77777777" w:rsidR="00E1371C" w:rsidRPr="00E1371C" w:rsidRDefault="00E1371C" w:rsidP="00E1371C">
            <w:pPr>
              <w:spacing w:before="150" w:after="150"/>
              <w:rPr>
                <w:sz w:val="24"/>
                <w:szCs w:val="24"/>
                <w:lang w:val="uk" w:eastAsia="uk"/>
              </w:rPr>
            </w:pPr>
            <w:r w:rsidRPr="00E1371C">
              <w:rPr>
                <w:sz w:val="24"/>
                <w:szCs w:val="24"/>
                <w:lang w:val="uk" w:eastAsia="uk"/>
              </w:rPr>
              <w:t>пояснювати семантику, будову словосполучень, речень різних видів, визначати і будувати синтаксичні одиниці, висловлювати той самий зміст за допомогою різних синтаксичних засобів, будувати тематично цілісний, структурований зв’язний текст, користуватися довідниками</w:t>
            </w:r>
          </w:p>
        </w:tc>
      </w:tr>
      <w:tr w:rsidR="00E1371C" w:rsidRPr="00E1371C" w14:paraId="46F43C76" w14:textId="77777777" w:rsidTr="001C76C8">
        <w:trPr>
          <w:trHeight w:val="375"/>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7C940025" w14:textId="77777777" w:rsidR="00E1371C" w:rsidRPr="00E1371C" w:rsidRDefault="00E1371C" w:rsidP="00E1371C">
            <w:pPr>
              <w:spacing w:before="150" w:after="150"/>
              <w:rPr>
                <w:sz w:val="24"/>
                <w:szCs w:val="24"/>
                <w:lang w:val="uk" w:eastAsia="uk"/>
              </w:rPr>
            </w:pPr>
            <w:r w:rsidRPr="00E1371C">
              <w:rPr>
                <w:i/>
                <w:iCs/>
                <w:sz w:val="24"/>
                <w:szCs w:val="24"/>
                <w:lang w:val="uk" w:eastAsia="uk"/>
              </w:rPr>
              <w:t xml:space="preserve">Стилістика </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tcPr>
          <w:p w14:paraId="54D693E3" w14:textId="77777777" w:rsidR="00E1371C" w:rsidRPr="00E1371C" w:rsidRDefault="00E1371C" w:rsidP="00E1371C">
            <w:pPr>
              <w:spacing w:before="150" w:after="150"/>
              <w:rPr>
                <w:sz w:val="24"/>
                <w:szCs w:val="24"/>
                <w:lang w:val="uk" w:eastAsia="uk"/>
              </w:rPr>
            </w:pPr>
          </w:p>
        </w:tc>
      </w:tr>
      <w:tr w:rsidR="00E1371C" w:rsidRPr="00E1371C" w14:paraId="51348E32" w14:textId="77777777" w:rsidTr="001C76C8">
        <w:trPr>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22C06245"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Стилі. Стилістичні можливості </w:t>
            </w:r>
            <w:proofErr w:type="spellStart"/>
            <w:r w:rsidRPr="00E1371C">
              <w:rPr>
                <w:sz w:val="24"/>
                <w:szCs w:val="24"/>
                <w:lang w:val="uk" w:eastAsia="uk"/>
              </w:rPr>
              <w:t>мовних</w:t>
            </w:r>
            <w:proofErr w:type="spellEnd"/>
            <w:r w:rsidRPr="00E1371C">
              <w:rPr>
                <w:sz w:val="24"/>
                <w:szCs w:val="24"/>
                <w:lang w:val="uk" w:eastAsia="uk"/>
              </w:rPr>
              <w:t xml:space="preserve"> одиниць, їх функціонування у мовленні</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4986BE04"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комунікативно доцільно використовувати стилістичні можливості вивчених </w:t>
            </w:r>
            <w:proofErr w:type="spellStart"/>
            <w:r w:rsidRPr="00E1371C">
              <w:rPr>
                <w:sz w:val="24"/>
                <w:szCs w:val="24"/>
                <w:lang w:val="uk" w:eastAsia="uk"/>
              </w:rPr>
              <w:t>мовних</w:t>
            </w:r>
            <w:proofErr w:type="spellEnd"/>
            <w:r w:rsidRPr="00E1371C">
              <w:rPr>
                <w:sz w:val="24"/>
                <w:szCs w:val="24"/>
                <w:lang w:val="uk" w:eastAsia="uk"/>
              </w:rPr>
              <w:t xml:space="preserve"> одиниць в усному і писемному мовленні</w:t>
            </w:r>
          </w:p>
        </w:tc>
      </w:tr>
      <w:tr w:rsidR="00E1371C" w:rsidRPr="00E1371C" w14:paraId="7FF29AA2" w14:textId="77777777" w:rsidTr="001C76C8">
        <w:trPr>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83FFFD5" w14:textId="77777777" w:rsidR="00E1371C" w:rsidRPr="00E1371C" w:rsidRDefault="00E1371C" w:rsidP="00E1371C">
            <w:pPr>
              <w:spacing w:before="150" w:after="150"/>
              <w:rPr>
                <w:sz w:val="24"/>
                <w:szCs w:val="24"/>
                <w:lang w:val="uk" w:eastAsia="uk"/>
              </w:rPr>
            </w:pPr>
            <w:r w:rsidRPr="00E1371C">
              <w:rPr>
                <w:i/>
                <w:iCs/>
                <w:sz w:val="24"/>
                <w:szCs w:val="24"/>
                <w:lang w:val="uk" w:eastAsia="uk"/>
              </w:rPr>
              <w:t>Орфографія</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tcPr>
          <w:p w14:paraId="7A468F41" w14:textId="77777777" w:rsidR="00E1371C" w:rsidRPr="00E1371C" w:rsidRDefault="00E1371C" w:rsidP="00E1371C">
            <w:pPr>
              <w:spacing w:before="150" w:after="150"/>
              <w:rPr>
                <w:sz w:val="24"/>
                <w:szCs w:val="24"/>
                <w:lang w:val="uk" w:eastAsia="uk"/>
              </w:rPr>
            </w:pPr>
          </w:p>
        </w:tc>
      </w:tr>
      <w:tr w:rsidR="00E1371C" w:rsidRPr="00E1371C" w14:paraId="165D856D" w14:textId="77777777" w:rsidTr="001C76C8">
        <w:trPr>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192339F5" w14:textId="77777777" w:rsidR="00E1371C" w:rsidRPr="00E1371C" w:rsidRDefault="00E1371C" w:rsidP="00E1371C">
            <w:pPr>
              <w:spacing w:before="150" w:after="150"/>
              <w:rPr>
                <w:sz w:val="24"/>
                <w:szCs w:val="24"/>
                <w:lang w:val="uk" w:eastAsia="uk"/>
              </w:rPr>
            </w:pPr>
            <w:r w:rsidRPr="00E1371C">
              <w:rPr>
                <w:sz w:val="24"/>
                <w:szCs w:val="24"/>
                <w:lang w:val="uk" w:eastAsia="uk"/>
              </w:rPr>
              <w:lastRenderedPageBreak/>
              <w:t>Написання разом, окремо, через дефіс. Правила переносу слів. Орфографічні правила, списки слів для запам’ятовування. Орфографічний словник</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77731E47" w14:textId="77777777" w:rsidR="00E1371C" w:rsidRPr="00E1371C" w:rsidRDefault="00E1371C" w:rsidP="00E1371C">
            <w:pPr>
              <w:spacing w:before="150" w:after="150"/>
              <w:rPr>
                <w:sz w:val="24"/>
                <w:szCs w:val="24"/>
                <w:lang w:val="uk" w:eastAsia="uk"/>
              </w:rPr>
            </w:pPr>
            <w:r w:rsidRPr="00E1371C">
              <w:rPr>
                <w:sz w:val="24"/>
                <w:szCs w:val="24"/>
                <w:lang w:val="uk" w:eastAsia="uk"/>
              </w:rPr>
              <w:t>правильно писати слова відповідно до вивчених орфографічних правил і словникові слова, перевіряти написане, користуватися орфографічним словником</w:t>
            </w:r>
          </w:p>
        </w:tc>
      </w:tr>
      <w:tr w:rsidR="00E1371C" w:rsidRPr="00E1371C" w14:paraId="1E5ADCFF" w14:textId="77777777" w:rsidTr="001C76C8">
        <w:trPr>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1CD4755A" w14:textId="77777777" w:rsidR="00E1371C" w:rsidRPr="00E1371C" w:rsidRDefault="00E1371C" w:rsidP="00E1371C">
            <w:pPr>
              <w:spacing w:before="150" w:after="150"/>
              <w:rPr>
                <w:sz w:val="24"/>
                <w:szCs w:val="24"/>
                <w:lang w:val="uk" w:eastAsia="uk"/>
              </w:rPr>
            </w:pPr>
            <w:r w:rsidRPr="00E1371C">
              <w:rPr>
                <w:i/>
                <w:iCs/>
                <w:sz w:val="24"/>
                <w:szCs w:val="24"/>
                <w:lang w:val="uk" w:eastAsia="uk"/>
              </w:rPr>
              <w:t>Пунктуація</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tcPr>
          <w:p w14:paraId="1DA6AD81" w14:textId="77777777" w:rsidR="00E1371C" w:rsidRPr="00E1371C" w:rsidRDefault="00E1371C" w:rsidP="00E1371C">
            <w:pPr>
              <w:spacing w:before="150" w:after="150"/>
              <w:rPr>
                <w:sz w:val="24"/>
                <w:szCs w:val="24"/>
                <w:lang w:val="uk" w:eastAsia="uk"/>
              </w:rPr>
            </w:pPr>
          </w:p>
        </w:tc>
      </w:tr>
      <w:tr w:rsidR="00E1371C" w:rsidRPr="00E1371C" w14:paraId="7D6A6E89" w14:textId="77777777" w:rsidTr="001C76C8">
        <w:trPr>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1EDCDFC8"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Розділові знаки, їх функції. Розділові знаки у простому і складному реченнях. </w:t>
            </w:r>
            <w:r w:rsidRPr="00E1371C">
              <w:rPr>
                <w:sz w:val="24"/>
                <w:szCs w:val="24"/>
                <w:lang w:val="uk" w:eastAsia="uk"/>
              </w:rPr>
              <w:br/>
              <w:t>Розділові знаки у прямій мові, діалозі. Довідники з пунктуації</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1A81B787" w14:textId="77777777" w:rsidR="00E1371C" w:rsidRPr="00E1371C" w:rsidRDefault="00E1371C" w:rsidP="00E1371C">
            <w:pPr>
              <w:spacing w:before="150" w:after="150"/>
              <w:rPr>
                <w:sz w:val="24"/>
                <w:szCs w:val="24"/>
                <w:lang w:val="uk" w:eastAsia="uk"/>
              </w:rPr>
            </w:pPr>
            <w:r w:rsidRPr="00E1371C">
              <w:rPr>
                <w:sz w:val="24"/>
                <w:szCs w:val="24"/>
                <w:lang w:val="uk" w:eastAsia="uk"/>
              </w:rPr>
              <w:t>визначати смислові та синтаксичні відношення у реченні для обґрунтування вибору розділових знаків, пунктуаційно правильно оформляти речення різних видів, діалог</w:t>
            </w:r>
          </w:p>
        </w:tc>
      </w:tr>
      <w:tr w:rsidR="00E1371C" w:rsidRPr="00E1371C" w14:paraId="0DF14E0D" w14:textId="77777777" w:rsidTr="00F55E93">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771F7C52" w14:textId="77777777" w:rsidR="00E1371C" w:rsidRPr="00E1371C" w:rsidRDefault="00E1371C" w:rsidP="00E1371C">
            <w:pPr>
              <w:spacing w:before="150" w:after="150"/>
              <w:jc w:val="center"/>
              <w:rPr>
                <w:sz w:val="24"/>
                <w:szCs w:val="24"/>
                <w:lang w:val="uk" w:eastAsia="uk"/>
              </w:rPr>
            </w:pPr>
            <w:r w:rsidRPr="00E1371C">
              <w:rPr>
                <w:i/>
                <w:iCs/>
                <w:sz w:val="24"/>
                <w:szCs w:val="24"/>
                <w:lang w:val="uk" w:eastAsia="uk"/>
              </w:rPr>
              <w:t>Соціокультурна лінія</w:t>
            </w:r>
          </w:p>
        </w:tc>
      </w:tr>
      <w:tr w:rsidR="00E1371C" w:rsidRPr="00E1371C" w14:paraId="00198DF6" w14:textId="77777777" w:rsidTr="001C76C8">
        <w:trPr>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7D4C10BA" w14:textId="77777777" w:rsidR="00E1371C" w:rsidRPr="00E1371C" w:rsidRDefault="00E1371C" w:rsidP="00E1371C">
            <w:pPr>
              <w:spacing w:before="150" w:after="150"/>
              <w:rPr>
                <w:sz w:val="24"/>
                <w:szCs w:val="24"/>
                <w:lang w:val="uk" w:eastAsia="uk"/>
              </w:rPr>
            </w:pPr>
            <w:r w:rsidRPr="00E1371C">
              <w:rPr>
                <w:sz w:val="24"/>
                <w:szCs w:val="24"/>
                <w:lang w:val="uk" w:eastAsia="uk"/>
              </w:rPr>
              <w:t>Особливості національної культури, звичаї, традиції, свята, визначні діячі, суспільно-політичні події, державна символіка. Матеріальна і духовна культура рідного народу, Найвідоміші фольклорні твори як відображення народного досвіду, особливостей національного характеру, їх етнокультурний колорит</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A2A9EC3"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визначати особливості національної культури, використовувати ці знання і знання, здобуті під час вивчення інших предметів, у власному мовленні, </w:t>
            </w:r>
            <w:r w:rsidRPr="00E1371C">
              <w:rPr>
                <w:sz w:val="24"/>
                <w:szCs w:val="24"/>
                <w:lang w:val="uk" w:eastAsia="uk"/>
              </w:rPr>
              <w:br/>
              <w:t>пояснювати значення слів, найуживаніших усталених висловів, сприймати зміст найвизначніших творів, використовувати їх у своєму мовленні, дотримуватися правил мовленнєвої поведінки відповідно до загальнолюдських норм і специфіки національної культури</w:t>
            </w:r>
          </w:p>
        </w:tc>
      </w:tr>
      <w:tr w:rsidR="00E1371C" w:rsidRPr="00E1371C" w14:paraId="7DDC3C70" w14:textId="77777777" w:rsidTr="00F55E93">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F67D827" w14:textId="77777777" w:rsidR="00E1371C" w:rsidRPr="00E1371C" w:rsidRDefault="00E1371C" w:rsidP="00E1371C">
            <w:pPr>
              <w:spacing w:before="150" w:after="150"/>
              <w:jc w:val="center"/>
              <w:rPr>
                <w:sz w:val="24"/>
                <w:szCs w:val="24"/>
                <w:lang w:val="uk" w:eastAsia="uk"/>
              </w:rPr>
            </w:pPr>
            <w:r w:rsidRPr="00E1371C">
              <w:rPr>
                <w:i/>
                <w:iCs/>
                <w:sz w:val="24"/>
                <w:szCs w:val="24"/>
                <w:lang w:val="uk" w:eastAsia="uk"/>
              </w:rPr>
              <w:t>Діяльнісна лінія</w:t>
            </w:r>
          </w:p>
        </w:tc>
      </w:tr>
      <w:tr w:rsidR="00E1371C" w:rsidRPr="00E1371C" w14:paraId="039F4163" w14:textId="77777777" w:rsidTr="001C76C8">
        <w:trPr>
          <w:trHeight w:val="1320"/>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05078E4D"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Основні </w:t>
            </w:r>
            <w:proofErr w:type="spellStart"/>
            <w:r w:rsidRPr="00E1371C">
              <w:rPr>
                <w:sz w:val="24"/>
                <w:szCs w:val="24"/>
                <w:lang w:val="uk" w:eastAsia="uk"/>
              </w:rPr>
              <w:t>загальнонавчальні</w:t>
            </w:r>
            <w:proofErr w:type="spellEnd"/>
            <w:r w:rsidRPr="00E1371C">
              <w:rPr>
                <w:sz w:val="24"/>
                <w:szCs w:val="24"/>
                <w:lang w:val="uk" w:eastAsia="uk"/>
              </w:rPr>
              <w:t>, творчі вміння як предмет практичного засвоєння учнів. Основні комунікативні стратегії, стратегії співпраці</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0DEACBF5"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застосовувати основні </w:t>
            </w:r>
            <w:proofErr w:type="spellStart"/>
            <w:r w:rsidRPr="00E1371C">
              <w:rPr>
                <w:sz w:val="24"/>
                <w:szCs w:val="24"/>
                <w:lang w:val="uk" w:eastAsia="uk"/>
              </w:rPr>
              <w:t>загальнонавчальні</w:t>
            </w:r>
            <w:proofErr w:type="spellEnd"/>
            <w:r w:rsidRPr="00E1371C">
              <w:rPr>
                <w:sz w:val="24"/>
                <w:szCs w:val="24"/>
                <w:lang w:val="uk" w:eastAsia="uk"/>
              </w:rPr>
              <w:t xml:space="preserve">, творчі вміння, використовувати їх у різних життєвих і навчальних ситуаціях, користуватися основними комунікативними стратегіями </w:t>
            </w:r>
          </w:p>
        </w:tc>
      </w:tr>
      <w:tr w:rsidR="00E1371C" w:rsidRPr="00E1371C" w14:paraId="512A13AF" w14:textId="77777777" w:rsidTr="00F55E93">
        <w:trPr>
          <w:trHeight w:val="765"/>
          <w:jc w:val="center"/>
        </w:trPr>
        <w:tc>
          <w:tcPr>
            <w:tcW w:w="5000" w:type="pct"/>
            <w:gridSpan w:val="2"/>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0F9C1C1B" w14:textId="77777777" w:rsidR="00E1371C" w:rsidRPr="00E1371C" w:rsidRDefault="00E1371C" w:rsidP="00E1371C">
            <w:pPr>
              <w:spacing w:before="150" w:after="150"/>
              <w:jc w:val="center"/>
              <w:rPr>
                <w:sz w:val="24"/>
                <w:szCs w:val="24"/>
                <w:lang w:val="uk" w:eastAsia="uk"/>
              </w:rPr>
            </w:pPr>
            <w:r w:rsidRPr="00E1371C">
              <w:rPr>
                <w:sz w:val="24"/>
                <w:szCs w:val="24"/>
                <w:lang w:val="uk" w:eastAsia="uk"/>
              </w:rPr>
              <w:t>Іноземні мови</w:t>
            </w:r>
          </w:p>
          <w:p w14:paraId="72EEE091" w14:textId="77777777" w:rsidR="00E1371C" w:rsidRPr="00E1371C" w:rsidRDefault="00E1371C" w:rsidP="00E1371C">
            <w:pPr>
              <w:spacing w:before="150" w:after="150"/>
              <w:jc w:val="center"/>
              <w:rPr>
                <w:sz w:val="24"/>
                <w:szCs w:val="24"/>
                <w:lang w:val="uk" w:eastAsia="uk"/>
              </w:rPr>
            </w:pPr>
            <w:r w:rsidRPr="00E1371C">
              <w:rPr>
                <w:i/>
                <w:iCs/>
                <w:sz w:val="24"/>
                <w:szCs w:val="24"/>
                <w:lang w:val="uk" w:eastAsia="uk"/>
              </w:rPr>
              <w:t>Мовленнєва лінія</w:t>
            </w:r>
          </w:p>
        </w:tc>
      </w:tr>
      <w:tr w:rsidR="00E1371C" w:rsidRPr="00E1371C" w14:paraId="3E35EEE7" w14:textId="77777777" w:rsidTr="00F55E93">
        <w:trPr>
          <w:trHeight w:val="405"/>
          <w:jc w:val="center"/>
        </w:trPr>
        <w:tc>
          <w:tcPr>
            <w:tcW w:w="5000" w:type="pct"/>
            <w:gridSpan w:val="2"/>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564207E6" w14:textId="77777777" w:rsidR="00E1371C" w:rsidRPr="00E1371C" w:rsidRDefault="00E1371C" w:rsidP="00E1371C">
            <w:pPr>
              <w:spacing w:before="150" w:after="150"/>
              <w:rPr>
                <w:sz w:val="24"/>
                <w:szCs w:val="24"/>
                <w:lang w:val="uk" w:eastAsia="uk"/>
              </w:rPr>
            </w:pPr>
            <w:r w:rsidRPr="00E1371C">
              <w:rPr>
                <w:sz w:val="24"/>
                <w:szCs w:val="24"/>
                <w:lang w:val="uk" w:eastAsia="uk"/>
              </w:rPr>
              <w:t>Сфери спілкування</w:t>
            </w:r>
          </w:p>
        </w:tc>
      </w:tr>
      <w:tr w:rsidR="00E1371C" w:rsidRPr="00E1371C" w14:paraId="5EFE44B2" w14:textId="77777777" w:rsidTr="001C76C8">
        <w:trPr>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361AE06C" w14:textId="77777777" w:rsidR="00E1371C" w:rsidRPr="00E1371C" w:rsidRDefault="00E1371C" w:rsidP="00E1371C">
            <w:pPr>
              <w:spacing w:before="150" w:after="150"/>
              <w:rPr>
                <w:sz w:val="24"/>
                <w:szCs w:val="24"/>
                <w:lang w:val="uk" w:eastAsia="uk"/>
              </w:rPr>
            </w:pPr>
            <w:r w:rsidRPr="00E1371C">
              <w:rPr>
                <w:i/>
                <w:iCs/>
                <w:sz w:val="24"/>
                <w:szCs w:val="24"/>
                <w:lang w:val="uk" w:eastAsia="uk"/>
              </w:rPr>
              <w:t>Особистісна</w:t>
            </w:r>
          </w:p>
          <w:p w14:paraId="4020542B"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Тематичні блоки: </w:t>
            </w:r>
            <w:r w:rsidRPr="00E1371C">
              <w:rPr>
                <w:sz w:val="24"/>
                <w:szCs w:val="24"/>
                <w:lang w:val="uk" w:eastAsia="uk"/>
              </w:rPr>
              <w:br/>
              <w:t xml:space="preserve">Я, моя родина, друзі, відпочинок, дозвілля, відвідання магазину, покупки, природа і погода, </w:t>
            </w:r>
            <w:r w:rsidRPr="00E1371C">
              <w:rPr>
                <w:sz w:val="24"/>
                <w:szCs w:val="24"/>
                <w:lang w:val="uk" w:eastAsia="uk"/>
              </w:rPr>
              <w:br/>
            </w:r>
            <w:r w:rsidRPr="00E1371C">
              <w:rPr>
                <w:sz w:val="24"/>
                <w:szCs w:val="24"/>
                <w:lang w:val="uk" w:eastAsia="uk"/>
              </w:rPr>
              <w:lastRenderedPageBreak/>
              <w:t xml:space="preserve">охорона навколишнього природного середовища </w:t>
            </w:r>
          </w:p>
          <w:p w14:paraId="3349D3A8" w14:textId="77777777" w:rsidR="00E1371C" w:rsidRPr="00E1371C" w:rsidRDefault="00E1371C" w:rsidP="00E1371C">
            <w:pPr>
              <w:spacing w:before="150" w:after="150"/>
              <w:rPr>
                <w:sz w:val="24"/>
                <w:szCs w:val="24"/>
                <w:lang w:val="uk" w:eastAsia="uk"/>
              </w:rPr>
            </w:pPr>
            <w:r w:rsidRPr="00E1371C">
              <w:rPr>
                <w:i/>
                <w:iCs/>
                <w:sz w:val="24"/>
                <w:szCs w:val="24"/>
                <w:lang w:val="uk" w:eastAsia="uk"/>
              </w:rPr>
              <w:t xml:space="preserve">Публічна </w:t>
            </w:r>
          </w:p>
          <w:p w14:paraId="3249AC4C"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Тематичні блоки: </w:t>
            </w:r>
            <w:r w:rsidRPr="00E1371C">
              <w:rPr>
                <w:sz w:val="24"/>
                <w:szCs w:val="24"/>
                <w:lang w:val="uk" w:eastAsia="uk"/>
              </w:rPr>
              <w:br/>
              <w:t>Охорона здоров’я, улюблений письменник, улюблена книга, кіно і театр, телебачення, музика, молодіжна культура, наука, технічний прогрес, життя суспільства, подорож і екскурсії, пам’ятки культури, спорт, країна, мова якої вивчається</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4F63B866" w14:textId="77777777" w:rsidR="00E1371C" w:rsidRPr="00E1371C" w:rsidRDefault="00E1371C" w:rsidP="00E1371C">
            <w:pPr>
              <w:spacing w:before="150" w:after="150"/>
              <w:rPr>
                <w:sz w:val="24"/>
                <w:szCs w:val="24"/>
                <w:lang w:val="uk" w:eastAsia="uk"/>
              </w:rPr>
            </w:pPr>
            <w:r w:rsidRPr="00E1371C">
              <w:rPr>
                <w:i/>
                <w:iCs/>
                <w:sz w:val="24"/>
                <w:szCs w:val="24"/>
                <w:lang w:val="uk" w:eastAsia="uk"/>
              </w:rPr>
              <w:lastRenderedPageBreak/>
              <w:t>аудіювання</w:t>
            </w:r>
          </w:p>
          <w:p w14:paraId="3FA60443"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розуміти зміст нескладних висловлювань, що стосуються особистісної, публічної, освітньої сфери спілкування, а також нескладних текстів пізнавального та країнознавчого характеру, </w:t>
            </w:r>
            <w:r w:rsidRPr="00E1371C">
              <w:rPr>
                <w:sz w:val="24"/>
                <w:szCs w:val="24"/>
                <w:lang w:val="uk" w:eastAsia="uk"/>
              </w:rPr>
              <w:lastRenderedPageBreak/>
              <w:t>повний зміст висловлювання вчителя і учнів, що стосуються особистісної, публічної, освітньої сфери, нескладні тексти, виділяти головну думку, використовуючи лінгвістичну та контекстуальну здогадку, прості пояснення, наприклад, щодо використання різних видів транспорту, пересування в незнайомому місті, основний зміст повідомлень, оголошень, репортажів, здобувати інформацію з радіо- та телепередач на побутову тематику</w:t>
            </w:r>
          </w:p>
        </w:tc>
      </w:tr>
      <w:tr w:rsidR="00E1371C" w:rsidRPr="00E1371C" w14:paraId="62716FC7" w14:textId="77777777" w:rsidTr="001C76C8">
        <w:trPr>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5B9E5002" w14:textId="77777777" w:rsidR="00E1371C" w:rsidRPr="00E1371C" w:rsidRDefault="00E1371C" w:rsidP="00E1371C">
            <w:pPr>
              <w:spacing w:before="150" w:after="150"/>
              <w:rPr>
                <w:sz w:val="24"/>
                <w:szCs w:val="24"/>
                <w:lang w:val="uk" w:eastAsia="uk"/>
              </w:rPr>
            </w:pPr>
            <w:r w:rsidRPr="00E1371C">
              <w:rPr>
                <w:i/>
                <w:iCs/>
                <w:sz w:val="24"/>
                <w:szCs w:val="24"/>
                <w:lang w:val="uk" w:eastAsia="uk"/>
              </w:rPr>
              <w:lastRenderedPageBreak/>
              <w:t>Освітня</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370336B" w14:textId="77777777" w:rsidR="00E1371C" w:rsidRPr="00E1371C" w:rsidRDefault="00E1371C" w:rsidP="00E1371C">
            <w:pPr>
              <w:spacing w:before="150" w:after="150"/>
              <w:rPr>
                <w:sz w:val="24"/>
                <w:szCs w:val="24"/>
                <w:lang w:val="uk" w:eastAsia="uk"/>
              </w:rPr>
            </w:pPr>
            <w:r w:rsidRPr="00E1371C">
              <w:rPr>
                <w:i/>
                <w:iCs/>
                <w:sz w:val="24"/>
                <w:szCs w:val="24"/>
                <w:lang w:val="uk" w:eastAsia="uk"/>
              </w:rPr>
              <w:t xml:space="preserve">читання </w:t>
            </w:r>
          </w:p>
        </w:tc>
      </w:tr>
      <w:tr w:rsidR="00E1371C" w:rsidRPr="00E1371C" w14:paraId="1121DC95" w14:textId="77777777" w:rsidTr="001C76C8">
        <w:trPr>
          <w:trHeight w:val="2265"/>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34DA1251"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Тематичні блоки: </w:t>
            </w:r>
            <w:r w:rsidRPr="00E1371C">
              <w:rPr>
                <w:sz w:val="24"/>
                <w:szCs w:val="24"/>
                <w:lang w:val="uk" w:eastAsia="uk"/>
              </w:rPr>
              <w:br/>
              <w:t xml:space="preserve">Робота і професія, </w:t>
            </w:r>
            <w:r w:rsidRPr="00E1371C">
              <w:rPr>
                <w:sz w:val="24"/>
                <w:szCs w:val="24"/>
                <w:lang w:val="uk" w:eastAsia="uk"/>
              </w:rPr>
              <w:br/>
              <w:t>плани на майбутнє</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2CFD6BEB" w14:textId="77777777" w:rsidR="00E1371C" w:rsidRPr="00E1371C" w:rsidRDefault="00E1371C" w:rsidP="00E1371C">
            <w:pPr>
              <w:spacing w:before="150" w:after="150"/>
              <w:rPr>
                <w:sz w:val="24"/>
                <w:szCs w:val="24"/>
                <w:lang w:val="uk" w:eastAsia="uk"/>
              </w:rPr>
            </w:pPr>
            <w:r w:rsidRPr="00E1371C">
              <w:rPr>
                <w:sz w:val="24"/>
                <w:szCs w:val="24"/>
                <w:lang w:val="uk" w:eastAsia="uk"/>
              </w:rPr>
              <w:t>розуміти зміст нескладних автентичних текстів різних жанрів і стилів, що співвідносяться з особистісною, публічною, освітньою сферами спілкування, користуватися словником та іншою довідковою літературою, розуміти основний зміст газетних, журнальних текстів, текстів науково-популярного і публіцистичного стилів, виділяти основну думку, уміти переглянути значний за обсягом текст (серію текстів) для пошуку необхідної інформації, здобувати інформацію з оголошень, проспектів, меню, розкладів, брошур, коротких офіційних документів</w:t>
            </w:r>
          </w:p>
        </w:tc>
      </w:tr>
      <w:tr w:rsidR="00E1371C" w:rsidRPr="00E1371C" w14:paraId="083A8583" w14:textId="77777777" w:rsidTr="001C76C8">
        <w:trPr>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tcPr>
          <w:p w14:paraId="5B17FB2C" w14:textId="77777777" w:rsidR="00E1371C" w:rsidRPr="00E1371C" w:rsidRDefault="00E1371C" w:rsidP="00E1371C">
            <w:pPr>
              <w:spacing w:before="150" w:after="150"/>
              <w:rPr>
                <w:sz w:val="24"/>
                <w:szCs w:val="24"/>
                <w:lang w:val="uk" w:eastAsia="uk"/>
              </w:rPr>
            </w:pP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420BA5EB" w14:textId="77777777" w:rsidR="00E1371C" w:rsidRPr="00E1371C" w:rsidRDefault="00E1371C" w:rsidP="00E1371C">
            <w:pPr>
              <w:spacing w:before="150" w:after="150"/>
              <w:rPr>
                <w:sz w:val="24"/>
                <w:szCs w:val="24"/>
                <w:lang w:val="uk" w:eastAsia="uk"/>
              </w:rPr>
            </w:pPr>
            <w:r w:rsidRPr="00E1371C">
              <w:rPr>
                <w:i/>
                <w:iCs/>
                <w:sz w:val="24"/>
                <w:szCs w:val="24"/>
                <w:lang w:val="uk" w:eastAsia="uk"/>
              </w:rPr>
              <w:t xml:space="preserve">говоріння </w:t>
            </w:r>
          </w:p>
          <w:p w14:paraId="53E90787" w14:textId="77777777" w:rsidR="00E1371C" w:rsidRPr="00E1371C" w:rsidRDefault="00E1371C" w:rsidP="00E1371C">
            <w:pPr>
              <w:spacing w:before="150" w:after="150"/>
              <w:rPr>
                <w:sz w:val="24"/>
                <w:szCs w:val="24"/>
                <w:lang w:val="uk" w:eastAsia="uk"/>
              </w:rPr>
            </w:pPr>
            <w:r w:rsidRPr="00E1371C">
              <w:rPr>
                <w:sz w:val="24"/>
                <w:szCs w:val="24"/>
                <w:lang w:val="uk" w:eastAsia="uk"/>
              </w:rPr>
              <w:t>монологічне мовлення</w:t>
            </w:r>
          </w:p>
          <w:p w14:paraId="2DD2BA1C" w14:textId="77777777" w:rsidR="00E1371C" w:rsidRPr="00E1371C" w:rsidRDefault="00E1371C" w:rsidP="00E1371C">
            <w:pPr>
              <w:spacing w:before="150" w:after="150"/>
              <w:rPr>
                <w:sz w:val="24"/>
                <w:szCs w:val="24"/>
                <w:lang w:val="uk" w:eastAsia="uk"/>
              </w:rPr>
            </w:pPr>
            <w:r w:rsidRPr="00E1371C">
              <w:rPr>
                <w:sz w:val="24"/>
                <w:szCs w:val="24"/>
                <w:lang w:val="uk" w:eastAsia="uk"/>
              </w:rPr>
              <w:t>створювати зв’язне повідомлення, використовуючи в разі потреби лексичні або зображувальні опори, готувати повідомлення щодо певної ситуації в межах визначених сфер спілкування, передавати основний зміст прочитаного, побаченого або почутого, висловлюючи своє ставлення, давати оцінку особам, вчинкам, подіям, явищам, про які йдеться</w:t>
            </w:r>
          </w:p>
        </w:tc>
      </w:tr>
      <w:tr w:rsidR="00E1371C" w:rsidRPr="00E1371C" w14:paraId="002F6A7D" w14:textId="77777777" w:rsidTr="001C76C8">
        <w:trPr>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tcPr>
          <w:p w14:paraId="4820B50D" w14:textId="77777777" w:rsidR="00E1371C" w:rsidRPr="00E1371C" w:rsidRDefault="00E1371C" w:rsidP="00E1371C">
            <w:pPr>
              <w:spacing w:before="150" w:after="150"/>
              <w:rPr>
                <w:sz w:val="24"/>
                <w:szCs w:val="24"/>
                <w:lang w:val="uk" w:eastAsia="uk"/>
              </w:rPr>
            </w:pP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29CE91FC" w14:textId="77777777" w:rsidR="00E1371C" w:rsidRPr="00E1371C" w:rsidRDefault="00E1371C" w:rsidP="00E1371C">
            <w:pPr>
              <w:spacing w:before="150" w:after="150"/>
              <w:rPr>
                <w:sz w:val="24"/>
                <w:szCs w:val="24"/>
                <w:lang w:val="uk" w:eastAsia="uk"/>
              </w:rPr>
            </w:pPr>
            <w:r w:rsidRPr="00E1371C">
              <w:rPr>
                <w:sz w:val="24"/>
                <w:szCs w:val="24"/>
                <w:lang w:val="uk" w:eastAsia="uk"/>
              </w:rPr>
              <w:t>діалогічне мовлення</w:t>
            </w:r>
          </w:p>
          <w:p w14:paraId="74C3375A"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встановлювати і підтримувати спілкування із співрозмовником у межах визначеної тематики і сфери спілкування, ініціювати і завершувати спілкування, використовуючи для цього відповідні зразки мовленнєвого етикету, прийнятого в країні, мова якої вивчається, </w:t>
            </w:r>
            <w:r w:rsidRPr="00E1371C">
              <w:rPr>
                <w:sz w:val="24"/>
                <w:szCs w:val="24"/>
                <w:lang w:val="uk" w:eastAsia="uk"/>
              </w:rPr>
              <w:lastRenderedPageBreak/>
              <w:t>ініціювати і підтримувати спілкування, доводити співрозмовникові власну точку зору, обґрунтовуючи її</w:t>
            </w:r>
          </w:p>
        </w:tc>
      </w:tr>
      <w:tr w:rsidR="00E1371C" w:rsidRPr="00E1371C" w14:paraId="3FC40B97" w14:textId="77777777" w:rsidTr="001C76C8">
        <w:trPr>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tcPr>
          <w:p w14:paraId="3614FB60" w14:textId="77777777" w:rsidR="00E1371C" w:rsidRPr="00E1371C" w:rsidRDefault="00E1371C" w:rsidP="00E1371C">
            <w:pPr>
              <w:spacing w:before="150" w:after="150"/>
              <w:rPr>
                <w:sz w:val="24"/>
                <w:szCs w:val="24"/>
                <w:lang w:val="uk" w:eastAsia="uk"/>
              </w:rPr>
            </w:pP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5DFC7408" w14:textId="77777777" w:rsidR="00E1371C" w:rsidRPr="00E1371C" w:rsidRDefault="00E1371C" w:rsidP="00E1371C">
            <w:pPr>
              <w:spacing w:before="150" w:after="150"/>
              <w:rPr>
                <w:sz w:val="24"/>
                <w:szCs w:val="24"/>
                <w:lang w:val="uk" w:eastAsia="uk"/>
              </w:rPr>
            </w:pPr>
            <w:r w:rsidRPr="00E1371C">
              <w:rPr>
                <w:i/>
                <w:iCs/>
                <w:sz w:val="24"/>
                <w:szCs w:val="24"/>
                <w:lang w:val="uk" w:eastAsia="uk"/>
              </w:rPr>
              <w:t>письмо</w:t>
            </w:r>
          </w:p>
          <w:p w14:paraId="38FC3D2F" w14:textId="77777777" w:rsidR="00E1371C" w:rsidRPr="00E1371C" w:rsidRDefault="00E1371C" w:rsidP="00E1371C">
            <w:pPr>
              <w:spacing w:before="150" w:after="150"/>
              <w:rPr>
                <w:sz w:val="24"/>
                <w:szCs w:val="24"/>
                <w:lang w:val="uk" w:eastAsia="uk"/>
              </w:rPr>
            </w:pPr>
            <w:r w:rsidRPr="00E1371C">
              <w:rPr>
                <w:sz w:val="24"/>
                <w:szCs w:val="24"/>
                <w:lang w:val="uk" w:eastAsia="uk"/>
              </w:rPr>
              <w:t>робити нотатки, складати план, заповнювати анкету, опитувальний лист, уміти написати лист, повідомлення, автобіографію, писати твори в межах визначених сфер спілкування, висловлюючи власне ставлення до проблем, які порушуються</w:t>
            </w:r>
          </w:p>
        </w:tc>
      </w:tr>
      <w:tr w:rsidR="00E1371C" w:rsidRPr="00E1371C" w14:paraId="3E1868FE" w14:textId="77777777" w:rsidTr="00F55E93">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5EFD7FB0" w14:textId="77777777" w:rsidR="00E1371C" w:rsidRPr="00E1371C" w:rsidRDefault="00E1371C" w:rsidP="00E1371C">
            <w:pPr>
              <w:spacing w:before="150" w:after="150"/>
              <w:jc w:val="center"/>
              <w:rPr>
                <w:sz w:val="24"/>
                <w:szCs w:val="24"/>
                <w:lang w:val="uk" w:eastAsia="uk"/>
              </w:rPr>
            </w:pPr>
            <w:proofErr w:type="spellStart"/>
            <w:r w:rsidRPr="00E1371C">
              <w:rPr>
                <w:i/>
                <w:iCs/>
                <w:sz w:val="24"/>
                <w:szCs w:val="24"/>
                <w:lang w:val="uk" w:eastAsia="uk"/>
              </w:rPr>
              <w:t>Мовна</w:t>
            </w:r>
            <w:proofErr w:type="spellEnd"/>
            <w:r w:rsidRPr="00E1371C">
              <w:rPr>
                <w:i/>
                <w:iCs/>
                <w:sz w:val="24"/>
                <w:szCs w:val="24"/>
                <w:lang w:val="uk" w:eastAsia="uk"/>
              </w:rPr>
              <w:t xml:space="preserve"> лінія</w:t>
            </w:r>
          </w:p>
        </w:tc>
      </w:tr>
      <w:tr w:rsidR="00E1371C" w:rsidRPr="00E1371C" w14:paraId="7ABE9489" w14:textId="77777777" w:rsidTr="001C76C8">
        <w:trPr>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49809AE2"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Активна і пасивна лексика. </w:t>
            </w:r>
            <w:r w:rsidRPr="00E1371C">
              <w:rPr>
                <w:sz w:val="24"/>
                <w:szCs w:val="24"/>
                <w:lang w:val="uk" w:eastAsia="uk"/>
              </w:rPr>
              <w:br/>
              <w:t>Фразеологічні ідіоми. Усталені вислови. Граматична система мови. Категорії, класи і структури нормативної граматики мови, яка вивчається. Багатозначність слів, їх зв’язок з контекстом. Граматична семантика. Система транскрипційних знаків</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5C2BC4C"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знати достатню кількість </w:t>
            </w:r>
            <w:proofErr w:type="spellStart"/>
            <w:r w:rsidRPr="00E1371C">
              <w:rPr>
                <w:sz w:val="24"/>
                <w:szCs w:val="24"/>
                <w:lang w:val="uk" w:eastAsia="uk"/>
              </w:rPr>
              <w:t>мовних</w:t>
            </w:r>
            <w:proofErr w:type="spellEnd"/>
            <w:r w:rsidRPr="00E1371C">
              <w:rPr>
                <w:sz w:val="24"/>
                <w:szCs w:val="24"/>
                <w:lang w:val="uk" w:eastAsia="uk"/>
              </w:rPr>
              <w:t xml:space="preserve"> одиниць для забезпечення комунікативних потреб (намірів) у межах визначених сфер і тематики спілкування, складати речення, необхідні для використання у найбільш типових ситуаціях спілкування, знати основні правила орфографії та пунктуації, уміти продукувати письмове повідомлення з дотриманням </w:t>
            </w:r>
            <w:proofErr w:type="spellStart"/>
            <w:r w:rsidRPr="00E1371C">
              <w:rPr>
                <w:sz w:val="24"/>
                <w:szCs w:val="24"/>
                <w:lang w:val="uk" w:eastAsia="uk"/>
              </w:rPr>
              <w:t>мовних</w:t>
            </w:r>
            <w:proofErr w:type="spellEnd"/>
            <w:r w:rsidRPr="00E1371C">
              <w:rPr>
                <w:sz w:val="24"/>
                <w:szCs w:val="24"/>
                <w:lang w:val="uk" w:eastAsia="uk"/>
              </w:rPr>
              <w:t xml:space="preserve"> правил </w:t>
            </w:r>
          </w:p>
        </w:tc>
      </w:tr>
      <w:tr w:rsidR="00E1371C" w:rsidRPr="00E1371C" w14:paraId="6D6A9722" w14:textId="77777777" w:rsidTr="00F55E93">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7C553F4E" w14:textId="77777777" w:rsidR="00E1371C" w:rsidRPr="00E1371C" w:rsidRDefault="00E1371C" w:rsidP="00E1371C">
            <w:pPr>
              <w:spacing w:before="150" w:after="150"/>
              <w:jc w:val="center"/>
              <w:rPr>
                <w:sz w:val="24"/>
                <w:szCs w:val="24"/>
                <w:lang w:val="uk" w:eastAsia="uk"/>
              </w:rPr>
            </w:pPr>
            <w:r w:rsidRPr="00E1371C">
              <w:rPr>
                <w:i/>
                <w:iCs/>
                <w:sz w:val="24"/>
                <w:szCs w:val="24"/>
                <w:lang w:val="uk" w:eastAsia="uk"/>
              </w:rPr>
              <w:t>Соціокультурна лінія</w:t>
            </w:r>
          </w:p>
        </w:tc>
      </w:tr>
      <w:tr w:rsidR="00E1371C" w:rsidRPr="00E1371C" w14:paraId="5BDC40CA" w14:textId="77777777" w:rsidTr="001C76C8">
        <w:trPr>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2D34E0AC"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Відомості, що стосуються: </w:t>
            </w:r>
            <w:r w:rsidRPr="00E1371C">
              <w:rPr>
                <w:sz w:val="24"/>
                <w:szCs w:val="24"/>
                <w:lang w:val="uk" w:eastAsia="uk"/>
              </w:rPr>
              <w:br/>
              <w:t xml:space="preserve">найтиповіших особливостей культури, звичаїв, традицій, свят, </w:t>
            </w:r>
            <w:r w:rsidRPr="00E1371C">
              <w:rPr>
                <w:sz w:val="24"/>
                <w:szCs w:val="24"/>
                <w:lang w:val="uk" w:eastAsia="uk"/>
              </w:rPr>
              <w:br/>
              <w:t xml:space="preserve">діячів літератури, мистецтва і науки, </w:t>
            </w:r>
            <w:r w:rsidRPr="00E1371C">
              <w:rPr>
                <w:sz w:val="24"/>
                <w:szCs w:val="24"/>
                <w:lang w:val="uk" w:eastAsia="uk"/>
              </w:rPr>
              <w:br/>
              <w:t>суспільно-політичних реалій та державної символіки, реалій побуту, культурних пам’яток, музеїв, театрів країни, мова якої вивчається</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09C00EC" w14:textId="77777777" w:rsidR="00E1371C" w:rsidRPr="00E1371C" w:rsidRDefault="00E1371C" w:rsidP="00E1371C">
            <w:pPr>
              <w:spacing w:before="150" w:after="150"/>
              <w:rPr>
                <w:sz w:val="24"/>
                <w:szCs w:val="24"/>
                <w:lang w:val="uk" w:eastAsia="uk"/>
              </w:rPr>
            </w:pPr>
            <w:r w:rsidRPr="00E1371C">
              <w:rPr>
                <w:sz w:val="24"/>
                <w:szCs w:val="24"/>
                <w:lang w:val="uk" w:eastAsia="uk"/>
              </w:rPr>
              <w:t>уміти виконувати комунікативні функції, застосовуючи мовленнєві зразки відповідно до лінгвокраїнознавчих і соціокультурних вимог, прийнятих у країні, мова якої вивчається, знати і застосовувати основні правила етикету країни, мова якої вивчається, усвідомлювати і толерантно ставитися до традицій, звичаїв, цінностей та ідеалів, характерних для народу, мова якого вивчається</w:t>
            </w:r>
          </w:p>
        </w:tc>
      </w:tr>
      <w:tr w:rsidR="00E1371C" w:rsidRPr="00E1371C" w14:paraId="5C4596D8" w14:textId="77777777" w:rsidTr="00F55E93">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2BAE642B" w14:textId="77777777" w:rsidR="00E1371C" w:rsidRPr="00E1371C" w:rsidRDefault="00E1371C" w:rsidP="00E1371C">
            <w:pPr>
              <w:spacing w:before="150" w:after="150"/>
              <w:jc w:val="center"/>
              <w:rPr>
                <w:sz w:val="24"/>
                <w:szCs w:val="24"/>
                <w:lang w:val="uk" w:eastAsia="uk"/>
              </w:rPr>
            </w:pPr>
            <w:r w:rsidRPr="00E1371C">
              <w:rPr>
                <w:i/>
                <w:iCs/>
                <w:sz w:val="24"/>
                <w:szCs w:val="24"/>
                <w:lang w:val="uk" w:eastAsia="uk"/>
              </w:rPr>
              <w:t>Діяльнісна (стратегічна) лінія</w:t>
            </w:r>
          </w:p>
        </w:tc>
      </w:tr>
      <w:tr w:rsidR="00E1371C" w:rsidRPr="00E1371C" w14:paraId="031781BE" w14:textId="77777777" w:rsidTr="001C76C8">
        <w:trPr>
          <w:trHeight w:val="1755"/>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74B8B269"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Стратегії комунікативної поведінки, що забезпечують ефективну мовленнєву взаємодію </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CA14D18"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сприймати новий досвід, нову мову, нових людей, нові способи поведінки і життєдіяльності, виявляти готовність адекватно діяти в цих умовах, уміти організовувати свою діяльність відповідно до наявних умов навчання, самостійно визначати і застосовувати ефективні стратегії оволодіння іноземною мовою, критично оцінювати власний навчальний досвід і навчальні досягнення та визначати шляхи їх удосконалення, </w:t>
            </w:r>
            <w:r w:rsidRPr="00E1371C">
              <w:rPr>
                <w:sz w:val="24"/>
                <w:szCs w:val="24"/>
                <w:lang w:val="uk" w:eastAsia="uk"/>
              </w:rPr>
              <w:lastRenderedPageBreak/>
              <w:t>уміти застосовувати нові знання в різноманітних ситуаціях спілкування</w:t>
            </w:r>
          </w:p>
        </w:tc>
      </w:tr>
      <w:tr w:rsidR="00E1371C" w:rsidRPr="00E1371C" w14:paraId="4B0A4A4E" w14:textId="77777777" w:rsidTr="00F55E93">
        <w:trPr>
          <w:trHeight w:val="405"/>
          <w:jc w:val="center"/>
        </w:trPr>
        <w:tc>
          <w:tcPr>
            <w:tcW w:w="5000" w:type="pct"/>
            <w:gridSpan w:val="2"/>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37D8F86B" w14:textId="77777777" w:rsidR="00E1371C" w:rsidRPr="00E1371C" w:rsidRDefault="00E1371C" w:rsidP="00E1371C">
            <w:pPr>
              <w:spacing w:before="150" w:after="150"/>
              <w:jc w:val="center"/>
              <w:rPr>
                <w:sz w:val="24"/>
                <w:szCs w:val="24"/>
                <w:lang w:val="uk" w:eastAsia="uk"/>
              </w:rPr>
            </w:pPr>
            <w:r w:rsidRPr="00E1371C">
              <w:rPr>
                <w:sz w:val="24"/>
                <w:szCs w:val="24"/>
                <w:lang w:val="uk" w:eastAsia="uk"/>
              </w:rPr>
              <w:lastRenderedPageBreak/>
              <w:t xml:space="preserve">Літературний компонент </w:t>
            </w:r>
            <w:r w:rsidRPr="00E1371C">
              <w:rPr>
                <w:sz w:val="24"/>
                <w:szCs w:val="24"/>
                <w:lang w:val="uk" w:eastAsia="uk"/>
              </w:rPr>
              <w:br/>
              <w:t>Українська література. Світова література. Літератури національних меншин</w:t>
            </w:r>
          </w:p>
          <w:p w14:paraId="19BEE2AA" w14:textId="77777777" w:rsidR="00E1371C" w:rsidRPr="00E1371C" w:rsidRDefault="00E1371C" w:rsidP="00E1371C">
            <w:pPr>
              <w:spacing w:before="150" w:after="150"/>
              <w:jc w:val="center"/>
              <w:rPr>
                <w:sz w:val="24"/>
                <w:szCs w:val="24"/>
                <w:lang w:val="uk" w:eastAsia="uk"/>
              </w:rPr>
            </w:pPr>
            <w:r w:rsidRPr="00E1371C">
              <w:rPr>
                <w:i/>
                <w:iCs/>
                <w:sz w:val="24"/>
                <w:szCs w:val="24"/>
                <w:lang w:val="uk" w:eastAsia="uk"/>
              </w:rPr>
              <w:t>Ціннісна лінія</w:t>
            </w:r>
          </w:p>
        </w:tc>
      </w:tr>
      <w:tr w:rsidR="00E1371C" w:rsidRPr="00E1371C" w14:paraId="3BA418D0" w14:textId="77777777" w:rsidTr="001C76C8">
        <w:trPr>
          <w:trHeight w:val="360"/>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4D1752A" w14:textId="77777777" w:rsidR="00E1371C" w:rsidRPr="00E1371C" w:rsidRDefault="00E1371C" w:rsidP="00E1371C">
            <w:pPr>
              <w:spacing w:before="150" w:after="150"/>
              <w:rPr>
                <w:sz w:val="24"/>
                <w:szCs w:val="24"/>
                <w:lang w:val="uk" w:eastAsia="uk"/>
              </w:rPr>
            </w:pPr>
            <w:r w:rsidRPr="00E1371C">
              <w:rPr>
                <w:sz w:val="24"/>
                <w:szCs w:val="24"/>
                <w:lang w:val="uk" w:eastAsia="uk"/>
              </w:rPr>
              <w:t>Популярні твори для дітей та юнацтва (твори морального змісту, про національні події, характери і традиції, пригодницькі, детективні, фантастичні, казкові твори)</w:t>
            </w:r>
          </w:p>
          <w:p w14:paraId="5288BC80" w14:textId="77777777" w:rsidR="00E1371C" w:rsidRPr="00E1371C" w:rsidRDefault="00E1371C" w:rsidP="00E1371C">
            <w:pPr>
              <w:spacing w:before="150" w:after="150"/>
              <w:rPr>
                <w:sz w:val="24"/>
                <w:szCs w:val="24"/>
                <w:lang w:val="uk" w:eastAsia="uk"/>
              </w:rPr>
            </w:pPr>
            <w:r w:rsidRPr="00E1371C">
              <w:rPr>
                <w:sz w:val="24"/>
                <w:szCs w:val="24"/>
                <w:lang w:val="uk" w:eastAsia="uk"/>
              </w:rPr>
              <w:t>Художні твори різних родів і жанрів, які репрезентують ключові історико-літературні епохи</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2B45815"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читати виразно, сприймати </w:t>
            </w:r>
            <w:proofErr w:type="spellStart"/>
            <w:r w:rsidRPr="00E1371C">
              <w:rPr>
                <w:sz w:val="24"/>
                <w:szCs w:val="24"/>
                <w:lang w:val="uk" w:eastAsia="uk"/>
              </w:rPr>
              <w:t>емоційно</w:t>
            </w:r>
            <w:proofErr w:type="spellEnd"/>
            <w:r w:rsidRPr="00E1371C">
              <w:rPr>
                <w:sz w:val="24"/>
                <w:szCs w:val="24"/>
                <w:lang w:val="uk" w:eastAsia="uk"/>
              </w:rPr>
              <w:t xml:space="preserve">, осмислювати творчо художній текст, визначати головну думку прочитаного, авторську позицію, виявляти актуальні проблеми і деякі художні особливості творів, висловлювати власне ставлення до відображених у художньому творі подій, образів, тем, ідей з урахуванням моральних цінностей і соціальних норм, знати основні етапи літературного процесу, авторів, назви їх творів, окремі факти біографії і творчості митців, їх внесок у розвиток національної і світової культури, уміти виконувати (усно і письмово) творчі роботи різних жанрів </w:t>
            </w:r>
          </w:p>
        </w:tc>
      </w:tr>
      <w:tr w:rsidR="00E1371C" w:rsidRPr="00E1371C" w14:paraId="62338370" w14:textId="77777777" w:rsidTr="00F55E93">
        <w:trPr>
          <w:trHeight w:val="420"/>
          <w:jc w:val="center"/>
        </w:trPr>
        <w:tc>
          <w:tcPr>
            <w:tcW w:w="5000" w:type="pct"/>
            <w:gridSpan w:val="2"/>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2158AEB8" w14:textId="77777777" w:rsidR="00E1371C" w:rsidRPr="00E1371C" w:rsidRDefault="00E1371C" w:rsidP="00E1371C">
            <w:pPr>
              <w:spacing w:before="150" w:after="150"/>
              <w:jc w:val="center"/>
              <w:rPr>
                <w:sz w:val="24"/>
                <w:szCs w:val="24"/>
                <w:lang w:val="uk" w:eastAsia="uk"/>
              </w:rPr>
            </w:pPr>
            <w:r w:rsidRPr="00E1371C">
              <w:rPr>
                <w:i/>
                <w:iCs/>
                <w:sz w:val="24"/>
                <w:szCs w:val="24"/>
                <w:lang w:val="uk" w:eastAsia="uk"/>
              </w:rPr>
              <w:t>Літературознавча лінія</w:t>
            </w:r>
          </w:p>
        </w:tc>
      </w:tr>
      <w:tr w:rsidR="00E1371C" w:rsidRPr="00E1371C" w14:paraId="03367C78" w14:textId="77777777" w:rsidTr="001C76C8">
        <w:trPr>
          <w:trHeight w:val="2355"/>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D463B2C"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Літературний твір як система. </w:t>
            </w:r>
            <w:r w:rsidRPr="00E1371C">
              <w:rPr>
                <w:sz w:val="24"/>
                <w:szCs w:val="24"/>
                <w:lang w:val="uk" w:eastAsia="uk"/>
              </w:rPr>
              <w:br/>
              <w:t xml:space="preserve">Засоби художньої виразності у творі. </w:t>
            </w:r>
            <w:r w:rsidRPr="00E1371C">
              <w:rPr>
                <w:sz w:val="24"/>
                <w:szCs w:val="24"/>
                <w:lang w:val="uk" w:eastAsia="uk"/>
              </w:rPr>
              <w:br/>
              <w:t xml:space="preserve">Поняття про літературний процес. </w:t>
            </w:r>
            <w:r w:rsidRPr="00E1371C">
              <w:rPr>
                <w:sz w:val="24"/>
                <w:szCs w:val="24"/>
                <w:lang w:val="uk" w:eastAsia="uk"/>
              </w:rPr>
              <w:br/>
              <w:t xml:space="preserve">Джерела знань про літературу. </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3A58FEDF"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розуміти взаємозв’язок компонентів літературного твору, форми і змісту, знати визначення основних теоретико-літературознавчих понять і застосовувати їх під час інтерпретації та аналізу творів (окремих фрагментів і компонентів тексту), </w:t>
            </w:r>
            <w:r w:rsidRPr="00E1371C">
              <w:rPr>
                <w:sz w:val="24"/>
                <w:szCs w:val="24"/>
                <w:lang w:val="uk" w:eastAsia="uk"/>
              </w:rPr>
              <w:br/>
              <w:t>розрізняти напрями та течії, роди і жанри (їх суттєві ознаки), визначати жанрово-родову приналежність творів, провадити пошуково-дослідницьку діяльність у галузі літератури (збирання відомостей про письменників, систематизація фактів, проведення аналізу окремих літературних явищ, підготовка повідомлення тощо), користування літературознавчими словниками, енциклопедіями та іншими видами джерел</w:t>
            </w:r>
          </w:p>
        </w:tc>
      </w:tr>
      <w:tr w:rsidR="00E1371C" w:rsidRPr="00E1371C" w14:paraId="46011908" w14:textId="77777777" w:rsidTr="00F55E93">
        <w:trPr>
          <w:trHeight w:val="405"/>
          <w:jc w:val="center"/>
        </w:trPr>
        <w:tc>
          <w:tcPr>
            <w:tcW w:w="5000" w:type="pct"/>
            <w:gridSpan w:val="2"/>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5C51B7B2" w14:textId="77777777" w:rsidR="00E1371C" w:rsidRPr="00E1371C" w:rsidRDefault="00E1371C" w:rsidP="00E1371C">
            <w:pPr>
              <w:spacing w:before="150" w:after="150"/>
              <w:jc w:val="center"/>
              <w:rPr>
                <w:sz w:val="24"/>
                <w:szCs w:val="24"/>
                <w:lang w:val="uk" w:eastAsia="uk"/>
              </w:rPr>
            </w:pPr>
            <w:r w:rsidRPr="00E1371C">
              <w:rPr>
                <w:i/>
                <w:iCs/>
                <w:sz w:val="24"/>
                <w:szCs w:val="24"/>
                <w:lang w:val="uk" w:eastAsia="uk"/>
              </w:rPr>
              <w:t>Культурологічна лінія</w:t>
            </w:r>
          </w:p>
        </w:tc>
      </w:tr>
      <w:tr w:rsidR="00E1371C" w:rsidRPr="00E1371C" w14:paraId="10BD673A" w14:textId="77777777" w:rsidTr="001C76C8">
        <w:trPr>
          <w:trHeight w:val="2430"/>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332A31EE" w14:textId="77777777" w:rsidR="00E1371C" w:rsidRPr="00E1371C" w:rsidRDefault="00E1371C" w:rsidP="00E1371C">
            <w:pPr>
              <w:spacing w:before="150" w:after="150"/>
              <w:rPr>
                <w:sz w:val="24"/>
                <w:szCs w:val="24"/>
                <w:lang w:val="uk" w:eastAsia="uk"/>
              </w:rPr>
            </w:pPr>
            <w:r w:rsidRPr="00E1371C">
              <w:rPr>
                <w:sz w:val="24"/>
                <w:szCs w:val="24"/>
                <w:lang w:val="uk" w:eastAsia="uk"/>
              </w:rPr>
              <w:lastRenderedPageBreak/>
              <w:t xml:space="preserve">Література як мистецтво слова. </w:t>
            </w:r>
            <w:r w:rsidRPr="00E1371C">
              <w:rPr>
                <w:sz w:val="24"/>
                <w:szCs w:val="24"/>
                <w:lang w:val="uk" w:eastAsia="uk"/>
              </w:rPr>
              <w:br/>
              <w:t>Національне і загальнолюдське в літературному творі. Література в контексті культури</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74CA521F"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встановлювати специфіку літературного твору в системі інших видів мистецтва, </w:t>
            </w:r>
            <w:r w:rsidRPr="00E1371C">
              <w:rPr>
                <w:sz w:val="24"/>
                <w:szCs w:val="24"/>
                <w:lang w:val="uk" w:eastAsia="uk"/>
              </w:rPr>
              <w:br/>
              <w:t xml:space="preserve">виокремлювати в художніх творах специфічні особливості національної культури, визначати загальнолюдські цінності, втілені в художніх творах, </w:t>
            </w:r>
            <w:r w:rsidRPr="00E1371C">
              <w:rPr>
                <w:sz w:val="24"/>
                <w:szCs w:val="24"/>
                <w:lang w:val="uk" w:eastAsia="uk"/>
              </w:rPr>
              <w:br/>
              <w:t xml:space="preserve">знати характерні риси основних етапів літератури в контексті культури, </w:t>
            </w:r>
            <w:r w:rsidRPr="00E1371C">
              <w:rPr>
                <w:sz w:val="24"/>
                <w:szCs w:val="24"/>
                <w:lang w:val="uk" w:eastAsia="uk"/>
              </w:rPr>
              <w:br/>
              <w:t xml:space="preserve">виявляти зв’язки літератури з філософією, фольклором, міфологією, видами мистецтва (генетичні, типологічні, контактні), </w:t>
            </w:r>
            <w:r w:rsidRPr="00E1371C">
              <w:rPr>
                <w:sz w:val="24"/>
                <w:szCs w:val="24"/>
                <w:lang w:val="uk" w:eastAsia="uk"/>
              </w:rPr>
              <w:br/>
              <w:t>аналізувати та інтерпретувати твір у культурологічному контексті, виявляти повагу до самобутності художньої культури різних народів, сформований рівень особистої культури, розвиненості духовної та естетичної сфери</w:t>
            </w:r>
          </w:p>
        </w:tc>
      </w:tr>
      <w:tr w:rsidR="00E1371C" w:rsidRPr="00E1371C" w14:paraId="70664C34" w14:textId="77777777" w:rsidTr="00F55E93">
        <w:trPr>
          <w:trHeight w:val="375"/>
          <w:jc w:val="center"/>
        </w:trPr>
        <w:tc>
          <w:tcPr>
            <w:tcW w:w="5000" w:type="pct"/>
            <w:gridSpan w:val="2"/>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4D2DC834" w14:textId="77777777" w:rsidR="00E1371C" w:rsidRPr="00E1371C" w:rsidRDefault="00E1371C" w:rsidP="00E1371C">
            <w:pPr>
              <w:spacing w:before="150" w:after="150"/>
              <w:jc w:val="center"/>
              <w:rPr>
                <w:sz w:val="24"/>
                <w:szCs w:val="24"/>
                <w:lang w:val="uk" w:eastAsia="uk"/>
              </w:rPr>
            </w:pPr>
            <w:r w:rsidRPr="00E1371C">
              <w:rPr>
                <w:i/>
                <w:iCs/>
                <w:sz w:val="24"/>
                <w:szCs w:val="24"/>
                <w:lang w:val="uk" w:eastAsia="uk"/>
              </w:rPr>
              <w:t>Компаративна лінія</w:t>
            </w:r>
          </w:p>
        </w:tc>
      </w:tr>
      <w:tr w:rsidR="00E1371C" w:rsidRPr="00E1371C" w14:paraId="5F2C81B4" w14:textId="77777777" w:rsidTr="001C76C8">
        <w:trPr>
          <w:trHeight w:val="1785"/>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1F865483"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Спільне і відмінне в різних літературах (українській, світовій, національних меншин), у творах різних жанрів (казка фольклорна і літературна, оповідання, новела, повість, роман, поема, трагедія, комедія, драма). Вплив міфології і фольклору на літературу. Поняття про традиційне (вічне) в літературі </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7F64F589" w14:textId="77777777" w:rsidR="00E1371C" w:rsidRPr="00E1371C" w:rsidRDefault="00E1371C" w:rsidP="00E1371C">
            <w:pPr>
              <w:spacing w:before="150" w:after="150"/>
              <w:rPr>
                <w:sz w:val="24"/>
                <w:szCs w:val="24"/>
                <w:lang w:val="uk" w:eastAsia="uk"/>
              </w:rPr>
            </w:pPr>
            <w:r w:rsidRPr="00E1371C">
              <w:rPr>
                <w:sz w:val="24"/>
                <w:szCs w:val="24"/>
                <w:lang w:val="uk" w:eastAsia="uk"/>
              </w:rPr>
              <w:t>вміти зіставляти образи, сюжети, теми, мотиви, що належать до різних національних літератур, визначати і порівнювати типологічні ознаки (жанрові та стильові) художніх творів, виявляти специфіку окремих відображених міфологічних і фольклорних, а також традиційних (вічних) тем, сюжетів, образів, мотивів у літературному творі (спадщині письменника)</w:t>
            </w:r>
          </w:p>
        </w:tc>
      </w:tr>
      <w:tr w:rsidR="00E1371C" w:rsidRPr="00E1371C" w14:paraId="2AEBE094" w14:textId="77777777" w:rsidTr="001C76C8">
        <w:trPr>
          <w:trHeight w:val="990"/>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4978B6D3" w14:textId="77777777" w:rsidR="00E1371C" w:rsidRPr="00E1371C" w:rsidRDefault="00E1371C" w:rsidP="00E1371C">
            <w:pPr>
              <w:spacing w:before="150" w:after="150"/>
              <w:rPr>
                <w:sz w:val="24"/>
                <w:szCs w:val="24"/>
                <w:lang w:val="uk" w:eastAsia="uk"/>
              </w:rPr>
            </w:pPr>
            <w:r w:rsidRPr="00E1371C">
              <w:rPr>
                <w:sz w:val="24"/>
                <w:szCs w:val="24"/>
                <w:lang w:val="uk" w:eastAsia="uk"/>
              </w:rPr>
              <w:t>Рецепція України у світовій літературі та культурі</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370A8DBA" w14:textId="77777777" w:rsidR="00E1371C" w:rsidRPr="00E1371C" w:rsidRDefault="00E1371C" w:rsidP="00E1371C">
            <w:pPr>
              <w:spacing w:before="150" w:after="150"/>
              <w:rPr>
                <w:sz w:val="24"/>
                <w:szCs w:val="24"/>
                <w:lang w:val="uk" w:eastAsia="uk"/>
              </w:rPr>
            </w:pPr>
            <w:r w:rsidRPr="00E1371C">
              <w:rPr>
                <w:sz w:val="24"/>
                <w:szCs w:val="24"/>
                <w:lang w:val="uk" w:eastAsia="uk"/>
              </w:rPr>
              <w:t>розкривати особливості художнього зображення теми (образу) України у творах різних митців</w:t>
            </w:r>
          </w:p>
        </w:tc>
      </w:tr>
      <w:tr w:rsidR="00E1371C" w:rsidRPr="00E1371C" w14:paraId="29C36F65" w14:textId="77777777" w:rsidTr="001C76C8">
        <w:trPr>
          <w:trHeight w:val="1290"/>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36135699"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Священні книги людства як пам’ятки культури </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1EEDF457" w14:textId="77777777" w:rsidR="00E1371C" w:rsidRPr="00E1371C" w:rsidRDefault="00E1371C" w:rsidP="00E1371C">
            <w:pPr>
              <w:spacing w:before="150" w:after="150"/>
              <w:rPr>
                <w:sz w:val="24"/>
                <w:szCs w:val="24"/>
                <w:lang w:val="uk" w:eastAsia="uk"/>
              </w:rPr>
            </w:pPr>
            <w:r w:rsidRPr="00E1371C">
              <w:rPr>
                <w:sz w:val="24"/>
                <w:szCs w:val="24"/>
                <w:lang w:val="uk" w:eastAsia="uk"/>
              </w:rPr>
              <w:t>встановлювати специфіку втілення окремих тем, ідей, сюжетів, образів, мотивів священних книг людства в літературі та інших видах мистецтва</w:t>
            </w:r>
          </w:p>
        </w:tc>
      </w:tr>
      <w:tr w:rsidR="00E1371C" w:rsidRPr="00E1371C" w14:paraId="41155FBD" w14:textId="77777777" w:rsidTr="001C76C8">
        <w:trPr>
          <w:trHeight w:val="900"/>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49953B99" w14:textId="77777777" w:rsidR="00E1371C" w:rsidRPr="00E1371C" w:rsidRDefault="00E1371C" w:rsidP="00E1371C">
            <w:pPr>
              <w:spacing w:before="150" w:after="150"/>
              <w:rPr>
                <w:sz w:val="24"/>
                <w:szCs w:val="24"/>
                <w:lang w:val="uk" w:eastAsia="uk"/>
              </w:rPr>
            </w:pPr>
            <w:r w:rsidRPr="00E1371C">
              <w:rPr>
                <w:sz w:val="24"/>
                <w:szCs w:val="24"/>
                <w:lang w:val="uk" w:eastAsia="uk"/>
              </w:rPr>
              <w:t>Оригінал і переклад. Основні принципи художнього перекладу</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7D1C487A"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оцінювати художню вартість творів, своєрідність художніх перекладів, у тому числі шляхом зіставлення їх з оригіналами </w:t>
            </w:r>
          </w:p>
        </w:tc>
      </w:tr>
      <w:tr w:rsidR="00E1371C" w:rsidRPr="00E1371C" w14:paraId="0208F98C" w14:textId="77777777" w:rsidTr="00F55E93">
        <w:trPr>
          <w:trHeight w:val="330"/>
          <w:jc w:val="center"/>
        </w:trPr>
        <w:tc>
          <w:tcPr>
            <w:tcW w:w="5000" w:type="pct"/>
            <w:gridSpan w:val="2"/>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7C94AA99" w14:textId="77777777" w:rsidR="00E1371C" w:rsidRPr="00E1371C" w:rsidRDefault="00E1371C" w:rsidP="00E1371C">
            <w:pPr>
              <w:spacing w:before="150" w:after="150"/>
              <w:jc w:val="center"/>
              <w:rPr>
                <w:sz w:val="24"/>
                <w:szCs w:val="24"/>
                <w:lang w:val="uk" w:eastAsia="uk"/>
              </w:rPr>
            </w:pPr>
            <w:r w:rsidRPr="00E1371C">
              <w:rPr>
                <w:sz w:val="24"/>
                <w:szCs w:val="24"/>
                <w:lang w:val="uk" w:eastAsia="uk"/>
              </w:rPr>
              <w:t>II. Освітня галузь “Суспільствознавство”</w:t>
            </w:r>
          </w:p>
          <w:p w14:paraId="6E61B088" w14:textId="77777777" w:rsidR="00E1371C" w:rsidRPr="00E1371C" w:rsidRDefault="00E1371C" w:rsidP="00E1371C">
            <w:pPr>
              <w:spacing w:before="150" w:after="150"/>
              <w:jc w:val="center"/>
              <w:rPr>
                <w:sz w:val="24"/>
                <w:szCs w:val="24"/>
                <w:lang w:val="uk" w:eastAsia="uk"/>
              </w:rPr>
            </w:pPr>
            <w:r w:rsidRPr="00E1371C">
              <w:rPr>
                <w:sz w:val="24"/>
                <w:szCs w:val="24"/>
                <w:lang w:val="uk" w:eastAsia="uk"/>
              </w:rPr>
              <w:t xml:space="preserve">Основна школа </w:t>
            </w:r>
          </w:p>
          <w:p w14:paraId="34BE4279" w14:textId="77777777" w:rsidR="00E1371C" w:rsidRPr="00E1371C" w:rsidRDefault="00E1371C" w:rsidP="00E1371C">
            <w:pPr>
              <w:spacing w:before="150" w:after="150"/>
              <w:jc w:val="center"/>
              <w:rPr>
                <w:sz w:val="24"/>
                <w:szCs w:val="24"/>
                <w:lang w:val="uk" w:eastAsia="uk"/>
              </w:rPr>
            </w:pPr>
            <w:r w:rsidRPr="00E1371C">
              <w:rPr>
                <w:sz w:val="24"/>
                <w:szCs w:val="24"/>
                <w:lang w:val="uk" w:eastAsia="uk"/>
              </w:rPr>
              <w:t>Історичний компонент</w:t>
            </w:r>
          </w:p>
        </w:tc>
      </w:tr>
      <w:tr w:rsidR="00E1371C" w:rsidRPr="00E1371C" w14:paraId="2C6D29BA" w14:textId="77777777" w:rsidTr="001C76C8">
        <w:trPr>
          <w:trHeight w:val="330"/>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2D5A1E51" w14:textId="77777777" w:rsidR="00E1371C" w:rsidRPr="00E1371C" w:rsidRDefault="00E1371C" w:rsidP="00E1371C">
            <w:pPr>
              <w:spacing w:before="150" w:after="150"/>
              <w:rPr>
                <w:sz w:val="24"/>
                <w:szCs w:val="24"/>
                <w:lang w:val="uk" w:eastAsia="uk"/>
              </w:rPr>
            </w:pPr>
            <w:r w:rsidRPr="00E1371C">
              <w:rPr>
                <w:sz w:val="24"/>
                <w:szCs w:val="24"/>
                <w:lang w:val="uk" w:eastAsia="uk"/>
              </w:rPr>
              <w:lastRenderedPageBreak/>
              <w:t>Людина і суспільство в минулому. Історія як процес, наука і жива пам’ять про життя людей. Джерела знань про минуле. Час і простір в історії. Люди в історії. Історія родини, краю, України</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7549D494"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знати і розуміти, що таке історія, як відбувається відлік часу в історії, як історики довідуються про минуле, </w:t>
            </w:r>
            <w:r w:rsidRPr="00E1371C">
              <w:rPr>
                <w:sz w:val="24"/>
                <w:szCs w:val="24"/>
                <w:lang w:val="uk" w:eastAsia="uk"/>
              </w:rPr>
              <w:br/>
              <w:t>уміти і застосовувати набуті знання та вміння для того, щоб визначати тривалість і послідовність історичних подій, співвідносити рік із століттям, розрізняти умовні позначки і знаходити місця історичних подій на карті, знаходити у підручнику та адаптованому тексті документа відповіді на запитання і складати розповідь про подію або постать за запропонованим учителем алгоритмом, зіставляти окремі події з історії родини з історією рідного краю та України, виявляти ставлення до історії, окремих подій та вчинків історичних діячів, оцінювати роль громадян, музеїв та історичної науки у збереженні минулого</w:t>
            </w:r>
          </w:p>
        </w:tc>
      </w:tr>
      <w:tr w:rsidR="00E1371C" w:rsidRPr="00E1371C" w14:paraId="563CE907" w14:textId="77777777" w:rsidTr="001C76C8">
        <w:trPr>
          <w:trHeight w:val="330"/>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72E69710"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Стародавній світ: людина у стародавню добу. Давні суспільства у світі та на території України. Становлення, розвиток та особливості цивілізацій і держав Стародавнього Сходу та античної цивілізації. Антична спадщина і європейська цивілізація </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133E407E"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знати основні події з історії стародавнього світу, особливості способу життя і досягнення людей стародавнього світу, </w:t>
            </w:r>
            <w:r w:rsidRPr="00E1371C">
              <w:rPr>
                <w:sz w:val="24"/>
                <w:szCs w:val="24"/>
                <w:lang w:val="uk" w:eastAsia="uk"/>
              </w:rPr>
              <w:br/>
              <w:t xml:space="preserve">уміти здійснювати відлік років в історії, співвідносити рік - століття - тисячоліття, читати легенду історичної карти, локалізувати у просторі історичні події, характеризувати вплив географічного положення на розвиток країни, регіону, господарське, духовне, повсякденне життя суспільств Стародавнього світу, самостійно засвоювати інформацію з підручника та адаптованого історичного документа, </w:t>
            </w:r>
            <w:r w:rsidRPr="00E1371C">
              <w:rPr>
                <w:sz w:val="24"/>
                <w:szCs w:val="24"/>
                <w:lang w:val="uk" w:eastAsia="uk"/>
              </w:rPr>
              <w:br/>
              <w:t xml:space="preserve">застосовувати засвоєні поняття та уміння для самостійного пошуку інформації з різних джерел і підготовки коротких повідомлень, </w:t>
            </w:r>
            <w:r w:rsidRPr="00E1371C">
              <w:rPr>
                <w:sz w:val="24"/>
                <w:szCs w:val="24"/>
                <w:lang w:val="uk" w:eastAsia="uk"/>
              </w:rPr>
              <w:br/>
              <w:t xml:space="preserve">виявляти ставлення до історичних постатей доби, оцінювати внесок давніх цивілізацій у світову історію та культуру </w:t>
            </w:r>
          </w:p>
        </w:tc>
      </w:tr>
      <w:tr w:rsidR="00E1371C" w:rsidRPr="00E1371C" w14:paraId="366A1B75" w14:textId="77777777" w:rsidTr="001C76C8">
        <w:trPr>
          <w:trHeight w:val="330"/>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79C4A7C7"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Середні віки: людина в Середньовіччі. </w:t>
            </w:r>
            <w:r w:rsidRPr="00E1371C">
              <w:rPr>
                <w:sz w:val="24"/>
                <w:szCs w:val="24"/>
                <w:lang w:val="uk" w:eastAsia="uk"/>
              </w:rPr>
              <w:br/>
              <w:t xml:space="preserve">Людина і природа у Середньовіччі. </w:t>
            </w:r>
            <w:r w:rsidRPr="00E1371C">
              <w:rPr>
                <w:sz w:val="24"/>
                <w:szCs w:val="24"/>
                <w:lang w:val="uk" w:eastAsia="uk"/>
              </w:rPr>
              <w:br/>
              <w:t xml:space="preserve">Велике переселення народів. Витоки українського народу. Становлення і розвиток середньовічних цивілізацій і держав. Великі імперії Середньовіччя. Київська та Галицько-Волинська держави та їх сусіди. Українські землі під політичним та культурним впливом інших держав. Кримське ханство </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08656F43"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знати і розуміти періодизацію історії Середньовіччя, причини, сутність, риси та наслідки основних історичних подій, явищ і процесів вітчизняної, європейської та світової історії в епоху Середньовіччя, уміти співвідносити події, процеси, явища з відповідними періодами історії Середньовіччя, використовувати легенду історичної карти для локалізації та пояснення подій, явищ розвитку окремих країн, регіонів, характеризувати досягнення і взаємовплив культур середньовічної доби, міграції та культурний </w:t>
            </w:r>
            <w:proofErr w:type="spellStart"/>
            <w:r w:rsidRPr="00E1371C">
              <w:rPr>
                <w:sz w:val="24"/>
                <w:szCs w:val="24"/>
                <w:lang w:val="uk" w:eastAsia="uk"/>
              </w:rPr>
              <w:t>взаємообмін</w:t>
            </w:r>
            <w:proofErr w:type="spellEnd"/>
            <w:r w:rsidRPr="00E1371C">
              <w:rPr>
                <w:sz w:val="24"/>
                <w:szCs w:val="24"/>
                <w:lang w:val="uk" w:eastAsia="uk"/>
              </w:rPr>
              <w:t xml:space="preserve"> між </w:t>
            </w:r>
            <w:r w:rsidRPr="00E1371C">
              <w:rPr>
                <w:sz w:val="24"/>
                <w:szCs w:val="24"/>
                <w:lang w:val="uk" w:eastAsia="uk"/>
              </w:rPr>
              <w:lastRenderedPageBreak/>
              <w:t>народами і цивілізаціями, повсякденне життя і світосприйняття людей Середньовіччя, порівнювати середньовічні держави і суспільства, діяльність історичних осіб, використовувати адаптовані історичні джерела для самостійного пошуку відповідної історичної інформації і представлення її у вигляді тексту, таблиці, схеми, застосовувати засвоєні поняття та уміння у навчальних та життєвих ситуаціях, для самостійного пошуку інформації з декількох джерел і підготовки усних повідомлень і презентацій, виявляти ставлення до історичних постатей доби, оцінювати внесок середньовічних суспільств у світову духовну спадщину та роль діалогу культур</w:t>
            </w:r>
          </w:p>
        </w:tc>
      </w:tr>
      <w:tr w:rsidR="00E1371C" w:rsidRPr="00E1371C" w14:paraId="3FFA547A" w14:textId="77777777" w:rsidTr="001C76C8">
        <w:trPr>
          <w:trHeight w:val="2175"/>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1FAC213C" w14:textId="77777777" w:rsidR="00E1371C" w:rsidRPr="00E1371C" w:rsidRDefault="00E1371C" w:rsidP="00E1371C">
            <w:pPr>
              <w:spacing w:before="150" w:after="150"/>
              <w:rPr>
                <w:sz w:val="24"/>
                <w:szCs w:val="24"/>
                <w:lang w:val="uk" w:eastAsia="uk"/>
              </w:rPr>
            </w:pPr>
            <w:r w:rsidRPr="00E1371C">
              <w:rPr>
                <w:sz w:val="24"/>
                <w:szCs w:val="24"/>
                <w:lang w:val="uk" w:eastAsia="uk"/>
              </w:rPr>
              <w:lastRenderedPageBreak/>
              <w:t xml:space="preserve">Ранній новий час: людина у </w:t>
            </w:r>
            <w:proofErr w:type="spellStart"/>
            <w:r w:rsidRPr="00E1371C">
              <w:rPr>
                <w:sz w:val="24"/>
                <w:szCs w:val="24"/>
                <w:lang w:val="uk" w:eastAsia="uk"/>
              </w:rPr>
              <w:t>ранньомодерну</w:t>
            </w:r>
            <w:proofErr w:type="spellEnd"/>
            <w:r w:rsidRPr="00E1371C">
              <w:rPr>
                <w:sz w:val="24"/>
                <w:szCs w:val="24"/>
                <w:lang w:val="uk" w:eastAsia="uk"/>
              </w:rPr>
              <w:t xml:space="preserve"> добу. Розширення європейської цивілізації на Схід і Захід. Зустріч цивілізацій. Українське пограниччя. Козацтво. Особливості розвитку українських земель у складі інших держав. Розвиток капіталістичних відносин та зміни в суспільстві. Становлення абсолютизму. Перші революції нового часу. Національно-визвольна війна українського народу. Гетьманщина </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2983CA73"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знати і розуміти особливості різних цивілізацій, взаємовплив і конфлікти між ними, різницю між фактом та інтерпретацією, можливість співіснування різних думок щодо однієї історичної події на події з різних перспектив, характерні риси, причини, передумови та наслідки Відродження, Просвітництва, Реформації, Контрреформації, великих географічних </w:t>
            </w:r>
            <w:proofErr w:type="spellStart"/>
            <w:r w:rsidRPr="00E1371C">
              <w:rPr>
                <w:sz w:val="24"/>
                <w:szCs w:val="24"/>
                <w:lang w:val="uk" w:eastAsia="uk"/>
              </w:rPr>
              <w:t>відкриттів</w:t>
            </w:r>
            <w:proofErr w:type="spellEnd"/>
            <w:r w:rsidRPr="00E1371C">
              <w:rPr>
                <w:sz w:val="24"/>
                <w:szCs w:val="24"/>
                <w:lang w:val="uk" w:eastAsia="uk"/>
              </w:rPr>
              <w:t xml:space="preserve"> і колоніальної експансії європейців, соціально-економічних, політичних, культурно-духовних явищ і процесів </w:t>
            </w:r>
            <w:proofErr w:type="spellStart"/>
            <w:r w:rsidRPr="00E1371C">
              <w:rPr>
                <w:sz w:val="24"/>
                <w:szCs w:val="24"/>
                <w:lang w:val="uk" w:eastAsia="uk"/>
              </w:rPr>
              <w:t>ранньомодерної</w:t>
            </w:r>
            <w:proofErr w:type="spellEnd"/>
            <w:r w:rsidRPr="00E1371C">
              <w:rPr>
                <w:sz w:val="24"/>
                <w:szCs w:val="24"/>
                <w:lang w:val="uk" w:eastAsia="uk"/>
              </w:rPr>
              <w:t xml:space="preserve"> доби, початок становлення сучасних міжнародних відносин </w:t>
            </w:r>
          </w:p>
        </w:tc>
      </w:tr>
      <w:tr w:rsidR="00E1371C" w:rsidRPr="00E1371C" w14:paraId="37F01297" w14:textId="77777777" w:rsidTr="001C76C8">
        <w:trPr>
          <w:trHeight w:val="330"/>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018796BA" w14:textId="77777777" w:rsidR="00E1371C" w:rsidRPr="00E1371C" w:rsidRDefault="00E1371C" w:rsidP="00E1371C">
            <w:pPr>
              <w:spacing w:before="150" w:after="150"/>
              <w:rPr>
                <w:sz w:val="24"/>
                <w:szCs w:val="24"/>
                <w:lang w:val="uk" w:eastAsia="uk"/>
              </w:rPr>
            </w:pPr>
            <w:r w:rsidRPr="00E1371C">
              <w:rPr>
                <w:sz w:val="24"/>
                <w:szCs w:val="24"/>
                <w:lang w:val="uk" w:eastAsia="uk"/>
              </w:rPr>
              <w:t>Нові ідеї та якісні зміни у духовно-культурному, соціально-політичному та повсякденному житті суспільства</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49AE1F35" w14:textId="77777777" w:rsidR="00E1371C" w:rsidRPr="00E1371C" w:rsidRDefault="00E1371C" w:rsidP="00E1371C">
            <w:pPr>
              <w:spacing w:before="150" w:after="150"/>
              <w:rPr>
                <w:sz w:val="24"/>
                <w:szCs w:val="24"/>
                <w:lang w:val="uk" w:eastAsia="uk"/>
              </w:rPr>
            </w:pPr>
            <w:r w:rsidRPr="00E1371C">
              <w:rPr>
                <w:sz w:val="24"/>
                <w:szCs w:val="24"/>
                <w:lang w:val="uk" w:eastAsia="uk"/>
              </w:rPr>
              <w:t>уміти співвідносити події, явища і процеси історії Європи і України, здобувати інформацію, що міститься на історичній карті, та співвідносити її з іншими джерелами, проводити первинний аналіз запропонованих учителем історичних джерел, аналізувати і порівнювати історичні явища за зразком з використанням інформації з різних джерел, застосовувати засвоєні знання і вміння у навчальній та життєвій ситуаціях, для самостійного пошуку інформації з різних джерел та підготовки в усній і письмовій формі повідомлень і презентацій, виявляти ставлення до змін у житті і світогляді людей та діяльності історичних діячів, оцінювати значення, наслідки та впливи колоніальної експансії, первинного нагромадження капіталу, боротьби на релігійному ґрунті, формування абсолютизму та національних держав, головних ідейних течій епохи</w:t>
            </w:r>
          </w:p>
        </w:tc>
      </w:tr>
      <w:tr w:rsidR="00E1371C" w:rsidRPr="00E1371C" w14:paraId="64A05781" w14:textId="77777777" w:rsidTr="001C76C8">
        <w:trPr>
          <w:trHeight w:val="4455"/>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10060419" w14:textId="77777777" w:rsidR="00E1371C" w:rsidRPr="00E1371C" w:rsidRDefault="00E1371C" w:rsidP="00E1371C">
            <w:pPr>
              <w:spacing w:before="150" w:after="150"/>
              <w:rPr>
                <w:sz w:val="24"/>
                <w:szCs w:val="24"/>
                <w:lang w:val="uk" w:eastAsia="uk"/>
              </w:rPr>
            </w:pPr>
            <w:r w:rsidRPr="00E1371C">
              <w:rPr>
                <w:sz w:val="24"/>
                <w:szCs w:val="24"/>
                <w:lang w:val="uk" w:eastAsia="uk"/>
              </w:rPr>
              <w:lastRenderedPageBreak/>
              <w:t xml:space="preserve">Новий час: людина в період формування індустріального суспільства. Промислова революція. Індустріалізація і монополії. Міграції. Зміни в житті і світогляді людей. Індустріальна та традиційні цивілізації. Завершення формування колоніальних імперій та початок боротьби за переділ світу. Імперіалізм. Українське національне відродження. </w:t>
            </w:r>
            <w:proofErr w:type="spellStart"/>
            <w:r w:rsidRPr="00E1371C">
              <w:rPr>
                <w:sz w:val="24"/>
                <w:szCs w:val="24"/>
                <w:lang w:val="uk" w:eastAsia="uk"/>
              </w:rPr>
              <w:t>Поліетнічність</w:t>
            </w:r>
            <w:proofErr w:type="spellEnd"/>
            <w:r w:rsidRPr="00E1371C">
              <w:rPr>
                <w:sz w:val="24"/>
                <w:szCs w:val="24"/>
                <w:lang w:val="uk" w:eastAsia="uk"/>
              </w:rPr>
              <w:t xml:space="preserve"> українських земель. Революції кінця XVIII-ХIХ століть. Влада і суспільство. Особливості економічної та соціально-політичної ситуації в українських землях у складі двох імперій</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51D7F35F"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знати і розуміти сутність подій, явищ і процесів нової доби, особливості соціально-економічних і політичних процесів у різних країнах та регіонах, міжнародних відносин періоду, риси і особливості процесу формування модерних націй та роль освіти у цьому процесі, суть основних ідейних течій епохи, їх роль у житті суспільства, </w:t>
            </w:r>
            <w:r w:rsidRPr="00E1371C">
              <w:rPr>
                <w:sz w:val="24"/>
                <w:szCs w:val="24"/>
                <w:lang w:val="uk" w:eastAsia="uk"/>
              </w:rPr>
              <w:br/>
              <w:t xml:space="preserve">уміти синхронізувати події, явища і процеси європейської історії та історії України, характеризувати повсякденне життя та духовний світ людини нового часу, розвиток науки і освіти, самостійно здобувати інформацію з історичної карти та використовувати її, порівнювати та аналізувати історичні явища і процеси, пояснювати причини та відмінності у темпах </w:t>
            </w:r>
            <w:proofErr w:type="spellStart"/>
            <w:r w:rsidRPr="00E1371C">
              <w:rPr>
                <w:sz w:val="24"/>
                <w:szCs w:val="24"/>
                <w:lang w:val="uk" w:eastAsia="uk"/>
              </w:rPr>
              <w:t>модернізаційних</w:t>
            </w:r>
            <w:proofErr w:type="spellEnd"/>
            <w:r w:rsidRPr="00E1371C">
              <w:rPr>
                <w:sz w:val="24"/>
                <w:szCs w:val="24"/>
                <w:lang w:val="uk" w:eastAsia="uk"/>
              </w:rPr>
              <w:t xml:space="preserve"> процесів у різних регіонах, самостійно працювати з підручником та за вказівкою вчителя з додатковими джерелами інформації або нескладними добірками історичних джерел, застосовувати засвоєні знання і вміння у навчальній та життєвій ситуаціях, для самостійного пошуку та аналізу інформації з різних джерел і підготовки реферату з використанням двох чи більше джерел, виявляти ставлення до змін у житті та світогляді людей, діяльності ключових ідейно-політичних сил та історичних діячів епохи, оцінювати значення, наслідки та вплив таких історичних процесів, як модернізація, формування сучасних націй, революція, формування державних і політичних структур сучасного типу, головні ідейно-політичні течії епохи</w:t>
            </w:r>
          </w:p>
        </w:tc>
      </w:tr>
      <w:tr w:rsidR="00E1371C" w:rsidRPr="00E1371C" w14:paraId="0B5B0712" w14:textId="77777777" w:rsidTr="00F55E93">
        <w:trPr>
          <w:trHeight w:val="330"/>
          <w:jc w:val="center"/>
        </w:trPr>
        <w:tc>
          <w:tcPr>
            <w:tcW w:w="5000" w:type="pct"/>
            <w:gridSpan w:val="2"/>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7649E174" w14:textId="77777777" w:rsidR="00E1371C" w:rsidRPr="00E1371C" w:rsidRDefault="00E1371C" w:rsidP="00E1371C">
            <w:pPr>
              <w:spacing w:before="150" w:after="150"/>
              <w:jc w:val="center"/>
              <w:rPr>
                <w:sz w:val="24"/>
                <w:szCs w:val="24"/>
                <w:lang w:val="uk" w:eastAsia="uk"/>
              </w:rPr>
            </w:pPr>
            <w:r w:rsidRPr="00E1371C">
              <w:rPr>
                <w:sz w:val="24"/>
                <w:szCs w:val="24"/>
                <w:lang w:val="uk" w:eastAsia="uk"/>
              </w:rPr>
              <w:t>Суспільствознавчий компонент</w:t>
            </w:r>
          </w:p>
        </w:tc>
      </w:tr>
      <w:tr w:rsidR="00E1371C" w:rsidRPr="00E1371C" w14:paraId="76AA8083" w14:textId="77777777" w:rsidTr="001C76C8">
        <w:trPr>
          <w:trHeight w:val="330"/>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3E2AEE9E"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Людина у правових відносинах. </w:t>
            </w:r>
            <w:r w:rsidRPr="00E1371C">
              <w:rPr>
                <w:sz w:val="24"/>
                <w:szCs w:val="24"/>
                <w:lang w:val="uk" w:eastAsia="uk"/>
              </w:rPr>
              <w:br/>
              <w:t xml:space="preserve">Держава і право. Правовідносини Правопорушення. Юридична відповідальність. </w:t>
            </w:r>
            <w:r w:rsidRPr="00E1371C">
              <w:rPr>
                <w:sz w:val="24"/>
                <w:szCs w:val="24"/>
                <w:lang w:val="uk" w:eastAsia="uk"/>
              </w:rPr>
              <w:br/>
              <w:t xml:space="preserve">Взаємозв’язок людини і держави. </w:t>
            </w:r>
            <w:r w:rsidRPr="00E1371C">
              <w:rPr>
                <w:sz w:val="24"/>
                <w:szCs w:val="24"/>
                <w:lang w:val="uk" w:eastAsia="uk"/>
              </w:rPr>
              <w:br/>
              <w:t xml:space="preserve">Конституційні права і свободи та обов’язки людини і громадянина. </w:t>
            </w:r>
            <w:r w:rsidRPr="00E1371C">
              <w:rPr>
                <w:sz w:val="24"/>
                <w:szCs w:val="24"/>
                <w:lang w:val="uk" w:eastAsia="uk"/>
              </w:rPr>
              <w:br/>
              <w:t>Людина - суб’єкт цивільних, сімейних, трудових, адміністративних, кримінальних та інших правовідносин</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1010FC44"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знати і розуміти ознаки та сутність держави, права, правопорушень, юридичної відповідальності, основні положення цивільного, сімейного, трудового, адміністративного, кримінального законодавства щодо неповнолітніх осіб, уміти пояснювати, аналізувати та розв’язувати правові ситуації з використанням правових знань та положень нормативно-правових актів, застосовувати засвоєні поняття і вміння під час розв’язування простих життєвих ситуацій та регулювати власну поведінку відповідно до норм права в різних видах правовідносин, виявляти ставлення до власної поведінки і поведінки інших людей з точки зору </w:t>
            </w:r>
            <w:r w:rsidRPr="00E1371C">
              <w:rPr>
                <w:sz w:val="24"/>
                <w:szCs w:val="24"/>
                <w:lang w:val="uk" w:eastAsia="uk"/>
              </w:rPr>
              <w:lastRenderedPageBreak/>
              <w:t>норм права, оцінювати роль права в житті людини, значення Конституції України та законодавства, прав, свобод і обов’язків людини і громадянина</w:t>
            </w:r>
          </w:p>
        </w:tc>
      </w:tr>
      <w:tr w:rsidR="00E1371C" w:rsidRPr="00E1371C" w14:paraId="3C0BA8B4" w14:textId="77777777" w:rsidTr="001C76C8">
        <w:trPr>
          <w:trHeight w:val="855"/>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06110A32" w14:textId="77777777" w:rsidR="00E1371C" w:rsidRPr="00E1371C" w:rsidRDefault="00E1371C" w:rsidP="00E1371C">
            <w:pPr>
              <w:spacing w:before="150" w:after="150"/>
              <w:rPr>
                <w:sz w:val="24"/>
                <w:szCs w:val="24"/>
                <w:lang w:val="uk" w:eastAsia="uk"/>
              </w:rPr>
            </w:pPr>
            <w:r w:rsidRPr="00E1371C">
              <w:rPr>
                <w:sz w:val="24"/>
                <w:szCs w:val="24"/>
                <w:lang w:val="uk" w:eastAsia="uk"/>
              </w:rPr>
              <w:lastRenderedPageBreak/>
              <w:t>Людина в культурно-духовній сфері суспільного життя</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56C0C328" w14:textId="77777777" w:rsidR="00E1371C" w:rsidRPr="00E1371C" w:rsidRDefault="00E1371C" w:rsidP="00E1371C">
            <w:pPr>
              <w:spacing w:before="150" w:after="150"/>
              <w:rPr>
                <w:sz w:val="24"/>
                <w:szCs w:val="24"/>
                <w:lang w:val="uk" w:eastAsia="uk"/>
              </w:rPr>
            </w:pPr>
            <w:r w:rsidRPr="00E1371C">
              <w:rPr>
                <w:sz w:val="24"/>
                <w:szCs w:val="24"/>
                <w:lang w:val="uk" w:eastAsia="uk"/>
              </w:rPr>
              <w:t>знати і розуміти основні моральні норми та цінності, єдність біологічного і соціального в людині</w:t>
            </w:r>
          </w:p>
        </w:tc>
      </w:tr>
      <w:tr w:rsidR="00E1371C" w:rsidRPr="00E1371C" w14:paraId="7D2EFE68" w14:textId="77777777" w:rsidTr="001C76C8">
        <w:trPr>
          <w:trHeight w:val="1965"/>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2653CCB2"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Людина як </w:t>
            </w:r>
            <w:proofErr w:type="spellStart"/>
            <w:r w:rsidRPr="00E1371C">
              <w:rPr>
                <w:sz w:val="24"/>
                <w:szCs w:val="24"/>
                <w:lang w:val="uk" w:eastAsia="uk"/>
              </w:rPr>
              <w:t>біосоціальна</w:t>
            </w:r>
            <w:proofErr w:type="spellEnd"/>
            <w:r w:rsidRPr="00E1371C">
              <w:rPr>
                <w:sz w:val="24"/>
                <w:szCs w:val="24"/>
                <w:lang w:val="uk" w:eastAsia="uk"/>
              </w:rPr>
              <w:t xml:space="preserve"> істота та найвища цінність. Вільний розвиток людини. Соціальні норми. Цінності в житті людини і суспільства</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77E09131" w14:textId="77777777" w:rsidR="00E1371C" w:rsidRPr="00E1371C" w:rsidRDefault="00E1371C" w:rsidP="00E1371C">
            <w:pPr>
              <w:spacing w:before="150" w:after="150"/>
              <w:rPr>
                <w:sz w:val="24"/>
                <w:szCs w:val="24"/>
                <w:lang w:val="uk" w:eastAsia="uk"/>
              </w:rPr>
            </w:pPr>
            <w:r w:rsidRPr="00E1371C">
              <w:rPr>
                <w:sz w:val="24"/>
                <w:szCs w:val="24"/>
                <w:lang w:val="uk" w:eastAsia="uk"/>
              </w:rPr>
              <w:t>уміти пояснювати, аналізувати та розв’язувати життєві проблеми з урахуванням моральних цінностей та соціальних норм, застосовувати засвоєні поняття і вміння під час розв’язування життєвих ситуацій та вибору моделей власної поведінки і взаємовідносин з іншими людьми, виявляти ставлення до поведінки людей з урахуванням соціальних норм і цінностей, оцінювати чесноти людей, власні вчинки та вчинки інших людей з погляду їх суспільної значущості</w:t>
            </w:r>
          </w:p>
        </w:tc>
      </w:tr>
      <w:tr w:rsidR="00E1371C" w:rsidRPr="00E1371C" w14:paraId="1325D2BB" w14:textId="77777777" w:rsidTr="00F55E93">
        <w:trPr>
          <w:trHeight w:val="525"/>
          <w:jc w:val="center"/>
        </w:trPr>
        <w:tc>
          <w:tcPr>
            <w:tcW w:w="5000" w:type="pct"/>
            <w:gridSpan w:val="2"/>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7691B779" w14:textId="77777777" w:rsidR="00E1371C" w:rsidRPr="00E1371C" w:rsidRDefault="00E1371C" w:rsidP="00E1371C">
            <w:pPr>
              <w:spacing w:before="150" w:after="150"/>
              <w:jc w:val="center"/>
              <w:rPr>
                <w:sz w:val="24"/>
                <w:szCs w:val="24"/>
                <w:lang w:val="uk" w:eastAsia="uk"/>
              </w:rPr>
            </w:pPr>
            <w:r w:rsidRPr="00E1371C">
              <w:rPr>
                <w:sz w:val="24"/>
                <w:szCs w:val="24"/>
                <w:lang w:val="uk" w:eastAsia="uk"/>
              </w:rPr>
              <w:t>III. Освітня галузь “Мистецтво”</w:t>
            </w:r>
          </w:p>
          <w:p w14:paraId="4F389E95" w14:textId="77777777" w:rsidR="00E1371C" w:rsidRPr="00E1371C" w:rsidRDefault="00E1371C" w:rsidP="00E1371C">
            <w:pPr>
              <w:spacing w:before="150" w:after="150"/>
              <w:jc w:val="center"/>
              <w:rPr>
                <w:sz w:val="24"/>
                <w:szCs w:val="24"/>
                <w:lang w:val="uk" w:eastAsia="uk"/>
              </w:rPr>
            </w:pPr>
            <w:r w:rsidRPr="00E1371C">
              <w:rPr>
                <w:sz w:val="24"/>
                <w:szCs w:val="24"/>
                <w:lang w:val="uk" w:eastAsia="uk"/>
              </w:rPr>
              <w:t>Основна школа</w:t>
            </w:r>
          </w:p>
          <w:p w14:paraId="4A289D42" w14:textId="77777777" w:rsidR="00E1371C" w:rsidRPr="00E1371C" w:rsidRDefault="00E1371C" w:rsidP="00E1371C">
            <w:pPr>
              <w:spacing w:before="150" w:after="150"/>
              <w:jc w:val="center"/>
              <w:rPr>
                <w:sz w:val="24"/>
                <w:szCs w:val="24"/>
                <w:lang w:val="uk" w:eastAsia="uk"/>
              </w:rPr>
            </w:pPr>
            <w:r w:rsidRPr="00E1371C">
              <w:rPr>
                <w:i/>
                <w:iCs/>
                <w:sz w:val="24"/>
                <w:szCs w:val="24"/>
                <w:lang w:val="uk" w:eastAsia="uk"/>
              </w:rPr>
              <w:t>Музична змістова лінія</w:t>
            </w:r>
          </w:p>
        </w:tc>
      </w:tr>
      <w:tr w:rsidR="00E1371C" w:rsidRPr="00E1371C" w14:paraId="6FE635EB" w14:textId="77777777" w:rsidTr="001C76C8">
        <w:trPr>
          <w:trHeight w:val="525"/>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2D121D09" w14:textId="77777777" w:rsidR="00E1371C" w:rsidRPr="00E1371C" w:rsidRDefault="00E1371C" w:rsidP="00E1371C">
            <w:pPr>
              <w:spacing w:before="150" w:after="150"/>
              <w:rPr>
                <w:sz w:val="24"/>
                <w:szCs w:val="24"/>
                <w:lang w:val="uk" w:eastAsia="uk"/>
              </w:rPr>
            </w:pPr>
            <w:r w:rsidRPr="00E1371C">
              <w:rPr>
                <w:sz w:val="24"/>
                <w:szCs w:val="24"/>
                <w:lang w:val="uk" w:eastAsia="uk"/>
              </w:rPr>
              <w:t>Особистісне художньо-естетичне сприймання музики українських і зарубіжних композиторів у широкому діапазоні її видів, жанрів і форм (хорової, симфонічної, вокальної, інструментальної тощо). Аналіз та інтерпретація інтонаційно-образного змісту музичних творів. Зв’язок музики з іншими видами мистецтва. Особливості музичної мови. Практичне засвоєння основних музичних понять і термінів. Розвиток дитячого голосу, виконання народних і професійних (класичних та сучасних) пісень. Вивчення українського фольклору (автентичного та стилізованого). Елементи гри на музичних інструментах: народних, сучасних (електронних). Імпровізація (вокальна, інструментальна)</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2AF0B897" w14:textId="77777777" w:rsidR="00E1371C" w:rsidRPr="00E1371C" w:rsidRDefault="00E1371C" w:rsidP="00E1371C">
            <w:pPr>
              <w:spacing w:before="150" w:after="150"/>
              <w:rPr>
                <w:sz w:val="24"/>
                <w:szCs w:val="24"/>
                <w:lang w:val="uk" w:eastAsia="uk"/>
              </w:rPr>
            </w:pPr>
            <w:r w:rsidRPr="00E1371C">
              <w:rPr>
                <w:sz w:val="24"/>
                <w:szCs w:val="24"/>
                <w:lang w:val="uk" w:eastAsia="uk"/>
              </w:rPr>
              <w:t>знати основні риси творчості відомих композиторів минулого і сучасності, характерні ознаки народної музичної творчості, виявляти власне естетичне ставлення до неї, оцінювати та інтерпретувати зміст музичних творів, розуміти значення музики в житті людини та суспільства, уміти аналізувати музичні твори, простежувати та усвідомлювати розвиток музичного образу, застосовуючи відповідну термінологію, вокально-хорові навички під час виразного виконання народних і професійних пісень, елементарні навички гри на музичних інструментах та імпровізації у процесі творчого самовираження, виявляти естетичне ставлення до музичного мистецтва, виражати власні оцінні судження у процесі комунікації</w:t>
            </w:r>
          </w:p>
        </w:tc>
      </w:tr>
      <w:tr w:rsidR="00E1371C" w:rsidRPr="00E1371C" w14:paraId="7FE80EC3" w14:textId="77777777" w:rsidTr="00F55E93">
        <w:trPr>
          <w:trHeight w:val="525"/>
          <w:jc w:val="center"/>
        </w:trPr>
        <w:tc>
          <w:tcPr>
            <w:tcW w:w="5000" w:type="pct"/>
            <w:gridSpan w:val="2"/>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DAF79FF" w14:textId="77777777" w:rsidR="00E1371C" w:rsidRPr="00E1371C" w:rsidRDefault="00E1371C" w:rsidP="00E1371C">
            <w:pPr>
              <w:spacing w:before="150" w:after="150"/>
              <w:jc w:val="center"/>
              <w:rPr>
                <w:sz w:val="24"/>
                <w:szCs w:val="24"/>
                <w:lang w:val="uk" w:eastAsia="uk"/>
              </w:rPr>
            </w:pPr>
            <w:r w:rsidRPr="00E1371C">
              <w:rPr>
                <w:i/>
                <w:iCs/>
                <w:sz w:val="24"/>
                <w:szCs w:val="24"/>
                <w:lang w:val="uk" w:eastAsia="uk"/>
              </w:rPr>
              <w:lastRenderedPageBreak/>
              <w:t>Образотворча змістова лінія</w:t>
            </w:r>
          </w:p>
        </w:tc>
      </w:tr>
      <w:tr w:rsidR="00E1371C" w:rsidRPr="00E1371C" w14:paraId="5CCAC9E3" w14:textId="77777777" w:rsidTr="001C76C8">
        <w:trPr>
          <w:trHeight w:val="3210"/>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048B5B09"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Особистісне художньо-естетичне сприймання творів українського та зарубіжного образотворчого мистецтва в його видовій, жанровій та стильовій різноманітності. Особливості мови образотворчого мистецтва (графіки, живопису, скульптури, </w:t>
            </w:r>
            <w:proofErr w:type="spellStart"/>
            <w:r w:rsidRPr="00E1371C">
              <w:rPr>
                <w:sz w:val="24"/>
                <w:szCs w:val="24"/>
                <w:lang w:val="uk" w:eastAsia="uk"/>
              </w:rPr>
              <w:t>декоративно</w:t>
            </w:r>
            <w:proofErr w:type="spellEnd"/>
            <w:r w:rsidRPr="00E1371C">
              <w:rPr>
                <w:sz w:val="24"/>
                <w:szCs w:val="24"/>
                <w:lang w:val="uk" w:eastAsia="uk"/>
              </w:rPr>
              <w:t>-ужиткового мистецтва, архітектури, дизайну). Явища синтезу мистецтв. Аналіз та інтерпретація творів візуальних мистецтв, визначення взаємозв’язків з іншими видами мистецтва. Практичне засвоєння основних понять і термінів. Особливості створення художнього образу, цілісність змісту і форми мистецького твору. Виконання композицій за допомогою різноманітних видів мистецької техніки із застосуванням відповідних художніх матеріалів</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7130160C"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знати основні виражальні засоби графіки, живопису, скульптури, </w:t>
            </w:r>
            <w:proofErr w:type="spellStart"/>
            <w:r w:rsidRPr="00E1371C">
              <w:rPr>
                <w:sz w:val="24"/>
                <w:szCs w:val="24"/>
                <w:lang w:val="uk" w:eastAsia="uk"/>
              </w:rPr>
              <w:t>декоративно</w:t>
            </w:r>
            <w:proofErr w:type="spellEnd"/>
            <w:r w:rsidRPr="00E1371C">
              <w:rPr>
                <w:sz w:val="24"/>
                <w:szCs w:val="24"/>
                <w:lang w:val="uk" w:eastAsia="uk"/>
              </w:rPr>
              <w:t xml:space="preserve">-ужиткового мистецтва, архітектури, дизайну, </w:t>
            </w:r>
            <w:r w:rsidRPr="00E1371C">
              <w:rPr>
                <w:sz w:val="24"/>
                <w:szCs w:val="24"/>
                <w:lang w:val="uk" w:eastAsia="uk"/>
              </w:rPr>
              <w:br/>
              <w:t>розуміти жанрові і стильові особливості візуальних мистецтв, синтезу мистецтв, значення візуальних мистецтв у житті людини та суспільства, уміти аналізувати та інтерпретувати візуальні твори різних жанрів і стилів, застосовуючи відповідну термінологію, застосовувати набуті знання і вміння у процесі створення художніх образів на площині та в об’ємі з використанням різних художніх технік і матеріалів, виражаючи власні почуття, емоції, думки, ставлення, виявляти естетичне ставлення до творів візуальних мистецтв у єдності змісту і форми, виражати власні оцінні судження у процесі комунікації</w:t>
            </w:r>
          </w:p>
        </w:tc>
      </w:tr>
      <w:tr w:rsidR="00E1371C" w:rsidRPr="00E1371C" w14:paraId="7995EEA9" w14:textId="77777777" w:rsidTr="00F55E93">
        <w:trPr>
          <w:trHeight w:val="525"/>
          <w:jc w:val="center"/>
        </w:trPr>
        <w:tc>
          <w:tcPr>
            <w:tcW w:w="5000" w:type="pct"/>
            <w:gridSpan w:val="2"/>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AAFE94C" w14:textId="77777777" w:rsidR="00E1371C" w:rsidRPr="00E1371C" w:rsidRDefault="00E1371C" w:rsidP="00E1371C">
            <w:pPr>
              <w:spacing w:before="150" w:after="150"/>
              <w:jc w:val="center"/>
              <w:rPr>
                <w:sz w:val="24"/>
                <w:szCs w:val="24"/>
                <w:lang w:val="uk" w:eastAsia="uk"/>
              </w:rPr>
            </w:pPr>
            <w:r w:rsidRPr="00E1371C">
              <w:rPr>
                <w:i/>
                <w:iCs/>
                <w:sz w:val="24"/>
                <w:szCs w:val="24"/>
                <w:lang w:val="uk" w:eastAsia="uk"/>
              </w:rPr>
              <w:t>Культурологічна змістова лінія</w:t>
            </w:r>
          </w:p>
        </w:tc>
      </w:tr>
      <w:tr w:rsidR="00E1371C" w:rsidRPr="00E1371C" w14:paraId="716770C4" w14:textId="77777777" w:rsidTr="001C76C8">
        <w:trPr>
          <w:trHeight w:val="525"/>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07F1B25F" w14:textId="77777777" w:rsidR="00E1371C" w:rsidRPr="00E1371C" w:rsidRDefault="00E1371C" w:rsidP="00E1371C">
            <w:pPr>
              <w:spacing w:before="150" w:after="150"/>
              <w:rPr>
                <w:sz w:val="24"/>
                <w:szCs w:val="24"/>
                <w:lang w:val="uk" w:eastAsia="uk"/>
              </w:rPr>
            </w:pPr>
            <w:r w:rsidRPr="00E1371C">
              <w:rPr>
                <w:sz w:val="24"/>
                <w:szCs w:val="24"/>
                <w:lang w:val="uk" w:eastAsia="uk"/>
              </w:rPr>
              <w:t>Мистецтво - провідна складова художньої культури</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tcPr>
          <w:p w14:paraId="5E54AC6B" w14:textId="77777777" w:rsidR="00E1371C" w:rsidRPr="00E1371C" w:rsidRDefault="00E1371C" w:rsidP="00E1371C">
            <w:pPr>
              <w:rPr>
                <w:sz w:val="24"/>
                <w:szCs w:val="24"/>
                <w:lang w:val="uk" w:eastAsia="uk"/>
              </w:rPr>
            </w:pPr>
          </w:p>
        </w:tc>
      </w:tr>
      <w:tr w:rsidR="00E1371C" w:rsidRPr="00E1371C" w14:paraId="020CA5E5" w14:textId="77777777" w:rsidTr="001C76C8">
        <w:trPr>
          <w:trHeight w:val="525"/>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285DFEA0"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Різноманітність видів мистецтва та їх жанрові, національні та регіональні особливості. Роль мистецтва в культурному розвитку суспільства і особистості. Жанрова палітра музичного мистецтва та його значення в культурному розвитку людини і суспільства. Видові та жанрові особливості візуальних мистецтв, їх значення в культурному розвитку людини і суспільства. Театр як синтетичний вид мистецтва, його жанри та значення в культурному розвитку людини і суспільства. Види театру. Екранні мистецтва та їх роль у житті людини і суспільства. Основні жанри, художні засоби кінематографа. Синтез мистецтв у кіно. Телебачення як засіб масової комунікації. Художні напрями та стилі. Сутність художньої культури </w:t>
            </w:r>
            <w:r w:rsidRPr="00E1371C">
              <w:rPr>
                <w:sz w:val="24"/>
                <w:szCs w:val="24"/>
                <w:lang w:val="uk" w:eastAsia="uk"/>
              </w:rPr>
              <w:lastRenderedPageBreak/>
              <w:t xml:space="preserve">як духовного явища. Художня культура і середовище. Художня культура рідного краю. </w:t>
            </w:r>
            <w:proofErr w:type="spellStart"/>
            <w:r w:rsidRPr="00E1371C">
              <w:rPr>
                <w:sz w:val="24"/>
                <w:szCs w:val="24"/>
                <w:lang w:val="uk" w:eastAsia="uk"/>
              </w:rPr>
              <w:t>Поліхудожній</w:t>
            </w:r>
            <w:proofErr w:type="spellEnd"/>
            <w:r w:rsidRPr="00E1371C">
              <w:rPr>
                <w:sz w:val="24"/>
                <w:szCs w:val="24"/>
                <w:lang w:val="uk" w:eastAsia="uk"/>
              </w:rPr>
              <w:t xml:space="preserve"> образ світу. Аналіз, інтерпретація та оцінювання творів мистецтва. Практичне засвоєння основних понять і термінів художньої культури</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38FDF77F" w14:textId="77777777" w:rsidR="00E1371C" w:rsidRPr="00E1371C" w:rsidRDefault="00E1371C" w:rsidP="00E1371C">
            <w:pPr>
              <w:spacing w:before="150" w:after="150"/>
              <w:rPr>
                <w:sz w:val="24"/>
                <w:szCs w:val="24"/>
                <w:lang w:val="uk" w:eastAsia="uk"/>
              </w:rPr>
            </w:pPr>
            <w:r w:rsidRPr="00E1371C">
              <w:rPr>
                <w:sz w:val="24"/>
                <w:szCs w:val="24"/>
                <w:lang w:val="uk" w:eastAsia="uk"/>
              </w:rPr>
              <w:lastRenderedPageBreak/>
              <w:t>знати видатні твори мистецтва різних видів і жанрів, основні види, жанри і форми музичного мистецтва, видові та жанрові особливості візуальних мистецтв, жанри театру як синтетичного виду мистецтва, особливості театрального мистецтва, основні жанри кінематографа, художні напрями та стилі, розуміти мистецтво як провідну складову художньої культури та соціальне явище, значення музичного мистецтва, візуальних та екранних мистецтв у культурному розвитку людини і суспільства, сутність художньої культури, її роль у суспільстві та духовному житті людини, уміти аналізувати та інтерпретувати твори мистецтва у процесі комунікації, виражати ціннісне ставлення до них, використовувати світовий інформаційний простір з метою художньої самореалізації, застосовувати набутий естетичний досвід у власній художньо-творчій діяльності та у процесі культурного самовираження</w:t>
            </w:r>
          </w:p>
        </w:tc>
      </w:tr>
      <w:tr w:rsidR="00E1371C" w:rsidRPr="00E1371C" w14:paraId="14C7E6BE" w14:textId="77777777" w:rsidTr="00F55E93">
        <w:trPr>
          <w:trHeight w:val="525"/>
          <w:jc w:val="center"/>
        </w:trPr>
        <w:tc>
          <w:tcPr>
            <w:tcW w:w="5000" w:type="pct"/>
            <w:gridSpan w:val="2"/>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4795DC0B" w14:textId="77777777" w:rsidR="00E1371C" w:rsidRPr="00E1371C" w:rsidRDefault="00E1371C" w:rsidP="00E1371C">
            <w:pPr>
              <w:spacing w:before="150" w:after="150"/>
              <w:jc w:val="center"/>
              <w:rPr>
                <w:sz w:val="24"/>
                <w:szCs w:val="24"/>
                <w:lang w:val="uk" w:eastAsia="uk"/>
              </w:rPr>
            </w:pPr>
            <w:r w:rsidRPr="00E1371C">
              <w:rPr>
                <w:sz w:val="24"/>
                <w:szCs w:val="24"/>
                <w:lang w:val="uk" w:eastAsia="uk"/>
              </w:rPr>
              <w:t>IV. Освітня галузь “Математика”</w:t>
            </w:r>
          </w:p>
          <w:p w14:paraId="5B277BDE" w14:textId="77777777" w:rsidR="00E1371C" w:rsidRPr="00E1371C" w:rsidRDefault="00E1371C" w:rsidP="00E1371C">
            <w:pPr>
              <w:spacing w:before="150" w:after="150"/>
              <w:jc w:val="center"/>
              <w:rPr>
                <w:sz w:val="24"/>
                <w:szCs w:val="24"/>
                <w:lang w:val="uk" w:eastAsia="uk"/>
              </w:rPr>
            </w:pPr>
            <w:r w:rsidRPr="00E1371C">
              <w:rPr>
                <w:sz w:val="24"/>
                <w:szCs w:val="24"/>
                <w:lang w:val="uk" w:eastAsia="uk"/>
              </w:rPr>
              <w:t>Основна школа</w:t>
            </w:r>
          </w:p>
        </w:tc>
      </w:tr>
      <w:tr w:rsidR="00E1371C" w:rsidRPr="00E1371C" w14:paraId="681A7B5F" w14:textId="77777777" w:rsidTr="001C76C8">
        <w:trPr>
          <w:trHeight w:val="525"/>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53EBBA80" w14:textId="77777777" w:rsidR="00E1371C" w:rsidRPr="00E1371C" w:rsidRDefault="00E1371C" w:rsidP="00E1371C">
            <w:pPr>
              <w:spacing w:before="150" w:after="150"/>
              <w:rPr>
                <w:sz w:val="24"/>
                <w:szCs w:val="24"/>
                <w:lang w:val="uk" w:eastAsia="uk"/>
              </w:rPr>
            </w:pPr>
            <w:r w:rsidRPr="00E1371C">
              <w:rPr>
                <w:i/>
                <w:iCs/>
                <w:sz w:val="24"/>
                <w:szCs w:val="24"/>
                <w:lang w:val="uk" w:eastAsia="uk"/>
              </w:rPr>
              <w:t>Числа</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tcPr>
          <w:p w14:paraId="155E922D" w14:textId="77777777" w:rsidR="00E1371C" w:rsidRPr="00E1371C" w:rsidRDefault="00E1371C" w:rsidP="00E1371C">
            <w:pPr>
              <w:rPr>
                <w:sz w:val="24"/>
                <w:szCs w:val="24"/>
                <w:lang w:val="uk" w:eastAsia="uk"/>
              </w:rPr>
            </w:pPr>
          </w:p>
        </w:tc>
      </w:tr>
      <w:tr w:rsidR="00E1371C" w:rsidRPr="00E1371C" w14:paraId="6E8D9D81" w14:textId="77777777" w:rsidTr="001C76C8">
        <w:trPr>
          <w:trHeight w:val="525"/>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5AFBE019"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Натуральні, цілі, раціональні, дійсні числа. Звичайні дроби. Десяткові дроби. Арифметичні дії над числами. </w:t>
            </w:r>
            <w:r w:rsidRPr="00E1371C">
              <w:rPr>
                <w:sz w:val="24"/>
                <w:szCs w:val="24"/>
                <w:lang w:val="uk" w:eastAsia="uk"/>
              </w:rPr>
              <w:br/>
              <w:t>Наближені обчислення. Відсотки. Відсоткові розрахунки. Пропорції</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0BD11134" w14:textId="77777777" w:rsidR="00E1371C" w:rsidRPr="00E1371C" w:rsidRDefault="00E1371C" w:rsidP="00E1371C">
            <w:pPr>
              <w:spacing w:before="150" w:after="150"/>
              <w:rPr>
                <w:sz w:val="24"/>
                <w:szCs w:val="24"/>
                <w:lang w:val="uk" w:eastAsia="uk"/>
              </w:rPr>
            </w:pPr>
            <w:r w:rsidRPr="00E1371C">
              <w:rPr>
                <w:sz w:val="24"/>
                <w:szCs w:val="24"/>
                <w:lang w:val="uk" w:eastAsia="uk"/>
              </w:rPr>
              <w:t>знати і розуміти, що таке натуральне, ціле, раціональне, дійсне число та числові множини, можливість подання раціональних чисел звичайними дробами, а дійсних - нескінченними десятковими дробами, уміти порівнювати числа, округлювати їх, виконувати арифметичні дії над раціональними числами та над їх наближеними значеннями, зображати числа точками на координатній прямій, проводити відсоткові розрахунки, застосовувати властивості пропорції, числа для знаходження та опису кількісних характеристик реальних процесів та явищ</w:t>
            </w:r>
          </w:p>
        </w:tc>
      </w:tr>
      <w:tr w:rsidR="00E1371C" w:rsidRPr="00E1371C" w14:paraId="7129EECB" w14:textId="77777777" w:rsidTr="001C76C8">
        <w:trPr>
          <w:trHeight w:val="420"/>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49E03EBF" w14:textId="77777777" w:rsidR="00E1371C" w:rsidRPr="00E1371C" w:rsidRDefault="00E1371C" w:rsidP="00E1371C">
            <w:pPr>
              <w:spacing w:before="150" w:after="150"/>
              <w:rPr>
                <w:sz w:val="24"/>
                <w:szCs w:val="24"/>
                <w:lang w:val="uk" w:eastAsia="uk"/>
              </w:rPr>
            </w:pPr>
            <w:r w:rsidRPr="00E1371C">
              <w:rPr>
                <w:i/>
                <w:iCs/>
                <w:sz w:val="24"/>
                <w:szCs w:val="24"/>
                <w:lang w:val="uk" w:eastAsia="uk"/>
              </w:rPr>
              <w:t>Вирази</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tcPr>
          <w:p w14:paraId="3AD3F9FB" w14:textId="77777777" w:rsidR="00E1371C" w:rsidRPr="00E1371C" w:rsidRDefault="00E1371C" w:rsidP="00E1371C">
            <w:pPr>
              <w:spacing w:before="150" w:after="150"/>
              <w:rPr>
                <w:sz w:val="24"/>
                <w:szCs w:val="24"/>
                <w:lang w:val="uk" w:eastAsia="uk"/>
              </w:rPr>
            </w:pPr>
          </w:p>
        </w:tc>
      </w:tr>
      <w:tr w:rsidR="00E1371C" w:rsidRPr="00E1371C" w14:paraId="175FFF2B" w14:textId="77777777" w:rsidTr="001C76C8">
        <w:trPr>
          <w:trHeight w:val="525"/>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70BACF10"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Числові вирази і вирази із змінними. </w:t>
            </w:r>
            <w:r w:rsidRPr="00E1371C">
              <w:rPr>
                <w:sz w:val="24"/>
                <w:szCs w:val="24"/>
                <w:lang w:val="uk" w:eastAsia="uk"/>
              </w:rPr>
              <w:br/>
              <w:t xml:space="preserve">Степінь з натуральним і цілим показниками. Арифметичний квадратний корінь. </w:t>
            </w:r>
            <w:r w:rsidRPr="00E1371C">
              <w:rPr>
                <w:sz w:val="24"/>
                <w:szCs w:val="24"/>
                <w:lang w:val="uk" w:eastAsia="uk"/>
              </w:rPr>
              <w:br/>
              <w:t>Одночлен. Многочлен. Дії над многочленами. Дробові вирази та дії над ними. Перетворення виразів</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49A6999D"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знати і розуміти, що таке числовий вираз і вираз із змінними, одночлен, многочлен та дробові вирази, означення </w:t>
            </w:r>
            <w:proofErr w:type="spellStart"/>
            <w:r w:rsidRPr="00E1371C">
              <w:rPr>
                <w:sz w:val="24"/>
                <w:szCs w:val="24"/>
                <w:lang w:val="uk" w:eastAsia="uk"/>
              </w:rPr>
              <w:t>степеня</w:t>
            </w:r>
            <w:proofErr w:type="spellEnd"/>
            <w:r w:rsidRPr="00E1371C">
              <w:rPr>
                <w:sz w:val="24"/>
                <w:szCs w:val="24"/>
                <w:lang w:val="uk" w:eastAsia="uk"/>
              </w:rPr>
              <w:t xml:space="preserve"> з натуральним і цілим показниками, означення арифметичного квадратного кореня, властивості </w:t>
            </w:r>
            <w:proofErr w:type="spellStart"/>
            <w:r w:rsidRPr="00E1371C">
              <w:rPr>
                <w:sz w:val="24"/>
                <w:szCs w:val="24"/>
                <w:lang w:val="uk" w:eastAsia="uk"/>
              </w:rPr>
              <w:t>степеня</w:t>
            </w:r>
            <w:proofErr w:type="spellEnd"/>
            <w:r w:rsidRPr="00E1371C">
              <w:rPr>
                <w:sz w:val="24"/>
                <w:szCs w:val="24"/>
                <w:lang w:val="uk" w:eastAsia="uk"/>
              </w:rPr>
              <w:t xml:space="preserve"> та квадратного кореня, уміти записувати число у стандартному вигляді, знаходити значення числового виразу і виразу із змінними при заданих значеннях змінних, перетворювати цілі і дробові вирази та нескладні вирази з квадратними коренями, застосовувати вивчені властивості дій над виразами під час розв’язування задач</w:t>
            </w:r>
          </w:p>
        </w:tc>
      </w:tr>
      <w:tr w:rsidR="00E1371C" w:rsidRPr="00E1371C" w14:paraId="03BAE21F" w14:textId="77777777" w:rsidTr="001C76C8">
        <w:trPr>
          <w:trHeight w:val="300"/>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58CCD402" w14:textId="77777777" w:rsidR="00E1371C" w:rsidRPr="00E1371C" w:rsidRDefault="00E1371C" w:rsidP="00E1371C">
            <w:pPr>
              <w:spacing w:before="150" w:after="150"/>
              <w:rPr>
                <w:sz w:val="24"/>
                <w:szCs w:val="24"/>
                <w:lang w:val="uk" w:eastAsia="uk"/>
              </w:rPr>
            </w:pPr>
            <w:r w:rsidRPr="00E1371C">
              <w:rPr>
                <w:i/>
                <w:iCs/>
                <w:sz w:val="24"/>
                <w:szCs w:val="24"/>
                <w:lang w:val="uk" w:eastAsia="uk"/>
              </w:rPr>
              <w:t xml:space="preserve">Рівняння і нерівності </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tcPr>
          <w:p w14:paraId="44EE4431" w14:textId="77777777" w:rsidR="00E1371C" w:rsidRPr="00E1371C" w:rsidRDefault="00E1371C" w:rsidP="00E1371C">
            <w:pPr>
              <w:spacing w:before="150" w:after="150"/>
              <w:rPr>
                <w:sz w:val="24"/>
                <w:szCs w:val="24"/>
                <w:lang w:val="uk" w:eastAsia="uk"/>
              </w:rPr>
            </w:pPr>
          </w:p>
        </w:tc>
      </w:tr>
      <w:tr w:rsidR="00E1371C" w:rsidRPr="00E1371C" w14:paraId="47651E46" w14:textId="77777777" w:rsidTr="001C76C8">
        <w:trPr>
          <w:trHeight w:val="525"/>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33817C54"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Рівняння і нерівності з однією змінною: лінійні, квадратні. </w:t>
            </w:r>
            <w:r w:rsidRPr="00E1371C">
              <w:rPr>
                <w:sz w:val="24"/>
                <w:szCs w:val="24"/>
                <w:lang w:val="uk" w:eastAsia="uk"/>
              </w:rPr>
              <w:br/>
            </w:r>
            <w:r w:rsidRPr="00E1371C">
              <w:rPr>
                <w:sz w:val="24"/>
                <w:szCs w:val="24"/>
                <w:lang w:val="uk" w:eastAsia="uk"/>
              </w:rPr>
              <w:lastRenderedPageBreak/>
              <w:t xml:space="preserve">Рівняння з двома змінними. Системи двох рівнянь з двома змінними. </w:t>
            </w:r>
            <w:r w:rsidRPr="00E1371C">
              <w:rPr>
                <w:sz w:val="24"/>
                <w:szCs w:val="24"/>
                <w:lang w:val="uk" w:eastAsia="uk"/>
              </w:rPr>
              <w:br/>
              <w:t xml:space="preserve">Системи лінійних </w:t>
            </w:r>
            <w:proofErr w:type="spellStart"/>
            <w:r w:rsidRPr="00E1371C">
              <w:rPr>
                <w:sz w:val="24"/>
                <w:szCs w:val="24"/>
                <w:lang w:val="uk" w:eastAsia="uk"/>
              </w:rPr>
              <w:t>нерівностей</w:t>
            </w:r>
            <w:proofErr w:type="spellEnd"/>
            <w:r w:rsidRPr="00E1371C">
              <w:rPr>
                <w:sz w:val="24"/>
                <w:szCs w:val="24"/>
                <w:lang w:val="uk" w:eastAsia="uk"/>
              </w:rPr>
              <w:t xml:space="preserve"> з однією змінною. Застосування рівнянь та їх систем під час розв’язування задач</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098B7DC8" w14:textId="77777777" w:rsidR="00E1371C" w:rsidRPr="00E1371C" w:rsidRDefault="00E1371C" w:rsidP="00E1371C">
            <w:pPr>
              <w:spacing w:before="150" w:after="150"/>
              <w:rPr>
                <w:sz w:val="24"/>
                <w:szCs w:val="24"/>
                <w:lang w:val="uk" w:eastAsia="uk"/>
              </w:rPr>
            </w:pPr>
            <w:r w:rsidRPr="00E1371C">
              <w:rPr>
                <w:sz w:val="24"/>
                <w:szCs w:val="24"/>
                <w:lang w:val="uk" w:eastAsia="uk"/>
              </w:rPr>
              <w:lastRenderedPageBreak/>
              <w:t xml:space="preserve">знати і розуміти, що таке рівняння, нерівність та їх розв’язання, означення і властивості лінійних </w:t>
            </w:r>
            <w:r w:rsidRPr="00E1371C">
              <w:rPr>
                <w:sz w:val="24"/>
                <w:szCs w:val="24"/>
                <w:lang w:val="uk" w:eastAsia="uk"/>
              </w:rPr>
              <w:lastRenderedPageBreak/>
              <w:t xml:space="preserve">та квадратних рівнянь і </w:t>
            </w:r>
            <w:proofErr w:type="spellStart"/>
            <w:r w:rsidRPr="00E1371C">
              <w:rPr>
                <w:sz w:val="24"/>
                <w:szCs w:val="24"/>
                <w:lang w:val="uk" w:eastAsia="uk"/>
              </w:rPr>
              <w:t>нерівностей</w:t>
            </w:r>
            <w:proofErr w:type="spellEnd"/>
            <w:r w:rsidRPr="00E1371C">
              <w:rPr>
                <w:sz w:val="24"/>
                <w:szCs w:val="24"/>
                <w:lang w:val="uk" w:eastAsia="uk"/>
              </w:rPr>
              <w:t xml:space="preserve">, уміти розв’язувати лінійні та квадратні рівняння і нерівності, деякі типи систем двох рівнянь з двома змінними, складати рівняння і системи рівнянь за умовою текстової задачі, формуючи у такій спосіб математичні моделі реальних процесів, інтерпретувати графічне розв’язання рівнянь, </w:t>
            </w:r>
            <w:proofErr w:type="spellStart"/>
            <w:r w:rsidRPr="00E1371C">
              <w:rPr>
                <w:sz w:val="24"/>
                <w:szCs w:val="24"/>
                <w:lang w:val="uk" w:eastAsia="uk"/>
              </w:rPr>
              <w:t>нерівностей</w:t>
            </w:r>
            <w:proofErr w:type="spellEnd"/>
            <w:r w:rsidRPr="00E1371C">
              <w:rPr>
                <w:sz w:val="24"/>
                <w:szCs w:val="24"/>
                <w:lang w:val="uk" w:eastAsia="uk"/>
              </w:rPr>
              <w:t xml:space="preserve"> та їх систем, застосовувати відповідні рівняння і нерівності та їх системи для аналітичного опису відношень між реальними величинами, зокрема геометричними та фізичними </w:t>
            </w:r>
          </w:p>
        </w:tc>
      </w:tr>
      <w:tr w:rsidR="00E1371C" w:rsidRPr="00E1371C" w14:paraId="490D6E00" w14:textId="77777777" w:rsidTr="001C76C8">
        <w:trPr>
          <w:trHeight w:val="450"/>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0D473B40" w14:textId="77777777" w:rsidR="00E1371C" w:rsidRPr="00E1371C" w:rsidRDefault="00E1371C" w:rsidP="00E1371C">
            <w:pPr>
              <w:spacing w:before="150" w:after="150"/>
              <w:rPr>
                <w:sz w:val="24"/>
                <w:szCs w:val="24"/>
                <w:lang w:val="uk" w:eastAsia="uk"/>
              </w:rPr>
            </w:pPr>
            <w:r w:rsidRPr="00E1371C">
              <w:rPr>
                <w:i/>
                <w:iCs/>
                <w:sz w:val="24"/>
                <w:szCs w:val="24"/>
                <w:lang w:val="uk" w:eastAsia="uk"/>
              </w:rPr>
              <w:lastRenderedPageBreak/>
              <w:t>Функції</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tcPr>
          <w:p w14:paraId="00B8B53C" w14:textId="77777777" w:rsidR="00E1371C" w:rsidRPr="00E1371C" w:rsidRDefault="00E1371C" w:rsidP="00E1371C">
            <w:pPr>
              <w:spacing w:before="150" w:after="150"/>
              <w:rPr>
                <w:sz w:val="24"/>
                <w:szCs w:val="24"/>
                <w:lang w:val="uk" w:eastAsia="uk"/>
              </w:rPr>
            </w:pPr>
          </w:p>
        </w:tc>
      </w:tr>
      <w:tr w:rsidR="00E1371C" w:rsidRPr="00E1371C" w14:paraId="022317A0" w14:textId="77777777" w:rsidTr="001C76C8">
        <w:trPr>
          <w:trHeight w:val="2610"/>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2341E07A" w14:textId="77777777" w:rsidR="00E1371C" w:rsidRPr="00E1371C" w:rsidRDefault="00E1371C" w:rsidP="00E1371C">
            <w:pPr>
              <w:spacing w:before="150" w:after="150"/>
              <w:rPr>
                <w:sz w:val="24"/>
                <w:szCs w:val="24"/>
                <w:lang w:val="uk" w:eastAsia="uk"/>
              </w:rPr>
            </w:pPr>
            <w:r w:rsidRPr="00E1371C">
              <w:rPr>
                <w:sz w:val="24"/>
                <w:szCs w:val="24"/>
                <w:lang w:val="uk" w:eastAsia="uk"/>
              </w:rPr>
              <w:t>Функція. Лінійна функція. Обернена пропорційність. Квадратична функції. Числові послідовності</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314D6B88" w14:textId="77777777" w:rsidR="00E1371C" w:rsidRPr="00E1371C" w:rsidRDefault="00E1371C" w:rsidP="00E1371C">
            <w:pPr>
              <w:spacing w:before="150" w:after="150"/>
              <w:rPr>
                <w:sz w:val="24"/>
                <w:szCs w:val="24"/>
                <w:lang w:val="uk" w:eastAsia="uk"/>
              </w:rPr>
            </w:pPr>
            <w:r w:rsidRPr="00E1371C">
              <w:rPr>
                <w:sz w:val="24"/>
                <w:szCs w:val="24"/>
                <w:lang w:val="uk" w:eastAsia="uk"/>
              </w:rPr>
              <w:t>знати і розуміти, що таке координатна пряма і координатна площина, означення функціональної залежності між змінними, способи завдання функції, означення та властивості лінійної, квадратичної функцій, функції оберненої пропорційності, функції числової послідовності, арифметичної та геометричної прогресій, уміти визначати координати точки на площині, будувати точки за заданими їх координатами, будувати та аналізувати графіки функцій, зокрема лінійної, квадратичної функцій, функції оберненої пропорційності, розв’язувати задачі із застосуванням формул загального члена та суми перших членів прогресії, застосовувати функціональні залежності для створення математичних моделей реальних процесів та явищ</w:t>
            </w:r>
          </w:p>
        </w:tc>
      </w:tr>
      <w:tr w:rsidR="00E1371C" w:rsidRPr="00E1371C" w14:paraId="6FDC16BC" w14:textId="77777777" w:rsidTr="001C76C8">
        <w:trPr>
          <w:trHeight w:val="570"/>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174E1916" w14:textId="77777777" w:rsidR="00E1371C" w:rsidRPr="00E1371C" w:rsidRDefault="00E1371C" w:rsidP="00E1371C">
            <w:pPr>
              <w:spacing w:before="150" w:after="150"/>
              <w:rPr>
                <w:sz w:val="24"/>
                <w:szCs w:val="24"/>
                <w:lang w:val="uk" w:eastAsia="uk"/>
              </w:rPr>
            </w:pPr>
            <w:r w:rsidRPr="00E1371C">
              <w:rPr>
                <w:i/>
                <w:iCs/>
                <w:sz w:val="24"/>
                <w:szCs w:val="24"/>
                <w:lang w:val="uk" w:eastAsia="uk"/>
              </w:rPr>
              <w:t xml:space="preserve">Елементи комбінаторики, теорії ймовірності та статистики </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tcPr>
          <w:p w14:paraId="2A25312B" w14:textId="77777777" w:rsidR="00E1371C" w:rsidRPr="00E1371C" w:rsidRDefault="00E1371C" w:rsidP="00E1371C">
            <w:pPr>
              <w:spacing w:before="150" w:after="150"/>
              <w:rPr>
                <w:sz w:val="24"/>
                <w:szCs w:val="24"/>
                <w:lang w:val="uk" w:eastAsia="uk"/>
              </w:rPr>
            </w:pPr>
          </w:p>
        </w:tc>
      </w:tr>
      <w:tr w:rsidR="00E1371C" w:rsidRPr="00E1371C" w14:paraId="2142DF96" w14:textId="77777777" w:rsidTr="001C76C8">
        <w:trPr>
          <w:trHeight w:val="525"/>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9611B83" w14:textId="77777777" w:rsidR="00E1371C" w:rsidRPr="00E1371C" w:rsidRDefault="00E1371C" w:rsidP="00E1371C">
            <w:pPr>
              <w:spacing w:before="150" w:after="150"/>
              <w:rPr>
                <w:sz w:val="24"/>
                <w:szCs w:val="24"/>
                <w:lang w:val="uk" w:eastAsia="uk"/>
              </w:rPr>
            </w:pPr>
            <w:r w:rsidRPr="00E1371C">
              <w:rPr>
                <w:sz w:val="24"/>
                <w:szCs w:val="24"/>
                <w:lang w:val="uk" w:eastAsia="uk"/>
              </w:rPr>
              <w:t>Множини. Комбінаторні правила суми та добутку. Ймовірність випадкової події. Способи подання даних та їх обробки</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4D695C1D" w14:textId="77777777" w:rsidR="00E1371C" w:rsidRPr="00E1371C" w:rsidRDefault="00E1371C" w:rsidP="00E1371C">
            <w:pPr>
              <w:spacing w:before="150" w:after="150"/>
              <w:rPr>
                <w:sz w:val="24"/>
                <w:szCs w:val="24"/>
                <w:lang w:val="uk" w:eastAsia="uk"/>
              </w:rPr>
            </w:pPr>
            <w:r w:rsidRPr="00E1371C">
              <w:rPr>
                <w:sz w:val="24"/>
                <w:szCs w:val="24"/>
                <w:lang w:val="uk" w:eastAsia="uk"/>
              </w:rPr>
              <w:t>знати і розуміти, що таке множина, елемент множини, комбінаторна задача, комбінаторні правила суми та добутку, випадкова подія, ймовірність випадкової події, що таке статистичне дослідження та його складові,</w:t>
            </w:r>
          </w:p>
          <w:p w14:paraId="5DFF911C" w14:textId="77777777" w:rsidR="00E1371C" w:rsidRPr="00E1371C" w:rsidRDefault="00E1371C" w:rsidP="00E1371C">
            <w:pPr>
              <w:spacing w:before="150" w:after="150"/>
              <w:rPr>
                <w:sz w:val="24"/>
                <w:szCs w:val="24"/>
                <w:lang w:val="uk" w:eastAsia="uk"/>
              </w:rPr>
            </w:pPr>
            <w:r w:rsidRPr="00E1371C">
              <w:rPr>
                <w:sz w:val="24"/>
                <w:szCs w:val="24"/>
                <w:lang w:val="uk" w:eastAsia="uk"/>
              </w:rPr>
              <w:t>уміти розв’язувати найпростіші комбінаторні задачі шляхом розгляду можливих варіантів,</w:t>
            </w:r>
          </w:p>
          <w:p w14:paraId="306ED170"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застосовувати комбінаторні правила суми та добутку під час розв’язування найпростіших комбінаторних задач, обчислювати частоту випадкової події та оцінювати її ймовірність, </w:t>
            </w:r>
            <w:r w:rsidRPr="00E1371C">
              <w:rPr>
                <w:sz w:val="24"/>
                <w:szCs w:val="24"/>
                <w:lang w:val="uk" w:eastAsia="uk"/>
              </w:rPr>
              <w:lastRenderedPageBreak/>
              <w:t xml:space="preserve">обчислювати ймовірність випадкової події в досліді з </w:t>
            </w:r>
            <w:proofErr w:type="spellStart"/>
            <w:r w:rsidRPr="00E1371C">
              <w:rPr>
                <w:sz w:val="24"/>
                <w:szCs w:val="24"/>
                <w:lang w:val="uk" w:eastAsia="uk"/>
              </w:rPr>
              <w:t>рівноможливими</w:t>
            </w:r>
            <w:proofErr w:type="spellEnd"/>
            <w:r w:rsidRPr="00E1371C">
              <w:rPr>
                <w:sz w:val="24"/>
                <w:szCs w:val="24"/>
                <w:lang w:val="uk" w:eastAsia="uk"/>
              </w:rPr>
              <w:t xml:space="preserve"> результатами,</w:t>
            </w:r>
          </w:p>
          <w:p w14:paraId="26658F9A" w14:textId="77777777" w:rsidR="00E1371C" w:rsidRPr="00E1371C" w:rsidRDefault="00E1371C" w:rsidP="00E1371C">
            <w:pPr>
              <w:spacing w:before="150" w:after="150"/>
              <w:rPr>
                <w:sz w:val="24"/>
                <w:szCs w:val="24"/>
                <w:lang w:val="uk" w:eastAsia="uk"/>
              </w:rPr>
            </w:pPr>
            <w:r w:rsidRPr="00E1371C">
              <w:rPr>
                <w:sz w:val="24"/>
                <w:szCs w:val="24"/>
                <w:lang w:val="uk" w:eastAsia="uk"/>
              </w:rPr>
              <w:t>подавати та аналізувати дані у вигляді таблиць, графіків, діаграм різних типів, робити висновки, аналізуючи дані у простих статистичних дослідженнях, застосовувати оцінку ймовірності випадкової події для характеристики випадкового явища, ймовірнісні властивості навколишніх явищ для прийняття рішень</w:t>
            </w:r>
          </w:p>
        </w:tc>
      </w:tr>
      <w:tr w:rsidR="00E1371C" w:rsidRPr="00E1371C" w14:paraId="38FEA448" w14:textId="77777777" w:rsidTr="001C76C8">
        <w:trPr>
          <w:trHeight w:val="375"/>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1D8852C3" w14:textId="77777777" w:rsidR="00E1371C" w:rsidRPr="00E1371C" w:rsidRDefault="00E1371C" w:rsidP="00E1371C">
            <w:pPr>
              <w:spacing w:before="150" w:after="150"/>
              <w:rPr>
                <w:sz w:val="24"/>
                <w:szCs w:val="24"/>
                <w:lang w:val="uk" w:eastAsia="uk"/>
              </w:rPr>
            </w:pPr>
            <w:r w:rsidRPr="00E1371C">
              <w:rPr>
                <w:sz w:val="24"/>
                <w:szCs w:val="24"/>
                <w:lang w:val="uk" w:eastAsia="uk"/>
              </w:rPr>
              <w:lastRenderedPageBreak/>
              <w:t>Геометричні фігури</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tcPr>
          <w:p w14:paraId="11DBD171" w14:textId="77777777" w:rsidR="00E1371C" w:rsidRPr="00E1371C" w:rsidRDefault="00E1371C" w:rsidP="00E1371C">
            <w:pPr>
              <w:spacing w:before="150" w:after="150"/>
              <w:rPr>
                <w:sz w:val="24"/>
                <w:szCs w:val="24"/>
                <w:lang w:val="uk" w:eastAsia="uk"/>
              </w:rPr>
            </w:pPr>
          </w:p>
        </w:tc>
      </w:tr>
      <w:tr w:rsidR="00E1371C" w:rsidRPr="00E1371C" w14:paraId="051F4968" w14:textId="77777777" w:rsidTr="001C76C8">
        <w:trPr>
          <w:trHeight w:val="525"/>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1BF13BE5"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Найпростіші геометричні фігури на площині та їх властивості. </w:t>
            </w:r>
            <w:r w:rsidRPr="00E1371C">
              <w:rPr>
                <w:sz w:val="24"/>
                <w:szCs w:val="24"/>
                <w:lang w:val="uk" w:eastAsia="uk"/>
              </w:rPr>
              <w:br/>
              <w:t xml:space="preserve">Трикутники, многокутники, коло і круг. Рівність і подібність геометричних фігур. </w:t>
            </w:r>
            <w:r w:rsidRPr="00E1371C">
              <w:rPr>
                <w:sz w:val="24"/>
                <w:szCs w:val="24"/>
                <w:lang w:val="uk" w:eastAsia="uk"/>
              </w:rPr>
              <w:br/>
              <w:t xml:space="preserve">Побудова циркулем і лінійкою. </w:t>
            </w:r>
            <w:r w:rsidRPr="00E1371C">
              <w:rPr>
                <w:sz w:val="24"/>
                <w:szCs w:val="24"/>
                <w:lang w:val="uk" w:eastAsia="uk"/>
              </w:rPr>
              <w:br/>
              <w:t>Геометричні перетворення на площині. Координати і вектори на площині. Геометричні фігури у просторі (площина, куб, прямокутний паралелепіпед, призма, піраміда, куля і сфера, циліндр і конус)</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10937C96"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знати і розуміти означення геометричних фігур на площині, наведених у змісті освіти, рівності та подібності геометричних фігур, їх властивості, зміст таких понять, як геометричні перетворення, координати і вектори на площині та їх основні властивості, уміти розпізнавати і зображувати геометричні фігури на площині, їх елементи та взаємне розміщення фігур, </w:t>
            </w:r>
            <w:r w:rsidRPr="00E1371C">
              <w:rPr>
                <w:sz w:val="24"/>
                <w:szCs w:val="24"/>
                <w:lang w:val="uk" w:eastAsia="uk"/>
              </w:rPr>
              <w:br/>
              <w:t>класифікувати за певними ознаками геометричні фігури на площині, виконувати основні побудови на площині циркулем і лінійкою, обґрунтовувати певні властивості геометричних фігур, виконувати основні операції над векторами, розпізнавати геометричні фігури у просторі та їх елементи, співвідносити геометричні фігури у просторі з об’єктами навколишньої дійсності, застосовувати вивчені означення, властивості і методи до розв’язування найпростіших задач, зокрема прикладного змісту</w:t>
            </w:r>
          </w:p>
        </w:tc>
      </w:tr>
      <w:tr w:rsidR="00E1371C" w:rsidRPr="00E1371C" w14:paraId="63E3A736" w14:textId="77777777" w:rsidTr="001C76C8">
        <w:trPr>
          <w:trHeight w:val="525"/>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1C4FD621" w14:textId="77777777" w:rsidR="00E1371C" w:rsidRPr="00E1371C" w:rsidRDefault="00E1371C" w:rsidP="00E1371C">
            <w:pPr>
              <w:spacing w:before="150" w:after="150"/>
              <w:rPr>
                <w:sz w:val="24"/>
                <w:szCs w:val="24"/>
                <w:lang w:val="uk" w:eastAsia="uk"/>
              </w:rPr>
            </w:pPr>
            <w:r w:rsidRPr="00E1371C">
              <w:rPr>
                <w:sz w:val="24"/>
                <w:szCs w:val="24"/>
                <w:lang w:val="uk" w:eastAsia="uk"/>
              </w:rPr>
              <w:t>Геометричні величини</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tcPr>
          <w:p w14:paraId="3DD65E12" w14:textId="77777777" w:rsidR="00E1371C" w:rsidRPr="00E1371C" w:rsidRDefault="00E1371C" w:rsidP="00E1371C">
            <w:pPr>
              <w:spacing w:before="150" w:after="150"/>
              <w:rPr>
                <w:sz w:val="24"/>
                <w:szCs w:val="24"/>
                <w:lang w:val="uk" w:eastAsia="uk"/>
              </w:rPr>
            </w:pPr>
          </w:p>
        </w:tc>
      </w:tr>
      <w:tr w:rsidR="00E1371C" w:rsidRPr="00E1371C" w14:paraId="5383D148" w14:textId="77777777" w:rsidTr="001C76C8">
        <w:trPr>
          <w:trHeight w:val="360"/>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2F92B82E"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Довжина відрізка, кола. Міра кута. </w:t>
            </w:r>
            <w:r w:rsidRPr="00E1371C">
              <w:rPr>
                <w:sz w:val="24"/>
                <w:szCs w:val="24"/>
                <w:lang w:val="uk" w:eastAsia="uk"/>
              </w:rPr>
              <w:br/>
              <w:t>Площа і об’єм</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2AB09654"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знати і розуміти, що таке довжина відрізка, кола, міра кута, площа та об’єм геометричної фігури, формули для обчислення довжини, площі та об’єму певних геометричних фігур, уміти вимірювати лінійні і кутові величини за допомогою інструментів, обчислювати лінійні і кутові величини, зокрема, використовуючи координати і вектори, обчислювати площі і об’єми геометричних фігур з використанням відповідних формул, розв’язувати трикутники, застосовувати відповідні формули та алгоритми до розв’язування простіших задач прикладного змісту </w:t>
            </w:r>
          </w:p>
        </w:tc>
      </w:tr>
      <w:tr w:rsidR="00E1371C" w:rsidRPr="00E1371C" w14:paraId="6AF006AE" w14:textId="77777777" w:rsidTr="00F55E93">
        <w:trPr>
          <w:trHeight w:val="375"/>
          <w:jc w:val="center"/>
        </w:trPr>
        <w:tc>
          <w:tcPr>
            <w:tcW w:w="5000" w:type="pct"/>
            <w:gridSpan w:val="2"/>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4ED8D8D" w14:textId="77777777" w:rsidR="00E1371C" w:rsidRPr="00E1371C" w:rsidRDefault="00E1371C" w:rsidP="00E1371C">
            <w:pPr>
              <w:spacing w:before="150" w:after="150"/>
              <w:jc w:val="center"/>
              <w:rPr>
                <w:sz w:val="24"/>
                <w:szCs w:val="24"/>
                <w:lang w:val="uk" w:eastAsia="uk"/>
              </w:rPr>
            </w:pPr>
            <w:r w:rsidRPr="00E1371C">
              <w:rPr>
                <w:sz w:val="24"/>
                <w:szCs w:val="24"/>
                <w:lang w:val="uk" w:eastAsia="uk"/>
              </w:rPr>
              <w:lastRenderedPageBreak/>
              <w:t>V. Освітня галузь “Природознавство”</w:t>
            </w:r>
          </w:p>
          <w:p w14:paraId="085C47C6" w14:textId="77777777" w:rsidR="00E1371C" w:rsidRPr="00E1371C" w:rsidRDefault="00E1371C" w:rsidP="00E1371C">
            <w:pPr>
              <w:spacing w:before="150" w:after="150"/>
              <w:jc w:val="center"/>
              <w:rPr>
                <w:sz w:val="24"/>
                <w:szCs w:val="24"/>
                <w:lang w:val="uk" w:eastAsia="uk"/>
              </w:rPr>
            </w:pPr>
            <w:r w:rsidRPr="00E1371C">
              <w:rPr>
                <w:sz w:val="24"/>
                <w:szCs w:val="24"/>
                <w:lang w:val="uk" w:eastAsia="uk"/>
              </w:rPr>
              <w:t>Основна школа</w:t>
            </w:r>
          </w:p>
          <w:p w14:paraId="573A1978" w14:textId="77777777" w:rsidR="00E1371C" w:rsidRPr="00E1371C" w:rsidRDefault="00E1371C" w:rsidP="00E1371C">
            <w:pPr>
              <w:spacing w:before="150" w:after="150"/>
              <w:jc w:val="center"/>
              <w:rPr>
                <w:sz w:val="24"/>
                <w:szCs w:val="24"/>
                <w:lang w:val="uk" w:eastAsia="uk"/>
              </w:rPr>
            </w:pPr>
            <w:proofErr w:type="spellStart"/>
            <w:r w:rsidRPr="00E1371C">
              <w:rPr>
                <w:sz w:val="24"/>
                <w:szCs w:val="24"/>
                <w:lang w:val="uk" w:eastAsia="uk"/>
              </w:rPr>
              <w:t>Загальноприродничий</w:t>
            </w:r>
            <w:proofErr w:type="spellEnd"/>
            <w:r w:rsidRPr="00E1371C">
              <w:rPr>
                <w:sz w:val="24"/>
                <w:szCs w:val="24"/>
                <w:lang w:val="uk" w:eastAsia="uk"/>
              </w:rPr>
              <w:t xml:space="preserve"> компонент</w:t>
            </w:r>
          </w:p>
        </w:tc>
      </w:tr>
      <w:tr w:rsidR="00E1371C" w:rsidRPr="00E1371C" w14:paraId="24E58415" w14:textId="77777777" w:rsidTr="001C76C8">
        <w:trPr>
          <w:trHeight w:val="555"/>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153D253E"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Об’єкти і явища природи. </w:t>
            </w:r>
            <w:r w:rsidRPr="00E1371C">
              <w:rPr>
                <w:sz w:val="24"/>
                <w:szCs w:val="24"/>
                <w:lang w:val="uk" w:eastAsia="uk"/>
              </w:rPr>
              <w:br/>
              <w:t>Природні і штучні системи</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5CA81E1"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знати різноманітність об’єктів і явищ у природі, властивості тіл, речовин, природних і штучних систем, розуміти взаємозв’язки між об’єктами і явищами природи, уміти порівнювати об’єкти природи за кількома ознаками, розпізнавати, описувати явища природи, пояснювати причини та повторюваність явищ природи, застосовувати набуті знання у практичній діяльності та повсякденному житті, </w:t>
            </w:r>
            <w:r w:rsidRPr="00E1371C">
              <w:rPr>
                <w:sz w:val="24"/>
                <w:szCs w:val="24"/>
                <w:lang w:val="uk" w:eastAsia="uk"/>
              </w:rPr>
              <w:br/>
              <w:t xml:space="preserve">виявляти бережливе ставлення до об’єктів живої і неживої природи, оцінювати значення природних і штучних систем у природі та житті людини </w:t>
            </w:r>
          </w:p>
        </w:tc>
      </w:tr>
      <w:tr w:rsidR="00E1371C" w:rsidRPr="00E1371C" w14:paraId="1395EEB0" w14:textId="77777777" w:rsidTr="001C76C8">
        <w:trPr>
          <w:trHeight w:val="555"/>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1408F053" w14:textId="77777777" w:rsidR="00E1371C" w:rsidRPr="00E1371C" w:rsidRDefault="00E1371C" w:rsidP="00E1371C">
            <w:pPr>
              <w:spacing w:before="150" w:after="150"/>
              <w:rPr>
                <w:sz w:val="24"/>
                <w:szCs w:val="24"/>
                <w:lang w:val="uk" w:eastAsia="uk"/>
              </w:rPr>
            </w:pPr>
            <w:r w:rsidRPr="00E1371C">
              <w:rPr>
                <w:sz w:val="24"/>
                <w:szCs w:val="24"/>
                <w:lang w:val="uk" w:eastAsia="uk"/>
              </w:rPr>
              <w:t>Методи пізнання природи. Природознавство - комплекс наук про природу</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35F859B3" w14:textId="77777777" w:rsidR="00E1371C" w:rsidRPr="00E1371C" w:rsidRDefault="00E1371C" w:rsidP="00E1371C">
            <w:pPr>
              <w:spacing w:before="150" w:after="150"/>
              <w:rPr>
                <w:sz w:val="24"/>
                <w:szCs w:val="24"/>
                <w:lang w:val="uk" w:eastAsia="uk"/>
              </w:rPr>
            </w:pPr>
            <w:r w:rsidRPr="00E1371C">
              <w:rPr>
                <w:sz w:val="24"/>
                <w:szCs w:val="24"/>
                <w:lang w:val="uk" w:eastAsia="uk"/>
              </w:rPr>
              <w:t>знати прилади і пристрої, що використовуються у процесі вивчення об’єктів і явищ природи, науки, які вивчають природу, методи пізнання природи (спостереження, дослідження, експеримент), уміти проводити прості досліди з метою вивчення об’єктів і явищ природи, користуватися найпростішими вимірювальними приладами і дотримуватися правил безпеки виконання дослідів, застосовувати набуті вміння у процесі пізнання природи, під час виконання навчальних і практично зорієнтованих завдань, виявляти ставлення та оцінювати роль природничого знання у різних галузях людської діяльності</w:t>
            </w:r>
          </w:p>
        </w:tc>
      </w:tr>
      <w:tr w:rsidR="00E1371C" w:rsidRPr="00E1371C" w14:paraId="0F3A811B" w14:textId="77777777" w:rsidTr="001C76C8">
        <w:trPr>
          <w:trHeight w:val="1770"/>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79F2946D"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Земля - планета Сонячної системи. </w:t>
            </w:r>
            <w:r w:rsidRPr="00E1371C">
              <w:rPr>
                <w:sz w:val="24"/>
                <w:szCs w:val="24"/>
                <w:lang w:val="uk" w:eastAsia="uk"/>
              </w:rPr>
              <w:br/>
              <w:t>Умови життя на Землі</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A35062B"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знати про Всесвіт і Сонячну систему як його складову, головні умови життя на Землі, </w:t>
            </w:r>
            <w:r w:rsidRPr="00E1371C">
              <w:rPr>
                <w:sz w:val="24"/>
                <w:szCs w:val="24"/>
                <w:lang w:val="uk" w:eastAsia="uk"/>
              </w:rPr>
              <w:br/>
              <w:t xml:space="preserve">розуміти зв’язок між небесними і земними явищами природи, значення факторів середовища для живих організмів, </w:t>
            </w:r>
            <w:r w:rsidRPr="00E1371C">
              <w:rPr>
                <w:sz w:val="24"/>
                <w:szCs w:val="24"/>
                <w:lang w:val="uk" w:eastAsia="uk"/>
              </w:rPr>
              <w:br/>
              <w:t>уміти пояснювати будову і рухи Землі, вплив факторів середовища на живі організми</w:t>
            </w:r>
          </w:p>
        </w:tc>
      </w:tr>
      <w:tr w:rsidR="00E1371C" w:rsidRPr="00E1371C" w14:paraId="45DFBF96" w14:textId="77777777" w:rsidTr="001C76C8">
        <w:trPr>
          <w:trHeight w:val="555"/>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5277A859"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Людина і природа. </w:t>
            </w:r>
            <w:r w:rsidRPr="00E1371C">
              <w:rPr>
                <w:sz w:val="24"/>
                <w:szCs w:val="24"/>
                <w:lang w:val="uk" w:eastAsia="uk"/>
              </w:rPr>
              <w:br/>
              <w:t>Природне середовище і життя людини. Охорона і збереження природи</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5382395E"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знати компоненти середовища існування людини, природу рідного краю, екологічно небезпечні фактори для здоров’я людини, екологічні проблеми людства, розуміти значення природних умов для життя і діяльності людини, призначення Червоної книги і природоохоронних територій, уміти пояснювати наслідки впливу діяльності людини на природу, застосовувати знання для </w:t>
            </w:r>
            <w:r w:rsidRPr="00E1371C">
              <w:rPr>
                <w:sz w:val="24"/>
                <w:szCs w:val="24"/>
                <w:lang w:val="uk" w:eastAsia="uk"/>
              </w:rPr>
              <w:lastRenderedPageBreak/>
              <w:t>забезпечення безпеки життя і охорони навколишнього природного середовища, висловлювати судження щодо необхідності охорони природи і раціонального використання природних ресурсів, виявляти ставлення і брати особисту посильну участь у збереженні природи</w:t>
            </w:r>
          </w:p>
        </w:tc>
      </w:tr>
      <w:tr w:rsidR="00E1371C" w:rsidRPr="00E1371C" w14:paraId="44A3B7B4" w14:textId="77777777" w:rsidTr="00F55E93">
        <w:trPr>
          <w:trHeight w:val="375"/>
          <w:jc w:val="center"/>
        </w:trPr>
        <w:tc>
          <w:tcPr>
            <w:tcW w:w="5000" w:type="pct"/>
            <w:gridSpan w:val="2"/>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33C5C1AC" w14:textId="77777777" w:rsidR="00E1371C" w:rsidRPr="00E1371C" w:rsidRDefault="00E1371C" w:rsidP="00E1371C">
            <w:pPr>
              <w:spacing w:before="150" w:after="150"/>
              <w:jc w:val="center"/>
              <w:rPr>
                <w:sz w:val="24"/>
                <w:szCs w:val="24"/>
                <w:lang w:val="uk" w:eastAsia="uk"/>
              </w:rPr>
            </w:pPr>
            <w:r w:rsidRPr="00E1371C">
              <w:rPr>
                <w:sz w:val="24"/>
                <w:szCs w:val="24"/>
                <w:lang w:val="uk" w:eastAsia="uk"/>
              </w:rPr>
              <w:lastRenderedPageBreak/>
              <w:t>Біологічний компонент</w:t>
            </w:r>
          </w:p>
        </w:tc>
      </w:tr>
      <w:tr w:rsidR="00E1371C" w:rsidRPr="00E1371C" w14:paraId="11564704" w14:textId="77777777" w:rsidTr="001C76C8">
        <w:trPr>
          <w:trHeight w:val="555"/>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57CB5486" w14:textId="77777777" w:rsidR="00E1371C" w:rsidRPr="00E1371C" w:rsidRDefault="00E1371C" w:rsidP="00E1371C">
            <w:pPr>
              <w:spacing w:before="150" w:after="150"/>
              <w:rPr>
                <w:sz w:val="24"/>
                <w:szCs w:val="24"/>
                <w:lang w:val="uk" w:eastAsia="uk"/>
              </w:rPr>
            </w:pPr>
            <w:r w:rsidRPr="00E1371C">
              <w:rPr>
                <w:sz w:val="24"/>
                <w:szCs w:val="24"/>
                <w:lang w:val="uk" w:eastAsia="uk"/>
              </w:rPr>
              <w:t>Біологія - наука про пізнання живої природи. Методи наукового пізнання живої природи. Загальні властивості живих систем</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2E76743E"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знати історію розвитку біологічних знань, загальні властивості живих систем, методи пізнання живої природи, уміти користуватися приладами під час проведення біологічних досліджень, дотримуватися правил безпеки під час проведення дослідів, спостерігати, описувати, порівнювати біологічні об’єкти та процеси, проводити самоспостереження, користуватися різними джерелами біологічної інформації, застосовувати біологічні знання, інформацію і методи дослідження для виконання практичних завдань у повсякденному житті, </w:t>
            </w:r>
            <w:r w:rsidRPr="00E1371C">
              <w:rPr>
                <w:sz w:val="24"/>
                <w:szCs w:val="24"/>
                <w:lang w:val="uk" w:eastAsia="uk"/>
              </w:rPr>
              <w:br/>
              <w:t>оцінювати досягнення біологічної науки та її вплив на розвиток суспільства і поліпшення умов життя, збереження здоров’я людини і всього живого на Землі, виявляти власне ставлення до ролі біологічних знань у формуванні сучасної природничо-наукової картини світу</w:t>
            </w:r>
          </w:p>
        </w:tc>
      </w:tr>
      <w:tr w:rsidR="00E1371C" w:rsidRPr="00E1371C" w14:paraId="5AAEA9C4" w14:textId="77777777" w:rsidTr="001C76C8">
        <w:trPr>
          <w:trHeight w:val="555"/>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35EF2BC9" w14:textId="77777777" w:rsidR="00E1371C" w:rsidRPr="00E1371C" w:rsidRDefault="00E1371C" w:rsidP="00E1371C">
            <w:pPr>
              <w:spacing w:before="150" w:after="150"/>
              <w:rPr>
                <w:sz w:val="24"/>
                <w:szCs w:val="24"/>
                <w:lang w:val="uk" w:eastAsia="uk"/>
              </w:rPr>
            </w:pPr>
            <w:r w:rsidRPr="00E1371C">
              <w:rPr>
                <w:sz w:val="24"/>
                <w:szCs w:val="24"/>
                <w:lang w:val="uk" w:eastAsia="uk"/>
              </w:rPr>
              <w:t>Клітина - елементарна одиниця живої природи</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336F94DD"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знати хімічний склад, загальний план будови і процеси життєдіяльності клітин організмів різних царств живої природи, розуміти, що клітина є елементарною структурною і функціональною одиницею живої природи, </w:t>
            </w:r>
            <w:r w:rsidRPr="00E1371C">
              <w:rPr>
                <w:sz w:val="24"/>
                <w:szCs w:val="24"/>
                <w:lang w:val="uk" w:eastAsia="uk"/>
              </w:rPr>
              <w:br/>
              <w:t>уміти порівнювати будову і функції клітин різних організмів, виготовляти прості мікропрепарати клітин, вивчати та описувати їх будову з використанням метода мікроскопії, застосовувати знання про клітину для пояснення процесів життєдіяльності об’єктів живої природи, висловлювати судження про єдність живої природи на основі знань про клітину</w:t>
            </w:r>
          </w:p>
        </w:tc>
      </w:tr>
      <w:tr w:rsidR="00E1371C" w:rsidRPr="00E1371C" w14:paraId="04E7268D" w14:textId="77777777" w:rsidTr="001C76C8">
        <w:trPr>
          <w:trHeight w:val="360"/>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79B3A8FA"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Організм. Особливості будови, функціонування та розвитку організмів різних царств. </w:t>
            </w:r>
            <w:r w:rsidRPr="00E1371C">
              <w:rPr>
                <w:sz w:val="24"/>
                <w:szCs w:val="24"/>
                <w:lang w:val="uk" w:eastAsia="uk"/>
              </w:rPr>
              <w:br/>
            </w:r>
            <w:proofErr w:type="spellStart"/>
            <w:r w:rsidRPr="00E1371C">
              <w:rPr>
                <w:sz w:val="24"/>
                <w:szCs w:val="24"/>
                <w:lang w:val="uk" w:eastAsia="uk"/>
              </w:rPr>
              <w:t>Біосоціальна</w:t>
            </w:r>
            <w:proofErr w:type="spellEnd"/>
            <w:r w:rsidRPr="00E1371C">
              <w:rPr>
                <w:sz w:val="24"/>
                <w:szCs w:val="24"/>
                <w:lang w:val="uk" w:eastAsia="uk"/>
              </w:rPr>
              <w:t xml:space="preserve"> природа людини. </w:t>
            </w:r>
            <w:r w:rsidRPr="00E1371C">
              <w:rPr>
                <w:sz w:val="24"/>
                <w:szCs w:val="24"/>
                <w:lang w:val="uk" w:eastAsia="uk"/>
              </w:rPr>
              <w:br/>
              <w:t xml:space="preserve">Людина та її здоров’я </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7C668AC8"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знати будову, функціонування, розвиток і поведінку організмів, принципи роботи регуляторних систем, життєві цикли організмів, біологічні основи розмноження, вирощування рослин і тварин, зв’язок організмів різних царств та екологічних груп із середовищем існування, розуміти, що будь-який організм є цілісною </w:t>
            </w:r>
            <w:r w:rsidRPr="00E1371C">
              <w:rPr>
                <w:sz w:val="24"/>
                <w:szCs w:val="24"/>
                <w:lang w:val="uk" w:eastAsia="uk"/>
              </w:rPr>
              <w:lastRenderedPageBreak/>
              <w:t xml:space="preserve">біологічною системою, а також розуміти </w:t>
            </w:r>
            <w:proofErr w:type="spellStart"/>
            <w:r w:rsidRPr="00E1371C">
              <w:rPr>
                <w:sz w:val="24"/>
                <w:szCs w:val="24"/>
                <w:lang w:val="uk" w:eastAsia="uk"/>
              </w:rPr>
              <w:t>біосоціальну</w:t>
            </w:r>
            <w:proofErr w:type="spellEnd"/>
            <w:r w:rsidRPr="00E1371C">
              <w:rPr>
                <w:sz w:val="24"/>
                <w:szCs w:val="24"/>
                <w:lang w:val="uk" w:eastAsia="uk"/>
              </w:rPr>
              <w:t xml:space="preserve"> природу людини, уміти пояснювати процеси життєдіяльності та основні властивості живих систем, виявляти взаємозалежність організмів та їх пристосованість до умов середовища, доглядати за рослинами і тваринами, застосовувати знання і вміння під час надання першої долікарської допомоги, вести здоровий спосіб життя, виявляти ставлення до об’єктів живої природи, власного здоров’я і здоров’я інших людей як найвищої цінності </w:t>
            </w:r>
          </w:p>
        </w:tc>
      </w:tr>
      <w:tr w:rsidR="00E1371C" w:rsidRPr="00E1371C" w14:paraId="5FC7EB6B" w14:textId="77777777" w:rsidTr="001C76C8">
        <w:trPr>
          <w:trHeight w:val="3105"/>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32BEA77F" w14:textId="77777777" w:rsidR="00E1371C" w:rsidRPr="00E1371C" w:rsidRDefault="00E1371C" w:rsidP="00E1371C">
            <w:pPr>
              <w:spacing w:before="150" w:after="150"/>
              <w:rPr>
                <w:sz w:val="24"/>
                <w:szCs w:val="24"/>
                <w:lang w:val="uk" w:eastAsia="uk"/>
              </w:rPr>
            </w:pPr>
            <w:proofErr w:type="spellStart"/>
            <w:r w:rsidRPr="00E1371C">
              <w:rPr>
                <w:sz w:val="24"/>
                <w:szCs w:val="24"/>
                <w:lang w:val="uk" w:eastAsia="uk"/>
              </w:rPr>
              <w:lastRenderedPageBreak/>
              <w:t>Надорганізмові</w:t>
            </w:r>
            <w:proofErr w:type="spellEnd"/>
            <w:r w:rsidRPr="00E1371C">
              <w:rPr>
                <w:sz w:val="24"/>
                <w:szCs w:val="24"/>
                <w:lang w:val="uk" w:eastAsia="uk"/>
              </w:rPr>
              <w:t xml:space="preserve"> системи. Біосфера і людина. Збереження і охорона різноманіття живої природи </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572C766C"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знати </w:t>
            </w:r>
            <w:proofErr w:type="spellStart"/>
            <w:r w:rsidRPr="00E1371C">
              <w:rPr>
                <w:sz w:val="24"/>
                <w:szCs w:val="24"/>
                <w:lang w:val="uk" w:eastAsia="uk"/>
              </w:rPr>
              <w:t>надорганізмові</w:t>
            </w:r>
            <w:proofErr w:type="spellEnd"/>
            <w:r w:rsidRPr="00E1371C">
              <w:rPr>
                <w:sz w:val="24"/>
                <w:szCs w:val="24"/>
                <w:lang w:val="uk" w:eastAsia="uk"/>
              </w:rPr>
              <w:t xml:space="preserve"> системи (популяція, екосистема, біосфера), основні типи взаємозв’язків між організмами, між організмами та середовищем існування, екологічні фактори, природоохоронні території та заходи, розуміти, що збереження біосфери є умовою сталого розвитку суспільства та життя на Землі, </w:t>
            </w:r>
            <w:r w:rsidRPr="00E1371C">
              <w:rPr>
                <w:sz w:val="24"/>
                <w:szCs w:val="24"/>
                <w:lang w:val="uk" w:eastAsia="uk"/>
              </w:rPr>
              <w:br/>
              <w:t xml:space="preserve">уміти виявляти біотичні та абіотичні зв’язки, </w:t>
            </w:r>
            <w:proofErr w:type="spellStart"/>
            <w:r w:rsidRPr="00E1371C">
              <w:rPr>
                <w:sz w:val="24"/>
                <w:szCs w:val="24"/>
                <w:lang w:val="uk" w:eastAsia="uk"/>
              </w:rPr>
              <w:t>антропічні</w:t>
            </w:r>
            <w:proofErr w:type="spellEnd"/>
            <w:r w:rsidRPr="00E1371C">
              <w:rPr>
                <w:sz w:val="24"/>
                <w:szCs w:val="24"/>
                <w:lang w:val="uk" w:eastAsia="uk"/>
              </w:rPr>
              <w:t xml:space="preserve"> впливи у природі, прогнозувати наслідки господарської діяльності людини на екосистему і стан здоров’я людей, проектувати відновлення екосистеми, </w:t>
            </w:r>
            <w:r w:rsidRPr="00E1371C">
              <w:rPr>
                <w:sz w:val="24"/>
                <w:szCs w:val="24"/>
                <w:lang w:val="uk" w:eastAsia="uk"/>
              </w:rPr>
              <w:br/>
              <w:t>висловлювати судження щодо значення стабільності навколишнього природного середовища для розвитку екосистеми і біосфери, оцінювати стан навколишнього природного середовища в Україні і своїй місцевості</w:t>
            </w:r>
          </w:p>
        </w:tc>
      </w:tr>
      <w:tr w:rsidR="00E1371C" w:rsidRPr="00E1371C" w14:paraId="798EC2BA" w14:textId="77777777" w:rsidTr="001C76C8">
        <w:trPr>
          <w:trHeight w:val="555"/>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139F4E14" w14:textId="77777777" w:rsidR="00E1371C" w:rsidRPr="00E1371C" w:rsidRDefault="00E1371C" w:rsidP="00E1371C">
            <w:pPr>
              <w:spacing w:before="150" w:after="150"/>
              <w:rPr>
                <w:sz w:val="24"/>
                <w:szCs w:val="24"/>
                <w:lang w:val="uk" w:eastAsia="uk"/>
              </w:rPr>
            </w:pPr>
            <w:r w:rsidRPr="00E1371C">
              <w:rPr>
                <w:sz w:val="24"/>
                <w:szCs w:val="24"/>
                <w:lang w:val="uk" w:eastAsia="uk"/>
              </w:rPr>
              <w:t>Систематика та еволюція організмів</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182FF73"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знати основи класифікації, характерні ознаки організмів основних таксонів, їх ускладнення у процесі еволюції, сучасну систему органічного світу і систематичне положення людини в ній, уміти порівнювати організми різних таксонів, застосовувати знання для побудови класифікації, аналізувати інформацію про походження життя на Землі та походження людини, </w:t>
            </w:r>
            <w:r w:rsidRPr="00E1371C">
              <w:rPr>
                <w:sz w:val="24"/>
                <w:szCs w:val="24"/>
                <w:lang w:val="uk" w:eastAsia="uk"/>
              </w:rPr>
              <w:br/>
              <w:t>оцінювати значення різноманітності живих організмів у природі та господарській діяльності людини, роль біологічних знань у формуванні сучасної природничо-наукової картини світу</w:t>
            </w:r>
          </w:p>
        </w:tc>
      </w:tr>
      <w:tr w:rsidR="00E1371C" w:rsidRPr="00E1371C" w14:paraId="2033FE3F" w14:textId="77777777" w:rsidTr="00F55E93">
        <w:trPr>
          <w:trHeight w:val="405"/>
          <w:jc w:val="center"/>
        </w:trPr>
        <w:tc>
          <w:tcPr>
            <w:tcW w:w="5000" w:type="pct"/>
            <w:gridSpan w:val="2"/>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74D1659C" w14:textId="77777777" w:rsidR="00E1371C" w:rsidRPr="00E1371C" w:rsidRDefault="00E1371C" w:rsidP="00E1371C">
            <w:pPr>
              <w:spacing w:before="150" w:after="150"/>
              <w:jc w:val="center"/>
              <w:rPr>
                <w:sz w:val="24"/>
                <w:szCs w:val="24"/>
                <w:lang w:val="uk" w:eastAsia="uk"/>
              </w:rPr>
            </w:pPr>
            <w:r w:rsidRPr="00E1371C">
              <w:rPr>
                <w:sz w:val="24"/>
                <w:szCs w:val="24"/>
                <w:lang w:val="uk" w:eastAsia="uk"/>
              </w:rPr>
              <w:t>Географічний компонент</w:t>
            </w:r>
          </w:p>
        </w:tc>
      </w:tr>
      <w:tr w:rsidR="00E1371C" w:rsidRPr="00E1371C" w14:paraId="6EF4E9BD" w14:textId="77777777" w:rsidTr="001C76C8">
        <w:trPr>
          <w:trHeight w:val="555"/>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05AD7202"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Географія - система наук про природу, населення і господарство. </w:t>
            </w:r>
            <w:r w:rsidRPr="00E1371C">
              <w:rPr>
                <w:sz w:val="24"/>
                <w:szCs w:val="24"/>
                <w:lang w:val="uk" w:eastAsia="uk"/>
              </w:rPr>
              <w:br/>
              <w:t xml:space="preserve">Методи географії. Місце і роль географії </w:t>
            </w:r>
            <w:r w:rsidRPr="00E1371C">
              <w:rPr>
                <w:sz w:val="24"/>
                <w:szCs w:val="24"/>
                <w:lang w:val="uk" w:eastAsia="uk"/>
              </w:rPr>
              <w:lastRenderedPageBreak/>
              <w:t>у розв’язанні сучасних практичних завдань людства і глобальних викликів</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9FB7643" w14:textId="77777777" w:rsidR="00E1371C" w:rsidRPr="00E1371C" w:rsidRDefault="00E1371C" w:rsidP="00E1371C">
            <w:pPr>
              <w:spacing w:before="150" w:after="150"/>
              <w:rPr>
                <w:sz w:val="24"/>
                <w:szCs w:val="24"/>
                <w:lang w:val="uk" w:eastAsia="uk"/>
              </w:rPr>
            </w:pPr>
            <w:r w:rsidRPr="00E1371C">
              <w:rPr>
                <w:sz w:val="24"/>
                <w:szCs w:val="24"/>
                <w:lang w:val="uk" w:eastAsia="uk"/>
              </w:rPr>
              <w:lastRenderedPageBreak/>
              <w:t xml:space="preserve">знати складові географічної науки, історичні етапи пізнання Землі, методи дослідження, джерела географічної інформації, розуміти місце географії в системі наук, її роль у формуванні </w:t>
            </w:r>
            <w:r w:rsidRPr="00E1371C">
              <w:rPr>
                <w:sz w:val="24"/>
                <w:szCs w:val="24"/>
                <w:lang w:val="uk" w:eastAsia="uk"/>
              </w:rPr>
              <w:lastRenderedPageBreak/>
              <w:t xml:space="preserve">наукової картини світу, </w:t>
            </w:r>
            <w:r w:rsidRPr="00E1371C">
              <w:rPr>
                <w:sz w:val="24"/>
                <w:szCs w:val="24"/>
                <w:lang w:val="uk" w:eastAsia="uk"/>
              </w:rPr>
              <w:br/>
              <w:t>уміти користуватися різними джерелами географічної інформації, аналізувати і порівнювати географічну інформацію, користуватися різними за змістом і призначенням картами, вести спостереження за природними і суспільними процесами і явищами, виявляти і пояснювати взаємозв’язки між природою і людиною, застосовувати географічні знання, інформацію і методи дослідження для виконання практичних завдань у повсякденному житті, висловлювати судження щодо ролі географії в розв’язанні проблем сталого розвитку природи і суспільства, оцінювати роль географічних знань у дослідженні природи і суспільства</w:t>
            </w:r>
          </w:p>
        </w:tc>
      </w:tr>
      <w:tr w:rsidR="00E1371C" w:rsidRPr="00E1371C" w14:paraId="39FE214D" w14:textId="77777777" w:rsidTr="001C76C8">
        <w:trPr>
          <w:trHeight w:val="555"/>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44B7EC19" w14:textId="77777777" w:rsidR="00E1371C" w:rsidRPr="00E1371C" w:rsidRDefault="00E1371C" w:rsidP="00E1371C">
            <w:pPr>
              <w:spacing w:before="150" w:after="150"/>
              <w:rPr>
                <w:sz w:val="24"/>
                <w:szCs w:val="24"/>
                <w:lang w:val="uk" w:eastAsia="uk"/>
              </w:rPr>
            </w:pPr>
            <w:r w:rsidRPr="00E1371C">
              <w:rPr>
                <w:sz w:val="24"/>
                <w:szCs w:val="24"/>
                <w:lang w:val="uk" w:eastAsia="uk"/>
              </w:rPr>
              <w:lastRenderedPageBreak/>
              <w:t xml:space="preserve">Географічний простір. </w:t>
            </w:r>
            <w:r w:rsidRPr="00E1371C">
              <w:rPr>
                <w:sz w:val="24"/>
                <w:szCs w:val="24"/>
                <w:lang w:val="uk" w:eastAsia="uk"/>
              </w:rPr>
              <w:br/>
              <w:t xml:space="preserve">Географічна оболонка та її складові: літосфера, атмосфера, гідросфера, біосфера. Роль і місце людини в </w:t>
            </w:r>
            <w:r w:rsidRPr="00E1371C">
              <w:rPr>
                <w:sz w:val="24"/>
                <w:szCs w:val="24"/>
                <w:lang w:val="uk" w:eastAsia="uk"/>
              </w:rPr>
              <w:br/>
              <w:t>географічному просторі</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5EE95F69"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знати складові географічної оболонки, їх основні властивості, суть географічних понять, що характеризують оболонку Землі, розуміти цілісність і неоднорідність географічної оболонки, закономірності формування і поширення рельєфу, погоди і клімату, гідрологічних об’єктів, ґрунту, рослинності і тваринного світу, походження і динаміку основних природних і суспільних процесів, що відбуваються в географічній оболонці, уміти пояснювати причини і наслідки основних рухів Землі, виявляти відмінності між оболонками, аналізувати і пояснювати наслідки їх взаємодії, визначати особливості розміщення компонентів географічної оболонки в географічному просторі, розрізняти способи їх зображення на географічній карті, використовувати наочний, графічний матеріал, будови географічної оболонки та її складових, застосовувати знання про геосфери у повсякденному житті для пояснення різноманітних процесів і явищ, які виникають на земній поверхні і впливають на життєдіяльність людини, висловлювати судження про можливі напрями сучасного етапу розвитку географічної оболонки, </w:t>
            </w:r>
            <w:r w:rsidRPr="00E1371C">
              <w:rPr>
                <w:sz w:val="24"/>
                <w:szCs w:val="24"/>
                <w:lang w:val="uk" w:eastAsia="uk"/>
              </w:rPr>
              <w:br/>
              <w:t>оцінювати вплив людини на географічну оболонку та його наслідки, рівень безпеки середовища для життя і діяльності людини</w:t>
            </w:r>
          </w:p>
        </w:tc>
      </w:tr>
      <w:tr w:rsidR="00E1371C" w:rsidRPr="00E1371C" w14:paraId="51735F07" w14:textId="77777777" w:rsidTr="001C76C8">
        <w:trPr>
          <w:trHeight w:val="555"/>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5505EDD"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Регіональні географічні системи </w:t>
            </w:r>
            <w:r w:rsidRPr="00E1371C">
              <w:rPr>
                <w:sz w:val="24"/>
                <w:szCs w:val="24"/>
                <w:lang w:val="uk" w:eastAsia="uk"/>
              </w:rPr>
              <w:br/>
              <w:t xml:space="preserve">Материки і океани як планетарні природні комплекси. </w:t>
            </w:r>
            <w:r w:rsidRPr="00E1371C">
              <w:rPr>
                <w:sz w:val="24"/>
                <w:szCs w:val="24"/>
                <w:lang w:val="uk" w:eastAsia="uk"/>
              </w:rPr>
              <w:br/>
              <w:t xml:space="preserve">Регіони і країни світу, їх природні і соціально-економічні особливості, </w:t>
            </w:r>
            <w:r w:rsidRPr="00E1371C">
              <w:rPr>
                <w:sz w:val="24"/>
                <w:szCs w:val="24"/>
                <w:lang w:val="uk" w:eastAsia="uk"/>
              </w:rPr>
              <w:lastRenderedPageBreak/>
              <w:t xml:space="preserve">міжнародні зв’язки. </w:t>
            </w:r>
            <w:r w:rsidRPr="00E1371C">
              <w:rPr>
                <w:sz w:val="24"/>
                <w:szCs w:val="24"/>
                <w:lang w:val="uk" w:eastAsia="uk"/>
              </w:rPr>
              <w:br/>
              <w:t>Україна в світі: природні умови і ресурси</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57542099" w14:textId="77777777" w:rsidR="00E1371C" w:rsidRPr="00E1371C" w:rsidRDefault="00E1371C" w:rsidP="00E1371C">
            <w:pPr>
              <w:spacing w:before="150" w:after="150"/>
              <w:rPr>
                <w:sz w:val="24"/>
                <w:szCs w:val="24"/>
                <w:lang w:val="uk" w:eastAsia="uk"/>
              </w:rPr>
            </w:pPr>
            <w:r w:rsidRPr="00E1371C">
              <w:rPr>
                <w:sz w:val="24"/>
                <w:szCs w:val="24"/>
                <w:lang w:val="uk" w:eastAsia="uk"/>
              </w:rPr>
              <w:lastRenderedPageBreak/>
              <w:t xml:space="preserve">знати географічні особливості материків і океанів, регіонів і країн світу, України, своєї місцевості, суть географічних понять, що характеризують природу, населення і господарство регіональних географічних систем </w:t>
            </w:r>
            <w:r w:rsidRPr="00E1371C">
              <w:rPr>
                <w:sz w:val="24"/>
                <w:szCs w:val="24"/>
                <w:lang w:val="uk" w:eastAsia="uk"/>
              </w:rPr>
              <w:lastRenderedPageBreak/>
              <w:t xml:space="preserve">різного рівня, розуміти характер прояву загальних географічних закономірностей на конкретній території, географічну цілісність і неоднорідність Землі як планети людей, стратегію сталого розвитку в Україні і світі, уміти пояснювати причини різноманітності природи материків, океанів, регіонів, країн і території України, характеризувати населення і його господарську діяльність у різних природних умовах, порівнювати географічні системи різного рівня, встановлювати місцезнаходження на карті географічних об’єктів: материків, океанів, регіонів, країн світу і України, застосовувати знання про материки, океани, регіони і країни світу для пояснення сучасних природних, соціальних, економічних глобальних процесів, висловлювати судження щодо місця України в світі і впливу світових процесів на розвиток України, оцінювати вплив природних та соціально-економічних факторів на розвиток конкретної території, значення та наслідки міжнародних </w:t>
            </w:r>
            <w:proofErr w:type="spellStart"/>
            <w:r w:rsidRPr="00E1371C">
              <w:rPr>
                <w:sz w:val="24"/>
                <w:szCs w:val="24"/>
                <w:lang w:val="uk" w:eastAsia="uk"/>
              </w:rPr>
              <w:t>зв’язків</w:t>
            </w:r>
            <w:proofErr w:type="spellEnd"/>
          </w:p>
        </w:tc>
      </w:tr>
      <w:tr w:rsidR="00E1371C" w:rsidRPr="00E1371C" w14:paraId="72DB89FF" w14:textId="77777777" w:rsidTr="001C76C8">
        <w:trPr>
          <w:trHeight w:val="555"/>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52117A64" w14:textId="77777777" w:rsidR="00E1371C" w:rsidRPr="00E1371C" w:rsidRDefault="00E1371C" w:rsidP="00E1371C">
            <w:pPr>
              <w:spacing w:before="150" w:after="150"/>
              <w:rPr>
                <w:sz w:val="24"/>
                <w:szCs w:val="24"/>
                <w:lang w:val="uk" w:eastAsia="uk"/>
              </w:rPr>
            </w:pPr>
            <w:r w:rsidRPr="00E1371C">
              <w:rPr>
                <w:sz w:val="24"/>
                <w:szCs w:val="24"/>
                <w:lang w:val="uk" w:eastAsia="uk"/>
              </w:rPr>
              <w:lastRenderedPageBreak/>
              <w:t xml:space="preserve">Географічні аспекти взаємодії людини і природи. </w:t>
            </w:r>
            <w:r w:rsidRPr="00E1371C">
              <w:rPr>
                <w:sz w:val="24"/>
                <w:szCs w:val="24"/>
                <w:lang w:val="uk" w:eastAsia="uk"/>
              </w:rPr>
              <w:br/>
              <w:t xml:space="preserve">Географічне середовище як сфера взаємодії суспільства і природи. </w:t>
            </w:r>
            <w:r w:rsidRPr="00E1371C">
              <w:rPr>
                <w:sz w:val="24"/>
                <w:szCs w:val="24"/>
                <w:lang w:val="uk" w:eastAsia="uk"/>
              </w:rPr>
              <w:br/>
              <w:t xml:space="preserve">Географія природних ресурсів. </w:t>
            </w:r>
            <w:r w:rsidRPr="00E1371C">
              <w:rPr>
                <w:sz w:val="24"/>
                <w:szCs w:val="24"/>
                <w:lang w:val="uk" w:eastAsia="uk"/>
              </w:rPr>
              <w:br/>
              <w:t>Природокористування та його наслідки. Географія глобальних проблем людства і шляхи їх розв’язання</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039128EC"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знати принципи взаємодії суспільства і природи, класифікацію природних ресурсів, переваги та наслідки їх використання, методи збереження, розуміти закономірності поширення природних ресурсів, суть і причини виникнення глобальних проблем людства, уміти пояснювати проблеми і перспективи використання природних ресурсів, аналізувати географію природних ресурсів і глобальних проблем, територіальні відмінності у розв’язанні сучасних викликів людства, дотримуватися правил поведінки у навколишньому природному середовищі, заходів безпеки, яких вживають у разі виникнення стихійного лиха і техногенних катастроф, застосовувати знання про взаємодію людини і природи для реалізації практичної мети адаптації до умов проживання на певній території, висловлювати судження щодо шляхів раціонального природокористування та розв’язання сучасних екологічних проблем, </w:t>
            </w:r>
            <w:r w:rsidRPr="00E1371C">
              <w:rPr>
                <w:sz w:val="24"/>
                <w:szCs w:val="24"/>
                <w:lang w:val="uk" w:eastAsia="uk"/>
              </w:rPr>
              <w:br/>
              <w:t>оцінювати значення сталого розвитку для людства</w:t>
            </w:r>
          </w:p>
        </w:tc>
      </w:tr>
      <w:tr w:rsidR="00E1371C" w:rsidRPr="00E1371C" w14:paraId="0FD0BE8C" w14:textId="77777777" w:rsidTr="00F55E93">
        <w:trPr>
          <w:trHeight w:val="330"/>
          <w:jc w:val="center"/>
        </w:trPr>
        <w:tc>
          <w:tcPr>
            <w:tcW w:w="5000" w:type="pct"/>
            <w:gridSpan w:val="2"/>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B49F88A" w14:textId="77777777" w:rsidR="00E1371C" w:rsidRPr="00E1371C" w:rsidRDefault="00E1371C" w:rsidP="00E1371C">
            <w:pPr>
              <w:spacing w:before="150" w:after="150"/>
              <w:jc w:val="center"/>
              <w:rPr>
                <w:sz w:val="24"/>
                <w:szCs w:val="24"/>
                <w:lang w:val="uk" w:eastAsia="uk"/>
              </w:rPr>
            </w:pPr>
            <w:r w:rsidRPr="00E1371C">
              <w:rPr>
                <w:sz w:val="24"/>
                <w:szCs w:val="24"/>
                <w:lang w:val="uk" w:eastAsia="uk"/>
              </w:rPr>
              <w:t>Фізичний компонент</w:t>
            </w:r>
          </w:p>
        </w:tc>
      </w:tr>
      <w:tr w:rsidR="00E1371C" w:rsidRPr="00E1371C" w14:paraId="585C2015" w14:textId="77777777" w:rsidTr="001C76C8">
        <w:trPr>
          <w:trHeight w:val="555"/>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562AB070" w14:textId="77777777" w:rsidR="00E1371C" w:rsidRPr="00E1371C" w:rsidRDefault="00E1371C" w:rsidP="00E1371C">
            <w:pPr>
              <w:spacing w:before="150" w:after="150"/>
              <w:rPr>
                <w:sz w:val="24"/>
                <w:szCs w:val="24"/>
                <w:lang w:val="uk" w:eastAsia="uk"/>
              </w:rPr>
            </w:pPr>
            <w:r w:rsidRPr="00E1371C">
              <w:rPr>
                <w:sz w:val="24"/>
                <w:szCs w:val="24"/>
                <w:lang w:val="uk" w:eastAsia="uk"/>
              </w:rPr>
              <w:lastRenderedPageBreak/>
              <w:t xml:space="preserve">Фізика як природнича наука. </w:t>
            </w:r>
            <w:r w:rsidRPr="00E1371C">
              <w:rPr>
                <w:sz w:val="24"/>
                <w:szCs w:val="24"/>
                <w:lang w:val="uk" w:eastAsia="uk"/>
              </w:rPr>
              <w:br/>
              <w:t>Методи наукового пізнання</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3EBF9FA4"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знати історію розвитку фізичних знань, імена відомих учених-фізиків, фізичні характеристики стану природного середовища, сферу застосування фізичних законів, розуміти органічну єдність людини та природи, цілісність фізичної картини світу, етапи пізнавальної діяльності у фізичних дослідженнях, параметри безпечної життєдіяльності людини, уміти застосовувати здобуті знання для пояснення фізичних явищ і процесів, практичного використання фізичних явищ і законів у технічних пристроях, на виробництві, у різних сферах життєдіяльності людини, використовувати експериментальні і теоретичні методи наукового пізнання під час проведення досліджень фізичних явищ і процесів, розв’язувати фізичні задачі, </w:t>
            </w:r>
            <w:r w:rsidRPr="00E1371C">
              <w:rPr>
                <w:sz w:val="24"/>
                <w:szCs w:val="24"/>
                <w:lang w:val="uk" w:eastAsia="uk"/>
              </w:rPr>
              <w:br/>
              <w:t xml:space="preserve">виявляти ставлення до ролі фізичних знань у житті людини, суспільному розвитку, техніці, розвитку сучасних технологій, </w:t>
            </w:r>
            <w:r w:rsidRPr="00E1371C">
              <w:rPr>
                <w:sz w:val="24"/>
                <w:szCs w:val="24"/>
                <w:lang w:val="uk" w:eastAsia="uk"/>
              </w:rPr>
              <w:br/>
              <w:t>оцінювати межі застосування фізичних законів і теорій</w:t>
            </w:r>
          </w:p>
        </w:tc>
      </w:tr>
      <w:tr w:rsidR="00E1371C" w:rsidRPr="00E1371C" w14:paraId="3302797D" w14:textId="77777777" w:rsidTr="001C76C8">
        <w:trPr>
          <w:trHeight w:val="555"/>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147A6BC" w14:textId="77777777" w:rsidR="00E1371C" w:rsidRPr="00E1371C" w:rsidRDefault="00E1371C" w:rsidP="00E1371C">
            <w:pPr>
              <w:spacing w:before="150" w:after="150"/>
              <w:rPr>
                <w:sz w:val="24"/>
                <w:szCs w:val="24"/>
                <w:lang w:val="uk" w:eastAsia="uk"/>
              </w:rPr>
            </w:pPr>
            <w:r w:rsidRPr="00E1371C">
              <w:rPr>
                <w:sz w:val="24"/>
                <w:szCs w:val="24"/>
                <w:lang w:val="uk" w:eastAsia="uk"/>
              </w:rPr>
              <w:t>Речовина і поле. Будова речовини і структурні рівні фізичного світу. Гравітаційне поле. Електромагнітне поле. Світло</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14D463B9"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знати про дві форми існування матерії, основні поняття і фізичні величини для опису явищ і процесів </w:t>
            </w:r>
            <w:proofErr w:type="spellStart"/>
            <w:r w:rsidRPr="00E1371C">
              <w:rPr>
                <w:sz w:val="24"/>
                <w:szCs w:val="24"/>
                <w:lang w:val="uk" w:eastAsia="uk"/>
              </w:rPr>
              <w:t>макро</w:t>
            </w:r>
            <w:proofErr w:type="spellEnd"/>
            <w:r w:rsidRPr="00E1371C">
              <w:rPr>
                <w:sz w:val="24"/>
                <w:szCs w:val="24"/>
                <w:lang w:val="uk" w:eastAsia="uk"/>
              </w:rPr>
              <w:t xml:space="preserve">- і мікросвіту, основні характеристики гравітаційного та електромагнітного полів, розуміти атомно-молекулярну будову речовини, механізм перетворення атомних </w:t>
            </w:r>
            <w:proofErr w:type="spellStart"/>
            <w:r w:rsidRPr="00E1371C">
              <w:rPr>
                <w:sz w:val="24"/>
                <w:szCs w:val="24"/>
                <w:lang w:val="uk" w:eastAsia="uk"/>
              </w:rPr>
              <w:t>ядер</w:t>
            </w:r>
            <w:proofErr w:type="spellEnd"/>
            <w:r w:rsidRPr="00E1371C">
              <w:rPr>
                <w:sz w:val="24"/>
                <w:szCs w:val="24"/>
                <w:lang w:val="uk" w:eastAsia="uk"/>
              </w:rPr>
              <w:t xml:space="preserve">, особливості гравітаційного, електричного та магнітного полів, поширення світла в різних середовищах, уміти застосовувати здобуті знання для пояснення агрегатних станів речовини, властивостей речовини та поля, </w:t>
            </w:r>
            <w:r w:rsidRPr="00E1371C">
              <w:rPr>
                <w:sz w:val="24"/>
                <w:szCs w:val="24"/>
                <w:lang w:val="uk" w:eastAsia="uk"/>
              </w:rPr>
              <w:br/>
              <w:t>виявляти ставлення до раціонального використання природних ресурсів і енергії, оцінювати прояв гравітаційного та електромагнітного полів, їх вплив на навколишнє природне середовище і організм людини</w:t>
            </w:r>
          </w:p>
        </w:tc>
      </w:tr>
      <w:tr w:rsidR="00E1371C" w:rsidRPr="00E1371C" w14:paraId="50161106" w14:textId="77777777" w:rsidTr="001C76C8">
        <w:trPr>
          <w:trHeight w:val="555"/>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00FB7C9E"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Рух і взаємодії. Фундаментальні взаємодії. Фізична суть механічних, теплових, електромагнітних, оптичних, ядерних явищ </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4AE86275"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знати фізичну суть механічних, теплових, електричних, магнітних, світлових, ядерних явищ і процесів та фізичні величини, що їх характеризують, розуміти прояв і наслідки фундаментальних взаємодій, основні закони і закономірності, що характеризують механічний рух і взаємодію, тепловий рух, взаємодію електрично заряджених тіл, електричний струм у </w:t>
            </w:r>
            <w:r w:rsidRPr="00E1371C">
              <w:rPr>
                <w:sz w:val="24"/>
                <w:szCs w:val="24"/>
                <w:lang w:val="uk" w:eastAsia="uk"/>
              </w:rPr>
              <w:lastRenderedPageBreak/>
              <w:t xml:space="preserve">різних середовищах, електромагнітні явища, фізичні основи і принципи дії машин та механізмів, засобів зв’язку, побутових приладів, уміти застосовувати здобуті знання для пояснення фізичних явищ і процесів у навколишньому природному середовищі, розв’язувати фізичні задачі, досліджувати фізичні явища і процеси, виявляти ставлення до ролі фізики в розвитку інших природничих наук, техніки і технологій, застосування досягнень фізики для раціонального природокористування та запобігання їх шкідливого впливу на навколишнє природне середовище і організм людини </w:t>
            </w:r>
          </w:p>
        </w:tc>
      </w:tr>
      <w:tr w:rsidR="00E1371C" w:rsidRPr="00E1371C" w14:paraId="55AE9C01" w14:textId="77777777" w:rsidTr="00F55E93">
        <w:trPr>
          <w:trHeight w:val="555"/>
          <w:jc w:val="center"/>
        </w:trPr>
        <w:tc>
          <w:tcPr>
            <w:tcW w:w="5000" w:type="pct"/>
            <w:gridSpan w:val="2"/>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7997F568" w14:textId="77777777" w:rsidR="00E1371C" w:rsidRPr="00E1371C" w:rsidRDefault="00E1371C" w:rsidP="00E1371C">
            <w:pPr>
              <w:spacing w:before="150" w:after="150"/>
              <w:jc w:val="center"/>
              <w:rPr>
                <w:sz w:val="24"/>
                <w:szCs w:val="24"/>
                <w:lang w:val="uk" w:eastAsia="uk"/>
              </w:rPr>
            </w:pPr>
            <w:r w:rsidRPr="00E1371C">
              <w:rPr>
                <w:sz w:val="24"/>
                <w:szCs w:val="24"/>
                <w:lang w:val="uk" w:eastAsia="uk"/>
              </w:rPr>
              <w:lastRenderedPageBreak/>
              <w:t>Хімічний компонент</w:t>
            </w:r>
          </w:p>
        </w:tc>
      </w:tr>
      <w:tr w:rsidR="00E1371C" w:rsidRPr="00E1371C" w14:paraId="12CDF4A3" w14:textId="77777777" w:rsidTr="001C76C8">
        <w:trPr>
          <w:trHeight w:val="555"/>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26A3AAB5"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Хімічний елемент. Атом. </w:t>
            </w:r>
            <w:r w:rsidRPr="00E1371C">
              <w:rPr>
                <w:sz w:val="24"/>
                <w:szCs w:val="24"/>
                <w:lang w:val="uk" w:eastAsia="uk"/>
              </w:rPr>
              <w:br/>
              <w:t xml:space="preserve">Елементи-органогени. </w:t>
            </w:r>
            <w:r w:rsidRPr="00E1371C">
              <w:rPr>
                <w:sz w:val="24"/>
                <w:szCs w:val="24"/>
                <w:lang w:val="uk" w:eastAsia="uk"/>
              </w:rPr>
              <w:br/>
              <w:t>Періодичний закон і періодична система хімічних елементів</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FD89B25"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знати будову атома, відмінності елементного складу органічних і неорганічних речовин, назви і символи хімічних елементів, структуру періодичної системи, а також про існування стабільних та радіоактивних нуклідів, уміти визначати значення валентності та ступеня окиснення елементів у сполуках, складати хімічні формули за значеннями валентності та ступеня окиснення, пояснювати фізичну суть періодичного закону, характеризувати хімічні елементи за будовою атома та положенням у періодичній системі, </w:t>
            </w:r>
          </w:p>
          <w:p w14:paraId="63C4DFE3"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застосовувати періодичний закон для передбачення властивостей речовин, </w:t>
            </w:r>
            <w:r w:rsidRPr="00E1371C">
              <w:rPr>
                <w:sz w:val="24"/>
                <w:szCs w:val="24"/>
                <w:lang w:val="uk" w:eastAsia="uk"/>
              </w:rPr>
              <w:br/>
              <w:t xml:space="preserve">висловлювати судження про необхідність дотримання радіаційної безпеки, </w:t>
            </w:r>
            <w:r w:rsidRPr="00E1371C">
              <w:rPr>
                <w:sz w:val="24"/>
                <w:szCs w:val="24"/>
                <w:lang w:val="uk" w:eastAsia="uk"/>
              </w:rPr>
              <w:br/>
              <w:t xml:space="preserve">оцінювати наукове значення періодичного закону </w:t>
            </w:r>
          </w:p>
        </w:tc>
      </w:tr>
      <w:tr w:rsidR="00E1371C" w:rsidRPr="00E1371C" w14:paraId="3A6A6671" w14:textId="77777777" w:rsidTr="001C76C8">
        <w:trPr>
          <w:trHeight w:val="555"/>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022EDDA5"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Речовина. Прості та складні речовини. Основні класи неорганічних речовин. Найважливіші органічні сполуки. </w:t>
            </w:r>
            <w:r w:rsidRPr="00E1371C">
              <w:rPr>
                <w:sz w:val="24"/>
                <w:szCs w:val="24"/>
                <w:lang w:val="uk" w:eastAsia="uk"/>
              </w:rPr>
              <w:br/>
              <w:t>Дисперсні системи. Розчини. Електролітична дисоціація</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5AF9C0E8"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знати </w:t>
            </w:r>
            <w:proofErr w:type="spellStart"/>
            <w:r w:rsidRPr="00E1371C">
              <w:rPr>
                <w:sz w:val="24"/>
                <w:szCs w:val="24"/>
                <w:lang w:val="uk" w:eastAsia="uk"/>
              </w:rPr>
              <w:t>йонний</w:t>
            </w:r>
            <w:proofErr w:type="spellEnd"/>
            <w:r w:rsidRPr="00E1371C">
              <w:rPr>
                <w:sz w:val="24"/>
                <w:szCs w:val="24"/>
                <w:lang w:val="uk" w:eastAsia="uk"/>
              </w:rPr>
              <w:t xml:space="preserve">, ковалентний, водневий і металічний хімічні зв’язки, назви, склад, властивості та способи добування основних класів неорганічних </w:t>
            </w:r>
            <w:proofErr w:type="spellStart"/>
            <w:r w:rsidRPr="00E1371C">
              <w:rPr>
                <w:sz w:val="24"/>
                <w:szCs w:val="24"/>
                <w:lang w:val="uk" w:eastAsia="uk"/>
              </w:rPr>
              <w:t>сполук</w:t>
            </w:r>
            <w:proofErr w:type="spellEnd"/>
            <w:r w:rsidRPr="00E1371C">
              <w:rPr>
                <w:sz w:val="24"/>
                <w:szCs w:val="24"/>
                <w:lang w:val="uk" w:eastAsia="uk"/>
              </w:rPr>
              <w:t xml:space="preserve"> та найважливіших органічних </w:t>
            </w:r>
            <w:proofErr w:type="spellStart"/>
            <w:r w:rsidRPr="00E1371C">
              <w:rPr>
                <w:sz w:val="24"/>
                <w:szCs w:val="24"/>
                <w:lang w:val="uk" w:eastAsia="uk"/>
              </w:rPr>
              <w:t>сполук</w:t>
            </w:r>
            <w:proofErr w:type="spellEnd"/>
            <w:r w:rsidRPr="00E1371C">
              <w:rPr>
                <w:sz w:val="24"/>
                <w:szCs w:val="24"/>
                <w:lang w:val="uk" w:eastAsia="uk"/>
              </w:rPr>
              <w:t xml:space="preserve">, види дисперсних систем, розчинів, </w:t>
            </w:r>
            <w:r w:rsidRPr="00E1371C">
              <w:rPr>
                <w:sz w:val="24"/>
                <w:szCs w:val="24"/>
                <w:lang w:val="uk" w:eastAsia="uk"/>
              </w:rPr>
              <w:br/>
              <w:t xml:space="preserve">розуміти зміст хімічних формул речовин, природу хімічних </w:t>
            </w:r>
            <w:proofErr w:type="spellStart"/>
            <w:r w:rsidRPr="00E1371C">
              <w:rPr>
                <w:sz w:val="24"/>
                <w:szCs w:val="24"/>
                <w:lang w:val="uk" w:eastAsia="uk"/>
              </w:rPr>
              <w:t>зв’язків</w:t>
            </w:r>
            <w:proofErr w:type="spellEnd"/>
            <w:r w:rsidRPr="00E1371C">
              <w:rPr>
                <w:sz w:val="24"/>
                <w:szCs w:val="24"/>
                <w:lang w:val="uk" w:eastAsia="uk"/>
              </w:rPr>
              <w:t xml:space="preserve">, механізми їх утворення, суть процесів розчинення і дисоціації </w:t>
            </w:r>
            <w:proofErr w:type="spellStart"/>
            <w:r w:rsidRPr="00E1371C">
              <w:rPr>
                <w:sz w:val="24"/>
                <w:szCs w:val="24"/>
                <w:lang w:val="uk" w:eastAsia="uk"/>
              </w:rPr>
              <w:t>сполук</w:t>
            </w:r>
            <w:proofErr w:type="spellEnd"/>
            <w:r w:rsidRPr="00E1371C">
              <w:rPr>
                <w:sz w:val="24"/>
                <w:szCs w:val="24"/>
                <w:lang w:val="uk" w:eastAsia="uk"/>
              </w:rPr>
              <w:t xml:space="preserve"> у водних розчинах, </w:t>
            </w:r>
            <w:r w:rsidRPr="00E1371C">
              <w:rPr>
                <w:sz w:val="24"/>
                <w:szCs w:val="24"/>
                <w:lang w:val="uk" w:eastAsia="uk"/>
              </w:rPr>
              <w:br/>
              <w:t xml:space="preserve">уміти розрізняти речовини та матеріали, прості та складні речовини, органічні та неорганічні речовини, метали та неметали, фізичні та хімічні властивості речовин, дисперсні системи, </w:t>
            </w:r>
            <w:r w:rsidRPr="00E1371C">
              <w:rPr>
                <w:sz w:val="24"/>
                <w:szCs w:val="24"/>
                <w:lang w:val="uk" w:eastAsia="uk"/>
              </w:rPr>
              <w:lastRenderedPageBreak/>
              <w:t xml:space="preserve">пояснювати властивості речовин на основі їх складу і будови, складати відповідні рівняння хімічних реакцій, робити розрахунки за хімічними формулами, обчислювати кількість речовини, масову частку розчиненої речовини, висловлювати судження про згубну дію алкоголю на організм людини, </w:t>
            </w:r>
            <w:r w:rsidRPr="00E1371C">
              <w:rPr>
                <w:sz w:val="24"/>
                <w:szCs w:val="24"/>
                <w:lang w:val="uk" w:eastAsia="uk"/>
              </w:rPr>
              <w:br/>
              <w:t>оцінювати значення розчинів та дисперсних систем у природі, роль неорганічних і органічних речовин у житті людини, їх вплив на навколишнє природне середовище</w:t>
            </w:r>
          </w:p>
        </w:tc>
      </w:tr>
      <w:tr w:rsidR="00E1371C" w:rsidRPr="00E1371C" w14:paraId="47DE0D25" w14:textId="77777777" w:rsidTr="001C76C8">
        <w:trPr>
          <w:trHeight w:val="375"/>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1EE8C595" w14:textId="77777777" w:rsidR="00E1371C" w:rsidRPr="00E1371C" w:rsidRDefault="00E1371C" w:rsidP="00E1371C">
            <w:pPr>
              <w:spacing w:before="150" w:after="150"/>
              <w:rPr>
                <w:sz w:val="24"/>
                <w:szCs w:val="24"/>
                <w:lang w:val="uk" w:eastAsia="uk"/>
              </w:rPr>
            </w:pPr>
            <w:r w:rsidRPr="00E1371C">
              <w:rPr>
                <w:sz w:val="24"/>
                <w:szCs w:val="24"/>
                <w:lang w:val="uk" w:eastAsia="uk"/>
              </w:rPr>
              <w:lastRenderedPageBreak/>
              <w:t>Хімічна реакція. Типи хімічних реакцій. Рівняння хімічних реакцій</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2F0B85F" w14:textId="77777777" w:rsidR="00E1371C" w:rsidRPr="00E1371C" w:rsidRDefault="00E1371C" w:rsidP="00E1371C">
            <w:pPr>
              <w:spacing w:before="150" w:after="150"/>
              <w:rPr>
                <w:sz w:val="24"/>
                <w:szCs w:val="24"/>
                <w:lang w:val="uk" w:eastAsia="uk"/>
              </w:rPr>
            </w:pPr>
            <w:r w:rsidRPr="00E1371C">
              <w:rPr>
                <w:sz w:val="24"/>
                <w:szCs w:val="24"/>
                <w:lang w:val="uk" w:eastAsia="uk"/>
              </w:rPr>
              <w:t>знати ознаки та умови перебігу хімічних реакцій, розуміти суть закону збереження маси речовини, зміст рівнянь хімічних реакцій, уміти розрізняти фізичні та хімічні явища, хімічні реакції різних типів, застосовувати закон збереження маси речовин для складання рівнянь хімічних реакцій, проведення розрахунків за хімічними рівняннями, висловлювати судження про роль хімічних процесів у природі та побуті</w:t>
            </w:r>
          </w:p>
        </w:tc>
      </w:tr>
      <w:tr w:rsidR="00E1371C" w:rsidRPr="00E1371C" w14:paraId="176BF6B3" w14:textId="77777777" w:rsidTr="001C76C8">
        <w:trPr>
          <w:trHeight w:val="555"/>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2CAB2F37"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Методи наукового пізнання в хімії. </w:t>
            </w:r>
            <w:r w:rsidRPr="00E1371C">
              <w:rPr>
                <w:sz w:val="24"/>
                <w:szCs w:val="24"/>
                <w:lang w:val="uk" w:eastAsia="uk"/>
              </w:rPr>
              <w:br/>
              <w:t>Правила безпеки під час роботи з речовинами</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3E3F249A"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знати правила безпечного поводження з речовинами, розуміти роль хімічного експерименту як джерела знань, </w:t>
            </w:r>
            <w:r w:rsidRPr="00E1371C">
              <w:rPr>
                <w:sz w:val="24"/>
                <w:szCs w:val="24"/>
                <w:lang w:val="uk" w:eastAsia="uk"/>
              </w:rPr>
              <w:br/>
              <w:t>уміти виконувати прості хімічні досліди, виготовляти розчини, безпечно поводитися з речовинами у побуті, описувати спостереження під час хімічних дослідів, робити висновки, розв’язувати експериментальні задачі, оцінювати роль хімічних знань у пізнанні природи</w:t>
            </w:r>
          </w:p>
        </w:tc>
      </w:tr>
      <w:tr w:rsidR="00E1371C" w:rsidRPr="00E1371C" w14:paraId="293AEE85" w14:textId="77777777" w:rsidTr="001C76C8">
        <w:trPr>
          <w:trHeight w:val="555"/>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23E3E0D5"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Хімія в житті суспільства. </w:t>
            </w:r>
            <w:r w:rsidRPr="00E1371C">
              <w:rPr>
                <w:sz w:val="24"/>
                <w:szCs w:val="24"/>
                <w:lang w:val="uk" w:eastAsia="uk"/>
              </w:rPr>
              <w:br/>
              <w:t>Хімічні сполуки і навколишнє природне середовище</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783520DE" w14:textId="77777777" w:rsidR="00E1371C" w:rsidRPr="00E1371C" w:rsidRDefault="00E1371C" w:rsidP="00E1371C">
            <w:pPr>
              <w:spacing w:before="150" w:after="150"/>
              <w:rPr>
                <w:sz w:val="24"/>
                <w:szCs w:val="24"/>
                <w:lang w:val="uk" w:eastAsia="uk"/>
              </w:rPr>
            </w:pPr>
            <w:r w:rsidRPr="00E1371C">
              <w:rPr>
                <w:sz w:val="24"/>
                <w:szCs w:val="24"/>
                <w:lang w:val="uk" w:eastAsia="uk"/>
              </w:rPr>
              <w:t>знати основні галузі застосування речовин у побуті та промисловості, їх вплив на навколишнє природне середовище, уміти висловлювати судження про вплив різних речовин на здоров’я людини та навколишнє природне середовище</w:t>
            </w:r>
          </w:p>
        </w:tc>
      </w:tr>
      <w:tr w:rsidR="00E1371C" w:rsidRPr="00E1371C" w14:paraId="3FCB2E63" w14:textId="77777777" w:rsidTr="00F55E93">
        <w:trPr>
          <w:trHeight w:val="525"/>
          <w:jc w:val="center"/>
        </w:trPr>
        <w:tc>
          <w:tcPr>
            <w:tcW w:w="5000" w:type="pct"/>
            <w:gridSpan w:val="2"/>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3F367DFE" w14:textId="77777777" w:rsidR="00E1371C" w:rsidRPr="00E1371C" w:rsidRDefault="00E1371C" w:rsidP="00E1371C">
            <w:pPr>
              <w:spacing w:before="150" w:after="150"/>
              <w:jc w:val="center"/>
              <w:rPr>
                <w:sz w:val="24"/>
                <w:szCs w:val="24"/>
                <w:lang w:val="uk" w:eastAsia="uk"/>
              </w:rPr>
            </w:pPr>
            <w:r w:rsidRPr="00E1371C">
              <w:rPr>
                <w:sz w:val="24"/>
                <w:szCs w:val="24"/>
                <w:lang w:val="uk" w:eastAsia="uk"/>
              </w:rPr>
              <w:t xml:space="preserve">VI. Освітня галузь “Технології” </w:t>
            </w:r>
          </w:p>
          <w:p w14:paraId="288C4387" w14:textId="77777777" w:rsidR="00E1371C" w:rsidRPr="00E1371C" w:rsidRDefault="00E1371C" w:rsidP="00E1371C">
            <w:pPr>
              <w:spacing w:before="150" w:after="150"/>
              <w:jc w:val="center"/>
              <w:rPr>
                <w:sz w:val="24"/>
                <w:szCs w:val="24"/>
                <w:lang w:val="uk" w:eastAsia="uk"/>
              </w:rPr>
            </w:pPr>
            <w:r w:rsidRPr="00E1371C">
              <w:rPr>
                <w:sz w:val="24"/>
                <w:szCs w:val="24"/>
                <w:lang w:val="uk" w:eastAsia="uk"/>
              </w:rPr>
              <w:t>Основна школа</w:t>
            </w:r>
          </w:p>
          <w:p w14:paraId="28076C1C" w14:textId="77777777" w:rsidR="00E1371C" w:rsidRPr="00E1371C" w:rsidRDefault="00E1371C" w:rsidP="00E1371C">
            <w:pPr>
              <w:spacing w:before="150" w:after="150"/>
              <w:jc w:val="center"/>
              <w:rPr>
                <w:sz w:val="24"/>
                <w:szCs w:val="24"/>
                <w:lang w:val="uk" w:eastAsia="uk"/>
              </w:rPr>
            </w:pPr>
            <w:r w:rsidRPr="00E1371C">
              <w:rPr>
                <w:sz w:val="24"/>
                <w:szCs w:val="24"/>
                <w:lang w:val="uk" w:eastAsia="uk"/>
              </w:rPr>
              <w:t>Інформаційно-комунікаційний компонент</w:t>
            </w:r>
          </w:p>
        </w:tc>
      </w:tr>
      <w:tr w:rsidR="00E1371C" w:rsidRPr="00E1371C" w14:paraId="7BEDD662" w14:textId="77777777" w:rsidTr="001C76C8">
        <w:trPr>
          <w:trHeight w:val="525"/>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70BF58FD" w14:textId="77777777" w:rsidR="00E1371C" w:rsidRPr="00E1371C" w:rsidRDefault="00E1371C" w:rsidP="00E1371C">
            <w:pPr>
              <w:spacing w:before="150" w:after="150"/>
              <w:rPr>
                <w:sz w:val="24"/>
                <w:szCs w:val="24"/>
                <w:lang w:val="uk" w:eastAsia="uk"/>
              </w:rPr>
            </w:pPr>
            <w:r w:rsidRPr="00E1371C">
              <w:rPr>
                <w:sz w:val="24"/>
                <w:szCs w:val="24"/>
                <w:lang w:val="uk" w:eastAsia="uk"/>
              </w:rPr>
              <w:t>Інформатика як наука. Інформаційні технології. Інформація та інформаційні процеси. Системи, процеси у системах</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77C5D79F"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знати об’єкт, предмет, методи інформатики та інформаційних технологій, сутність процесу керування, зворотного зв’язку, </w:t>
            </w:r>
            <w:r w:rsidRPr="00E1371C">
              <w:rPr>
                <w:sz w:val="24"/>
                <w:szCs w:val="24"/>
                <w:lang w:val="uk" w:eastAsia="uk"/>
              </w:rPr>
              <w:br/>
              <w:t xml:space="preserve">розуміти поняття інформації, системи, повідомлення, даних, інформаційних об’єктів </w:t>
            </w:r>
            <w:r w:rsidRPr="00E1371C">
              <w:rPr>
                <w:sz w:val="24"/>
                <w:szCs w:val="24"/>
                <w:lang w:val="uk" w:eastAsia="uk"/>
              </w:rPr>
              <w:lastRenderedPageBreak/>
              <w:t xml:space="preserve">різних видів, аналізувати інформаційні процеси у живій природі, суспільстві, техніці, уміти оцінювати кількісні характеристики інформаційних об’єктів і процесів, застосовувати відповідну термінологію для опису об’єктів і процесів </w:t>
            </w:r>
          </w:p>
        </w:tc>
      </w:tr>
      <w:tr w:rsidR="00E1371C" w:rsidRPr="00E1371C" w14:paraId="629B65C0" w14:textId="77777777" w:rsidTr="001C76C8">
        <w:trPr>
          <w:trHeight w:val="525"/>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E4675E5" w14:textId="77777777" w:rsidR="00E1371C" w:rsidRPr="00E1371C" w:rsidRDefault="00E1371C" w:rsidP="00E1371C">
            <w:pPr>
              <w:spacing w:before="150" w:after="150"/>
              <w:rPr>
                <w:sz w:val="24"/>
                <w:szCs w:val="24"/>
                <w:lang w:val="uk" w:eastAsia="uk"/>
              </w:rPr>
            </w:pPr>
            <w:r w:rsidRPr="00E1371C">
              <w:rPr>
                <w:sz w:val="24"/>
                <w:szCs w:val="24"/>
                <w:lang w:val="uk" w:eastAsia="uk"/>
              </w:rPr>
              <w:lastRenderedPageBreak/>
              <w:t xml:space="preserve">Комп’ютер як універсальний пристрій для опрацювання даних, програмно керований автомат. </w:t>
            </w:r>
            <w:r w:rsidRPr="00E1371C">
              <w:rPr>
                <w:sz w:val="24"/>
                <w:szCs w:val="24"/>
                <w:lang w:val="uk" w:eastAsia="uk"/>
              </w:rPr>
              <w:br/>
              <w:t>Програмне забезпечення та його види. Інформаційні системи, обчислювальне середовище</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2025BB9E"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знати склад і характеристики комп’ютера, функції його основних складових, склад і функції програмного забезпечення, </w:t>
            </w:r>
            <w:r w:rsidRPr="00E1371C">
              <w:rPr>
                <w:sz w:val="24"/>
                <w:szCs w:val="24"/>
                <w:lang w:val="uk" w:eastAsia="uk"/>
              </w:rPr>
              <w:br/>
              <w:t xml:space="preserve">мати уявлення про процес взаємодії користувача з комп’ютером, розуміти цілі застосовування і способи функціонування засобів захисту даних, поняття шкідливих програм, уміти використовувати графічний інтерфейс користувача для управління комп’ютерною системою, використовувати сучасні зовнішні пристрої комп’ютера, здійснювати захист даних від шкідливих програм, архівувати та </w:t>
            </w:r>
            <w:proofErr w:type="spellStart"/>
            <w:r w:rsidRPr="00E1371C">
              <w:rPr>
                <w:sz w:val="24"/>
                <w:szCs w:val="24"/>
                <w:lang w:val="uk" w:eastAsia="uk"/>
              </w:rPr>
              <w:t>розархівовувати</w:t>
            </w:r>
            <w:proofErr w:type="spellEnd"/>
            <w:r w:rsidRPr="00E1371C">
              <w:rPr>
                <w:sz w:val="24"/>
                <w:szCs w:val="24"/>
                <w:lang w:val="uk" w:eastAsia="uk"/>
              </w:rPr>
              <w:t xml:space="preserve"> дані, використовувати програмне забезпечення для виконання завдань та вивчення основ наук</w:t>
            </w:r>
          </w:p>
        </w:tc>
      </w:tr>
      <w:tr w:rsidR="00E1371C" w:rsidRPr="00E1371C" w14:paraId="32484642" w14:textId="77777777" w:rsidTr="001C76C8">
        <w:trPr>
          <w:trHeight w:val="525"/>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7E9B7048" w14:textId="77777777" w:rsidR="00E1371C" w:rsidRPr="00E1371C" w:rsidRDefault="00E1371C" w:rsidP="00E1371C">
            <w:pPr>
              <w:spacing w:before="150" w:after="150"/>
              <w:rPr>
                <w:sz w:val="24"/>
                <w:szCs w:val="24"/>
                <w:lang w:val="uk" w:eastAsia="uk"/>
              </w:rPr>
            </w:pPr>
            <w:r w:rsidRPr="00E1371C">
              <w:rPr>
                <w:sz w:val="24"/>
                <w:szCs w:val="24"/>
                <w:lang w:val="uk" w:eastAsia="uk"/>
              </w:rPr>
              <w:t>Комп’ютерні мережі, розподілені обчислення</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2C2F6BD3" w14:textId="77777777" w:rsidR="00E1371C" w:rsidRPr="00E1371C" w:rsidRDefault="00E1371C" w:rsidP="00E1371C">
            <w:pPr>
              <w:spacing w:before="150" w:after="150"/>
              <w:rPr>
                <w:sz w:val="24"/>
                <w:szCs w:val="24"/>
                <w:lang w:val="uk" w:eastAsia="uk"/>
              </w:rPr>
            </w:pPr>
            <w:r w:rsidRPr="00E1371C">
              <w:rPr>
                <w:sz w:val="24"/>
                <w:szCs w:val="24"/>
                <w:lang w:val="uk" w:eastAsia="uk"/>
              </w:rPr>
              <w:t>знати структуру і складові комп’ютерних мереж, призначення різних систем розподілених обчислень, розуміти можливість пошкодження даних в інформаційних процесах, поняття швидкості передавання даних, важливість процесу захисту даних, процес сприйняття, запам’ятовування, перетворення, передавання повідомлень та даних живими істотами, людиною, уміти розпізнавати джерело і приймач повідомлення, процес кодування та декодування, користуватися сервісами локальних і глобальної комп’ютерної мережі, застосовувати комп’ютерні мережі для виконання навчальних і прикладних завдань, оцінювати кількісні характеристики інформаційних об’єктів і застосовувати їх для визначення можливості і швидкості передавання інформації певним каналом зв’язку</w:t>
            </w:r>
          </w:p>
        </w:tc>
      </w:tr>
      <w:tr w:rsidR="00E1371C" w:rsidRPr="00E1371C" w14:paraId="52D5EFB2" w14:textId="77777777" w:rsidTr="001C76C8">
        <w:trPr>
          <w:trHeight w:val="4215"/>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19BC2C31" w14:textId="77777777" w:rsidR="00E1371C" w:rsidRPr="00E1371C" w:rsidRDefault="00E1371C" w:rsidP="00E1371C">
            <w:pPr>
              <w:spacing w:before="150" w:after="150"/>
              <w:rPr>
                <w:sz w:val="24"/>
                <w:szCs w:val="24"/>
                <w:lang w:val="uk" w:eastAsia="uk"/>
              </w:rPr>
            </w:pPr>
            <w:r w:rsidRPr="00E1371C">
              <w:rPr>
                <w:sz w:val="24"/>
                <w:szCs w:val="24"/>
                <w:lang w:val="uk" w:eastAsia="uk"/>
              </w:rPr>
              <w:lastRenderedPageBreak/>
              <w:t xml:space="preserve">Базові інформаційні технології. </w:t>
            </w:r>
            <w:r w:rsidRPr="00E1371C">
              <w:rPr>
                <w:sz w:val="24"/>
                <w:szCs w:val="24"/>
                <w:lang w:val="uk" w:eastAsia="uk"/>
              </w:rPr>
              <w:br/>
              <w:t xml:space="preserve">Створення і опрацювання документів. Створення і опрацювання графічних об’єктів. </w:t>
            </w:r>
            <w:r w:rsidRPr="00E1371C">
              <w:rPr>
                <w:sz w:val="24"/>
                <w:szCs w:val="24"/>
                <w:lang w:val="uk" w:eastAsia="uk"/>
              </w:rPr>
              <w:br/>
              <w:t>Створення і опрацювання мультимедійних об’єктів. Комплексні інформаційні об’єкти</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2F821F3"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знати правила створення електронних документів, їх структуру, відмінності між растровим і векторним поданням графіки, </w:t>
            </w:r>
            <w:r w:rsidRPr="00E1371C">
              <w:rPr>
                <w:sz w:val="24"/>
                <w:szCs w:val="24"/>
                <w:lang w:val="uk" w:eastAsia="uk"/>
              </w:rPr>
              <w:br/>
              <w:t>розуміти призначення і основні функції програмних засобів базових інформаційних технологій, уміти створювати структурований текст за допомогою клавіатури з використанням базових засобів текстового процесора, проводити перевірку правопису, використовувати електронні словники, перекладачі, включати до тексту графічні та інші інформаційні об’єкти, створювати навчальні публікації та презентації, графічні зображення, вести ділове листування, виконувати колективну роботу над документом, записувати і опрацьовувати звукові та відеозображення,</w:t>
            </w:r>
          </w:p>
          <w:p w14:paraId="643B526C" w14:textId="77777777" w:rsidR="00E1371C" w:rsidRPr="00E1371C" w:rsidRDefault="00E1371C" w:rsidP="00E1371C">
            <w:pPr>
              <w:spacing w:before="150" w:after="150"/>
              <w:rPr>
                <w:sz w:val="24"/>
                <w:szCs w:val="24"/>
                <w:lang w:val="uk" w:eastAsia="uk"/>
              </w:rPr>
            </w:pPr>
            <w:r w:rsidRPr="00E1371C">
              <w:rPr>
                <w:sz w:val="24"/>
                <w:szCs w:val="24"/>
                <w:lang w:val="uk" w:eastAsia="uk"/>
              </w:rPr>
              <w:t>розуміти призначення комп’ютерних і некомп’ютерних енциклопедій, довідників, інших інформаційних джерел, пошукових машин, засобів створення інформаційних об’єктів (у тому числі мультимедійних), оцінювати ефективність і зручність використання програмних засобів різного призначення</w:t>
            </w:r>
          </w:p>
        </w:tc>
      </w:tr>
      <w:tr w:rsidR="00E1371C" w:rsidRPr="00E1371C" w14:paraId="49C9E081" w14:textId="77777777" w:rsidTr="001C76C8">
        <w:trPr>
          <w:trHeight w:val="525"/>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7459602B" w14:textId="77777777" w:rsidR="00E1371C" w:rsidRPr="00E1371C" w:rsidRDefault="00E1371C" w:rsidP="00E1371C">
            <w:pPr>
              <w:spacing w:before="150" w:after="150"/>
              <w:rPr>
                <w:sz w:val="24"/>
                <w:szCs w:val="24"/>
                <w:lang w:val="uk" w:eastAsia="uk"/>
              </w:rPr>
            </w:pPr>
            <w:r w:rsidRPr="00E1371C">
              <w:rPr>
                <w:sz w:val="24"/>
                <w:szCs w:val="24"/>
                <w:lang w:val="uk" w:eastAsia="uk"/>
              </w:rPr>
              <w:t>Представлення даних і знань в інформаційному середовищі</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23CB5007" w14:textId="77777777" w:rsidR="00E1371C" w:rsidRPr="00E1371C" w:rsidRDefault="00E1371C" w:rsidP="00E1371C">
            <w:pPr>
              <w:spacing w:before="150" w:after="150"/>
              <w:rPr>
                <w:sz w:val="24"/>
                <w:szCs w:val="24"/>
                <w:lang w:val="uk" w:eastAsia="uk"/>
              </w:rPr>
            </w:pPr>
            <w:r w:rsidRPr="00E1371C">
              <w:rPr>
                <w:sz w:val="24"/>
                <w:szCs w:val="24"/>
                <w:lang w:val="uk" w:eastAsia="uk"/>
              </w:rPr>
              <w:t>уміти створювати записи в базах даних і вводити дані, здійснювати у базах даних пошук даних, що відповідають певним умовам, використовувати засоби інформаційного середовища для подання знань</w:t>
            </w:r>
          </w:p>
        </w:tc>
      </w:tr>
      <w:tr w:rsidR="00E1371C" w:rsidRPr="00E1371C" w14:paraId="7756204E" w14:textId="77777777" w:rsidTr="001C76C8">
        <w:trPr>
          <w:trHeight w:val="525"/>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0B68509"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Моделювання та алгоритмізація. </w:t>
            </w:r>
            <w:r w:rsidRPr="00E1371C">
              <w:rPr>
                <w:sz w:val="24"/>
                <w:szCs w:val="24"/>
                <w:lang w:val="uk" w:eastAsia="uk"/>
              </w:rPr>
              <w:br/>
              <w:t xml:space="preserve">Об’єкти, їх властивості, класифікація об’єктів. Моделювання реальних об’єктів і процесів. Перетворення даних за формалізованими правилами. Алгоритми. Поняття програми і програмного коду </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551A91BF"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знати поняття алгоритму, етапи процесу описання алгоритмів, у тому числі за допомогою програмних засобів, способи описання алгоритмів, призначення базових алгоритмічних структур, програмного коду, </w:t>
            </w:r>
            <w:r w:rsidRPr="00E1371C">
              <w:rPr>
                <w:sz w:val="24"/>
                <w:szCs w:val="24"/>
                <w:lang w:val="uk" w:eastAsia="uk"/>
              </w:rPr>
              <w:br/>
              <w:t xml:space="preserve">розуміти поняття формалізації задачі, поняття комп’ютерного моделювання, процес перетворення даних за формальними правилами, призначення комп’ютерної програми і пояснювати етапи її виконання на комп’ютері, уміти визначати властивості об’єктів та значення таких властивостей, здійснювати класифікацію і розпізнавати об’єкти, виконувати формалізоване описання об’єкта, здійснювати виокремлення </w:t>
            </w:r>
            <w:proofErr w:type="spellStart"/>
            <w:r w:rsidRPr="00E1371C">
              <w:rPr>
                <w:sz w:val="24"/>
                <w:szCs w:val="24"/>
                <w:lang w:val="uk" w:eastAsia="uk"/>
              </w:rPr>
              <w:t>підзадач</w:t>
            </w:r>
            <w:proofErr w:type="spellEnd"/>
            <w:r w:rsidRPr="00E1371C">
              <w:rPr>
                <w:sz w:val="24"/>
                <w:szCs w:val="24"/>
                <w:lang w:val="uk" w:eastAsia="uk"/>
              </w:rPr>
              <w:t xml:space="preserve"> в описанні задачі, уміти складати алгоритми для різних виконавців</w:t>
            </w:r>
          </w:p>
        </w:tc>
      </w:tr>
      <w:tr w:rsidR="00E1371C" w:rsidRPr="00E1371C" w14:paraId="2DFD6A96" w14:textId="77777777" w:rsidTr="001C76C8">
        <w:trPr>
          <w:trHeight w:val="525"/>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3E223AF6" w14:textId="77777777" w:rsidR="00E1371C" w:rsidRPr="00E1371C" w:rsidRDefault="00E1371C" w:rsidP="00E1371C">
            <w:pPr>
              <w:spacing w:before="150" w:after="150"/>
              <w:rPr>
                <w:sz w:val="24"/>
                <w:szCs w:val="24"/>
                <w:lang w:val="uk" w:eastAsia="uk"/>
              </w:rPr>
            </w:pPr>
            <w:r w:rsidRPr="00E1371C">
              <w:rPr>
                <w:sz w:val="24"/>
                <w:szCs w:val="24"/>
                <w:lang w:val="uk" w:eastAsia="uk"/>
              </w:rPr>
              <w:lastRenderedPageBreak/>
              <w:t xml:space="preserve">Опрацювання числових даних. </w:t>
            </w:r>
            <w:r w:rsidRPr="00E1371C">
              <w:rPr>
                <w:sz w:val="24"/>
                <w:szCs w:val="24"/>
                <w:lang w:val="uk" w:eastAsia="uk"/>
              </w:rPr>
              <w:br/>
              <w:t xml:space="preserve">Електронні таблиці як засіб моделювання об’єктів і процесів </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423CB520" w14:textId="77777777" w:rsidR="00E1371C" w:rsidRPr="00E1371C" w:rsidRDefault="00E1371C" w:rsidP="00E1371C">
            <w:pPr>
              <w:spacing w:before="150" w:after="150"/>
              <w:rPr>
                <w:sz w:val="24"/>
                <w:szCs w:val="24"/>
                <w:lang w:val="uk" w:eastAsia="uk"/>
              </w:rPr>
            </w:pPr>
            <w:r w:rsidRPr="00E1371C">
              <w:rPr>
                <w:sz w:val="24"/>
                <w:szCs w:val="24"/>
                <w:lang w:val="uk" w:eastAsia="uk"/>
              </w:rPr>
              <w:t>знати основні способи опрацювання даних та їх призначення, розуміти призначення електронних таблиць як засобу моделювання, уміти вводити дані, зокрема формули, до електронної таблиці, опрацьовувати дані та їх масиви, застосовувати числові дані і формули як засоби описання об’єктів, прогнозувати перебіг процесів у різних напрямах знань</w:t>
            </w:r>
          </w:p>
        </w:tc>
      </w:tr>
      <w:tr w:rsidR="00E1371C" w:rsidRPr="00E1371C" w14:paraId="71A76F13" w14:textId="77777777" w:rsidTr="001C76C8">
        <w:trPr>
          <w:trHeight w:val="525"/>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DEECDC9"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Інформаційно-комунікаційні технології в суспільстві. </w:t>
            </w:r>
            <w:r w:rsidRPr="00E1371C">
              <w:rPr>
                <w:sz w:val="24"/>
                <w:szCs w:val="24"/>
                <w:lang w:val="uk" w:eastAsia="uk"/>
              </w:rPr>
              <w:br/>
              <w:t xml:space="preserve">Норми етики і права у процесі роботи з даними, повідомленнями </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7D599B4A"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знати етапи розвитку інформаційних технологій як суспільно значущого явища, </w:t>
            </w:r>
            <w:r w:rsidRPr="00E1371C">
              <w:rPr>
                <w:sz w:val="24"/>
                <w:szCs w:val="24"/>
                <w:lang w:val="uk" w:eastAsia="uk"/>
              </w:rPr>
              <w:br/>
              <w:t>розуміти призначення та галузі застосування інформаційних технологій: зв’язок, моделювання, проектування, керування, аналіз даних, освіта, мистецтво та розваги, призначення особистої інформації, сутність та важливість інформаційної безпеки для людини і суспільства в цілому, знати та дотримуватися норм етики і права під час роботи з даними та повідомленнями в інформаційному середовищі</w:t>
            </w:r>
          </w:p>
        </w:tc>
      </w:tr>
      <w:tr w:rsidR="00E1371C" w:rsidRPr="00E1371C" w14:paraId="7C644C1F" w14:textId="77777777" w:rsidTr="00F55E93">
        <w:trPr>
          <w:trHeight w:val="525"/>
          <w:jc w:val="center"/>
        </w:trPr>
        <w:tc>
          <w:tcPr>
            <w:tcW w:w="5000" w:type="pct"/>
            <w:gridSpan w:val="2"/>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3F5D1C38" w14:textId="77777777" w:rsidR="00E1371C" w:rsidRPr="00E1371C" w:rsidRDefault="00E1371C" w:rsidP="00E1371C">
            <w:pPr>
              <w:spacing w:before="150" w:after="150"/>
              <w:jc w:val="center"/>
              <w:rPr>
                <w:sz w:val="24"/>
                <w:szCs w:val="24"/>
                <w:lang w:val="uk" w:eastAsia="uk"/>
              </w:rPr>
            </w:pPr>
            <w:r w:rsidRPr="00E1371C">
              <w:rPr>
                <w:sz w:val="24"/>
                <w:szCs w:val="24"/>
                <w:lang w:val="uk" w:eastAsia="uk"/>
              </w:rPr>
              <w:t>Технологічний компонент</w:t>
            </w:r>
          </w:p>
          <w:p w14:paraId="721074F8" w14:textId="77777777" w:rsidR="00E1371C" w:rsidRPr="00E1371C" w:rsidRDefault="00E1371C" w:rsidP="00E1371C">
            <w:pPr>
              <w:spacing w:before="150" w:after="150"/>
              <w:rPr>
                <w:sz w:val="24"/>
                <w:szCs w:val="24"/>
                <w:lang w:val="uk" w:eastAsia="uk"/>
              </w:rPr>
            </w:pPr>
            <w:r w:rsidRPr="00E1371C">
              <w:rPr>
                <w:i/>
                <w:iCs/>
                <w:sz w:val="24"/>
                <w:szCs w:val="24"/>
                <w:lang w:val="uk" w:eastAsia="uk"/>
              </w:rPr>
              <w:t>Проектування</w:t>
            </w:r>
          </w:p>
        </w:tc>
      </w:tr>
      <w:tr w:rsidR="00E1371C" w:rsidRPr="00E1371C" w14:paraId="36DCC0DB" w14:textId="77777777" w:rsidTr="001C76C8">
        <w:trPr>
          <w:trHeight w:val="525"/>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2EC92F2F"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Проектні технології як засіб інтелектуальної діяльності людини у сфері матеріального виробництва. </w:t>
            </w:r>
            <w:r w:rsidRPr="00E1371C">
              <w:rPr>
                <w:sz w:val="24"/>
                <w:szCs w:val="24"/>
                <w:lang w:val="uk" w:eastAsia="uk"/>
              </w:rPr>
              <w:br/>
              <w:t xml:space="preserve">Проектування предметів навколишнього природного середовища. </w:t>
            </w:r>
            <w:proofErr w:type="spellStart"/>
            <w:r w:rsidRPr="00E1371C">
              <w:rPr>
                <w:sz w:val="24"/>
                <w:szCs w:val="24"/>
                <w:lang w:val="uk" w:eastAsia="uk"/>
              </w:rPr>
              <w:t>Етнодизайн</w:t>
            </w:r>
            <w:proofErr w:type="spellEnd"/>
            <w:r w:rsidRPr="00E1371C">
              <w:rPr>
                <w:sz w:val="24"/>
                <w:szCs w:val="24"/>
                <w:lang w:val="uk" w:eastAsia="uk"/>
              </w:rPr>
              <w:t>. Використання інформаційно-комунікаційних технологій у проектній діяльності</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7723E388" w14:textId="77777777" w:rsidR="00E1371C" w:rsidRPr="00E1371C" w:rsidRDefault="00E1371C" w:rsidP="00E1371C">
            <w:pPr>
              <w:spacing w:before="150" w:after="150"/>
              <w:rPr>
                <w:sz w:val="24"/>
                <w:szCs w:val="24"/>
                <w:lang w:val="uk" w:eastAsia="uk"/>
              </w:rPr>
            </w:pPr>
            <w:r w:rsidRPr="00E1371C">
              <w:rPr>
                <w:sz w:val="24"/>
                <w:szCs w:val="24"/>
                <w:lang w:val="uk" w:eastAsia="uk"/>
              </w:rPr>
              <w:t>провадити дослідно-пошукову діяльність у процесі проектування, визначати завдання проекту відповідно до обраної проблеми, застосовувати інформаційно-комунікаційні технології під час проектування, розуміти і виконувати елементи художнього конструювання за графічним зображенням або власним задумом, обирати та застосовувати методи художнього і технічного проектування, читати і розуміти графічні зображення, необхідні для виконання завдань проекту, визначати і здійснювати відбір інструментів і матеріалів, що необхідні для реалізації проекту, презентувати та оцінювати результати продуктивної творчої діяльності за визначеними критеріями</w:t>
            </w:r>
          </w:p>
        </w:tc>
      </w:tr>
      <w:tr w:rsidR="00E1371C" w:rsidRPr="00E1371C" w14:paraId="105E6BC3" w14:textId="77777777" w:rsidTr="00F55E93">
        <w:trPr>
          <w:trHeight w:val="345"/>
          <w:jc w:val="center"/>
        </w:trPr>
        <w:tc>
          <w:tcPr>
            <w:tcW w:w="5000" w:type="pct"/>
            <w:gridSpan w:val="2"/>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4DDF737D" w14:textId="77777777" w:rsidR="00E1371C" w:rsidRPr="00E1371C" w:rsidRDefault="00E1371C" w:rsidP="00E1371C">
            <w:pPr>
              <w:spacing w:before="150" w:after="150"/>
              <w:rPr>
                <w:sz w:val="24"/>
                <w:szCs w:val="24"/>
                <w:lang w:val="uk" w:eastAsia="uk"/>
              </w:rPr>
            </w:pPr>
            <w:r w:rsidRPr="00E1371C">
              <w:rPr>
                <w:i/>
                <w:iCs/>
                <w:sz w:val="24"/>
                <w:szCs w:val="24"/>
                <w:lang w:val="uk" w:eastAsia="uk"/>
              </w:rPr>
              <w:t>Технології і техніка</w:t>
            </w:r>
          </w:p>
        </w:tc>
      </w:tr>
      <w:tr w:rsidR="00E1371C" w:rsidRPr="00E1371C" w14:paraId="138BE2D3" w14:textId="77777777" w:rsidTr="001C76C8">
        <w:trPr>
          <w:trHeight w:val="225"/>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1158DA28"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Науково-технічний прогрес і технології. Перетворювальна діяльність людини як засіб реалізації інтелектуального </w:t>
            </w:r>
            <w:r w:rsidRPr="00E1371C">
              <w:rPr>
                <w:sz w:val="24"/>
                <w:szCs w:val="24"/>
                <w:lang w:val="uk" w:eastAsia="uk"/>
              </w:rPr>
              <w:lastRenderedPageBreak/>
              <w:t>продукту. Традиційні і сучасні технології, засоби, предмети праці</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18B5DA7E" w14:textId="77777777" w:rsidR="00E1371C" w:rsidRPr="00E1371C" w:rsidRDefault="00E1371C" w:rsidP="00E1371C">
            <w:pPr>
              <w:spacing w:before="150" w:after="150"/>
              <w:rPr>
                <w:sz w:val="24"/>
                <w:szCs w:val="24"/>
                <w:lang w:val="uk" w:eastAsia="uk"/>
              </w:rPr>
            </w:pPr>
            <w:r w:rsidRPr="00E1371C">
              <w:rPr>
                <w:sz w:val="24"/>
                <w:szCs w:val="24"/>
                <w:lang w:val="uk" w:eastAsia="uk"/>
              </w:rPr>
              <w:lastRenderedPageBreak/>
              <w:t xml:space="preserve">виявляти ціннісне ставлення до взаємозв’язку науково-технічного прогресу і технологій, визначати послідовність технологічних операцій з обробки матеріалів у процесі виготовлення виробу, дотримуватися технологічних вимог під </w:t>
            </w:r>
            <w:r w:rsidRPr="00E1371C">
              <w:rPr>
                <w:sz w:val="24"/>
                <w:szCs w:val="24"/>
                <w:lang w:val="uk" w:eastAsia="uk"/>
              </w:rPr>
              <w:lastRenderedPageBreak/>
              <w:t>час роботи ручними та електрифікованими інструментами, застосовувати безпечні та доцільні прийоми під час роботи інструментом, використання обладнання і пристосувань, дотримуватися правил безпеки під час технологічної діяльності, аналізувати виготовлений технічний об’єкт та повною мірою використовувати особистий досвід, знання і вміння у процесі роботи</w:t>
            </w:r>
          </w:p>
        </w:tc>
      </w:tr>
      <w:tr w:rsidR="00E1371C" w:rsidRPr="00E1371C" w14:paraId="4EA675E3" w14:textId="77777777" w:rsidTr="00F55E93">
        <w:trPr>
          <w:trHeight w:val="375"/>
          <w:jc w:val="center"/>
        </w:trPr>
        <w:tc>
          <w:tcPr>
            <w:tcW w:w="5000" w:type="pct"/>
            <w:gridSpan w:val="2"/>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78898454" w14:textId="77777777" w:rsidR="00E1371C" w:rsidRPr="00E1371C" w:rsidRDefault="00E1371C" w:rsidP="00E1371C">
            <w:pPr>
              <w:spacing w:before="150" w:after="150"/>
              <w:rPr>
                <w:sz w:val="24"/>
                <w:szCs w:val="24"/>
                <w:lang w:val="uk" w:eastAsia="uk"/>
              </w:rPr>
            </w:pPr>
            <w:r w:rsidRPr="00E1371C">
              <w:rPr>
                <w:i/>
                <w:iCs/>
                <w:sz w:val="24"/>
                <w:szCs w:val="24"/>
                <w:lang w:val="uk" w:eastAsia="uk"/>
              </w:rPr>
              <w:lastRenderedPageBreak/>
              <w:t>Технічна та художня творчість</w:t>
            </w:r>
          </w:p>
        </w:tc>
      </w:tr>
      <w:tr w:rsidR="00E1371C" w:rsidRPr="00E1371C" w14:paraId="4ADD02B7" w14:textId="77777777" w:rsidTr="001C76C8">
        <w:trPr>
          <w:trHeight w:val="525"/>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3056A8B" w14:textId="77777777" w:rsidR="00E1371C" w:rsidRPr="00E1371C" w:rsidRDefault="00E1371C" w:rsidP="00E1371C">
            <w:pPr>
              <w:spacing w:before="150" w:after="150"/>
              <w:rPr>
                <w:sz w:val="24"/>
                <w:szCs w:val="24"/>
                <w:lang w:val="uk" w:eastAsia="uk"/>
              </w:rPr>
            </w:pPr>
            <w:r w:rsidRPr="00E1371C">
              <w:rPr>
                <w:sz w:val="24"/>
                <w:szCs w:val="24"/>
                <w:lang w:val="uk" w:eastAsia="uk"/>
              </w:rPr>
              <w:t>Технічна та художня творчість у продуктивній творчій діяльності людини. Творчість у трудових традиціях українського народу</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1D5319B" w14:textId="77777777" w:rsidR="00E1371C" w:rsidRPr="00E1371C" w:rsidRDefault="00E1371C" w:rsidP="00E1371C">
            <w:pPr>
              <w:spacing w:before="150" w:after="150"/>
              <w:rPr>
                <w:sz w:val="24"/>
                <w:szCs w:val="24"/>
                <w:lang w:val="uk" w:eastAsia="uk"/>
              </w:rPr>
            </w:pPr>
            <w:r w:rsidRPr="00E1371C">
              <w:rPr>
                <w:sz w:val="24"/>
                <w:szCs w:val="24"/>
                <w:lang w:val="uk" w:eastAsia="uk"/>
              </w:rPr>
              <w:t>характеризувати основні етапи створення технічних пристроїв та особливості технічного і художнього проектування, визначати і використовувати на практиці елементи художньої та технічної творчості у традиційних видах трудової діяльності та відповідних зразках виробів, які традиційно використовуються у побуті</w:t>
            </w:r>
          </w:p>
        </w:tc>
      </w:tr>
      <w:tr w:rsidR="00E1371C" w:rsidRPr="00E1371C" w14:paraId="7C41AC2E" w14:textId="77777777" w:rsidTr="001C76C8">
        <w:trPr>
          <w:trHeight w:val="525"/>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1BBE068B"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Найбільш поширені ремесла та види </w:t>
            </w:r>
            <w:proofErr w:type="spellStart"/>
            <w:r w:rsidRPr="00E1371C">
              <w:rPr>
                <w:sz w:val="24"/>
                <w:szCs w:val="24"/>
                <w:lang w:val="uk" w:eastAsia="uk"/>
              </w:rPr>
              <w:t>декоративно</w:t>
            </w:r>
            <w:proofErr w:type="spellEnd"/>
            <w:r w:rsidRPr="00E1371C">
              <w:rPr>
                <w:sz w:val="24"/>
                <w:szCs w:val="24"/>
                <w:lang w:val="uk" w:eastAsia="uk"/>
              </w:rPr>
              <w:t>-ужиткового мистецтва</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40DB0BA"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виявляти і переносити елементи художньої та технічної творчості на власні вироби у вигляді конструктивних елементів, </w:t>
            </w:r>
            <w:r w:rsidRPr="00E1371C">
              <w:rPr>
                <w:sz w:val="24"/>
                <w:szCs w:val="24"/>
                <w:lang w:val="uk" w:eastAsia="uk"/>
              </w:rPr>
              <w:br/>
              <w:t xml:space="preserve">мати уявлення про зміст та особливості найбільш поширених народних </w:t>
            </w:r>
            <w:proofErr w:type="spellStart"/>
            <w:r w:rsidRPr="00E1371C">
              <w:rPr>
                <w:sz w:val="24"/>
                <w:szCs w:val="24"/>
                <w:lang w:val="uk" w:eastAsia="uk"/>
              </w:rPr>
              <w:t>ремесел</w:t>
            </w:r>
            <w:proofErr w:type="spellEnd"/>
            <w:r w:rsidRPr="00E1371C">
              <w:rPr>
                <w:sz w:val="24"/>
                <w:szCs w:val="24"/>
                <w:lang w:val="uk" w:eastAsia="uk"/>
              </w:rPr>
              <w:t xml:space="preserve">, промислів та видів </w:t>
            </w:r>
            <w:proofErr w:type="spellStart"/>
            <w:r w:rsidRPr="00E1371C">
              <w:rPr>
                <w:sz w:val="24"/>
                <w:szCs w:val="24"/>
                <w:lang w:val="uk" w:eastAsia="uk"/>
              </w:rPr>
              <w:t>декоративно</w:t>
            </w:r>
            <w:proofErr w:type="spellEnd"/>
            <w:r w:rsidRPr="00E1371C">
              <w:rPr>
                <w:sz w:val="24"/>
                <w:szCs w:val="24"/>
                <w:lang w:val="uk" w:eastAsia="uk"/>
              </w:rPr>
              <w:t>-ужиткового мистецтва свого регіону</w:t>
            </w:r>
          </w:p>
        </w:tc>
      </w:tr>
      <w:tr w:rsidR="00E1371C" w:rsidRPr="00E1371C" w14:paraId="41F96358" w14:textId="77777777" w:rsidTr="00F55E93">
        <w:trPr>
          <w:trHeight w:val="525"/>
          <w:jc w:val="center"/>
        </w:trPr>
        <w:tc>
          <w:tcPr>
            <w:tcW w:w="5000" w:type="pct"/>
            <w:gridSpan w:val="2"/>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7E774E07" w14:textId="77777777" w:rsidR="00E1371C" w:rsidRPr="00E1371C" w:rsidRDefault="00E1371C" w:rsidP="00E1371C">
            <w:pPr>
              <w:spacing w:before="150" w:after="150"/>
              <w:rPr>
                <w:sz w:val="24"/>
                <w:szCs w:val="24"/>
                <w:lang w:val="uk" w:eastAsia="uk"/>
              </w:rPr>
            </w:pPr>
            <w:r w:rsidRPr="00E1371C">
              <w:rPr>
                <w:i/>
                <w:iCs/>
                <w:sz w:val="24"/>
                <w:szCs w:val="24"/>
                <w:lang w:val="uk" w:eastAsia="uk"/>
              </w:rPr>
              <w:t>Професійна орієнтація</w:t>
            </w:r>
          </w:p>
        </w:tc>
      </w:tr>
      <w:tr w:rsidR="00E1371C" w:rsidRPr="00E1371C" w14:paraId="55474CD8" w14:textId="77777777" w:rsidTr="001C76C8">
        <w:trPr>
          <w:trHeight w:val="525"/>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17650A1A"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Сфери людської діяльності та види праці. Професійна діяльність людини в умовах ринку праці. Вимоги професії до людини </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1A4146D6" w14:textId="77777777" w:rsidR="00E1371C" w:rsidRPr="00E1371C" w:rsidRDefault="00E1371C" w:rsidP="00E1371C">
            <w:pPr>
              <w:spacing w:before="150" w:after="150"/>
              <w:rPr>
                <w:sz w:val="24"/>
                <w:szCs w:val="24"/>
                <w:lang w:val="uk" w:eastAsia="uk"/>
              </w:rPr>
            </w:pPr>
            <w:r w:rsidRPr="00E1371C">
              <w:rPr>
                <w:sz w:val="24"/>
                <w:szCs w:val="24"/>
                <w:lang w:val="uk" w:eastAsia="uk"/>
              </w:rPr>
              <w:t>збирати та аналізувати інформацію про професію, будувати індивідуальну освітню траєкторію, оцінювати значення морально-етичних норм у професійній діяльності, визначати власні індивідуальні особливості та співвідносити їх з вимогами різних професій</w:t>
            </w:r>
          </w:p>
        </w:tc>
      </w:tr>
      <w:tr w:rsidR="00E1371C" w:rsidRPr="00E1371C" w14:paraId="21E848B9" w14:textId="77777777" w:rsidTr="00F55E93">
        <w:trPr>
          <w:trHeight w:val="525"/>
          <w:jc w:val="center"/>
        </w:trPr>
        <w:tc>
          <w:tcPr>
            <w:tcW w:w="5000" w:type="pct"/>
            <w:gridSpan w:val="2"/>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715683C7" w14:textId="77777777" w:rsidR="00E1371C" w:rsidRPr="00E1371C" w:rsidRDefault="00E1371C" w:rsidP="00E1371C">
            <w:pPr>
              <w:spacing w:before="150" w:after="150"/>
              <w:jc w:val="center"/>
              <w:rPr>
                <w:sz w:val="24"/>
                <w:szCs w:val="24"/>
                <w:lang w:val="uk" w:eastAsia="uk"/>
              </w:rPr>
            </w:pPr>
            <w:r w:rsidRPr="00E1371C">
              <w:rPr>
                <w:sz w:val="24"/>
                <w:szCs w:val="24"/>
                <w:lang w:val="uk" w:eastAsia="uk"/>
              </w:rPr>
              <w:t>VII. Освітня галузь “Здоров’я і фізична культура”</w:t>
            </w:r>
          </w:p>
          <w:p w14:paraId="1F0A5797" w14:textId="77777777" w:rsidR="00E1371C" w:rsidRPr="00E1371C" w:rsidRDefault="00E1371C" w:rsidP="00E1371C">
            <w:pPr>
              <w:spacing w:before="150" w:after="150"/>
              <w:jc w:val="center"/>
              <w:rPr>
                <w:sz w:val="24"/>
                <w:szCs w:val="24"/>
                <w:lang w:val="uk" w:eastAsia="uk"/>
              </w:rPr>
            </w:pPr>
            <w:r w:rsidRPr="00E1371C">
              <w:rPr>
                <w:sz w:val="24"/>
                <w:szCs w:val="24"/>
                <w:lang w:val="uk" w:eastAsia="uk"/>
              </w:rPr>
              <w:t xml:space="preserve">Основи здоров’я </w:t>
            </w:r>
          </w:p>
          <w:p w14:paraId="6ACEFDB7" w14:textId="77777777" w:rsidR="00E1371C" w:rsidRPr="00E1371C" w:rsidRDefault="00E1371C" w:rsidP="00E1371C">
            <w:pPr>
              <w:spacing w:before="150" w:after="150"/>
              <w:jc w:val="center"/>
              <w:rPr>
                <w:sz w:val="24"/>
                <w:szCs w:val="24"/>
                <w:lang w:val="uk" w:eastAsia="uk"/>
              </w:rPr>
            </w:pPr>
            <w:r w:rsidRPr="00E1371C">
              <w:rPr>
                <w:sz w:val="24"/>
                <w:szCs w:val="24"/>
                <w:lang w:val="uk" w:eastAsia="uk"/>
              </w:rPr>
              <w:t xml:space="preserve">Основна школа </w:t>
            </w:r>
          </w:p>
        </w:tc>
      </w:tr>
      <w:tr w:rsidR="00E1371C" w:rsidRPr="00E1371C" w14:paraId="77DF40B8" w14:textId="77777777" w:rsidTr="001C76C8">
        <w:trPr>
          <w:trHeight w:val="525"/>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73AA2C4" w14:textId="77777777" w:rsidR="00E1371C" w:rsidRPr="00E1371C" w:rsidRDefault="00E1371C" w:rsidP="00E1371C">
            <w:pPr>
              <w:spacing w:before="150" w:after="150"/>
              <w:rPr>
                <w:sz w:val="24"/>
                <w:szCs w:val="24"/>
                <w:lang w:val="uk" w:eastAsia="uk"/>
              </w:rPr>
            </w:pPr>
            <w:r w:rsidRPr="00E1371C">
              <w:rPr>
                <w:sz w:val="24"/>
                <w:szCs w:val="24"/>
                <w:lang w:val="uk" w:eastAsia="uk"/>
              </w:rPr>
              <w:t>Здоров’я людини</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4F8336EF"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знати складові здоров’я, їх ознаки і показники, фактори здоров’я, складові здорового способу життя, види і фактори безпеки і небезпеки, принципи та умови безпечної життєдіяльності, розуміти сутність здоров’я, вплив природних і </w:t>
            </w:r>
            <w:r w:rsidRPr="00E1371C">
              <w:rPr>
                <w:sz w:val="24"/>
                <w:szCs w:val="24"/>
                <w:lang w:val="uk" w:eastAsia="uk"/>
              </w:rPr>
              <w:lastRenderedPageBreak/>
              <w:t>соціальних факторів, фізичної активності на здоров’я, вплив факторів ризику на рівень безпеки, значення здоров’я для життя людини, важливість вибору життєвих цінностей, усвідомлювати вікові індивідуальні зміни в організмі, здоров’я як єдине ціле, взаємозалежність складових здоров’я, взаємозв’язок організму людини з навколишнім природним середовищем, необхідність вибору здорового способу життя, залежність безпечної життєдіяльності від власної поведінки, уміти виявляти та оцінювати ознаки здоров’я у різних життєвих ситуаціях, виявляти та оцінювати небезпеки, убезпечувати своє життя від ризику, дотримуватися правил здорового способу життя та безпечної для здоров’я поведінки в конкретних ситуаціях</w:t>
            </w:r>
          </w:p>
        </w:tc>
      </w:tr>
      <w:tr w:rsidR="00E1371C" w:rsidRPr="00E1371C" w14:paraId="1CD3416E" w14:textId="77777777" w:rsidTr="001C76C8">
        <w:trPr>
          <w:trHeight w:val="525"/>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4AC2C123" w14:textId="77777777" w:rsidR="00E1371C" w:rsidRPr="00E1371C" w:rsidRDefault="00E1371C" w:rsidP="00E1371C">
            <w:pPr>
              <w:spacing w:before="150" w:after="150"/>
              <w:rPr>
                <w:sz w:val="24"/>
                <w:szCs w:val="24"/>
                <w:lang w:val="uk" w:eastAsia="uk"/>
              </w:rPr>
            </w:pPr>
            <w:r w:rsidRPr="00E1371C">
              <w:rPr>
                <w:sz w:val="24"/>
                <w:szCs w:val="24"/>
                <w:lang w:val="uk" w:eastAsia="uk"/>
              </w:rPr>
              <w:lastRenderedPageBreak/>
              <w:t>Фізична складова здоров’я</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2C7843F1" w14:textId="77777777" w:rsidR="00E1371C" w:rsidRPr="00E1371C" w:rsidRDefault="00E1371C" w:rsidP="00E1371C">
            <w:pPr>
              <w:spacing w:before="150" w:after="150"/>
              <w:rPr>
                <w:sz w:val="24"/>
                <w:szCs w:val="24"/>
                <w:lang w:val="uk" w:eastAsia="uk"/>
              </w:rPr>
            </w:pPr>
            <w:r w:rsidRPr="00E1371C">
              <w:rPr>
                <w:sz w:val="24"/>
                <w:szCs w:val="24"/>
                <w:lang w:val="uk" w:eastAsia="uk"/>
              </w:rPr>
              <w:t>знати основні фактори і правила збереження та зміцнення фізичної складової здоров’я, елементи оздоровчих систем, ознаки фізіологічної зрілості, усвідомлювати значення активного відпочинку, необхідність застосування рекомендованих способів оздоровлення, уміти добирати такі способи оздоровлення, виконувати правила рухової активності, харчування, гігієнічного догляду за тілом, праці та відпочинку для підлітків, юнаків та дівчат, застосовувати основні методи профілактики захворювань і методи моніторингу фізичної складової здоров’я</w:t>
            </w:r>
          </w:p>
        </w:tc>
      </w:tr>
      <w:tr w:rsidR="00E1371C" w:rsidRPr="00E1371C" w14:paraId="0D65B07A" w14:textId="77777777" w:rsidTr="001C76C8">
        <w:trPr>
          <w:trHeight w:val="525"/>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F81DA5F" w14:textId="77777777" w:rsidR="00E1371C" w:rsidRPr="00E1371C" w:rsidRDefault="00E1371C" w:rsidP="00E1371C">
            <w:pPr>
              <w:spacing w:before="150" w:after="150"/>
              <w:rPr>
                <w:sz w:val="24"/>
                <w:szCs w:val="24"/>
                <w:lang w:val="uk" w:eastAsia="uk"/>
              </w:rPr>
            </w:pPr>
            <w:r w:rsidRPr="00E1371C">
              <w:rPr>
                <w:sz w:val="24"/>
                <w:szCs w:val="24"/>
                <w:lang w:val="uk" w:eastAsia="uk"/>
              </w:rPr>
              <w:t>Соціальна складова здоров’я</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3A35E4E"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знати ознаки соціальної зрілості, основні фактори, що впливають на репродуктивне здоров’я, основи законодавства щодо безпеки і здоров’я людини, основні види небезпеки, правила безпеки у щоденному житті, правила дорожнього руху, безпечної поведінки у сучасному суспільстві, володіти інформацією про служби захисту населення, розуміти значення сім’ї для формування і збереження здоров’я, вплив поведінки в юнацькому віці на репродуктивне здоров’я, ступінь впливу відповідальної поведінки щодо ВІЛ-інфікування, туберкульозу та інфекцій, що передаються статевим шляхом, усвідомлювати значення формування відповідальних стосунків для здоров’я, необхідність усунення ризиків для життя і здоров’я, уміти визначати власний рівень соціального розвитку, користуватися своїми правами, протистояти негативному впливу </w:t>
            </w:r>
            <w:r w:rsidRPr="00E1371C">
              <w:rPr>
                <w:sz w:val="24"/>
                <w:szCs w:val="24"/>
                <w:lang w:val="uk" w:eastAsia="uk"/>
              </w:rPr>
              <w:lastRenderedPageBreak/>
              <w:t xml:space="preserve">соціальних факторів шляхом формування корисних звичок, протистояння впливу негативних для здоров’я і небезпечних для життя соціальних факторів, дотримуватися відповідальної поведінки щодо ВІЛ-інфікування, туберкульозу, інфекцій, що передаються статевим шляхом, та інших </w:t>
            </w:r>
            <w:proofErr w:type="spellStart"/>
            <w:r w:rsidRPr="00E1371C">
              <w:rPr>
                <w:sz w:val="24"/>
                <w:szCs w:val="24"/>
                <w:lang w:val="uk" w:eastAsia="uk"/>
              </w:rPr>
              <w:t>хвороб</w:t>
            </w:r>
            <w:proofErr w:type="spellEnd"/>
            <w:r w:rsidRPr="00E1371C">
              <w:rPr>
                <w:sz w:val="24"/>
                <w:szCs w:val="24"/>
                <w:lang w:val="uk" w:eastAsia="uk"/>
              </w:rPr>
              <w:t>, розпізнавати різні види небезпечних ситуацій та повідомляти про них служби захисту населення - встановлювати взаємозв’язок між природними, соціальними і техногенними факторами і здоров’ям, безпечно поводитися у навколишньому природному середовищі, моделювати і вирішувати відповідні життєві ситуації, застосовувати набуті корисні звички, правила спілкування та безпечної поведінки в різних життєвих ситуаціях і видах діяльності, вміти надавати першу допомогу хворим та потерпілим</w:t>
            </w:r>
          </w:p>
        </w:tc>
      </w:tr>
      <w:tr w:rsidR="00E1371C" w:rsidRPr="00E1371C" w14:paraId="6915154A" w14:textId="77777777" w:rsidTr="001C76C8">
        <w:trPr>
          <w:trHeight w:val="525"/>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112FFF81" w14:textId="77777777" w:rsidR="00E1371C" w:rsidRPr="00E1371C" w:rsidRDefault="00E1371C" w:rsidP="00E1371C">
            <w:pPr>
              <w:spacing w:before="150" w:after="150"/>
              <w:rPr>
                <w:sz w:val="24"/>
                <w:szCs w:val="24"/>
                <w:lang w:val="uk" w:eastAsia="uk"/>
              </w:rPr>
            </w:pPr>
            <w:r w:rsidRPr="00E1371C">
              <w:rPr>
                <w:sz w:val="24"/>
                <w:szCs w:val="24"/>
                <w:lang w:val="uk" w:eastAsia="uk"/>
              </w:rPr>
              <w:lastRenderedPageBreak/>
              <w:t>Психічна та духовна складові здоров’я</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7969C0C4"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знати ознаки психічної і духовної складових здоров’я, фактори, що впливають на психологічне благополуччя, фактори, що впливають на духовний розвиток підлітків, юнаків і дівчат, естетичні і моральні засади здоров’я та умови формування особистості, розуміти важливість взаємозв’язку і взаємозумовленості психічної і духовної складових власного здоров’я, необхідність розвитку особистісних якостей, застосовувати правила, настанови, поради щодо самопізнання, самовизначення і самовиховання, способи саморегуляції, самоорганізації, самоконтролю, </w:t>
            </w:r>
            <w:proofErr w:type="spellStart"/>
            <w:r w:rsidRPr="00E1371C">
              <w:rPr>
                <w:sz w:val="24"/>
                <w:szCs w:val="24"/>
                <w:lang w:val="uk" w:eastAsia="uk"/>
              </w:rPr>
              <w:t>самоідентифікацї</w:t>
            </w:r>
            <w:proofErr w:type="spellEnd"/>
            <w:r w:rsidRPr="00E1371C">
              <w:rPr>
                <w:sz w:val="24"/>
                <w:szCs w:val="24"/>
                <w:lang w:val="uk" w:eastAsia="uk"/>
              </w:rPr>
              <w:t>, розвитку пам’яті та уваги, оцінювати емоції, почуття, моральні якості власні та інших людей як умови, що сприяють збереженню життя і зміцненню здоров’я у різних життєвих ситуаціях</w:t>
            </w:r>
          </w:p>
        </w:tc>
      </w:tr>
      <w:tr w:rsidR="00E1371C" w:rsidRPr="00E1371C" w14:paraId="3F10264A" w14:textId="77777777" w:rsidTr="00F55E93">
        <w:trPr>
          <w:trHeight w:val="525"/>
          <w:jc w:val="center"/>
        </w:trPr>
        <w:tc>
          <w:tcPr>
            <w:tcW w:w="5000" w:type="pct"/>
            <w:gridSpan w:val="2"/>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8DE9BE9" w14:textId="77777777" w:rsidR="00E1371C" w:rsidRPr="00E1371C" w:rsidRDefault="00E1371C" w:rsidP="00E1371C">
            <w:pPr>
              <w:spacing w:before="150" w:after="150"/>
              <w:jc w:val="center"/>
              <w:rPr>
                <w:sz w:val="24"/>
                <w:szCs w:val="24"/>
                <w:lang w:val="uk" w:eastAsia="uk"/>
              </w:rPr>
            </w:pPr>
            <w:r w:rsidRPr="00E1371C">
              <w:rPr>
                <w:sz w:val="24"/>
                <w:szCs w:val="24"/>
                <w:lang w:val="uk" w:eastAsia="uk"/>
              </w:rPr>
              <w:t>Фізична культура</w:t>
            </w:r>
          </w:p>
        </w:tc>
      </w:tr>
      <w:tr w:rsidR="00E1371C" w:rsidRPr="00E1371C" w14:paraId="3BBD1FEB" w14:textId="77777777" w:rsidTr="001C76C8">
        <w:trPr>
          <w:trHeight w:val="1797"/>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999CD41" w14:textId="77777777" w:rsidR="00E1371C" w:rsidRPr="00E1371C" w:rsidRDefault="00E1371C" w:rsidP="00E1371C">
            <w:pPr>
              <w:spacing w:before="150" w:after="150"/>
              <w:rPr>
                <w:sz w:val="24"/>
                <w:szCs w:val="24"/>
                <w:lang w:val="uk" w:eastAsia="uk"/>
              </w:rPr>
            </w:pPr>
            <w:r w:rsidRPr="00E1371C">
              <w:rPr>
                <w:sz w:val="24"/>
                <w:szCs w:val="24"/>
                <w:lang w:val="uk" w:eastAsia="uk"/>
              </w:rPr>
              <w:t>Теоретико-методичні знання</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4C6437CA"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знати про фізичний розвиток та фізичну підготовленість, форми занять рекреаційної, фізкультурно-оздоровчої та спортивної спрямованості, історію розвитку та становлення Олімпійського руху, відродження Олімпійських ігор, загальну характеристику здорового способу життя, про вплив фізичних вправ і спорту на стан фізичного розвитку, засоби розвитку та методи </w:t>
            </w:r>
            <w:r w:rsidRPr="00E1371C">
              <w:rPr>
                <w:sz w:val="24"/>
                <w:szCs w:val="24"/>
                <w:lang w:val="uk" w:eastAsia="uk"/>
              </w:rPr>
              <w:lastRenderedPageBreak/>
              <w:t>здійснення контролю за фізичним станом, ознаки перевтоми та засоби її запобігання, знати та дотримуватися правил рухливих та спортивних ігор, основ самоконтролю під час самостійних, позакласних занять, правил безпеки під час проведення різноманітних форм навчальної, спортивно-масової та оздоровчої роботи, уміти надавати першу допомогу у разі отримання травм та ушкоджень, усвідомлювати значення занять фізичними вправами та спортом для підтримання розумової працездатності</w:t>
            </w:r>
          </w:p>
        </w:tc>
      </w:tr>
      <w:tr w:rsidR="00E1371C" w:rsidRPr="00E1371C" w14:paraId="00FE1621" w14:textId="77777777" w:rsidTr="001C76C8">
        <w:trPr>
          <w:trHeight w:val="525"/>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17E448C" w14:textId="77777777" w:rsidR="00E1371C" w:rsidRPr="00E1371C" w:rsidRDefault="00E1371C" w:rsidP="00E1371C">
            <w:pPr>
              <w:spacing w:before="150" w:after="150"/>
              <w:rPr>
                <w:sz w:val="24"/>
                <w:szCs w:val="24"/>
                <w:lang w:val="uk" w:eastAsia="uk"/>
              </w:rPr>
            </w:pPr>
            <w:r w:rsidRPr="00E1371C">
              <w:rPr>
                <w:sz w:val="24"/>
                <w:szCs w:val="24"/>
                <w:lang w:val="uk" w:eastAsia="uk"/>
              </w:rPr>
              <w:lastRenderedPageBreak/>
              <w:t>Загальна фізична підготовка</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4418A851" w14:textId="77777777" w:rsidR="00E1371C" w:rsidRPr="00E1371C" w:rsidRDefault="00E1371C" w:rsidP="00E1371C">
            <w:pPr>
              <w:spacing w:before="150" w:after="150"/>
              <w:rPr>
                <w:sz w:val="24"/>
                <w:szCs w:val="24"/>
                <w:lang w:val="uk" w:eastAsia="uk"/>
              </w:rPr>
            </w:pPr>
            <w:r w:rsidRPr="00E1371C">
              <w:rPr>
                <w:sz w:val="24"/>
                <w:szCs w:val="24"/>
                <w:lang w:val="uk" w:eastAsia="uk"/>
              </w:rPr>
              <w:t xml:space="preserve">виконувати стройові та організуючі вправи, різновиди ходьби та бігу, стрибки, </w:t>
            </w:r>
            <w:proofErr w:type="spellStart"/>
            <w:r w:rsidRPr="00E1371C">
              <w:rPr>
                <w:sz w:val="24"/>
                <w:szCs w:val="24"/>
                <w:lang w:val="uk" w:eastAsia="uk"/>
              </w:rPr>
              <w:t>загальнорозвивальні</w:t>
            </w:r>
            <w:proofErr w:type="spellEnd"/>
            <w:r w:rsidRPr="00E1371C">
              <w:rPr>
                <w:sz w:val="24"/>
                <w:szCs w:val="24"/>
                <w:lang w:val="uk" w:eastAsia="uk"/>
              </w:rPr>
              <w:t xml:space="preserve"> вправи, вправи для формування постави та запобігання плоскостопості, вправи для розвитку швидкості, спритності, витривалості, сили, гнучкості, швидкісних і силових якостей</w:t>
            </w:r>
          </w:p>
        </w:tc>
      </w:tr>
      <w:tr w:rsidR="00E1371C" w:rsidRPr="00E1371C" w14:paraId="3C5EFF0E" w14:textId="77777777" w:rsidTr="001C76C8">
        <w:trPr>
          <w:trHeight w:val="525"/>
          <w:jc w:val="center"/>
        </w:trPr>
        <w:tc>
          <w:tcPr>
            <w:tcW w:w="2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2EA39647" w14:textId="77777777" w:rsidR="00E1371C" w:rsidRPr="00E1371C" w:rsidRDefault="00E1371C" w:rsidP="00E1371C">
            <w:pPr>
              <w:spacing w:before="150" w:after="150"/>
              <w:rPr>
                <w:sz w:val="24"/>
                <w:szCs w:val="24"/>
                <w:lang w:val="uk" w:eastAsia="uk"/>
              </w:rPr>
            </w:pPr>
            <w:r w:rsidRPr="00E1371C">
              <w:rPr>
                <w:sz w:val="24"/>
                <w:szCs w:val="24"/>
                <w:lang w:val="uk" w:eastAsia="uk"/>
              </w:rPr>
              <w:t>Рухова діяльність. Види спорту</w:t>
            </w:r>
          </w:p>
        </w:tc>
        <w:tc>
          <w:tcPr>
            <w:tcW w:w="27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54C8F4AA" w14:textId="77777777" w:rsidR="00E1371C" w:rsidRPr="00E1371C" w:rsidRDefault="00E1371C" w:rsidP="00E1371C">
            <w:pPr>
              <w:spacing w:before="150" w:after="150"/>
              <w:rPr>
                <w:sz w:val="24"/>
                <w:szCs w:val="24"/>
                <w:lang w:val="uk" w:eastAsia="uk"/>
              </w:rPr>
            </w:pPr>
            <w:r w:rsidRPr="00E1371C">
              <w:rPr>
                <w:sz w:val="24"/>
                <w:szCs w:val="24"/>
                <w:lang w:val="uk" w:eastAsia="uk"/>
              </w:rPr>
              <w:t>знати історію виникнення та становлення обраного виду спорту, його різновиди, загальну характеристику інвентарю, основи техніко-тактичної підготовки, основи організації і проведення змагань, особливості психологічної підготовки в обраному виді спорту, знати та дотримуватися правил організації змагань і суддівства, страхування і техніки безпеки, контролю та самоконтролю під час занять обраним видом спорту, виконувати технічні елементи з обраного виду спорту на рівні рухового вміння та відповідних навичок, спеціальні та підготовчі фізичні вправи, володіти основними тактико-технічними діями в обраному виді спорту</w:t>
            </w:r>
          </w:p>
        </w:tc>
      </w:tr>
    </w:tbl>
    <w:p w14:paraId="5F541D56" w14:textId="77777777" w:rsidR="00E1371C" w:rsidRPr="00095211" w:rsidRDefault="00E1371C" w:rsidP="00933228">
      <w:pPr>
        <w:pBdr>
          <w:top w:val="nil"/>
          <w:left w:val="nil"/>
          <w:bottom w:val="nil"/>
          <w:right w:val="nil"/>
          <w:between w:val="nil"/>
        </w:pBdr>
        <w:shd w:val="clear" w:color="auto" w:fill="FFFFFF"/>
        <w:tabs>
          <w:tab w:val="left" w:pos="284"/>
          <w:tab w:val="left" w:pos="1134"/>
        </w:tabs>
        <w:spacing w:after="0" w:line="240" w:lineRule="auto"/>
        <w:ind w:hanging="720"/>
        <w:jc w:val="both"/>
        <w:rPr>
          <w:rFonts w:ascii="Times New Roman" w:eastAsia="Times New Roman" w:hAnsi="Times New Roman" w:cs="Times New Roman"/>
          <w:color w:val="000000"/>
          <w:kern w:val="0"/>
          <w:sz w:val="24"/>
          <w:szCs w:val="24"/>
          <w:lang w:eastAsia="uk-UA"/>
          <w14:ligatures w14:val="none"/>
        </w:rPr>
      </w:pPr>
    </w:p>
    <w:p w14:paraId="1F8CFFF2" w14:textId="77777777" w:rsidR="00337D17" w:rsidRPr="00095211" w:rsidRDefault="00337D17">
      <w:pPr>
        <w:pBdr>
          <w:top w:val="nil"/>
          <w:left w:val="nil"/>
          <w:bottom w:val="nil"/>
          <w:right w:val="nil"/>
          <w:between w:val="nil"/>
        </w:pBdr>
        <w:shd w:val="clear" w:color="auto" w:fill="FFFFFF"/>
        <w:tabs>
          <w:tab w:val="left" w:pos="284"/>
          <w:tab w:val="left" w:pos="1134"/>
        </w:tabs>
        <w:spacing w:after="0" w:line="240" w:lineRule="auto"/>
        <w:ind w:hanging="720"/>
        <w:jc w:val="both"/>
        <w:rPr>
          <w:rFonts w:ascii="Times New Roman" w:eastAsia="Times New Roman" w:hAnsi="Times New Roman" w:cs="Times New Roman"/>
          <w:color w:val="000000"/>
          <w:kern w:val="0"/>
          <w:sz w:val="24"/>
          <w:szCs w:val="24"/>
          <w:lang w:eastAsia="uk-UA"/>
          <w14:ligatures w14:val="none"/>
        </w:rPr>
      </w:pPr>
    </w:p>
    <w:sectPr w:rsidR="00337D17" w:rsidRPr="00095211" w:rsidSect="003D2682">
      <w:headerReference w:type="default" r:id="rId10"/>
      <w:pgSz w:w="11906" w:h="16838"/>
      <w:pgMar w:top="851" w:right="566"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C2C5F" w14:textId="77777777" w:rsidR="00BA5586" w:rsidRDefault="00BA5586" w:rsidP="00BA5586">
      <w:pPr>
        <w:spacing w:after="0" w:line="240" w:lineRule="auto"/>
      </w:pPr>
      <w:r>
        <w:separator/>
      </w:r>
    </w:p>
  </w:endnote>
  <w:endnote w:type="continuationSeparator" w:id="0">
    <w:p w14:paraId="136BDA75" w14:textId="77777777" w:rsidR="00BA5586" w:rsidRDefault="00BA5586" w:rsidP="00BA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d Script">
    <w:panose1 w:val="02000000000000000000"/>
    <w:charset w:val="CC"/>
    <w:family w:val="auto"/>
    <w:pitch w:val="variable"/>
    <w:sig w:usb0="80000223" w:usb1="0000004B"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7E322" w14:textId="77777777" w:rsidR="00BA5586" w:rsidRDefault="00BA5586" w:rsidP="00BA5586">
      <w:pPr>
        <w:spacing w:after="0" w:line="240" w:lineRule="auto"/>
      </w:pPr>
      <w:r>
        <w:separator/>
      </w:r>
    </w:p>
  </w:footnote>
  <w:footnote w:type="continuationSeparator" w:id="0">
    <w:p w14:paraId="23062EB9" w14:textId="77777777" w:rsidR="00BA5586" w:rsidRDefault="00BA5586" w:rsidP="00BA5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907F1" w14:textId="77777777" w:rsidR="00095211" w:rsidRDefault="00095211">
    <w:pPr>
      <w:pStyle w:val="a3"/>
      <w:jc w:val="center"/>
    </w:pPr>
    <w:r>
      <w:fldChar w:fldCharType="begin"/>
    </w:r>
    <w:r>
      <w:instrText>PAGE   \* MERGEFORMAT</w:instrText>
    </w:r>
    <w:r>
      <w:fldChar w:fldCharType="separate"/>
    </w:r>
    <w:r>
      <w:t>2</w:t>
    </w:r>
    <w:r>
      <w:fldChar w:fldCharType="end"/>
    </w:r>
  </w:p>
  <w:p w14:paraId="11927C2D" w14:textId="77777777" w:rsidR="00095211" w:rsidRDefault="0009521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8904D5F0">
      <w:start w:val="1"/>
      <w:numFmt w:val="bullet"/>
      <w:lvlText w:val=""/>
      <w:lvlJc w:val="left"/>
      <w:pPr>
        <w:ind w:left="720" w:hanging="360"/>
      </w:pPr>
      <w:rPr>
        <w:rFonts w:ascii="Symbol" w:hAnsi="Symbol"/>
      </w:rPr>
    </w:lvl>
    <w:lvl w:ilvl="1" w:tplc="0C6E5E42">
      <w:start w:val="1"/>
      <w:numFmt w:val="bullet"/>
      <w:lvlText w:val="o"/>
      <w:lvlJc w:val="left"/>
      <w:pPr>
        <w:tabs>
          <w:tab w:val="num" w:pos="1440"/>
        </w:tabs>
        <w:ind w:left="1440" w:hanging="360"/>
      </w:pPr>
      <w:rPr>
        <w:rFonts w:ascii="Courier New" w:hAnsi="Courier New"/>
      </w:rPr>
    </w:lvl>
    <w:lvl w:ilvl="2" w:tplc="976EDE0E">
      <w:start w:val="1"/>
      <w:numFmt w:val="bullet"/>
      <w:lvlText w:val=""/>
      <w:lvlJc w:val="left"/>
      <w:pPr>
        <w:tabs>
          <w:tab w:val="num" w:pos="2160"/>
        </w:tabs>
        <w:ind w:left="2160" w:hanging="360"/>
      </w:pPr>
      <w:rPr>
        <w:rFonts w:ascii="Wingdings" w:hAnsi="Wingdings"/>
      </w:rPr>
    </w:lvl>
    <w:lvl w:ilvl="3" w:tplc="8036FB20">
      <w:start w:val="1"/>
      <w:numFmt w:val="bullet"/>
      <w:lvlText w:val=""/>
      <w:lvlJc w:val="left"/>
      <w:pPr>
        <w:tabs>
          <w:tab w:val="num" w:pos="2880"/>
        </w:tabs>
        <w:ind w:left="2880" w:hanging="360"/>
      </w:pPr>
      <w:rPr>
        <w:rFonts w:ascii="Symbol" w:hAnsi="Symbol"/>
      </w:rPr>
    </w:lvl>
    <w:lvl w:ilvl="4" w:tplc="ADCAB956">
      <w:start w:val="1"/>
      <w:numFmt w:val="bullet"/>
      <w:lvlText w:val="o"/>
      <w:lvlJc w:val="left"/>
      <w:pPr>
        <w:tabs>
          <w:tab w:val="num" w:pos="3600"/>
        </w:tabs>
        <w:ind w:left="3600" w:hanging="360"/>
      </w:pPr>
      <w:rPr>
        <w:rFonts w:ascii="Courier New" w:hAnsi="Courier New"/>
      </w:rPr>
    </w:lvl>
    <w:lvl w:ilvl="5" w:tplc="AD367B80">
      <w:start w:val="1"/>
      <w:numFmt w:val="bullet"/>
      <w:lvlText w:val=""/>
      <w:lvlJc w:val="left"/>
      <w:pPr>
        <w:tabs>
          <w:tab w:val="num" w:pos="4320"/>
        </w:tabs>
        <w:ind w:left="4320" w:hanging="360"/>
      </w:pPr>
      <w:rPr>
        <w:rFonts w:ascii="Wingdings" w:hAnsi="Wingdings"/>
      </w:rPr>
    </w:lvl>
    <w:lvl w:ilvl="6" w:tplc="65A6EEFC">
      <w:start w:val="1"/>
      <w:numFmt w:val="bullet"/>
      <w:lvlText w:val=""/>
      <w:lvlJc w:val="left"/>
      <w:pPr>
        <w:tabs>
          <w:tab w:val="num" w:pos="5040"/>
        </w:tabs>
        <w:ind w:left="5040" w:hanging="360"/>
      </w:pPr>
      <w:rPr>
        <w:rFonts w:ascii="Symbol" w:hAnsi="Symbol"/>
      </w:rPr>
    </w:lvl>
    <w:lvl w:ilvl="7" w:tplc="CB4A8B40">
      <w:start w:val="1"/>
      <w:numFmt w:val="bullet"/>
      <w:lvlText w:val="o"/>
      <w:lvlJc w:val="left"/>
      <w:pPr>
        <w:tabs>
          <w:tab w:val="num" w:pos="5760"/>
        </w:tabs>
        <w:ind w:left="5760" w:hanging="360"/>
      </w:pPr>
      <w:rPr>
        <w:rFonts w:ascii="Courier New" w:hAnsi="Courier New"/>
      </w:rPr>
    </w:lvl>
    <w:lvl w:ilvl="8" w:tplc="BB9E2A6C">
      <w:start w:val="1"/>
      <w:numFmt w:val="bullet"/>
      <w:lvlText w:val=""/>
      <w:lvlJc w:val="left"/>
      <w:pPr>
        <w:tabs>
          <w:tab w:val="num" w:pos="6480"/>
        </w:tabs>
        <w:ind w:left="6480" w:hanging="360"/>
      </w:pPr>
      <w:rPr>
        <w:rFonts w:ascii="Wingdings" w:hAnsi="Wingdings"/>
      </w:rPr>
    </w:lvl>
  </w:abstractNum>
  <w:abstractNum w:abstractNumId="1" w15:restartNumberingAfterBreak="0">
    <w:nsid w:val="20C55B4E"/>
    <w:multiLevelType w:val="multilevel"/>
    <w:tmpl w:val="B3647E24"/>
    <w:lvl w:ilvl="0">
      <w:start w:val="1"/>
      <w:numFmt w:val="bullet"/>
      <w:lvlText w:val="-"/>
      <w:lvlJc w:val="left"/>
      <w:pPr>
        <w:ind w:left="1429" w:hanging="360"/>
      </w:pPr>
      <w:rPr>
        <w:rFonts w:ascii="Times New Roman" w:eastAsia="Times New Roman" w:hAnsi="Times New Roman" w:cs="Times New Roman"/>
        <w:b/>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15:restartNumberingAfterBreak="0">
    <w:nsid w:val="61054EB8"/>
    <w:multiLevelType w:val="multilevel"/>
    <w:tmpl w:val="7B3E9FF6"/>
    <w:lvl w:ilvl="0">
      <w:start w:val="1"/>
      <w:numFmt w:val="bullet"/>
      <w:lvlText w:val="-"/>
      <w:lvlJc w:val="left"/>
      <w:pPr>
        <w:ind w:left="1429" w:hanging="360"/>
      </w:pPr>
      <w:rPr>
        <w:rFonts w:ascii="Times New Roman" w:eastAsia="Times New Roman" w:hAnsi="Times New Roman" w:cs="Times New Roman"/>
        <w:b/>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15:restartNumberingAfterBreak="0">
    <w:nsid w:val="61F71C04"/>
    <w:multiLevelType w:val="multilevel"/>
    <w:tmpl w:val="05667152"/>
    <w:lvl w:ilvl="0">
      <w:start w:val="1"/>
      <w:numFmt w:val="bullet"/>
      <w:lvlText w:val="-"/>
      <w:lvlJc w:val="left"/>
      <w:pPr>
        <w:ind w:left="1429" w:hanging="360"/>
      </w:pPr>
      <w:rPr>
        <w:rFonts w:ascii="Times New Roman" w:eastAsia="Times New Roman" w:hAnsi="Times New Roman" w:cs="Times New Roman"/>
        <w:b/>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 w15:restartNumberingAfterBreak="0">
    <w:nsid w:val="7689262F"/>
    <w:multiLevelType w:val="multilevel"/>
    <w:tmpl w:val="251C1A64"/>
    <w:lvl w:ilvl="0">
      <w:start w:val="1"/>
      <w:numFmt w:val="bullet"/>
      <w:lvlText w:val="-"/>
      <w:lvlJc w:val="left"/>
      <w:pPr>
        <w:ind w:left="1429" w:hanging="360"/>
      </w:pPr>
      <w:rPr>
        <w:rFonts w:ascii="Times New Roman" w:eastAsia="Times New Roman" w:hAnsi="Times New Roman" w:cs="Times New Roman"/>
        <w:b/>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16cid:durableId="1206336149">
    <w:abstractNumId w:val="1"/>
  </w:num>
  <w:num w:numId="2" w16cid:durableId="599803023">
    <w:abstractNumId w:val="2"/>
  </w:num>
  <w:num w:numId="3" w16cid:durableId="1934319899">
    <w:abstractNumId w:val="3"/>
  </w:num>
  <w:num w:numId="4" w16cid:durableId="601377054">
    <w:abstractNumId w:val="4"/>
  </w:num>
  <w:num w:numId="5" w16cid:durableId="1277525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228"/>
    <w:rsid w:val="00002112"/>
    <w:rsid w:val="00095211"/>
    <w:rsid w:val="000D3CE4"/>
    <w:rsid w:val="00137110"/>
    <w:rsid w:val="001C76C8"/>
    <w:rsid w:val="00210245"/>
    <w:rsid w:val="00235738"/>
    <w:rsid w:val="00253934"/>
    <w:rsid w:val="00314735"/>
    <w:rsid w:val="00337D17"/>
    <w:rsid w:val="003C7DB9"/>
    <w:rsid w:val="003D2682"/>
    <w:rsid w:val="00485725"/>
    <w:rsid w:val="004C1BB9"/>
    <w:rsid w:val="004F498A"/>
    <w:rsid w:val="005011C7"/>
    <w:rsid w:val="0050173B"/>
    <w:rsid w:val="005366AD"/>
    <w:rsid w:val="005450B2"/>
    <w:rsid w:val="00554D3E"/>
    <w:rsid w:val="00750B21"/>
    <w:rsid w:val="007E6BE4"/>
    <w:rsid w:val="008018E1"/>
    <w:rsid w:val="00860336"/>
    <w:rsid w:val="0086214A"/>
    <w:rsid w:val="009131F1"/>
    <w:rsid w:val="00933228"/>
    <w:rsid w:val="00A37076"/>
    <w:rsid w:val="00AD5C49"/>
    <w:rsid w:val="00AF74FE"/>
    <w:rsid w:val="00B14F14"/>
    <w:rsid w:val="00BA5586"/>
    <w:rsid w:val="00E1371C"/>
    <w:rsid w:val="00E31D05"/>
    <w:rsid w:val="00ED4EC8"/>
    <w:rsid w:val="00F030C5"/>
    <w:rsid w:val="00F5762E"/>
    <w:rsid w:val="00F853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206F5"/>
  <w15:chartTrackingRefBased/>
  <w15:docId w15:val="{7CBDE9F9-96CB-4051-B6E2-63E252CD8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3228"/>
  </w:style>
  <w:style w:type="paragraph" w:styleId="1">
    <w:name w:val="heading 1"/>
    <w:basedOn w:val="a"/>
    <w:next w:val="a"/>
    <w:link w:val="10"/>
    <w:uiPriority w:val="9"/>
    <w:qFormat/>
    <w:rsid w:val="00E1371C"/>
    <w:pPr>
      <w:keepNext/>
      <w:keepLines/>
      <w:spacing w:before="240" w:after="0" w:line="240" w:lineRule="auto"/>
      <w:outlineLvl w:val="0"/>
    </w:pPr>
    <w:rPr>
      <w:rFonts w:ascii="Times New Roman" w:eastAsia="Times New Roman" w:hAnsi="Times New Roman" w:cs="Times New Roman"/>
      <w:b/>
      <w:bCs/>
      <w:color w:val="2F5496"/>
      <w:kern w:val="36"/>
      <w:sz w:val="48"/>
      <w:szCs w:val="48"/>
      <w:lang w:val="en-US"/>
      <w14:ligatures w14:val="none"/>
    </w:rPr>
  </w:style>
  <w:style w:type="paragraph" w:styleId="2">
    <w:name w:val="heading 2"/>
    <w:basedOn w:val="a"/>
    <w:next w:val="a"/>
    <w:link w:val="20"/>
    <w:uiPriority w:val="9"/>
    <w:qFormat/>
    <w:rsid w:val="00E1371C"/>
    <w:pPr>
      <w:keepNext/>
      <w:keepLines/>
      <w:spacing w:before="40" w:after="0" w:line="240" w:lineRule="auto"/>
      <w:outlineLvl w:val="1"/>
    </w:pPr>
    <w:rPr>
      <w:rFonts w:ascii="Times New Roman" w:eastAsia="Times New Roman" w:hAnsi="Times New Roman" w:cs="Times New Roman"/>
      <w:b/>
      <w:bCs/>
      <w:color w:val="2F5496"/>
      <w:kern w:val="0"/>
      <w:sz w:val="36"/>
      <w:szCs w:val="36"/>
      <w:lang w:val="en-US"/>
      <w14:ligatures w14:val="none"/>
    </w:rPr>
  </w:style>
  <w:style w:type="paragraph" w:styleId="3">
    <w:name w:val="heading 3"/>
    <w:basedOn w:val="a"/>
    <w:next w:val="a"/>
    <w:link w:val="30"/>
    <w:uiPriority w:val="9"/>
    <w:qFormat/>
    <w:rsid w:val="00E1371C"/>
    <w:pPr>
      <w:keepNext/>
      <w:keepLines/>
      <w:spacing w:before="40" w:after="0" w:line="240" w:lineRule="auto"/>
      <w:outlineLvl w:val="2"/>
    </w:pPr>
    <w:rPr>
      <w:rFonts w:ascii="Times New Roman" w:eastAsia="Times New Roman" w:hAnsi="Times New Roman" w:cs="Times New Roman"/>
      <w:b/>
      <w:bCs/>
      <w:color w:val="1F3763"/>
      <w:kern w:val="0"/>
      <w:sz w:val="28"/>
      <w:szCs w:val="28"/>
      <w:lang w:val="en-US"/>
      <w14:ligatures w14:val="none"/>
    </w:rPr>
  </w:style>
  <w:style w:type="paragraph" w:styleId="4">
    <w:name w:val="heading 4"/>
    <w:basedOn w:val="a"/>
    <w:next w:val="a"/>
    <w:link w:val="40"/>
    <w:uiPriority w:val="9"/>
    <w:qFormat/>
    <w:rsid w:val="00E1371C"/>
    <w:pPr>
      <w:keepNext/>
      <w:keepLines/>
      <w:spacing w:before="40" w:after="0" w:line="240" w:lineRule="auto"/>
      <w:outlineLvl w:val="3"/>
    </w:pPr>
    <w:rPr>
      <w:rFonts w:ascii="Times New Roman" w:eastAsia="Times New Roman" w:hAnsi="Times New Roman" w:cs="Times New Roman"/>
      <w:b/>
      <w:bCs/>
      <w:iCs/>
      <w:color w:val="2F5496"/>
      <w:kern w:val="0"/>
      <w:sz w:val="24"/>
      <w:szCs w:val="24"/>
      <w:lang w:val="en-US"/>
      <w14:ligatures w14:val="none"/>
    </w:rPr>
  </w:style>
  <w:style w:type="paragraph" w:styleId="5">
    <w:name w:val="heading 5"/>
    <w:basedOn w:val="a"/>
    <w:next w:val="a"/>
    <w:link w:val="50"/>
    <w:uiPriority w:val="9"/>
    <w:qFormat/>
    <w:rsid w:val="00E1371C"/>
    <w:pPr>
      <w:keepNext/>
      <w:keepLines/>
      <w:spacing w:before="40" w:after="0" w:line="240" w:lineRule="auto"/>
      <w:outlineLvl w:val="4"/>
    </w:pPr>
    <w:rPr>
      <w:rFonts w:ascii="Times New Roman" w:eastAsia="Times New Roman" w:hAnsi="Times New Roman" w:cs="Times New Roman"/>
      <w:b/>
      <w:bCs/>
      <w:color w:val="2F5496"/>
      <w:kern w:val="0"/>
      <w:sz w:val="20"/>
      <w:szCs w:val="20"/>
      <w:lang w:val="en-US"/>
      <w14:ligatures w14:val="none"/>
    </w:rPr>
  </w:style>
  <w:style w:type="paragraph" w:styleId="6">
    <w:name w:val="heading 6"/>
    <w:basedOn w:val="a"/>
    <w:next w:val="a"/>
    <w:link w:val="60"/>
    <w:uiPriority w:val="9"/>
    <w:qFormat/>
    <w:rsid w:val="00E1371C"/>
    <w:pPr>
      <w:keepNext/>
      <w:keepLines/>
      <w:spacing w:before="40" w:after="0" w:line="240" w:lineRule="auto"/>
      <w:outlineLvl w:val="5"/>
    </w:pPr>
    <w:rPr>
      <w:rFonts w:ascii="Times New Roman" w:eastAsia="Times New Roman" w:hAnsi="Times New Roman" w:cs="Times New Roman"/>
      <w:b/>
      <w:bCs/>
      <w:color w:val="1F3763"/>
      <w:kern w:val="0"/>
      <w:sz w:val="16"/>
      <w:szCs w:val="16"/>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3228"/>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933228"/>
  </w:style>
  <w:style w:type="character" w:styleId="a5">
    <w:name w:val="Hyperlink"/>
    <w:basedOn w:val="a0"/>
    <w:uiPriority w:val="99"/>
    <w:semiHidden/>
    <w:unhideWhenUsed/>
    <w:rsid w:val="00933228"/>
    <w:rPr>
      <w:color w:val="0563C1" w:themeColor="hyperlink"/>
      <w:u w:val="single"/>
    </w:rPr>
  </w:style>
  <w:style w:type="paragraph" w:styleId="a6">
    <w:name w:val="footer"/>
    <w:basedOn w:val="a"/>
    <w:link w:val="a7"/>
    <w:uiPriority w:val="99"/>
    <w:unhideWhenUsed/>
    <w:rsid w:val="00BA5586"/>
    <w:pPr>
      <w:tabs>
        <w:tab w:val="center" w:pos="4677"/>
        <w:tab w:val="right" w:pos="9355"/>
      </w:tabs>
      <w:spacing w:after="0" w:line="240" w:lineRule="auto"/>
    </w:pPr>
  </w:style>
  <w:style w:type="character" w:customStyle="1" w:styleId="a7">
    <w:name w:val="Нижній колонтитул Знак"/>
    <w:basedOn w:val="a0"/>
    <w:link w:val="a6"/>
    <w:uiPriority w:val="99"/>
    <w:rsid w:val="00BA5586"/>
  </w:style>
  <w:style w:type="paragraph" w:styleId="a8">
    <w:name w:val="No Spacing"/>
    <w:uiPriority w:val="1"/>
    <w:qFormat/>
    <w:rsid w:val="004F498A"/>
    <w:pPr>
      <w:spacing w:after="0" w:line="240" w:lineRule="auto"/>
    </w:pPr>
  </w:style>
  <w:style w:type="character" w:customStyle="1" w:styleId="10">
    <w:name w:val="Заголовок 1 Знак"/>
    <w:basedOn w:val="a0"/>
    <w:link w:val="1"/>
    <w:uiPriority w:val="9"/>
    <w:rsid w:val="00E1371C"/>
    <w:rPr>
      <w:rFonts w:ascii="Times New Roman" w:eastAsia="Times New Roman" w:hAnsi="Times New Roman" w:cs="Times New Roman"/>
      <w:b/>
      <w:bCs/>
      <w:color w:val="2F5496"/>
      <w:kern w:val="36"/>
      <w:sz w:val="48"/>
      <w:szCs w:val="48"/>
      <w:lang w:val="en-US"/>
      <w14:ligatures w14:val="none"/>
    </w:rPr>
  </w:style>
  <w:style w:type="character" w:customStyle="1" w:styleId="20">
    <w:name w:val="Заголовок 2 Знак"/>
    <w:basedOn w:val="a0"/>
    <w:link w:val="2"/>
    <w:uiPriority w:val="9"/>
    <w:rsid w:val="00E1371C"/>
    <w:rPr>
      <w:rFonts w:ascii="Times New Roman" w:eastAsia="Times New Roman" w:hAnsi="Times New Roman" w:cs="Times New Roman"/>
      <w:b/>
      <w:bCs/>
      <w:color w:val="2F5496"/>
      <w:kern w:val="0"/>
      <w:sz w:val="36"/>
      <w:szCs w:val="36"/>
      <w:lang w:val="en-US"/>
      <w14:ligatures w14:val="none"/>
    </w:rPr>
  </w:style>
  <w:style w:type="character" w:customStyle="1" w:styleId="30">
    <w:name w:val="Заголовок 3 Знак"/>
    <w:basedOn w:val="a0"/>
    <w:link w:val="3"/>
    <w:uiPriority w:val="9"/>
    <w:rsid w:val="00E1371C"/>
    <w:rPr>
      <w:rFonts w:ascii="Times New Roman" w:eastAsia="Times New Roman" w:hAnsi="Times New Roman" w:cs="Times New Roman"/>
      <w:b/>
      <w:bCs/>
      <w:color w:val="1F3763"/>
      <w:kern w:val="0"/>
      <w:sz w:val="28"/>
      <w:szCs w:val="28"/>
      <w:lang w:val="en-US"/>
      <w14:ligatures w14:val="none"/>
    </w:rPr>
  </w:style>
  <w:style w:type="character" w:customStyle="1" w:styleId="40">
    <w:name w:val="Заголовок 4 Знак"/>
    <w:basedOn w:val="a0"/>
    <w:link w:val="4"/>
    <w:uiPriority w:val="9"/>
    <w:rsid w:val="00E1371C"/>
    <w:rPr>
      <w:rFonts w:ascii="Times New Roman" w:eastAsia="Times New Roman" w:hAnsi="Times New Roman" w:cs="Times New Roman"/>
      <w:b/>
      <w:bCs/>
      <w:iCs/>
      <w:color w:val="2F5496"/>
      <w:kern w:val="0"/>
      <w:sz w:val="24"/>
      <w:szCs w:val="24"/>
      <w:lang w:val="en-US"/>
      <w14:ligatures w14:val="none"/>
    </w:rPr>
  </w:style>
  <w:style w:type="character" w:customStyle="1" w:styleId="50">
    <w:name w:val="Заголовок 5 Знак"/>
    <w:basedOn w:val="a0"/>
    <w:link w:val="5"/>
    <w:uiPriority w:val="9"/>
    <w:rsid w:val="00E1371C"/>
    <w:rPr>
      <w:rFonts w:ascii="Times New Roman" w:eastAsia="Times New Roman" w:hAnsi="Times New Roman" w:cs="Times New Roman"/>
      <w:b/>
      <w:bCs/>
      <w:color w:val="2F5496"/>
      <w:kern w:val="0"/>
      <w:sz w:val="20"/>
      <w:szCs w:val="20"/>
      <w:lang w:val="en-US"/>
      <w14:ligatures w14:val="none"/>
    </w:rPr>
  </w:style>
  <w:style w:type="character" w:customStyle="1" w:styleId="60">
    <w:name w:val="Заголовок 6 Знак"/>
    <w:basedOn w:val="a0"/>
    <w:link w:val="6"/>
    <w:uiPriority w:val="9"/>
    <w:rsid w:val="00E1371C"/>
    <w:rPr>
      <w:rFonts w:ascii="Times New Roman" w:eastAsia="Times New Roman" w:hAnsi="Times New Roman" w:cs="Times New Roman"/>
      <w:b/>
      <w:bCs/>
      <w:color w:val="1F3763"/>
      <w:kern w:val="0"/>
      <w:sz w:val="16"/>
      <w:szCs w:val="16"/>
      <w:lang w:val="en-US"/>
      <w14:ligatures w14:val="none"/>
    </w:rPr>
  </w:style>
  <w:style w:type="numbering" w:customStyle="1" w:styleId="11">
    <w:name w:val="Немає списку1"/>
    <w:next w:val="a2"/>
    <w:uiPriority w:val="99"/>
    <w:semiHidden/>
    <w:unhideWhenUsed/>
    <w:rsid w:val="00E1371C"/>
  </w:style>
  <w:style w:type="character" w:customStyle="1" w:styleId="spanrvts0">
    <w:name w:val="span_rvts0"/>
    <w:basedOn w:val="a0"/>
    <w:rsid w:val="00E1371C"/>
    <w:rPr>
      <w:rFonts w:ascii="Times New Roman" w:eastAsia="Times New Roman" w:hAnsi="Times New Roman" w:cs="Times New Roman"/>
      <w:b w:val="0"/>
      <w:bCs w:val="0"/>
      <w:i w:val="0"/>
      <w:iCs w:val="0"/>
      <w:sz w:val="24"/>
      <w:szCs w:val="24"/>
    </w:rPr>
  </w:style>
  <w:style w:type="paragraph" w:customStyle="1" w:styleId="rvps8">
    <w:name w:val="rvps8"/>
    <w:basedOn w:val="a"/>
    <w:rsid w:val="00E1371C"/>
    <w:pPr>
      <w:spacing w:after="0" w:line="240" w:lineRule="auto"/>
      <w:jc w:val="both"/>
    </w:pPr>
    <w:rPr>
      <w:rFonts w:ascii="Times New Roman" w:eastAsia="Times New Roman" w:hAnsi="Times New Roman" w:cs="Times New Roman"/>
      <w:kern w:val="0"/>
      <w:sz w:val="24"/>
      <w:szCs w:val="24"/>
      <w:lang w:val="en-US"/>
      <w14:ligatures w14:val="none"/>
    </w:rPr>
  </w:style>
  <w:style w:type="paragraph" w:customStyle="1" w:styleId="rvps7">
    <w:name w:val="rvps7"/>
    <w:basedOn w:val="a"/>
    <w:rsid w:val="00E1371C"/>
    <w:pPr>
      <w:spacing w:after="0" w:line="240" w:lineRule="auto"/>
      <w:jc w:val="center"/>
    </w:pPr>
    <w:rPr>
      <w:rFonts w:ascii="Times New Roman" w:eastAsia="Times New Roman" w:hAnsi="Times New Roman" w:cs="Times New Roman"/>
      <w:kern w:val="0"/>
      <w:sz w:val="24"/>
      <w:szCs w:val="24"/>
      <w:lang w:val="en-US"/>
      <w14:ligatures w14:val="none"/>
    </w:rPr>
  </w:style>
  <w:style w:type="paragraph" w:customStyle="1" w:styleId="rvps17">
    <w:name w:val="rvps17"/>
    <w:basedOn w:val="a"/>
    <w:rsid w:val="00E1371C"/>
    <w:pPr>
      <w:spacing w:after="0" w:line="360" w:lineRule="atLeast"/>
      <w:jc w:val="center"/>
    </w:pPr>
    <w:rPr>
      <w:rFonts w:ascii="Times New Roman" w:eastAsia="Times New Roman" w:hAnsi="Times New Roman" w:cs="Times New Roman"/>
      <w:kern w:val="0"/>
      <w:sz w:val="24"/>
      <w:szCs w:val="24"/>
      <w:lang w:val="en-US"/>
      <w14:ligatures w14:val="none"/>
    </w:rPr>
  </w:style>
  <w:style w:type="character" w:customStyle="1" w:styleId="spanrvts23">
    <w:name w:val="span_rvts23"/>
    <w:basedOn w:val="a0"/>
    <w:rsid w:val="00E1371C"/>
    <w:rPr>
      <w:rFonts w:ascii="Times New Roman" w:eastAsia="Times New Roman" w:hAnsi="Times New Roman" w:cs="Times New Roman"/>
      <w:b/>
      <w:bCs/>
      <w:i w:val="0"/>
      <w:iCs w:val="0"/>
      <w:sz w:val="32"/>
      <w:szCs w:val="32"/>
    </w:rPr>
  </w:style>
  <w:style w:type="character" w:customStyle="1" w:styleId="spanrvts64">
    <w:name w:val="span_rvts64"/>
    <w:basedOn w:val="a0"/>
    <w:rsid w:val="00E1371C"/>
    <w:rPr>
      <w:rFonts w:ascii="Times New Roman" w:eastAsia="Times New Roman" w:hAnsi="Times New Roman" w:cs="Times New Roman"/>
      <w:b/>
      <w:bCs/>
      <w:i w:val="0"/>
      <w:iCs w:val="0"/>
      <w:sz w:val="36"/>
      <w:szCs w:val="36"/>
    </w:rPr>
  </w:style>
  <w:style w:type="character" w:customStyle="1" w:styleId="spanrvts9">
    <w:name w:val="span_rvts9"/>
    <w:basedOn w:val="a0"/>
    <w:rsid w:val="00E1371C"/>
    <w:rPr>
      <w:rFonts w:ascii="Times New Roman" w:eastAsia="Times New Roman" w:hAnsi="Times New Roman" w:cs="Times New Roman"/>
      <w:b/>
      <w:bCs/>
      <w:i w:val="0"/>
      <w:iCs w:val="0"/>
      <w:sz w:val="24"/>
      <w:szCs w:val="24"/>
    </w:rPr>
  </w:style>
  <w:style w:type="table" w:customStyle="1" w:styleId="articletable">
    <w:name w:val="article_table"/>
    <w:basedOn w:val="a1"/>
    <w:rsid w:val="00E1371C"/>
    <w:pPr>
      <w:spacing w:after="0" w:line="240" w:lineRule="auto"/>
    </w:pPr>
    <w:rPr>
      <w:rFonts w:ascii="Times New Roman" w:eastAsia="Times New Roman" w:hAnsi="Times New Roman" w:cs="Times New Roman"/>
      <w:kern w:val="0"/>
      <w:sz w:val="20"/>
      <w:szCs w:val="20"/>
      <w:lang w:val="en-US"/>
      <w14:ligatures w14:val="none"/>
    </w:rPr>
    <w:tblPr/>
  </w:style>
  <w:style w:type="paragraph" w:customStyle="1" w:styleId="rvps6">
    <w:name w:val="rvps6"/>
    <w:basedOn w:val="a"/>
    <w:rsid w:val="00E1371C"/>
    <w:pPr>
      <w:spacing w:after="0" w:line="240" w:lineRule="auto"/>
      <w:jc w:val="center"/>
    </w:pPr>
    <w:rPr>
      <w:rFonts w:ascii="Times New Roman" w:eastAsia="Times New Roman" w:hAnsi="Times New Roman" w:cs="Times New Roman"/>
      <w:kern w:val="0"/>
      <w:sz w:val="24"/>
      <w:szCs w:val="24"/>
      <w:lang w:val="en-US"/>
      <w14:ligatures w14:val="none"/>
    </w:rPr>
  </w:style>
  <w:style w:type="paragraph" w:customStyle="1" w:styleId="rvps18">
    <w:name w:val="rvps18"/>
    <w:basedOn w:val="a"/>
    <w:rsid w:val="00E1371C"/>
    <w:pPr>
      <w:spacing w:after="0" w:line="240" w:lineRule="auto"/>
    </w:pPr>
    <w:rPr>
      <w:rFonts w:ascii="Times New Roman" w:eastAsia="Times New Roman" w:hAnsi="Times New Roman" w:cs="Times New Roman"/>
      <w:kern w:val="0"/>
      <w:sz w:val="24"/>
      <w:szCs w:val="24"/>
      <w:lang w:val="en-US"/>
      <w14:ligatures w14:val="none"/>
    </w:rPr>
  </w:style>
  <w:style w:type="character" w:customStyle="1" w:styleId="arvts96">
    <w:name w:val="a_rvts96"/>
    <w:basedOn w:val="a0"/>
    <w:rsid w:val="00E1371C"/>
    <w:rPr>
      <w:rFonts w:ascii="Times New Roman" w:eastAsia="Times New Roman" w:hAnsi="Times New Roman" w:cs="Times New Roman"/>
      <w:b w:val="0"/>
      <w:bCs w:val="0"/>
      <w:i w:val="0"/>
      <w:iCs w:val="0"/>
      <w:color w:val="000099"/>
      <w:sz w:val="24"/>
      <w:szCs w:val="24"/>
    </w:rPr>
  </w:style>
  <w:style w:type="paragraph" w:customStyle="1" w:styleId="rvps2">
    <w:name w:val="rvps2"/>
    <w:basedOn w:val="a"/>
    <w:rsid w:val="00E1371C"/>
    <w:pPr>
      <w:spacing w:after="0" w:line="240" w:lineRule="auto"/>
      <w:ind w:firstLine="450"/>
      <w:jc w:val="both"/>
    </w:pPr>
    <w:rPr>
      <w:rFonts w:ascii="Times New Roman" w:eastAsia="Times New Roman" w:hAnsi="Times New Roman" w:cs="Times New Roman"/>
      <w:kern w:val="0"/>
      <w:sz w:val="24"/>
      <w:szCs w:val="24"/>
      <w:lang w:val="en-US"/>
      <w14:ligatures w14:val="none"/>
    </w:rPr>
  </w:style>
  <w:style w:type="character" w:customStyle="1" w:styleId="spanrvts52">
    <w:name w:val="span_rvts52"/>
    <w:basedOn w:val="a0"/>
    <w:rsid w:val="00E1371C"/>
    <w:rPr>
      <w:rFonts w:ascii="Times New Roman" w:eastAsia="Times New Roman" w:hAnsi="Times New Roman" w:cs="Times New Roman"/>
      <w:b/>
      <w:bCs/>
      <w:i w:val="0"/>
      <w:iCs w:val="0"/>
      <w:spacing w:val="30"/>
      <w:sz w:val="24"/>
      <w:szCs w:val="24"/>
    </w:rPr>
  </w:style>
  <w:style w:type="character" w:customStyle="1" w:styleId="arvts99">
    <w:name w:val="a_rvts99"/>
    <w:basedOn w:val="a0"/>
    <w:rsid w:val="00E1371C"/>
    <w:rPr>
      <w:rFonts w:ascii="Times New Roman" w:eastAsia="Times New Roman" w:hAnsi="Times New Roman" w:cs="Times New Roman"/>
      <w:b w:val="0"/>
      <w:bCs w:val="0"/>
      <w:i w:val="0"/>
      <w:iCs w:val="0"/>
      <w:color w:val="006600"/>
      <w:sz w:val="24"/>
      <w:szCs w:val="24"/>
    </w:rPr>
  </w:style>
  <w:style w:type="paragraph" w:customStyle="1" w:styleId="rvps4">
    <w:name w:val="rvps4"/>
    <w:basedOn w:val="a"/>
    <w:rsid w:val="00E1371C"/>
    <w:pPr>
      <w:spacing w:after="0" w:line="240" w:lineRule="auto"/>
      <w:jc w:val="center"/>
    </w:pPr>
    <w:rPr>
      <w:rFonts w:ascii="Times New Roman" w:eastAsia="Times New Roman" w:hAnsi="Times New Roman" w:cs="Times New Roman"/>
      <w:kern w:val="0"/>
      <w:sz w:val="24"/>
      <w:szCs w:val="24"/>
      <w:lang w:val="en-US"/>
      <w14:ligatures w14:val="none"/>
    </w:rPr>
  </w:style>
  <w:style w:type="character" w:customStyle="1" w:styleId="spanrvts44">
    <w:name w:val="span_rvts44"/>
    <w:basedOn w:val="a0"/>
    <w:rsid w:val="00E1371C"/>
    <w:rPr>
      <w:rFonts w:ascii="Times New Roman" w:eastAsia="Times New Roman" w:hAnsi="Times New Roman" w:cs="Times New Roman"/>
      <w:b/>
      <w:bCs/>
      <w:i w:val="0"/>
      <w:iCs w:val="0"/>
      <w:sz w:val="24"/>
      <w:szCs w:val="24"/>
    </w:rPr>
  </w:style>
  <w:style w:type="paragraph" w:customStyle="1" w:styleId="rvps15">
    <w:name w:val="rvps15"/>
    <w:basedOn w:val="a"/>
    <w:rsid w:val="00E1371C"/>
    <w:pPr>
      <w:spacing w:after="0" w:line="240" w:lineRule="auto"/>
      <w:jc w:val="right"/>
    </w:pPr>
    <w:rPr>
      <w:rFonts w:ascii="Times New Roman" w:eastAsia="Times New Roman" w:hAnsi="Times New Roman" w:cs="Times New Roman"/>
      <w:kern w:val="0"/>
      <w:sz w:val="24"/>
      <w:szCs w:val="24"/>
      <w:lang w:val="en-US"/>
      <w14:ligatures w14:val="none"/>
    </w:rPr>
  </w:style>
  <w:style w:type="paragraph" w:customStyle="1" w:styleId="break">
    <w:name w:val="break"/>
    <w:basedOn w:val="a"/>
    <w:rsid w:val="00E1371C"/>
    <w:pPr>
      <w:pageBreakBefore/>
      <w:spacing w:after="0" w:line="240" w:lineRule="auto"/>
    </w:pPr>
    <w:rPr>
      <w:rFonts w:ascii="Times New Roman" w:eastAsia="Times New Roman" w:hAnsi="Times New Roman" w:cs="Times New Roman"/>
      <w:kern w:val="0"/>
      <w:sz w:val="24"/>
      <w:szCs w:val="24"/>
      <w:lang w:val="en-US"/>
      <w14:ligatures w14:val="none"/>
    </w:rPr>
  </w:style>
  <w:style w:type="paragraph" w:customStyle="1" w:styleId="rvps14">
    <w:name w:val="rvps14"/>
    <w:basedOn w:val="a"/>
    <w:rsid w:val="00E1371C"/>
    <w:pPr>
      <w:spacing w:after="0" w:line="240" w:lineRule="auto"/>
    </w:pPr>
    <w:rPr>
      <w:rFonts w:ascii="Times New Roman" w:eastAsia="Times New Roman" w:hAnsi="Times New Roman" w:cs="Times New Roman"/>
      <w:kern w:val="0"/>
      <w:sz w:val="24"/>
      <w:szCs w:val="24"/>
      <w:lang w:val="en-US"/>
      <w14:ligatures w14:val="none"/>
    </w:rPr>
  </w:style>
  <w:style w:type="paragraph" w:customStyle="1" w:styleId="rvps12">
    <w:name w:val="rvps12"/>
    <w:basedOn w:val="a"/>
    <w:rsid w:val="00E1371C"/>
    <w:pPr>
      <w:spacing w:after="0" w:line="240" w:lineRule="auto"/>
      <w:jc w:val="center"/>
    </w:pPr>
    <w:rPr>
      <w:rFonts w:ascii="Times New Roman" w:eastAsia="Times New Roman" w:hAnsi="Times New Roman" w:cs="Times New Roman"/>
      <w:kern w:val="0"/>
      <w:sz w:val="24"/>
      <w:szCs w:val="24"/>
      <w:lang w:val="en-US"/>
      <w14:ligatures w14:val="none"/>
    </w:rPr>
  </w:style>
  <w:style w:type="character" w:customStyle="1" w:styleId="spanrvts46">
    <w:name w:val="span_rvts46"/>
    <w:basedOn w:val="a0"/>
    <w:rsid w:val="00E1371C"/>
    <w:rPr>
      <w:rFonts w:ascii="Times New Roman" w:eastAsia="Times New Roman" w:hAnsi="Times New Roman" w:cs="Times New Roman"/>
      <w:b w:val="0"/>
      <w:bCs w:val="0"/>
      <w:i/>
      <w:iCs/>
      <w:sz w:val="24"/>
      <w:szCs w:val="24"/>
    </w:rPr>
  </w:style>
  <w:style w:type="character" w:customStyle="1" w:styleId="arvts100">
    <w:name w:val="a_rvts100"/>
    <w:basedOn w:val="a0"/>
    <w:rsid w:val="00E1371C"/>
    <w:rPr>
      <w:rFonts w:ascii="Times New Roman" w:eastAsia="Times New Roman" w:hAnsi="Times New Roman" w:cs="Times New Roman"/>
      <w:b w:val="0"/>
      <w:bCs w:val="0"/>
      <w:i/>
      <w:iCs/>
      <w:color w:val="000099"/>
      <w:sz w:val="24"/>
      <w:szCs w:val="24"/>
    </w:rPr>
  </w:style>
  <w:style w:type="character" w:customStyle="1" w:styleId="spanrvts15">
    <w:name w:val="span_rvts15"/>
    <w:basedOn w:val="a0"/>
    <w:rsid w:val="00E1371C"/>
    <w:rPr>
      <w:rFonts w:ascii="Times New Roman" w:eastAsia="Times New Roman" w:hAnsi="Times New Roman" w:cs="Times New Roman"/>
      <w:b/>
      <w:bCs/>
      <w:i w:val="0"/>
      <w:iCs w:val="0"/>
      <w:sz w:val="28"/>
      <w:szCs w:val="28"/>
    </w:rPr>
  </w:style>
  <w:style w:type="character" w:customStyle="1" w:styleId="spanrvts82">
    <w:name w:val="span_rvts82"/>
    <w:basedOn w:val="a0"/>
    <w:rsid w:val="00E1371C"/>
    <w:rPr>
      <w:rFonts w:ascii="Times New Roman" w:eastAsia="Times New Roman" w:hAnsi="Times New Roman" w:cs="Times New Roman"/>
      <w:b w:val="0"/>
      <w:bCs w:val="0"/>
      <w:i w:val="0"/>
      <w:iCs w:val="0"/>
      <w:sz w:val="20"/>
      <w:szCs w:val="20"/>
    </w:rPr>
  </w:style>
  <w:style w:type="character" w:customStyle="1" w:styleId="spanrvts11">
    <w:name w:val="span_rvts11"/>
    <w:basedOn w:val="a0"/>
    <w:rsid w:val="00E1371C"/>
    <w:rPr>
      <w:rFonts w:ascii="Times New Roman" w:eastAsia="Times New Roman" w:hAnsi="Times New Roman" w:cs="Times New Roman"/>
      <w:b w:val="0"/>
      <w:bCs w:val="0"/>
      <w:i/>
      <w:iCs/>
      <w:sz w:val="24"/>
      <w:szCs w:val="24"/>
    </w:rPr>
  </w:style>
  <w:style w:type="paragraph" w:customStyle="1" w:styleId="stamp">
    <w:name w:val="stamp"/>
    <w:basedOn w:val="a"/>
    <w:rsid w:val="00E1371C"/>
    <w:pPr>
      <w:spacing w:after="0" w:line="240" w:lineRule="auto"/>
    </w:pPr>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43-2020-%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143-2020-%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0633B-514A-4F30-8D94-A33ABB869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51</Pages>
  <Words>72255</Words>
  <Characters>41186</Characters>
  <Application>Microsoft Office Word</Application>
  <DocSecurity>0</DocSecurity>
  <Lines>343</Lines>
  <Paragraphs>226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Бринчак</dc:creator>
  <cp:keywords/>
  <dc:description/>
  <cp:lastModifiedBy>380502525502</cp:lastModifiedBy>
  <cp:revision>10</cp:revision>
  <cp:lastPrinted>2023-10-01T10:33:00Z</cp:lastPrinted>
  <dcterms:created xsi:type="dcterms:W3CDTF">2023-08-19T10:25:00Z</dcterms:created>
  <dcterms:modified xsi:type="dcterms:W3CDTF">2023-10-01T10:38:00Z</dcterms:modified>
</cp:coreProperties>
</file>