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1B" w:rsidRPr="006B42B0" w:rsidRDefault="0004441B" w:rsidP="000444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</w:t>
      </w: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____________</w:t>
      </w:r>
    </w:p>
    <w:p w:rsidR="0004441B" w:rsidRPr="0004441B" w:rsidRDefault="0004441B" w:rsidP="0004441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 </w:t>
      </w:r>
      <w:proofErr w:type="spellStart"/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>гімназії:_____________Хандра</w:t>
      </w:r>
      <w:proofErr w:type="spellEnd"/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О.Ю.</w:t>
      </w:r>
    </w:p>
    <w:p w:rsidR="0004441B" w:rsidRPr="0004441B" w:rsidRDefault="0004441B" w:rsidP="0004441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Наказом по школі</w:t>
      </w:r>
    </w:p>
    <w:p w:rsidR="0004441B" w:rsidRPr="0004441B" w:rsidRDefault="0004441B" w:rsidP="0004441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="00337DC3">
        <w:rPr>
          <w:rFonts w:ascii="Times New Roman" w:eastAsia="Times New Roman" w:hAnsi="Times New Roman" w:cs="Times New Roman"/>
          <w:sz w:val="24"/>
          <w:szCs w:val="24"/>
          <w:lang w:eastAsia="uk-UA"/>
        </w:rPr>
        <w:t>01.09.2023. №48</w:t>
      </w:r>
    </w:p>
    <w:p w:rsidR="0004441B" w:rsidRPr="0004441B" w:rsidRDefault="0004441B" w:rsidP="000444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ПОЛОЖЕННЯ</w:t>
      </w:r>
    </w:p>
    <w:p w:rsidR="0004441B" w:rsidRPr="0004441B" w:rsidRDefault="0004441B" w:rsidP="000444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команду психолого-педагогічного супроводу дітей з особливими освітніми потребами</w:t>
      </w:r>
    </w:p>
    <w:p w:rsidR="0004441B" w:rsidRPr="0004441B" w:rsidRDefault="0004441B" w:rsidP="000444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>в </w:t>
      </w:r>
      <w:proofErr w:type="spellStart"/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>Луківська</w:t>
      </w:r>
      <w:proofErr w:type="spellEnd"/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гімназія</w:t>
      </w:r>
    </w:p>
    <w:p w:rsidR="0004441B" w:rsidRPr="0004441B" w:rsidRDefault="0004441B" w:rsidP="000444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І. Загальні положення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1. Положення про команду психолого-педагогічного супроводу (далі — Команда супроводу) дітей з особливими освітніми потребами (далі — дітей з ООП) розроблене на виконання статті 20 Закону України «Про освіту» 2145-19 від 05.09.2017, Закону України «Про дошкільну освіту», постанови Кабінету Міністрів України «Про затвердження Порядку організації інклюзивного навчання у загальноосвітніх навчальних закладах» від 15 серпня 2011 р. № 872 (із змінами внесеними згідно з Постановою КМ № 588, від </w:t>
      </w:r>
      <w:hyperlink r:id="rId5" w:anchor="n2" w:tgtFrame="_blank" w:history="1">
        <w:r w:rsidRPr="000444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09.08.2017</w:t>
        </w:r>
      </w:hyperlink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) , відповідно до Положення про команду психолого-педагогічного супроводу дітей з особливими освітніми потребами в закладах загальної середньої та дошкільної освіти, затвердженого наказом МОН України з метою створення оптимальних умов для навчання дітей з особливими освітніми потребами з урахуванням їхніх індивідуальних потреб та можливостей, забезпечення психолого-педагогічного супроводу дітей з особливими освітніми потребами в інклюзивних класах і визначає порядок надання психолого-педагогічних та корекційно-</w:t>
      </w:r>
      <w:proofErr w:type="spellStart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розвиткових</w:t>
      </w:r>
      <w:proofErr w:type="spellEnd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 дітям з ООП, які здобувають освіту в умовах інклюзії.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2.Психолого-педагогічний супровід — це комплексна система заходів з організації освітнього процесу та розвитку дитини, передбачена індивідуальною програмою розвитку.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Психолого-педагогічний супровід включає в себе надання психолого-педагогічних та корекційно-</w:t>
      </w:r>
      <w:proofErr w:type="spellStart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розвиткових</w:t>
      </w:r>
      <w:proofErr w:type="spellEnd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послуг.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3. Психолого-педагогічні послуги — це комплексна система заходів з організації освітнього процесу та розвитку особи з особливими освітніми потребами, що передбачені індивідуальною програмою розвитку та надаються педагогічними працівниками закладу освіти.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Корекційно-розвиткові послуги — це комплексна система заходів супроводження особи з особливими освітніми потребами у процесі навчання, що спрямовані на корекцію порушень шляхом розвитку особистості, її пізнавальної діяльності, емоційно-вольової сфери та мовлення.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5.Команда супроводу дітей з ООП створюється наказом директора закладу освіти та підпорядковується директору закладу освіти.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6.Команда супроводу дітей з ООП співпрацює з комунальним закладом 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6B42B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B42B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EE8D5"/>
          </w:rPr>
          <w:t>Комунальна установа „</w:t>
        </w:r>
        <w:proofErr w:type="spellStart"/>
        <w:r w:rsidRPr="006B42B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EE8D5"/>
          </w:rPr>
          <w:t>Інклюзивно</w:t>
        </w:r>
        <w:proofErr w:type="spellEnd"/>
        <w:r w:rsidRPr="006B42B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EE8D5"/>
          </w:rPr>
          <w:t xml:space="preserve">-ресурсний центр” </w:t>
        </w:r>
        <w:proofErr w:type="spellStart"/>
        <w:r w:rsidRPr="006B42B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EE8D5"/>
          </w:rPr>
          <w:t>Іршавської</w:t>
        </w:r>
        <w:proofErr w:type="spellEnd"/>
        <w:r w:rsidRPr="006B42B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EE8D5"/>
          </w:rPr>
          <w:t xml:space="preserve"> міської ради</w:t>
        </w:r>
      </w:hyperlink>
      <w:r w:rsidR="00D2245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04441B" w:rsidRPr="0004441B" w:rsidRDefault="0004441B" w:rsidP="000444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II. Склад учасників Команди супроводу.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 Склад учасників Команди супроводу залежить від індивідуальних потреб дитини з певним видом порушення розвитку (психічного, фізичного, інтелектуального, сенсорного порушення).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2. До складу Команди супроводу дітей з ООП входять: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постійні учасники: заступник директора з навчально-виховної роботи вчитель початкових класів/класний керівник, вчителі, асистент вчителя, практичний психолог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батьки дитини з ООП;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залучені фахівці (в тому числі фахівці </w:t>
      </w:r>
      <w:proofErr w:type="spellStart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інклюзивно</w:t>
      </w:r>
      <w:proofErr w:type="spellEnd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-ресурсного центру (далі ІРЦ)): 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 закладу освіти.</w:t>
      </w:r>
    </w:p>
    <w:p w:rsidR="0004441B" w:rsidRPr="0004441B" w:rsidRDefault="0004441B" w:rsidP="00044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3. Склад Команди супроводу дітей з ООП затверджується наказом директора закладу освіти.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ІIІ. Завдання Команди супроводу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1. Команда супроводу вирішує наступні завдання: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розробка індивідуальної програми розвитку (далі- ІПР) для кожної дитини з ООП, моніторинг її виконання з метою коригування та визначення динаміки розвитку дитини;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визначення напрямів психолого-педагогічних та корекційно-</w:t>
      </w:r>
      <w:proofErr w:type="spellStart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розвиткових</w:t>
      </w:r>
      <w:proofErr w:type="spellEnd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послуг, що можуть бути надані в межах закладу освіти на підставі висновку </w:t>
      </w:r>
      <w:proofErr w:type="spellStart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інклюзивно</w:t>
      </w:r>
      <w:proofErr w:type="spellEnd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-ресурсного центру та надання цих послуг;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методичної підтримки педагогічним працівникам закладу освіти з організації інклюзивного навчання;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моніторинг створення належних умов для інтеграції дітей з ООП в освітнє середовище;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консультативна робота з батьками або законними представниками (далі — батьки) дітей з ООП щодо особливостей їх навчання та виховання;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інформаційно-просвітницької роботи у закладі освіти серед педагогічних працівників, батьків і дітей з метою недопущення дискримінації та порушення прав дитини, формування дружнього та неупередженого ставлення до дітей з ООП;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захист прав осіб з особливими освітніми потребами у випадку виявлення </w:t>
      </w:r>
      <w:proofErr w:type="spellStart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психотравмуючих</w:t>
      </w:r>
      <w:proofErr w:type="spellEnd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обставин або ризику для життя і здоров’я дитини.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IV. Принципи діяльності Команди супроводу: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1. Визначальними принципами діяльності Команди супроводу є: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— повага до особистості та опора на позитивні якості дитини з особливими освітніми потребами;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— всебічне вивчення особистості дитини, організація ефективної допомоги і психолого-</w:t>
      </w:r>
      <w:proofErr w:type="spellStart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педагогічої</w:t>
      </w:r>
      <w:proofErr w:type="spellEnd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підтримки, відстеження динаміки її розвитку з метою успішного навчання і подальшої соціальної адаптації;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— командний підхід — усі члени команди супроводу беруть участь у оцінці можливостей і потреб дитини та приймають колективне рішення про цілі, завдання, зміст навчання, застосування </w:t>
      </w:r>
      <w:proofErr w:type="spellStart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адаптацій</w:t>
      </w:r>
      <w:proofErr w:type="spellEnd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, модифікацій навчального матеріалу та додаткових засобів підтримки;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— активна співпраця з батьками дитини з ООП, залучення їх до участі в супроводі дитини в освітньому процесі та розробці ІПР;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— конфіденційність та дотримання етичних принципів учасниками Команди супроводу.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V. Організація роботи Команди супроводу</w:t>
      </w:r>
    </w:p>
    <w:p w:rsidR="0004441B" w:rsidRPr="006B42B0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1.Загальне керівництво Командою супроводу дітей з ООП покладається на заступника директора з навчально-виховної роботи відповідного рівня освіти, який несе відповідальність за виконання покладених на Команду завдань та розподіл обов’язків між його учасниками 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B42B0"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6B42B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1)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2.Команда супроводу діє на основі річного плану роботи, затвердженого заступником директора з навчально-виховної роботи і погодженого з директором закладу освіти.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3.Робота Команди супроводу здійснюється в межах основного робочого часу працівників.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4.Однією з організаційних форм діяльності Команди супроводу є засідання її учасників, яке проводиться щоквартально відповідно до затвердженого плану. За потреби скликаються позачергові засідання.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5.На засіданнях Команди супроводу обговорюються особливості розвитку та навчально-пізнавальної діяльності дитини з ООП з метою визначення ступеня психолого-педагогічної підтримки, складання (коригування) ІПР, визначення прогресу розвитку дитини.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6.Головою засідання Команди супроводу є керівник закладу освіти або уповноважена ним особа із складу постійних учасників.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7.Рішення засідання Команди супроводу приймаються за результатами колегіального обговорення інформації кожного її учасника відкритим голосуванням (за умови присутності на засіданні не менше 2/3 від загального складу).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8.Рішення засідання Команди супроводу оформляються у протоколі засідання, який веде відповідальний секретар і підписується головою, відповідальним секретарем та всіма учасниками засідання.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9.Відповідальний секретар призначається із числа складу постійних учасників Команди супроводу.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10.Команда супроводу веде наступну документацію: річний план роботи Команди супроводу, протоколи засідань Команди супроводу, звіт про результати виконання ІПР дитини з ООП.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VI. Організація надання психолого-педагогічних та корекційно-</w:t>
      </w:r>
      <w:proofErr w:type="spellStart"/>
      <w:r w:rsidRPr="000444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розвиткових</w:t>
      </w:r>
      <w:proofErr w:type="spellEnd"/>
      <w:r w:rsidRPr="000444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послуг дитині з особливими освітніми потребами.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 підставі висновку про комплексну психолого-педагогічну оцінку розвитку дитини Команда супроводу складає індивідуальну програму розвитку дитини впродовж 30 днів з моменту зарахування дитини до закладу освіти. ІПР погоджується з батьками та вноситься на розгляд педагогічної ради та затвердження керівником закладу освіти.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 Команда супроводу проводить моніторинг стану виконання ІПР не рідше, ніж двічі на рік (у разі потреби частіше) з метою її коригування та визначення прогресу розвитку дитини.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3. За результатами моніторингу Команда супроводу, в разі потреби, направляє дитину з ООП на повторну комплексну оцінку до </w:t>
      </w:r>
      <w:proofErr w:type="spellStart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інклюзивно</w:t>
      </w:r>
      <w:proofErr w:type="spellEnd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-ресурсного центру.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Команда супроводу розробляє індивідуальний навчальний план або індивідуальну навчальну програму відповідно до особливостей інтелектуального розвитку дитини з ООП.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5. В кінці кожного семестру проводиться аналіз ефективності засвоєння навчального матеріалу дитиною та, у разі необхідності, коригування індивідуальної навчальної програми.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6. Команда супроводу визначає способи адаптації (у разі необхідності модифікації) навчальних матеріалів відповідно до потенційних можливостей та з урахуванням особливостей навчально-пізнавальної діяльності дитини з ООП.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7. Надання психолого-педагогічних та корекційно-</w:t>
      </w:r>
      <w:proofErr w:type="spellStart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розвиткових</w:t>
      </w:r>
      <w:proofErr w:type="spellEnd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 здійснюється шляхом проведення індивідуальних і групових занять.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8. Команда супроводу формує та узгоджує з батьками розклад корекційно-</w:t>
      </w:r>
      <w:proofErr w:type="spellStart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розвиткових</w:t>
      </w:r>
      <w:proofErr w:type="spellEnd"/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занять дитини з ООП.</w:t>
      </w:r>
    </w:p>
    <w:p w:rsidR="0004441B" w:rsidRPr="0004441B" w:rsidRDefault="0004441B" w:rsidP="006B42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41B">
        <w:rPr>
          <w:rFonts w:ascii="Times New Roman" w:eastAsia="Times New Roman" w:hAnsi="Times New Roman" w:cs="Times New Roman"/>
          <w:sz w:val="24"/>
          <w:szCs w:val="24"/>
          <w:lang w:eastAsia="uk-UA"/>
        </w:rPr>
        <w:t>9. Корекційно-розвиткові заняття проводяться педагогічними працівниками закладу чи залученими фахівцями (в тому числі фахівцями ІРЦ) в залежності від кадрового потенціалу закладу та наявного контингенту дітей з ООП.</w:t>
      </w: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6B42B0" w:rsidRDefault="006B42B0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</w:p>
    <w:p w:rsidR="0004441B" w:rsidRPr="0004441B" w:rsidRDefault="0004441B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04441B">
        <w:rPr>
          <w:rFonts w:ascii="roboto" w:eastAsia="Times New Roman" w:hAnsi="roboto" w:cs="Times New Roman"/>
          <w:sz w:val="24"/>
          <w:szCs w:val="24"/>
          <w:lang w:eastAsia="uk-UA"/>
        </w:rPr>
        <w:t>Додаток 1</w:t>
      </w:r>
    </w:p>
    <w:p w:rsidR="0004441B" w:rsidRPr="0004441B" w:rsidRDefault="0004441B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04441B">
        <w:rPr>
          <w:rFonts w:ascii="roboto" w:eastAsia="Times New Roman" w:hAnsi="roboto" w:cs="Times New Roman"/>
          <w:sz w:val="24"/>
          <w:szCs w:val="24"/>
          <w:lang w:eastAsia="uk-UA"/>
        </w:rPr>
        <w:t>до Положення</w:t>
      </w:r>
    </w:p>
    <w:p w:rsidR="0004441B" w:rsidRPr="0004441B" w:rsidRDefault="0004441B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04441B">
        <w:rPr>
          <w:rFonts w:ascii="roboto" w:eastAsia="Times New Roman" w:hAnsi="roboto" w:cs="Times New Roman"/>
          <w:sz w:val="24"/>
          <w:szCs w:val="24"/>
          <w:lang w:eastAsia="uk-UA"/>
        </w:rPr>
        <w:t>про команду психолого-педагогічного супроводу дітей</w:t>
      </w:r>
    </w:p>
    <w:p w:rsidR="0004441B" w:rsidRPr="0004441B" w:rsidRDefault="0004441B" w:rsidP="006B42B0">
      <w:pPr>
        <w:spacing w:before="100" w:beforeAutospacing="1" w:after="0" w:line="240" w:lineRule="auto"/>
        <w:jc w:val="right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04441B">
        <w:rPr>
          <w:rFonts w:ascii="roboto" w:eastAsia="Times New Roman" w:hAnsi="roboto" w:cs="Times New Roman"/>
          <w:sz w:val="24"/>
          <w:szCs w:val="24"/>
          <w:lang w:eastAsia="uk-UA"/>
        </w:rPr>
        <w:t>з особливими освітніми потребами в закладах загальної середньої та дошкільної освіти</w:t>
      </w:r>
    </w:p>
    <w:p w:rsidR="0004441B" w:rsidRPr="0004441B" w:rsidRDefault="0004441B" w:rsidP="0004441B">
      <w:pPr>
        <w:spacing w:before="100" w:beforeAutospacing="1"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04441B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Функції учасників Команди супроводу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7371"/>
      </w:tblGrid>
      <w:tr w:rsidR="0004441B" w:rsidRPr="0004441B" w:rsidTr="006B42B0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Учасники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Функції</w:t>
            </w:r>
          </w:p>
        </w:tc>
      </w:tr>
      <w:tr w:rsidR="0004441B" w:rsidRPr="0004441B" w:rsidTr="006B42B0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Адміністрація закладу освіти(Директор, заступник директора з навчально-виховної роботи 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— організація роботи Команди супроводу;— формування складу Команди супроводу;— призначення відповідальної особи по координації розробки ІПР;— контроль виконання висновку ІРЦ;— залучення фахівців ІРЦ для надання психолого-педагогічних послуг дітям з ООП;— забезпечення розгляду ІПР педагогічною радою, а також затвердження наказом керівника;— оцінка діяльності педагогічних працівників, залучених до реалізації ІПР;— залучення батьків (законних представників) до розробки ІПР;— моніторинг виконання ІПР;— контроль за виконанням завдань Команди супроводу.</w:t>
            </w:r>
          </w:p>
        </w:tc>
      </w:tr>
      <w:tr w:rsidR="0004441B" w:rsidRPr="0004441B" w:rsidTr="006B42B0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Практичний психолог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— психологічний супровід дитини з ООП;— надання рекомендацій, консультацій та методичної допомоги педагогічним працівникам закладу освіти у роботі з дитиною з ООП;— проведення консультацій з батьками дитини з ООП;— сприяння формуванню психологічної готовності в учасників освітнього процесу до взаємодії в інклюзивному середовищі з дитиною з </w:t>
            </w:r>
            <w:proofErr w:type="spellStart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ООП;підготовка</w:t>
            </w:r>
            <w:proofErr w:type="spellEnd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 xml:space="preserve"> звіту про результати надання психологічних послуг дитині із зазначення динаміки її розвитку.</w:t>
            </w:r>
          </w:p>
        </w:tc>
      </w:tr>
      <w:tr w:rsidR="0004441B" w:rsidRPr="0004441B" w:rsidTr="006B42B0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Вчитель початкових класів/ класний керівник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 xml:space="preserve">— забезпечення освітнього (виховного) процесу дитини з ООП;— виконання ролі координатора в процесі розробки ІПР та у визначенні кінцевих цілей навчання;— інформування учасників Команди супроводу про особливості навчально-пізнавальної діяльності </w:t>
            </w: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дитини, її сильні сторони та потреби, про результати виконання дитиною навчальної програми;— надання рекомендацій педагогічним працівникам щодо технологій, що показали ефективність в освітньому процесі;— контроль за наданням психолого-педагогічних послуг дитині з ООП згідно з ІПР;— підготовка індивідуального навчального плану та/(або)індивідуальної навчальної програми;— визначення спільно з іншими педагогічними працівниками рівня досягнення кінцевих цілей навчання, передбачених ІПР, на початку кожного півріччя;— створення належної моральної атмосфери взаємин в класі (вчитель/вихователь-дитина, дитина-дитина і </w:t>
            </w:r>
            <w:proofErr w:type="spellStart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т.д</w:t>
            </w:r>
            <w:proofErr w:type="spellEnd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.);— консультування батьків (законних представників) про стан засвоєння освітньої програми дитиною з ООП.</w:t>
            </w:r>
          </w:p>
        </w:tc>
      </w:tr>
      <w:tr w:rsidR="0004441B" w:rsidRPr="0004441B" w:rsidTr="006B42B0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Вчителі предметів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— забезпечення освітнього (виховного) процесу дитини з ООП;— інформування учасників Команди супроводу про результати досягнення кінцевих цілей навчання, передбачених ІПР за відповідним предметом навчання;— розробка індивідуального навчального плану та індивідуальної навчальної програми, адаптація навчального матеріалу відповідно до потенційних можливостей дитини з ООП;— створення належної моральної атмосфери взаємин в класі (вчитель/вихователь-дитина, дитина-дитина і </w:t>
            </w:r>
            <w:proofErr w:type="spellStart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т.д</w:t>
            </w:r>
            <w:proofErr w:type="spellEnd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.);— консультування батьків (законних представників) про стан засвоєння освітньої програми дитиною з ООП.</w:t>
            </w:r>
          </w:p>
        </w:tc>
      </w:tr>
      <w:tr w:rsidR="0004441B" w:rsidRPr="0004441B" w:rsidTr="006B42B0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Асистент вчителя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 xml:space="preserve">— допомога в організації освітнього (виховного) процесу дитини з ООП,— участь у розробці ІПР;— участь у підготовці індивідуального навчального плану та/(або) індивідуальної навчальної програми;— адаптація навчальних матеріалів з урахуванням індивідуальних особливостей навчально-пізнавальної діяльності дитини з особливими освітніми потребами;— спостереження за дитиною з метою вивчення її індивідуальних особливостей, </w:t>
            </w:r>
            <w:proofErr w:type="spellStart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схильностей</w:t>
            </w:r>
            <w:proofErr w:type="spellEnd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, інтересів та потреб;— здійснення психолого-педагогічного супроводу дитини з ООП;— оцінка спільно з вчителем/вихователем рівня досягнення кінцевих цілей навчання, передбачених ІПР;— підготовка інформації для учасників засідання ППК за результатами спостереження за дитиною щодо її індивідуальних особливостей, інтересів та потреб;— консультативна допомога батькам (законним представникам), педагогічним працівникам;</w:t>
            </w:r>
          </w:p>
        </w:tc>
      </w:tr>
      <w:tr w:rsidR="0004441B" w:rsidRPr="0004441B" w:rsidTr="006B42B0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Медична сестра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— інформування учасників Команди супроводу про стан здоров’я дитини та її психофізичні особливості;— за необхідністю збір додаткової інформації від батьків, осіб, які їх замінюють, закладу охорони здоров’я стосовно стану здоров’я дитини.</w:t>
            </w:r>
          </w:p>
        </w:tc>
      </w:tr>
      <w:tr w:rsidR="0004441B" w:rsidRPr="0004441B" w:rsidTr="006B42B0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 xml:space="preserve">Вчителі—дефектологи (вчитель-логопед, сурдопедагог, тифлопедагог, </w:t>
            </w:r>
            <w:proofErr w:type="spellStart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олігофренопедагог</w:t>
            </w:r>
            <w:proofErr w:type="spellEnd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), вчитель лікувальної фізкультури, фахівці ІРЦ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41B" w:rsidRPr="0004441B" w:rsidRDefault="0004441B" w:rsidP="0004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— надання корекційно-</w:t>
            </w:r>
            <w:proofErr w:type="spellStart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розвиткових</w:t>
            </w:r>
            <w:proofErr w:type="spellEnd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 xml:space="preserve"> послуг дитині з ООП, згідно з ІПР;— оцінка розвитку дитини згідно кваліфікації з метою вивчення її потенційних можливостей та потреб;— надання рекомендацій педагогічним працівникам щодо технології для досягнення кінцевих цілей навчання, визначених в ІПР;— підготовка звіту про результати надання корекційно-</w:t>
            </w:r>
            <w:proofErr w:type="spellStart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>розвиткових</w:t>
            </w:r>
            <w:proofErr w:type="spellEnd"/>
            <w:r w:rsidRPr="0004441B">
              <w:rPr>
                <w:rFonts w:ascii="Times New Roman" w:eastAsia="Times New Roman" w:hAnsi="Times New Roman" w:cs="Times New Roman"/>
                <w:lang w:eastAsia="uk-UA"/>
              </w:rPr>
              <w:t xml:space="preserve"> послуг дитині з зазначенням динаміки її розвитку, згідно з ІПР.</w:t>
            </w:r>
          </w:p>
        </w:tc>
      </w:tr>
    </w:tbl>
    <w:p w:rsidR="0004441B" w:rsidRPr="0004441B" w:rsidRDefault="0004441B" w:rsidP="000444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FFFFFF"/>
          <w:sz w:val="27"/>
          <w:szCs w:val="27"/>
          <w:lang w:eastAsia="uk-UA"/>
        </w:rPr>
      </w:pPr>
      <w:hyperlink r:id="rId7" w:history="1">
        <w:r w:rsidRPr="0004441B">
          <w:rPr>
            <w:rFonts w:ascii="roboto" w:eastAsia="Times New Roman" w:hAnsi="roboto" w:cs="Times New Roman"/>
            <w:color w:val="FFFFFF"/>
            <w:sz w:val="27"/>
            <w:szCs w:val="27"/>
            <w:u w:val="single"/>
            <w:lang w:eastAsia="uk-UA"/>
          </w:rPr>
          <w:t>Новини, анонси</w:t>
        </w:r>
      </w:hyperlink>
    </w:p>
    <w:p w:rsidR="0004441B" w:rsidRPr="0004441B" w:rsidRDefault="0004441B" w:rsidP="000444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FFFFFF"/>
          <w:sz w:val="27"/>
          <w:szCs w:val="27"/>
          <w:lang w:eastAsia="uk-UA"/>
        </w:rPr>
      </w:pPr>
      <w:hyperlink r:id="rId8" w:history="1">
        <w:r w:rsidRPr="0004441B">
          <w:rPr>
            <w:rFonts w:ascii="roboto" w:eastAsia="Times New Roman" w:hAnsi="roboto" w:cs="Times New Roman"/>
            <w:color w:val="FFFFFF"/>
            <w:sz w:val="27"/>
            <w:szCs w:val="27"/>
            <w:u w:val="single"/>
            <w:lang w:eastAsia="uk-UA"/>
          </w:rPr>
          <w:t>Режим роботи</w:t>
        </w:r>
      </w:hyperlink>
    </w:p>
    <w:p w:rsidR="0004441B" w:rsidRPr="0004441B" w:rsidRDefault="0004441B" w:rsidP="000444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FFFFFF"/>
          <w:sz w:val="27"/>
          <w:szCs w:val="27"/>
          <w:lang w:eastAsia="uk-UA"/>
        </w:rPr>
      </w:pPr>
      <w:hyperlink r:id="rId9" w:history="1">
        <w:r w:rsidRPr="0004441B">
          <w:rPr>
            <w:rFonts w:ascii="roboto" w:eastAsia="Times New Roman" w:hAnsi="roboto" w:cs="Times New Roman"/>
            <w:color w:val="FFFFFF"/>
            <w:sz w:val="27"/>
            <w:szCs w:val="27"/>
            <w:u w:val="single"/>
            <w:lang w:eastAsia="uk-UA"/>
          </w:rPr>
          <w:t>Адміністрація</w:t>
        </w:r>
      </w:hyperlink>
    </w:p>
    <w:p w:rsidR="0004441B" w:rsidRPr="0004441B" w:rsidRDefault="0004441B" w:rsidP="000444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FFFFFF"/>
          <w:sz w:val="27"/>
          <w:szCs w:val="27"/>
          <w:lang w:eastAsia="uk-UA"/>
        </w:rPr>
      </w:pPr>
      <w:hyperlink r:id="rId10" w:history="1">
        <w:r w:rsidRPr="0004441B">
          <w:rPr>
            <w:rFonts w:ascii="roboto" w:eastAsia="Times New Roman" w:hAnsi="roboto" w:cs="Times New Roman"/>
            <w:color w:val="FFFFFF"/>
            <w:sz w:val="27"/>
            <w:szCs w:val="27"/>
            <w:u w:val="single"/>
            <w:lang w:eastAsia="uk-UA"/>
          </w:rPr>
          <w:t>Педколектив</w:t>
        </w:r>
      </w:hyperlink>
    </w:p>
    <w:p w:rsidR="00060D26" w:rsidRDefault="00060D26"/>
    <w:sectPr w:rsidR="00060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568A9"/>
    <w:multiLevelType w:val="multilevel"/>
    <w:tmpl w:val="BB5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BC"/>
    <w:rsid w:val="0004441B"/>
    <w:rsid w:val="00060D26"/>
    <w:rsid w:val="00337DC3"/>
    <w:rsid w:val="006B42B0"/>
    <w:rsid w:val="007779BC"/>
    <w:rsid w:val="00D2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4C3D-0CA3-48C6-A61C-35DBF250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597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4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2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7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4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799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0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62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4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6070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5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8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7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71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841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8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8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69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19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2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092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8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k15.com.ua/rezhim-roboti-pervomajskogo-nvk-zosh-i-ii-st-%e2%84%96-15-kolegium-na-2020-2021-navch-r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vk15.com.ua/category/novyny-anons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center.gov.ua/irc/view/id/859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588-2017-%D0%BF/paran2" TargetMode="External"/><Relationship Id="rId10" Type="http://schemas.openxmlformats.org/officeDocument/2006/relationships/hyperlink" Target="https://nvk15.com.ua/pedagogichnij-kolektiv-pervomajskogo-nvk-zosh-i-ii-st-%e2%84%96-15-kolegium-2020-2021-n-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vk15.com.ua/administracziy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8868</Words>
  <Characters>5055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2024-02-01T07:21:00Z</cp:lastPrinted>
  <dcterms:created xsi:type="dcterms:W3CDTF">2024-02-01T07:07:00Z</dcterms:created>
  <dcterms:modified xsi:type="dcterms:W3CDTF">2024-02-01T07:21:00Z</dcterms:modified>
</cp:coreProperties>
</file>