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8F6" w:rsidRPr="001D08F6" w:rsidRDefault="001D08F6" w:rsidP="001D08F6">
      <w:pPr>
        <w:shd w:val="clear" w:color="auto" w:fill="FFFFFF"/>
        <w:spacing w:before="150" w:after="180" w:line="240" w:lineRule="auto"/>
        <w:ind w:left="705"/>
        <w:jc w:val="center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uk-UA"/>
        </w:rPr>
        <w:t>Посадова інструкція асистента вчителя</w:t>
      </w:r>
    </w:p>
    <w:p w:rsidR="001D08F6" w:rsidRPr="001D08F6" w:rsidRDefault="001D08F6" w:rsidP="001D08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uk-UA"/>
        </w:rPr>
        <w:t>1. ЗАГАЛЬНІ ПОЛОЖЕННЯ.</w:t>
      </w:r>
    </w:p>
    <w:p w:rsidR="001D08F6" w:rsidRPr="001D08F6" w:rsidRDefault="001D08F6" w:rsidP="001D08F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Асистент вчителя повинен мати вищу педагогічну освіту та пройти курсову підготовку щодо роботи в умовах інклюзії.</w:t>
      </w:r>
    </w:p>
    <w:p w:rsidR="001D08F6" w:rsidRPr="001D08F6" w:rsidRDefault="001D08F6" w:rsidP="001D08F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Асистент вчителя безпосередньо підпорядковується заступнику директора з навчально-виховної роботи, працює у співпраці з учителем інклюзивного класу.</w:t>
      </w:r>
    </w:p>
    <w:p w:rsidR="001D08F6" w:rsidRPr="001D08F6" w:rsidRDefault="001D08F6" w:rsidP="001D08F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У своїй діяльності асистент вчителя керується Конституцією та Законами України, Указами Президента України, рішеннями Кабінету Міністрів України, органів управління освітою всіх рівнів з питань освіти і виховання учнів, запровадження інклюзивної освіти, правилами та нормами охорони праці, санітарно-технічним, техніки безпеки і пожежної безпеки, а також Статутом і локальними правовими актами школи (в тому числі Правилами внутрішнього трудового розпорядку, наказами, розпорядженнями директора, цією посадовою інструкцією), трудовим договором (контрактом).</w:t>
      </w:r>
    </w:p>
    <w:p w:rsidR="001D08F6" w:rsidRPr="001D08F6" w:rsidRDefault="001D08F6" w:rsidP="001D08F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Асистент учителя дотримується конвенції ООН про права дитини.</w:t>
      </w:r>
    </w:p>
    <w:p w:rsidR="001D08F6" w:rsidRPr="001D08F6" w:rsidRDefault="001D08F6" w:rsidP="001D08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uk-UA"/>
        </w:rPr>
        <w:t>2. ФУНКЦІЇ.</w:t>
      </w:r>
    </w:p>
    <w:p w:rsidR="001D08F6" w:rsidRPr="001D08F6" w:rsidRDefault="001D08F6" w:rsidP="001D08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Здійснює функції:</w:t>
      </w:r>
    </w:p>
    <w:p w:rsidR="001D08F6" w:rsidRPr="001D08F6" w:rsidRDefault="001D08F6" w:rsidP="001D08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        2.1. </w:t>
      </w:r>
      <w:r w:rsidRPr="001D08F6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uk-UA"/>
        </w:rPr>
        <w:t>Організаційну:</w:t>
      </w:r>
    </w:p>
    <w:p w:rsidR="001D08F6" w:rsidRPr="001D08F6" w:rsidRDefault="001D08F6" w:rsidP="001D08F6">
      <w:pPr>
        <w:shd w:val="clear" w:color="auto" w:fill="FFFFFF"/>
        <w:spacing w:before="150" w:after="180" w:line="240" w:lineRule="auto"/>
        <w:ind w:left="162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–     допомагає в організації навчально-виховного процесу в класі з інклюзивним навчанням;</w:t>
      </w:r>
    </w:p>
    <w:p w:rsidR="001D08F6" w:rsidRPr="001D08F6" w:rsidRDefault="001D08F6" w:rsidP="001D08F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надає допомогу учням з особливими освітніми потребами в організації робочого місця;</w:t>
      </w:r>
    </w:p>
    <w:p w:rsidR="001D08F6" w:rsidRPr="001D08F6" w:rsidRDefault="001D08F6" w:rsidP="001D08F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проводить спостереження за дитиною з метою вивчення її індивідуальних особливостей, схильностей, інтересів та потреб;</w:t>
      </w:r>
    </w:p>
    <w:p w:rsidR="001D08F6" w:rsidRPr="001D08F6" w:rsidRDefault="001D08F6" w:rsidP="001D08F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допомагає концентрувати увагу, сприяє формуванню саморегуляції та самоконтролю учня;</w:t>
      </w:r>
    </w:p>
    <w:p w:rsidR="001D08F6" w:rsidRPr="001D08F6" w:rsidRDefault="001D08F6" w:rsidP="001D08F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співпрацює з фахівцями, які безпосередньо працюють з дитиною з особливими освітніми потребами та приймають участь у розробленні індивідуальної програми розвитку, індивідуального навчального плану;</w:t>
      </w:r>
    </w:p>
    <w:p w:rsidR="001D08F6" w:rsidRPr="001D08F6" w:rsidRDefault="001D08F6" w:rsidP="001D08F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забезпечує разом з іншими працівниками здорові та безпечні умови навчання, виховання та праці;</w:t>
      </w:r>
    </w:p>
    <w:p w:rsidR="001D08F6" w:rsidRPr="001D08F6" w:rsidRDefault="001D08F6" w:rsidP="001D08F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веде встановлену педагогічну документацію.</w:t>
      </w:r>
    </w:p>
    <w:p w:rsidR="001D08F6" w:rsidRPr="001D08F6" w:rsidRDefault="001D08F6" w:rsidP="001D08F6">
      <w:pPr>
        <w:shd w:val="clear" w:color="auto" w:fill="FFFFFF"/>
        <w:spacing w:before="150" w:after="180" w:line="240" w:lineRule="auto"/>
        <w:ind w:left="72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2.2. </w:t>
      </w:r>
      <w:r w:rsidRPr="001D08F6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uk-UA"/>
        </w:rPr>
        <w:t>Навчально-розвиткову:</w:t>
      </w:r>
    </w:p>
    <w:p w:rsidR="001D08F6" w:rsidRPr="001D08F6" w:rsidRDefault="001D08F6" w:rsidP="001D08F6">
      <w:pPr>
        <w:shd w:val="clear" w:color="auto" w:fill="FFFFFF"/>
        <w:spacing w:before="150" w:after="180" w:line="240" w:lineRule="auto"/>
        <w:ind w:left="162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–  співпрацюючи з вчителем класу, надає освітні послуги, спрямовані на задоволення освітніх потреб учнів;</w:t>
      </w:r>
    </w:p>
    <w:p w:rsidR="001D08F6" w:rsidRPr="001D08F6" w:rsidRDefault="001D08F6" w:rsidP="001D08F6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здійснює соціально-педагогічний супровід дітей з особливими освітніми потребами, дбає про професійне самовизначення та соціальну адаптацію учнів;</w:t>
      </w:r>
    </w:p>
    <w:p w:rsidR="001D08F6" w:rsidRPr="001D08F6" w:rsidRDefault="001D08F6" w:rsidP="001D08F6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сприяє розвитку дітей з особливими освітніми потребами, поліпшенню їхнього психоемоційного стану;</w:t>
      </w:r>
    </w:p>
    <w:p w:rsidR="001D08F6" w:rsidRPr="001D08F6" w:rsidRDefault="001D08F6" w:rsidP="001D08F6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стимулює розвиток соціальної активності дітей, сприяє виявленню та розкриттю їхніх здібностей, талантів, обдарувань шляхом їх участі у науковій, технічній, художній творчості;</w:t>
      </w:r>
    </w:p>
    <w:p w:rsidR="001D08F6" w:rsidRPr="001D08F6" w:rsidRDefault="001D08F6" w:rsidP="001D08F6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створює навчально-виховні ситуації, обстановку оптимізму та впевненості у своїх силах і майбутньому.</w:t>
      </w:r>
    </w:p>
    <w:p w:rsidR="001D08F6" w:rsidRPr="001D08F6" w:rsidRDefault="001D08F6" w:rsidP="001D08F6">
      <w:pPr>
        <w:shd w:val="clear" w:color="auto" w:fill="FFFFFF"/>
        <w:spacing w:before="150" w:after="180" w:line="240" w:lineRule="auto"/>
        <w:ind w:left="72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2.3. </w:t>
      </w:r>
      <w:r w:rsidRPr="001D08F6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uk-UA"/>
        </w:rPr>
        <w:t>Діагностичну:</w:t>
      </w:r>
    </w:p>
    <w:p w:rsidR="001D08F6" w:rsidRPr="001D08F6" w:rsidRDefault="001D08F6" w:rsidP="001D08F6">
      <w:pPr>
        <w:shd w:val="clear" w:color="auto" w:fill="FFFFFF"/>
        <w:spacing w:before="150" w:after="180" w:line="240" w:lineRule="auto"/>
        <w:ind w:left="162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–  разом із групою фахівців, які розробляють індивідуальну програму розвитку, вивчає особливості діяльності і розвитку дітей з особливими освітніми потребами, оцінює навчальні досягнення учня;</w:t>
      </w:r>
    </w:p>
    <w:p w:rsidR="001D08F6" w:rsidRPr="001D08F6" w:rsidRDefault="001D08F6" w:rsidP="001D08F6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оцінює виконання індивідуальної програми розвитку, вивчає та аналізує динаміку розвитку учня.</w:t>
      </w:r>
    </w:p>
    <w:p w:rsidR="001D08F6" w:rsidRPr="001D08F6" w:rsidRDefault="001D08F6" w:rsidP="001D08F6">
      <w:pPr>
        <w:shd w:val="clear" w:color="auto" w:fill="FFFFFF"/>
        <w:spacing w:before="150" w:after="180" w:line="240" w:lineRule="auto"/>
        <w:ind w:left="108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2.4. </w:t>
      </w:r>
      <w:r w:rsidRPr="001D08F6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uk-UA"/>
        </w:rPr>
        <w:t>Прогностичну:</w:t>
      </w:r>
    </w:p>
    <w:p w:rsidR="001D08F6" w:rsidRPr="001D08F6" w:rsidRDefault="001D08F6" w:rsidP="001D08F6">
      <w:pPr>
        <w:shd w:val="clear" w:color="auto" w:fill="FFFFFF"/>
        <w:spacing w:before="150" w:after="180" w:line="240" w:lineRule="auto"/>
        <w:ind w:left="162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–   на основі вивчення актуального та потенційного розвитку дитини приймає участь у розробленні індивідуальної програми розвитку.</w:t>
      </w:r>
    </w:p>
    <w:p w:rsidR="001D08F6" w:rsidRPr="001D08F6" w:rsidRDefault="001D08F6" w:rsidP="001D08F6">
      <w:pPr>
        <w:shd w:val="clear" w:color="auto" w:fill="FFFFFF"/>
        <w:spacing w:before="150" w:after="180" w:line="240" w:lineRule="auto"/>
        <w:ind w:left="162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2.5. </w:t>
      </w:r>
      <w:r w:rsidRPr="001D08F6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uk-UA"/>
        </w:rPr>
        <w:t>Консультативну:</w:t>
      </w:r>
    </w:p>
    <w:p w:rsidR="001D08F6" w:rsidRPr="001D08F6" w:rsidRDefault="001D08F6" w:rsidP="001D08F6">
      <w:pPr>
        <w:shd w:val="clear" w:color="auto" w:fill="FFFFFF"/>
        <w:spacing w:before="150" w:after="180" w:line="240" w:lineRule="auto"/>
        <w:ind w:left="162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– постійно спілкується з батьками, надаючи їм необхідну консультативну допомогу;</w:t>
      </w:r>
    </w:p>
    <w:p w:rsidR="001D08F6" w:rsidRPr="001D08F6" w:rsidRDefault="001D08F6" w:rsidP="001D08F6">
      <w:pPr>
        <w:shd w:val="clear" w:color="auto" w:fill="FFFFFF"/>
        <w:spacing w:before="150" w:after="180" w:line="240" w:lineRule="auto"/>
        <w:ind w:left="162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–    інформує вчителя класу та батьків про досягнення учня.</w:t>
      </w:r>
    </w:p>
    <w:p w:rsidR="001D08F6" w:rsidRPr="001D08F6" w:rsidRDefault="001D08F6" w:rsidP="001D08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lastRenderedPageBreak/>
        <w:t>Дотримується педагогічної етики, поважає гідність особистості дитини, захищає її від будь-яких форм фізичного або психічного насильства. Постійно підвищує свій професійний рівень, педагогічну майстерність, загальну культуру.</w:t>
      </w:r>
    </w:p>
    <w:p w:rsidR="001D08F6" w:rsidRPr="001D08F6" w:rsidRDefault="001D08F6" w:rsidP="001D08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uk-UA"/>
        </w:rPr>
        <w:t>3. ПОВИНЕН ЗНАТИ:</w:t>
      </w:r>
    </w:p>
    <w:p w:rsidR="001D08F6" w:rsidRPr="001D08F6" w:rsidRDefault="001D08F6" w:rsidP="001D08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– основи законодавства України про освіту, соціальний захист дітей;</w:t>
      </w:r>
    </w:p>
    <w:p w:rsidR="001D08F6" w:rsidRPr="001D08F6" w:rsidRDefault="001D08F6" w:rsidP="001D08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– міжнародні документи про права людини й дитини;</w:t>
      </w:r>
    </w:p>
    <w:p w:rsidR="001D08F6" w:rsidRPr="001D08F6" w:rsidRDefault="001D08F6" w:rsidP="001D08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– державні стандарти освіти;</w:t>
      </w:r>
    </w:p>
    <w:p w:rsidR="001D08F6" w:rsidRPr="001D08F6" w:rsidRDefault="001D08F6" w:rsidP="001D08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– нормативні документи з питань навчання та виховання;</w:t>
      </w:r>
    </w:p>
    <w:p w:rsidR="001D08F6" w:rsidRPr="001D08F6" w:rsidRDefault="001D08F6" w:rsidP="001D08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– сучасні досягнення науки і практики у галузі педагогіки;</w:t>
      </w:r>
    </w:p>
    <w:p w:rsidR="001D08F6" w:rsidRPr="001D08F6" w:rsidRDefault="001D08F6" w:rsidP="001D08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– психолого-педагогічні дисципліни;</w:t>
      </w:r>
    </w:p>
    <w:p w:rsidR="001D08F6" w:rsidRPr="001D08F6" w:rsidRDefault="001D08F6" w:rsidP="001D08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– особливості розвитку дітей з особливими освітніми потребами різного віку;</w:t>
      </w:r>
    </w:p>
    <w:p w:rsidR="001D08F6" w:rsidRPr="001D08F6" w:rsidRDefault="001D08F6" w:rsidP="001D08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– ефективні методи, форми та прийоми роботи з дітьми, застосовуючи індивідуальний та диференційований підхід;</w:t>
      </w:r>
    </w:p>
    <w:p w:rsidR="001D08F6" w:rsidRPr="001D08F6" w:rsidRDefault="001D08F6" w:rsidP="001D08F6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рівні адаптації навчального та фізичного навантаження;</w:t>
      </w:r>
    </w:p>
    <w:p w:rsidR="001D08F6" w:rsidRPr="001D08F6" w:rsidRDefault="001D08F6" w:rsidP="001D08F6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 методи використання сучасних технічних засобів та обладнання; основи роботи з громадськістю та сім'єю;</w:t>
      </w:r>
    </w:p>
    <w:p w:rsidR="001D08F6" w:rsidRPr="001D08F6" w:rsidRDefault="001D08F6" w:rsidP="001D08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– етичні норми і правила організації навчання та виховання дітей; норми та правила ведення педагогічної документації.</w:t>
      </w:r>
    </w:p>
    <w:p w:rsidR="001D08F6" w:rsidRPr="001D08F6" w:rsidRDefault="001D08F6" w:rsidP="001D08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uk-UA"/>
        </w:rPr>
        <w:t>4. ПОВИНЕН ВМІТИ</w:t>
      </w:r>
    </w:p>
    <w:p w:rsidR="001D08F6" w:rsidRPr="001D08F6" w:rsidRDefault="001D08F6" w:rsidP="001D08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uk-UA"/>
        </w:rPr>
        <w:t>– </w:t>
      </w: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застосовувати професійні знання в практичній діяльності, здійснювати педагогічний супровід дитини з особливими освітніми потребами в умовах інклюзивного навчання;</w:t>
      </w:r>
    </w:p>
    <w:p w:rsidR="001D08F6" w:rsidRPr="001D08F6" w:rsidRDefault="001D08F6" w:rsidP="001D08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– разом із іншими фахівцями складати та реалізовувати індивідуальну програму розвитку дитини;</w:t>
      </w:r>
    </w:p>
    <w:p w:rsidR="001D08F6" w:rsidRPr="001D08F6" w:rsidRDefault="001D08F6" w:rsidP="001D08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– вести спостереження та аналізувати динаміку розвитку учня; налагоджувати міжособистісні стосунки між всіма суб'єктами навчально-виховної діяльності;</w:t>
      </w:r>
    </w:p>
    <w:p w:rsidR="001D08F6" w:rsidRPr="001D08F6" w:rsidRDefault="001D08F6" w:rsidP="001D08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– займатись посередницькою діяльністю в сфері виховання та соціальної допомоги.</w:t>
      </w:r>
    </w:p>
    <w:p w:rsidR="001D08F6" w:rsidRPr="001D08F6" w:rsidRDefault="001D08F6" w:rsidP="001D08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5.      </w:t>
      </w:r>
      <w:r w:rsidRPr="001D08F6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uk-UA"/>
        </w:rPr>
        <w:t>ВІДПОВІДАЛЬНІСТЬ.</w:t>
      </w:r>
    </w:p>
    <w:p w:rsidR="001D08F6" w:rsidRPr="001D08F6" w:rsidRDefault="001D08F6" w:rsidP="001D08F6">
      <w:pPr>
        <w:shd w:val="clear" w:color="auto" w:fill="FFFFFF"/>
        <w:spacing w:before="150" w:after="180" w:line="240" w:lineRule="auto"/>
        <w:ind w:left="626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5.1. У визначеному законодавством України порядку несе відповідальність за:</w:t>
      </w:r>
    </w:p>
    <w:p w:rsidR="001D08F6" w:rsidRPr="001D08F6" w:rsidRDefault="001D08F6" w:rsidP="001D08F6">
      <w:pPr>
        <w:shd w:val="clear" w:color="auto" w:fill="FFFFFF"/>
        <w:spacing w:before="150" w:after="180" w:line="240" w:lineRule="auto"/>
        <w:ind w:left="144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– реалізацію не в повному обсязі навчальних програм відповідно до затвердженого календарно-тематичного планування та розкладу корекційно-розвиткових занять;</w:t>
      </w:r>
    </w:p>
    <w:p w:rsidR="001D08F6" w:rsidRPr="001D08F6" w:rsidRDefault="001D08F6" w:rsidP="001D08F6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збереження життя та здоров'я учня з ООП під час його перебування у школі;</w:t>
      </w:r>
    </w:p>
    <w:p w:rsidR="001D08F6" w:rsidRPr="001D08F6" w:rsidRDefault="001D08F6" w:rsidP="001D08F6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дотримання прав і свобод учня.</w:t>
      </w:r>
    </w:p>
    <w:p w:rsidR="001D08F6" w:rsidRPr="001D08F6" w:rsidRDefault="001D08F6" w:rsidP="001D08F6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За невиконання чи неналежне виконання без поважних причин Статуту і Правил внутрішнього розпорядку школи, розпоряджень директора та інших локальних нормативних актів, посадових обов'язків, встановлених цією Інструкцією, асистент учителя несе відповідальність у порядку, визначеному трудовим законодавством.</w:t>
      </w:r>
    </w:p>
    <w:p w:rsidR="001D08F6" w:rsidRPr="001D08F6" w:rsidRDefault="001D08F6" w:rsidP="001D08F6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За застосування, в тому числі одноразово, методів виховання, пов'язаних з фізичним і/чи психічним насиллям над особистістю учня, а також скоєння іншого аморального вчинку, асистент учителя може бути звільнений з посади відповідно до трудового законодавства і Закону України «Про освіту».</w:t>
      </w:r>
    </w:p>
    <w:p w:rsidR="001D08F6" w:rsidRPr="001D08F6" w:rsidRDefault="001D08F6" w:rsidP="001D08F6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За нанесені школі чи учасникам навчально-виховного процесу у зв'язку з виконанням (невиконанням) своїх посадових обов'язків збитків асистент учителя несе матеріальну відповідальність у порядку і в межах, визначених трудовим законодавством.</w:t>
      </w:r>
    </w:p>
    <w:p w:rsidR="001D08F6" w:rsidRPr="001D08F6" w:rsidRDefault="001D08F6" w:rsidP="001D08F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uk-UA"/>
        </w:rPr>
        <w:t>6.     ВЗАЄМОВІДНОСИНИ.</w:t>
      </w:r>
    </w:p>
    <w:p w:rsidR="001D08F6" w:rsidRPr="001D08F6" w:rsidRDefault="001D08F6" w:rsidP="001D08F6">
      <w:pPr>
        <w:shd w:val="clear" w:color="auto" w:fill="FFFFFF"/>
        <w:spacing w:before="150" w:after="180" w:line="240" w:lineRule="auto"/>
        <w:ind w:left="338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Асистент учителя:</w:t>
      </w:r>
    </w:p>
    <w:p w:rsidR="001D08F6" w:rsidRPr="001D08F6" w:rsidRDefault="001D08F6" w:rsidP="001D08F6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Працює у режимі виконання встановленого йому навчального навантаження відповідно до розкладу навчальних та корекційно-розвиткових занять, бере участь в обов'язкових планових загально шкільних заходах; під керівництвом учителя, у класі якого працює, планує діяльність, яка визначена його посадовими обов'язками.</w:t>
      </w:r>
    </w:p>
    <w:p w:rsidR="001D08F6" w:rsidRPr="001D08F6" w:rsidRDefault="001D08F6" w:rsidP="001D08F6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lastRenderedPageBreak/>
        <w:t>Під час відсутності учня з ООП, за яким закріплений асистент учителя, може залучатися адміністрацією школи до психолого-педагогічного супроводу інших учнів класу, де працює асистент, або учнів з ООП інших класів. За необхідності щороку учні, якими опікується асистент учителя, можуть змінюватися.</w:t>
      </w:r>
    </w:p>
    <w:p w:rsidR="001D08F6" w:rsidRPr="001D08F6" w:rsidRDefault="001D08F6" w:rsidP="001D08F6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Під час канікул, які не збігаються з відпусткою, залучається адміністрацією школи до педагогічної, методичної чи організаційної діяльності в межах часу, який не перевищує навчальне навантаження до початку канікул.</w:t>
      </w:r>
    </w:p>
    <w:p w:rsidR="001D08F6" w:rsidRPr="001D08F6" w:rsidRDefault="001D08F6" w:rsidP="001D08F6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Одержує від адміністрації школи матеріали нормативно-правового й організаційно-методичного характеру, ознайомлюється з відповідними документами.</w:t>
      </w:r>
    </w:p>
    <w:p w:rsidR="001D08F6" w:rsidRPr="001D08F6" w:rsidRDefault="001D08F6" w:rsidP="001D08F6">
      <w:pPr>
        <w:numPr>
          <w:ilvl w:val="0"/>
          <w:numId w:val="1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1D08F6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Систематично обмінюється інформацією з питань інклюзивного навчання, які належать до його компетентності, з адміністрацією, вчителем, з яким співпрацює, з практичним психологом, батьками дитини з ООП, іншими учасниками навчально-виховного процесу.</w:t>
      </w:r>
    </w:p>
    <w:p w:rsidR="00000202" w:rsidRDefault="00000202">
      <w:bookmarkStart w:id="0" w:name="_GoBack"/>
      <w:bookmarkEnd w:id="0"/>
    </w:p>
    <w:sectPr w:rsidR="000002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7AA"/>
    <w:multiLevelType w:val="multilevel"/>
    <w:tmpl w:val="725C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714D4"/>
    <w:multiLevelType w:val="multilevel"/>
    <w:tmpl w:val="81D4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00334E"/>
    <w:multiLevelType w:val="multilevel"/>
    <w:tmpl w:val="F1CE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C4011C"/>
    <w:multiLevelType w:val="multilevel"/>
    <w:tmpl w:val="9204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A4429A"/>
    <w:multiLevelType w:val="multilevel"/>
    <w:tmpl w:val="8B5C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BD797B"/>
    <w:multiLevelType w:val="multilevel"/>
    <w:tmpl w:val="5380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BE7942"/>
    <w:multiLevelType w:val="multilevel"/>
    <w:tmpl w:val="313AF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8D7CCF"/>
    <w:multiLevelType w:val="multilevel"/>
    <w:tmpl w:val="DB6EC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7"/>
    <w:lvlOverride w:ilvl="0">
      <w:startOverride w:val="5"/>
    </w:lvlOverride>
  </w:num>
  <w:num w:numId="8">
    <w:abstractNumId w:val="7"/>
    <w:lvlOverride w:ilvl="0">
      <w:startOverride w:val="5"/>
    </w:lvlOverride>
  </w:num>
  <w:num w:numId="9">
    <w:abstractNumId w:val="7"/>
    <w:lvlOverride w:ilvl="0">
      <w:startOverride w:val="5"/>
    </w:lvlOverride>
  </w:num>
  <w:num w:numId="10">
    <w:abstractNumId w:val="0"/>
    <w:lvlOverride w:ilvl="0">
      <w:startOverride w:val="6"/>
    </w:lvlOverride>
  </w:num>
  <w:num w:numId="11">
    <w:abstractNumId w:val="0"/>
    <w:lvlOverride w:ilvl="0">
      <w:startOverride w:val="6"/>
    </w:lvlOverride>
  </w:num>
  <w:num w:numId="12">
    <w:abstractNumId w:val="0"/>
    <w:lvlOverride w:ilvl="0">
      <w:startOverride w:val="6"/>
    </w:lvlOverride>
  </w:num>
  <w:num w:numId="13">
    <w:abstractNumId w:val="0"/>
    <w:lvlOverride w:ilvl="0">
      <w:startOverride w:val="6"/>
    </w:lvlOverride>
  </w:num>
  <w:num w:numId="14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57"/>
    <w:rsid w:val="00000202"/>
    <w:rsid w:val="001D08F6"/>
    <w:rsid w:val="00D5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4F753-9A4F-4006-BE85-2B6707CE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4430</Words>
  <Characters>2526</Characters>
  <Application>Microsoft Office Word</Application>
  <DocSecurity>0</DocSecurity>
  <Lines>21</Lines>
  <Paragraphs>13</Paragraphs>
  <ScaleCrop>false</ScaleCrop>
  <Company/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2021-01-27T13:58:00Z</dcterms:created>
  <dcterms:modified xsi:type="dcterms:W3CDTF">2021-01-27T13:58:00Z</dcterms:modified>
</cp:coreProperties>
</file>