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8"/>
        <w:gridCol w:w="10558"/>
      </w:tblGrid>
      <w:tr w:rsidR="00412172" w:rsidRPr="00412172" w14:paraId="6F36B80B" w14:textId="77777777" w:rsidTr="00672CAC">
        <w:tc>
          <w:tcPr>
            <w:tcW w:w="5670" w:type="dxa"/>
          </w:tcPr>
          <w:tbl>
            <w:tblPr>
              <w:tblStyle w:val="af"/>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72"/>
            </w:tblGrid>
            <w:tr w:rsidR="00412172" w:rsidRPr="00412172" w14:paraId="38282FDD" w14:textId="77777777" w:rsidTr="001F69BF">
              <w:tc>
                <w:tcPr>
                  <w:tcW w:w="5670" w:type="dxa"/>
                </w:tcPr>
                <w:p w14:paraId="2100492F" w14:textId="77777777" w:rsidR="00412172" w:rsidRPr="00412172" w:rsidRDefault="00412172" w:rsidP="00412172">
                  <w:pPr>
                    <w:jc w:val="both"/>
                    <w:rPr>
                      <w:rStyle w:val="ae"/>
                      <w:rFonts w:ascii="Times New Roman" w:hAnsi="Times New Roman" w:cs="Times New Roman"/>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                       СХВАЛЕНО</w:t>
                  </w:r>
                </w:p>
                <w:p w14:paraId="23045A2E"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Рішення педагогічної ради </w:t>
                  </w:r>
                  <w:proofErr w:type="spellStart"/>
                  <w:r w:rsidRPr="00412172">
                    <w:rPr>
                      <w:rStyle w:val="ae"/>
                      <w:rFonts w:ascii="Times New Roman" w:hAnsi="Times New Roman" w:cs="Times New Roman"/>
                      <w:sz w:val="28"/>
                      <w:szCs w:val="28"/>
                      <w:bdr w:val="none" w:sz="0" w:space="0" w:color="auto" w:frame="1"/>
                      <w:lang w:val="uk-UA"/>
                    </w:rPr>
                    <w:t>Луківського</w:t>
                  </w:r>
                  <w:proofErr w:type="spellEnd"/>
                  <w:r w:rsidRPr="00412172">
                    <w:rPr>
                      <w:rStyle w:val="ae"/>
                      <w:rFonts w:ascii="Times New Roman" w:hAnsi="Times New Roman" w:cs="Times New Roman"/>
                      <w:sz w:val="28"/>
                      <w:szCs w:val="28"/>
                      <w:bdr w:val="none" w:sz="0" w:space="0" w:color="auto" w:frame="1"/>
                      <w:lang w:val="uk-UA"/>
                    </w:rPr>
                    <w:t xml:space="preserve"> ліцею,</w:t>
                  </w:r>
                  <w:r w:rsidRPr="00412172">
                    <w:rPr>
                      <w:rStyle w:val="ae"/>
                      <w:rFonts w:cs="Times New Roman"/>
                      <w:sz w:val="28"/>
                      <w:szCs w:val="28"/>
                      <w:bdr w:val="none" w:sz="0" w:space="0" w:color="auto" w:frame="1"/>
                    </w:rPr>
                    <w:t xml:space="preserve"> </w:t>
                  </w:r>
                  <w:r w:rsidRPr="00412172">
                    <w:rPr>
                      <w:rStyle w:val="ae"/>
                      <w:rFonts w:ascii="Times New Roman" w:hAnsi="Times New Roman" w:cs="Times New Roman"/>
                      <w:sz w:val="28"/>
                      <w:szCs w:val="28"/>
                      <w:bdr w:val="none" w:sz="0" w:space="0" w:color="auto" w:frame="1"/>
                      <w:lang w:val="uk-UA"/>
                    </w:rPr>
                    <w:t>протокол від 29.08.2025р., №1</w:t>
                  </w:r>
                </w:p>
              </w:tc>
              <w:tc>
                <w:tcPr>
                  <w:tcW w:w="4672" w:type="dxa"/>
                </w:tcPr>
                <w:p w14:paraId="790462D6" w14:textId="77777777" w:rsidR="00412172" w:rsidRPr="00412172" w:rsidRDefault="00412172" w:rsidP="00412172">
                  <w:pPr>
                    <w:rPr>
                      <w:rStyle w:val="ae"/>
                      <w:rFonts w:ascii="Times New Roman" w:hAnsi="Times New Roman" w:cs="Times New Roman"/>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            ЗАТВЕРДЖЕНО</w:t>
                  </w:r>
                </w:p>
                <w:p w14:paraId="38509A90"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Наказ по Луківському ліцею</w:t>
                  </w:r>
                </w:p>
                <w:p w14:paraId="074652AB" w14:textId="77777777" w:rsidR="00412172" w:rsidRPr="00412172" w:rsidRDefault="00412172" w:rsidP="00412172">
                  <w:pPr>
                    <w:rPr>
                      <w:rStyle w:val="ae"/>
                      <w:rFonts w:ascii="Times New Roman" w:hAnsi="Times New Roman" w:cs="Times New Roman"/>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 від 29.08.2025р., _№_</w:t>
                  </w:r>
                  <w:r w:rsidRPr="00412172">
                    <w:rPr>
                      <w:rStyle w:val="ae"/>
                      <w:rFonts w:ascii="Times New Roman" w:hAnsi="Times New Roman" w:cs="Times New Roman"/>
                      <w:sz w:val="28"/>
                      <w:szCs w:val="28"/>
                      <w:bdr w:val="none" w:sz="0" w:space="0" w:color="auto" w:frame="1"/>
                    </w:rPr>
                    <w:t>55</w:t>
                  </w:r>
                </w:p>
                <w:p w14:paraId="2FDE211F"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__________ Ганна СТЕПАНОВА</w:t>
                  </w:r>
                </w:p>
                <w:p w14:paraId="77A9622C"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p>
              </w:tc>
            </w:tr>
          </w:tbl>
          <w:p w14:paraId="1CEE0CB1" w14:textId="5DE478EF"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p>
        </w:tc>
        <w:tc>
          <w:tcPr>
            <w:tcW w:w="4672" w:type="dxa"/>
          </w:tcPr>
          <w:tbl>
            <w:tblPr>
              <w:tblStyle w:val="af"/>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72"/>
            </w:tblGrid>
            <w:tr w:rsidR="00412172" w:rsidRPr="00412172" w14:paraId="09E786B2" w14:textId="77777777" w:rsidTr="001F69BF">
              <w:tc>
                <w:tcPr>
                  <w:tcW w:w="5670" w:type="dxa"/>
                </w:tcPr>
                <w:p w14:paraId="78C1111E" w14:textId="77777777" w:rsidR="00412172" w:rsidRPr="00412172" w:rsidRDefault="00412172" w:rsidP="00412172">
                  <w:pPr>
                    <w:jc w:val="both"/>
                    <w:rPr>
                      <w:rStyle w:val="ae"/>
                      <w:rFonts w:ascii="Times New Roman" w:hAnsi="Times New Roman" w:cs="Times New Roman"/>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                       СХВАЛЕНО</w:t>
                  </w:r>
                </w:p>
                <w:p w14:paraId="21BA91F4"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Рішення педагогічної ради </w:t>
                  </w:r>
                  <w:proofErr w:type="spellStart"/>
                  <w:r w:rsidRPr="00412172">
                    <w:rPr>
                      <w:rStyle w:val="ae"/>
                      <w:rFonts w:ascii="Times New Roman" w:hAnsi="Times New Roman" w:cs="Times New Roman"/>
                      <w:sz w:val="28"/>
                      <w:szCs w:val="28"/>
                      <w:bdr w:val="none" w:sz="0" w:space="0" w:color="auto" w:frame="1"/>
                      <w:lang w:val="uk-UA"/>
                    </w:rPr>
                    <w:t>Луківського</w:t>
                  </w:r>
                  <w:proofErr w:type="spellEnd"/>
                  <w:r w:rsidRPr="00412172">
                    <w:rPr>
                      <w:rStyle w:val="ae"/>
                      <w:rFonts w:ascii="Times New Roman" w:hAnsi="Times New Roman" w:cs="Times New Roman"/>
                      <w:sz w:val="28"/>
                      <w:szCs w:val="28"/>
                      <w:bdr w:val="none" w:sz="0" w:space="0" w:color="auto" w:frame="1"/>
                      <w:lang w:val="uk-UA"/>
                    </w:rPr>
                    <w:t xml:space="preserve"> ліцею,</w:t>
                  </w:r>
                  <w:r w:rsidRPr="00412172">
                    <w:rPr>
                      <w:rStyle w:val="ae"/>
                      <w:rFonts w:cs="Times New Roman"/>
                      <w:sz w:val="28"/>
                      <w:szCs w:val="28"/>
                      <w:bdr w:val="none" w:sz="0" w:space="0" w:color="auto" w:frame="1"/>
                    </w:rPr>
                    <w:t xml:space="preserve"> </w:t>
                  </w:r>
                  <w:r w:rsidRPr="00412172">
                    <w:rPr>
                      <w:rStyle w:val="ae"/>
                      <w:rFonts w:ascii="Times New Roman" w:hAnsi="Times New Roman" w:cs="Times New Roman"/>
                      <w:sz w:val="28"/>
                      <w:szCs w:val="28"/>
                      <w:bdr w:val="none" w:sz="0" w:space="0" w:color="auto" w:frame="1"/>
                      <w:lang w:val="uk-UA"/>
                    </w:rPr>
                    <w:t>протокол від 29.08.2025р., №1</w:t>
                  </w:r>
                </w:p>
              </w:tc>
              <w:tc>
                <w:tcPr>
                  <w:tcW w:w="4672" w:type="dxa"/>
                </w:tcPr>
                <w:p w14:paraId="0D7E0068" w14:textId="77777777" w:rsidR="00412172" w:rsidRPr="00412172" w:rsidRDefault="00412172" w:rsidP="00412172">
                  <w:pPr>
                    <w:rPr>
                      <w:rStyle w:val="ae"/>
                      <w:rFonts w:ascii="Times New Roman" w:hAnsi="Times New Roman" w:cs="Times New Roman"/>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            ЗАТВЕРДЖЕНО</w:t>
                  </w:r>
                </w:p>
                <w:p w14:paraId="35E24330"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Наказ по Луківському ліцею</w:t>
                  </w:r>
                </w:p>
                <w:p w14:paraId="44386520" w14:textId="77777777" w:rsidR="00412172" w:rsidRPr="00412172" w:rsidRDefault="00412172" w:rsidP="00412172">
                  <w:pPr>
                    <w:rPr>
                      <w:rStyle w:val="ae"/>
                      <w:rFonts w:ascii="Times New Roman" w:hAnsi="Times New Roman" w:cs="Times New Roman"/>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 xml:space="preserve"> від 29.08.2025р., _№_</w:t>
                  </w:r>
                  <w:r w:rsidRPr="00412172">
                    <w:rPr>
                      <w:rStyle w:val="ae"/>
                      <w:rFonts w:cs="Times New Roman"/>
                      <w:sz w:val="28"/>
                      <w:szCs w:val="28"/>
                      <w:bdr w:val="none" w:sz="0" w:space="0" w:color="auto" w:frame="1"/>
                    </w:rPr>
                    <w:t>55</w:t>
                  </w:r>
                </w:p>
                <w:p w14:paraId="428C4A8D"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r w:rsidRPr="00412172">
                    <w:rPr>
                      <w:rStyle w:val="ae"/>
                      <w:rFonts w:ascii="Times New Roman" w:hAnsi="Times New Roman" w:cs="Times New Roman"/>
                      <w:sz w:val="28"/>
                      <w:szCs w:val="28"/>
                      <w:bdr w:val="none" w:sz="0" w:space="0" w:color="auto" w:frame="1"/>
                      <w:lang w:val="uk-UA"/>
                    </w:rPr>
                    <w:t>__________ Ганна СТЕПАНОВА</w:t>
                  </w:r>
                </w:p>
                <w:p w14:paraId="1B14D978"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p>
              </w:tc>
            </w:tr>
          </w:tbl>
          <w:p w14:paraId="13138735" w14:textId="77777777" w:rsidR="00412172" w:rsidRPr="00412172" w:rsidRDefault="00412172" w:rsidP="00412172">
            <w:pPr>
              <w:rPr>
                <w:rStyle w:val="ae"/>
                <w:rFonts w:ascii="Times New Roman" w:hAnsi="Times New Roman" w:cs="Times New Roman"/>
                <w:b w:val="0"/>
                <w:bCs w:val="0"/>
                <w:sz w:val="28"/>
                <w:szCs w:val="28"/>
                <w:bdr w:val="none" w:sz="0" w:space="0" w:color="auto" w:frame="1"/>
                <w:lang w:val="uk-UA"/>
              </w:rPr>
            </w:pPr>
          </w:p>
        </w:tc>
      </w:tr>
    </w:tbl>
    <w:p w14:paraId="4F7D25E9" w14:textId="77777777" w:rsidR="00C24488" w:rsidRDefault="00C24488" w:rsidP="00C24488">
      <w:pPr>
        <w:shd w:val="clear" w:color="auto" w:fill="FFFFFF"/>
        <w:spacing w:before="300" w:after="150" w:line="240" w:lineRule="auto"/>
        <w:jc w:val="both"/>
        <w:outlineLvl w:val="1"/>
        <w:rPr>
          <w:rFonts w:eastAsia="Times New Roman" w:cs="Times New Roman"/>
          <w:b/>
          <w:bCs/>
          <w:kern w:val="0"/>
          <w:sz w:val="24"/>
          <w14:ligatures w14:val="none"/>
        </w:rPr>
      </w:pPr>
    </w:p>
    <w:p w14:paraId="6AFDD202" w14:textId="20BF071C" w:rsidR="00BA3528" w:rsidRDefault="00BA3528" w:rsidP="004F7D20">
      <w:pPr>
        <w:shd w:val="clear" w:color="auto" w:fill="FFFFFF"/>
        <w:spacing w:before="300" w:after="150" w:line="240" w:lineRule="auto"/>
        <w:jc w:val="center"/>
        <w:outlineLvl w:val="1"/>
        <w:rPr>
          <w:rFonts w:eastAsia="Times New Roman" w:cs="Times New Roman"/>
          <w:b/>
          <w:bCs/>
          <w:kern w:val="0"/>
          <w:sz w:val="24"/>
          <w14:ligatures w14:val="none"/>
        </w:rPr>
      </w:pPr>
      <w:r w:rsidRPr="006E03CE">
        <w:rPr>
          <w:rFonts w:eastAsia="Times New Roman" w:cs="Times New Roman"/>
          <w:b/>
          <w:bCs/>
          <w:kern w:val="0"/>
          <w:sz w:val="24"/>
          <w14:ligatures w14:val="none"/>
        </w:rPr>
        <w:t>ПОЛОЖЕННЯ</w:t>
      </w:r>
    </w:p>
    <w:p w14:paraId="49BCC7F2" w14:textId="47A39E54" w:rsidR="006E03CE" w:rsidRPr="006E03CE" w:rsidRDefault="006E03CE" w:rsidP="004F7D20">
      <w:pPr>
        <w:shd w:val="clear" w:color="auto" w:fill="FFFFFF"/>
        <w:spacing w:before="300" w:after="150" w:line="240" w:lineRule="auto"/>
        <w:jc w:val="center"/>
        <w:outlineLvl w:val="1"/>
        <w:rPr>
          <w:rFonts w:eastAsia="Times New Roman" w:cs="Times New Roman"/>
          <w:b/>
          <w:bCs/>
          <w:kern w:val="0"/>
          <w:sz w:val="24"/>
          <w14:ligatures w14:val="none"/>
        </w:rPr>
      </w:pPr>
      <w:r w:rsidRPr="006E03CE">
        <w:rPr>
          <w:rFonts w:eastAsia="Times New Roman" w:cs="Times New Roman"/>
          <w:b/>
          <w:bCs/>
          <w:kern w:val="0"/>
          <w:sz w:val="24"/>
          <w14:ligatures w14:val="none"/>
        </w:rPr>
        <w:t>про запобігання і протидію насильству та жорстокому поводженню з дітьми в  Луківському ліцеї Малинської міської ради</w:t>
      </w:r>
    </w:p>
    <w:p w14:paraId="6A4F5A4A" w14:textId="0637E8B5" w:rsidR="006E03CE" w:rsidRPr="006E03CE" w:rsidRDefault="006E03CE" w:rsidP="004F7D20">
      <w:pPr>
        <w:shd w:val="clear" w:color="auto" w:fill="FFFFFF"/>
        <w:spacing w:after="150" w:line="240" w:lineRule="auto"/>
        <w:ind w:firstLine="336"/>
        <w:jc w:val="center"/>
        <w:rPr>
          <w:rFonts w:eastAsia="Times New Roman" w:cs="Times New Roman"/>
          <w:kern w:val="0"/>
          <w:sz w:val="24"/>
          <w14:ligatures w14:val="none"/>
        </w:rPr>
      </w:pPr>
    </w:p>
    <w:p w14:paraId="0147BEC0" w14:textId="77777777" w:rsidR="006E03CE" w:rsidRPr="006E03CE" w:rsidRDefault="006E03CE" w:rsidP="00C24488">
      <w:pPr>
        <w:numPr>
          <w:ilvl w:val="0"/>
          <w:numId w:val="1"/>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ЗАГАЛЬНІ ПОЛОЖЕННЯ.</w:t>
      </w:r>
    </w:p>
    <w:p w14:paraId="386D7483" w14:textId="7553F2BB" w:rsidR="006E03CE" w:rsidRPr="006E03CE" w:rsidRDefault="00C24488" w:rsidP="00C24488">
      <w:pPr>
        <w:shd w:val="clear" w:color="auto" w:fill="FFFFFF"/>
        <w:spacing w:after="150" w:line="240" w:lineRule="auto"/>
        <w:ind w:firstLine="336"/>
        <w:jc w:val="both"/>
        <w:rPr>
          <w:rFonts w:eastAsia="Times New Roman" w:cs="Times New Roman"/>
          <w:kern w:val="0"/>
          <w:sz w:val="24"/>
          <w14:ligatures w14:val="none"/>
        </w:rPr>
      </w:pPr>
      <w:r>
        <w:rPr>
          <w:rFonts w:eastAsia="Times New Roman" w:cs="Times New Roman"/>
          <w:kern w:val="0"/>
          <w:sz w:val="24"/>
          <w14:ligatures w14:val="none"/>
        </w:rPr>
        <w:t>П</w:t>
      </w:r>
      <w:r w:rsidR="006E03CE" w:rsidRPr="006E03CE">
        <w:rPr>
          <w:rFonts w:eastAsia="Times New Roman" w:cs="Times New Roman"/>
          <w:kern w:val="0"/>
          <w:sz w:val="24"/>
          <w14:ligatures w14:val="none"/>
        </w:rPr>
        <w:t xml:space="preserve">оложення регулює питання організації захисту дітей від різних форм насильства та жорстокого поводження в </w:t>
      </w:r>
      <w:r w:rsidR="006E03CE">
        <w:rPr>
          <w:rFonts w:eastAsia="Times New Roman" w:cs="Times New Roman"/>
          <w:kern w:val="0"/>
          <w:sz w:val="24"/>
          <w14:ligatures w14:val="none"/>
        </w:rPr>
        <w:t>Луківському ліцеї Малинської міської ради</w:t>
      </w:r>
    </w:p>
    <w:p w14:paraId="5A1B983C" w14:textId="1932801A" w:rsidR="006E03CE" w:rsidRPr="006E03CE" w:rsidRDefault="00C24488" w:rsidP="00C24488">
      <w:pPr>
        <w:shd w:val="clear" w:color="auto" w:fill="FFFFFF"/>
        <w:spacing w:after="150" w:line="240" w:lineRule="auto"/>
        <w:ind w:firstLine="336"/>
        <w:jc w:val="both"/>
        <w:rPr>
          <w:rFonts w:eastAsia="Times New Roman" w:cs="Times New Roman"/>
          <w:kern w:val="0"/>
          <w:sz w:val="24"/>
          <w14:ligatures w14:val="none"/>
        </w:rPr>
      </w:pPr>
      <w:r>
        <w:rPr>
          <w:rFonts w:eastAsia="Times New Roman" w:cs="Times New Roman"/>
          <w:kern w:val="0"/>
          <w:sz w:val="24"/>
          <w14:ligatures w14:val="none"/>
        </w:rPr>
        <w:t>П</w:t>
      </w:r>
      <w:r w:rsidR="006E03CE" w:rsidRPr="006E03CE">
        <w:rPr>
          <w:rFonts w:eastAsia="Times New Roman" w:cs="Times New Roman"/>
          <w:kern w:val="0"/>
          <w:sz w:val="24"/>
          <w14:ligatures w14:val="none"/>
        </w:rPr>
        <w:t>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3792-IX;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r w:rsidR="00BA3528">
        <w:rPr>
          <w:rFonts w:eastAsia="Times New Roman" w:cs="Times New Roman"/>
          <w:kern w:val="0"/>
          <w:sz w:val="24"/>
          <w14:ligatures w14:val="none"/>
        </w:rPr>
        <w:t xml:space="preserve">,  постанова КМУ </w:t>
      </w:r>
      <w:r w:rsidR="00BA3528" w:rsidRPr="00BA3528">
        <w:rPr>
          <w:rFonts w:eastAsia="Times New Roman" w:cs="Times New Roman"/>
          <w:kern w:val="0"/>
          <w:sz w:val="24"/>
          <w14:ligatures w14:val="none"/>
        </w:rPr>
        <w:t>від 4 червня 2025 р. № 658</w:t>
      </w:r>
      <w:r w:rsidR="00BA3528">
        <w:rPr>
          <w:rFonts w:eastAsia="Times New Roman" w:cs="Times New Roman"/>
          <w:kern w:val="0"/>
          <w:sz w:val="24"/>
          <w14:ligatures w14:val="none"/>
        </w:rPr>
        <w:t xml:space="preserve"> «</w:t>
      </w:r>
      <w:r w:rsidR="00BA3528" w:rsidRPr="00BA3528">
        <w:rPr>
          <w:rFonts w:eastAsia="Times New Roman" w:cs="Times New Roman"/>
          <w:kern w:val="0"/>
          <w:sz w:val="24"/>
          <w14:ligatures w14:val="none"/>
        </w:rPr>
        <w:t>Про затвердження Типової програми унеможливлення насильства та жорстокого поводження з дітьми</w:t>
      </w:r>
      <w:r w:rsidR="00BA3528">
        <w:rPr>
          <w:rFonts w:eastAsia="Times New Roman" w:cs="Times New Roman"/>
          <w:kern w:val="0"/>
          <w:sz w:val="24"/>
          <w14:ligatures w14:val="none"/>
        </w:rPr>
        <w:t>»</w:t>
      </w:r>
    </w:p>
    <w:p w14:paraId="6FAC288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i/>
          <w:iCs/>
          <w:kern w:val="0"/>
          <w:sz w:val="24"/>
          <w14:ligatures w14:val="none"/>
        </w:rPr>
        <w:t>1.1.Основні терміни:</w:t>
      </w:r>
    </w:p>
    <w:p w14:paraId="3A9B06F3"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Безпечне освітнє середовище </w:t>
      </w:r>
      <w:r w:rsidRPr="006E03CE">
        <w:rPr>
          <w:rFonts w:eastAsia="Times New Roman" w:cs="Times New Roman"/>
          <w:kern w:val="0"/>
          <w:sz w:val="24"/>
          <w14:ligatures w14:val="none"/>
        </w:rP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14:paraId="68667EB4"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lastRenderedPageBreak/>
        <w:t>Здорове освітнє середовище</w:t>
      </w:r>
      <w:r w:rsidRPr="006E03CE">
        <w:rPr>
          <w:rFonts w:eastAsia="Times New Roman" w:cs="Times New Roman"/>
          <w:kern w:val="0"/>
          <w:sz w:val="24"/>
          <w14:ligatures w14:val="none"/>
        </w:rPr>
        <w:t>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просторі,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14:paraId="3F17A4D8"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Жорстоке поводження з дітьми – </w:t>
      </w:r>
      <w:r w:rsidRPr="006E03CE">
        <w:rPr>
          <w:rFonts w:eastAsia="Times New Roman" w:cs="Times New Roman"/>
          <w:kern w:val="0"/>
          <w:sz w:val="24"/>
          <w14:ligatures w14:val="none"/>
        </w:rPr>
        <w:t>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14:paraId="091BCA10"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Насильство </w:t>
      </w:r>
      <w:r w:rsidRPr="006E03CE">
        <w:rPr>
          <w:rFonts w:eastAsia="Times New Roman" w:cs="Times New Roman"/>
          <w:kern w:val="0"/>
          <w:sz w:val="24"/>
          <w14:ligatures w14:val="none"/>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0A238841"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Види насильства:</w:t>
      </w:r>
    </w:p>
    <w:p w14:paraId="102EE12F" w14:textId="77777777" w:rsidR="006E03CE" w:rsidRPr="006E03CE" w:rsidRDefault="006E03CE" w:rsidP="00C24488">
      <w:pPr>
        <w:numPr>
          <w:ilvl w:val="0"/>
          <w:numId w:val="2"/>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економічне насильство </w:t>
      </w:r>
      <w:r w:rsidRPr="006E03CE">
        <w:rPr>
          <w:rFonts w:eastAsia="Times New Roman" w:cs="Times New Roman"/>
          <w:kern w:val="0"/>
          <w:sz w:val="24"/>
          <w14:ligatures w14:val="none"/>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71818B0F" w14:textId="77777777" w:rsidR="006E03CE" w:rsidRPr="006E03CE" w:rsidRDefault="006E03CE" w:rsidP="00C24488">
      <w:pPr>
        <w:numPr>
          <w:ilvl w:val="0"/>
          <w:numId w:val="2"/>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психологічне насильство </w:t>
      </w:r>
      <w:r w:rsidRPr="006E03CE">
        <w:rPr>
          <w:rFonts w:eastAsia="Times New Roman" w:cs="Times New Roman"/>
          <w:kern w:val="0"/>
          <w:sz w:val="24"/>
          <w14:ligatures w14:val="none"/>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11C0A721" w14:textId="77777777" w:rsidR="006E03CE" w:rsidRPr="006E03CE" w:rsidRDefault="006E03CE" w:rsidP="00C24488">
      <w:pPr>
        <w:numPr>
          <w:ilvl w:val="0"/>
          <w:numId w:val="2"/>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сексуальне насильство </w:t>
      </w:r>
      <w:r w:rsidRPr="006E03CE">
        <w:rPr>
          <w:rFonts w:eastAsia="Times New Roman" w:cs="Times New Roman"/>
          <w:kern w:val="0"/>
          <w:sz w:val="24"/>
          <w14:ligatures w14:val="none"/>
        </w:rPr>
        <w:t>–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26D84706" w14:textId="77777777" w:rsidR="006E03CE" w:rsidRPr="006E03CE" w:rsidRDefault="006E03CE" w:rsidP="00C24488">
      <w:pPr>
        <w:numPr>
          <w:ilvl w:val="0"/>
          <w:numId w:val="2"/>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фізичне насильство </w:t>
      </w:r>
      <w:r w:rsidRPr="006E03CE">
        <w:rPr>
          <w:rFonts w:eastAsia="Times New Roman" w:cs="Times New Roman"/>
          <w:kern w:val="0"/>
          <w:sz w:val="24"/>
          <w14:ligatures w14:val="none"/>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5229873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Систематичність</w:t>
      </w:r>
      <w:r w:rsidRPr="006E03CE">
        <w:rPr>
          <w:rFonts w:eastAsia="Times New Roman" w:cs="Times New Roman"/>
          <w:kern w:val="0"/>
          <w:sz w:val="24"/>
          <w14:ligatures w14:val="none"/>
        </w:rPr>
        <w:t> – вчинення насильства два і більше разів протягом року.</w:t>
      </w:r>
    </w:p>
    <w:p w14:paraId="1E347716"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Посадова особа</w:t>
      </w:r>
      <w:r w:rsidRPr="006E03CE">
        <w:rPr>
          <w:rFonts w:eastAsia="Times New Roman" w:cs="Times New Roman"/>
          <w:kern w:val="0"/>
          <w:sz w:val="24"/>
          <w14:ligatures w14:val="none"/>
        </w:rPr>
        <w:t> – керівник та працівники ліцею, у тому числі педагогічні працівники, медичні працівники, тренери та інші працівники, які взаємодіють з дітьми.</w:t>
      </w:r>
    </w:p>
    <w:p w14:paraId="5DC94C60"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lastRenderedPageBreak/>
        <w:t>Булінг (цькування)</w:t>
      </w:r>
      <w:r w:rsidRPr="006E03CE">
        <w:rPr>
          <w:rFonts w:eastAsia="Times New Roman" w:cs="Times New Roman"/>
          <w:kern w:val="0"/>
          <w:sz w:val="24"/>
          <w14:ligatures w14:val="none"/>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14:paraId="0E83E05C"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Мобінг (цькування) – </w:t>
      </w:r>
      <w:r w:rsidRPr="006E03CE">
        <w:rPr>
          <w:rFonts w:eastAsia="Times New Roman" w:cs="Times New Roman"/>
          <w:kern w:val="0"/>
          <w:sz w:val="24"/>
          <w14:ligatures w14:val="none"/>
        </w:rPr>
        <w:t>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14:paraId="7442E8F5"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Колектив – </w:t>
      </w:r>
      <w:r w:rsidRPr="006E03CE">
        <w:rPr>
          <w:rFonts w:eastAsia="Times New Roman" w:cs="Times New Roman"/>
          <w:kern w:val="0"/>
          <w:sz w:val="24"/>
          <w14:ligatures w14:val="none"/>
        </w:rPr>
        <w:t>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14:paraId="45F00068"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Програма для дитини або іншої особи, яка вчинила булінг (цькування), – </w:t>
      </w:r>
      <w:r w:rsidRPr="006E03CE">
        <w:rPr>
          <w:rFonts w:eastAsia="Times New Roman" w:cs="Times New Roman"/>
          <w:kern w:val="0"/>
          <w:sz w:val="24"/>
          <w14:ligatures w14:val="none"/>
        </w:rPr>
        <w:t>комплекс заходів, що формується на основі результатів оцінки ризиків та спрямований на зміну насильницької поведінки особи, яка вчинила булінг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14:paraId="234C63EF"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Програма для дитини або іншої особи, яка постраждала від булінгу (цькування) або стала його свідком – </w:t>
      </w:r>
      <w:r w:rsidRPr="006E03CE">
        <w:rPr>
          <w:rFonts w:eastAsia="Times New Roman" w:cs="Times New Roman"/>
          <w:kern w:val="0"/>
          <w:sz w:val="24"/>
          <w14:ligatures w14:val="none"/>
        </w:rPr>
        <w:t>комплекс заходів, спрямованих на позбавлення емоційної залежності, невпевненості у собі та формування у особи, яка постраждала від булінгу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14:paraId="44A28C9C" w14:textId="77777777" w:rsidR="006E03CE" w:rsidRPr="006E03CE" w:rsidRDefault="006E03CE" w:rsidP="00C24488">
      <w:pPr>
        <w:numPr>
          <w:ilvl w:val="0"/>
          <w:numId w:val="3"/>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ОСНОВНІ ЗАВДАННЯ ЩОДО ЗАХИСТУ ВІД РІЗНИХ ФОРМ НАСИЛЬСТВА ТА ЖОРСТОКОГО ПОВОДЖЕННЯ В ЗАКЛАДІ ОСВІТИ.</w:t>
      </w:r>
    </w:p>
    <w:p w14:paraId="2AF90CC6" w14:textId="29713269"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2.1. Ліцей здійснює:</w:t>
      </w:r>
    </w:p>
    <w:p w14:paraId="2F6BC213"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Управлінські рішення:</w:t>
      </w:r>
    </w:p>
    <w:p w14:paraId="54012AF1" w14:textId="77777777" w:rsidR="006E03CE" w:rsidRPr="006E03CE" w:rsidRDefault="006E03CE" w:rsidP="00C24488">
      <w:pPr>
        <w:numPr>
          <w:ilvl w:val="0"/>
          <w:numId w:val="4"/>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заходи щодо безпеки приміщень і території ліцею;</w:t>
      </w:r>
    </w:p>
    <w:p w14:paraId="4BD949CC" w14:textId="77777777" w:rsidR="006E03CE" w:rsidRPr="006E03CE" w:rsidRDefault="006E03CE" w:rsidP="00C24488">
      <w:pPr>
        <w:numPr>
          <w:ilvl w:val="0"/>
          <w:numId w:val="4"/>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аналіз психологічного клімату закладу освіти;</w:t>
      </w:r>
    </w:p>
    <w:p w14:paraId="69F106AD" w14:textId="77777777" w:rsidR="006E03CE" w:rsidRPr="006E03CE" w:rsidRDefault="006E03CE" w:rsidP="00C24488">
      <w:pPr>
        <w:numPr>
          <w:ilvl w:val="0"/>
          <w:numId w:val="4"/>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розробку та ухвалення внутрішніх документів, правил поведінки, посадових інструкцій, алгоритмів дій, механізмів повідомлення про випадки насильства, виявлення та реагування на випадки насильства;</w:t>
      </w:r>
    </w:p>
    <w:p w14:paraId="5E9A0671" w14:textId="77777777" w:rsidR="006E03CE" w:rsidRPr="006E03CE" w:rsidRDefault="006E03CE" w:rsidP="00C24488">
      <w:pPr>
        <w:numPr>
          <w:ilvl w:val="0"/>
          <w:numId w:val="4"/>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залучення психологічної служби ліцею для ефективної роботи з попередження та виявлення випадків насильства;</w:t>
      </w:r>
    </w:p>
    <w:p w14:paraId="55F616F5" w14:textId="77777777" w:rsidR="006E03CE" w:rsidRPr="006E03CE" w:rsidRDefault="006E03CE" w:rsidP="00C24488">
      <w:pPr>
        <w:numPr>
          <w:ilvl w:val="0"/>
          <w:numId w:val="4"/>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визначення партнерських державних установ, механізмів взаємодії з ними для надання допомоги тим, хто постраждав від насильства, кривдникам та свідкам;</w:t>
      </w:r>
    </w:p>
    <w:p w14:paraId="5CDBA326" w14:textId="77777777" w:rsidR="006E03CE" w:rsidRPr="006E03CE" w:rsidRDefault="006E03CE" w:rsidP="00C24488">
      <w:pPr>
        <w:numPr>
          <w:ilvl w:val="0"/>
          <w:numId w:val="4"/>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моніторинг рівня безпеки, комфортності та інклюзивності ліцею;</w:t>
      </w:r>
    </w:p>
    <w:p w14:paraId="710EC317" w14:textId="77777777" w:rsidR="006E03CE" w:rsidRPr="006E03CE" w:rsidRDefault="006E03CE" w:rsidP="00C24488">
      <w:pPr>
        <w:numPr>
          <w:ilvl w:val="0"/>
          <w:numId w:val="4"/>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проведення інструктажів усім працівникам закладу освіти.</w:t>
      </w:r>
    </w:p>
    <w:p w14:paraId="5E5F44D6"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Просвітницькі рішення:</w:t>
      </w:r>
    </w:p>
    <w:p w14:paraId="07E0ACC6" w14:textId="77777777" w:rsidR="006E03CE" w:rsidRPr="006E03CE" w:rsidRDefault="006E03CE" w:rsidP="00C24488">
      <w:pPr>
        <w:numPr>
          <w:ilvl w:val="0"/>
          <w:numId w:val="5"/>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lastRenderedPageBreak/>
        <w:t>включення до навчального плану тем поваги та дотримання прав людини, загальнолюдських цінностей, рівності та недискримінації;</w:t>
      </w:r>
    </w:p>
    <w:p w14:paraId="5150D20A" w14:textId="77777777" w:rsidR="006E03CE" w:rsidRPr="006E03CE" w:rsidRDefault="006E03CE" w:rsidP="00C24488">
      <w:pPr>
        <w:numPr>
          <w:ilvl w:val="0"/>
          <w:numId w:val="5"/>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реалізація просвітницьких, профілактичних заходів, які сприяють розвитку особистості та моральному становленню здобувачів освіти, духу співробітництва та партнерства, взаємоповаги, навичок ефективного спілкування, критичного мислення, ненасильницького вирішення конфліктів, управління емоціями та подолання стресових ситуацій;</w:t>
      </w:r>
    </w:p>
    <w:p w14:paraId="2496A69F" w14:textId="77777777" w:rsidR="006E03CE" w:rsidRPr="006E03CE" w:rsidRDefault="006E03CE" w:rsidP="00C24488">
      <w:pPr>
        <w:numPr>
          <w:ilvl w:val="0"/>
          <w:numId w:val="5"/>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інформування батьків про проблему насильства та підтримка батьків тих здобувачів освіти, які зазнали знущань та насильства;</w:t>
      </w:r>
    </w:p>
    <w:p w14:paraId="4282E533" w14:textId="77777777" w:rsidR="006E03CE" w:rsidRPr="006E03CE" w:rsidRDefault="006E03CE" w:rsidP="00C24488">
      <w:pPr>
        <w:numPr>
          <w:ilvl w:val="0"/>
          <w:numId w:val="5"/>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kern w:val="0"/>
          <w:sz w:val="24"/>
          <w14:ligatures w14:val="none"/>
        </w:rPr>
        <w:t>професійна підготовка і навчання педагогічних та інших працівників ліцею принципів позитивного мислення та підтримки дисципліни ненасильницькими методами, способів попередження агресивної поведінки та проявів насильства, стратегій безпечної поведінки.</w:t>
      </w:r>
    </w:p>
    <w:p w14:paraId="329F9B4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Відповідно до ст. 30 Закону України «Про освіту»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 статут закладу освіти, правила поведінки здобувача освіти в закладі освіти, Положення про запобігання та протидію насильству та жорстокому поводженню з дітьми в закладі освіти.</w:t>
      </w:r>
    </w:p>
    <w:p w14:paraId="30151D7B"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2.2. Директор Ліцею</w:t>
      </w:r>
      <w:r w:rsidRPr="006E03CE">
        <w:rPr>
          <w:rFonts w:eastAsia="Times New Roman" w:cs="Times New Roman"/>
          <w:kern w:val="0"/>
          <w:sz w:val="24"/>
          <w14:ligatures w14:val="none"/>
        </w:rPr>
        <w:t> </w:t>
      </w:r>
      <w:r w:rsidRPr="006E03CE">
        <w:rPr>
          <w:rFonts w:eastAsia="Times New Roman" w:cs="Times New Roman"/>
          <w:b/>
          <w:bCs/>
          <w:kern w:val="0"/>
          <w:sz w:val="24"/>
          <w14:ligatures w14:val="none"/>
        </w:rPr>
        <w:t>та/або</w:t>
      </w:r>
      <w:r w:rsidRPr="006E03CE">
        <w:rPr>
          <w:rFonts w:eastAsia="Times New Roman" w:cs="Times New Roman"/>
          <w:kern w:val="0"/>
          <w:sz w:val="24"/>
          <w14:ligatures w14:val="none"/>
        </w:rPr>
        <w:t> </w:t>
      </w:r>
      <w:r w:rsidRPr="006E03CE">
        <w:rPr>
          <w:rFonts w:eastAsia="Times New Roman" w:cs="Times New Roman"/>
          <w:b/>
          <w:bCs/>
          <w:kern w:val="0"/>
          <w:sz w:val="24"/>
          <w14:ligatures w14:val="none"/>
        </w:rPr>
        <w:t>уповноважена особа з питань про запобігання та протидію насильству та жорстокому поводженню з дітьми:</w:t>
      </w:r>
    </w:p>
    <w:p w14:paraId="3518C8FB"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14:paraId="12E3221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2E9FD58D"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44D04C1A" w14:textId="77777777" w:rsidR="006E03CE" w:rsidRPr="006E03CE" w:rsidRDefault="006E03CE" w:rsidP="00C24488">
      <w:pPr>
        <w:numPr>
          <w:ilvl w:val="0"/>
          <w:numId w:val="6"/>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ПРАВА ТА ОБОВ’ЯЗКИ УЧАСНИКІВ ОСВІТНЬОГО ПРОЦЕСУ.</w:t>
      </w:r>
    </w:p>
    <w:p w14:paraId="06045F0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3.1.Здобувачі освіти</w:t>
      </w:r>
    </w:p>
    <w:p w14:paraId="70BE8AB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Мають право на:</w:t>
      </w:r>
    </w:p>
    <w:p w14:paraId="58DCCCB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якісні освітні послуги;</w:t>
      </w:r>
    </w:p>
    <w:p w14:paraId="29A6B63E"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7BAA249D"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94B8ECD"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lastRenderedPageBreak/>
        <w:t>– свободу творчої, спортивної, оздоровчої, культурної, просвітницької, наукової і науково-технічної діяльності тощо;</w:t>
      </w:r>
    </w:p>
    <w:p w14:paraId="72B21A5F"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особисту або через своїх законних представників участь у громадському самоврядуванні та управлінні закладом освіти;</w:t>
      </w:r>
    </w:p>
    <w:p w14:paraId="35AAAECA"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безпечні та нешкідливі умови навчання і праці;</w:t>
      </w:r>
    </w:p>
    <w:p w14:paraId="70005405"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повагу людської гідності;</w:t>
      </w:r>
    </w:p>
    <w:p w14:paraId="57A43F7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5322ED87"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14:paraId="7DFF2A35"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Зобов’язані:</w:t>
      </w:r>
    </w:p>
    <w:p w14:paraId="41032F1C"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поважати гідність, права, свободи та законні інтереси всіх учасників освітнього процесу, дотримуватися етичних норм;</w:t>
      </w:r>
    </w:p>
    <w:p w14:paraId="323328C1"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відповідально та дбайливо ставитися до власного здоров’я, здоров’я оточуючих, довкілля;</w:t>
      </w:r>
    </w:p>
    <w:p w14:paraId="6FAF36F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дотримуватися установчих документів, правил внутрішнього розпорядку закладу освіти;</w:t>
      </w:r>
    </w:p>
    <w:p w14:paraId="2FDBE304"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14:paraId="21A0E918"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3.3. Педагогічні працівники</w:t>
      </w:r>
    </w:p>
    <w:p w14:paraId="351B12FD"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Мають право на:</w:t>
      </w:r>
    </w:p>
    <w:p w14:paraId="6AB4428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захист професійної честі і гідності;</w:t>
      </w:r>
    </w:p>
    <w:p w14:paraId="206863D3"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працю у безпечному та здоровому освітньому середовищі;</w:t>
      </w:r>
    </w:p>
    <w:p w14:paraId="5FCA4D06"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6EF9C1EF"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Зобов’язані:</w:t>
      </w:r>
    </w:p>
    <w:p w14:paraId="7E91D718"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сприяти розвитку здібностей здобувачів освіти, формуванню навичок здорового способу життя, дбати про їхнє фізичне і психічне здоров’я;</w:t>
      </w:r>
    </w:p>
    <w:p w14:paraId="3BF5BBDD"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поважати гідність, права, свободи і законні інтереси всіх учасників освітнього процесу;</w:t>
      </w:r>
    </w:p>
    <w:p w14:paraId="5D34E8C5"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1D2C573"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1DEDBE9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4B5A3B0"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lastRenderedPageBreak/>
        <w:t>– формувати у здобувачів освіти прагнення до взаєморозуміння, миру, злагоди між усіма народами, етнічними, національними, релігійними групами;</w:t>
      </w:r>
    </w:p>
    <w:p w14:paraId="075561F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719B2D9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додержуватися установчих документів та правил внутрішнього розпорядку закладу освіти, виконувати свої посадові обов’язки;</w:t>
      </w:r>
    </w:p>
    <w:p w14:paraId="69301DC4"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у разі виявлення ознак насильства або жорстокого поводження з дитиною: вжити невідкладних заходів для припинення насильства або жорстокого поводження з дитиною; за потреби надати домедичну допомогу, викликати бригаду екстреної (швидкої) медичної допомоги та звернутися до органів Національної поліції України;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75F2DF6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у разі вчинення жорстокого поводження з дитиною керівником закладу освіти невідкладно повідомити про це засновника закладу освіти та/або уповноважений ним орган (особу).</w:t>
      </w:r>
    </w:p>
    <w:p w14:paraId="0171BEFA"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3.5. Батьки здобувачів освіти:</w:t>
      </w:r>
    </w:p>
    <w:p w14:paraId="03B82BCE"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Мають право на:</w:t>
      </w:r>
    </w:p>
    <w:p w14:paraId="4B752D0B"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 </w:t>
      </w:r>
      <w:r w:rsidRPr="006E03CE">
        <w:rPr>
          <w:rFonts w:eastAsia="Times New Roman" w:cs="Times New Roman"/>
          <w:kern w:val="0"/>
          <w:sz w:val="24"/>
          <w14:ligatures w14:val="none"/>
        </w:rPr>
        <w:t>захист відповідно до законодавства прав та законних інтересів здобувачів освіти;</w:t>
      </w:r>
    </w:p>
    <w:p w14:paraId="694DCE9A"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68FBCF1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1F44D42A"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14:paraId="2E8C202F"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Зобов’язані:</w:t>
      </w:r>
    </w:p>
    <w:p w14:paraId="50BB6525"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0240D84"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поважати гідність, права, свободи і законні інтереси дитини та інших учасників освітнього процесу;</w:t>
      </w:r>
    </w:p>
    <w:p w14:paraId="422748F6"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дбати про фізичне і психічне здоров’я дитини, сприяти розвитку її здібностей, формувати навички здорового способу життя;</w:t>
      </w:r>
    </w:p>
    <w:p w14:paraId="7826CE32"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w:t>
      </w:r>
      <w:r w:rsidRPr="006E03CE">
        <w:rPr>
          <w:rFonts w:eastAsia="Times New Roman" w:cs="Times New Roman"/>
          <w:kern w:val="0"/>
          <w:sz w:val="24"/>
          <w14:ligatures w14:val="none"/>
        </w:rPr>
        <w:lastRenderedPageBreak/>
        <w:t>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3C14349"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kern w:val="0"/>
          <w:sz w:val="24"/>
          <w14:ligatures w14:val="none"/>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83F0962" w14:textId="77777777" w:rsidR="006E03CE" w:rsidRPr="006E03CE" w:rsidRDefault="006E03CE" w:rsidP="00C24488">
      <w:pPr>
        <w:numPr>
          <w:ilvl w:val="0"/>
          <w:numId w:val="7"/>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ВІДПОВІДАЛЬНІСТЬ ОСІБ, ПРИЧЕТНИХ ДО НАСИЛЬСТВА, ЖОРСТОКОГО ПОВОДЖЕННЯ.</w:t>
      </w:r>
    </w:p>
    <w:p w14:paraId="1557C17B"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4.1</w:t>
      </w:r>
      <w:r w:rsidRPr="006E03CE">
        <w:rPr>
          <w:rFonts w:eastAsia="Times New Roman" w:cs="Times New Roman"/>
          <w:kern w:val="0"/>
          <w:sz w:val="24"/>
          <w14:ligatures w14:val="none"/>
        </w:rPr>
        <w:t>. особи, які вчинили насильство та/або жорстокість по відношенню до здобувачів освіти притягуються до відповідальності, згідно з чинним законодавством.</w:t>
      </w:r>
    </w:p>
    <w:p w14:paraId="62A64D18" w14:textId="77777777"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4.2</w:t>
      </w:r>
      <w:r w:rsidRPr="006E03CE">
        <w:rPr>
          <w:rFonts w:eastAsia="Times New Roman" w:cs="Times New Roman"/>
          <w:kern w:val="0"/>
          <w:sz w:val="24"/>
          <w14:ligatures w14:val="none"/>
        </w:rPr>
        <w:t>. Неповідомлення директором ліцею уповноваженим підрозділам органів Національної поліції України про випадки булінгу (цькування) учасника освітнього процесу тягне за собою відповідальність згідно з чинним законодавством.</w:t>
      </w:r>
    </w:p>
    <w:p w14:paraId="20E88184" w14:textId="77777777" w:rsidR="006E03CE" w:rsidRPr="006E03CE" w:rsidRDefault="006E03CE" w:rsidP="00C24488">
      <w:pPr>
        <w:numPr>
          <w:ilvl w:val="0"/>
          <w:numId w:val="8"/>
        </w:numPr>
        <w:shd w:val="clear" w:color="auto" w:fill="FFFFFF"/>
        <w:spacing w:before="100" w:beforeAutospacing="1" w:after="100" w:afterAutospacing="1" w:line="240" w:lineRule="auto"/>
        <w:jc w:val="both"/>
        <w:rPr>
          <w:rFonts w:eastAsia="Times New Roman" w:cs="Times New Roman"/>
          <w:kern w:val="0"/>
          <w:sz w:val="24"/>
          <w14:ligatures w14:val="none"/>
        </w:rPr>
      </w:pPr>
      <w:r w:rsidRPr="006E03CE">
        <w:rPr>
          <w:rFonts w:eastAsia="Times New Roman" w:cs="Times New Roman"/>
          <w:b/>
          <w:bCs/>
          <w:kern w:val="0"/>
          <w:sz w:val="24"/>
          <w14:ligatures w14:val="none"/>
        </w:rPr>
        <w:t>ПРИКІНЦЕВІ ПОЛОЖЕННЯ.</w:t>
      </w:r>
    </w:p>
    <w:p w14:paraId="12BD58BB" w14:textId="58E3B986"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5.1. </w:t>
      </w:r>
      <w:r w:rsidRPr="006E03CE">
        <w:rPr>
          <w:rFonts w:eastAsia="Times New Roman" w:cs="Times New Roman"/>
          <w:kern w:val="0"/>
          <w:sz w:val="24"/>
          <w14:ligatures w14:val="none"/>
        </w:rPr>
        <w:t xml:space="preserve"> </w:t>
      </w:r>
      <w:r w:rsidR="00C24488">
        <w:rPr>
          <w:rFonts w:eastAsia="Times New Roman" w:cs="Times New Roman"/>
          <w:kern w:val="0"/>
          <w:sz w:val="24"/>
          <w14:ligatures w14:val="none"/>
        </w:rPr>
        <w:t>П</w:t>
      </w:r>
      <w:r w:rsidRPr="006E03CE">
        <w:rPr>
          <w:rFonts w:eastAsia="Times New Roman" w:cs="Times New Roman"/>
          <w:kern w:val="0"/>
          <w:sz w:val="24"/>
          <w14:ligatures w14:val="none"/>
        </w:rPr>
        <w:t xml:space="preserve">оложення про запобігання і протидію насильству та жорстокому поводженню з дітьми в </w:t>
      </w:r>
      <w:r>
        <w:rPr>
          <w:rFonts w:eastAsia="Times New Roman" w:cs="Times New Roman"/>
          <w:kern w:val="0"/>
          <w:sz w:val="24"/>
          <w14:ligatures w14:val="none"/>
        </w:rPr>
        <w:t xml:space="preserve"> Луківському ліцеї Малинської міської ради</w:t>
      </w:r>
      <w:r w:rsidRPr="006E03CE">
        <w:rPr>
          <w:rFonts w:eastAsia="Times New Roman" w:cs="Times New Roman"/>
          <w:kern w:val="0"/>
          <w:sz w:val="24"/>
          <w14:ligatures w14:val="none"/>
        </w:rPr>
        <w:t xml:space="preserve"> затверджується наказом керівника закладу і є обов’язковими до виконання усіма учасниками освітнього процесу до введення в дію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та затвердження нової редакції Положення про запобігання і протидію насильству та жорстокому поводженню з дітьми в </w:t>
      </w:r>
      <w:r>
        <w:rPr>
          <w:rFonts w:eastAsia="Times New Roman" w:cs="Times New Roman"/>
          <w:kern w:val="0"/>
          <w:sz w:val="24"/>
          <w14:ligatures w14:val="none"/>
        </w:rPr>
        <w:t xml:space="preserve">Луківському ліцеї Малинської міської ради </w:t>
      </w:r>
    </w:p>
    <w:p w14:paraId="0501C51F" w14:textId="66D5EB6E"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5.2. </w:t>
      </w:r>
      <w:r w:rsidRPr="006E03CE">
        <w:rPr>
          <w:rFonts w:eastAsia="Times New Roman" w:cs="Times New Roman"/>
          <w:kern w:val="0"/>
          <w:sz w:val="24"/>
          <w14:ligatures w14:val="none"/>
        </w:rPr>
        <w:t xml:space="preserve">Учасники освітнього процесу мають бути ознайомлені з порядком захисту дітей від різних форм насильства та жорстокого поводження в </w:t>
      </w:r>
      <w:r>
        <w:rPr>
          <w:rFonts w:eastAsia="Times New Roman" w:cs="Times New Roman"/>
          <w:kern w:val="0"/>
          <w:sz w:val="24"/>
          <w14:ligatures w14:val="none"/>
        </w:rPr>
        <w:t xml:space="preserve"> Луківському ліцеї Малинської міської ради.</w:t>
      </w:r>
    </w:p>
    <w:p w14:paraId="2FF3D8CE" w14:textId="08C4FD9F" w:rsidR="006E03CE" w:rsidRPr="006E03CE" w:rsidRDefault="006E03CE" w:rsidP="00C24488">
      <w:pPr>
        <w:shd w:val="clear" w:color="auto" w:fill="FFFFFF"/>
        <w:spacing w:after="150" w:line="240" w:lineRule="auto"/>
        <w:ind w:firstLine="336"/>
        <w:jc w:val="both"/>
        <w:rPr>
          <w:rFonts w:eastAsia="Times New Roman" w:cs="Times New Roman"/>
          <w:kern w:val="0"/>
          <w:sz w:val="24"/>
          <w14:ligatures w14:val="none"/>
        </w:rPr>
      </w:pPr>
      <w:r w:rsidRPr="006E03CE">
        <w:rPr>
          <w:rFonts w:eastAsia="Times New Roman" w:cs="Times New Roman"/>
          <w:b/>
          <w:bCs/>
          <w:kern w:val="0"/>
          <w:sz w:val="24"/>
          <w14:ligatures w14:val="none"/>
        </w:rPr>
        <w:t>5.3</w:t>
      </w:r>
      <w:r w:rsidRPr="006E03CE">
        <w:rPr>
          <w:rFonts w:eastAsia="Times New Roman" w:cs="Times New Roman"/>
          <w:kern w:val="0"/>
          <w:sz w:val="24"/>
          <w14:ligatures w14:val="none"/>
        </w:rPr>
        <w:t xml:space="preserve">. </w:t>
      </w:r>
      <w:r w:rsidR="00C24488">
        <w:rPr>
          <w:rFonts w:eastAsia="Times New Roman" w:cs="Times New Roman"/>
          <w:kern w:val="0"/>
          <w:sz w:val="24"/>
          <w14:ligatures w14:val="none"/>
        </w:rPr>
        <w:t>П</w:t>
      </w:r>
      <w:r w:rsidRPr="006E03CE">
        <w:rPr>
          <w:rFonts w:eastAsia="Times New Roman" w:cs="Times New Roman"/>
          <w:kern w:val="0"/>
          <w:sz w:val="24"/>
          <w14:ligatures w14:val="none"/>
        </w:rPr>
        <w:t>оложення оприлюднюється на веб-сайті Ліцею.</w:t>
      </w:r>
    </w:p>
    <w:p w14:paraId="098DEFE6" w14:textId="77777777" w:rsidR="00EE078B" w:rsidRPr="006E03CE" w:rsidRDefault="00EE078B" w:rsidP="00C24488">
      <w:pPr>
        <w:jc w:val="both"/>
        <w:rPr>
          <w:rFonts w:cs="Times New Roman"/>
          <w:sz w:val="24"/>
        </w:rPr>
      </w:pPr>
    </w:p>
    <w:sectPr w:rsidR="00EE078B" w:rsidRPr="006E0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394"/>
    <w:multiLevelType w:val="multilevel"/>
    <w:tmpl w:val="6F1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540B2"/>
    <w:multiLevelType w:val="multilevel"/>
    <w:tmpl w:val="435A5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B1564"/>
    <w:multiLevelType w:val="multilevel"/>
    <w:tmpl w:val="7DDA7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DE0459"/>
    <w:multiLevelType w:val="multilevel"/>
    <w:tmpl w:val="00E23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301AE"/>
    <w:multiLevelType w:val="multilevel"/>
    <w:tmpl w:val="54943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47A15"/>
    <w:multiLevelType w:val="multilevel"/>
    <w:tmpl w:val="77B6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E461E"/>
    <w:multiLevelType w:val="multilevel"/>
    <w:tmpl w:val="4D7A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02226"/>
    <w:multiLevelType w:val="multilevel"/>
    <w:tmpl w:val="81CC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0"/>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CE"/>
    <w:rsid w:val="0011353C"/>
    <w:rsid w:val="00412172"/>
    <w:rsid w:val="00437348"/>
    <w:rsid w:val="00443C02"/>
    <w:rsid w:val="004F7D20"/>
    <w:rsid w:val="006E03CE"/>
    <w:rsid w:val="00A13500"/>
    <w:rsid w:val="00BA3528"/>
    <w:rsid w:val="00C24488"/>
    <w:rsid w:val="00EE0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0C1D"/>
  <w15:chartTrackingRefBased/>
  <w15:docId w15:val="{0BD5420D-E733-4EC2-B8A6-11E20207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kern w:val="2"/>
        <w:sz w:val="28"/>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0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0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03C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6E03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E03CE"/>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E03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E03C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E03C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E03C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3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03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03CE"/>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6E03CE"/>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6E03CE"/>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6E03C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E03C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E03C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E03C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E0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E0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3C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6E03CE"/>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6E03CE"/>
    <w:pPr>
      <w:spacing w:before="160"/>
      <w:jc w:val="center"/>
    </w:pPr>
    <w:rPr>
      <w:i/>
      <w:iCs/>
      <w:color w:val="404040" w:themeColor="text1" w:themeTint="BF"/>
    </w:rPr>
  </w:style>
  <w:style w:type="character" w:customStyle="1" w:styleId="a8">
    <w:name w:val="Цитата Знак"/>
    <w:basedOn w:val="a0"/>
    <w:link w:val="a7"/>
    <w:uiPriority w:val="29"/>
    <w:rsid w:val="006E03CE"/>
    <w:rPr>
      <w:i/>
      <w:iCs/>
      <w:color w:val="404040" w:themeColor="text1" w:themeTint="BF"/>
    </w:rPr>
  </w:style>
  <w:style w:type="paragraph" w:styleId="a9">
    <w:name w:val="List Paragraph"/>
    <w:basedOn w:val="a"/>
    <w:uiPriority w:val="34"/>
    <w:qFormat/>
    <w:rsid w:val="006E03CE"/>
    <w:pPr>
      <w:ind w:left="720"/>
      <w:contextualSpacing/>
    </w:pPr>
  </w:style>
  <w:style w:type="character" w:styleId="aa">
    <w:name w:val="Intense Emphasis"/>
    <w:basedOn w:val="a0"/>
    <w:uiPriority w:val="21"/>
    <w:qFormat/>
    <w:rsid w:val="006E03CE"/>
    <w:rPr>
      <w:i/>
      <w:iCs/>
      <w:color w:val="0F4761" w:themeColor="accent1" w:themeShade="BF"/>
    </w:rPr>
  </w:style>
  <w:style w:type="paragraph" w:styleId="ab">
    <w:name w:val="Intense Quote"/>
    <w:basedOn w:val="a"/>
    <w:next w:val="a"/>
    <w:link w:val="ac"/>
    <w:uiPriority w:val="30"/>
    <w:qFormat/>
    <w:rsid w:val="006E0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E03CE"/>
    <w:rPr>
      <w:i/>
      <w:iCs/>
      <w:color w:val="0F4761" w:themeColor="accent1" w:themeShade="BF"/>
    </w:rPr>
  </w:style>
  <w:style w:type="character" w:styleId="ad">
    <w:name w:val="Intense Reference"/>
    <w:basedOn w:val="a0"/>
    <w:uiPriority w:val="32"/>
    <w:qFormat/>
    <w:rsid w:val="006E03CE"/>
    <w:rPr>
      <w:b/>
      <w:bCs/>
      <w:smallCaps/>
      <w:color w:val="0F4761" w:themeColor="accent1" w:themeShade="BF"/>
      <w:spacing w:val="5"/>
    </w:rPr>
  </w:style>
  <w:style w:type="character" w:styleId="ae">
    <w:name w:val="Strong"/>
    <w:basedOn w:val="a0"/>
    <w:uiPriority w:val="22"/>
    <w:qFormat/>
    <w:rsid w:val="00C24488"/>
    <w:rPr>
      <w:b/>
      <w:bCs/>
    </w:rPr>
  </w:style>
  <w:style w:type="table" w:styleId="af">
    <w:name w:val="Table Grid"/>
    <w:basedOn w:val="a1"/>
    <w:uiPriority w:val="39"/>
    <w:rsid w:val="00C24488"/>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12234</Words>
  <Characters>6974</Characters>
  <Application>Microsoft Office Word</Application>
  <DocSecurity>0</DocSecurity>
  <Lines>58</Lines>
  <Paragraphs>38</Paragraphs>
  <ScaleCrop>false</ScaleCrop>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Principal</cp:lastModifiedBy>
  <cp:revision>8</cp:revision>
  <cp:lastPrinted>2025-09-12T06:38:00Z</cp:lastPrinted>
  <dcterms:created xsi:type="dcterms:W3CDTF">2025-05-20T06:48:00Z</dcterms:created>
  <dcterms:modified xsi:type="dcterms:W3CDTF">2025-09-12T08:17:00Z</dcterms:modified>
</cp:coreProperties>
</file>