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E9" w:rsidRDefault="00AE3860" w:rsidP="00AE3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клас </w:t>
      </w:r>
    </w:p>
    <w:p w:rsidR="00AE3860" w:rsidRDefault="00AE3860" w:rsidP="00AE3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</w:t>
      </w:r>
      <w:r w:rsidR="00D66036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6603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.04)</w:t>
      </w:r>
    </w:p>
    <w:p w:rsidR="00AE3860" w:rsidRDefault="00AE3860" w:rsidP="00AE38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Гарбуз Зоряна Богданівна</w:t>
      </w:r>
    </w:p>
    <w:p w:rsidR="00AE3860" w:rsidRDefault="00AE3860" w:rsidP="00AE3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AE3860" w:rsidRPr="00D66036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§2</w:t>
      </w:r>
      <w:r w:rsidR="00D66036" w:rsidRPr="00D66036">
        <w:rPr>
          <w:rFonts w:ascii="Times New Roman" w:hAnsi="Times New Roman" w:cs="Times New Roman"/>
          <w:sz w:val="28"/>
          <w:szCs w:val="28"/>
        </w:rPr>
        <w:t xml:space="preserve">2. </w:t>
      </w:r>
      <w:r w:rsidR="00D66036">
        <w:rPr>
          <w:rFonts w:ascii="Times New Roman" w:hAnsi="Times New Roman" w:cs="Times New Roman"/>
          <w:sz w:val="28"/>
          <w:szCs w:val="28"/>
          <w:lang w:val="uk-UA"/>
        </w:rPr>
        <w:t>Поняття про теорію ймовірності.</w:t>
      </w:r>
    </w:p>
    <w:p w:rsid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9</w:t>
      </w:r>
      <w:r w:rsidR="00D66036">
        <w:rPr>
          <w:rFonts w:ascii="Times New Roman" w:hAnsi="Times New Roman" w:cs="Times New Roman"/>
          <w:sz w:val="28"/>
          <w:szCs w:val="28"/>
          <w:lang w:val="uk-UA"/>
        </w:rPr>
        <w:t>31, 934, 936, 938, 941, 942.</w:t>
      </w:r>
    </w:p>
    <w:p w:rsidR="00AE3860" w:rsidRDefault="00AE3860" w:rsidP="00AE3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</w:p>
    <w:p w:rsid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§</w:t>
      </w:r>
      <w:r w:rsidR="00D66036">
        <w:rPr>
          <w:rFonts w:ascii="Times New Roman" w:hAnsi="Times New Roman" w:cs="Times New Roman"/>
          <w:sz w:val="28"/>
          <w:szCs w:val="28"/>
          <w:lang w:val="uk-UA"/>
        </w:rPr>
        <w:t>22. Паралельне перенесення.</w:t>
      </w:r>
    </w:p>
    <w:p w:rsid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</w:t>
      </w:r>
      <w:r w:rsidR="00155C9E">
        <w:rPr>
          <w:rFonts w:ascii="Times New Roman" w:hAnsi="Times New Roman" w:cs="Times New Roman"/>
          <w:sz w:val="28"/>
          <w:szCs w:val="28"/>
          <w:lang w:val="uk-UA"/>
        </w:rPr>
        <w:t>975, 977, 979, 981, 985.</w:t>
      </w:r>
    </w:p>
    <w:p w:rsid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§2</w:t>
      </w:r>
      <w:r w:rsidR="00D66036">
        <w:rPr>
          <w:rFonts w:ascii="Times New Roman" w:hAnsi="Times New Roman" w:cs="Times New Roman"/>
          <w:sz w:val="28"/>
          <w:szCs w:val="28"/>
          <w:lang w:val="uk-UA"/>
        </w:rPr>
        <w:t>3. Перетворення подібності та його властивості. Подібність фігур.</w:t>
      </w:r>
    </w:p>
    <w:p w:rsid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9</w:t>
      </w:r>
      <w:r w:rsidR="00155C9E">
        <w:rPr>
          <w:rFonts w:ascii="Times New Roman" w:hAnsi="Times New Roman" w:cs="Times New Roman"/>
          <w:sz w:val="28"/>
          <w:szCs w:val="28"/>
          <w:lang w:val="uk-UA"/>
        </w:rPr>
        <w:t>97, 999, 1006, 1008, 1021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860" w:rsidRDefault="00AE3860" w:rsidP="00AE3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D042F7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D042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C9E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тіл. Імпульс. Закон збереження імпульсу.</w:t>
      </w:r>
    </w:p>
    <w:p w:rsidR="00AE3860" w:rsidRDefault="00D042F7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Опрацювати завдання після параграфу.</w:t>
      </w:r>
    </w:p>
    <w:p w:rsidR="00D042F7" w:rsidRDefault="00D042F7" w:rsidP="00D042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D042F7" w:rsidRDefault="00D042F7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155C9E">
        <w:rPr>
          <w:rFonts w:ascii="Times New Roman" w:hAnsi="Times New Roman" w:cs="Times New Roman"/>
          <w:sz w:val="28"/>
          <w:szCs w:val="28"/>
          <w:lang w:val="uk-UA"/>
        </w:rPr>
        <w:t>Структура сайтів та їх відмінності.</w:t>
      </w:r>
    </w:p>
    <w:p w:rsidR="00155C9E" w:rsidRPr="005E4FB2" w:rsidRDefault="00D042F7" w:rsidP="00AE3860">
      <w:p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пошту </w:t>
      </w:r>
      <w:hyperlink r:id="rId4" w:history="1">
        <w:r w:rsidR="00553F8B"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gavruk</w:t>
        </w:r>
        <w:r w:rsidR="00553F8B" w:rsidRPr="0010690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53F8B"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553F8B" w:rsidRPr="0010690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53F8B" w:rsidRPr="001069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553F8B" w:rsidRDefault="00553F8B" w:rsidP="00AE3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C9E" w:rsidRPr="00155C9E" w:rsidRDefault="00553F8B" w:rsidP="00155C9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 Савчук Ольга Дмитрівна</w:t>
      </w:r>
    </w:p>
    <w:p w:rsidR="00155C9E" w:rsidRDefault="00155C9E" w:rsidP="00155C9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5C9E" w:rsidRDefault="00155C9E" w:rsidP="00155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§29.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324, 325, 327.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синтаксичного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328, 329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9E" w:rsidRDefault="00155C9E" w:rsidP="00155C9E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5C9E" w:rsidRDefault="00155C9E" w:rsidP="00155C9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lastRenderedPageBreak/>
        <w:t>Українська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література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5C9E" w:rsidRDefault="00155C9E" w:rsidP="00155C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Ностальгія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ідилією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«Росли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укупочці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>…».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с.241.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пророцтво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Ісаія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Глава 35».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Ісаія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Глава 35».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літературно-критичний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с.243-247.</w:t>
      </w:r>
    </w:p>
    <w:p w:rsidR="00155C9E" w:rsidRDefault="00155C9E" w:rsidP="00155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с.248.</w:t>
      </w:r>
    </w:p>
    <w:p w:rsidR="00155C9E" w:rsidRDefault="00155C9E" w:rsidP="00AE38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F73" w:rsidRPr="00A66F73" w:rsidRDefault="00A66F73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як вид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§38,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на ст. 215.Проаналізувати </w:t>
      </w:r>
      <w:proofErr w:type="spellStart"/>
      <w:proofErr w:type="gramStart"/>
      <w:r w:rsidRPr="00A66F73">
        <w:rPr>
          <w:rFonts w:ascii="Times New Roman" w:hAnsi="Times New Roman" w:cs="Times New Roman"/>
          <w:sz w:val="28"/>
          <w:szCs w:val="28"/>
        </w:rPr>
        <w:t>діаграми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 мал.172,173,174.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A66F73">
        <w:rPr>
          <w:rFonts w:ascii="Times New Roman" w:hAnsi="Times New Roman" w:cs="Times New Roman"/>
          <w:sz w:val="28"/>
          <w:szCs w:val="28"/>
        </w:rPr>
        <w:t>рубрики :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Попрацюйте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F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§37,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ст. 210.</w:t>
      </w:r>
    </w:p>
    <w:p w:rsidR="00A66F73" w:rsidRPr="00A66F73" w:rsidRDefault="00A66F73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Історія</w:t>
      </w:r>
      <w:proofErr w:type="spellEnd"/>
      <w:r w:rsidRPr="00A66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1905-1907рр.в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парламентських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громад в </w:t>
      </w:r>
      <w:r w:rsidRPr="00A66F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6F73">
        <w:rPr>
          <w:rFonts w:ascii="Times New Roman" w:hAnsi="Times New Roman" w:cs="Times New Roman"/>
          <w:sz w:val="28"/>
          <w:szCs w:val="28"/>
        </w:rPr>
        <w:t xml:space="preserve"> і </w:t>
      </w:r>
      <w:r w:rsidRPr="00A66F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думах.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§25,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на ст.225. 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</w:p>
    <w:p w:rsidR="00A66F73" w:rsidRPr="00A66F73" w:rsidRDefault="00A66F73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Всесвітня</w:t>
      </w:r>
      <w:proofErr w:type="spellEnd"/>
      <w:r w:rsidRPr="00A66F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Історія</w:t>
      </w:r>
      <w:proofErr w:type="spellEnd"/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прикінці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19ст.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військово-політичних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Троїстий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6F73">
        <w:rPr>
          <w:rFonts w:ascii="Times New Roman" w:hAnsi="Times New Roman" w:cs="Times New Roman"/>
          <w:sz w:val="28"/>
          <w:szCs w:val="28"/>
        </w:rPr>
        <w:t>союз,Антанта</w:t>
      </w:r>
      <w:proofErr w:type="spellEnd"/>
      <w:proofErr w:type="gramEnd"/>
      <w:r w:rsidRPr="00A66F73">
        <w:rPr>
          <w:rFonts w:ascii="Times New Roman" w:hAnsi="Times New Roman" w:cs="Times New Roman"/>
          <w:sz w:val="28"/>
          <w:szCs w:val="28"/>
        </w:rPr>
        <w:t>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§</w:t>
      </w:r>
      <w:proofErr w:type="gramStart"/>
      <w:r w:rsidRPr="00A66F73">
        <w:rPr>
          <w:rFonts w:ascii="Times New Roman" w:hAnsi="Times New Roman" w:cs="Times New Roman"/>
          <w:sz w:val="28"/>
          <w:szCs w:val="28"/>
        </w:rPr>
        <w:t>26,ст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 219-222.Практичне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.211-218</w:t>
      </w:r>
    </w:p>
    <w:p w:rsidR="00A66F73" w:rsidRPr="00A66F73" w:rsidRDefault="00A66F73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6F73">
        <w:rPr>
          <w:rFonts w:ascii="Times New Roman" w:hAnsi="Times New Roman" w:cs="Times New Roman"/>
          <w:b/>
          <w:bCs/>
          <w:sz w:val="28"/>
          <w:szCs w:val="28"/>
        </w:rPr>
        <w:t>Правознавство</w:t>
      </w:r>
      <w:proofErr w:type="spellEnd"/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  <w:r w:rsidRPr="00A66F73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Юристи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.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§</w:t>
      </w:r>
      <w:proofErr w:type="gramStart"/>
      <w:r w:rsidRPr="00A66F73">
        <w:rPr>
          <w:rFonts w:ascii="Times New Roman" w:hAnsi="Times New Roman" w:cs="Times New Roman"/>
          <w:sz w:val="28"/>
          <w:szCs w:val="28"/>
        </w:rPr>
        <w:t>25,ст.</w:t>
      </w:r>
      <w:proofErr w:type="gramEnd"/>
      <w:r w:rsidRPr="00A66F73">
        <w:rPr>
          <w:rFonts w:ascii="Times New Roman" w:hAnsi="Times New Roman" w:cs="Times New Roman"/>
          <w:sz w:val="28"/>
          <w:szCs w:val="28"/>
        </w:rPr>
        <w:t xml:space="preserve">154-160.Подайте у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структуру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6F73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A66F73">
        <w:rPr>
          <w:rFonts w:ascii="Times New Roman" w:hAnsi="Times New Roman" w:cs="Times New Roman"/>
          <w:sz w:val="28"/>
          <w:szCs w:val="28"/>
        </w:rPr>
        <w:t>)</w:t>
      </w:r>
    </w:p>
    <w:p w:rsidR="00A66F73" w:rsidRPr="00A66F73" w:rsidRDefault="00A66F73" w:rsidP="00A66F73">
      <w:pPr>
        <w:rPr>
          <w:rFonts w:ascii="Times New Roman" w:hAnsi="Times New Roman" w:cs="Times New Roman"/>
          <w:sz w:val="28"/>
          <w:szCs w:val="28"/>
        </w:rPr>
      </w:pPr>
    </w:p>
    <w:p w:rsidR="00A66F73" w:rsidRPr="00A66F73" w:rsidRDefault="00A66F73" w:rsidP="00AE38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C5A" w:rsidRPr="00251957" w:rsidRDefault="00A47C5A" w:rsidP="003E2C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C9E" w:rsidRDefault="00E373EC" w:rsidP="00155C9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 </w:t>
      </w:r>
      <w:proofErr w:type="spellStart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>Сикута</w:t>
      </w:r>
      <w:proofErr w:type="spellEnd"/>
      <w:r w:rsidRPr="00FA28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Л.С.</w:t>
      </w:r>
    </w:p>
    <w:p w:rsidR="00155C9E" w:rsidRPr="00155C9E" w:rsidRDefault="00155C9E" w:rsidP="00155C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5C9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БІОЛОГІЯ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 «Неклітинні форми життя: віруси»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п.46.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10.04.2020 «Екосистема. Різноманітність екосистем»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п.47.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5C9E" w:rsidRPr="00A66F73" w:rsidRDefault="00155C9E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F73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ХІМІЯ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 «Крохмаль і целюлоза – природні полімери»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п.31.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07.04.2020 «Застосування вуглеводів, їхня біологічна роль»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п.30, 31. Виконати вправу 440.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5C9E" w:rsidRPr="00A66F73" w:rsidRDefault="00155C9E" w:rsidP="00A66F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6F7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ЗДОРОВ’Я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09.04.2020 «Поняття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і «стать»</w:t>
      </w:r>
    </w:p>
    <w:p w:rsidR="00155C9E" w:rsidRDefault="00155C9E" w:rsidP="00155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неприпустимість гендерної нерівності у сучасному суспільстві.</w:t>
      </w:r>
    </w:p>
    <w:p w:rsidR="005E4FB2" w:rsidRDefault="005E4FB2" w:rsidP="005E4FB2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07.04 - 09.04</w:t>
      </w:r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Вчитель: </w:t>
      </w:r>
      <w:proofErr w:type="spellStart"/>
      <w:r>
        <w:rPr>
          <w:b/>
          <w:sz w:val="28"/>
          <w:szCs w:val="28"/>
          <w:lang w:val="uk-UA"/>
        </w:rPr>
        <w:t>Федунишин</w:t>
      </w:r>
      <w:proofErr w:type="spellEnd"/>
      <w:r>
        <w:rPr>
          <w:b/>
          <w:sz w:val="28"/>
          <w:szCs w:val="28"/>
          <w:lang w:val="uk-UA"/>
        </w:rPr>
        <w:t xml:space="preserve"> Д. М.</w:t>
      </w:r>
    </w:p>
    <w:p w:rsidR="005E4FB2" w:rsidRDefault="005E4FB2" w:rsidP="005E4FB2">
      <w:pPr>
        <w:rPr>
          <w:b/>
          <w:sz w:val="28"/>
          <w:szCs w:val="28"/>
          <w:lang w:val="uk-UA"/>
        </w:rPr>
      </w:pPr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Футбол</w:t>
      </w:r>
    </w:p>
    <w:p w:rsidR="005E4FB2" w:rsidRDefault="005E4FB2" w:rsidP="005E4FB2">
      <w:pPr>
        <w:rPr>
          <w:b/>
          <w:sz w:val="28"/>
          <w:szCs w:val="28"/>
          <w:lang w:val="uk-UA"/>
        </w:rPr>
      </w:pPr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07.04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Фінт «ударом».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Вправи для відновлення дихання.</w:t>
      </w:r>
    </w:p>
    <w:p w:rsidR="005E4FB2" w:rsidRDefault="005E4FB2" w:rsidP="005E4FB2">
      <w:pPr>
        <w:rPr>
          <w:sz w:val="28"/>
          <w:szCs w:val="28"/>
          <w:lang w:val="uk-UA"/>
        </w:rPr>
      </w:pPr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08.04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Елементи гри воротаря: вибір правильної позиції під час кутового, штрафного та вільного ударів.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Вправи на вироблення постави.</w:t>
      </w:r>
    </w:p>
    <w:p w:rsidR="005E4FB2" w:rsidRDefault="005E4FB2" w:rsidP="005E4FB2">
      <w:pPr>
        <w:rPr>
          <w:sz w:val="28"/>
          <w:szCs w:val="28"/>
          <w:lang w:val="uk-UA"/>
        </w:rPr>
      </w:pPr>
    </w:p>
    <w:p w:rsidR="005E4FB2" w:rsidRDefault="005E4FB2" w:rsidP="005E4F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09.04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бігу.</w:t>
      </w:r>
    </w:p>
    <w:p w:rsidR="005E4FB2" w:rsidRDefault="005E4FB2" w:rsidP="005E4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Фінт «зупинкою».</w:t>
      </w:r>
    </w:p>
    <w:p w:rsidR="005E4FB2" w:rsidRDefault="005E4FB2" w:rsidP="005E4F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Вправи для запобігання </w:t>
      </w:r>
      <w:proofErr w:type="spellStart"/>
      <w:r>
        <w:rPr>
          <w:sz w:val="28"/>
          <w:szCs w:val="28"/>
          <w:lang w:val="uk-UA"/>
        </w:rPr>
        <w:t>плоскостопос</w:t>
      </w:r>
      <w:proofErr w:type="spellEnd"/>
    </w:p>
    <w:p w:rsidR="005E4FB2" w:rsidRDefault="005E4FB2" w:rsidP="005E4F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FB2" w:rsidRDefault="005E4FB2" w:rsidP="005E4F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FB2" w:rsidRDefault="005E4FB2" w:rsidP="005E4F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4FB2" w:rsidRDefault="005E4FB2" w:rsidP="005E4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FB2" w:rsidRDefault="005E4FB2" w:rsidP="005E4F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FB2" w:rsidRDefault="005E4FB2" w:rsidP="005E4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FB2" w:rsidRDefault="005E4FB2" w:rsidP="005E4F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FB2" w:rsidRDefault="005E4FB2" w:rsidP="005E4F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FB2" w:rsidRDefault="005E4FB2" w:rsidP="00155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4FB2" w:rsidRDefault="005E4FB2" w:rsidP="00155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957" w:rsidRPr="00155C9E" w:rsidRDefault="00251957" w:rsidP="00696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88E" w:rsidRPr="0069688E" w:rsidRDefault="0069688E" w:rsidP="00696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88E" w:rsidRPr="0069688E" w:rsidRDefault="0069688E" w:rsidP="0069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7C5A" w:rsidRPr="00C75881" w:rsidRDefault="00A47C5A" w:rsidP="00A47C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7C5A" w:rsidRPr="00A47C5A" w:rsidRDefault="00A47C5A" w:rsidP="00A47C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42F7" w:rsidRPr="00AE3860" w:rsidRDefault="00553F8B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042F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E3860" w:rsidRPr="00AE3860" w:rsidRDefault="00AE3860" w:rsidP="00AE3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3860" w:rsidRPr="00AE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C0"/>
    <w:rsid w:val="00155C9E"/>
    <w:rsid w:val="00251957"/>
    <w:rsid w:val="003E2C71"/>
    <w:rsid w:val="00553F8B"/>
    <w:rsid w:val="005E4FB2"/>
    <w:rsid w:val="005F39F7"/>
    <w:rsid w:val="00601E47"/>
    <w:rsid w:val="0069688E"/>
    <w:rsid w:val="006E0CE9"/>
    <w:rsid w:val="00970AC0"/>
    <w:rsid w:val="00A47C5A"/>
    <w:rsid w:val="00A66F73"/>
    <w:rsid w:val="00AE3860"/>
    <w:rsid w:val="00D042F7"/>
    <w:rsid w:val="00D66036"/>
    <w:rsid w:val="00E3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654"/>
  <w15:chartTrackingRefBased/>
  <w15:docId w15:val="{656905C6-1ACC-46C6-A228-22B3D4B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vruk@onl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2020-03-27T15:49:00Z</dcterms:created>
  <dcterms:modified xsi:type="dcterms:W3CDTF">2020-04-05T10:24:00Z</dcterms:modified>
</cp:coreProperties>
</file>