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5B7" w:rsidRDefault="00E95314" w:rsidP="006048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клас</w:t>
      </w:r>
    </w:p>
    <w:p w:rsidR="00E95314" w:rsidRDefault="00E95314" w:rsidP="00E953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Географія</w:t>
      </w:r>
    </w:p>
    <w:p w:rsidR="00E95314" w:rsidRDefault="00E95314" w:rsidP="00E953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Тема:Використання природних багатства материків та океа</w:t>
      </w:r>
      <w:r w:rsidR="006048D7">
        <w:rPr>
          <w:rFonts w:ascii="Times New Roman" w:hAnsi="Times New Roman" w:cs="Times New Roman"/>
          <w:sz w:val="28"/>
          <w:szCs w:val="28"/>
        </w:rPr>
        <w:t>нів. Природні ресурси та природо</w:t>
      </w:r>
      <w:r>
        <w:rPr>
          <w:rFonts w:ascii="Times New Roman" w:hAnsi="Times New Roman" w:cs="Times New Roman"/>
          <w:sz w:val="28"/>
          <w:szCs w:val="28"/>
        </w:rPr>
        <w:t>користування.</w:t>
      </w:r>
    </w:p>
    <w:p w:rsidR="00E95314" w:rsidRDefault="00E95314" w:rsidP="00E953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Вивчити § 62,опрацювати запитання після параграфа.</w:t>
      </w:r>
    </w:p>
    <w:p w:rsidR="00E95314" w:rsidRDefault="00E95314" w:rsidP="00E953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Тема:Екологічні проблеми материків та океанів. Дослідження. Шляхи розв’язування екологічних проблем.</w:t>
      </w:r>
    </w:p>
    <w:p w:rsidR="00E95314" w:rsidRDefault="00E95314" w:rsidP="00E953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Вивчити § 63,опрацювати запитання після параграфа</w:t>
      </w:r>
      <w:r w:rsidR="00E20E32">
        <w:rPr>
          <w:rFonts w:ascii="Times New Roman" w:hAnsi="Times New Roman" w:cs="Times New Roman"/>
          <w:sz w:val="28"/>
          <w:szCs w:val="28"/>
        </w:rPr>
        <w:t>,</w:t>
      </w:r>
      <w:r w:rsidR="006048D7">
        <w:rPr>
          <w:rFonts w:ascii="Times New Roman" w:hAnsi="Times New Roman" w:cs="Times New Roman"/>
          <w:sz w:val="28"/>
          <w:szCs w:val="28"/>
        </w:rPr>
        <w:t xml:space="preserve"> </w:t>
      </w:r>
      <w:r w:rsidR="00E20E32">
        <w:rPr>
          <w:rFonts w:ascii="Times New Roman" w:hAnsi="Times New Roman" w:cs="Times New Roman"/>
          <w:sz w:val="28"/>
          <w:szCs w:val="28"/>
        </w:rPr>
        <w:t>дати відповіді на тести на ст. 2</w:t>
      </w:r>
      <w:r w:rsidR="006048D7">
        <w:rPr>
          <w:rFonts w:ascii="Times New Roman" w:hAnsi="Times New Roman" w:cs="Times New Roman"/>
          <w:sz w:val="28"/>
          <w:szCs w:val="28"/>
        </w:rPr>
        <w:t xml:space="preserve">54.(Відповіді надіслати у </w:t>
      </w:r>
      <w:r w:rsidR="006048D7">
        <w:rPr>
          <w:rFonts w:ascii="Times New Roman" w:hAnsi="Times New Roman" w:cs="Times New Roman"/>
          <w:sz w:val="28"/>
          <w:szCs w:val="28"/>
          <w:lang w:val="en-US"/>
        </w:rPr>
        <w:t>Viber</w:t>
      </w:r>
      <w:r w:rsidR="00E20E32">
        <w:rPr>
          <w:rFonts w:ascii="Times New Roman" w:hAnsi="Times New Roman" w:cs="Times New Roman"/>
          <w:sz w:val="28"/>
          <w:szCs w:val="28"/>
        </w:rPr>
        <w:t xml:space="preserve"> до 22.05.2020)</w:t>
      </w:r>
    </w:p>
    <w:p w:rsidR="00E20E32" w:rsidRDefault="00E20E32" w:rsidP="00E95314">
      <w:pPr>
        <w:rPr>
          <w:rFonts w:ascii="Times New Roman" w:hAnsi="Times New Roman" w:cs="Times New Roman"/>
          <w:sz w:val="28"/>
          <w:szCs w:val="28"/>
        </w:rPr>
      </w:pPr>
    </w:p>
    <w:p w:rsidR="00E20E32" w:rsidRDefault="00E20E32" w:rsidP="00E20E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Історія України</w:t>
      </w:r>
    </w:p>
    <w:p w:rsidR="00E20E32" w:rsidRDefault="00E20E32" w:rsidP="00E20E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Тема:Здобутки середньовічного русько-українського суспільства. Особливості українського життя Русі-України.</w:t>
      </w:r>
    </w:p>
    <w:p w:rsidR="00E20E32" w:rsidRDefault="00E20E32" w:rsidP="00E20E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Опрацювати завдання  на ст. 2</w:t>
      </w:r>
      <w:r w:rsidR="006048D7">
        <w:rPr>
          <w:rFonts w:ascii="Times New Roman" w:hAnsi="Times New Roman" w:cs="Times New Roman"/>
          <w:sz w:val="28"/>
          <w:szCs w:val="28"/>
        </w:rPr>
        <w:t xml:space="preserve">10(відповіді  надіслати у </w:t>
      </w:r>
      <w:r w:rsidR="006048D7">
        <w:rPr>
          <w:rFonts w:ascii="Times New Roman" w:hAnsi="Times New Roman" w:cs="Times New Roman"/>
          <w:sz w:val="28"/>
          <w:szCs w:val="28"/>
          <w:lang w:val="en-US"/>
        </w:rPr>
        <w:t>Viber</w:t>
      </w:r>
      <w:r w:rsidR="006048D7">
        <w:rPr>
          <w:rFonts w:ascii="Times New Roman" w:hAnsi="Times New Roman" w:cs="Times New Roman"/>
          <w:sz w:val="28"/>
          <w:szCs w:val="28"/>
        </w:rPr>
        <w:t xml:space="preserve"> </w:t>
      </w:r>
      <w:r w:rsidR="006048D7" w:rsidRPr="006048D7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22.05.2020)</w:t>
      </w:r>
    </w:p>
    <w:p w:rsidR="00E20E32" w:rsidRDefault="008E0B2A" w:rsidP="00E20E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Всесвітня і</w:t>
      </w:r>
      <w:r w:rsidR="00E20E32">
        <w:rPr>
          <w:rFonts w:ascii="Times New Roman" w:hAnsi="Times New Roman" w:cs="Times New Roman"/>
          <w:sz w:val="28"/>
          <w:szCs w:val="28"/>
        </w:rPr>
        <w:t>сторія</w:t>
      </w:r>
    </w:p>
    <w:p w:rsidR="00E20E32" w:rsidRDefault="00E20E32" w:rsidP="00E20E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Тема:Держава і суспільство у середньовічному Китаю. Досягнення китайської культури. Індія в період політичної децентралізації. Делійський султанат. Досягнення індійської культури.</w:t>
      </w:r>
    </w:p>
    <w:p w:rsidR="00E20E32" w:rsidRDefault="00E20E32" w:rsidP="00E20E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Опрацювати запитання після параграфа.</w:t>
      </w:r>
    </w:p>
    <w:p w:rsidR="00E20E32" w:rsidRDefault="00E20E32" w:rsidP="00E20E32">
      <w:pPr>
        <w:rPr>
          <w:rFonts w:ascii="Times New Roman" w:hAnsi="Times New Roman" w:cs="Times New Roman"/>
          <w:sz w:val="28"/>
          <w:szCs w:val="28"/>
        </w:rPr>
      </w:pPr>
    </w:p>
    <w:p w:rsidR="00E95314" w:rsidRPr="00E95314" w:rsidRDefault="00E95314" w:rsidP="00E95314">
      <w:pPr>
        <w:rPr>
          <w:rFonts w:ascii="Times New Roman" w:hAnsi="Times New Roman" w:cs="Times New Roman"/>
          <w:sz w:val="28"/>
          <w:szCs w:val="28"/>
        </w:rPr>
      </w:pPr>
    </w:p>
    <w:sectPr w:rsidR="00E95314" w:rsidRPr="00E95314" w:rsidSect="007E25B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95314"/>
    <w:rsid w:val="001D4C71"/>
    <w:rsid w:val="006048D7"/>
    <w:rsid w:val="007E25B7"/>
    <w:rsid w:val="008E0B2A"/>
    <w:rsid w:val="00E1367A"/>
    <w:rsid w:val="00E20E32"/>
    <w:rsid w:val="00E95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535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2020-05-17T13:53:00Z</dcterms:created>
  <dcterms:modified xsi:type="dcterms:W3CDTF">2020-05-17T15:28:00Z</dcterms:modified>
</cp:coreProperties>
</file>