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450F1">
        <w:rPr>
          <w:rFonts w:ascii="Arial" w:eastAsia="Times New Roman" w:hAnsi="Arial" w:cs="Arial"/>
          <w:caps/>
          <w:color w:val="6D6E70"/>
          <w:sz w:val="31"/>
          <w:szCs w:val="31"/>
          <w:shd w:val="clear" w:color="auto" w:fill="FFFFFF"/>
        </w:rPr>
        <w:t>ОСНОВНЕ ПРО ЗНО-2018</w:t>
      </w: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до Умов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прийому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навчання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вищих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2018 року для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вступу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вищих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зараховуватимуть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зовнішнього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незалежного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2016, 2017 та 2018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англійської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іспанської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німецької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французької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прийматимуть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2018 року.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2018 та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попередніх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років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стануть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непорівнювальні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й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це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пов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’язано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тим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змінено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формат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сертифікаційної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іноземної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Новації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тестів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англ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ійської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іспанської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німецької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французької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1) додано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частину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Розуміння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на слух», яка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передбачатиме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прослуховування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звукових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фрагментів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збільшено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кількість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– 59 та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тривалість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тесту (150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хвилин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оберуть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іноземну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як предмет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державної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ідсумкової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атестації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отримають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результат ДПА (за шкалою 1–12)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залежно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рівня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якому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цю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вивчали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450F1" w:rsidRPr="000450F1" w:rsidRDefault="000450F1" w:rsidP="000450F1">
      <w:pPr>
        <w:numPr>
          <w:ilvl w:val="0"/>
          <w:numId w:val="1"/>
        </w:num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для тих,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хто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вивчав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ільному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рівні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оцінкою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за ДПА буде результат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всіх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450F1" w:rsidRPr="000450F1" w:rsidRDefault="000450F1" w:rsidP="000450F1">
      <w:pPr>
        <w:numPr>
          <w:ilvl w:val="0"/>
          <w:numId w:val="1"/>
        </w:num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для тих,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хто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вивчав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івні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стандарту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академічному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оцінкою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за ДПА буде результат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1–32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49–59.</w:t>
      </w: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Учасники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яким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іноземна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мова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потрібна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вступу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вищих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освіти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мають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виконувати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тесту,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незалежно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від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івня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якому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вони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цю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вивчали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зовнішнього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незалежного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(за шкалою 100–200) буде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визначено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за результатом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вс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тесту.</w:t>
      </w: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Зміст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складність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тестів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ідповідатиме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Програмі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зовнішнього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незалежного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враховує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специфіку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вивчення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іноземної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рівні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стандарту (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академічному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) та на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профільному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рівні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. Тому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тестування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передбачає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виконання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сертифікаційної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роботи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містить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завдання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різних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рівнів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складності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Кожен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учасник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зовнішнього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має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право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скласти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тести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щонайбільше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чотирьох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предметів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0450F1" w:rsidRPr="000450F1" w:rsidTr="000450F1">
        <w:trPr>
          <w:tblCellSpacing w:w="15" w:type="dxa"/>
        </w:trPr>
        <w:tc>
          <w:tcPr>
            <w:tcW w:w="4785" w:type="dxa"/>
            <w:vAlign w:val="center"/>
            <w:hideMark/>
          </w:tcPr>
          <w:p w:rsidR="000450F1" w:rsidRPr="000450F1" w:rsidRDefault="000450F1" w:rsidP="000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літератури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історії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математики</w:t>
            </w:r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біології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географії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фізики</w:t>
            </w:r>
            <w:proofErr w:type="spellEnd"/>
          </w:p>
        </w:tc>
        <w:tc>
          <w:tcPr>
            <w:tcW w:w="4785" w:type="dxa"/>
            <w:vAlign w:val="center"/>
            <w:hideMark/>
          </w:tcPr>
          <w:p w:rsidR="000450F1" w:rsidRPr="000450F1" w:rsidRDefault="000450F1" w:rsidP="00045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proofErr w:type="gram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gram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ійської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іспанської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німецької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французької</w:t>
            </w:r>
            <w:proofErr w:type="spellEnd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0F1">
              <w:rPr>
                <w:rFonts w:ascii="Times New Roman" w:eastAsia="Times New Roman" w:hAnsi="Times New Roman" w:cs="Times New Roman"/>
                <w:sz w:val="24"/>
                <w:szCs w:val="24"/>
              </w:rPr>
              <w:t>мови</w:t>
            </w:r>
            <w:proofErr w:type="spellEnd"/>
          </w:p>
        </w:tc>
      </w:tr>
    </w:tbl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Переклад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завдань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сертифікаційних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робіт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історії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математики,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іології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географії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фізики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хімії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буде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здійснюватися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кримськотатарською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молдовською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польською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російською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румунською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угорською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мовами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0F1" w:rsidRDefault="000450F1" w:rsidP="00045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0F1" w:rsidRDefault="000450F1" w:rsidP="00045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450F1">
        <w:rPr>
          <w:rFonts w:ascii="Arial" w:eastAsia="Times New Roman" w:hAnsi="Arial" w:cs="Arial"/>
          <w:caps/>
          <w:color w:val="F24E5E"/>
          <w:sz w:val="27"/>
          <w:szCs w:val="27"/>
          <w:shd w:val="clear" w:color="auto" w:fill="FFFFFF"/>
        </w:rPr>
        <w:lastRenderedPageBreak/>
        <w:t>ГРАФІК ПРОВЕДЕННЯ ЗНО – 2018</w:t>
      </w:r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50F1">
        <w:rPr>
          <w:rFonts w:ascii="Arial" w:eastAsia="Times New Roman" w:hAnsi="Arial" w:cs="Arial"/>
          <w:caps/>
          <w:color w:val="6D6E71"/>
        </w:rPr>
        <w:t>МАТЕМАТИКА</w:t>
      </w:r>
      <w:r w:rsidRPr="000450F1">
        <w:rPr>
          <w:rFonts w:ascii="Arial" w:eastAsia="Times New Roman" w:hAnsi="Arial" w:cs="Arial"/>
          <w:color w:val="F24E5E"/>
        </w:rPr>
        <w:t xml:space="preserve">22 </w:t>
      </w:r>
      <w:proofErr w:type="spellStart"/>
      <w:r w:rsidRPr="000450F1">
        <w:rPr>
          <w:rFonts w:ascii="Arial" w:eastAsia="Times New Roman" w:hAnsi="Arial" w:cs="Arial"/>
          <w:color w:val="F24E5E"/>
        </w:rPr>
        <w:t>травня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50F1">
        <w:rPr>
          <w:rFonts w:ascii="Arial" w:eastAsia="Times New Roman" w:hAnsi="Arial" w:cs="Arial"/>
          <w:caps/>
          <w:color w:val="6D6E71"/>
        </w:rPr>
        <w:t>УКРАЇНСЬКА МОВА І ЛІТЕРАТУРА</w:t>
      </w:r>
      <w:r w:rsidRPr="000450F1">
        <w:rPr>
          <w:rFonts w:ascii="Arial" w:eastAsia="Times New Roman" w:hAnsi="Arial" w:cs="Arial"/>
          <w:color w:val="F24E5E"/>
        </w:rPr>
        <w:t xml:space="preserve">24 </w:t>
      </w:r>
      <w:proofErr w:type="spellStart"/>
      <w:r w:rsidRPr="000450F1">
        <w:rPr>
          <w:rFonts w:ascii="Arial" w:eastAsia="Times New Roman" w:hAnsi="Arial" w:cs="Arial"/>
          <w:color w:val="F24E5E"/>
        </w:rPr>
        <w:t>травня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50F1">
        <w:rPr>
          <w:rFonts w:ascii="Arial" w:eastAsia="Times New Roman" w:hAnsi="Arial" w:cs="Arial"/>
          <w:caps/>
          <w:color w:val="6D6E71"/>
        </w:rPr>
        <w:t>ІСПАНСЬКА МОВА</w:t>
      </w:r>
      <w:r w:rsidRPr="000450F1">
        <w:rPr>
          <w:rFonts w:ascii="Arial" w:eastAsia="Times New Roman" w:hAnsi="Arial" w:cs="Arial"/>
          <w:color w:val="F24E5E"/>
        </w:rPr>
        <w:t xml:space="preserve">29 </w:t>
      </w:r>
      <w:proofErr w:type="spellStart"/>
      <w:r w:rsidRPr="000450F1">
        <w:rPr>
          <w:rFonts w:ascii="Arial" w:eastAsia="Times New Roman" w:hAnsi="Arial" w:cs="Arial"/>
          <w:color w:val="F24E5E"/>
        </w:rPr>
        <w:t>травня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50F1">
        <w:rPr>
          <w:rFonts w:ascii="Arial" w:eastAsia="Times New Roman" w:hAnsi="Arial" w:cs="Arial"/>
          <w:caps/>
          <w:color w:val="6D6E71"/>
        </w:rPr>
        <w:t>НІМЕЦЬКА МОВА</w:t>
      </w:r>
      <w:r w:rsidRPr="000450F1">
        <w:rPr>
          <w:rFonts w:ascii="Arial" w:eastAsia="Times New Roman" w:hAnsi="Arial" w:cs="Arial"/>
          <w:color w:val="F24E5E"/>
        </w:rPr>
        <w:t xml:space="preserve">29 </w:t>
      </w:r>
      <w:proofErr w:type="spellStart"/>
      <w:r w:rsidRPr="000450F1">
        <w:rPr>
          <w:rFonts w:ascii="Arial" w:eastAsia="Times New Roman" w:hAnsi="Arial" w:cs="Arial"/>
          <w:color w:val="F24E5E"/>
        </w:rPr>
        <w:t>травня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50F1">
        <w:rPr>
          <w:rFonts w:ascii="Arial" w:eastAsia="Times New Roman" w:hAnsi="Arial" w:cs="Arial"/>
          <w:caps/>
          <w:color w:val="6D6E71"/>
        </w:rPr>
        <w:t>ФРАНЦУЗЬКА МОВА</w:t>
      </w:r>
      <w:r w:rsidRPr="000450F1">
        <w:rPr>
          <w:rFonts w:ascii="Arial" w:eastAsia="Times New Roman" w:hAnsi="Arial" w:cs="Arial"/>
          <w:color w:val="F24E5E"/>
        </w:rPr>
        <w:t xml:space="preserve">29 </w:t>
      </w:r>
      <w:proofErr w:type="spellStart"/>
      <w:r w:rsidRPr="000450F1">
        <w:rPr>
          <w:rFonts w:ascii="Arial" w:eastAsia="Times New Roman" w:hAnsi="Arial" w:cs="Arial"/>
          <w:color w:val="F24E5E"/>
        </w:rPr>
        <w:t>травня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0450F1">
        <w:rPr>
          <w:rFonts w:ascii="Arial" w:eastAsia="Times New Roman" w:hAnsi="Arial" w:cs="Arial"/>
          <w:caps/>
          <w:color w:val="6D6E71"/>
        </w:rPr>
        <w:t>АНГЛ</w:t>
      </w:r>
      <w:proofErr w:type="gramEnd"/>
      <w:r w:rsidRPr="000450F1">
        <w:rPr>
          <w:rFonts w:ascii="Arial" w:eastAsia="Times New Roman" w:hAnsi="Arial" w:cs="Arial"/>
          <w:caps/>
          <w:color w:val="6D6E71"/>
        </w:rPr>
        <w:t>ІЙСЬКА МОВА</w:t>
      </w:r>
      <w:r w:rsidRPr="000450F1">
        <w:rPr>
          <w:rFonts w:ascii="Arial" w:eastAsia="Times New Roman" w:hAnsi="Arial" w:cs="Arial"/>
          <w:color w:val="F24E5E"/>
        </w:rPr>
        <w:t xml:space="preserve">01 </w:t>
      </w:r>
      <w:proofErr w:type="spellStart"/>
      <w:r w:rsidRPr="000450F1">
        <w:rPr>
          <w:rFonts w:ascii="Arial" w:eastAsia="Times New Roman" w:hAnsi="Arial" w:cs="Arial"/>
          <w:color w:val="F24E5E"/>
        </w:rPr>
        <w:t>червня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0450F1">
        <w:rPr>
          <w:rFonts w:ascii="Arial" w:eastAsia="Times New Roman" w:hAnsi="Arial" w:cs="Arial"/>
          <w:caps/>
          <w:color w:val="6D6E71"/>
        </w:rPr>
        <w:t>Б</w:t>
      </w:r>
      <w:proofErr w:type="gramEnd"/>
      <w:r w:rsidRPr="000450F1">
        <w:rPr>
          <w:rFonts w:ascii="Arial" w:eastAsia="Times New Roman" w:hAnsi="Arial" w:cs="Arial"/>
          <w:caps/>
          <w:color w:val="6D6E71"/>
        </w:rPr>
        <w:t>ІОЛОГІЯ</w:t>
      </w:r>
      <w:r w:rsidRPr="000450F1">
        <w:rPr>
          <w:rFonts w:ascii="Arial" w:eastAsia="Times New Roman" w:hAnsi="Arial" w:cs="Arial"/>
          <w:color w:val="F24E5E"/>
        </w:rPr>
        <w:t xml:space="preserve">04 </w:t>
      </w:r>
      <w:proofErr w:type="spellStart"/>
      <w:r w:rsidRPr="000450F1">
        <w:rPr>
          <w:rFonts w:ascii="Arial" w:eastAsia="Times New Roman" w:hAnsi="Arial" w:cs="Arial"/>
          <w:color w:val="F24E5E"/>
        </w:rPr>
        <w:t>червня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50F1">
        <w:rPr>
          <w:rFonts w:ascii="Arial" w:eastAsia="Times New Roman" w:hAnsi="Arial" w:cs="Arial"/>
          <w:caps/>
          <w:color w:val="6D6E71"/>
        </w:rPr>
        <w:t>ІСТОРІЯ УКРАЇНИ</w:t>
      </w:r>
      <w:r w:rsidRPr="000450F1">
        <w:rPr>
          <w:rFonts w:ascii="Arial" w:eastAsia="Times New Roman" w:hAnsi="Arial" w:cs="Arial"/>
          <w:color w:val="F24E5E"/>
        </w:rPr>
        <w:t xml:space="preserve">06 </w:t>
      </w:r>
      <w:proofErr w:type="spellStart"/>
      <w:r w:rsidRPr="000450F1">
        <w:rPr>
          <w:rFonts w:ascii="Arial" w:eastAsia="Times New Roman" w:hAnsi="Arial" w:cs="Arial"/>
          <w:color w:val="F24E5E"/>
        </w:rPr>
        <w:t>червня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50F1">
        <w:rPr>
          <w:rFonts w:ascii="Arial" w:eastAsia="Times New Roman" w:hAnsi="Arial" w:cs="Arial"/>
          <w:caps/>
          <w:color w:val="6D6E71"/>
        </w:rPr>
        <w:t>ГЕОГРАФІЯ</w:t>
      </w:r>
      <w:r w:rsidRPr="000450F1">
        <w:rPr>
          <w:rFonts w:ascii="Arial" w:eastAsia="Times New Roman" w:hAnsi="Arial" w:cs="Arial"/>
          <w:color w:val="F24E5E"/>
        </w:rPr>
        <w:t xml:space="preserve">08 </w:t>
      </w:r>
      <w:proofErr w:type="spellStart"/>
      <w:r w:rsidRPr="000450F1">
        <w:rPr>
          <w:rFonts w:ascii="Arial" w:eastAsia="Times New Roman" w:hAnsi="Arial" w:cs="Arial"/>
          <w:color w:val="F24E5E"/>
        </w:rPr>
        <w:t>червня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50F1">
        <w:rPr>
          <w:rFonts w:ascii="Arial" w:eastAsia="Times New Roman" w:hAnsi="Arial" w:cs="Arial"/>
          <w:caps/>
          <w:color w:val="6D6E71"/>
        </w:rPr>
        <w:t>ФІЗИКА</w:t>
      </w:r>
      <w:r w:rsidRPr="000450F1">
        <w:rPr>
          <w:rFonts w:ascii="Arial" w:eastAsia="Times New Roman" w:hAnsi="Arial" w:cs="Arial"/>
          <w:color w:val="F24E5E"/>
        </w:rPr>
        <w:t xml:space="preserve">11 </w:t>
      </w:r>
      <w:proofErr w:type="spellStart"/>
      <w:r w:rsidRPr="000450F1">
        <w:rPr>
          <w:rFonts w:ascii="Arial" w:eastAsia="Times New Roman" w:hAnsi="Arial" w:cs="Arial"/>
          <w:color w:val="F24E5E"/>
        </w:rPr>
        <w:t>червня</w:t>
      </w:r>
      <w:proofErr w:type="spellEnd"/>
    </w:p>
    <w:p w:rsidR="000450F1" w:rsidRPr="000450F1" w:rsidRDefault="000450F1" w:rsidP="00045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0450F1">
        <w:rPr>
          <w:rFonts w:ascii="Arial" w:eastAsia="Times New Roman" w:hAnsi="Arial" w:cs="Arial"/>
          <w:caps/>
          <w:color w:val="6D6E71"/>
        </w:rPr>
        <w:t>ХІМІЯ</w:t>
      </w:r>
      <w:r w:rsidRPr="000450F1">
        <w:rPr>
          <w:rFonts w:ascii="Arial" w:eastAsia="Times New Roman" w:hAnsi="Arial" w:cs="Arial"/>
          <w:color w:val="F24E5E"/>
        </w:rPr>
        <w:t xml:space="preserve">13 </w:t>
      </w:r>
      <w:proofErr w:type="spellStart"/>
      <w:r w:rsidRPr="000450F1">
        <w:rPr>
          <w:rFonts w:ascii="Arial" w:eastAsia="Times New Roman" w:hAnsi="Arial" w:cs="Arial"/>
          <w:color w:val="F24E5E"/>
        </w:rPr>
        <w:t>червня</w:t>
      </w:r>
      <w:proofErr w:type="spellEnd"/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>Державна</w:t>
      </w:r>
      <w:proofErr w:type="spellEnd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>ідсумкова</w:t>
      </w:r>
      <w:proofErr w:type="spellEnd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>атестація</w:t>
      </w:r>
      <w:proofErr w:type="spellEnd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формі</w:t>
      </w:r>
      <w:proofErr w:type="spellEnd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>зовнішнього</w:t>
      </w:r>
      <w:proofErr w:type="spellEnd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>незалежного</w:t>
      </w:r>
      <w:proofErr w:type="spellEnd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b/>
          <w:bCs/>
          <w:sz w:val="24"/>
          <w:szCs w:val="24"/>
        </w:rPr>
        <w:t>оцінювання</w:t>
      </w:r>
      <w:proofErr w:type="spellEnd"/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випускників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загальноосвітніх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2018 року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результати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зовнішнього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незалежного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трьох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предметів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будуть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зараховані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оцінки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державну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ідсумкову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атестацію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за шкалою 1–12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балів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. Першим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обов’язковим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предметом ДПА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є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українська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мова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література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частина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української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). Другим – за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вибором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випускника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: математика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історія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період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ХХ – початок ХХІ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століття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Третій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предмет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випускники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обирають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самостійно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запропонованого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вище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переліку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0F1" w:rsidRPr="000450F1" w:rsidRDefault="000450F1" w:rsidP="000450F1">
      <w:pPr>
        <w:spacing w:before="100" w:beforeAutospacing="1" w:after="100" w:afterAutospacing="1" w:line="241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Також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2018 року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державну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50F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450F1">
        <w:rPr>
          <w:rFonts w:ascii="Times New Roman" w:eastAsia="Times New Roman" w:hAnsi="Times New Roman" w:cs="Times New Roman"/>
          <w:sz w:val="24"/>
          <w:szCs w:val="24"/>
        </w:rPr>
        <w:t>ідсумкову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атестацію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української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мови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літератури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формі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зовнішнього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незалежного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оцінювання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проходитимуть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учні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слухачі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студенти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професійно-технічних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вищих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навчальних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закладів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2018 року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здобудуть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повну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загальну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середню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450F1">
        <w:rPr>
          <w:rFonts w:ascii="Times New Roman" w:eastAsia="Times New Roman" w:hAnsi="Times New Roman" w:cs="Times New Roman"/>
          <w:sz w:val="24"/>
          <w:szCs w:val="24"/>
        </w:rPr>
        <w:t>освіту</w:t>
      </w:r>
      <w:proofErr w:type="spellEnd"/>
      <w:r w:rsidRPr="000450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50F1" w:rsidRDefault="000450F1" w:rsidP="000450F1">
      <w:pPr>
        <w:pStyle w:val="a3"/>
        <w:shd w:val="clear" w:color="auto" w:fill="FFFFFF"/>
        <w:spacing w:line="336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000000"/>
          <w:sz w:val="27"/>
          <w:szCs w:val="27"/>
        </w:rPr>
        <w:t>Установлення</w:t>
      </w:r>
      <w:proofErr w:type="spellEnd"/>
      <w:r>
        <w:rPr>
          <w:rStyle w:val="a4"/>
          <w:rFonts w:ascii="Arial" w:hAnsi="Arial" w:cs="Arial"/>
          <w:color w:val="000000"/>
          <w:sz w:val="27"/>
          <w:szCs w:val="27"/>
        </w:rPr>
        <w:t xml:space="preserve"> «порогового бала»</w:t>
      </w:r>
    </w:p>
    <w:p w:rsidR="000450F1" w:rsidRDefault="000450F1" w:rsidP="000450F1">
      <w:pPr>
        <w:pStyle w:val="a3"/>
        <w:shd w:val="clear" w:color="auto" w:fill="FFFFFF"/>
        <w:spacing w:line="336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визначення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результатів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зовнішнього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незалежного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оцінювання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2018 року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кожного предмета буде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встановлено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пороговий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бал»,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тобто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та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кількість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тестових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яку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може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набрати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мінімально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ідготовлений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абітурієнт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Засідання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визначення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порогового бала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транслюється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онлайн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У 2018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році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пороговий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бал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математики,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української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мови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літератури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іноземних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мов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біології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буде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визначено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14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червня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історії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України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географії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фізики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хімії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– до 20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червня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 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Учасники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тестування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подолають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поріг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»,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зможуть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використати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результат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зовнішнього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оцінювання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цього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предмета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вступу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вищих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навчальних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закладів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Усі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абітурієнти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результати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яких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будуть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нижчими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«порогового бала»,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отримають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оцінку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 шкалою 100–200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балів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матимуть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право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брати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участь у конкурсному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відборі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7"/>
          <w:szCs w:val="27"/>
        </w:rPr>
        <w:t>п</w:t>
      </w:r>
      <w:proofErr w:type="gramEnd"/>
      <w:r>
        <w:rPr>
          <w:rFonts w:ascii="Arial" w:hAnsi="Arial" w:cs="Arial"/>
          <w:color w:val="000000"/>
          <w:sz w:val="27"/>
          <w:szCs w:val="27"/>
        </w:rPr>
        <w:t>ід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час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вступу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навчання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5C1CDB" w:rsidRDefault="005C1CDB"/>
    <w:sectPr w:rsidR="005C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B4631"/>
    <w:multiLevelType w:val="multilevel"/>
    <w:tmpl w:val="49DCC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0F1"/>
    <w:rsid w:val="000450F1"/>
    <w:rsid w:val="005C1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0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0F1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a0"/>
    <w:rsid w:val="000450F1"/>
  </w:style>
  <w:style w:type="character" w:customStyle="1" w:styleId="pull-right">
    <w:name w:val="pull-right"/>
    <w:basedOn w:val="a0"/>
    <w:rsid w:val="00045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0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9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42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4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615E-B1D0-405D-BAD0-7DF170F7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3558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2018-03-12T17:29:00Z</dcterms:created>
  <dcterms:modified xsi:type="dcterms:W3CDTF">2018-03-12T17:32:00Z</dcterms:modified>
</cp:coreProperties>
</file>