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55C" w:rsidRDefault="0059655C">
      <w:pPr>
        <w:rPr>
          <w:b/>
          <w:bCs/>
        </w:rPr>
      </w:pPr>
      <w:r>
        <w:rPr>
          <w:b/>
          <w:bCs/>
        </w:rPr>
        <w:t xml:space="preserve">                         9клас</w:t>
      </w:r>
    </w:p>
    <w:p w:rsidR="0059655C" w:rsidRDefault="0059655C">
      <w:pPr>
        <w:rPr>
          <w:b/>
          <w:bCs/>
        </w:rPr>
      </w:pPr>
      <w:r>
        <w:rPr>
          <w:b/>
          <w:bCs/>
        </w:rPr>
        <w:t>21.04</w:t>
      </w:r>
    </w:p>
    <w:p w:rsidR="0059655C" w:rsidRPr="0059655C" w:rsidRDefault="0059655C">
      <w:pPr>
        <w:rPr>
          <w:b/>
          <w:bCs/>
        </w:rPr>
      </w:pPr>
      <w:r>
        <w:rPr>
          <w:b/>
          <w:bCs/>
        </w:rPr>
        <w:t xml:space="preserve">Практична робота на основі аналізу доступних </w:t>
      </w:r>
      <w:r w:rsidR="00260150">
        <w:rPr>
          <w:b/>
          <w:bCs/>
        </w:rPr>
        <w:t xml:space="preserve">джерел укласти історичний портрет </w:t>
      </w:r>
      <w:r w:rsidR="00A20A56">
        <w:rPr>
          <w:b/>
          <w:bCs/>
        </w:rPr>
        <w:t xml:space="preserve">мецената, діяча української науки чи мистецтва другої </w:t>
      </w:r>
      <w:r w:rsidR="00267775">
        <w:rPr>
          <w:b/>
          <w:bCs/>
        </w:rPr>
        <w:t>половини ХІХ- поч. ХХ ст.</w:t>
      </w:r>
      <w:bookmarkStart w:id="0" w:name="_GoBack"/>
      <w:bookmarkEnd w:id="0"/>
    </w:p>
    <w:sectPr w:rsidR="0059655C" w:rsidRPr="00596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5C"/>
    <w:rsid w:val="00260150"/>
    <w:rsid w:val="00267775"/>
    <w:rsid w:val="0059655C"/>
    <w:rsid w:val="00A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877BE"/>
  <w15:chartTrackingRefBased/>
  <w15:docId w15:val="{5A487BB8-4017-9548-B920-559F8B6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2020-04-21T15:32:00Z</dcterms:created>
  <dcterms:modified xsi:type="dcterms:W3CDTF">2020-04-21T15:32:00Z</dcterms:modified>
</cp:coreProperties>
</file>