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14.04.2020. 5 Клас. Трудове навчання.</w:t>
      </w:r>
    </w:p>
    <w:p w:rsidR="003B43C8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4103B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онтрольна робота.</w:t>
      </w:r>
    </w:p>
    <w:p w:rsidR="004103B0" w:rsidRDefault="004103B0" w:rsidP="004103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</w:t>
      </w:r>
      <w:r w:rsidRPr="004103B0">
        <w:rPr>
          <w:rFonts w:ascii="Times New Roman" w:hAnsi="Times New Roman" w:cs="Times New Roman"/>
          <w:b/>
          <w:sz w:val="28"/>
          <w:szCs w:val="28"/>
          <w:lang w:val="uk-UA"/>
        </w:rPr>
        <w:t>дання.</w:t>
      </w:r>
    </w:p>
    <w:p w:rsidR="004103B0" w:rsidRPr="004103B0" w:rsidRDefault="004103B0" w:rsidP="004103B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>1.Чому в навчальній майстерні потрібно дотримуватись правил техніки безпеки?</w:t>
      </w:r>
    </w:p>
    <w:p w:rsidR="004103B0" w:rsidRPr="004103B0" w:rsidRDefault="004103B0" w:rsidP="004103B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2.Чому  робочий верстак має відповідати зросту учня?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3. Як треба розкласти інструменти і матеріали під час роботи?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4. Назвіть відомі вам породи дерев. Яка між ними різниця?</w:t>
      </w:r>
    </w:p>
    <w:p w:rsidR="004103B0" w:rsidRPr="004103B0" w:rsidRDefault="004103B0" w:rsidP="004103B0">
      <w:pPr>
        <w:tabs>
          <w:tab w:val="left" w:pos="7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5. Що таке фанера? Яку будову має фанера?</w:t>
      </w:r>
      <w:r w:rsidRPr="004103B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6. Що таке шпон? Який буває шпон?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7. Яка різниця між фанерою та ДСП?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8.Для чого призначені лінії креслення? Назвіть її.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9. Для чого призначений масштаб? Види масштабу.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 10.Які інструменти використовують для розмічання деталей?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 11. Що таке шаблон? Для чого його використовують?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12. Що являє собою столярна пилка? Яка її будова?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13. Який спільний елемент мають усі інструменти для різання деревини?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14.Для чого призначений ручний лобзик, яка його будова?</w:t>
      </w:r>
    </w:p>
    <w:p w:rsidR="004103B0" w:rsidRPr="004103B0" w:rsidRDefault="004103B0" w:rsidP="0041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B0">
        <w:rPr>
          <w:rFonts w:ascii="Times New Roman" w:hAnsi="Times New Roman" w:cs="Times New Roman"/>
          <w:sz w:val="28"/>
          <w:szCs w:val="28"/>
          <w:lang w:val="uk-UA"/>
        </w:rPr>
        <w:t xml:space="preserve">     15. Чому ширина пропилу в деревині має бути ширшою від товщини полотна?</w:t>
      </w:r>
    </w:p>
    <w:p w:rsidR="004103B0" w:rsidRPr="004103B0" w:rsidRDefault="004103B0" w:rsidP="004103B0">
      <w:pPr>
        <w:rPr>
          <w:lang w:val="uk-UA"/>
        </w:rPr>
      </w:pPr>
    </w:p>
    <w:p w:rsidR="00617DBD" w:rsidRDefault="00617DBD" w:rsidP="00617D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617DBD" w:rsidRDefault="00617DBD" w:rsidP="00617DBD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com</w:t>
      </w:r>
    </w:p>
    <w:p w:rsidR="003B43C8" w:rsidRDefault="003B43C8">
      <w:pPr>
        <w:rPr>
          <w:lang w:val="uk-UA"/>
        </w:rPr>
      </w:pPr>
    </w:p>
    <w:p w:rsidR="003B43C8" w:rsidRPr="003B43C8" w:rsidRDefault="003B43C8">
      <w:pPr>
        <w:rPr>
          <w:lang w:val="uk-UA"/>
        </w:rPr>
      </w:pPr>
    </w:p>
    <w:sectPr w:rsidR="003B43C8" w:rsidRPr="003B43C8" w:rsidSect="006A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1176"/>
    <w:multiLevelType w:val="hybridMultilevel"/>
    <w:tmpl w:val="F384C07E"/>
    <w:lvl w:ilvl="0" w:tplc="DC9CEF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5617BF"/>
    <w:multiLevelType w:val="hybridMultilevel"/>
    <w:tmpl w:val="11EE40D6"/>
    <w:lvl w:ilvl="0" w:tplc="E312E8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3C8"/>
    <w:rsid w:val="003B43C8"/>
    <w:rsid w:val="004103B0"/>
    <w:rsid w:val="004F6E95"/>
    <w:rsid w:val="00617DBD"/>
    <w:rsid w:val="006A1610"/>
    <w:rsid w:val="007823D0"/>
    <w:rsid w:val="0082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C8"/>
    <w:pPr>
      <w:ind w:left="720"/>
      <w:contextualSpacing/>
    </w:pPr>
  </w:style>
  <w:style w:type="table" w:styleId="a4">
    <w:name w:val="Table Grid"/>
    <w:basedOn w:val="a1"/>
    <w:uiPriority w:val="59"/>
    <w:rsid w:val="003B4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2020-04-05T19:17:00Z</dcterms:created>
  <dcterms:modified xsi:type="dcterms:W3CDTF">2020-04-12T12:18:00Z</dcterms:modified>
</cp:coreProperties>
</file>