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CB5" w:rsidRPr="00591DA6" w:rsidRDefault="00591DA6">
      <w:pPr>
        <w:rPr>
          <w:rFonts w:ascii="Times New Roman" w:hAnsi="Times New Roman" w:cs="Times New Roman"/>
          <w:b/>
          <w:sz w:val="28"/>
          <w:szCs w:val="28"/>
        </w:rPr>
      </w:pPr>
      <w:r w:rsidRPr="00591DA6">
        <w:rPr>
          <w:rFonts w:ascii="Times New Roman" w:hAnsi="Times New Roman" w:cs="Times New Roman"/>
          <w:b/>
          <w:sz w:val="28"/>
          <w:szCs w:val="28"/>
        </w:rPr>
        <w:t>17/03 Тема уроку: «Хімічні властивості амфотерних гідроксидів: взаємодія з кислотами, лугами( в розчині, при сплавлянні).</w:t>
      </w:r>
    </w:p>
    <w:p w:rsidR="00591DA6" w:rsidRPr="00591DA6" w:rsidRDefault="00591DA6">
      <w:pPr>
        <w:rPr>
          <w:rFonts w:ascii="Times New Roman" w:hAnsi="Times New Roman" w:cs="Times New Roman"/>
          <w:sz w:val="28"/>
          <w:szCs w:val="28"/>
        </w:rPr>
      </w:pPr>
      <w:r w:rsidRPr="00591DA6">
        <w:rPr>
          <w:rFonts w:ascii="Times New Roman" w:hAnsi="Times New Roman" w:cs="Times New Roman"/>
          <w:sz w:val="28"/>
          <w:szCs w:val="28"/>
        </w:rPr>
        <w:t xml:space="preserve">Завдання: опрацювати параграф 29 сторінки 112 – 113, з підручника Н.М. </w:t>
      </w:r>
      <w:proofErr w:type="spellStart"/>
      <w:r w:rsidRPr="00591DA6">
        <w:rPr>
          <w:rFonts w:ascii="Times New Roman" w:hAnsi="Times New Roman" w:cs="Times New Roman"/>
          <w:sz w:val="28"/>
          <w:szCs w:val="28"/>
        </w:rPr>
        <w:t>Буринська</w:t>
      </w:r>
      <w:proofErr w:type="spellEnd"/>
      <w:r w:rsidRPr="00591DA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591DA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91DA6" w:rsidRPr="00591D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A6"/>
    <w:rsid w:val="00591DA6"/>
    <w:rsid w:val="00C8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75</Characters>
  <Application>Microsoft Office Word</Application>
  <DocSecurity>0</DocSecurity>
  <Lines>1</Lines>
  <Paragraphs>1</Paragraphs>
  <ScaleCrop>false</ScaleCrop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2020-03-19T23:01:00Z</dcterms:created>
  <dcterms:modified xsi:type="dcterms:W3CDTF">2020-03-19T23:09:00Z</dcterms:modified>
</cp:coreProperties>
</file>