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9" w:rsidRPr="00824C71" w:rsidRDefault="00446543" w:rsidP="005F178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27</w:t>
      </w:r>
      <w:r w:rsidR="0002306E" w:rsidRPr="00824C71">
        <w:rPr>
          <w:rFonts w:ascii="Times New Roman" w:hAnsi="Times New Roman" w:cs="Times New Roman"/>
          <w:b/>
          <w:bCs/>
          <w:sz w:val="28"/>
          <w:szCs w:val="28"/>
          <w:lang w:val="uk-UA"/>
        </w:rPr>
        <w:t>.05</w:t>
      </w:r>
      <w:r w:rsidR="005F1789" w:rsidRPr="00824C71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50790F" w:rsidRPr="00446543" w:rsidRDefault="005F1789" w:rsidP="005079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824C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465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Узагальнення та контроль знань. </w:t>
      </w:r>
      <w:r w:rsidR="00446543" w:rsidRPr="00446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Навчальний проект "</w:t>
      </w:r>
      <w:proofErr w:type="gramStart"/>
      <w:r w:rsidR="00446543" w:rsidRPr="00446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</w:t>
      </w:r>
      <w:proofErr w:type="gramEnd"/>
      <w:r w:rsidR="00446543" w:rsidRPr="00446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ітити не можна переробляти"</w:t>
      </w:r>
    </w:p>
    <w:p w:rsidR="0050790F" w:rsidRPr="00824C71" w:rsidRDefault="0050790F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 свої знання</w:t>
      </w:r>
    </w:p>
    <w:p w:rsidR="0050790F" w:rsidRPr="00824C71" w:rsidRDefault="0050790F" w:rsidP="000D11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4C71">
        <w:rPr>
          <w:rFonts w:ascii="Times New Roman" w:hAnsi="Times New Roman"/>
          <w:i/>
          <w:sz w:val="28"/>
          <w:szCs w:val="28"/>
          <w:lang w:val="uk-UA"/>
        </w:rPr>
        <w:t>Дай усно відповіді на питання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 xml:space="preserve">Як первісна людина взаємодіяла з природою? 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 xml:space="preserve">Що таке біосфера? 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 xml:space="preserve">Які фактори впливають на довкілля? 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 xml:space="preserve">Що ви розумієте під антропогенним впливом на природу? Які його наслідки? 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>Що таке екологічні проблеми?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>Наведіть приклади екологічних проблем.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>Які причини забруднення повітря?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>Які причини забруднення води?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>Які причини забруднення і руйнування ґрунтів?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>Які способи подолання екологічних проблем?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>Що кожен може зробити для подолання екологічних проблем?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 xml:space="preserve">Які ви знаєте заходи щодо охорони навколишнього середовища? 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 xml:space="preserve">Яка роль і заходи держави в природоохоронній справі? 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>Які є міжнародні природоохоронні організації?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 xml:space="preserve">Що таке Червона книга? 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 xml:space="preserve">Для чого видають Червоні книги? 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>Назвіть рослини Червоної книги України.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>Назвіть тварини Червоної книги України.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 xml:space="preserve">Який ваш особистий внесок у справу охорони природи? 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 xml:space="preserve">Які є міжнародні природоохоронні організації? </w:t>
      </w:r>
    </w:p>
    <w:p w:rsidR="00446543" w:rsidRPr="00446543" w:rsidRDefault="00446543" w:rsidP="0044654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543">
        <w:rPr>
          <w:rFonts w:ascii="Times New Roman" w:hAnsi="Times New Roman"/>
          <w:sz w:val="28"/>
          <w:szCs w:val="28"/>
          <w:lang w:val="uk-UA"/>
        </w:rPr>
        <w:t xml:space="preserve">Чому охорону природи вважають однією з найважливіших проблем сучасності? </w:t>
      </w:r>
    </w:p>
    <w:p w:rsidR="0050790F" w:rsidRPr="00824C71" w:rsidRDefault="0050790F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4A51" w:rsidRDefault="0050790F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4C71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для опрацювання</w:t>
      </w:r>
    </w:p>
    <w:p w:rsidR="00446543" w:rsidRDefault="00446543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46543" w:rsidRPr="00446543" w:rsidRDefault="00446543" w:rsidP="004465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Навчальний проект "</w:t>
      </w:r>
      <w:proofErr w:type="gramStart"/>
      <w:r w:rsidRPr="00446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</w:t>
      </w:r>
      <w:proofErr w:type="gramEnd"/>
      <w:r w:rsidRPr="00446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ітити не можна переробляти"</w:t>
      </w:r>
    </w:p>
    <w:p w:rsidR="00446543" w:rsidRPr="00824C71" w:rsidRDefault="00446543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65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Головне завдання проекту відповідно до програми: 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ініціативність та екологічна грамотність.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6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Очікувані результати навчально-пізнавальної діяльності учня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65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Знаннєвий компонент: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Учень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 називає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 джерела забруднення навколишнього середовища, важливі  проблеми своєї місцевості, 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наводить приклади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 впливу людини на природу і природи на людину.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65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Діяльнісний компонент: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Учень 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пояснює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 зв'язок людини з природою, 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аналізує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 позитивні і негативні наслідки взаємодії людини і довкілля, д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отримується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 екологічних норм поведінки у природі і побуті, 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відпрацьовує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 роботу в команді зі своєю певною  роллю в малій групі, практичну послідовність дій, 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формує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 вміння вибирати необхідні  дані з джерел інформації, представляти  наочно результати роботи над проектом,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 </w:t>
      </w:r>
      <w:proofErr w:type="spellStart"/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демонструє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ініціативність</w:t>
      </w:r>
      <w:proofErr w:type="spellEnd"/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екологічну грамотність.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65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Ціннісний компонент: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Учень 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усвідомлює 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власну відповідальність за збереження природи, 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обговорює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 питання економного використання матеріалів, сировини, енергоносіїв, 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висловлює судження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 щодо необхідності раціонального використання природних ресурсів, </w:t>
      </w:r>
      <w:r w:rsidRPr="0044654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демонструє 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особистому прикладі і прикладі членів родини розуміння необхідності дотримання певних правил використання вживаних речей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65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Завдання.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І. Організація навчального проекту.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Практично щодня людина щось купує і щось намагається утилізувати. Гори комунального сміття, серед якого багато також з відходів, які мають штучне неорганічне походження, потраплять у природу і відбирають у неї навіть у вигляді </w:t>
      </w:r>
      <w:proofErr w:type="spellStart"/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сміттєзвалищ</w:t>
      </w:r>
      <w:proofErr w:type="spellEnd"/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величезні території. Якщо кожна людина хоча б частково почне використовувати повторно старі речі, тару тощо, ми зможемо частково призупинити захаращення довкілля. Звісно, це треба робити паралельно зі здачею в пункти збирання вторинної сировини металобрухту, скляного посуду, пластмаси, поліетиленових посуду і плівки, паперу тощо. Те, що багато людей в супермаркетах часто вже принципово відмовляються купувати на касі додаткові пакети, говорить про те, що вони усвідомлюють масштаби проблеми і готові брати особисту участь у її вирішенні. І зовсім погано, коли деякі погані домохазяйки навіть яйця, які б’ються,  примудряються купувати в поліетиленових пакетах замість того, що, знаючи, що в холодильнику яєць немає, ще з дому взяти ємність для них, яка зберігає форму…</w:t>
      </w:r>
    </w:p>
    <w:p w:rsid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Розглянемо приклади повторного використання речей і матеріалів з них.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75"/>
        <w:gridCol w:w="6596"/>
      </w:tblGrid>
      <w:tr w:rsidR="00446543" w:rsidRPr="00446543" w:rsidTr="00E95B6D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Використані речі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Повторне використання</w:t>
            </w:r>
          </w:p>
        </w:tc>
      </w:tr>
      <w:tr w:rsidR="00446543" w:rsidRPr="00446543" w:rsidTr="00E95B6D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Пляшки поліетиленові з-під мінеральної води та напоїв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Герметичне зберігання прального порошку, інших хімічних, сипучих, будівельних матеріалів  і предметів (цементу, гіпсу, алебастру, піску, дрібних цвяхів). Використання для тимчасового зберігання або транспортування води, молока, олії, інших напоїв і продуктів. Виготовлення годівничок для птахів взимку, декоративних </w:t>
            </w:r>
            <w:proofErr w:type="spellStart"/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поробок</w:t>
            </w:r>
            <w:proofErr w:type="spellEnd"/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горщиків для квітів. При заповненні піском – виготовлення не несучих навантаження стін легких споруд</w:t>
            </w:r>
          </w:p>
        </w:tc>
      </w:tr>
      <w:tr w:rsidR="00446543" w:rsidRPr="00446543" w:rsidTr="00E95B6D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Ємності пластмасові з-під фарби, будівельних сумішей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в якості відер для води при прибиранні, ємностей для зберігання господарчих предметів</w:t>
            </w:r>
          </w:p>
        </w:tc>
      </w:tr>
      <w:tr w:rsidR="00446543" w:rsidRPr="00446543" w:rsidTr="00E95B6D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Банки, пляшки скляні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зберігання води, напоїв, фруктового варення, олії, меду в побуті, домашнього консервування</w:t>
            </w:r>
          </w:p>
        </w:tc>
      </w:tr>
      <w:tr w:rsidR="00446543" w:rsidRPr="00446543" w:rsidTr="00E95B6D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Картонні коробки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збору макулатури різного розміру, при  цьому макулатура здається разом з коробкою. Для зберігання речей, для транспортування речей</w:t>
            </w:r>
          </w:p>
        </w:tc>
      </w:tr>
      <w:tr w:rsidR="00446543" w:rsidRPr="00446543" w:rsidTr="00E95B6D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Паперові відходи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розпалювання дров, вогнищ</w:t>
            </w:r>
          </w:p>
        </w:tc>
      </w:tr>
      <w:tr w:rsidR="00446543" w:rsidRPr="00446543" w:rsidTr="00E95B6D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Коробки пресервів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Підставки для горщиків, коробки для зберігання дрібних предметів</w:t>
            </w:r>
          </w:p>
        </w:tc>
      </w:tr>
      <w:tr w:rsidR="00446543" w:rsidRPr="00446543" w:rsidTr="00E95B6D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Пакети, мішки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Повторне використання у побуті для збирання сміття або зберігання речей</w:t>
            </w:r>
          </w:p>
        </w:tc>
      </w:tr>
      <w:tr w:rsidR="00446543" w:rsidRPr="00446543" w:rsidTr="00E95B6D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Одяг, вироби з тканин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робочих рукавиць,  торбинок. Використання в якості ганчірок і протирального матеріалу</w:t>
            </w:r>
          </w:p>
        </w:tc>
      </w:tr>
      <w:tr w:rsidR="00446543" w:rsidRPr="00446543" w:rsidTr="00E95B6D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Сталеві стержні, товста  проволока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43" w:rsidRPr="00446543" w:rsidRDefault="00446543" w:rsidP="00E9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Виготовлення, ремонт залізобетонних споруд , дорожнього покриття у приватному будинку</w:t>
            </w:r>
          </w:p>
        </w:tc>
      </w:tr>
    </w:tbl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</w:t>
      </w: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ідготувати використані предмети, , підібрати приклади використання вживаних предметів, про які мало хто знає.</w:t>
      </w:r>
    </w:p>
    <w:p w:rsid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ІІ. Виготовлення нових речей 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Виготовити нові речі. 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2. Сфотографувати нові речі.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Презентувати свій проект, зробити аналіз досягнень і успіхів.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Зробити висновки  щодо результатів виконання проекту.</w:t>
      </w:r>
    </w:p>
    <w:p w:rsidR="00446543" w:rsidRPr="00446543" w:rsidRDefault="00446543" w:rsidP="0044654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При наявності цікавих результатів підготувати електронну презентацію з розміщенням її на шкільному сайті.</w:t>
      </w:r>
    </w:p>
    <w:p w:rsidR="00824C71" w:rsidRPr="00446543" w:rsidRDefault="00824C71" w:rsidP="00824C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C71" w:rsidRDefault="00824C71" w:rsidP="00824C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C71" w:rsidRPr="00824C71" w:rsidRDefault="00446543" w:rsidP="00824C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Повторити весь вивчений матеріал.</w:t>
      </w:r>
    </w:p>
    <w:p w:rsidR="00824C71" w:rsidRPr="00824C71" w:rsidRDefault="00824C71" w:rsidP="005079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24C71" w:rsidRPr="00824C71" w:rsidSect="006C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008"/>
    <w:multiLevelType w:val="hybridMultilevel"/>
    <w:tmpl w:val="BFF6F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A154E"/>
    <w:multiLevelType w:val="hybridMultilevel"/>
    <w:tmpl w:val="29AA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5F68"/>
    <w:multiLevelType w:val="hybridMultilevel"/>
    <w:tmpl w:val="C46E6BF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B6ED6"/>
    <w:multiLevelType w:val="hybridMultilevel"/>
    <w:tmpl w:val="914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27929"/>
    <w:multiLevelType w:val="hybridMultilevel"/>
    <w:tmpl w:val="CAFA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24583"/>
    <w:multiLevelType w:val="hybridMultilevel"/>
    <w:tmpl w:val="990E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157AC"/>
    <w:multiLevelType w:val="hybridMultilevel"/>
    <w:tmpl w:val="7048DA0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E280F"/>
    <w:multiLevelType w:val="hybridMultilevel"/>
    <w:tmpl w:val="25823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06608"/>
    <w:multiLevelType w:val="hybridMultilevel"/>
    <w:tmpl w:val="0A4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F1E8E"/>
    <w:multiLevelType w:val="hybridMultilevel"/>
    <w:tmpl w:val="B0BA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F4364"/>
    <w:multiLevelType w:val="hybridMultilevel"/>
    <w:tmpl w:val="0B4E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54F69"/>
    <w:multiLevelType w:val="hybridMultilevel"/>
    <w:tmpl w:val="6ADE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240E3"/>
    <w:multiLevelType w:val="hybridMultilevel"/>
    <w:tmpl w:val="B1EE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251D8"/>
    <w:multiLevelType w:val="hybridMultilevel"/>
    <w:tmpl w:val="351E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90C56"/>
    <w:multiLevelType w:val="hybridMultilevel"/>
    <w:tmpl w:val="EFA4F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31F85"/>
    <w:multiLevelType w:val="hybridMultilevel"/>
    <w:tmpl w:val="1D5A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5C3122"/>
    <w:multiLevelType w:val="hybridMultilevel"/>
    <w:tmpl w:val="437C463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16"/>
  </w:num>
  <w:num w:numId="8">
    <w:abstractNumId w:val="11"/>
  </w:num>
  <w:num w:numId="9">
    <w:abstractNumId w:val="0"/>
  </w:num>
  <w:num w:numId="10">
    <w:abstractNumId w:val="1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8"/>
  </w:num>
  <w:num w:numId="16">
    <w:abstractNumId w:val="14"/>
  </w:num>
  <w:num w:numId="17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89"/>
    <w:rsid w:val="0002306E"/>
    <w:rsid w:val="0005670E"/>
    <w:rsid w:val="000A0E29"/>
    <w:rsid w:val="000B31F4"/>
    <w:rsid w:val="000C7EC7"/>
    <w:rsid w:val="000D112E"/>
    <w:rsid w:val="000F20E1"/>
    <w:rsid w:val="001B1964"/>
    <w:rsid w:val="001B2A17"/>
    <w:rsid w:val="003424D5"/>
    <w:rsid w:val="003560DA"/>
    <w:rsid w:val="00446543"/>
    <w:rsid w:val="0050790F"/>
    <w:rsid w:val="00562892"/>
    <w:rsid w:val="005745C4"/>
    <w:rsid w:val="005E1C77"/>
    <w:rsid w:val="005F1789"/>
    <w:rsid w:val="006011B2"/>
    <w:rsid w:val="00657B0B"/>
    <w:rsid w:val="006B5901"/>
    <w:rsid w:val="006C7604"/>
    <w:rsid w:val="007A2BEA"/>
    <w:rsid w:val="007B0BE2"/>
    <w:rsid w:val="007C7B09"/>
    <w:rsid w:val="00824C71"/>
    <w:rsid w:val="00912B7E"/>
    <w:rsid w:val="0095243B"/>
    <w:rsid w:val="00991B5C"/>
    <w:rsid w:val="009F2D5E"/>
    <w:rsid w:val="00A26C82"/>
    <w:rsid w:val="00A41238"/>
    <w:rsid w:val="00A84A51"/>
    <w:rsid w:val="00B80B8B"/>
    <w:rsid w:val="00C13C1A"/>
    <w:rsid w:val="00CB69AE"/>
    <w:rsid w:val="00F0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8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F1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7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A0A9-BB43-4129-A8AF-64E7095C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2020-03-16T13:31:00Z</dcterms:created>
  <dcterms:modified xsi:type="dcterms:W3CDTF">2020-05-28T12:21:00Z</dcterms:modified>
</cp:coreProperties>
</file>