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9C9A0" w14:textId="77777777" w:rsidR="00BD51F8" w:rsidRPr="003267C0" w:rsidRDefault="00BD51F8" w:rsidP="00BD51F8">
      <w:pPr>
        <w:jc w:val="center"/>
        <w:rPr>
          <w:rFonts w:ascii="Times New Roman" w:hAnsi="Times New Roman" w:cs="Times New Roman"/>
          <w:snapToGrid w:val="0"/>
          <w:spacing w:val="8"/>
          <w:sz w:val="24"/>
          <w:szCs w:val="24"/>
        </w:rPr>
      </w:pPr>
      <w:r w:rsidRPr="003267C0">
        <w:rPr>
          <w:rFonts w:ascii="Times New Roman" w:hAnsi="Times New Roman" w:cs="Times New Roman"/>
          <w:noProof/>
          <w:spacing w:val="8"/>
          <w:sz w:val="24"/>
          <w:szCs w:val="24"/>
        </w:rPr>
        <w:drawing>
          <wp:inline distT="0" distB="0" distL="0" distR="0" wp14:anchorId="41FFB0CD" wp14:editId="092E92A6">
            <wp:extent cx="425450" cy="605790"/>
            <wp:effectExtent l="19050" t="0" r="0" b="0"/>
            <wp:docPr id="1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8CA94" w14:textId="77777777" w:rsidR="00BD51F8" w:rsidRPr="003267C0" w:rsidRDefault="00BD51F8" w:rsidP="00BD51F8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67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ЗАКЛАД ЗАГАЛЬНОЇ СЕРЕДНЬОЇ ОСВІТИ</w:t>
      </w:r>
    </w:p>
    <w:p w14:paraId="5B80663B" w14:textId="77777777" w:rsidR="00BD51F8" w:rsidRPr="003267C0" w:rsidRDefault="00BD51F8" w:rsidP="00BD51F8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67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«ЛЮБЕШІВСЬКОВОЛЯНСЬКА ГІМНАЗІЯ»</w:t>
      </w:r>
    </w:p>
    <w:p w14:paraId="67DED6CC" w14:textId="77777777" w:rsidR="00BD51F8" w:rsidRPr="003267C0" w:rsidRDefault="00BD51F8" w:rsidP="00BD5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7C0">
        <w:rPr>
          <w:rFonts w:ascii="Times New Roman" w:hAnsi="Times New Roman" w:cs="Times New Roman"/>
          <w:b/>
          <w:sz w:val="24"/>
          <w:szCs w:val="24"/>
        </w:rPr>
        <w:t>ЛЮБЕШІВСЬК</w:t>
      </w:r>
      <w:r w:rsidRPr="003267C0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3267C0">
        <w:rPr>
          <w:rFonts w:ascii="Times New Roman" w:hAnsi="Times New Roman" w:cs="Times New Roman"/>
          <w:b/>
          <w:sz w:val="24"/>
          <w:szCs w:val="24"/>
        </w:rPr>
        <w:t xml:space="preserve"> СЕЛИЩН</w:t>
      </w:r>
      <w:r w:rsidRPr="003267C0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3267C0">
        <w:rPr>
          <w:rFonts w:ascii="Times New Roman" w:hAnsi="Times New Roman" w:cs="Times New Roman"/>
          <w:b/>
          <w:sz w:val="24"/>
          <w:szCs w:val="24"/>
        </w:rPr>
        <w:t xml:space="preserve"> РАД</w:t>
      </w:r>
      <w:r w:rsidRPr="003267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Pr="003267C0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14:paraId="6AE3497E" w14:textId="77777777" w:rsidR="00BD51F8" w:rsidRPr="003267C0" w:rsidRDefault="00BD51F8" w:rsidP="00BD51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7C0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14:paraId="2C874A81" w14:textId="600E5795" w:rsidR="00BD51F8" w:rsidRDefault="00BD51F8" w:rsidP="00BD51F8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Pr="003267C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02</w:t>
      </w:r>
      <w:r w:rsidRPr="003267C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3267C0">
        <w:rPr>
          <w:rFonts w:ascii="Times New Roman" w:hAnsi="Times New Roman" w:cs="Times New Roman"/>
          <w:bCs/>
          <w:sz w:val="24"/>
          <w:szCs w:val="24"/>
        </w:rPr>
        <w:t>20</w:t>
      </w:r>
      <w:r w:rsidRPr="003267C0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3267C0">
        <w:rPr>
          <w:rFonts w:ascii="Times New Roman" w:hAnsi="Times New Roman" w:cs="Times New Roman"/>
          <w:bCs/>
          <w:sz w:val="24"/>
          <w:szCs w:val="24"/>
          <w:lang w:val="uk-UA"/>
        </w:rPr>
        <w:t>року</w:t>
      </w:r>
      <w:r w:rsidRPr="003267C0">
        <w:rPr>
          <w:rFonts w:ascii="Times New Roman" w:hAnsi="Times New Roman" w:cs="Times New Roman"/>
          <w:bCs/>
          <w:sz w:val="24"/>
          <w:szCs w:val="24"/>
        </w:rPr>
        <w:tab/>
      </w:r>
      <w:r w:rsidRPr="003267C0">
        <w:rPr>
          <w:rFonts w:ascii="Times New Roman" w:hAnsi="Times New Roman" w:cs="Times New Roman"/>
          <w:bCs/>
          <w:sz w:val="24"/>
          <w:szCs w:val="24"/>
        </w:rPr>
        <w:tab/>
      </w:r>
      <w:r w:rsidRPr="003267C0">
        <w:rPr>
          <w:rFonts w:ascii="Times New Roman" w:hAnsi="Times New Roman" w:cs="Times New Roman"/>
          <w:bCs/>
          <w:sz w:val="24"/>
          <w:szCs w:val="24"/>
        </w:rPr>
        <w:tab/>
      </w:r>
      <w:r w:rsidRPr="003267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с. </w:t>
      </w:r>
      <w:proofErr w:type="spellStart"/>
      <w:r w:rsidRPr="003267C0">
        <w:rPr>
          <w:rFonts w:ascii="Times New Roman" w:hAnsi="Times New Roman" w:cs="Times New Roman"/>
          <w:bCs/>
          <w:sz w:val="24"/>
          <w:szCs w:val="24"/>
          <w:lang w:val="uk-UA"/>
        </w:rPr>
        <w:t>Любешівська</w:t>
      </w:r>
      <w:proofErr w:type="spellEnd"/>
      <w:r w:rsidRPr="003267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Воля</w:t>
      </w:r>
      <w:r w:rsidRPr="003267C0">
        <w:rPr>
          <w:rFonts w:ascii="Times New Roman" w:hAnsi="Times New Roman" w:cs="Times New Roman"/>
          <w:bCs/>
          <w:sz w:val="24"/>
          <w:szCs w:val="24"/>
        </w:rPr>
        <w:tab/>
      </w:r>
      <w:r w:rsidRPr="003267C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№19 -  од</w:t>
      </w:r>
    </w:p>
    <w:p w14:paraId="5D4207B6" w14:textId="77777777" w:rsidR="00BD51F8" w:rsidRPr="005F17B6" w:rsidRDefault="00BD51F8" w:rsidP="00BD51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F17B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</w:t>
      </w:r>
    </w:p>
    <w:p w14:paraId="492EAA95" w14:textId="77777777" w:rsidR="00BD51F8" w:rsidRPr="005F17B6" w:rsidRDefault="00BD51F8" w:rsidP="00BD51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F17B6">
        <w:rPr>
          <w:rFonts w:ascii="Times New Roman" w:hAnsi="Times New Roman" w:cs="Times New Roman"/>
          <w:sz w:val="24"/>
          <w:szCs w:val="24"/>
          <w:lang w:val="uk-UA"/>
        </w:rPr>
        <w:t>в закладі у дистанційній формі</w:t>
      </w:r>
    </w:p>
    <w:p w14:paraId="1E52EB53" w14:textId="318BE46D" w:rsidR="00BD51F8" w:rsidRDefault="00BD51F8" w:rsidP="00BD51F8">
      <w:pPr>
        <w:ind w:right="6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A140A9">
        <w:rPr>
          <w:rFonts w:ascii="Times New Roman" w:hAnsi="Times New Roman"/>
          <w:sz w:val="24"/>
          <w:szCs w:val="24"/>
          <w:lang w:val="uk-UA"/>
        </w:rPr>
        <w:t xml:space="preserve">раховуючи рекомендації п. 6 протоколу № 4 позачергового засідання Волинської регіональної комісії з питань техногенно-екологічної безпеки і надзвичайних ситуацій, у зв’язку зі складними </w:t>
      </w:r>
      <w:proofErr w:type="spellStart"/>
      <w:r w:rsidRPr="00A140A9">
        <w:rPr>
          <w:rFonts w:ascii="Times New Roman" w:hAnsi="Times New Roman"/>
          <w:sz w:val="24"/>
          <w:szCs w:val="24"/>
          <w:lang w:val="uk-UA"/>
        </w:rPr>
        <w:t>погодніми</w:t>
      </w:r>
      <w:proofErr w:type="spellEnd"/>
      <w:r w:rsidRPr="00A140A9">
        <w:rPr>
          <w:rFonts w:ascii="Times New Roman" w:hAnsi="Times New Roman"/>
          <w:sz w:val="24"/>
          <w:szCs w:val="24"/>
          <w:lang w:val="uk-UA"/>
        </w:rPr>
        <w:t xml:space="preserve"> умовами та різким зниженням температури</w:t>
      </w:r>
      <w:r>
        <w:rPr>
          <w:rFonts w:ascii="Times New Roman" w:hAnsi="Times New Roman"/>
          <w:sz w:val="24"/>
          <w:szCs w:val="24"/>
          <w:lang w:val="uk-UA"/>
        </w:rPr>
        <w:t xml:space="preserve">, листа Міністерства освіти та науки України  від 12.02.2021р. №1/9-65, листа відділу освіти Управління гуманітарної політики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Любешівської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селищної ради від </w:t>
      </w:r>
      <w:r w:rsidRPr="00775239">
        <w:rPr>
          <w:rFonts w:ascii="Times New Roman" w:hAnsi="Times New Roman"/>
          <w:sz w:val="24"/>
          <w:szCs w:val="24"/>
          <w:lang w:val="uk-UA"/>
        </w:rPr>
        <w:t>12.02.2021 № 101/01-12/2-21</w:t>
      </w:r>
      <w:r>
        <w:rPr>
          <w:rFonts w:ascii="Times New Roman" w:hAnsi="Times New Roman"/>
          <w:sz w:val="24"/>
          <w:szCs w:val="24"/>
          <w:lang w:val="uk-UA"/>
        </w:rPr>
        <w:t>,  на виконання рішення педагогічної ради ЗЗСО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Любешівськоволянська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гімназія», протокол № 06 від 12.02.2021року</w:t>
      </w:r>
    </w:p>
    <w:p w14:paraId="6E1A96C8" w14:textId="77777777" w:rsidR="00BD51F8" w:rsidRDefault="00BD51F8" w:rsidP="00BD51F8">
      <w:pPr>
        <w:ind w:right="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14:paraId="0D176960" w14:textId="77777777" w:rsidR="00BD51F8" w:rsidRPr="00775239" w:rsidRDefault="00BD51F8" w:rsidP="00BD51F8">
      <w:pPr>
        <w:tabs>
          <w:tab w:val="left" w:pos="142"/>
        </w:tabs>
        <w:ind w:left="142" w:right="61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75239">
        <w:rPr>
          <w:rFonts w:ascii="Times New Roman" w:hAnsi="Times New Roman"/>
          <w:sz w:val="24"/>
          <w:szCs w:val="24"/>
        </w:rPr>
        <w:t>Запровадити</w:t>
      </w:r>
      <w:proofErr w:type="spellEnd"/>
      <w:r w:rsidRPr="0077523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75239">
        <w:rPr>
          <w:rFonts w:ascii="Times New Roman" w:hAnsi="Times New Roman"/>
          <w:sz w:val="24"/>
          <w:szCs w:val="24"/>
        </w:rPr>
        <w:t>закладі</w:t>
      </w:r>
      <w:proofErr w:type="spellEnd"/>
      <w:r w:rsidRPr="00775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239">
        <w:rPr>
          <w:rFonts w:ascii="Times New Roman" w:hAnsi="Times New Roman"/>
          <w:sz w:val="24"/>
          <w:szCs w:val="24"/>
        </w:rPr>
        <w:t>освітній</w:t>
      </w:r>
      <w:proofErr w:type="spellEnd"/>
      <w:r w:rsidRPr="00775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239">
        <w:rPr>
          <w:rFonts w:ascii="Times New Roman" w:hAnsi="Times New Roman"/>
          <w:sz w:val="24"/>
          <w:szCs w:val="24"/>
        </w:rPr>
        <w:t>процес</w:t>
      </w:r>
      <w:proofErr w:type="spellEnd"/>
      <w:r w:rsidRPr="0077523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75239">
        <w:rPr>
          <w:rFonts w:ascii="Times New Roman" w:hAnsi="Times New Roman"/>
          <w:sz w:val="24"/>
          <w:szCs w:val="24"/>
        </w:rPr>
        <w:t>дистанційному</w:t>
      </w:r>
      <w:proofErr w:type="spellEnd"/>
      <w:r w:rsidRPr="00775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239">
        <w:rPr>
          <w:rFonts w:ascii="Times New Roman" w:hAnsi="Times New Roman"/>
          <w:sz w:val="24"/>
          <w:szCs w:val="24"/>
        </w:rPr>
        <w:t>форматі</w:t>
      </w:r>
      <w:proofErr w:type="spellEnd"/>
      <w:r w:rsidRPr="00775239">
        <w:rPr>
          <w:rFonts w:ascii="Times New Roman" w:hAnsi="Times New Roman"/>
          <w:sz w:val="24"/>
          <w:szCs w:val="24"/>
        </w:rPr>
        <w:t xml:space="preserve"> з 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77523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7752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523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77523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775239">
        <w:rPr>
          <w:rFonts w:ascii="Times New Roman" w:hAnsi="Times New Roman"/>
          <w:sz w:val="24"/>
          <w:szCs w:val="24"/>
        </w:rPr>
        <w:t>.2021рок</w:t>
      </w:r>
      <w:r>
        <w:rPr>
          <w:rFonts w:ascii="Times New Roman" w:hAnsi="Times New Roman"/>
          <w:sz w:val="24"/>
          <w:szCs w:val="24"/>
          <w:lang w:val="uk-UA"/>
        </w:rPr>
        <w:t>у включно.</w:t>
      </w:r>
    </w:p>
    <w:p w14:paraId="56323EF2" w14:textId="77777777" w:rsidR="00BD51F8" w:rsidRDefault="00BD51F8" w:rsidP="00BD51F8">
      <w:pPr>
        <w:pStyle w:val="a3"/>
        <w:tabs>
          <w:tab w:val="left" w:pos="142"/>
        </w:tabs>
        <w:ind w:left="142" w:right="6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2.Педагогічним працівникам:</w:t>
      </w:r>
    </w:p>
    <w:p w14:paraId="60A5B728" w14:textId="77777777" w:rsidR="00BD51F8" w:rsidRPr="00B43D98" w:rsidRDefault="00BD51F8" w:rsidP="00BD51F8">
      <w:pPr>
        <w:tabs>
          <w:tab w:val="left" w:pos="142"/>
          <w:tab w:val="left" w:pos="426"/>
        </w:tabs>
        <w:ind w:left="142" w:right="6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2.1.</w:t>
      </w:r>
      <w:proofErr w:type="spellStart"/>
      <w:r w:rsidRPr="00B43D98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освітніх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програм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43D98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планів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на 2020-2021навчальний </w:t>
      </w:r>
      <w:proofErr w:type="spellStart"/>
      <w:r w:rsidRPr="00B43D98">
        <w:rPr>
          <w:rFonts w:ascii="Times New Roman" w:hAnsi="Times New Roman"/>
          <w:sz w:val="24"/>
          <w:szCs w:val="24"/>
        </w:rPr>
        <w:t>рік</w:t>
      </w:r>
      <w:proofErr w:type="spellEnd"/>
      <w:r w:rsidRPr="00B43D98">
        <w:rPr>
          <w:rFonts w:ascii="Times New Roman" w:hAnsi="Times New Roman"/>
          <w:sz w:val="24"/>
          <w:szCs w:val="24"/>
        </w:rPr>
        <w:t>.</w:t>
      </w:r>
    </w:p>
    <w:p w14:paraId="5070734A" w14:textId="77777777" w:rsidR="00BD51F8" w:rsidRPr="00B43D98" w:rsidRDefault="00BD51F8" w:rsidP="00BD51F8">
      <w:pPr>
        <w:tabs>
          <w:tab w:val="left" w:pos="0"/>
          <w:tab w:val="left" w:pos="142"/>
          <w:tab w:val="left" w:pos="360"/>
          <w:tab w:val="left" w:pos="426"/>
        </w:tabs>
        <w:ind w:left="142" w:right="61" w:hanging="142"/>
        <w:jc w:val="both"/>
        <w:rPr>
          <w:rFonts w:ascii="Times New Roman" w:hAnsi="Times New Roman"/>
          <w:sz w:val="24"/>
          <w:szCs w:val="24"/>
        </w:rPr>
      </w:pPr>
      <w:bookmarkStart w:id="0" w:name="_Hlk64026248"/>
      <w:r>
        <w:rPr>
          <w:rFonts w:ascii="Times New Roman" w:hAnsi="Times New Roman"/>
          <w:sz w:val="24"/>
          <w:szCs w:val="24"/>
          <w:lang w:val="uk-UA"/>
        </w:rPr>
        <w:t>2.2.</w:t>
      </w:r>
      <w:proofErr w:type="spellStart"/>
      <w:r w:rsidRPr="00B43D98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освітній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процес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із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дистанційного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згідно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43D98">
        <w:rPr>
          <w:rFonts w:ascii="Times New Roman" w:hAnsi="Times New Roman"/>
          <w:sz w:val="24"/>
          <w:szCs w:val="24"/>
        </w:rPr>
        <w:t>дистанційну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форму </w:t>
      </w:r>
      <w:proofErr w:type="spellStart"/>
      <w:r w:rsidRPr="00B43D98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повної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освіти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D98">
        <w:rPr>
          <w:rFonts w:ascii="Times New Roman" w:hAnsi="Times New Roman"/>
          <w:sz w:val="24"/>
          <w:szCs w:val="24"/>
        </w:rPr>
        <w:t>затвердженим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 w:rsidRPr="00B43D98">
        <w:rPr>
          <w:rFonts w:ascii="Times New Roman" w:hAnsi="Times New Roman"/>
          <w:sz w:val="24"/>
          <w:szCs w:val="24"/>
        </w:rPr>
        <w:t>Міністерство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освіти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та науки </w:t>
      </w:r>
      <w:proofErr w:type="spellStart"/>
      <w:r w:rsidRPr="00B43D9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98">
        <w:rPr>
          <w:rFonts w:ascii="Times New Roman" w:hAnsi="Times New Roman"/>
          <w:sz w:val="24"/>
          <w:szCs w:val="24"/>
        </w:rPr>
        <w:t>від</w:t>
      </w:r>
      <w:proofErr w:type="spellEnd"/>
      <w:r w:rsidRPr="00B43D98">
        <w:rPr>
          <w:rFonts w:ascii="Times New Roman" w:hAnsi="Times New Roman"/>
          <w:sz w:val="24"/>
          <w:szCs w:val="24"/>
        </w:rPr>
        <w:t xml:space="preserve"> 08.09.2020 року за №941/35224.</w:t>
      </w:r>
    </w:p>
    <w:bookmarkEnd w:id="0"/>
    <w:p w14:paraId="0503BE18" w14:textId="77777777" w:rsidR="00BD51F8" w:rsidRDefault="00BD51F8" w:rsidP="00BD51F8">
      <w:pPr>
        <w:pStyle w:val="a3"/>
        <w:tabs>
          <w:tab w:val="left" w:pos="142"/>
        </w:tabs>
        <w:ind w:left="142" w:right="6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2.3.Забезпечувати організацію </w:t>
      </w:r>
      <w:r w:rsidRPr="00117A33">
        <w:rPr>
          <w:rFonts w:ascii="Times New Roman" w:hAnsi="Times New Roman"/>
          <w:sz w:val="24"/>
          <w:szCs w:val="24"/>
        </w:rPr>
        <w:t>не менше 30 відсотків навчального часу, передбаченого освітньою програмою закладу освіти,  в синхронному режимі</w:t>
      </w:r>
      <w:r>
        <w:rPr>
          <w:rFonts w:ascii="Times New Roman" w:hAnsi="Times New Roman"/>
          <w:sz w:val="24"/>
          <w:szCs w:val="24"/>
        </w:rPr>
        <w:t>.</w:t>
      </w:r>
    </w:p>
    <w:p w14:paraId="7BA05AE2" w14:textId="77777777" w:rsidR="00BD51F8" w:rsidRDefault="00BD51F8" w:rsidP="00BD51F8">
      <w:pPr>
        <w:pStyle w:val="a3"/>
        <w:tabs>
          <w:tab w:val="left" w:pos="142"/>
        </w:tabs>
        <w:ind w:left="142" w:right="6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</w:t>
      </w:r>
      <w:r w:rsidRPr="008C7707">
        <w:rPr>
          <w:rFonts w:ascii="Times New Roman" w:hAnsi="Times New Roman"/>
          <w:sz w:val="24"/>
          <w:szCs w:val="24"/>
        </w:rPr>
        <w:t xml:space="preserve">Дотримуватись вимог Санітарного регламенту для закладів загальної середньої освіти, який передбачає вимоги до організації роботи з технічними засобами навчання (комп’ютерами, планшетами, іншими </w:t>
      </w:r>
      <w:proofErr w:type="spellStart"/>
      <w:r w:rsidRPr="008C7707">
        <w:rPr>
          <w:rFonts w:ascii="Times New Roman" w:hAnsi="Times New Roman"/>
          <w:sz w:val="24"/>
          <w:szCs w:val="24"/>
        </w:rPr>
        <w:t>гаджетами</w:t>
      </w:r>
      <w:proofErr w:type="spellEnd"/>
      <w:r w:rsidRPr="008C7707">
        <w:rPr>
          <w:rFonts w:ascii="Times New Roman" w:hAnsi="Times New Roman"/>
          <w:sz w:val="24"/>
          <w:szCs w:val="24"/>
        </w:rPr>
        <w:t>).</w:t>
      </w:r>
    </w:p>
    <w:p w14:paraId="51CB8AD5" w14:textId="77777777" w:rsidR="00BD51F8" w:rsidRPr="008C7707" w:rsidRDefault="00BD51F8" w:rsidP="00BD51F8">
      <w:pPr>
        <w:tabs>
          <w:tab w:val="lef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2</w:t>
      </w:r>
      <w:r w:rsidRPr="00213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.5.</w:t>
      </w:r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Забезпечувати регулярну та змістовну взаємодію суб</w:t>
      </w:r>
      <w:r w:rsidRPr="001768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’</w:t>
      </w:r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єктів дистанційного навчання (учнів, батьків) за допомогою освітніх інформаційних платформ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Classroom</w:t>
      </w:r>
      <w:proofErr w:type="spellEnd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 «На урок», «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Всеосвіта</w:t>
      </w:r>
      <w:proofErr w:type="spellEnd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»,   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месенджерів</w:t>
      </w:r>
      <w:proofErr w:type="spellEnd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Viber</w:t>
      </w:r>
      <w:proofErr w:type="spellEnd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Telegram</w:t>
      </w:r>
      <w:proofErr w:type="spellEnd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), допомогою додатків 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Zoom</w:t>
      </w:r>
      <w:proofErr w:type="spellEnd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(за вибором вчителя).</w:t>
      </w:r>
    </w:p>
    <w:p w14:paraId="0899FB9A" w14:textId="77777777" w:rsidR="00BD51F8" w:rsidRDefault="00BD51F8" w:rsidP="00BD51F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2</w:t>
      </w:r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.6.Налагодити зворотний 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зв</w:t>
      </w:r>
      <w:proofErr w:type="spellEnd"/>
      <w:r w:rsidRPr="001768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’</w:t>
      </w:r>
      <w:proofErr w:type="spellStart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язок</w:t>
      </w:r>
      <w:proofErr w:type="spellEnd"/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 учнями, які не мають доступу до Інтернет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</w:t>
      </w:r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8C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використовувати доступні засоби комунікації (телефонний, поштовий, тощо)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1655FDD8" w14:textId="77777777" w:rsidR="00BD51F8" w:rsidRDefault="00BD51F8" w:rsidP="00BD51F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2.7. Дотримуватись вимог щодо захисту персональних даних здобувачів освіти.</w:t>
      </w:r>
    </w:p>
    <w:p w14:paraId="7BF7F21A" w14:textId="77777777" w:rsidR="00BD51F8" w:rsidRDefault="00BD51F8" w:rsidP="00BD51F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2.8.Здійснювати  облік навчальних занять відповідно до календарно – тематичного планування.</w:t>
      </w:r>
    </w:p>
    <w:p w14:paraId="720FB6D8" w14:textId="77777777" w:rsidR="00BD51F8" w:rsidRPr="00A6407F" w:rsidRDefault="00BD51F8" w:rsidP="00BD51F8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lastRenderedPageBreak/>
        <w:t>2</w:t>
      </w:r>
      <w:r w:rsidRPr="00A64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.9.Здійснювати оцінювання результатів навчання здобувачів освіти під час освітнього процесу з використанням технологій дистанційного навчання зручним способом з подальшим занесенням до відповідних сторінок класного журналу після послаблення карантинних обмежень.</w:t>
      </w:r>
    </w:p>
    <w:p w14:paraId="5FE66FC8" w14:textId="77777777" w:rsidR="00BD51F8" w:rsidRPr="00A6407F" w:rsidRDefault="00BD51F8" w:rsidP="00BD51F8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2</w:t>
      </w:r>
      <w:r w:rsidRPr="00A64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.10.Забезпечити виконання методичної, організаційно-педагогічної роботи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 передбаченої посадовими інструкціями та обов</w:t>
      </w:r>
      <w:r w:rsidRPr="00961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язками.</w:t>
      </w:r>
    </w:p>
    <w:p w14:paraId="265B3A7A" w14:textId="77777777" w:rsidR="00BD51F8" w:rsidRDefault="00BD51F8" w:rsidP="00BD51F8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3. Заступнику директора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навчально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– виховної роботи Петрик Л.Ф.:</w:t>
      </w:r>
    </w:p>
    <w:p w14:paraId="14DF269A" w14:textId="77777777" w:rsidR="00BD51F8" w:rsidRDefault="00BD51F8" w:rsidP="00BD51F8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4.1.Розробити розклад проведення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онлайн-уроків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 синхронному режимі відповідно до Положення та Санітарного регламенту.                                                     До 15.02.2021</w:t>
      </w:r>
    </w:p>
    <w:p w14:paraId="4FD891F9" w14:textId="77777777" w:rsidR="00BD51F8" w:rsidRDefault="00BD51F8" w:rsidP="00BD51F8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4.2. Здійснювати координацію та контроль за виконанням педагогічними працівниками освітніх програм та навчальних планів.</w:t>
      </w:r>
    </w:p>
    <w:p w14:paraId="4264E7DB" w14:textId="77777777" w:rsidR="00BD51F8" w:rsidRDefault="00BD51F8" w:rsidP="00BD51F8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B1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4.3. Надавати педагогічним працівникам методичну допомогу щодо організації освітнього процесу за допомогою технологій дистанційного навчання.</w:t>
      </w:r>
    </w:p>
    <w:p w14:paraId="341F93B4" w14:textId="77777777" w:rsidR="00BD51F8" w:rsidRDefault="00BD51F8" w:rsidP="00BD51F8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4.4.Здійснювати регулярне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відстежування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результатів навчання учнів шляхом моніторингу, надавати (за потреби) підтримку в організації освітнього процесу педагогам.</w:t>
      </w:r>
    </w:p>
    <w:p w14:paraId="3A721D62" w14:textId="77777777" w:rsidR="00BD51F8" w:rsidRDefault="00BD51F8" w:rsidP="00BD51F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Контроль за організацією освітнього процесу, виконанням освітніх програм покласти на заступника директора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>навчально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– виховної роботи Петрик Л.Ф.</w:t>
      </w:r>
    </w:p>
    <w:p w14:paraId="46DE0CE5" w14:textId="77777777" w:rsidR="00BD51F8" w:rsidRDefault="00BD51F8" w:rsidP="00BD51F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6.</w:t>
      </w:r>
      <w:r w:rsidRPr="00A6407F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Контроль за </w:t>
      </w:r>
      <w:proofErr w:type="spellStart"/>
      <w:r w:rsidRPr="00A6407F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виконанням</w:t>
      </w:r>
      <w:proofErr w:type="spellEnd"/>
      <w:r w:rsidRPr="00A6407F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6407F">
        <w:rPr>
          <w:rFonts w:ascii="Times New Roman" w:hAnsi="Times New Roman"/>
          <w:color w:val="000000" w:themeColor="text1"/>
          <w:sz w:val="24"/>
          <w:szCs w:val="24"/>
          <w:lang w:eastAsia="uk-UA"/>
        </w:rPr>
        <w:t>цього</w:t>
      </w:r>
      <w:proofErr w:type="spellEnd"/>
      <w:r w:rsidRPr="00A6407F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наказу </w:t>
      </w:r>
      <w:proofErr w:type="spellStart"/>
      <w:r w:rsidRPr="00A6407F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залишаю</w:t>
      </w:r>
      <w:proofErr w:type="spellEnd"/>
      <w:r w:rsidRPr="00A6407F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за собою.</w:t>
      </w:r>
    </w:p>
    <w:p w14:paraId="4FA1944B" w14:textId="77777777" w:rsidR="00BD51F8" w:rsidRDefault="00BD51F8" w:rsidP="00BD51F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p w14:paraId="04C2D8B1" w14:textId="2BFCCD6D" w:rsidR="00BD51F8" w:rsidRDefault="00961A0E" w:rsidP="00BD51F8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noProof/>
        </w:rPr>
        <w:drawing>
          <wp:inline distT="0" distB="0" distL="0" distR="0" wp14:anchorId="1C61A4FE" wp14:editId="6903684E">
            <wp:extent cx="6121102" cy="22911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"/>
                    <a:stretch/>
                  </pic:blipFill>
                  <pic:spPr bwMode="auto">
                    <a:xfrm>
                      <a:off x="0" y="0"/>
                      <a:ext cx="6121400" cy="229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8EEFF" w14:textId="2B4D8225" w:rsidR="00961A0E" w:rsidRDefault="00961A0E">
      <w:pPr>
        <w:rPr>
          <w:noProof/>
          <w:lang w:val="uk-UA"/>
        </w:rPr>
      </w:pPr>
    </w:p>
    <w:p w14:paraId="0C5360CD" w14:textId="0A0F3FC7" w:rsidR="00B445EC" w:rsidRDefault="00B445EC">
      <w:bookmarkStart w:id="1" w:name="_GoBack"/>
      <w:bookmarkEnd w:id="1"/>
    </w:p>
    <w:sectPr w:rsidR="00B44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898"/>
    <w:multiLevelType w:val="hybridMultilevel"/>
    <w:tmpl w:val="7B9ECA48"/>
    <w:lvl w:ilvl="0" w:tplc="3AD0B3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EC"/>
    <w:rsid w:val="00961A0E"/>
    <w:rsid w:val="00B445EC"/>
    <w:rsid w:val="00B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3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6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0E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6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0E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lub_sedl_skul@ukr.net</dc:creator>
  <cp:keywords/>
  <dc:description/>
  <cp:lastModifiedBy>Л Ф</cp:lastModifiedBy>
  <cp:revision>3</cp:revision>
  <dcterms:created xsi:type="dcterms:W3CDTF">2021-02-14T08:18:00Z</dcterms:created>
  <dcterms:modified xsi:type="dcterms:W3CDTF">2021-02-14T08:34:00Z</dcterms:modified>
</cp:coreProperties>
</file>