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 .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A90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тему. Коло. Круг.</w:t>
      </w:r>
      <w:r w:rsidR="005B56F0">
        <w:rPr>
          <w:rFonts w:ascii="Times New Roman" w:hAnsi="Times New Roman" w:cs="Times New Roman"/>
          <w:sz w:val="28"/>
          <w:szCs w:val="28"/>
          <w:lang w:val="uk-UA"/>
        </w:rPr>
        <w:t xml:space="preserve"> Параграф 17</w:t>
      </w:r>
      <w:r w:rsidR="004A1168">
        <w:rPr>
          <w:rFonts w:ascii="Times New Roman" w:hAnsi="Times New Roman" w:cs="Times New Roman"/>
          <w:sz w:val="28"/>
          <w:szCs w:val="28"/>
          <w:lang w:val="uk-UA"/>
        </w:rPr>
        <w:t>. Вивчити теорему про дотичну до кола.</w:t>
      </w:r>
    </w:p>
    <w:p w:rsidR="002263E6" w:rsidRDefault="004A1168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вправи 516</w:t>
      </w:r>
      <w:r w:rsidR="005B56F0">
        <w:rPr>
          <w:rFonts w:ascii="Times New Roman" w:hAnsi="Times New Roman" w:cs="Times New Roman"/>
          <w:sz w:val="28"/>
          <w:szCs w:val="28"/>
          <w:lang w:val="uk-UA"/>
        </w:rPr>
        <w:t>, 5</w:t>
      </w:r>
      <w:r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0F44C9"/>
    <w:rsid w:val="0013638B"/>
    <w:rsid w:val="002263E6"/>
    <w:rsid w:val="002310FD"/>
    <w:rsid w:val="0034292A"/>
    <w:rsid w:val="00357461"/>
    <w:rsid w:val="004A1168"/>
    <w:rsid w:val="00507A54"/>
    <w:rsid w:val="00535EC4"/>
    <w:rsid w:val="0054761C"/>
    <w:rsid w:val="005B3F18"/>
    <w:rsid w:val="005B56F0"/>
    <w:rsid w:val="005D1A04"/>
    <w:rsid w:val="005E6715"/>
    <w:rsid w:val="00611F47"/>
    <w:rsid w:val="00791287"/>
    <w:rsid w:val="007B3A90"/>
    <w:rsid w:val="0080221B"/>
    <w:rsid w:val="00844654"/>
    <w:rsid w:val="00852243"/>
    <w:rsid w:val="00A96A90"/>
    <w:rsid w:val="00AE3436"/>
    <w:rsid w:val="00AF14E1"/>
    <w:rsid w:val="00B905F5"/>
    <w:rsid w:val="00C03E5B"/>
    <w:rsid w:val="00D06356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2020-03-31T18:36:00Z</dcterms:created>
  <dcterms:modified xsi:type="dcterms:W3CDTF">2020-04-15T11:05:00Z</dcterms:modified>
</cp:coreProperties>
</file>