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496554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.03.2020</w:t>
      </w:r>
    </w:p>
    <w:p w:rsidR="00496554" w:rsidRDefault="001C2F81" w:rsidP="0049655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965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Основи еволюційної філогенії та систематики</w:t>
      </w:r>
    </w:p>
    <w:p w:rsidR="001C2F81" w:rsidRDefault="001C2F81" w:rsidP="001C2F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007CB" w:rsidRPr="00A007CB" w:rsidRDefault="00A007CB" w:rsidP="00A007CB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A007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A007CB" w:rsidRDefault="00A007CB" w:rsidP="00A007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Дай відповіді на питання:</w:t>
      </w:r>
    </w:p>
    <w:p w:rsidR="00496554" w:rsidRDefault="00496554" w:rsidP="00496554">
      <w:pPr>
        <w:pStyle w:val="a3"/>
        <w:numPr>
          <w:ilvl w:val="0"/>
          <w:numId w:val="1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Що таке біорізноманіття?</w:t>
      </w:r>
    </w:p>
    <w:p w:rsidR="00496554" w:rsidRDefault="00496554" w:rsidP="00496554">
      <w:pPr>
        <w:pStyle w:val="a3"/>
        <w:numPr>
          <w:ilvl w:val="0"/>
          <w:numId w:val="1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Що таке систематика?</w:t>
      </w:r>
    </w:p>
    <w:p w:rsidR="00496554" w:rsidRDefault="00496554" w:rsidP="00496554">
      <w:pPr>
        <w:pStyle w:val="a3"/>
        <w:numPr>
          <w:ilvl w:val="0"/>
          <w:numId w:val="1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Чим займається систематика?</w:t>
      </w:r>
    </w:p>
    <w:p w:rsidR="00496554" w:rsidRDefault="00496554" w:rsidP="00496554">
      <w:pPr>
        <w:pStyle w:val="a3"/>
        <w:numPr>
          <w:ilvl w:val="0"/>
          <w:numId w:val="1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Хто засновник систематики?</w:t>
      </w:r>
    </w:p>
    <w:p w:rsidR="00496554" w:rsidRPr="00DA535C" w:rsidRDefault="00496554" w:rsidP="00496554">
      <w:pPr>
        <w:pStyle w:val="a3"/>
        <w:spacing w:after="0"/>
        <w:ind w:left="1080"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496554" w:rsidRPr="00C6034F" w:rsidRDefault="00496554" w:rsidP="0049655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034F">
        <w:rPr>
          <w:rFonts w:ascii="Times New Roman" w:hAnsi="Times New Roman"/>
          <w:bCs/>
          <w:i/>
          <w:sz w:val="28"/>
          <w:szCs w:val="28"/>
          <w:lang w:val="uk-UA"/>
        </w:rPr>
        <w:t>Поміркуйте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Скільки ж усього видів живих істот живе на Землі? Згідно з дослідженнями 2016 р. на Землі існує близько 1 трильйона видів, з яких вивчено лише 0,001%. Автори дослідження підкреслюють, що підрахунок кількості видів є одним з найскладніших завдань біології. Які причини такого різноманіття видів?</w:t>
      </w:r>
    </w:p>
    <w:p w:rsidR="00A007CB" w:rsidRDefault="00A007CB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2F81" w:rsidRDefault="001C2F81" w:rsidP="001C2F8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496554" w:rsidRDefault="00496554" w:rsidP="00496554">
      <w:pPr>
        <w:keepNext/>
        <w:keepLines/>
        <w:spacing w:before="60" w:after="0"/>
        <w:ind w:left="2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1.Біорізноманіття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253F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Біорізноманіття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– </w:t>
      </w:r>
      <w:r w:rsidRPr="00C60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розмаїття організмів, видів та їхніх угруповань. Поняття біоріз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номаніття застосовується з 1988</w:t>
      </w:r>
      <w:r w:rsidRPr="00C60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р., коли відомий американський біолог Е.Вілсон видав книжку «Біорізнома</w:t>
      </w:r>
      <w:r w:rsidRPr="00C60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ніття». 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6034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Основними типами біорізноманіття є: </w:t>
      </w:r>
    </w:p>
    <w:p w:rsidR="00496554" w:rsidRDefault="00496554" w:rsidP="00496554">
      <w:pPr>
        <w:pStyle w:val="a3"/>
        <w:numPr>
          <w:ilvl w:val="0"/>
          <w:numId w:val="1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A20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генетичне (різноманітність генів усіх організмів), </w:t>
      </w:r>
    </w:p>
    <w:p w:rsidR="00496554" w:rsidRDefault="00496554" w:rsidP="00496554">
      <w:pPr>
        <w:pStyle w:val="a3"/>
        <w:numPr>
          <w:ilvl w:val="0"/>
          <w:numId w:val="1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A20F3">
        <w:rPr>
          <w:rFonts w:ascii="Times New Roman" w:eastAsia="Times New Roman" w:hAnsi="Times New Roman"/>
          <w:sz w:val="28"/>
          <w:szCs w:val="28"/>
          <w:lang w:val="uk-UA" w:eastAsia="uk-UA"/>
        </w:rPr>
        <w:t>видове (різноманітність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видів клітинних орга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нізмів),</w:t>
      </w:r>
      <w:r w:rsidRPr="008A20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496554" w:rsidRDefault="00496554" w:rsidP="00496554">
      <w:pPr>
        <w:pStyle w:val="a3"/>
        <w:numPr>
          <w:ilvl w:val="0"/>
          <w:numId w:val="1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8A20F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екосистемне (різноманітність біотопів й біоценозів у різних ділянках Землі). 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Всі типи біорізноманіття пов'язані між собою.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Нині внаслідок антропогенного впливу людини біорізноманіття скорочується. Більшість вчених вважають, що в наш час відбувається шосте — найбільше - вимирання видів, спровоковане людським чинни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ком.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Вимирання видів - нормальне явище природи, але, за оцінками науковців, його нинішні темпи перевищують природні в 2-10 разів. Не менш вразливою є різноманітність природно-кліматичних зон. З метою привернення уваги громадськості до проблем скорочення біорізноманіття Генеральна Асамблея ООН проголосила 22 травня Міжнародним днем біорізноманіття.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Основними чинниками, що загрожують біорізноманіттю, є: </w:t>
      </w:r>
    </w:p>
    <w:p w:rsidR="00496554" w:rsidRPr="00F45963" w:rsidRDefault="00496554" w:rsidP="00496554">
      <w:pPr>
        <w:pStyle w:val="a3"/>
        <w:numPr>
          <w:ilvl w:val="0"/>
          <w:numId w:val="1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ско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рочення ареалів існування через діяльність людини; </w:t>
      </w:r>
    </w:p>
    <w:p w:rsidR="00496554" w:rsidRPr="00F45963" w:rsidRDefault="00496554" w:rsidP="00496554">
      <w:pPr>
        <w:pStyle w:val="a3"/>
        <w:numPr>
          <w:ilvl w:val="0"/>
          <w:numId w:val="1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надмірна екс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плуатація біоресурсів (наприклад, рибальство знищило до 80% рибної біомаси); </w:t>
      </w:r>
    </w:p>
    <w:p w:rsidR="00496554" w:rsidRPr="00F45963" w:rsidRDefault="00496554" w:rsidP="00496554">
      <w:pPr>
        <w:pStyle w:val="a3"/>
        <w:numPr>
          <w:ilvl w:val="0"/>
          <w:numId w:val="1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забруднення середовища (наприклад, тисячі мор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ських птахів і черепах щорічно гинуть через дрібне пластмасове сміття);</w:t>
      </w:r>
    </w:p>
    <w:p w:rsidR="00496554" w:rsidRPr="00F45963" w:rsidRDefault="00496554" w:rsidP="00496554">
      <w:pPr>
        <w:pStyle w:val="a3"/>
        <w:numPr>
          <w:ilvl w:val="0"/>
          <w:numId w:val="1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вторгнення чужорідних видів (наприклад, азійський короп у водоймах Європи).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Яке ж значення біорізноманіття для Землі? Живі організми та їхні угруповання забезпечують: </w:t>
      </w:r>
    </w:p>
    <w:p w:rsidR="00496554" w:rsidRDefault="00496554" w:rsidP="00496554">
      <w:pPr>
        <w:pStyle w:val="a3"/>
        <w:numPr>
          <w:ilvl w:val="0"/>
          <w:numId w:val="1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стійкість та розвиток біосфери, </w:t>
      </w:r>
    </w:p>
    <w:p w:rsidR="00496554" w:rsidRDefault="00496554" w:rsidP="00496554">
      <w:pPr>
        <w:pStyle w:val="a3"/>
        <w:numPr>
          <w:ilvl w:val="0"/>
          <w:numId w:val="1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б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іологіч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ний колообіг речовин й потік енергії, </w:t>
      </w:r>
    </w:p>
    <w:p w:rsidR="00496554" w:rsidRDefault="00496554" w:rsidP="00496554">
      <w:pPr>
        <w:pStyle w:val="a3"/>
        <w:numPr>
          <w:ilvl w:val="0"/>
          <w:numId w:val="1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регуляцію кліматичних процесів на Землі, </w:t>
      </w:r>
    </w:p>
    <w:p w:rsidR="00496554" w:rsidRDefault="00496554" w:rsidP="00496554">
      <w:pPr>
        <w:pStyle w:val="a3"/>
        <w:numPr>
          <w:ilvl w:val="0"/>
          <w:numId w:val="1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потреби людини в біоресурса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х (їжі, сировині, ліках) та ін.</w:t>
      </w:r>
    </w:p>
    <w:p w:rsidR="00496554" w:rsidRPr="00F4596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459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Біорізноманіття - це величезний гено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фонд планети, і чим він різнома</w:t>
      </w:r>
      <w:r w:rsidRPr="00F459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нітніший, тим легше наша Земля адаптується до нових умов. Біорізно</w:t>
      </w:r>
      <w:r w:rsidRPr="00F459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маніття сучасного органічного світу — результат історичного розвитку упродовж 3,3-4,2 млрд років.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bookmark1"/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2.О</w:t>
      </w:r>
      <w:r w:rsidRPr="008A20F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сновні принципи біологічної систематики</w:t>
      </w:r>
      <w:bookmarkEnd w:id="0"/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253F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Біосистематика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(від грец. </w:t>
      </w:r>
      <w:proofErr w:type="spellStart"/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біос</w:t>
      </w:r>
      <w:proofErr w:type="spellEnd"/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життя і система - упорядкуван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ня) - наука про різноманітність організмів. Термін було запропоно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вано К.Ліннеєм. Сучасна систематика розвивається в тісному зв'язку з еволюційною морфологією, біохімією, екологією, анатомією, молеку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лярною біологією, генетикою, біогеографією тощо.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Основною метою біосистематики є побудова системи органічного світу.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Загальними принципами біосистематики, що упорядковують й ор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ганізовують дослідженн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видового різноманіття, є такі:</w:t>
      </w:r>
    </w:p>
    <w:p w:rsidR="00496554" w:rsidRPr="00F45963" w:rsidRDefault="00496554" w:rsidP="00496554">
      <w:pPr>
        <w:pStyle w:val="a3"/>
        <w:numPr>
          <w:ilvl w:val="0"/>
          <w:numId w:val="1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Для визначення місця виду в системі органічного світу використо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вуються систематичні (таксономічні) категорії: домен, царство, тип (відділ), клас, ряд (порядок), родина, рід і вид.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 </w:t>
      </w:r>
      <w:r w:rsidRPr="00A13D6A">
        <w:rPr>
          <w:rFonts w:ascii="Times New Roman" w:eastAsia="Times New Roman" w:hAnsi="Times New Roman"/>
          <w:sz w:val="28"/>
          <w:szCs w:val="28"/>
          <w:u w:val="single"/>
          <w:lang w:val="uk-UA" w:eastAsia="uk-UA"/>
        </w:rPr>
        <w:t>(таб.47.1 с.254)</w:t>
      </w:r>
    </w:p>
    <w:p w:rsidR="00496554" w:rsidRPr="00F45963" w:rsidRDefault="00496554" w:rsidP="00496554">
      <w:pPr>
        <w:pStyle w:val="a3"/>
        <w:numPr>
          <w:ilvl w:val="0"/>
          <w:numId w:val="1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Основною і найменшою одиницею класифікації є вид, а найбільшою одиницею класифікації є домен - категорія, що включає декілька царств.</w:t>
      </w:r>
    </w:p>
    <w:p w:rsidR="00496554" w:rsidRDefault="00496554" w:rsidP="00496554">
      <w:pPr>
        <w:pStyle w:val="a3"/>
        <w:numPr>
          <w:ilvl w:val="0"/>
          <w:numId w:val="1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Кожен вид слід обов'язково класифікувати - визначити ступінь його подібності й відмінно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сті від інших, порівнявши з ними. </w:t>
      </w:r>
    </w:p>
    <w:p w:rsidR="00496554" w:rsidRPr="00F45963" w:rsidRDefault="00496554" w:rsidP="00496554">
      <w:pPr>
        <w:pStyle w:val="a3"/>
        <w:numPr>
          <w:ilvl w:val="0"/>
          <w:numId w:val="1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На основі окремих ознак подібності ґрунтується побудова штучних (формальних) систем (систем організмів, у класифікації яких не враховується історична спорідненість різних таксонів).</w:t>
      </w:r>
    </w:p>
    <w:p w:rsidR="00496554" w:rsidRPr="00F45963" w:rsidRDefault="00496554" w:rsidP="00496554">
      <w:pPr>
        <w:pStyle w:val="a3"/>
        <w:numPr>
          <w:ilvl w:val="0"/>
          <w:numId w:val="1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Природні (філогенетичні) системи - це системи організмів, у яких класифікація ви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дів ґрунтується на їх ступені подібності та відображає філогенетичну спорідненість між систематичними групами.</w:t>
      </w:r>
    </w:p>
    <w:p w:rsidR="00496554" w:rsidRPr="00F45963" w:rsidRDefault="00496554" w:rsidP="00496554">
      <w:pPr>
        <w:pStyle w:val="a3"/>
        <w:numPr>
          <w:ilvl w:val="0"/>
          <w:numId w:val="1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Для класифікації живих організмів використовується подвійна (бінарна) номенклатура, яку запровадив ще К.Лінней. Бінарна номенклатура - подвійна назва видів, перше слово якої вказує на родову належність, а друге - на видову. Наприклад, пес свійський.</w:t>
      </w:r>
    </w:p>
    <w:p w:rsidR="00496554" w:rsidRPr="00F45963" w:rsidRDefault="00496554" w:rsidP="00496554">
      <w:pPr>
        <w:pStyle w:val="a3"/>
        <w:numPr>
          <w:ilvl w:val="0"/>
          <w:numId w:val="1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Для зведення правил біологічної номенклатури існують спеціальні номенклатурні кодекси (наприклад, «Міжнародний кодекс бота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нічної номенклатури», «Міжнародний ко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декс зоологічної номенклатури» </w:t>
      </w:r>
      <w:r w:rsidRPr="00F45963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Отже, о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сновними завданнями сучасної біосистематики є опис й упорядковування різноманітних існуючих і вимерлих видів, класифікація та визначення еволюційних зв'язків для створення природної (філогенетичної) системи органічного світу.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F4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3.З</w:t>
      </w:r>
      <w:r w:rsidRPr="008A20F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начення еволюційної філогені</w:t>
      </w:r>
      <w:r w:rsidRPr="00F4596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ї у дослідженні біорізноманіття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253F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Еволюційна філогенія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(або філогенез) (від. грец. </w:t>
      </w:r>
      <w:proofErr w:type="spellStart"/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філо</w:t>
      </w:r>
      <w:proofErr w:type="spellEnd"/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рід і </w:t>
      </w:r>
      <w:proofErr w:type="spellStart"/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генезіс</w:t>
      </w:r>
      <w:proofErr w:type="spellEnd"/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породжую) - розділ еволюційної біології, що вивчає шля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хи історичного розвитку біорізноманіття Землі. </w:t>
      </w:r>
    </w:p>
    <w:p w:rsidR="00496554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Термін філогенез ввів у науку німецький учений Е.Геккель у 1866 р. Ним він ви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значав історичний розвиток окремих видів, систематичних груп та органічного світу в цілому. 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сучасному розумінні поняття філогенія застосовується і для досліджень еволюції молекул, клітин, органів, систем органів, популяцій, окремих видів, екосистем та біосфери в цілому. Метою еволюційної філогенії є реконструкція походження і послідовності еволюційних перетворень та побудова природної систе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 органічного світу.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ілюстрації філогенії еволюційних зв'язків між групами організмів застосовують </w:t>
      </w:r>
      <w:r w:rsidRPr="008A20F3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філогенетичні дерева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A13D6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(рис.47.4 с.257)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Це зображення філогенетичних відносин у будь-якій природній групі організмів або в межах всього органічного світу.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досліджень еволюційної філогенії найширше використо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вуються в біосистематиці для класифікації організмів, в біогеографії - для вивчення поширення, в етології - для дослідження еволюції пове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дінки, в медицині - для розуміння шляхів виникнення хвороботвор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них мікроорганізмів та ін.</w:t>
      </w:r>
    </w:p>
    <w:p w:rsidR="00496554" w:rsidRPr="008A20F3" w:rsidRDefault="00496554" w:rsidP="0049655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8A20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Отже, предметом досліджень еволюційної філогенії є еволюційні зв'язки між організмами на різних рівнях організації живого та шляхи історичного розвитку біорізноманіття на Землі.</w:t>
      </w:r>
    </w:p>
    <w:p w:rsidR="00A007CB" w:rsidRDefault="00A007CB" w:rsidP="001C2F8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1C2F81" w:rsidRDefault="001C2F81" w:rsidP="001C2F81">
      <w:pPr>
        <w:autoSpaceDE w:val="0"/>
        <w:autoSpaceDN w:val="0"/>
        <w:adjustRightInd w:val="0"/>
        <w:spacing w:after="0"/>
        <w:ind w:left="-170"/>
        <w:jc w:val="both"/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  <w:lastRenderedPageBreak/>
        <w:t>Домашнє завдання</w:t>
      </w:r>
    </w:p>
    <w:p w:rsidR="00496554" w:rsidRDefault="00496554" w:rsidP="004965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Опрацювати §47.</w:t>
      </w:r>
    </w:p>
    <w:p w:rsidR="00496554" w:rsidRDefault="00496554" w:rsidP="004965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Виконати завдання с.257-258.</w:t>
      </w:r>
    </w:p>
    <w:p w:rsidR="001C2F81" w:rsidRDefault="001C2F81" w:rsidP="00A007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2F81" w:rsidRDefault="001C2F81" w:rsidP="001C2F81">
      <w:pPr>
        <w:autoSpaceDE w:val="0"/>
        <w:autoSpaceDN w:val="0"/>
        <w:adjustRightInd w:val="0"/>
        <w:spacing w:after="0"/>
        <w:ind w:left="-1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C2F81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B6"/>
    <w:multiLevelType w:val="hybridMultilevel"/>
    <w:tmpl w:val="681669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66E7A"/>
    <w:multiLevelType w:val="hybridMultilevel"/>
    <w:tmpl w:val="50E82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673DB"/>
    <w:multiLevelType w:val="hybridMultilevel"/>
    <w:tmpl w:val="C0E83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D5477"/>
    <w:multiLevelType w:val="hybridMultilevel"/>
    <w:tmpl w:val="5F800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00A01"/>
    <w:multiLevelType w:val="hybridMultilevel"/>
    <w:tmpl w:val="931E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B3516A"/>
    <w:multiLevelType w:val="hybridMultilevel"/>
    <w:tmpl w:val="25987C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C05C0"/>
    <w:multiLevelType w:val="hybridMultilevel"/>
    <w:tmpl w:val="5A0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1066B"/>
    <w:multiLevelType w:val="hybridMultilevel"/>
    <w:tmpl w:val="B446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E6B54"/>
    <w:multiLevelType w:val="hybridMultilevel"/>
    <w:tmpl w:val="7366844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715B7B1B"/>
    <w:multiLevelType w:val="hybridMultilevel"/>
    <w:tmpl w:val="076E8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51C62"/>
    <w:multiLevelType w:val="hybridMultilevel"/>
    <w:tmpl w:val="E37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D378C"/>
    <w:multiLevelType w:val="hybridMultilevel"/>
    <w:tmpl w:val="71843A5A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C5C1ACD"/>
    <w:multiLevelType w:val="hybridMultilevel"/>
    <w:tmpl w:val="A89E636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14"/>
  </w:num>
  <w:num w:numId="10">
    <w:abstractNumId w:val="13"/>
  </w:num>
  <w:num w:numId="11">
    <w:abstractNumId w:val="3"/>
  </w:num>
  <w:num w:numId="12">
    <w:abstractNumId w:val="4"/>
  </w:num>
  <w:num w:numId="13">
    <w:abstractNumId w:val="7"/>
  </w:num>
  <w:num w:numId="14">
    <w:abstractNumId w:val="2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E0FE5"/>
    <w:rsid w:val="0015677F"/>
    <w:rsid w:val="001C2F81"/>
    <w:rsid w:val="00496554"/>
    <w:rsid w:val="00762DA0"/>
    <w:rsid w:val="00A007CB"/>
    <w:rsid w:val="00C9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905</Words>
  <Characters>5163</Characters>
  <Application>Microsoft Office Word</Application>
  <DocSecurity>0</DocSecurity>
  <Lines>43</Lines>
  <Paragraphs>12</Paragraphs>
  <ScaleCrop>false</ScaleCrop>
  <Company>Grizli777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2020-03-13T13:22:00Z</dcterms:created>
  <dcterms:modified xsi:type="dcterms:W3CDTF">2020-03-20T14:39:00Z</dcterms:modified>
</cp:coreProperties>
</file>