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0B" w:rsidRPr="00B0274F" w:rsidRDefault="00B0274F" w:rsidP="00EA69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0274F">
        <w:rPr>
          <w:rFonts w:ascii="Times New Roman" w:hAnsi="Times New Roman" w:cs="Times New Roman"/>
          <w:b/>
          <w:bCs/>
          <w:sz w:val="24"/>
          <w:szCs w:val="24"/>
          <w:lang w:val="uk-UA"/>
        </w:rPr>
        <w:t>25</w:t>
      </w:r>
      <w:r w:rsidR="003B53E8" w:rsidRPr="00B0274F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43182E" w:rsidRPr="00B0274F">
        <w:rPr>
          <w:rFonts w:ascii="Times New Roman" w:hAnsi="Times New Roman" w:cs="Times New Roman"/>
          <w:b/>
          <w:bCs/>
          <w:sz w:val="24"/>
          <w:szCs w:val="24"/>
          <w:lang w:val="uk-UA"/>
        </w:rPr>
        <w:t>05.</w:t>
      </w:r>
      <w:r w:rsidR="003B53E8" w:rsidRPr="00B0274F">
        <w:rPr>
          <w:rFonts w:ascii="Times New Roman" w:hAnsi="Times New Roman" w:cs="Times New Roman"/>
          <w:b/>
          <w:bCs/>
          <w:sz w:val="24"/>
          <w:szCs w:val="24"/>
          <w:lang w:val="uk-UA"/>
        </w:rPr>
        <w:t>2020</w:t>
      </w:r>
      <w:r w:rsidR="00BF1760" w:rsidRPr="00B0274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B0274F" w:rsidRPr="00B0274F" w:rsidRDefault="00EA69CD" w:rsidP="00B0274F">
      <w:pPr>
        <w:spacing w:before="100" w:beforeAutospacing="1" w:after="0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0274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Тема.</w:t>
      </w:r>
      <w:r w:rsidRPr="00B0274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bookmarkStart w:id="0" w:name="п201621233329SlideId256"/>
      <w:r w:rsidR="00B0274F" w:rsidRPr="00B0274F">
        <w:rPr>
          <w:rFonts w:ascii="Times New Roman" w:hAnsi="Times New Roman"/>
          <w:b/>
          <w:bCs/>
          <w:sz w:val="24"/>
          <w:szCs w:val="24"/>
          <w:lang w:val="uk-UA"/>
        </w:rPr>
        <w:t>Подібність у будові та проявах життєдіяльності в рослин, грибів, бактерій, тварин — свідчення єдності природи</w:t>
      </w:r>
      <w:bookmarkEnd w:id="0"/>
    </w:p>
    <w:p w:rsidR="00B0274F" w:rsidRPr="00B0274F" w:rsidRDefault="00B0274F" w:rsidP="00B0274F">
      <w:pPr>
        <w:spacing w:before="100" w:beforeAutospacing="1" w:after="0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0274F" w:rsidRPr="00B0274F" w:rsidRDefault="00B0274F" w:rsidP="00B0274F">
      <w:pPr>
        <w:spacing w:before="100" w:beforeAutospacing="1" w:after="0"/>
        <w:contextualSpacing/>
        <w:jc w:val="center"/>
        <w:rPr>
          <w:b/>
          <w:i/>
          <w:sz w:val="24"/>
          <w:szCs w:val="24"/>
          <w:lang w:val="uk-UA"/>
        </w:rPr>
      </w:pPr>
      <w:r w:rsidRPr="00B0274F">
        <w:rPr>
          <w:rFonts w:ascii="Times New Roman" w:hAnsi="Times New Roman"/>
          <w:b/>
          <w:bCs/>
          <w:i/>
          <w:sz w:val="24"/>
          <w:szCs w:val="24"/>
          <w:lang w:val="uk-UA"/>
        </w:rPr>
        <w:t>Інформація для опрацювання</w:t>
      </w:r>
    </w:p>
    <w:p w:rsidR="00B0274F" w:rsidRPr="00B0274F" w:rsidRDefault="00B0274F" w:rsidP="00B0274F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bookmarkStart w:id="1" w:name="п201621233336SlideId257"/>
      <w:r w:rsidRPr="00B0274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381500" cy="2324100"/>
            <wp:effectExtent l="0" t="0" r="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B0274F" w:rsidRPr="00B0274F" w:rsidRDefault="00B0274F" w:rsidP="00B0274F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bookmarkStart w:id="2" w:name="к201621233226"/>
      <w:r w:rsidRPr="00B0274F">
        <w:rPr>
          <w:rFonts w:ascii="Times New Roman" w:hAnsi="Times New Roman"/>
          <w:sz w:val="24"/>
          <w:szCs w:val="24"/>
          <w:lang w:val="uk-UA"/>
        </w:rPr>
        <w:t>(</w:t>
      </w:r>
      <w:bookmarkStart w:id="3" w:name="п201621233345SlideId258"/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Залежно від навчальних можливостей учні можуть спочатку відгадати кросворд і скласти схему організації живої природи</w:t>
      </w:r>
      <w:bookmarkEnd w:id="2"/>
      <w:bookmarkEnd w:id="3"/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.</w:t>
      </w:r>
      <w:r w:rsidRPr="00B0274F">
        <w:rPr>
          <w:rFonts w:ascii="Times New Roman" w:hAnsi="Times New Roman"/>
          <w:sz w:val="24"/>
          <w:szCs w:val="24"/>
          <w:lang w:val="uk-UA"/>
        </w:rPr>
        <w:t>)</w:t>
      </w:r>
    </w:p>
    <w:p w:rsidR="00B0274F" w:rsidRPr="00B0274F" w:rsidRDefault="00B0274F" w:rsidP="00B0274F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bookmarkStart w:id="4" w:name="п201621233349SlideId258"/>
      <w:r w:rsidRPr="00B0274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381500" cy="1257300"/>
            <wp:effectExtent l="0" t="0" r="0" b="0"/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4"/>
    </w:p>
    <w:p w:rsidR="00B0274F" w:rsidRPr="00B0274F" w:rsidRDefault="00B0274F" w:rsidP="00B0274F">
      <w:pPr>
        <w:pStyle w:val="Pa29"/>
        <w:spacing w:line="360" w:lineRule="auto"/>
        <w:rPr>
          <w:rFonts w:ascii="Times New Roman" w:hAnsi="Times New Roman"/>
          <w:lang w:val="uk-UA"/>
        </w:rPr>
      </w:pPr>
      <w:bookmarkStart w:id="5" w:name="к201621233234"/>
      <w:bookmarkStart w:id="6" w:name="п201621233359SlideId259"/>
      <w:r w:rsidRPr="00B0274F">
        <w:rPr>
          <w:rFonts w:ascii="Times New Roman" w:hAnsi="Times New Roman"/>
          <w:b/>
          <w:bCs/>
          <w:i/>
          <w:iCs/>
          <w:lang w:val="uk-UA"/>
        </w:rPr>
        <w:t>Форми життя</w:t>
      </w:r>
      <w:bookmarkEnd w:id="6"/>
    </w:p>
    <w:p w:rsidR="00B0274F" w:rsidRPr="00B0274F" w:rsidRDefault="00B0274F" w:rsidP="00B0274F">
      <w:pPr>
        <w:pStyle w:val="Pa37"/>
        <w:spacing w:line="360" w:lineRule="auto"/>
        <w:rPr>
          <w:rFonts w:ascii="Times New Roman" w:hAnsi="Times New Roman"/>
          <w:lang w:val="uk-UA"/>
        </w:rPr>
      </w:pPr>
      <w:r w:rsidRPr="00B0274F">
        <w:rPr>
          <w:rFonts w:ascii="Times New Roman" w:hAnsi="Times New Roman"/>
          <w:i/>
          <w:iCs/>
          <w:lang w:val="uk-UA"/>
        </w:rPr>
        <w:t>По вертикалі:</w:t>
      </w:r>
    </w:p>
    <w:p w:rsidR="00B0274F" w:rsidRPr="00B0274F" w:rsidRDefault="00B0274F" w:rsidP="00B0274F">
      <w:pPr>
        <w:pStyle w:val="Pa36"/>
        <w:spacing w:line="360" w:lineRule="auto"/>
        <w:rPr>
          <w:rFonts w:ascii="Times New Roman" w:hAnsi="Times New Roman"/>
          <w:lang w:val="uk-UA"/>
        </w:rPr>
      </w:pPr>
      <w:r w:rsidRPr="00B0274F">
        <w:rPr>
          <w:rFonts w:ascii="Times New Roman" w:hAnsi="Times New Roman"/>
          <w:lang w:val="uk-UA"/>
        </w:rPr>
        <w:t>1. Клітинні форми життя, у яких є ядро. (</w:t>
      </w:r>
      <w:r w:rsidRPr="00B0274F">
        <w:rPr>
          <w:rFonts w:ascii="Times New Roman" w:hAnsi="Times New Roman"/>
          <w:i/>
          <w:iCs/>
          <w:lang w:val="uk-UA"/>
        </w:rPr>
        <w:t>Еукаріоти</w:t>
      </w:r>
      <w:r w:rsidRPr="00B0274F">
        <w:rPr>
          <w:rFonts w:ascii="Times New Roman" w:hAnsi="Times New Roman"/>
          <w:lang w:val="uk-UA"/>
        </w:rPr>
        <w:t>)</w:t>
      </w:r>
    </w:p>
    <w:p w:rsidR="00B0274F" w:rsidRPr="00B0274F" w:rsidRDefault="00B0274F" w:rsidP="00B0274F">
      <w:pPr>
        <w:pStyle w:val="Pa36"/>
        <w:spacing w:line="360" w:lineRule="auto"/>
        <w:rPr>
          <w:rFonts w:ascii="Times New Roman" w:hAnsi="Times New Roman"/>
          <w:lang w:val="uk-UA"/>
        </w:rPr>
      </w:pPr>
      <w:r w:rsidRPr="00B0274F">
        <w:rPr>
          <w:rFonts w:ascii="Times New Roman" w:hAnsi="Times New Roman"/>
          <w:lang w:val="uk-UA"/>
        </w:rPr>
        <w:t>2. Клітинні форми життя, у яких відсутнє ядро. (</w:t>
      </w:r>
      <w:r w:rsidRPr="00B0274F">
        <w:rPr>
          <w:rFonts w:ascii="Times New Roman" w:hAnsi="Times New Roman"/>
          <w:i/>
          <w:iCs/>
          <w:lang w:val="uk-UA"/>
        </w:rPr>
        <w:t>Прокаріоти</w:t>
      </w:r>
      <w:r w:rsidRPr="00B0274F">
        <w:rPr>
          <w:rFonts w:ascii="Times New Roman" w:hAnsi="Times New Roman"/>
          <w:lang w:val="uk-UA"/>
        </w:rPr>
        <w:t>)</w:t>
      </w:r>
    </w:p>
    <w:p w:rsidR="00B0274F" w:rsidRPr="00B0274F" w:rsidRDefault="00B0274F" w:rsidP="00B0274F">
      <w:pPr>
        <w:pStyle w:val="Pa36"/>
        <w:spacing w:line="360" w:lineRule="auto"/>
        <w:rPr>
          <w:rFonts w:ascii="Times New Roman" w:hAnsi="Times New Roman"/>
          <w:lang w:val="uk-UA"/>
        </w:rPr>
      </w:pPr>
      <w:r w:rsidRPr="00B0274F">
        <w:rPr>
          <w:rFonts w:ascii="Times New Roman" w:hAnsi="Times New Roman"/>
          <w:lang w:val="uk-UA"/>
        </w:rPr>
        <w:t>3. Царство, представники якого мають гетеротрофне живлення та необмежений ріст. (</w:t>
      </w:r>
      <w:r w:rsidRPr="00B0274F">
        <w:rPr>
          <w:rFonts w:ascii="Times New Roman" w:hAnsi="Times New Roman"/>
          <w:i/>
          <w:iCs/>
          <w:lang w:val="uk-UA"/>
        </w:rPr>
        <w:t>Гриби</w:t>
      </w:r>
      <w:r w:rsidRPr="00B0274F">
        <w:rPr>
          <w:rFonts w:ascii="Times New Roman" w:hAnsi="Times New Roman"/>
          <w:lang w:val="uk-UA"/>
        </w:rPr>
        <w:t>)</w:t>
      </w:r>
    </w:p>
    <w:p w:rsidR="00B0274F" w:rsidRPr="00B0274F" w:rsidRDefault="00B0274F" w:rsidP="00B0274F">
      <w:pPr>
        <w:pStyle w:val="Pa36"/>
        <w:spacing w:line="360" w:lineRule="auto"/>
        <w:rPr>
          <w:rFonts w:ascii="Times New Roman" w:hAnsi="Times New Roman"/>
          <w:lang w:val="uk-UA"/>
        </w:rPr>
      </w:pPr>
      <w:r w:rsidRPr="00B0274F">
        <w:rPr>
          <w:rFonts w:ascii="Times New Roman" w:hAnsi="Times New Roman"/>
          <w:lang w:val="uk-UA"/>
        </w:rPr>
        <w:t>4. Царство, представники якого мають гетеротрофне живлення, рухомі. (</w:t>
      </w:r>
      <w:r w:rsidRPr="00B0274F">
        <w:rPr>
          <w:rFonts w:ascii="Times New Roman" w:hAnsi="Times New Roman"/>
          <w:i/>
          <w:iCs/>
          <w:lang w:val="uk-UA"/>
        </w:rPr>
        <w:t>Тварини</w:t>
      </w:r>
      <w:r w:rsidRPr="00B0274F">
        <w:rPr>
          <w:rFonts w:ascii="Times New Roman" w:hAnsi="Times New Roman"/>
          <w:lang w:val="uk-UA"/>
        </w:rPr>
        <w:t>)</w:t>
      </w:r>
    </w:p>
    <w:p w:rsidR="00B0274F" w:rsidRPr="00B0274F" w:rsidRDefault="00B0274F" w:rsidP="00B0274F">
      <w:pPr>
        <w:pStyle w:val="Pa36"/>
        <w:spacing w:line="360" w:lineRule="auto"/>
        <w:rPr>
          <w:rFonts w:ascii="Times New Roman" w:hAnsi="Times New Roman"/>
          <w:lang w:val="uk-UA"/>
        </w:rPr>
      </w:pPr>
      <w:r w:rsidRPr="00B0274F">
        <w:rPr>
          <w:rFonts w:ascii="Times New Roman" w:hAnsi="Times New Roman"/>
          <w:lang w:val="uk-UA"/>
        </w:rPr>
        <w:t>5. Царство, представники якого мають автотрофне живлення та необмежений ріст. (</w:t>
      </w:r>
      <w:r w:rsidRPr="00B0274F">
        <w:rPr>
          <w:rFonts w:ascii="Times New Roman" w:hAnsi="Times New Roman"/>
          <w:i/>
          <w:iCs/>
          <w:lang w:val="uk-UA"/>
        </w:rPr>
        <w:t>Рослини</w:t>
      </w:r>
      <w:r w:rsidRPr="00B0274F">
        <w:rPr>
          <w:rFonts w:ascii="Times New Roman" w:hAnsi="Times New Roman"/>
          <w:lang w:val="uk-UA"/>
        </w:rPr>
        <w:t>)</w:t>
      </w:r>
    </w:p>
    <w:p w:rsidR="00B0274F" w:rsidRPr="00B0274F" w:rsidRDefault="00B0274F" w:rsidP="00B0274F">
      <w:pPr>
        <w:pStyle w:val="Pa36"/>
        <w:spacing w:line="360" w:lineRule="auto"/>
        <w:rPr>
          <w:rFonts w:ascii="Times New Roman" w:hAnsi="Times New Roman"/>
          <w:lang w:val="uk-UA"/>
        </w:rPr>
      </w:pPr>
      <w:r w:rsidRPr="00B0274F">
        <w:rPr>
          <w:rFonts w:ascii="Times New Roman" w:hAnsi="Times New Roman"/>
          <w:lang w:val="uk-UA"/>
        </w:rPr>
        <w:t>6. Царство мікроскопічних організмів. (</w:t>
      </w:r>
      <w:proofErr w:type="spellStart"/>
      <w:r w:rsidRPr="00B0274F">
        <w:rPr>
          <w:rFonts w:ascii="Times New Roman" w:hAnsi="Times New Roman"/>
          <w:i/>
          <w:iCs/>
          <w:lang w:val="uk-UA"/>
        </w:rPr>
        <w:t>Дроб’янки</w:t>
      </w:r>
      <w:proofErr w:type="spellEnd"/>
      <w:r w:rsidRPr="00B0274F">
        <w:rPr>
          <w:rFonts w:ascii="Times New Roman" w:hAnsi="Times New Roman"/>
          <w:lang w:val="uk-UA"/>
        </w:rPr>
        <w:t>)</w:t>
      </w:r>
    </w:p>
    <w:p w:rsidR="00B0274F" w:rsidRPr="00B0274F" w:rsidRDefault="00B0274F" w:rsidP="00B0274F">
      <w:pPr>
        <w:pStyle w:val="Pa36"/>
        <w:spacing w:line="360" w:lineRule="auto"/>
        <w:rPr>
          <w:rFonts w:ascii="Times New Roman" w:hAnsi="Times New Roman"/>
          <w:lang w:val="uk-UA"/>
        </w:rPr>
      </w:pPr>
      <w:r w:rsidRPr="00B0274F">
        <w:rPr>
          <w:rFonts w:ascii="Times New Roman" w:hAnsi="Times New Roman"/>
          <w:lang w:val="uk-UA"/>
        </w:rPr>
        <w:t>7. Неклітинні форми життя. (</w:t>
      </w:r>
      <w:r w:rsidRPr="00B0274F">
        <w:rPr>
          <w:rFonts w:ascii="Times New Roman" w:hAnsi="Times New Roman"/>
          <w:i/>
          <w:iCs/>
          <w:lang w:val="uk-UA"/>
        </w:rPr>
        <w:t>Віруси</w:t>
      </w:r>
      <w:r w:rsidRPr="00B0274F">
        <w:rPr>
          <w:rFonts w:ascii="Times New Roman" w:hAnsi="Times New Roman"/>
          <w:lang w:val="uk-UA"/>
        </w:rPr>
        <w:t>)</w:t>
      </w:r>
    </w:p>
    <w:p w:rsidR="00B0274F" w:rsidRPr="00B0274F" w:rsidRDefault="00B0274F" w:rsidP="00B0274F">
      <w:pPr>
        <w:pStyle w:val="Pa29"/>
        <w:spacing w:line="360" w:lineRule="auto"/>
        <w:rPr>
          <w:rFonts w:ascii="Times New Roman" w:hAnsi="Times New Roman"/>
          <w:lang w:val="uk-UA"/>
        </w:rPr>
      </w:pPr>
      <w:r w:rsidRPr="00B0274F">
        <w:rPr>
          <w:rFonts w:ascii="Times New Roman" w:hAnsi="Times New Roman"/>
          <w:i/>
          <w:iCs/>
          <w:lang w:val="uk-UA"/>
        </w:rPr>
        <w:t>По горизонталі:</w:t>
      </w:r>
    </w:p>
    <w:p w:rsidR="00B0274F" w:rsidRPr="00B0274F" w:rsidRDefault="00B0274F" w:rsidP="00B0274F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 xml:space="preserve">8. Відділ царства </w:t>
      </w:r>
      <w:proofErr w:type="spellStart"/>
      <w:r w:rsidRPr="00B0274F">
        <w:rPr>
          <w:rFonts w:ascii="Times New Roman" w:hAnsi="Times New Roman"/>
          <w:sz w:val="24"/>
          <w:szCs w:val="24"/>
          <w:lang w:val="uk-UA"/>
        </w:rPr>
        <w:t>Дроб’янки</w:t>
      </w:r>
      <w:proofErr w:type="spellEnd"/>
      <w:r w:rsidRPr="00B0274F">
        <w:rPr>
          <w:rFonts w:ascii="Times New Roman" w:hAnsi="Times New Roman"/>
          <w:sz w:val="24"/>
          <w:szCs w:val="24"/>
          <w:lang w:val="uk-UA"/>
        </w:rPr>
        <w:t>, у яких під час фотосинтезу виділя</w:t>
      </w:r>
      <w:r w:rsidRPr="00B0274F">
        <w:rPr>
          <w:rFonts w:ascii="Times New Roman" w:hAnsi="Times New Roman"/>
          <w:sz w:val="24"/>
          <w:szCs w:val="24"/>
          <w:lang w:val="uk-UA"/>
        </w:rPr>
        <w:softHyphen/>
        <w:t>ється кисень.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Ціанобактерії</w:t>
      </w:r>
      <w:bookmarkEnd w:id="5"/>
      <w:r w:rsidRPr="00B0274F">
        <w:rPr>
          <w:rFonts w:ascii="Times New Roman" w:hAnsi="Times New Roman"/>
          <w:sz w:val="24"/>
          <w:szCs w:val="24"/>
          <w:lang w:val="uk-UA"/>
        </w:rPr>
        <w:t>)</w:t>
      </w:r>
    </w:p>
    <w:p w:rsidR="00B0274F" w:rsidRPr="00B0274F" w:rsidRDefault="00B0274F" w:rsidP="00B0274F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bookmarkStart w:id="7" w:name="п20162123344SlideId259"/>
      <w:r w:rsidRPr="00B0274F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181350" cy="2876550"/>
            <wp:effectExtent l="19050" t="0" r="0" b="0"/>
            <wp:docPr id="3" name="Рисунок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7"/>
    </w:p>
    <w:p w:rsidR="00B0274F" w:rsidRPr="00B0274F" w:rsidRDefault="00B0274F" w:rsidP="00B0274F">
      <w:pPr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bookmarkStart w:id="8" w:name="к201621233241"/>
      <w:bookmarkStart w:id="9" w:name="п201621233412SlideId260"/>
      <w:r w:rsidRPr="00B0274F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Будова рослинної клітини</w:t>
      </w:r>
      <w:bookmarkEnd w:id="8"/>
      <w:bookmarkEnd w:id="9"/>
    </w:p>
    <w:p w:rsidR="00B0274F" w:rsidRPr="00B0274F" w:rsidRDefault="00B0274F" w:rsidP="00B0274F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bookmarkStart w:id="10" w:name="п201621233416SlideId260"/>
      <w:r w:rsidRPr="00B0274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829050" cy="2695575"/>
            <wp:effectExtent l="0" t="0" r="0" b="0"/>
            <wp:docPr id="4" name="Рисунок 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0"/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bookmarkStart w:id="11" w:name="к201621233249"/>
      <w:r w:rsidRPr="00B0274F">
        <w:rPr>
          <w:rFonts w:ascii="Times New Roman" w:hAnsi="Times New Roman"/>
          <w:sz w:val="24"/>
          <w:szCs w:val="24"/>
          <w:lang w:val="uk-UA"/>
        </w:rPr>
        <w:t>1. Система канальців (сітка), на деяких місцях якої розташовані рибосоми.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Ендоплазматична сітка</w:t>
      </w:r>
      <w:r w:rsidRPr="00B0274F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>2. «Енергетична станція» клітини.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Мітохондрія</w:t>
      </w:r>
      <w:r w:rsidRPr="00B0274F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B0274F" w:rsidRPr="00B0274F" w:rsidRDefault="00B0274F" w:rsidP="00B0274F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>3. Органели з травними ферментами.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Лізосоми</w:t>
      </w:r>
      <w:r w:rsidRPr="00B0274F">
        <w:rPr>
          <w:rFonts w:ascii="Times New Roman" w:hAnsi="Times New Roman"/>
          <w:sz w:val="24"/>
          <w:szCs w:val="24"/>
          <w:lang w:val="uk-UA"/>
        </w:rPr>
        <w:t>)</w:t>
      </w:r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>4. Органоїд, який має назву апарат… (</w:t>
      </w:r>
      <w:proofErr w:type="spellStart"/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Гольджи</w:t>
      </w:r>
      <w:proofErr w:type="spellEnd"/>
      <w:r w:rsidRPr="00B0274F">
        <w:rPr>
          <w:rFonts w:ascii="Times New Roman" w:hAnsi="Times New Roman"/>
          <w:sz w:val="24"/>
          <w:szCs w:val="24"/>
          <w:lang w:val="uk-UA"/>
        </w:rPr>
        <w:t>).</w:t>
      </w:r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>5. Мішечок із клітинним соком.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Вакуоля</w:t>
      </w:r>
      <w:r w:rsidRPr="00B0274F">
        <w:rPr>
          <w:rFonts w:ascii="Times New Roman" w:hAnsi="Times New Roman"/>
          <w:sz w:val="24"/>
          <w:szCs w:val="24"/>
          <w:lang w:val="uk-UA"/>
        </w:rPr>
        <w:t>)</w:t>
      </w:r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>6. Органоїди синтезу білків.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Рибосоми</w:t>
      </w:r>
      <w:r w:rsidRPr="00B0274F">
        <w:rPr>
          <w:rFonts w:ascii="Times New Roman" w:hAnsi="Times New Roman"/>
          <w:sz w:val="24"/>
          <w:szCs w:val="24"/>
          <w:lang w:val="uk-UA"/>
        </w:rPr>
        <w:t>)</w:t>
      </w:r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>7. Напіврідка частина клітини.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Цитоплазма</w:t>
      </w:r>
      <w:r w:rsidRPr="00B0274F">
        <w:rPr>
          <w:rFonts w:ascii="Times New Roman" w:hAnsi="Times New Roman"/>
          <w:sz w:val="24"/>
          <w:szCs w:val="24"/>
          <w:lang w:val="uk-UA"/>
        </w:rPr>
        <w:t>)</w:t>
      </w:r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>8. Керує життям клітини.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Ядро</w:t>
      </w:r>
      <w:r w:rsidRPr="00B0274F">
        <w:rPr>
          <w:rFonts w:ascii="Times New Roman" w:hAnsi="Times New Roman"/>
          <w:sz w:val="24"/>
          <w:szCs w:val="24"/>
          <w:lang w:val="uk-UA"/>
        </w:rPr>
        <w:t>)</w:t>
      </w:r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>9. Виконує захисну функцію.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Оболонка</w:t>
      </w:r>
      <w:r w:rsidRPr="00B0274F">
        <w:rPr>
          <w:rFonts w:ascii="Times New Roman" w:hAnsi="Times New Roman"/>
          <w:sz w:val="24"/>
          <w:szCs w:val="24"/>
          <w:lang w:val="uk-UA"/>
        </w:rPr>
        <w:t>)</w:t>
      </w:r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>10. Вона подвійна.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Оболонка</w:t>
      </w:r>
      <w:r w:rsidRPr="00B0274F">
        <w:rPr>
          <w:rFonts w:ascii="Times New Roman" w:hAnsi="Times New Roman"/>
          <w:sz w:val="24"/>
          <w:szCs w:val="24"/>
          <w:lang w:val="uk-UA"/>
        </w:rPr>
        <w:t>)</w:t>
      </w:r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>11. Пластиди зеленого кольору.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Хлоропласт</w:t>
      </w:r>
      <w:r w:rsidRPr="00B0274F">
        <w:rPr>
          <w:rFonts w:ascii="Times New Roman" w:hAnsi="Times New Roman"/>
          <w:sz w:val="24"/>
          <w:szCs w:val="24"/>
          <w:lang w:val="uk-UA"/>
        </w:rPr>
        <w:t>)</w:t>
      </w:r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lastRenderedPageBreak/>
        <w:t>12. Безбарвні пластиди.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Лейкопласти</w:t>
      </w:r>
      <w:r w:rsidRPr="00B0274F">
        <w:rPr>
          <w:rFonts w:ascii="Times New Roman" w:hAnsi="Times New Roman"/>
          <w:sz w:val="24"/>
          <w:szCs w:val="24"/>
          <w:lang w:val="uk-UA"/>
        </w:rPr>
        <w:t>)</w:t>
      </w:r>
    </w:p>
    <w:p w:rsidR="00B0274F" w:rsidRPr="00B0274F" w:rsidRDefault="00B0274F" w:rsidP="00B0274F">
      <w:pPr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bookmarkStart w:id="12" w:name="п201621233425SlideId261"/>
      <w:r w:rsidRPr="00B0274F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Будова клітин</w:t>
      </w:r>
      <w:bookmarkEnd w:id="11"/>
      <w:bookmarkEnd w:id="12"/>
    </w:p>
    <w:p w:rsidR="00B0274F" w:rsidRPr="00B0274F" w:rsidRDefault="00B0274F" w:rsidP="00B0274F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bookmarkStart w:id="13" w:name="п201621233431SlideId261"/>
      <w:r w:rsidRPr="00B0274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210050" cy="4762500"/>
            <wp:effectExtent l="19050" t="0" r="0" b="0"/>
            <wp:docPr id="5" name="Рисунок 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3"/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bookmarkStart w:id="14" w:name="к201621233257"/>
      <w:r w:rsidRPr="00B0274F">
        <w:rPr>
          <w:rFonts w:ascii="Times New Roman" w:hAnsi="Times New Roman"/>
          <w:sz w:val="24"/>
          <w:szCs w:val="24"/>
          <w:lang w:val="uk-UA"/>
        </w:rPr>
        <w:t>1. Безбарвні пластиди.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Лейкопласти</w:t>
      </w:r>
      <w:r w:rsidRPr="00B0274F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>2. Оболонка рослинної клітини.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Подвійна</w:t>
      </w:r>
      <w:r w:rsidRPr="00B0274F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>3. Носії спадкової інформації.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Хромосоми</w:t>
      </w:r>
      <w:r w:rsidRPr="00B0274F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>4. Відповідають за синтез білків.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Рибосоми</w:t>
      </w:r>
      <w:r w:rsidRPr="00B0274F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>5. Пластиди з хлорофілом.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Хлоропласти</w:t>
      </w:r>
      <w:r w:rsidRPr="00B0274F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>6. «Енергетичні станції» клітини.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Мітохондрії</w:t>
      </w:r>
      <w:r w:rsidRPr="00B0274F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>7. Поверхнева частина клітини.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Оболонка</w:t>
      </w:r>
      <w:r w:rsidRPr="00B0274F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>8. Заповнені клітинним соком.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Вакуолі</w:t>
      </w:r>
      <w:r w:rsidRPr="00B0274F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>9. (по вертикалі). Вуглевод клітинної стінки.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Целюлоза</w:t>
      </w:r>
      <w:r w:rsidRPr="00B0274F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>9. (по горизонталі). Напіврідка частина клітини.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Цитоплазма</w:t>
      </w:r>
      <w:r w:rsidRPr="00B0274F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>10. Запасний вуглевод рослин.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Крохмаль</w:t>
      </w:r>
      <w:r w:rsidRPr="00B0274F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>11. Частина клітини, яка містить спадкову інформацію.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Ядро</w:t>
      </w:r>
      <w:r w:rsidRPr="00B0274F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B0274F" w:rsidRPr="00B0274F" w:rsidRDefault="00B0274F" w:rsidP="00B0274F">
      <w:pPr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bookmarkStart w:id="15" w:name="п201621233441SlideId262"/>
      <w:r w:rsidRPr="00B0274F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Будова клітини грибів</w:t>
      </w:r>
      <w:bookmarkEnd w:id="14"/>
      <w:bookmarkEnd w:id="15"/>
    </w:p>
    <w:p w:rsidR="00B0274F" w:rsidRPr="00B0274F" w:rsidRDefault="00B0274F" w:rsidP="00B0274F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bookmarkStart w:id="16" w:name="п201621233445SlideId262"/>
      <w:r w:rsidRPr="00B0274F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4381500" cy="1924050"/>
            <wp:effectExtent l="0" t="0" r="0" b="0"/>
            <wp:docPr id="6" name="Рисунок 6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6"/>
    </w:p>
    <w:p w:rsidR="00B0274F" w:rsidRPr="00B0274F" w:rsidRDefault="00B0274F" w:rsidP="00B0274F">
      <w:pPr>
        <w:pStyle w:val="Pa29"/>
        <w:spacing w:line="360" w:lineRule="auto"/>
        <w:rPr>
          <w:rFonts w:ascii="Times New Roman" w:hAnsi="Times New Roman"/>
          <w:lang w:val="uk-UA"/>
        </w:rPr>
      </w:pPr>
      <w:bookmarkStart w:id="17" w:name="к20162123335"/>
      <w:r w:rsidRPr="00B0274F">
        <w:rPr>
          <w:rFonts w:ascii="Times New Roman" w:hAnsi="Times New Roman"/>
          <w:i/>
          <w:iCs/>
          <w:lang w:val="uk-UA"/>
        </w:rPr>
        <w:t xml:space="preserve">По горизонталі: </w:t>
      </w:r>
    </w:p>
    <w:p w:rsidR="00B0274F" w:rsidRPr="00B0274F" w:rsidRDefault="00B0274F" w:rsidP="00B0274F">
      <w:pPr>
        <w:pStyle w:val="Pa36"/>
        <w:spacing w:line="360" w:lineRule="auto"/>
        <w:rPr>
          <w:rFonts w:ascii="Times New Roman" w:hAnsi="Times New Roman"/>
          <w:lang w:val="uk-UA"/>
        </w:rPr>
      </w:pPr>
      <w:r w:rsidRPr="00B0274F">
        <w:rPr>
          <w:rFonts w:ascii="Times New Roman" w:hAnsi="Times New Roman"/>
          <w:lang w:val="uk-UA"/>
        </w:rPr>
        <w:t>1. Рівномірно розподіляють хромосоми під час поділу клітини. (</w:t>
      </w:r>
      <w:proofErr w:type="spellStart"/>
      <w:r w:rsidRPr="00B0274F">
        <w:rPr>
          <w:rFonts w:ascii="Times New Roman" w:hAnsi="Times New Roman"/>
          <w:i/>
          <w:iCs/>
          <w:lang w:val="uk-UA"/>
        </w:rPr>
        <w:t>Центріолі</w:t>
      </w:r>
      <w:proofErr w:type="spellEnd"/>
      <w:r w:rsidRPr="00B0274F">
        <w:rPr>
          <w:rFonts w:ascii="Times New Roman" w:hAnsi="Times New Roman"/>
          <w:lang w:val="uk-UA"/>
        </w:rPr>
        <w:t xml:space="preserve">) </w:t>
      </w:r>
    </w:p>
    <w:p w:rsidR="00B0274F" w:rsidRPr="00B0274F" w:rsidRDefault="00B0274F" w:rsidP="00B0274F">
      <w:pPr>
        <w:pStyle w:val="Pa36"/>
        <w:spacing w:line="360" w:lineRule="auto"/>
        <w:rPr>
          <w:rFonts w:ascii="Times New Roman" w:hAnsi="Times New Roman"/>
          <w:lang w:val="uk-UA"/>
        </w:rPr>
      </w:pPr>
      <w:r w:rsidRPr="00B0274F">
        <w:rPr>
          <w:rFonts w:ascii="Times New Roman" w:hAnsi="Times New Roman"/>
          <w:lang w:val="uk-UA"/>
        </w:rPr>
        <w:t>2. Напіврідка частина клітини. (</w:t>
      </w:r>
      <w:r w:rsidRPr="00B0274F">
        <w:rPr>
          <w:rFonts w:ascii="Times New Roman" w:hAnsi="Times New Roman"/>
          <w:i/>
          <w:iCs/>
          <w:lang w:val="uk-UA"/>
        </w:rPr>
        <w:t>Цитоплазма</w:t>
      </w:r>
      <w:r w:rsidRPr="00B0274F">
        <w:rPr>
          <w:rFonts w:ascii="Times New Roman" w:hAnsi="Times New Roman"/>
          <w:lang w:val="uk-UA"/>
        </w:rPr>
        <w:t xml:space="preserve">) </w:t>
      </w:r>
    </w:p>
    <w:p w:rsidR="00B0274F" w:rsidRPr="00B0274F" w:rsidRDefault="00B0274F" w:rsidP="00B0274F">
      <w:pPr>
        <w:pStyle w:val="Pa36"/>
        <w:spacing w:line="360" w:lineRule="auto"/>
        <w:rPr>
          <w:rFonts w:ascii="Times New Roman" w:hAnsi="Times New Roman"/>
          <w:lang w:val="uk-UA"/>
        </w:rPr>
      </w:pPr>
      <w:r w:rsidRPr="00B0274F">
        <w:rPr>
          <w:rFonts w:ascii="Times New Roman" w:hAnsi="Times New Roman"/>
          <w:lang w:val="uk-UA"/>
        </w:rPr>
        <w:t>3. Енергетичні «станції» клітини. (</w:t>
      </w:r>
      <w:r w:rsidRPr="00B0274F">
        <w:rPr>
          <w:rFonts w:ascii="Times New Roman" w:hAnsi="Times New Roman"/>
          <w:i/>
          <w:iCs/>
          <w:lang w:val="uk-UA"/>
        </w:rPr>
        <w:t>Мітохондрії</w:t>
      </w:r>
      <w:r w:rsidRPr="00B0274F">
        <w:rPr>
          <w:rFonts w:ascii="Times New Roman" w:hAnsi="Times New Roman"/>
          <w:lang w:val="uk-UA"/>
        </w:rPr>
        <w:t xml:space="preserve">) </w:t>
      </w:r>
    </w:p>
    <w:p w:rsidR="00B0274F" w:rsidRPr="00B0274F" w:rsidRDefault="00B0274F" w:rsidP="00B0274F">
      <w:pPr>
        <w:pStyle w:val="Pa36"/>
        <w:spacing w:line="360" w:lineRule="auto"/>
        <w:rPr>
          <w:rFonts w:ascii="Times New Roman" w:hAnsi="Times New Roman"/>
          <w:lang w:val="uk-UA"/>
        </w:rPr>
      </w:pPr>
      <w:r w:rsidRPr="00B0274F">
        <w:rPr>
          <w:rFonts w:ascii="Times New Roman" w:hAnsi="Times New Roman"/>
          <w:lang w:val="uk-UA"/>
        </w:rPr>
        <w:t>4. Апарат… (</w:t>
      </w:r>
      <w:proofErr w:type="spellStart"/>
      <w:r w:rsidRPr="00B0274F">
        <w:rPr>
          <w:rFonts w:ascii="Times New Roman" w:hAnsi="Times New Roman"/>
          <w:i/>
          <w:iCs/>
          <w:lang w:val="uk-UA"/>
        </w:rPr>
        <w:t>Гольджи</w:t>
      </w:r>
      <w:proofErr w:type="spellEnd"/>
      <w:r w:rsidRPr="00B0274F">
        <w:rPr>
          <w:rFonts w:ascii="Times New Roman" w:hAnsi="Times New Roman"/>
          <w:lang w:val="uk-UA"/>
        </w:rPr>
        <w:t xml:space="preserve">). </w:t>
      </w:r>
    </w:p>
    <w:p w:rsidR="00B0274F" w:rsidRPr="00B0274F" w:rsidRDefault="00B0274F" w:rsidP="00B0274F">
      <w:pPr>
        <w:pStyle w:val="Pa36"/>
        <w:spacing w:line="360" w:lineRule="auto"/>
        <w:rPr>
          <w:rFonts w:ascii="Times New Roman" w:hAnsi="Times New Roman"/>
          <w:lang w:val="uk-UA"/>
        </w:rPr>
      </w:pPr>
      <w:r w:rsidRPr="00B0274F">
        <w:rPr>
          <w:rFonts w:ascii="Times New Roman" w:hAnsi="Times New Roman"/>
          <w:lang w:val="uk-UA"/>
        </w:rPr>
        <w:t>5. Скорочена назва системи канальців. (</w:t>
      </w:r>
      <w:r w:rsidRPr="00B0274F">
        <w:rPr>
          <w:rFonts w:ascii="Times New Roman" w:hAnsi="Times New Roman"/>
          <w:i/>
          <w:iCs/>
          <w:lang w:val="uk-UA"/>
        </w:rPr>
        <w:t>ЕПС</w:t>
      </w:r>
      <w:r w:rsidRPr="00B0274F">
        <w:rPr>
          <w:rFonts w:ascii="Times New Roman" w:hAnsi="Times New Roman"/>
          <w:lang w:val="uk-UA"/>
        </w:rPr>
        <w:t xml:space="preserve">) </w:t>
      </w:r>
    </w:p>
    <w:p w:rsidR="00B0274F" w:rsidRPr="00B0274F" w:rsidRDefault="00B0274F" w:rsidP="00B0274F">
      <w:pPr>
        <w:pStyle w:val="Pa36"/>
        <w:spacing w:line="360" w:lineRule="auto"/>
        <w:rPr>
          <w:rFonts w:ascii="Times New Roman" w:hAnsi="Times New Roman"/>
          <w:lang w:val="uk-UA"/>
        </w:rPr>
      </w:pPr>
      <w:r w:rsidRPr="00B0274F">
        <w:rPr>
          <w:rFonts w:ascii="Times New Roman" w:hAnsi="Times New Roman"/>
          <w:lang w:val="uk-UA"/>
        </w:rPr>
        <w:t>8. Відповідають за синтез білка. (</w:t>
      </w:r>
      <w:r w:rsidRPr="00B0274F">
        <w:rPr>
          <w:rFonts w:ascii="Times New Roman" w:hAnsi="Times New Roman"/>
          <w:i/>
          <w:iCs/>
          <w:lang w:val="uk-UA"/>
        </w:rPr>
        <w:t>Рибосоми</w:t>
      </w:r>
      <w:r w:rsidRPr="00B0274F">
        <w:rPr>
          <w:rFonts w:ascii="Times New Roman" w:hAnsi="Times New Roman"/>
          <w:lang w:val="uk-UA"/>
        </w:rPr>
        <w:t xml:space="preserve">) </w:t>
      </w:r>
    </w:p>
    <w:p w:rsidR="00B0274F" w:rsidRPr="00B0274F" w:rsidRDefault="00B0274F" w:rsidP="00B0274F">
      <w:pPr>
        <w:pStyle w:val="Pa29"/>
        <w:spacing w:line="360" w:lineRule="auto"/>
        <w:rPr>
          <w:rFonts w:ascii="Times New Roman" w:hAnsi="Times New Roman"/>
          <w:lang w:val="uk-UA"/>
        </w:rPr>
      </w:pPr>
      <w:r w:rsidRPr="00B0274F">
        <w:rPr>
          <w:rFonts w:ascii="Times New Roman" w:hAnsi="Times New Roman"/>
          <w:i/>
          <w:iCs/>
          <w:lang w:val="uk-UA"/>
        </w:rPr>
        <w:t xml:space="preserve">По вертикалі: </w:t>
      </w:r>
    </w:p>
    <w:p w:rsidR="00B0274F" w:rsidRPr="00B0274F" w:rsidRDefault="00B0274F" w:rsidP="00B0274F">
      <w:pPr>
        <w:pStyle w:val="Pa36"/>
        <w:spacing w:line="360" w:lineRule="auto"/>
        <w:rPr>
          <w:rFonts w:ascii="Times New Roman" w:hAnsi="Times New Roman"/>
          <w:lang w:val="uk-UA"/>
        </w:rPr>
      </w:pPr>
      <w:r w:rsidRPr="00B0274F">
        <w:rPr>
          <w:rFonts w:ascii="Times New Roman" w:hAnsi="Times New Roman"/>
          <w:lang w:val="uk-UA"/>
        </w:rPr>
        <w:t>6. «Шлунок» клітини. (</w:t>
      </w:r>
      <w:r w:rsidRPr="00B0274F">
        <w:rPr>
          <w:rFonts w:ascii="Times New Roman" w:hAnsi="Times New Roman"/>
          <w:i/>
          <w:iCs/>
          <w:lang w:val="uk-UA"/>
        </w:rPr>
        <w:t>Лізосоми</w:t>
      </w:r>
      <w:r w:rsidRPr="00B0274F">
        <w:rPr>
          <w:rFonts w:ascii="Times New Roman" w:hAnsi="Times New Roman"/>
          <w:lang w:val="uk-UA"/>
        </w:rPr>
        <w:t xml:space="preserve">) </w:t>
      </w:r>
    </w:p>
    <w:p w:rsidR="00B0274F" w:rsidRPr="00B0274F" w:rsidRDefault="00B0274F" w:rsidP="00B0274F">
      <w:pPr>
        <w:pStyle w:val="Pa36"/>
        <w:spacing w:line="360" w:lineRule="auto"/>
        <w:rPr>
          <w:rFonts w:ascii="Times New Roman" w:hAnsi="Times New Roman"/>
          <w:lang w:val="uk-UA"/>
        </w:rPr>
      </w:pPr>
      <w:r w:rsidRPr="00B0274F">
        <w:rPr>
          <w:rFonts w:ascii="Times New Roman" w:hAnsi="Times New Roman"/>
          <w:lang w:val="uk-UA"/>
        </w:rPr>
        <w:t>7. Керує життям клітини. (</w:t>
      </w:r>
      <w:r w:rsidRPr="00B0274F">
        <w:rPr>
          <w:rFonts w:ascii="Times New Roman" w:hAnsi="Times New Roman"/>
          <w:i/>
          <w:iCs/>
          <w:lang w:val="uk-UA"/>
        </w:rPr>
        <w:t>Ядро</w:t>
      </w:r>
      <w:r w:rsidRPr="00B0274F">
        <w:rPr>
          <w:rFonts w:ascii="Times New Roman" w:hAnsi="Times New Roman"/>
          <w:lang w:val="uk-UA"/>
        </w:rPr>
        <w:t xml:space="preserve">) </w:t>
      </w:r>
    </w:p>
    <w:p w:rsidR="00B0274F" w:rsidRPr="00B0274F" w:rsidRDefault="00B0274F" w:rsidP="00B0274F">
      <w:pPr>
        <w:pStyle w:val="Pa29"/>
        <w:spacing w:line="360" w:lineRule="auto"/>
        <w:rPr>
          <w:rFonts w:ascii="Times New Roman" w:hAnsi="Times New Roman"/>
          <w:lang w:val="uk-UA"/>
        </w:rPr>
      </w:pPr>
      <w:bookmarkStart w:id="18" w:name="п201621233456SlideId263"/>
      <w:r w:rsidRPr="00B0274F">
        <w:rPr>
          <w:rFonts w:ascii="Times New Roman" w:hAnsi="Times New Roman"/>
          <w:b/>
          <w:bCs/>
          <w:i/>
          <w:iCs/>
          <w:lang w:val="uk-UA"/>
        </w:rPr>
        <w:t>Будова клітини бактерій</w:t>
      </w:r>
      <w:bookmarkEnd w:id="18"/>
      <w:r w:rsidRPr="00B0274F">
        <w:rPr>
          <w:rFonts w:ascii="Times New Roman" w:hAnsi="Times New Roman"/>
          <w:b/>
          <w:bCs/>
          <w:i/>
          <w:iCs/>
          <w:lang w:val="uk-UA"/>
        </w:rPr>
        <w:t xml:space="preserve"> </w:t>
      </w:r>
    </w:p>
    <w:p w:rsidR="00B0274F" w:rsidRPr="00B0274F" w:rsidRDefault="00B0274F" w:rsidP="00B0274F">
      <w:pPr>
        <w:pStyle w:val="Pa36"/>
        <w:spacing w:line="360" w:lineRule="auto"/>
        <w:rPr>
          <w:rFonts w:ascii="Times New Roman" w:hAnsi="Times New Roman"/>
          <w:lang w:val="uk-UA"/>
        </w:rPr>
      </w:pPr>
      <w:r w:rsidRPr="00B0274F">
        <w:rPr>
          <w:rFonts w:ascii="Times New Roman" w:hAnsi="Times New Roman"/>
          <w:lang w:val="uk-UA"/>
        </w:rPr>
        <w:t>1. Відповідають за синтез білків. (</w:t>
      </w:r>
      <w:r w:rsidRPr="00B0274F">
        <w:rPr>
          <w:rFonts w:ascii="Times New Roman" w:hAnsi="Times New Roman"/>
          <w:i/>
          <w:iCs/>
          <w:lang w:val="uk-UA"/>
        </w:rPr>
        <w:t>Рибосоми</w:t>
      </w:r>
      <w:r w:rsidRPr="00B0274F">
        <w:rPr>
          <w:rFonts w:ascii="Times New Roman" w:hAnsi="Times New Roman"/>
          <w:lang w:val="uk-UA"/>
        </w:rPr>
        <w:t xml:space="preserve">) </w:t>
      </w:r>
    </w:p>
    <w:p w:rsidR="00B0274F" w:rsidRPr="00B0274F" w:rsidRDefault="00B0274F" w:rsidP="00B0274F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>2. Містять клітинний сік.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Вакуолі</w:t>
      </w:r>
      <w:r w:rsidRPr="00B0274F">
        <w:rPr>
          <w:rFonts w:ascii="Times New Roman" w:hAnsi="Times New Roman"/>
          <w:sz w:val="24"/>
          <w:szCs w:val="24"/>
          <w:lang w:val="uk-UA"/>
        </w:rPr>
        <w:t>)</w:t>
      </w:r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>3. Скорочена назва нуклеїнової кислоти.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ДНК</w:t>
      </w:r>
      <w:r w:rsidRPr="00B0274F">
        <w:rPr>
          <w:rFonts w:ascii="Times New Roman" w:hAnsi="Times New Roman"/>
          <w:sz w:val="24"/>
          <w:szCs w:val="24"/>
          <w:lang w:val="uk-UA"/>
        </w:rPr>
        <w:t>)</w:t>
      </w:r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>4. Напіврідка частина клітини.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Цитоплазма</w:t>
      </w:r>
      <w:r w:rsidRPr="00B0274F">
        <w:rPr>
          <w:rFonts w:ascii="Times New Roman" w:hAnsi="Times New Roman"/>
          <w:sz w:val="24"/>
          <w:szCs w:val="24"/>
          <w:lang w:val="uk-UA"/>
        </w:rPr>
        <w:t>)</w:t>
      </w:r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>5. Цитоплазматична.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Мембрана</w:t>
      </w:r>
      <w:r w:rsidRPr="00B0274F">
        <w:rPr>
          <w:rFonts w:ascii="Times New Roman" w:hAnsi="Times New Roman"/>
          <w:sz w:val="24"/>
          <w:szCs w:val="24"/>
          <w:lang w:val="uk-UA"/>
        </w:rPr>
        <w:t>)</w:t>
      </w:r>
    </w:p>
    <w:p w:rsidR="00B0274F" w:rsidRPr="00B0274F" w:rsidRDefault="00B0274F" w:rsidP="00B0274F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>6. Частина клітини, яка відсутня у прокаріотів. (</w:t>
      </w:r>
      <w:r w:rsidRPr="00B0274F">
        <w:rPr>
          <w:rFonts w:ascii="Times New Roman" w:hAnsi="Times New Roman"/>
          <w:i/>
          <w:iCs/>
          <w:sz w:val="24"/>
          <w:szCs w:val="24"/>
          <w:lang w:val="uk-UA"/>
        </w:rPr>
        <w:t>Ядро</w:t>
      </w:r>
      <w:bookmarkEnd w:id="17"/>
      <w:r w:rsidRPr="00B0274F">
        <w:rPr>
          <w:rFonts w:ascii="Times New Roman" w:hAnsi="Times New Roman"/>
          <w:sz w:val="24"/>
          <w:szCs w:val="24"/>
          <w:lang w:val="uk-UA"/>
        </w:rPr>
        <w:t>)</w:t>
      </w:r>
    </w:p>
    <w:p w:rsidR="00B0274F" w:rsidRPr="00B0274F" w:rsidRDefault="00B0274F" w:rsidP="00B0274F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bookmarkStart w:id="19" w:name="п201621233459SlideId263"/>
      <w:r w:rsidRPr="00B0274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90775" cy="1952625"/>
            <wp:effectExtent l="0" t="0" r="0" b="0"/>
            <wp:docPr id="7" name="Рисунок 7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9"/>
    </w:p>
    <w:p w:rsidR="00B0274F" w:rsidRPr="00B0274F" w:rsidRDefault="00B0274F" w:rsidP="00B0274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20" w:name="п20162123358SlideId264"/>
      <w:r w:rsidRPr="00B0274F">
        <w:rPr>
          <w:rFonts w:ascii="Times New Roman" w:hAnsi="Times New Roman"/>
          <w:b/>
          <w:bCs/>
          <w:sz w:val="24"/>
          <w:szCs w:val="24"/>
          <w:lang w:val="uk-UA"/>
        </w:rPr>
        <w:t>Зведена таблиця</w:t>
      </w:r>
      <w:bookmarkEnd w:id="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B0274F" w:rsidRPr="00B0274F" w:rsidTr="004F7232">
        <w:tc>
          <w:tcPr>
            <w:tcW w:w="1914" w:type="dxa"/>
            <w:shd w:val="clear" w:color="auto" w:fill="auto"/>
          </w:tcPr>
          <w:p w:rsidR="00B0274F" w:rsidRPr="00B0274F" w:rsidRDefault="00B0274F" w:rsidP="004F7232">
            <w:pPr>
              <w:pStyle w:val="Pa20"/>
              <w:spacing w:line="360" w:lineRule="auto"/>
              <w:rPr>
                <w:rFonts w:ascii="Times New Roman" w:hAnsi="Times New Roman"/>
                <w:lang w:val="uk-UA"/>
              </w:rPr>
            </w:pPr>
            <w:bookmarkStart w:id="21" w:name="п201621233513SlideId264"/>
            <w:r w:rsidRPr="00B0274F">
              <w:rPr>
                <w:rFonts w:ascii="Times New Roman" w:hAnsi="Times New Roman"/>
                <w:b/>
                <w:bCs/>
                <w:lang w:val="uk-UA"/>
              </w:rPr>
              <w:t xml:space="preserve">Будова </w:t>
            </w:r>
            <w:r w:rsidRPr="00B0274F">
              <w:rPr>
                <w:rFonts w:ascii="Times New Roman" w:hAnsi="Times New Roman"/>
                <w:b/>
                <w:bCs/>
                <w:lang w:val="uk-UA"/>
              </w:rPr>
              <w:lastRenderedPageBreak/>
              <w:t>клітини</w:t>
            </w:r>
          </w:p>
          <w:p w:rsidR="00B0274F" w:rsidRPr="00B0274F" w:rsidRDefault="00B0274F" w:rsidP="004F72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shd w:val="clear" w:color="auto" w:fill="auto"/>
          </w:tcPr>
          <w:p w:rsidR="00B0274F" w:rsidRPr="00B0274F" w:rsidRDefault="00B0274F" w:rsidP="004F7232">
            <w:pPr>
              <w:pStyle w:val="Pa20"/>
              <w:spacing w:line="360" w:lineRule="auto"/>
              <w:rPr>
                <w:rFonts w:ascii="Times New Roman" w:hAnsi="Times New Roman"/>
                <w:lang w:val="uk-UA"/>
              </w:rPr>
            </w:pPr>
            <w:r w:rsidRPr="00B0274F">
              <w:rPr>
                <w:rFonts w:ascii="Times New Roman" w:hAnsi="Times New Roman"/>
                <w:b/>
                <w:bCs/>
                <w:lang w:val="uk-UA"/>
              </w:rPr>
              <w:lastRenderedPageBreak/>
              <w:t>Бактерії</w:t>
            </w:r>
          </w:p>
          <w:p w:rsidR="00B0274F" w:rsidRPr="00B0274F" w:rsidRDefault="00B0274F" w:rsidP="004F72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shd w:val="clear" w:color="auto" w:fill="auto"/>
          </w:tcPr>
          <w:p w:rsidR="00B0274F" w:rsidRPr="00B0274F" w:rsidRDefault="00B0274F" w:rsidP="004F7232">
            <w:pPr>
              <w:pStyle w:val="Pa20"/>
              <w:spacing w:line="360" w:lineRule="auto"/>
              <w:rPr>
                <w:rFonts w:ascii="Times New Roman" w:hAnsi="Times New Roman"/>
                <w:lang w:val="uk-UA"/>
              </w:rPr>
            </w:pPr>
            <w:r w:rsidRPr="00B0274F">
              <w:rPr>
                <w:rFonts w:ascii="Times New Roman" w:hAnsi="Times New Roman"/>
                <w:b/>
                <w:bCs/>
                <w:lang w:val="uk-UA"/>
              </w:rPr>
              <w:lastRenderedPageBreak/>
              <w:t>Рослини</w:t>
            </w:r>
          </w:p>
          <w:p w:rsidR="00B0274F" w:rsidRPr="00B0274F" w:rsidRDefault="00B0274F" w:rsidP="004F72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shd w:val="clear" w:color="auto" w:fill="auto"/>
          </w:tcPr>
          <w:p w:rsidR="00B0274F" w:rsidRPr="00B0274F" w:rsidRDefault="00B0274F" w:rsidP="004F7232">
            <w:pPr>
              <w:pStyle w:val="Pa20"/>
              <w:spacing w:line="360" w:lineRule="auto"/>
              <w:rPr>
                <w:rFonts w:ascii="Times New Roman" w:hAnsi="Times New Roman"/>
                <w:lang w:val="uk-UA"/>
              </w:rPr>
            </w:pPr>
            <w:r w:rsidRPr="00B0274F">
              <w:rPr>
                <w:rFonts w:ascii="Times New Roman" w:hAnsi="Times New Roman"/>
                <w:b/>
                <w:bCs/>
                <w:lang w:val="uk-UA"/>
              </w:rPr>
              <w:lastRenderedPageBreak/>
              <w:t>Гриби</w:t>
            </w:r>
          </w:p>
          <w:p w:rsidR="00B0274F" w:rsidRPr="00B0274F" w:rsidRDefault="00B0274F" w:rsidP="004F72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shd w:val="clear" w:color="auto" w:fill="auto"/>
          </w:tcPr>
          <w:p w:rsidR="00B0274F" w:rsidRPr="00B0274F" w:rsidRDefault="00B0274F" w:rsidP="004F7232">
            <w:pPr>
              <w:pStyle w:val="Pa20"/>
              <w:spacing w:line="360" w:lineRule="auto"/>
              <w:rPr>
                <w:rFonts w:ascii="Times New Roman" w:hAnsi="Times New Roman"/>
                <w:lang w:val="uk-UA"/>
              </w:rPr>
            </w:pPr>
            <w:r w:rsidRPr="00B0274F">
              <w:rPr>
                <w:rFonts w:ascii="Times New Roman" w:hAnsi="Times New Roman"/>
                <w:b/>
                <w:bCs/>
                <w:lang w:val="uk-UA"/>
              </w:rPr>
              <w:lastRenderedPageBreak/>
              <w:t>Тварини</w:t>
            </w:r>
          </w:p>
          <w:p w:rsidR="00B0274F" w:rsidRPr="00B0274F" w:rsidRDefault="00B0274F" w:rsidP="004F72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0274F" w:rsidRPr="00B0274F" w:rsidTr="004F7232">
        <w:tc>
          <w:tcPr>
            <w:tcW w:w="1914" w:type="dxa"/>
            <w:shd w:val="clear" w:color="auto" w:fill="auto"/>
          </w:tcPr>
          <w:p w:rsidR="00B0274F" w:rsidRPr="00B0274F" w:rsidRDefault="00B0274F" w:rsidP="004F72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shd w:val="clear" w:color="auto" w:fill="auto"/>
          </w:tcPr>
          <w:p w:rsidR="00B0274F" w:rsidRPr="00B0274F" w:rsidRDefault="00B0274F" w:rsidP="004F72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shd w:val="clear" w:color="auto" w:fill="auto"/>
          </w:tcPr>
          <w:p w:rsidR="00B0274F" w:rsidRPr="00B0274F" w:rsidRDefault="00B0274F" w:rsidP="004F72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shd w:val="clear" w:color="auto" w:fill="auto"/>
          </w:tcPr>
          <w:p w:rsidR="00B0274F" w:rsidRPr="00B0274F" w:rsidRDefault="00B0274F" w:rsidP="004F72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shd w:val="clear" w:color="auto" w:fill="auto"/>
          </w:tcPr>
          <w:p w:rsidR="00B0274F" w:rsidRPr="00B0274F" w:rsidRDefault="00B0274F" w:rsidP="004F72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bookmarkEnd w:id="21"/>
    </w:tbl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bookmarkStart w:id="22" w:name="к201621233314"/>
      <w:r w:rsidRPr="00B0274F">
        <w:rPr>
          <w:rFonts w:ascii="Times New Roman" w:hAnsi="Times New Roman"/>
          <w:sz w:val="24"/>
          <w:szCs w:val="24"/>
          <w:lang w:val="uk-UA"/>
        </w:rPr>
        <w:t>Який висновок можна зробити за подібністю клітин організмів?</w:t>
      </w:r>
    </w:p>
    <w:p w:rsidR="00B0274F" w:rsidRPr="00B0274F" w:rsidRDefault="00B0274F" w:rsidP="00B0274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>Який висновок можна зробити за відмінністю клітин організмів?</w:t>
      </w:r>
    </w:p>
    <w:bookmarkEnd w:id="22"/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Загальний висновок </w:t>
      </w:r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 xml:space="preserve">Аналіз будови клітини вказує на єдність організмів. </w:t>
      </w:r>
    </w:p>
    <w:p w:rsidR="00B0274F" w:rsidRPr="00B0274F" w:rsidRDefault="00B0274F" w:rsidP="00B027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0274F">
        <w:rPr>
          <w:rFonts w:ascii="Times New Roman" w:hAnsi="Times New Roman"/>
          <w:sz w:val="24"/>
          <w:szCs w:val="24"/>
          <w:lang w:val="uk-UA"/>
        </w:rPr>
        <w:t xml:space="preserve">Клітина — функціональна одиниця живого. </w:t>
      </w:r>
    </w:p>
    <w:p w:rsidR="0043182E" w:rsidRPr="00B0274F" w:rsidRDefault="0043182E" w:rsidP="008A010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</w:p>
    <w:sectPr w:rsidR="0043182E" w:rsidRPr="00B0274F" w:rsidSect="007A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Myriad Pro Black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C3C"/>
    <w:multiLevelType w:val="hybridMultilevel"/>
    <w:tmpl w:val="91D658D6"/>
    <w:lvl w:ilvl="0" w:tplc="AB0ED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7DE1"/>
    <w:multiLevelType w:val="hybridMultilevel"/>
    <w:tmpl w:val="87044B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F19B2"/>
    <w:multiLevelType w:val="hybridMultilevel"/>
    <w:tmpl w:val="306E7BD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07F1503"/>
    <w:multiLevelType w:val="hybridMultilevel"/>
    <w:tmpl w:val="0E5897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3E8"/>
    <w:rsid w:val="000329F1"/>
    <w:rsid w:val="000B0A6B"/>
    <w:rsid w:val="00125AEA"/>
    <w:rsid w:val="001A159D"/>
    <w:rsid w:val="002877C4"/>
    <w:rsid w:val="00287EFF"/>
    <w:rsid w:val="003B53E8"/>
    <w:rsid w:val="003D1267"/>
    <w:rsid w:val="0043182E"/>
    <w:rsid w:val="00480F5F"/>
    <w:rsid w:val="004A2655"/>
    <w:rsid w:val="00521D7A"/>
    <w:rsid w:val="005C658F"/>
    <w:rsid w:val="005F216D"/>
    <w:rsid w:val="006865B7"/>
    <w:rsid w:val="0077695C"/>
    <w:rsid w:val="007A670D"/>
    <w:rsid w:val="008A010B"/>
    <w:rsid w:val="008A44DC"/>
    <w:rsid w:val="008F052D"/>
    <w:rsid w:val="00907917"/>
    <w:rsid w:val="0092775C"/>
    <w:rsid w:val="00986E24"/>
    <w:rsid w:val="009D52EF"/>
    <w:rsid w:val="009F6804"/>
    <w:rsid w:val="00A40B35"/>
    <w:rsid w:val="00A44C95"/>
    <w:rsid w:val="00B0274F"/>
    <w:rsid w:val="00B35B09"/>
    <w:rsid w:val="00BF1760"/>
    <w:rsid w:val="00D212C7"/>
    <w:rsid w:val="00D330D0"/>
    <w:rsid w:val="00D86E28"/>
    <w:rsid w:val="00EA69CD"/>
    <w:rsid w:val="00F9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2">
    <w:name w:val="Стиль Times New Roman 12 пт"/>
    <w:rsid w:val="003B53E8"/>
    <w:rPr>
      <w:rFonts w:ascii="Times New Roman" w:hAnsi="Times New Roman" w:cs="Times New Roman" w:hint="default"/>
      <w:sz w:val="24"/>
    </w:rPr>
  </w:style>
  <w:style w:type="paragraph" w:customStyle="1" w:styleId="Pa19">
    <w:name w:val="Pa19"/>
    <w:basedOn w:val="a"/>
    <w:next w:val="a"/>
    <w:uiPriority w:val="99"/>
    <w:rsid w:val="003B53E8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customStyle="1" w:styleId="Pa36">
    <w:name w:val="Pa36"/>
    <w:basedOn w:val="a"/>
    <w:next w:val="a"/>
    <w:uiPriority w:val="99"/>
    <w:rsid w:val="003B53E8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B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3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53E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ПОДЗАГ без буллитов (ЗАГОЛОВКИ)"/>
    <w:basedOn w:val="a"/>
    <w:rsid w:val="000B0A6B"/>
    <w:pPr>
      <w:autoSpaceDE w:val="0"/>
      <w:autoSpaceDN w:val="0"/>
      <w:adjustRightInd w:val="0"/>
      <w:spacing w:before="57" w:after="0"/>
      <w:ind w:left="340" w:hanging="283"/>
    </w:pPr>
    <w:rPr>
      <w:rFonts w:ascii="Myriad Pro Cond" w:eastAsia="Times New Roman" w:hAnsi="Myriad Pro Cond" w:cs="Myriad Pro Cond"/>
      <w:color w:val="000000"/>
      <w:lang w:val="uk-UA"/>
    </w:rPr>
  </w:style>
  <w:style w:type="table" w:styleId="a7">
    <w:name w:val="Table Grid"/>
    <w:basedOn w:val="a1"/>
    <w:uiPriority w:val="59"/>
    <w:rsid w:val="008F0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A69CD"/>
    <w:rPr>
      <w:color w:val="0000FF" w:themeColor="hyperlink"/>
      <w:u w:val="single"/>
    </w:rPr>
  </w:style>
  <w:style w:type="paragraph" w:customStyle="1" w:styleId="a9">
    <w:name w:val="ОСНОВНОЙ"/>
    <w:basedOn w:val="a"/>
    <w:rsid w:val="005C658F"/>
    <w:pPr>
      <w:autoSpaceDE w:val="0"/>
      <w:autoSpaceDN w:val="0"/>
      <w:adjustRightInd w:val="0"/>
      <w:spacing w:after="0"/>
      <w:ind w:firstLine="340"/>
      <w:jc w:val="both"/>
    </w:pPr>
    <w:rPr>
      <w:rFonts w:ascii="Minion Pro" w:eastAsia="Times New Roman" w:hAnsi="Minion Pro" w:cs="Minion Pro"/>
      <w:color w:val="000000"/>
      <w:lang w:val="uk-UA"/>
    </w:rPr>
  </w:style>
  <w:style w:type="paragraph" w:customStyle="1" w:styleId="Default">
    <w:name w:val="Default"/>
    <w:rsid w:val="00B0274F"/>
    <w:pPr>
      <w:autoSpaceDE w:val="0"/>
      <w:autoSpaceDN w:val="0"/>
      <w:adjustRightInd w:val="0"/>
      <w:spacing w:after="0" w:line="240" w:lineRule="auto"/>
    </w:pPr>
    <w:rPr>
      <w:rFonts w:ascii="Myriad Pro Black" w:eastAsia="Calibri" w:hAnsi="Myriad Pro Black" w:cs="Myriad Pro Black"/>
      <w:color w:val="000000"/>
      <w:sz w:val="24"/>
      <w:szCs w:val="24"/>
      <w:lang w:eastAsia="en-US"/>
    </w:rPr>
  </w:style>
  <w:style w:type="paragraph" w:customStyle="1" w:styleId="Pa58">
    <w:name w:val="Pa58"/>
    <w:basedOn w:val="Default"/>
    <w:next w:val="Default"/>
    <w:uiPriority w:val="99"/>
    <w:rsid w:val="00B0274F"/>
    <w:pPr>
      <w:spacing w:line="221" w:lineRule="atLeast"/>
    </w:pPr>
    <w:rPr>
      <w:rFonts w:cs="Times New Roman"/>
      <w:color w:val="auto"/>
    </w:rPr>
  </w:style>
  <w:style w:type="paragraph" w:customStyle="1" w:styleId="Pa25">
    <w:name w:val="Pa25"/>
    <w:basedOn w:val="Default"/>
    <w:next w:val="Default"/>
    <w:uiPriority w:val="99"/>
    <w:rsid w:val="00B0274F"/>
    <w:pPr>
      <w:spacing w:line="201" w:lineRule="atLeast"/>
    </w:pPr>
    <w:rPr>
      <w:rFonts w:cs="Times New Roman"/>
      <w:color w:val="auto"/>
    </w:rPr>
  </w:style>
  <w:style w:type="paragraph" w:customStyle="1" w:styleId="Pa28">
    <w:name w:val="Pa28"/>
    <w:basedOn w:val="Default"/>
    <w:next w:val="Default"/>
    <w:uiPriority w:val="99"/>
    <w:rsid w:val="00B0274F"/>
    <w:pPr>
      <w:spacing w:line="201" w:lineRule="atLeast"/>
    </w:pPr>
    <w:rPr>
      <w:rFonts w:ascii="Myriad Pro" w:hAnsi="Myriad Pro"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B0274F"/>
    <w:pPr>
      <w:spacing w:line="201" w:lineRule="atLeast"/>
    </w:pPr>
    <w:rPr>
      <w:rFonts w:ascii="Myriad Pro" w:hAnsi="Myriad Pro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B0274F"/>
    <w:pPr>
      <w:spacing w:line="181" w:lineRule="atLeast"/>
    </w:pPr>
    <w:rPr>
      <w:rFonts w:ascii="SchoolBookC" w:hAnsi="SchoolBookC" w:cs="Times New Roman"/>
      <w:color w:val="auto"/>
    </w:rPr>
  </w:style>
  <w:style w:type="paragraph" w:customStyle="1" w:styleId="Pa37">
    <w:name w:val="Pa37"/>
    <w:basedOn w:val="Default"/>
    <w:next w:val="Default"/>
    <w:uiPriority w:val="99"/>
    <w:rsid w:val="00B0274F"/>
    <w:pPr>
      <w:spacing w:line="201" w:lineRule="atLeast"/>
    </w:pPr>
    <w:rPr>
      <w:rFonts w:ascii="Myriad Pro" w:hAnsi="Myriad Pro" w:cs="Times New Roman"/>
      <w:color w:val="auto"/>
    </w:rPr>
  </w:style>
  <w:style w:type="paragraph" w:customStyle="1" w:styleId="Pa72">
    <w:name w:val="Pa72"/>
    <w:basedOn w:val="Default"/>
    <w:next w:val="Default"/>
    <w:uiPriority w:val="99"/>
    <w:rsid w:val="00B0274F"/>
    <w:pPr>
      <w:spacing w:line="221" w:lineRule="atLeast"/>
    </w:pPr>
    <w:rPr>
      <w:rFonts w:ascii="Myriad Pro" w:hAnsi="Myriad Pro" w:cs="Times New Roman"/>
      <w:color w:val="auto"/>
      <w:lang w:eastAsia="ru-RU"/>
    </w:rPr>
  </w:style>
  <w:style w:type="paragraph" w:customStyle="1" w:styleId="Pa122">
    <w:name w:val="Pa122"/>
    <w:basedOn w:val="Default"/>
    <w:next w:val="Default"/>
    <w:uiPriority w:val="99"/>
    <w:rsid w:val="00B0274F"/>
    <w:pPr>
      <w:spacing w:line="201" w:lineRule="atLeast"/>
    </w:pPr>
    <w:rPr>
      <w:rFonts w:ascii="Myriad Pro" w:hAnsi="Myriad Pro" w:cs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452</Words>
  <Characters>2580</Characters>
  <Application>Microsoft Office Word</Application>
  <DocSecurity>0</DocSecurity>
  <Lines>21</Lines>
  <Paragraphs>6</Paragraphs>
  <ScaleCrop>false</ScaleCrop>
  <Company>Grizli777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2020-03-13T13:04:00Z</dcterms:created>
  <dcterms:modified xsi:type="dcterms:W3CDTF">2020-05-26T12:50:00Z</dcterms:modified>
</cp:coreProperties>
</file>