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74" w:rsidRPr="002F6D40" w:rsidRDefault="00C16674" w:rsidP="00D75E6E">
      <w:pPr>
        <w:shd w:val="clear" w:color="auto" w:fill="FFFFFF"/>
        <w:spacing w:after="0"/>
        <w:ind w:firstLine="720"/>
        <w:jc w:val="center"/>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Звіт</w:t>
      </w:r>
    </w:p>
    <w:p w:rsidR="00934413" w:rsidRPr="002F6D40" w:rsidRDefault="00C16674" w:rsidP="00D75E6E">
      <w:pPr>
        <w:shd w:val="clear" w:color="auto" w:fill="FFFFFF"/>
        <w:spacing w:after="0"/>
        <w:ind w:firstLine="720"/>
        <w:jc w:val="center"/>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директора щодо функці</w:t>
      </w:r>
      <w:r w:rsidR="00966748" w:rsidRPr="002F6D40">
        <w:rPr>
          <w:rFonts w:ascii="Times New Roman" w:eastAsia="Times New Roman" w:hAnsi="Times New Roman" w:cs="Times New Roman"/>
          <w:b/>
          <w:sz w:val="28"/>
          <w:szCs w:val="28"/>
          <w:lang w:val="uk-UA"/>
        </w:rPr>
        <w:t xml:space="preserve">онування та розвитку </w:t>
      </w:r>
    </w:p>
    <w:p w:rsidR="00C16674" w:rsidRPr="002F6D40" w:rsidRDefault="00966748" w:rsidP="00D75E6E">
      <w:pPr>
        <w:shd w:val="clear" w:color="auto" w:fill="FFFFFF"/>
        <w:spacing w:after="0"/>
        <w:ind w:firstLine="720"/>
        <w:jc w:val="center"/>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Л</w:t>
      </w:r>
      <w:r w:rsidR="00C16674" w:rsidRPr="002F6D40">
        <w:rPr>
          <w:rFonts w:ascii="Times New Roman" w:eastAsia="Times New Roman" w:hAnsi="Times New Roman" w:cs="Times New Roman"/>
          <w:b/>
          <w:sz w:val="28"/>
          <w:szCs w:val="28"/>
          <w:lang w:val="uk-UA"/>
        </w:rPr>
        <w:t>НВК «ЗНЗ-ДНЗ № 8»</w:t>
      </w:r>
      <w:r w:rsidR="00895716" w:rsidRPr="002F6D40">
        <w:rPr>
          <w:rFonts w:ascii="Times New Roman" w:eastAsia="Times New Roman" w:hAnsi="Times New Roman" w:cs="Times New Roman"/>
          <w:b/>
          <w:sz w:val="28"/>
          <w:szCs w:val="28"/>
          <w:lang w:val="uk-UA"/>
        </w:rPr>
        <w:t xml:space="preserve"> у </w:t>
      </w:r>
      <w:r w:rsidR="007D3C9D" w:rsidRPr="002F6D40">
        <w:rPr>
          <w:rFonts w:ascii="Times New Roman" w:eastAsia="Times New Roman" w:hAnsi="Times New Roman" w:cs="Times New Roman"/>
          <w:b/>
          <w:sz w:val="28"/>
          <w:szCs w:val="28"/>
          <w:lang w:val="uk-UA"/>
        </w:rPr>
        <w:t>201</w:t>
      </w:r>
      <w:r w:rsidR="008B367B" w:rsidRPr="002F6D40">
        <w:rPr>
          <w:rFonts w:ascii="Times New Roman" w:eastAsia="Times New Roman" w:hAnsi="Times New Roman" w:cs="Times New Roman"/>
          <w:b/>
          <w:sz w:val="28"/>
          <w:szCs w:val="28"/>
          <w:lang w:val="uk-UA"/>
        </w:rPr>
        <w:t>8</w:t>
      </w:r>
      <w:r w:rsidR="00D67254" w:rsidRPr="002F6D40">
        <w:rPr>
          <w:rFonts w:ascii="Times New Roman" w:eastAsia="Times New Roman" w:hAnsi="Times New Roman" w:cs="Times New Roman"/>
          <w:b/>
          <w:sz w:val="28"/>
          <w:szCs w:val="28"/>
          <w:lang w:val="uk-UA"/>
        </w:rPr>
        <w:t>/201</w:t>
      </w:r>
      <w:r w:rsidR="008B367B" w:rsidRPr="002F6D40">
        <w:rPr>
          <w:rFonts w:ascii="Times New Roman" w:eastAsia="Times New Roman" w:hAnsi="Times New Roman" w:cs="Times New Roman"/>
          <w:b/>
          <w:sz w:val="28"/>
          <w:szCs w:val="28"/>
          <w:lang w:val="uk-UA"/>
        </w:rPr>
        <w:t>9</w:t>
      </w:r>
      <w:r w:rsidR="00C16674" w:rsidRPr="002F6D40">
        <w:rPr>
          <w:rFonts w:ascii="Times New Roman" w:eastAsia="Times New Roman" w:hAnsi="Times New Roman" w:cs="Times New Roman"/>
          <w:b/>
          <w:sz w:val="28"/>
          <w:szCs w:val="28"/>
          <w:lang w:val="uk-UA"/>
        </w:rPr>
        <w:t xml:space="preserve"> навчальному році</w:t>
      </w:r>
    </w:p>
    <w:p w:rsidR="00C16674" w:rsidRPr="002F6D40" w:rsidRDefault="00C16674" w:rsidP="00DE2B65">
      <w:pPr>
        <w:shd w:val="clear" w:color="auto" w:fill="FFFFFF"/>
        <w:spacing w:after="0" w:line="360" w:lineRule="auto"/>
        <w:ind w:firstLine="720"/>
        <w:jc w:val="center"/>
        <w:rPr>
          <w:rFonts w:ascii="Times New Roman" w:eastAsia="Times New Roman" w:hAnsi="Times New Roman" w:cs="Times New Roman"/>
          <w:b/>
          <w:sz w:val="24"/>
          <w:szCs w:val="24"/>
          <w:lang w:val="uk-UA"/>
        </w:rPr>
      </w:pPr>
    </w:p>
    <w:p w:rsidR="00790C81" w:rsidRPr="002F6D40" w:rsidRDefault="00C478E2" w:rsidP="006A7464">
      <w:pPr>
        <w:shd w:val="clear" w:color="auto" w:fill="FFFFFF"/>
        <w:spacing w:after="0" w:line="240" w:lineRule="auto"/>
        <w:ind w:firstLine="720"/>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Згідно з функціональними обов'язками директор школи здійснює безпосереднє керівництво навчально-виховним комплексом, забезпечує реалізацію державної освітньої  політики, у своїй діяльності керується Конституцією України, законами України «Про освіту», «Про загальну середню освіту», «Про основні засади мовної політики в України», Положенням про загальноосвітній н</w:t>
      </w:r>
      <w:r w:rsidR="008E38B8" w:rsidRPr="002F6D40">
        <w:rPr>
          <w:rFonts w:ascii="Times New Roman" w:eastAsia="Times New Roman" w:hAnsi="Times New Roman" w:cs="Times New Roman"/>
          <w:sz w:val="28"/>
          <w:szCs w:val="28"/>
          <w:lang w:val="uk-UA"/>
        </w:rPr>
        <w:t>авчальний заклад, Статутом навчального закладу</w:t>
      </w:r>
      <w:r w:rsidRPr="002F6D40">
        <w:rPr>
          <w:rFonts w:ascii="Times New Roman" w:eastAsia="Times New Roman" w:hAnsi="Times New Roman" w:cs="Times New Roman"/>
          <w:sz w:val="28"/>
          <w:szCs w:val="28"/>
          <w:lang w:val="uk-UA"/>
        </w:rPr>
        <w:t xml:space="preserve"> та чинними нормативно-правовими документами в галузі освіти у цілому та загальної середньої освіти зокрема.</w:t>
      </w:r>
    </w:p>
    <w:p w:rsidR="00790C81" w:rsidRPr="002F6D40" w:rsidRDefault="00C478E2" w:rsidP="006A7464">
      <w:pPr>
        <w:shd w:val="clear" w:color="auto" w:fill="FFFFFF"/>
        <w:spacing w:after="0" w:line="240" w:lineRule="auto"/>
        <w:ind w:firstLine="720"/>
        <w:jc w:val="both"/>
        <w:rPr>
          <w:rFonts w:ascii="Times New Roman" w:hAnsi="Times New Roman" w:cs="Times New Roman"/>
          <w:b/>
          <w:sz w:val="28"/>
          <w:szCs w:val="28"/>
          <w:lang w:val="uk-UA"/>
        </w:rPr>
      </w:pPr>
      <w:r w:rsidRPr="002F6D40">
        <w:rPr>
          <w:rFonts w:ascii="Times New Roman" w:eastAsia="Times New Roman" w:hAnsi="Times New Roman" w:cs="Times New Roman"/>
          <w:sz w:val="28"/>
          <w:szCs w:val="28"/>
          <w:lang w:val="uk-UA"/>
        </w:rPr>
        <w:t xml:space="preserve"> </w:t>
      </w:r>
      <w:r w:rsidR="007A26D4" w:rsidRPr="002F6D40">
        <w:rPr>
          <w:rFonts w:ascii="Times New Roman" w:eastAsia="Times New Roman" w:hAnsi="Times New Roman" w:cs="Times New Roman"/>
          <w:b/>
          <w:sz w:val="28"/>
          <w:szCs w:val="28"/>
          <w:lang w:val="uk-UA"/>
        </w:rPr>
        <w:t>1.</w:t>
      </w:r>
      <w:r w:rsidR="004E1379" w:rsidRPr="002F6D40">
        <w:rPr>
          <w:rFonts w:ascii="Times New Roman" w:eastAsia="Times New Roman" w:hAnsi="Times New Roman" w:cs="Times New Roman"/>
          <w:b/>
          <w:sz w:val="28"/>
          <w:szCs w:val="28"/>
          <w:lang w:val="uk-UA"/>
        </w:rPr>
        <w:t xml:space="preserve"> </w:t>
      </w:r>
      <w:r w:rsidRPr="002F6D40">
        <w:rPr>
          <w:rFonts w:ascii="Times New Roman" w:eastAsia="Times New Roman" w:hAnsi="Times New Roman" w:cs="Times New Roman"/>
          <w:b/>
          <w:sz w:val="28"/>
          <w:szCs w:val="28"/>
          <w:lang w:val="uk-UA"/>
        </w:rPr>
        <w:t>Робота щодо piвного доступу до якісної освіти,  обов'язковості загальної середньої освіти.</w:t>
      </w:r>
    </w:p>
    <w:p w:rsidR="00010410" w:rsidRPr="002F6D40" w:rsidRDefault="00EE0A5C" w:rsidP="006A7464">
      <w:pPr>
        <w:shd w:val="clear" w:color="auto" w:fill="FFFFFF"/>
        <w:tabs>
          <w:tab w:val="left" w:leader="underscore" w:pos="547"/>
          <w:tab w:val="left" w:leader="underscore" w:pos="941"/>
          <w:tab w:val="left" w:leader="underscore" w:pos="4344"/>
        </w:tabs>
        <w:spacing w:after="0" w:line="240" w:lineRule="auto"/>
        <w:jc w:val="both"/>
        <w:rPr>
          <w:rFonts w:ascii="Times New Roman" w:eastAsia="Times New Roman" w:hAnsi="Times New Roman" w:cs="Times New Roman"/>
          <w:w w:val="96"/>
          <w:sz w:val="28"/>
          <w:szCs w:val="28"/>
          <w:lang w:val="uk-UA"/>
        </w:rPr>
      </w:pPr>
      <w:r w:rsidRPr="002F6D40">
        <w:rPr>
          <w:rFonts w:ascii="Times New Roman" w:eastAsia="Times New Roman" w:hAnsi="Times New Roman" w:cs="Times New Roman"/>
          <w:w w:val="96"/>
          <w:sz w:val="28"/>
          <w:szCs w:val="28"/>
          <w:lang w:val="uk-UA"/>
        </w:rPr>
        <w:t xml:space="preserve">     З</w:t>
      </w:r>
      <w:r w:rsidR="00010410" w:rsidRPr="002F6D40">
        <w:rPr>
          <w:rFonts w:ascii="Times New Roman" w:eastAsia="Times New Roman" w:hAnsi="Times New Roman" w:cs="Times New Roman"/>
          <w:w w:val="96"/>
          <w:sz w:val="28"/>
          <w:szCs w:val="28"/>
          <w:lang w:val="uk-UA"/>
        </w:rPr>
        <w:t xml:space="preserve">аклад працював за 5-ти </w:t>
      </w:r>
      <w:r w:rsidR="00571A61" w:rsidRPr="002F6D40">
        <w:rPr>
          <w:rFonts w:ascii="Times New Roman" w:eastAsia="Times New Roman" w:hAnsi="Times New Roman" w:cs="Times New Roman"/>
          <w:w w:val="96"/>
          <w:sz w:val="28"/>
          <w:szCs w:val="28"/>
          <w:lang w:val="uk-UA"/>
        </w:rPr>
        <w:t>денним режимом, за семестровою системою</w:t>
      </w:r>
      <w:r w:rsidR="00010410" w:rsidRPr="002F6D40">
        <w:rPr>
          <w:rFonts w:ascii="Times New Roman" w:eastAsia="Times New Roman" w:hAnsi="Times New Roman" w:cs="Times New Roman"/>
          <w:w w:val="96"/>
          <w:sz w:val="28"/>
          <w:szCs w:val="28"/>
          <w:lang w:val="uk-UA"/>
        </w:rPr>
        <w:t>.</w:t>
      </w:r>
    </w:p>
    <w:p w:rsidR="00097D35" w:rsidRPr="002F6D40" w:rsidRDefault="00C478E2" w:rsidP="00097D35">
      <w:pPr>
        <w:shd w:val="clear" w:color="auto" w:fill="FFFFFF"/>
        <w:spacing w:after="0" w:line="240" w:lineRule="auto"/>
        <w:ind w:firstLine="365"/>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Проведено орган</w:t>
      </w:r>
      <w:r w:rsidR="00F03C70" w:rsidRPr="002F6D40">
        <w:rPr>
          <w:rFonts w:ascii="Times New Roman" w:eastAsia="Times New Roman" w:hAnsi="Times New Roman" w:cs="Times New Roman"/>
          <w:sz w:val="28"/>
          <w:szCs w:val="28"/>
          <w:lang w:val="uk-UA"/>
        </w:rPr>
        <w:t xml:space="preserve">ізаційну роботу, видано накази з основної, адміністративно-господарської діяльності, щодо руху учнів і </w:t>
      </w:r>
      <w:r w:rsidR="004E1379" w:rsidRPr="002F6D40">
        <w:rPr>
          <w:rFonts w:ascii="Times New Roman" w:eastAsia="Times New Roman" w:hAnsi="Times New Roman" w:cs="Times New Roman"/>
          <w:sz w:val="28"/>
          <w:szCs w:val="28"/>
          <w:lang w:val="uk-UA"/>
        </w:rPr>
        <w:t>вихованців дошкільного підрозділу</w:t>
      </w:r>
      <w:r w:rsidR="00F03C70" w:rsidRPr="002F6D40">
        <w:rPr>
          <w:rFonts w:ascii="Times New Roman" w:eastAsia="Times New Roman" w:hAnsi="Times New Roman" w:cs="Times New Roman"/>
          <w:sz w:val="28"/>
          <w:szCs w:val="28"/>
          <w:lang w:val="uk-UA"/>
        </w:rPr>
        <w:t>, кадрові, про відпустки, стягнення та відрядження працівників.</w:t>
      </w:r>
    </w:p>
    <w:p w:rsidR="002F0C7A" w:rsidRPr="002F6D40" w:rsidRDefault="00864B46" w:rsidP="00097D35">
      <w:pPr>
        <w:shd w:val="clear" w:color="auto" w:fill="FFFFFF"/>
        <w:spacing w:after="0" w:line="240" w:lineRule="auto"/>
        <w:ind w:firstLine="365"/>
        <w:jc w:val="both"/>
        <w:rPr>
          <w:rFonts w:ascii="Times New Roman" w:eastAsia="Times New Roman" w:hAnsi="Times New Roman" w:cs="Times New Roman"/>
          <w:sz w:val="28"/>
          <w:szCs w:val="28"/>
          <w:lang w:val="uk-UA"/>
        </w:rPr>
      </w:pPr>
      <w:r w:rsidRPr="002F6D40">
        <w:rPr>
          <w:rFonts w:ascii="Times New Roman" w:hAnsi="Times New Roman" w:cs="Times New Roman"/>
          <w:sz w:val="28"/>
          <w:szCs w:val="28"/>
          <w:lang w:val="uk-UA"/>
        </w:rPr>
        <w:t>Територія обслуговування закладу загальної середньої освіти</w:t>
      </w:r>
      <w:r w:rsidR="002F0C7A" w:rsidRPr="002F6D40">
        <w:rPr>
          <w:rFonts w:ascii="Times New Roman" w:hAnsi="Times New Roman" w:cs="Times New Roman"/>
          <w:sz w:val="28"/>
          <w:szCs w:val="28"/>
          <w:lang w:val="uk-UA"/>
        </w:rPr>
        <w:t xml:space="preserve"> охоплює частину міста від вулиць Потьомкіна до Василькової, від залізничної колії до хутора Лісовського та вулиці Щербакова, відстань від навчального закладу до найвіддаленіших вулиць сягає 2-</w:t>
      </w:r>
      <w:smartTag w:uri="urn:schemas-microsoft-com:office:smarttags" w:element="metricconverter">
        <w:smartTagPr>
          <w:attr w:name="ProductID" w:val="3 кілометрів"/>
        </w:smartTagPr>
        <w:r w:rsidR="002F0C7A" w:rsidRPr="002F6D40">
          <w:rPr>
            <w:rFonts w:ascii="Times New Roman" w:hAnsi="Times New Roman" w:cs="Times New Roman"/>
            <w:sz w:val="28"/>
            <w:szCs w:val="28"/>
            <w:lang w:val="uk-UA"/>
          </w:rPr>
          <w:t>3 кілометрів</w:t>
        </w:r>
      </w:smartTag>
      <w:r w:rsidR="002F0C7A" w:rsidRPr="002F6D40">
        <w:rPr>
          <w:rFonts w:ascii="Times New Roman" w:hAnsi="Times New Roman" w:cs="Times New Roman"/>
          <w:sz w:val="28"/>
          <w:szCs w:val="28"/>
          <w:lang w:val="uk-UA"/>
        </w:rPr>
        <w:t>.</w:t>
      </w:r>
    </w:p>
    <w:p w:rsidR="008011C1" w:rsidRPr="002F6D40" w:rsidRDefault="00D603B5" w:rsidP="00097D35">
      <w:pPr>
        <w:pStyle w:val="ac"/>
        <w:spacing w:after="0"/>
        <w:ind w:left="0" w:firstLine="426"/>
        <w:jc w:val="both"/>
        <w:rPr>
          <w:w w:val="96"/>
          <w:sz w:val="28"/>
          <w:szCs w:val="28"/>
        </w:rPr>
      </w:pPr>
      <w:r w:rsidRPr="002F6D40">
        <w:rPr>
          <w:w w:val="96"/>
          <w:sz w:val="28"/>
          <w:szCs w:val="28"/>
        </w:rPr>
        <w:t>Н</w:t>
      </w:r>
      <w:r w:rsidR="00C478E2" w:rsidRPr="002F6D40">
        <w:rPr>
          <w:w w:val="96"/>
          <w:sz w:val="28"/>
          <w:szCs w:val="28"/>
        </w:rPr>
        <w:t>авчаються у ЛНВК «ЗНЗ-ДНЗ №8»</w:t>
      </w:r>
      <w:r w:rsidR="008011C1" w:rsidRPr="002F6D40">
        <w:rPr>
          <w:w w:val="96"/>
          <w:sz w:val="28"/>
          <w:szCs w:val="28"/>
        </w:rPr>
        <w:t>,</w:t>
      </w:r>
      <w:r w:rsidRPr="002F6D40">
        <w:rPr>
          <w:w w:val="96"/>
          <w:sz w:val="28"/>
          <w:szCs w:val="28"/>
        </w:rPr>
        <w:t xml:space="preserve"> станом </w:t>
      </w:r>
      <w:r w:rsidR="00627CB8" w:rsidRPr="002F6D40">
        <w:rPr>
          <w:w w:val="96"/>
          <w:sz w:val="28"/>
          <w:szCs w:val="28"/>
        </w:rPr>
        <w:t>кінець 2018</w:t>
      </w:r>
      <w:r w:rsidR="006A39D6" w:rsidRPr="002F6D40">
        <w:rPr>
          <w:w w:val="96"/>
          <w:sz w:val="28"/>
          <w:szCs w:val="28"/>
        </w:rPr>
        <w:t>/201</w:t>
      </w:r>
      <w:r w:rsidR="00627CB8" w:rsidRPr="002F6D40">
        <w:rPr>
          <w:w w:val="96"/>
          <w:sz w:val="28"/>
          <w:szCs w:val="28"/>
        </w:rPr>
        <w:t>9 навчального року – 495</w:t>
      </w:r>
      <w:r w:rsidR="006A39D6" w:rsidRPr="002F6D40">
        <w:rPr>
          <w:w w:val="96"/>
          <w:sz w:val="28"/>
          <w:szCs w:val="28"/>
        </w:rPr>
        <w:t xml:space="preserve"> учня</w:t>
      </w:r>
      <w:r w:rsidR="00627CB8" w:rsidRPr="002F6D40">
        <w:rPr>
          <w:w w:val="96"/>
          <w:sz w:val="28"/>
          <w:szCs w:val="28"/>
        </w:rPr>
        <w:t xml:space="preserve"> та 87</w:t>
      </w:r>
      <w:r w:rsidRPr="002F6D40">
        <w:rPr>
          <w:w w:val="96"/>
          <w:sz w:val="28"/>
          <w:szCs w:val="28"/>
        </w:rPr>
        <w:t xml:space="preserve"> вихованців груп </w:t>
      </w:r>
      <w:r w:rsidR="002F0C7A" w:rsidRPr="002F6D40">
        <w:rPr>
          <w:w w:val="96"/>
          <w:sz w:val="28"/>
          <w:szCs w:val="28"/>
        </w:rPr>
        <w:t>дошкільного підрозділу</w:t>
      </w:r>
      <w:r w:rsidRPr="002F6D40">
        <w:rPr>
          <w:w w:val="96"/>
          <w:sz w:val="28"/>
          <w:szCs w:val="28"/>
        </w:rPr>
        <w:t>.</w:t>
      </w:r>
      <w:r w:rsidR="00BB4958" w:rsidRPr="002F6D40">
        <w:rPr>
          <w:w w:val="96"/>
          <w:sz w:val="28"/>
          <w:szCs w:val="28"/>
        </w:rPr>
        <w:t xml:space="preserve"> Протягом навчального року прибуло</w:t>
      </w:r>
      <w:r w:rsidR="00627CB8" w:rsidRPr="002F6D40">
        <w:rPr>
          <w:w w:val="96"/>
          <w:sz w:val="28"/>
          <w:szCs w:val="28"/>
        </w:rPr>
        <w:t xml:space="preserve"> – 14</w:t>
      </w:r>
      <w:r w:rsidR="008011C1" w:rsidRPr="002F6D40">
        <w:rPr>
          <w:w w:val="96"/>
          <w:sz w:val="28"/>
          <w:szCs w:val="28"/>
        </w:rPr>
        <w:t xml:space="preserve"> учня, вибуло по </w:t>
      </w:r>
      <w:r w:rsidR="00627CB8" w:rsidRPr="002F6D40">
        <w:rPr>
          <w:w w:val="96"/>
          <w:sz w:val="28"/>
          <w:szCs w:val="28"/>
        </w:rPr>
        <w:t>23</w:t>
      </w:r>
      <w:r w:rsidR="00BB4958" w:rsidRPr="002F6D40">
        <w:rPr>
          <w:w w:val="96"/>
          <w:sz w:val="28"/>
          <w:szCs w:val="28"/>
        </w:rPr>
        <w:t xml:space="preserve"> учні</w:t>
      </w:r>
      <w:r w:rsidR="008011C1" w:rsidRPr="002F6D40">
        <w:rPr>
          <w:w w:val="96"/>
          <w:sz w:val="28"/>
          <w:szCs w:val="28"/>
        </w:rPr>
        <w:t>в</w:t>
      </w:r>
      <w:r w:rsidR="00BB4958" w:rsidRPr="002F6D40">
        <w:rPr>
          <w:w w:val="96"/>
          <w:sz w:val="28"/>
          <w:szCs w:val="28"/>
        </w:rPr>
        <w:t>.</w:t>
      </w:r>
      <w:r w:rsidR="008011C1" w:rsidRPr="002F6D40">
        <w:rPr>
          <w:w w:val="96"/>
          <w:sz w:val="28"/>
          <w:szCs w:val="28"/>
        </w:rPr>
        <w:t xml:space="preserve"> Початкових класів - 8, у них </w:t>
      </w:r>
      <w:r w:rsidR="00627CB8" w:rsidRPr="002F6D40">
        <w:rPr>
          <w:w w:val="96"/>
          <w:sz w:val="28"/>
          <w:szCs w:val="28"/>
        </w:rPr>
        <w:t>навчалося 226 учнів, працювали дві групи продовжено дня в яких було 6</w:t>
      </w:r>
      <w:r w:rsidR="008011C1" w:rsidRPr="002F6D40">
        <w:rPr>
          <w:w w:val="96"/>
          <w:sz w:val="28"/>
          <w:szCs w:val="28"/>
        </w:rPr>
        <w:t>0 вихованців.</w:t>
      </w:r>
    </w:p>
    <w:p w:rsidR="00322592" w:rsidRPr="002F6D40" w:rsidRDefault="00864B46" w:rsidP="00097D35">
      <w:pPr>
        <w:shd w:val="clear" w:color="auto" w:fill="FFFFFF"/>
        <w:tabs>
          <w:tab w:val="left" w:leader="underscore" w:pos="547"/>
          <w:tab w:val="left" w:leader="underscore" w:pos="941"/>
          <w:tab w:val="left" w:leader="underscore" w:pos="4344"/>
        </w:tabs>
        <w:spacing w:after="0" w:line="240" w:lineRule="auto"/>
        <w:ind w:firstLine="426"/>
        <w:jc w:val="both"/>
        <w:rPr>
          <w:rFonts w:ascii="Times New Roman" w:eastAsia="Times New Roman" w:hAnsi="Times New Roman" w:cs="Times New Roman"/>
          <w:w w:val="96"/>
          <w:sz w:val="28"/>
          <w:szCs w:val="28"/>
          <w:lang w:val="uk-UA"/>
        </w:rPr>
      </w:pPr>
      <w:r w:rsidRPr="002F6D40">
        <w:rPr>
          <w:rFonts w:ascii="Times New Roman" w:hAnsi="Times New Roman" w:cs="Times New Roman"/>
          <w:sz w:val="28"/>
          <w:szCs w:val="28"/>
          <w:lang w:val="uk-UA"/>
        </w:rPr>
        <w:t xml:space="preserve">В закладі </w:t>
      </w:r>
      <w:r w:rsidR="00322592" w:rsidRPr="002F6D40">
        <w:rPr>
          <w:rFonts w:ascii="Times New Roman" w:eastAsia="Times New Roman" w:hAnsi="Times New Roman" w:cs="Times New Roman"/>
          <w:w w:val="96"/>
          <w:sz w:val="28"/>
          <w:szCs w:val="28"/>
          <w:lang w:val="uk-UA"/>
        </w:rPr>
        <w:t>створена система контролю за відвідуванням учнями навчальних занять. Вихователі дошкільного підрозділу, класні керівники 1-11-х класів ведуть щоденний контроль, заповнюють сторінку обліку відвідування учнями уроків (занять) у класних журналах. Ведуться загальношкільний журнали оперативного контролю за відвідуванням учнями навчальних занять.  Медичні довідки та повідомлення батьків про причини відсутності дітей у навчальному закладі систематизовані та зберігаються протягом року в особових справах учнів. Підсумки відвідування аналізуються заступником директора з виховної роботи, класними керівниками, за необхідністю розглядаються на нарадах при директорі, педагогічних радах, засіданнях координаційної ради, вживаються необхідні заходи щодо залучення дітей до навчання. В дошкільному підрозділі щоденно ведеться облік присутніх та аналіз причин відсутніх дітей. Дані передаються до відділу освіти Лозівської міської ради.</w:t>
      </w:r>
    </w:p>
    <w:p w:rsidR="006A39D6" w:rsidRPr="002F6D40" w:rsidRDefault="006A39D6" w:rsidP="006A7464">
      <w:pPr>
        <w:pStyle w:val="ac"/>
        <w:spacing w:after="0"/>
        <w:ind w:left="0" w:firstLine="709"/>
        <w:jc w:val="both"/>
        <w:rPr>
          <w:sz w:val="28"/>
          <w:szCs w:val="28"/>
        </w:rPr>
      </w:pPr>
      <w:r w:rsidRPr="002F6D40">
        <w:rPr>
          <w:sz w:val="28"/>
          <w:szCs w:val="28"/>
        </w:rPr>
        <w:t xml:space="preserve">Відповідно до законів України «Про освіту», «Про загальну середню освіту», наказу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w:t>
      </w:r>
      <w:r w:rsidRPr="002F6D40">
        <w:rPr>
          <w:sz w:val="28"/>
          <w:szCs w:val="28"/>
        </w:rPr>
        <w:lastRenderedPageBreak/>
        <w:t>03.02.2016 № 184/28314, постанови Кабінету Міністрів України від 12.03.2003 № 306 «Про затвердження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для забезпечення права учнів на здобуття освіти з урахуванням індивідуальних здібностей та стану здоров’я, відповідно до заяв батьків та висновків з засідання Лозівської лікувальн</w:t>
      </w:r>
      <w:r w:rsidR="00864B46" w:rsidRPr="002F6D40">
        <w:rPr>
          <w:sz w:val="28"/>
          <w:szCs w:val="28"/>
        </w:rPr>
        <w:t>о-кон</w:t>
      </w:r>
      <w:r w:rsidR="00627CB8" w:rsidRPr="002F6D40">
        <w:rPr>
          <w:sz w:val="28"/>
          <w:szCs w:val="28"/>
        </w:rPr>
        <w:t>сультативної комісії у 2018</w:t>
      </w:r>
      <w:r w:rsidRPr="002F6D40">
        <w:rPr>
          <w:sz w:val="28"/>
          <w:szCs w:val="28"/>
        </w:rPr>
        <w:t>/201</w:t>
      </w:r>
      <w:r w:rsidR="00627CB8" w:rsidRPr="002F6D40">
        <w:rPr>
          <w:sz w:val="28"/>
          <w:szCs w:val="28"/>
        </w:rPr>
        <w:t>9 навчальному році для 3</w:t>
      </w:r>
      <w:r w:rsidRPr="002F6D40">
        <w:rPr>
          <w:sz w:val="28"/>
          <w:szCs w:val="28"/>
        </w:rPr>
        <w:t>-х учнів було організовано навчання за індивідуальною формою</w:t>
      </w:r>
      <w:r w:rsidR="00097D35" w:rsidRPr="002F6D40">
        <w:rPr>
          <w:sz w:val="28"/>
          <w:szCs w:val="28"/>
        </w:rPr>
        <w:t>, відповідно до Постанови Кабінету Міністрів України від 15.08.2011 №872 «Про затвердження порядку організації інклюзивного навчання в загальноосвітніх навчальних закладів»</w:t>
      </w:r>
      <w:r w:rsidR="00097D35" w:rsidRPr="002F6D40">
        <w:t xml:space="preserve"> </w:t>
      </w:r>
      <w:r w:rsidR="00097D35" w:rsidRPr="002F6D40">
        <w:rPr>
          <w:sz w:val="28"/>
          <w:szCs w:val="28"/>
        </w:rPr>
        <w:t>(зі змінами, затвердженими Постановою Кабінету Міністрів України  від 09.08.2017 №588) у ІІ семестрі 2018/2019 навчального року створено клас з інклюзивною формою навчання, в якому навчається одна дитина з особливими освітніми потребами</w:t>
      </w:r>
      <w:r w:rsidRPr="002F6D40">
        <w:rPr>
          <w:sz w:val="28"/>
          <w:szCs w:val="28"/>
        </w:rPr>
        <w:t>.</w:t>
      </w:r>
    </w:p>
    <w:p w:rsidR="00322592" w:rsidRPr="002F6D40" w:rsidRDefault="00322592" w:rsidP="006A7464">
      <w:pPr>
        <w:shd w:val="clear" w:color="auto" w:fill="FFFFFF"/>
        <w:spacing w:after="0" w:line="240" w:lineRule="auto"/>
        <w:ind w:firstLine="567"/>
        <w:jc w:val="both"/>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2. Навчально-виховна робота.</w:t>
      </w:r>
    </w:p>
    <w:p w:rsidR="00322592" w:rsidRPr="002F6D40" w:rsidRDefault="00864B46" w:rsidP="006A7464">
      <w:pPr>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Освітній </w:t>
      </w:r>
      <w:r w:rsidR="00322592" w:rsidRPr="002F6D40">
        <w:rPr>
          <w:rFonts w:ascii="Times New Roman" w:eastAsia="Times New Roman" w:hAnsi="Times New Roman" w:cs="Times New Roman"/>
          <w:sz w:val="28"/>
          <w:szCs w:val="28"/>
          <w:lang w:val="uk-UA"/>
        </w:rPr>
        <w:t>процес був організований відповідно до затверджених в установленому порядку робочого навчальног</w:t>
      </w:r>
      <w:r w:rsidR="007002A5" w:rsidRPr="002F6D40">
        <w:rPr>
          <w:rFonts w:ascii="Times New Roman" w:eastAsia="Times New Roman" w:hAnsi="Times New Roman" w:cs="Times New Roman"/>
          <w:sz w:val="28"/>
          <w:szCs w:val="28"/>
          <w:lang w:val="uk-UA"/>
        </w:rPr>
        <w:t xml:space="preserve">о плану і річного плану роботи </w:t>
      </w:r>
      <w:r w:rsidR="00322592" w:rsidRPr="002F6D40">
        <w:rPr>
          <w:rFonts w:ascii="Times New Roman" w:eastAsia="Times New Roman" w:hAnsi="Times New Roman" w:cs="Times New Roman"/>
          <w:sz w:val="28"/>
          <w:szCs w:val="28"/>
          <w:lang w:val="uk-UA"/>
        </w:rPr>
        <w:t xml:space="preserve"> закладу</w:t>
      </w:r>
      <w:r w:rsidR="007002A5" w:rsidRPr="002F6D40">
        <w:rPr>
          <w:rFonts w:ascii="Times New Roman" w:eastAsia="Times New Roman" w:hAnsi="Times New Roman" w:cs="Times New Roman"/>
          <w:sz w:val="28"/>
          <w:szCs w:val="28"/>
          <w:lang w:val="uk-UA"/>
        </w:rPr>
        <w:t xml:space="preserve"> загальної середньої освіти</w:t>
      </w:r>
      <w:r w:rsidR="00322592" w:rsidRPr="002F6D40">
        <w:rPr>
          <w:rFonts w:ascii="Times New Roman" w:eastAsia="Times New Roman" w:hAnsi="Times New Roman" w:cs="Times New Roman"/>
          <w:sz w:val="28"/>
          <w:szCs w:val="28"/>
          <w:lang w:val="uk-UA"/>
        </w:rPr>
        <w:t xml:space="preserve">. Робочий навчальний план включає інваріантну складову, сформовану на державному рівні та варіативну складову, в якій передбачено додаткові години на якісне опанування навчальними предметами, </w:t>
      </w:r>
      <w:r w:rsidR="007002A5" w:rsidRPr="002F6D40">
        <w:rPr>
          <w:rFonts w:ascii="Times New Roman" w:eastAsia="Times New Roman" w:hAnsi="Times New Roman" w:cs="Times New Roman"/>
          <w:sz w:val="28"/>
          <w:szCs w:val="28"/>
          <w:lang w:val="uk-UA"/>
        </w:rPr>
        <w:t xml:space="preserve">профільне вивчення предметів у 10 та 11-му класах, </w:t>
      </w:r>
      <w:r w:rsidR="00322592" w:rsidRPr="002F6D40">
        <w:rPr>
          <w:rFonts w:ascii="Times New Roman" w:eastAsia="Times New Roman" w:hAnsi="Times New Roman" w:cs="Times New Roman"/>
          <w:sz w:val="28"/>
          <w:szCs w:val="28"/>
          <w:lang w:val="uk-UA"/>
        </w:rPr>
        <w:t>курси за вибором, факультативи.</w:t>
      </w:r>
    </w:p>
    <w:p w:rsidR="00322592" w:rsidRPr="002F6D40" w:rsidRDefault="00322592" w:rsidP="006A7464">
      <w:pPr>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загальноосвітніх та дошкі</w:t>
      </w:r>
      <w:r w:rsidR="007002A5" w:rsidRPr="002F6D40">
        <w:rPr>
          <w:rFonts w:ascii="Times New Roman" w:eastAsia="Times New Roman" w:hAnsi="Times New Roman" w:cs="Times New Roman"/>
          <w:sz w:val="28"/>
          <w:szCs w:val="28"/>
          <w:lang w:val="uk-UA"/>
        </w:rPr>
        <w:t>льних навчальних закладах у 2018</w:t>
      </w:r>
      <w:r w:rsidR="00DE2B65" w:rsidRPr="002F6D40">
        <w:rPr>
          <w:rFonts w:ascii="Times New Roman" w:eastAsia="Times New Roman" w:hAnsi="Times New Roman" w:cs="Times New Roman"/>
          <w:sz w:val="28"/>
          <w:szCs w:val="28"/>
          <w:lang w:val="uk-UA"/>
        </w:rPr>
        <w:t>/201</w:t>
      </w:r>
      <w:r w:rsidR="007002A5" w:rsidRPr="002F6D40">
        <w:rPr>
          <w:rFonts w:ascii="Times New Roman" w:eastAsia="Times New Roman" w:hAnsi="Times New Roman" w:cs="Times New Roman"/>
          <w:sz w:val="28"/>
          <w:szCs w:val="28"/>
          <w:lang w:val="uk-UA"/>
        </w:rPr>
        <w:t>9</w:t>
      </w:r>
      <w:r w:rsidRPr="002F6D40">
        <w:rPr>
          <w:rFonts w:ascii="Times New Roman" w:eastAsia="Times New Roman" w:hAnsi="Times New Roman" w:cs="Times New Roman"/>
          <w:sz w:val="28"/>
          <w:szCs w:val="28"/>
          <w:lang w:val="uk-UA"/>
        </w:rPr>
        <w:t xml:space="preserve"> навчальному році.</w:t>
      </w:r>
    </w:p>
    <w:p w:rsidR="00DE2B65" w:rsidRPr="002F6D40" w:rsidRDefault="00AF55AB" w:rsidP="006A7464">
      <w:pPr>
        <w:spacing w:after="0" w:line="240" w:lineRule="auto"/>
        <w:ind w:firstLine="567"/>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Підсумки </w:t>
      </w:r>
      <w:r w:rsidR="00CA27A3" w:rsidRPr="002F6D40">
        <w:rPr>
          <w:rFonts w:ascii="Times New Roman" w:eastAsia="Times New Roman" w:hAnsi="Times New Roman" w:cs="Times New Roman"/>
          <w:sz w:val="28"/>
          <w:szCs w:val="28"/>
          <w:lang w:val="uk-UA"/>
        </w:rPr>
        <w:t>роботи щодо організації навчально-виховного процесу та підсумкового річного оцінювання</w:t>
      </w:r>
      <w:r w:rsidRPr="002F6D40">
        <w:rPr>
          <w:rFonts w:ascii="Times New Roman" w:eastAsia="Times New Roman" w:hAnsi="Times New Roman" w:cs="Times New Roman"/>
          <w:sz w:val="28"/>
          <w:szCs w:val="28"/>
          <w:lang w:val="uk-UA"/>
        </w:rPr>
        <w:t xml:space="preserve"> </w:t>
      </w:r>
      <w:r w:rsidR="00DE2B65" w:rsidRPr="002F6D40">
        <w:rPr>
          <w:rFonts w:ascii="Times New Roman" w:eastAsia="Times New Roman" w:hAnsi="Times New Roman" w:cs="Times New Roman"/>
          <w:sz w:val="28"/>
          <w:szCs w:val="28"/>
          <w:lang w:val="uk-UA"/>
        </w:rPr>
        <w:t>за 201</w:t>
      </w:r>
      <w:r w:rsidR="007002A5" w:rsidRPr="002F6D40">
        <w:rPr>
          <w:rFonts w:ascii="Times New Roman" w:eastAsia="Times New Roman" w:hAnsi="Times New Roman" w:cs="Times New Roman"/>
          <w:sz w:val="28"/>
          <w:szCs w:val="28"/>
          <w:lang w:val="uk-UA"/>
        </w:rPr>
        <w:t>8</w:t>
      </w:r>
      <w:r w:rsidR="00CA27A3" w:rsidRPr="002F6D40">
        <w:rPr>
          <w:rFonts w:ascii="Times New Roman" w:eastAsia="Times New Roman" w:hAnsi="Times New Roman" w:cs="Times New Roman"/>
          <w:sz w:val="28"/>
          <w:szCs w:val="28"/>
          <w:lang w:val="uk-UA"/>
        </w:rPr>
        <w:t>/201</w:t>
      </w:r>
      <w:r w:rsidR="007002A5" w:rsidRPr="002F6D40">
        <w:rPr>
          <w:rFonts w:ascii="Times New Roman" w:eastAsia="Times New Roman" w:hAnsi="Times New Roman" w:cs="Times New Roman"/>
          <w:sz w:val="28"/>
          <w:szCs w:val="28"/>
          <w:lang w:val="uk-UA"/>
        </w:rPr>
        <w:t>9</w:t>
      </w:r>
      <w:r w:rsidR="00CA27A3" w:rsidRPr="002F6D40">
        <w:rPr>
          <w:rFonts w:ascii="Times New Roman" w:eastAsia="Times New Roman" w:hAnsi="Times New Roman" w:cs="Times New Roman"/>
          <w:sz w:val="28"/>
          <w:szCs w:val="28"/>
          <w:lang w:val="uk-UA"/>
        </w:rPr>
        <w:t xml:space="preserve"> навчальний рік:</w:t>
      </w:r>
    </w:p>
    <w:tbl>
      <w:tblPr>
        <w:tblW w:w="9940" w:type="dxa"/>
        <w:tblInd w:w="93" w:type="dxa"/>
        <w:tblLook w:val="04A0"/>
      </w:tblPr>
      <w:tblGrid>
        <w:gridCol w:w="657"/>
        <w:gridCol w:w="4802"/>
        <w:gridCol w:w="298"/>
        <w:gridCol w:w="538"/>
        <w:gridCol w:w="298"/>
        <w:gridCol w:w="538"/>
        <w:gridCol w:w="299"/>
        <w:gridCol w:w="537"/>
        <w:gridCol w:w="300"/>
        <w:gridCol w:w="536"/>
        <w:gridCol w:w="300"/>
        <w:gridCol w:w="536"/>
        <w:gridCol w:w="301"/>
      </w:tblGrid>
      <w:tr w:rsidR="007002A5" w:rsidRPr="002F6D40" w:rsidTr="007002A5">
        <w:trPr>
          <w:trHeight w:val="54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 з/п</w:t>
            </w:r>
          </w:p>
        </w:tc>
        <w:tc>
          <w:tcPr>
            <w:tcW w:w="5101" w:type="dxa"/>
            <w:gridSpan w:val="2"/>
            <w:tcBorders>
              <w:top w:val="single" w:sz="4" w:space="0" w:color="auto"/>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 </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 xml:space="preserve">1                                 кл. </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2-4                                  кл.</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5-9                              кл.</w:t>
            </w:r>
          </w:p>
        </w:tc>
        <w:tc>
          <w:tcPr>
            <w:tcW w:w="836" w:type="dxa"/>
            <w:gridSpan w:val="2"/>
            <w:tcBorders>
              <w:top w:val="single" w:sz="4" w:space="0" w:color="auto"/>
              <w:left w:val="nil"/>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10-11                     кл.</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1-11                              кл.</w:t>
            </w:r>
          </w:p>
        </w:tc>
      </w:tr>
      <w:tr w:rsidR="007002A5" w:rsidRPr="002F6D40" w:rsidTr="007002A5">
        <w:trPr>
          <w:trHeight w:val="28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Кількість учнів на 05.09.2018 р.</w:t>
            </w:r>
          </w:p>
        </w:tc>
        <w:tc>
          <w:tcPr>
            <w:tcW w:w="836" w:type="dxa"/>
            <w:gridSpan w:val="2"/>
            <w:tcBorders>
              <w:top w:val="nil"/>
              <w:left w:val="single" w:sz="4" w:space="0" w:color="auto"/>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52</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171</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238</w:t>
            </w:r>
          </w:p>
        </w:tc>
        <w:tc>
          <w:tcPr>
            <w:tcW w:w="836"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44</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505</w:t>
            </w:r>
          </w:p>
        </w:tc>
      </w:tr>
      <w:tr w:rsidR="007002A5" w:rsidRPr="002F6D40" w:rsidTr="007002A5">
        <w:trPr>
          <w:trHeight w:val="28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2.</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Вибуло</w:t>
            </w:r>
          </w:p>
        </w:tc>
        <w:tc>
          <w:tcPr>
            <w:tcW w:w="836" w:type="dxa"/>
            <w:gridSpan w:val="2"/>
            <w:tcBorders>
              <w:top w:val="nil"/>
              <w:left w:val="single" w:sz="4" w:space="0" w:color="auto"/>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8</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11</w:t>
            </w:r>
          </w:p>
        </w:tc>
        <w:tc>
          <w:tcPr>
            <w:tcW w:w="836"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3</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23</w:t>
            </w:r>
          </w:p>
        </w:tc>
      </w:tr>
      <w:tr w:rsidR="007002A5" w:rsidRPr="002F6D40" w:rsidTr="007002A5">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2.1.</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lang w:val="uk-UA"/>
              </w:rPr>
            </w:pPr>
            <w:r w:rsidRPr="002F6D40">
              <w:rPr>
                <w:rFonts w:ascii="Times New Roman" w:eastAsia="Times New Roman" w:hAnsi="Times New Roman" w:cs="Times New Roman"/>
                <w:lang w:val="uk-UA"/>
              </w:rPr>
              <w:t>з них без підтвердження</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6" w:type="dxa"/>
            <w:gridSpan w:val="2"/>
            <w:tcBorders>
              <w:top w:val="nil"/>
              <w:left w:val="nil"/>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r>
      <w:tr w:rsidR="007002A5" w:rsidRPr="002F6D40" w:rsidTr="007002A5">
        <w:trPr>
          <w:trHeight w:val="28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3.</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Прибуло</w:t>
            </w:r>
          </w:p>
        </w:tc>
        <w:tc>
          <w:tcPr>
            <w:tcW w:w="836" w:type="dxa"/>
            <w:gridSpan w:val="2"/>
            <w:tcBorders>
              <w:top w:val="nil"/>
              <w:left w:val="single" w:sz="4" w:space="0" w:color="auto"/>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8</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5</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w:t>
            </w:r>
          </w:p>
        </w:tc>
        <w:tc>
          <w:tcPr>
            <w:tcW w:w="836"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14</w:t>
            </w:r>
          </w:p>
        </w:tc>
      </w:tr>
      <w:tr w:rsidR="007002A5" w:rsidRPr="002F6D40" w:rsidTr="007002A5">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Кількість учнів на кінець навчального року</w:t>
            </w:r>
          </w:p>
        </w:tc>
        <w:tc>
          <w:tcPr>
            <w:tcW w:w="836" w:type="dxa"/>
            <w:gridSpan w:val="2"/>
            <w:tcBorders>
              <w:top w:val="nil"/>
              <w:left w:val="single" w:sz="4" w:space="0" w:color="auto"/>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59</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168</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228</w:t>
            </w:r>
          </w:p>
        </w:tc>
        <w:tc>
          <w:tcPr>
            <w:tcW w:w="836"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41</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496</w:t>
            </w:r>
          </w:p>
        </w:tc>
      </w:tr>
      <w:tr w:rsidR="007002A5" w:rsidRPr="002F6D40" w:rsidTr="007002A5">
        <w:trPr>
          <w:trHeight w:val="88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 xml:space="preserve">5.  </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Кількість учнів, які досягли з предметів інваріантної складової навчальних планів певного рівня навчальних досягнень:</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 </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168</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228</w:t>
            </w:r>
          </w:p>
        </w:tc>
        <w:tc>
          <w:tcPr>
            <w:tcW w:w="836"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41</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437</w:t>
            </w:r>
          </w:p>
        </w:tc>
      </w:tr>
      <w:tr w:rsidR="007002A5" w:rsidRPr="002F6D40" w:rsidTr="007002A5">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5.1.</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lang w:val="uk-UA"/>
              </w:rPr>
            </w:pPr>
            <w:r w:rsidRPr="002F6D40">
              <w:rPr>
                <w:rFonts w:ascii="Times New Roman" w:eastAsia="Times New Roman" w:hAnsi="Times New Roman" w:cs="Times New Roman"/>
                <w:lang w:val="uk-UA"/>
              </w:rPr>
              <w:t>тільки високого (10-12 б.)</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32</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14</w:t>
            </w:r>
          </w:p>
        </w:tc>
        <w:tc>
          <w:tcPr>
            <w:tcW w:w="836"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1</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47</w:t>
            </w:r>
          </w:p>
        </w:tc>
      </w:tr>
      <w:tr w:rsidR="007002A5" w:rsidRPr="002F6D40" w:rsidTr="007002A5">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5.2.</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lang w:val="uk-UA"/>
              </w:rPr>
            </w:pPr>
            <w:r w:rsidRPr="002F6D40">
              <w:rPr>
                <w:rFonts w:ascii="Times New Roman" w:eastAsia="Times New Roman" w:hAnsi="Times New Roman" w:cs="Times New Roman"/>
                <w:lang w:val="uk-UA"/>
              </w:rPr>
              <w:t>високого і достатнього (7-12 б.)</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41</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60</w:t>
            </w:r>
          </w:p>
        </w:tc>
        <w:tc>
          <w:tcPr>
            <w:tcW w:w="836"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13</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114</w:t>
            </w:r>
          </w:p>
        </w:tc>
      </w:tr>
      <w:tr w:rsidR="007002A5" w:rsidRPr="002F6D40" w:rsidTr="007002A5">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5.3.</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lang w:val="uk-UA"/>
              </w:rPr>
            </w:pPr>
            <w:r w:rsidRPr="002F6D40">
              <w:rPr>
                <w:rFonts w:ascii="Times New Roman" w:eastAsia="Times New Roman" w:hAnsi="Times New Roman" w:cs="Times New Roman"/>
                <w:lang w:val="uk-UA"/>
              </w:rPr>
              <w:t>високого, достатнього і середнього (4-12 б.)</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95</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146</w:t>
            </w:r>
          </w:p>
        </w:tc>
        <w:tc>
          <w:tcPr>
            <w:tcW w:w="836"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24</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265</w:t>
            </w:r>
          </w:p>
        </w:tc>
      </w:tr>
      <w:tr w:rsidR="007002A5" w:rsidRPr="002F6D40" w:rsidTr="007002A5">
        <w:trPr>
          <w:trHeight w:val="57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5.4.</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lang w:val="uk-UA"/>
              </w:rPr>
            </w:pPr>
            <w:r w:rsidRPr="002F6D40">
              <w:rPr>
                <w:rFonts w:ascii="Times New Roman" w:eastAsia="Times New Roman" w:hAnsi="Times New Roman" w:cs="Times New Roman"/>
                <w:lang w:val="uk-UA"/>
              </w:rPr>
              <w:t>початкового рівня (хоча б з 1 предмета) (1-3 бали):</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8</w:t>
            </w:r>
          </w:p>
        </w:tc>
        <w:tc>
          <w:tcPr>
            <w:tcW w:w="836" w:type="dxa"/>
            <w:gridSpan w:val="2"/>
            <w:tcBorders>
              <w:top w:val="nil"/>
              <w:left w:val="nil"/>
              <w:bottom w:val="single" w:sz="4" w:space="0" w:color="auto"/>
              <w:right w:val="single" w:sz="4" w:space="0" w:color="auto"/>
            </w:tcBorders>
            <w:shd w:val="clear" w:color="000000" w:fill="F2DDDC"/>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3</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11</w:t>
            </w:r>
          </w:p>
        </w:tc>
      </w:tr>
      <w:tr w:rsidR="007002A5" w:rsidRPr="002F6D40" w:rsidTr="007002A5">
        <w:trPr>
          <w:trHeight w:val="40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5.4.1</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lang w:val="uk-UA"/>
              </w:rPr>
            </w:pPr>
            <w:r w:rsidRPr="002F6D40">
              <w:rPr>
                <w:rFonts w:ascii="Times New Roman" w:eastAsia="Times New Roman" w:hAnsi="Times New Roman" w:cs="Times New Roman"/>
                <w:lang w:val="uk-UA"/>
              </w:rPr>
              <w:t>у т.ч. початкового рівня з 1-3-х предметів</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FFFFF"/>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FFFFF"/>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8</w:t>
            </w:r>
          </w:p>
        </w:tc>
        <w:tc>
          <w:tcPr>
            <w:tcW w:w="836" w:type="dxa"/>
            <w:gridSpan w:val="2"/>
            <w:tcBorders>
              <w:top w:val="nil"/>
              <w:left w:val="nil"/>
              <w:bottom w:val="single" w:sz="4" w:space="0" w:color="auto"/>
              <w:right w:val="single" w:sz="4" w:space="0" w:color="auto"/>
            </w:tcBorders>
            <w:shd w:val="clear" w:color="000000" w:fill="FFFFFF"/>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3</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11</w:t>
            </w:r>
          </w:p>
        </w:tc>
      </w:tr>
      <w:tr w:rsidR="007002A5" w:rsidRPr="002F6D40" w:rsidTr="007002A5">
        <w:trPr>
          <w:trHeight w:val="6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lastRenderedPageBreak/>
              <w:t>5.4.2</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lang w:val="uk-UA"/>
              </w:rPr>
            </w:pPr>
            <w:r w:rsidRPr="002F6D40">
              <w:rPr>
                <w:rFonts w:ascii="Times New Roman" w:eastAsia="Times New Roman" w:hAnsi="Times New Roman" w:cs="Times New Roman"/>
                <w:lang w:val="uk-UA"/>
              </w:rPr>
              <w:t>у т.ч. початкового рівня з більшості предметів (4 і більше)</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FFFFF"/>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FFFFFF"/>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6" w:type="dxa"/>
            <w:gridSpan w:val="2"/>
            <w:tcBorders>
              <w:top w:val="nil"/>
              <w:left w:val="nil"/>
              <w:bottom w:val="single" w:sz="4" w:space="0" w:color="auto"/>
              <w:right w:val="single" w:sz="4" w:space="0" w:color="auto"/>
            </w:tcBorders>
            <w:shd w:val="clear" w:color="000000" w:fill="FFFFFF"/>
            <w:vAlign w:val="center"/>
            <w:hideMark/>
          </w:tcPr>
          <w:p w:rsidR="007002A5" w:rsidRPr="002F6D40" w:rsidRDefault="007002A5" w:rsidP="007002A5">
            <w:pPr>
              <w:spacing w:after="0" w:line="240" w:lineRule="auto"/>
              <w:jc w:val="center"/>
              <w:rPr>
                <w:rFonts w:ascii="Times New Roman" w:eastAsia="Times New Roman" w:hAnsi="Times New Roman" w:cs="Times New Roman"/>
                <w:lang w:val="uk-UA"/>
              </w:rPr>
            </w:pPr>
            <w:r w:rsidRPr="002F6D40">
              <w:rPr>
                <w:rFonts w:ascii="Times New Roman" w:eastAsia="Times New Roman" w:hAnsi="Times New Roman" w:cs="Times New Roman"/>
                <w:lang w:val="uk-UA"/>
              </w:rPr>
              <w:t>0</w:t>
            </w:r>
          </w:p>
        </w:tc>
        <w:tc>
          <w:tcPr>
            <w:tcW w:w="837" w:type="dxa"/>
            <w:gridSpan w:val="2"/>
            <w:tcBorders>
              <w:top w:val="nil"/>
              <w:left w:val="nil"/>
              <w:bottom w:val="single" w:sz="4" w:space="0" w:color="auto"/>
              <w:right w:val="single" w:sz="4" w:space="0" w:color="auto"/>
            </w:tcBorders>
            <w:shd w:val="clear" w:color="000000" w:fill="C5D9F1"/>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r>
      <w:tr w:rsidR="007002A5" w:rsidRPr="002F6D40" w:rsidTr="007002A5">
        <w:trPr>
          <w:trHeight w:val="70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6.</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Кількість учнів, які з будь-яких причин не                                                                                                                                                         мають річного оцінювання, ДПА</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6"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r>
      <w:tr w:rsidR="007002A5" w:rsidRPr="002F6D40" w:rsidTr="007002A5">
        <w:trPr>
          <w:trHeight w:val="972"/>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7.</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sz w:val="20"/>
                <w:szCs w:val="20"/>
                <w:lang w:val="uk-UA"/>
              </w:rPr>
            </w:pPr>
            <w:r w:rsidRPr="002F6D40">
              <w:rPr>
                <w:rFonts w:ascii="Times New Roman" w:eastAsia="Times New Roman" w:hAnsi="Times New Roman" w:cs="Times New Roman"/>
                <w:b/>
                <w:bCs/>
                <w:sz w:val="20"/>
                <w:szCs w:val="20"/>
                <w:lang w:val="uk-UA"/>
              </w:rPr>
              <w:t xml:space="preserve">Кількість учнів  початкової школи, які мають початковий рівень навчальних досягнень (1, 2, 3) у вивченні одного з предметів :українська мова, читання, математика. </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6"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r>
      <w:tr w:rsidR="007002A5" w:rsidRPr="002F6D40" w:rsidTr="007002A5">
        <w:trPr>
          <w:trHeight w:val="831"/>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8.</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sz w:val="20"/>
                <w:szCs w:val="20"/>
                <w:lang w:val="uk-UA"/>
              </w:rPr>
            </w:pPr>
            <w:r w:rsidRPr="002F6D40">
              <w:rPr>
                <w:rFonts w:ascii="Times New Roman" w:eastAsia="Times New Roman" w:hAnsi="Times New Roman" w:cs="Times New Roman"/>
                <w:b/>
                <w:bCs/>
                <w:sz w:val="20"/>
                <w:szCs w:val="20"/>
                <w:lang w:val="uk-UA"/>
              </w:rPr>
              <w:t>Кількість учнів, яким буде запропоновано навчання у наступному класі за індивідуальною програмою(п.6.1. Порядку переведення…)</w:t>
            </w:r>
          </w:p>
        </w:tc>
        <w:tc>
          <w:tcPr>
            <w:tcW w:w="836" w:type="dxa"/>
            <w:gridSpan w:val="2"/>
            <w:tcBorders>
              <w:top w:val="nil"/>
              <w:left w:val="single" w:sz="4" w:space="0" w:color="auto"/>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6"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FFFF99"/>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r>
      <w:tr w:rsidR="007002A5" w:rsidRPr="002F6D40" w:rsidTr="007002A5">
        <w:trPr>
          <w:trHeight w:val="57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9.</w:t>
            </w:r>
          </w:p>
        </w:tc>
        <w:tc>
          <w:tcPr>
            <w:tcW w:w="5101" w:type="dxa"/>
            <w:gridSpan w:val="2"/>
            <w:tcBorders>
              <w:top w:val="nil"/>
              <w:left w:val="nil"/>
              <w:bottom w:val="single" w:sz="4" w:space="0" w:color="auto"/>
              <w:right w:val="nil"/>
            </w:tcBorders>
            <w:shd w:val="clear" w:color="auto" w:fill="auto"/>
            <w:vAlign w:val="center"/>
            <w:hideMark/>
          </w:tcPr>
          <w:p w:rsidR="007002A5" w:rsidRPr="002F6D40" w:rsidRDefault="007002A5" w:rsidP="007002A5">
            <w:pPr>
              <w:spacing w:after="0" w:line="240" w:lineRule="auto"/>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Кількість похвальних листів за результатами навчання у 2-8, 10 класах</w:t>
            </w:r>
          </w:p>
        </w:tc>
        <w:tc>
          <w:tcPr>
            <w:tcW w:w="836" w:type="dxa"/>
            <w:gridSpan w:val="2"/>
            <w:tcBorders>
              <w:top w:val="nil"/>
              <w:left w:val="single" w:sz="4" w:space="0" w:color="auto"/>
              <w:bottom w:val="single" w:sz="4" w:space="0" w:color="auto"/>
              <w:right w:val="single" w:sz="4" w:space="0" w:color="auto"/>
            </w:tcBorders>
            <w:shd w:val="clear" w:color="auto" w:fill="auto"/>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E6B9B8"/>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32</w:t>
            </w:r>
          </w:p>
        </w:tc>
        <w:tc>
          <w:tcPr>
            <w:tcW w:w="837" w:type="dxa"/>
            <w:gridSpan w:val="2"/>
            <w:tcBorders>
              <w:top w:val="nil"/>
              <w:left w:val="nil"/>
              <w:bottom w:val="single" w:sz="4" w:space="0" w:color="auto"/>
              <w:right w:val="single" w:sz="4" w:space="0" w:color="auto"/>
            </w:tcBorders>
            <w:shd w:val="clear" w:color="000000" w:fill="E6B9B8"/>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9</w:t>
            </w:r>
          </w:p>
        </w:tc>
        <w:tc>
          <w:tcPr>
            <w:tcW w:w="836" w:type="dxa"/>
            <w:gridSpan w:val="2"/>
            <w:tcBorders>
              <w:top w:val="nil"/>
              <w:left w:val="nil"/>
              <w:bottom w:val="single" w:sz="4" w:space="0" w:color="auto"/>
              <w:right w:val="single" w:sz="4" w:space="0" w:color="auto"/>
            </w:tcBorders>
            <w:shd w:val="clear" w:color="000000" w:fill="E6B9B8"/>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0</w:t>
            </w:r>
          </w:p>
        </w:tc>
        <w:tc>
          <w:tcPr>
            <w:tcW w:w="837" w:type="dxa"/>
            <w:gridSpan w:val="2"/>
            <w:tcBorders>
              <w:top w:val="nil"/>
              <w:left w:val="nil"/>
              <w:bottom w:val="single" w:sz="4" w:space="0" w:color="auto"/>
              <w:right w:val="single" w:sz="4" w:space="0" w:color="auto"/>
            </w:tcBorders>
            <w:shd w:val="clear" w:color="000000" w:fill="B8CCE4"/>
            <w:vAlign w:val="center"/>
            <w:hideMark/>
          </w:tcPr>
          <w:p w:rsidR="007002A5" w:rsidRPr="002F6D40" w:rsidRDefault="007002A5" w:rsidP="007002A5">
            <w:pPr>
              <w:spacing w:after="0" w:line="240" w:lineRule="auto"/>
              <w:jc w:val="center"/>
              <w:rPr>
                <w:rFonts w:ascii="Times New Roman" w:eastAsia="Times New Roman" w:hAnsi="Times New Roman" w:cs="Times New Roman"/>
                <w:b/>
                <w:bCs/>
                <w:lang w:val="uk-UA"/>
              </w:rPr>
            </w:pPr>
            <w:r w:rsidRPr="002F6D40">
              <w:rPr>
                <w:rFonts w:ascii="Times New Roman" w:eastAsia="Times New Roman" w:hAnsi="Times New Roman" w:cs="Times New Roman"/>
                <w:b/>
                <w:bCs/>
                <w:lang w:val="uk-UA"/>
              </w:rPr>
              <w:t>41</w:t>
            </w:r>
          </w:p>
        </w:tc>
      </w:tr>
      <w:tr w:rsidR="00864B46" w:rsidRPr="002F6D40" w:rsidTr="007002A5">
        <w:trPr>
          <w:gridAfter w:val="1"/>
          <w:wAfter w:w="300" w:type="dxa"/>
          <w:trHeight w:val="135"/>
        </w:trPr>
        <w:tc>
          <w:tcPr>
            <w:tcW w:w="657" w:type="dxa"/>
            <w:tcBorders>
              <w:top w:val="nil"/>
              <w:left w:val="nil"/>
              <w:bottom w:val="nil"/>
              <w:right w:val="nil"/>
            </w:tcBorders>
            <w:shd w:val="clear" w:color="auto" w:fill="auto"/>
            <w:vAlign w:val="center"/>
            <w:hideMark/>
          </w:tcPr>
          <w:p w:rsidR="00864B46" w:rsidRPr="002F6D40" w:rsidRDefault="00864B46" w:rsidP="00864B46">
            <w:pPr>
              <w:spacing w:after="0" w:line="240" w:lineRule="auto"/>
              <w:jc w:val="center"/>
              <w:rPr>
                <w:rFonts w:ascii="Times New Roman" w:eastAsia="Times New Roman" w:hAnsi="Times New Roman" w:cs="Times New Roman"/>
                <w:sz w:val="24"/>
                <w:szCs w:val="24"/>
                <w:lang w:val="uk-UA"/>
              </w:rPr>
            </w:pPr>
          </w:p>
        </w:tc>
        <w:tc>
          <w:tcPr>
            <w:tcW w:w="4803" w:type="dxa"/>
            <w:tcBorders>
              <w:top w:val="nil"/>
              <w:left w:val="nil"/>
              <w:bottom w:val="nil"/>
              <w:right w:val="nil"/>
            </w:tcBorders>
            <w:shd w:val="clear" w:color="auto" w:fill="auto"/>
            <w:vAlign w:val="center"/>
            <w:hideMark/>
          </w:tcPr>
          <w:p w:rsidR="00864B46" w:rsidRPr="002F6D40" w:rsidRDefault="00864B46" w:rsidP="00864B46">
            <w:pPr>
              <w:spacing w:after="0" w:line="240" w:lineRule="auto"/>
              <w:jc w:val="center"/>
              <w:rPr>
                <w:rFonts w:ascii="Times New Roman" w:eastAsia="Times New Roman" w:hAnsi="Times New Roman" w:cs="Times New Roman"/>
                <w:sz w:val="24"/>
                <w:szCs w:val="24"/>
                <w:lang w:val="uk-UA"/>
              </w:rPr>
            </w:pPr>
          </w:p>
        </w:tc>
        <w:tc>
          <w:tcPr>
            <w:tcW w:w="836" w:type="dxa"/>
            <w:gridSpan w:val="2"/>
            <w:tcBorders>
              <w:top w:val="nil"/>
              <w:left w:val="nil"/>
              <w:bottom w:val="nil"/>
              <w:right w:val="nil"/>
            </w:tcBorders>
            <w:shd w:val="clear" w:color="auto" w:fill="auto"/>
            <w:vAlign w:val="center"/>
            <w:hideMark/>
          </w:tcPr>
          <w:p w:rsidR="00864B46" w:rsidRPr="002F6D40" w:rsidRDefault="00864B46" w:rsidP="00864B46">
            <w:pPr>
              <w:spacing w:after="0" w:line="240" w:lineRule="auto"/>
              <w:jc w:val="center"/>
              <w:rPr>
                <w:rFonts w:ascii="Times New Roman" w:eastAsia="Times New Roman" w:hAnsi="Times New Roman" w:cs="Times New Roman"/>
                <w:sz w:val="24"/>
                <w:szCs w:val="24"/>
                <w:lang w:val="uk-UA"/>
              </w:rPr>
            </w:pPr>
          </w:p>
        </w:tc>
        <w:tc>
          <w:tcPr>
            <w:tcW w:w="836" w:type="dxa"/>
            <w:gridSpan w:val="2"/>
            <w:tcBorders>
              <w:top w:val="nil"/>
              <w:left w:val="nil"/>
              <w:bottom w:val="nil"/>
              <w:right w:val="nil"/>
            </w:tcBorders>
            <w:shd w:val="clear" w:color="auto" w:fill="auto"/>
            <w:vAlign w:val="center"/>
            <w:hideMark/>
          </w:tcPr>
          <w:p w:rsidR="00864B46" w:rsidRPr="002F6D40" w:rsidRDefault="00864B46" w:rsidP="00864B46">
            <w:pPr>
              <w:spacing w:after="0" w:line="240" w:lineRule="auto"/>
              <w:jc w:val="center"/>
              <w:rPr>
                <w:rFonts w:ascii="Times New Roman" w:eastAsia="Times New Roman" w:hAnsi="Times New Roman" w:cs="Times New Roman"/>
                <w:sz w:val="24"/>
                <w:szCs w:val="24"/>
                <w:lang w:val="uk-UA"/>
              </w:rPr>
            </w:pPr>
          </w:p>
        </w:tc>
        <w:tc>
          <w:tcPr>
            <w:tcW w:w="836" w:type="dxa"/>
            <w:gridSpan w:val="2"/>
            <w:tcBorders>
              <w:top w:val="nil"/>
              <w:left w:val="nil"/>
              <w:bottom w:val="nil"/>
              <w:right w:val="nil"/>
            </w:tcBorders>
            <w:shd w:val="clear" w:color="auto" w:fill="auto"/>
            <w:vAlign w:val="center"/>
            <w:hideMark/>
          </w:tcPr>
          <w:p w:rsidR="00864B46" w:rsidRPr="002F6D40" w:rsidRDefault="00864B46" w:rsidP="00864B46">
            <w:pPr>
              <w:spacing w:after="0" w:line="240" w:lineRule="auto"/>
              <w:jc w:val="center"/>
              <w:rPr>
                <w:rFonts w:ascii="Times New Roman" w:eastAsia="Times New Roman" w:hAnsi="Times New Roman" w:cs="Times New Roman"/>
                <w:sz w:val="24"/>
                <w:szCs w:val="24"/>
                <w:lang w:val="uk-UA"/>
              </w:rPr>
            </w:pPr>
          </w:p>
        </w:tc>
        <w:tc>
          <w:tcPr>
            <w:tcW w:w="836" w:type="dxa"/>
            <w:gridSpan w:val="2"/>
            <w:tcBorders>
              <w:top w:val="nil"/>
              <w:left w:val="nil"/>
              <w:bottom w:val="nil"/>
              <w:right w:val="nil"/>
            </w:tcBorders>
            <w:shd w:val="clear" w:color="auto" w:fill="auto"/>
            <w:vAlign w:val="center"/>
            <w:hideMark/>
          </w:tcPr>
          <w:p w:rsidR="00864B46" w:rsidRPr="002F6D40" w:rsidRDefault="00864B46" w:rsidP="00864B46">
            <w:pPr>
              <w:spacing w:after="0" w:line="240" w:lineRule="auto"/>
              <w:jc w:val="center"/>
              <w:rPr>
                <w:rFonts w:ascii="Times New Roman" w:eastAsia="Times New Roman" w:hAnsi="Times New Roman" w:cs="Times New Roman"/>
                <w:sz w:val="24"/>
                <w:szCs w:val="24"/>
                <w:lang w:val="uk-UA"/>
              </w:rPr>
            </w:pPr>
          </w:p>
        </w:tc>
        <w:tc>
          <w:tcPr>
            <w:tcW w:w="836" w:type="dxa"/>
            <w:gridSpan w:val="2"/>
            <w:tcBorders>
              <w:top w:val="nil"/>
              <w:left w:val="nil"/>
              <w:bottom w:val="nil"/>
              <w:right w:val="nil"/>
            </w:tcBorders>
            <w:shd w:val="clear" w:color="auto" w:fill="auto"/>
            <w:vAlign w:val="center"/>
            <w:hideMark/>
          </w:tcPr>
          <w:p w:rsidR="00864B46" w:rsidRPr="002F6D40" w:rsidRDefault="00864B46" w:rsidP="00864B46">
            <w:pPr>
              <w:spacing w:after="0" w:line="240" w:lineRule="auto"/>
              <w:jc w:val="center"/>
              <w:rPr>
                <w:rFonts w:ascii="Times New Roman" w:eastAsia="Times New Roman" w:hAnsi="Times New Roman" w:cs="Times New Roman"/>
                <w:sz w:val="24"/>
                <w:szCs w:val="24"/>
                <w:lang w:val="uk-UA"/>
              </w:rPr>
            </w:pPr>
          </w:p>
        </w:tc>
      </w:tr>
    </w:tbl>
    <w:p w:rsidR="00DE2B65" w:rsidRPr="002F6D40" w:rsidRDefault="00712A51" w:rsidP="006A7464">
      <w:pPr>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ab/>
        <w:t>У 2018/2019</w:t>
      </w:r>
      <w:r w:rsidR="00DE2B65" w:rsidRPr="002F6D40">
        <w:rPr>
          <w:rFonts w:ascii="Times New Roman" w:eastAsia="Times New Roman" w:hAnsi="Times New Roman" w:cs="Times New Roman"/>
          <w:sz w:val="28"/>
          <w:szCs w:val="28"/>
          <w:lang w:val="uk-UA"/>
        </w:rPr>
        <w:t xml:space="preserve"> навчальному році була проведена державна підсумкова атестація на базі закладу</w:t>
      </w:r>
      <w:r w:rsidRPr="002F6D40">
        <w:rPr>
          <w:rFonts w:ascii="Times New Roman" w:eastAsia="Times New Roman" w:hAnsi="Times New Roman" w:cs="Times New Roman"/>
          <w:sz w:val="28"/>
          <w:szCs w:val="28"/>
          <w:lang w:val="uk-UA"/>
        </w:rPr>
        <w:t xml:space="preserve"> освіти</w:t>
      </w:r>
      <w:r w:rsidR="00DE2B65" w:rsidRPr="002F6D40">
        <w:rPr>
          <w:rFonts w:ascii="Times New Roman" w:eastAsia="Times New Roman" w:hAnsi="Times New Roman" w:cs="Times New Roman"/>
          <w:sz w:val="28"/>
          <w:szCs w:val="28"/>
          <w:lang w:val="uk-UA"/>
        </w:rPr>
        <w:t xml:space="preserve"> для учнів 4-х та 9-х класів, організована участь учнів 11-го класу в ДПА на пунктах тестування ЗНО.</w:t>
      </w:r>
    </w:p>
    <w:p w:rsidR="00DE2B65" w:rsidRPr="002F6D40" w:rsidRDefault="00DE2B65" w:rsidP="006A7464">
      <w:pPr>
        <w:spacing w:after="0" w:line="240" w:lineRule="auto"/>
        <w:ind w:firstLine="709"/>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Державній підсумковій атестації підлягали результати навчальної діяльності учнів</w:t>
      </w:r>
      <w:r w:rsidR="00712A51" w:rsidRPr="002F6D40">
        <w:rPr>
          <w:rFonts w:ascii="Times New Roman" w:eastAsia="Times New Roman" w:hAnsi="Times New Roman" w:cs="Times New Roman"/>
          <w:sz w:val="28"/>
          <w:szCs w:val="28"/>
          <w:lang w:val="uk-UA"/>
        </w:rPr>
        <w:t xml:space="preserve"> 4-х класів з української мови </w:t>
      </w:r>
      <w:r w:rsidRPr="002F6D40">
        <w:rPr>
          <w:rFonts w:ascii="Times New Roman" w:eastAsia="Times New Roman" w:hAnsi="Times New Roman" w:cs="Times New Roman"/>
          <w:sz w:val="28"/>
          <w:szCs w:val="28"/>
          <w:lang w:val="uk-UA"/>
        </w:rPr>
        <w:t>та математики. Бали за державну підсумкову атестацію з зазначених навчальних предметів були виставлені за результатами підсумкових контрол</w:t>
      </w:r>
      <w:r w:rsidR="00712A51" w:rsidRPr="002F6D40">
        <w:rPr>
          <w:rFonts w:ascii="Times New Roman" w:eastAsia="Times New Roman" w:hAnsi="Times New Roman" w:cs="Times New Roman"/>
          <w:sz w:val="28"/>
          <w:szCs w:val="28"/>
          <w:lang w:val="uk-UA"/>
        </w:rPr>
        <w:t>ьних робіт до класного журналу</w:t>
      </w:r>
      <w:r w:rsidRPr="002F6D40">
        <w:rPr>
          <w:rFonts w:ascii="Times New Roman" w:eastAsia="Times New Roman" w:hAnsi="Times New Roman" w:cs="Times New Roman"/>
          <w:sz w:val="28"/>
          <w:szCs w:val="28"/>
          <w:lang w:val="uk-UA"/>
        </w:rPr>
        <w:t>, табелів успішності учнів. Порядок проведення державної підсумкової атестації відповідав нормативним вимогам.</w:t>
      </w:r>
    </w:p>
    <w:p w:rsidR="00DE2B65" w:rsidRPr="002F6D40" w:rsidRDefault="00DE2B65" w:rsidP="006A7464">
      <w:pPr>
        <w:spacing w:after="0" w:line="240" w:lineRule="auto"/>
        <w:ind w:firstLine="851"/>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4"/>
          <w:lang w:val="uk-UA"/>
        </w:rPr>
        <w:t xml:space="preserve">Аналіз показав, що результати підсумкових контрольних робіт 4-х класів в підтвердили річні оцінки учнів.  </w:t>
      </w:r>
    </w:p>
    <w:p w:rsidR="00DE2B65" w:rsidRPr="002F6D40" w:rsidRDefault="00DE2B65" w:rsidP="006A7464">
      <w:pPr>
        <w:tabs>
          <w:tab w:val="left" w:pos="993"/>
        </w:tabs>
        <w:spacing w:after="0" w:line="240" w:lineRule="auto"/>
        <w:ind w:firstLine="709"/>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Під час аналізу результатів державної підсумкової атестації були визначені шляхи вирішення проблеми щодо ліквідації типових помилок, допущених в підсумкових контрольних роботах з української мови та математики, а саме:</w:t>
      </w:r>
    </w:p>
    <w:p w:rsidR="00DE2B65" w:rsidRPr="002F6D40" w:rsidRDefault="00DE2B65" w:rsidP="006A7464">
      <w:pPr>
        <w:numPr>
          <w:ilvl w:val="0"/>
          <w:numId w:val="21"/>
        </w:numPr>
        <w:tabs>
          <w:tab w:val="left" w:pos="0"/>
          <w:tab w:val="left" w:pos="180"/>
          <w:tab w:val="num" w:pos="360"/>
          <w:tab w:val="left" w:pos="993"/>
        </w:tabs>
        <w:spacing w:after="0" w:line="240" w:lineRule="auto"/>
        <w:ind w:left="0" w:firstLine="709"/>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ретельніше повторювати пройдений матеріал у другому семестрі;</w:t>
      </w:r>
    </w:p>
    <w:p w:rsidR="00DE2B65" w:rsidRPr="002F6D40" w:rsidRDefault="00DE2B65" w:rsidP="006A7464">
      <w:pPr>
        <w:numPr>
          <w:ilvl w:val="0"/>
          <w:numId w:val="21"/>
        </w:numPr>
        <w:tabs>
          <w:tab w:val="left" w:pos="0"/>
          <w:tab w:val="left" w:pos="180"/>
          <w:tab w:val="num" w:pos="360"/>
          <w:tab w:val="left" w:pos="993"/>
        </w:tabs>
        <w:spacing w:after="0" w:line="240" w:lineRule="auto"/>
        <w:ind w:left="0" w:firstLine="709"/>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систематично проводити роботу над помилками після написання контрольних та домашніх письмових робіт;</w:t>
      </w:r>
    </w:p>
    <w:p w:rsidR="00DE2B65" w:rsidRPr="002F6D40" w:rsidRDefault="00DE2B65" w:rsidP="006A7464">
      <w:pPr>
        <w:numPr>
          <w:ilvl w:val="0"/>
          <w:numId w:val="21"/>
        </w:numPr>
        <w:tabs>
          <w:tab w:val="left" w:pos="0"/>
          <w:tab w:val="left" w:pos="180"/>
          <w:tab w:val="num" w:pos="360"/>
          <w:tab w:val="left" w:pos="993"/>
        </w:tabs>
        <w:spacing w:after="0" w:line="240" w:lineRule="auto"/>
        <w:ind w:left="0" w:firstLine="709"/>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активізувати впровадження нових сучасних методів та педагогічних технологій  у навчанні учнів початкової школи з основних предметів;</w:t>
      </w:r>
    </w:p>
    <w:p w:rsidR="00DE2B65" w:rsidRPr="002F6D40" w:rsidRDefault="00DE2B65" w:rsidP="006A7464">
      <w:pPr>
        <w:numPr>
          <w:ilvl w:val="0"/>
          <w:numId w:val="21"/>
        </w:numPr>
        <w:tabs>
          <w:tab w:val="left" w:pos="0"/>
          <w:tab w:val="left" w:pos="360"/>
          <w:tab w:val="left" w:pos="993"/>
        </w:tabs>
        <w:spacing w:after="0" w:line="240" w:lineRule="auto"/>
        <w:ind w:left="0" w:firstLine="709"/>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постійно використовувати особистісно-орієнтований та диференційований підхід у навчанні учнів початкових класів на кожному уроці.</w:t>
      </w:r>
    </w:p>
    <w:p w:rsidR="00DE2B65" w:rsidRPr="002F6D40" w:rsidRDefault="00DE2B65" w:rsidP="006A7464">
      <w:pPr>
        <w:tabs>
          <w:tab w:val="left" w:pos="0"/>
          <w:tab w:val="left" w:pos="360"/>
          <w:tab w:val="left" w:pos="993"/>
        </w:tabs>
        <w:spacing w:after="0" w:line="240" w:lineRule="auto"/>
        <w:ind w:firstLine="709"/>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Д</w:t>
      </w:r>
      <w:r w:rsidR="00712A51" w:rsidRPr="002F6D40">
        <w:rPr>
          <w:rFonts w:ascii="Times New Roman" w:eastAsia="Times New Roman" w:hAnsi="Times New Roman" w:cs="Times New Roman"/>
          <w:sz w:val="28"/>
          <w:szCs w:val="28"/>
          <w:lang w:val="uk-UA"/>
        </w:rPr>
        <w:t>ля випускників 9-х класів у 2019</w:t>
      </w:r>
      <w:r w:rsidRPr="002F6D40">
        <w:rPr>
          <w:rFonts w:ascii="Times New Roman" w:eastAsia="Times New Roman" w:hAnsi="Times New Roman" w:cs="Times New Roman"/>
          <w:sz w:val="28"/>
          <w:szCs w:val="28"/>
          <w:lang w:val="uk-UA"/>
        </w:rPr>
        <w:t xml:space="preserve"> році відбулася державна підсумкова атестація з 3-х предметів: українська мова, математика та </w:t>
      </w:r>
      <w:r w:rsidR="00C7359E" w:rsidRPr="002F6D40">
        <w:rPr>
          <w:rFonts w:ascii="Times New Roman" w:eastAsia="Times New Roman" w:hAnsi="Times New Roman" w:cs="Times New Roman"/>
          <w:sz w:val="28"/>
          <w:szCs w:val="28"/>
          <w:lang w:val="uk-UA"/>
        </w:rPr>
        <w:t>історії</w:t>
      </w:r>
      <w:r w:rsidR="00712A51" w:rsidRPr="002F6D40">
        <w:rPr>
          <w:rFonts w:ascii="Times New Roman" w:eastAsia="Times New Roman" w:hAnsi="Times New Roman" w:cs="Times New Roman"/>
          <w:sz w:val="28"/>
          <w:szCs w:val="28"/>
          <w:lang w:val="uk-UA"/>
        </w:rPr>
        <w:t xml:space="preserve"> України (9А клас), географія (9Б клас).</w:t>
      </w:r>
      <w:r w:rsidRPr="002F6D40">
        <w:rPr>
          <w:rFonts w:ascii="Times New Roman" w:eastAsia="Times New Roman" w:hAnsi="Times New Roman" w:cs="Times New Roman"/>
          <w:sz w:val="28"/>
          <w:szCs w:val="28"/>
          <w:lang w:val="uk-UA"/>
        </w:rPr>
        <w:t xml:space="preserve"> До державної підсумкову атестацію за кур</w:t>
      </w:r>
      <w:r w:rsidR="00C7359E" w:rsidRPr="002F6D40">
        <w:rPr>
          <w:rFonts w:ascii="Times New Roman" w:eastAsia="Times New Roman" w:hAnsi="Times New Roman" w:cs="Times New Roman"/>
          <w:sz w:val="28"/>
          <w:szCs w:val="28"/>
          <w:lang w:val="uk-UA"/>
        </w:rPr>
        <w:t>с базової школи було допущено 39</w:t>
      </w:r>
      <w:r w:rsidRPr="002F6D40">
        <w:rPr>
          <w:rFonts w:ascii="Times New Roman" w:eastAsia="Times New Roman" w:hAnsi="Times New Roman" w:cs="Times New Roman"/>
          <w:sz w:val="28"/>
          <w:szCs w:val="28"/>
          <w:lang w:val="uk-UA"/>
        </w:rPr>
        <w:t xml:space="preserve"> учнів, </w:t>
      </w:r>
      <w:r w:rsidR="00C7359E" w:rsidRPr="002F6D40">
        <w:rPr>
          <w:rFonts w:ascii="Times New Roman" w:eastAsia="Times New Roman" w:hAnsi="Times New Roman" w:cs="Times New Roman"/>
          <w:sz w:val="28"/>
          <w:szCs w:val="28"/>
          <w:lang w:val="uk-UA"/>
        </w:rPr>
        <w:t xml:space="preserve"> </w:t>
      </w:r>
      <w:r w:rsidR="00712A51" w:rsidRPr="002F6D40">
        <w:rPr>
          <w:rFonts w:ascii="Times New Roman" w:eastAsia="Times New Roman" w:hAnsi="Times New Roman" w:cs="Times New Roman"/>
          <w:sz w:val="28"/>
          <w:szCs w:val="28"/>
          <w:lang w:val="uk-UA"/>
        </w:rPr>
        <w:t>звільнених за станом здоров’я не було</w:t>
      </w:r>
      <w:r w:rsidR="00C7359E" w:rsidRPr="002F6D40">
        <w:rPr>
          <w:rFonts w:ascii="Times New Roman" w:eastAsia="Times New Roman" w:hAnsi="Times New Roman" w:cs="Times New Roman"/>
          <w:sz w:val="28"/>
          <w:szCs w:val="28"/>
          <w:lang w:val="uk-UA"/>
        </w:rPr>
        <w:t>.</w:t>
      </w:r>
    </w:p>
    <w:p w:rsidR="00DE2B65" w:rsidRPr="002F6D40" w:rsidRDefault="00DE2B65" w:rsidP="006A7464">
      <w:pPr>
        <w:tabs>
          <w:tab w:val="left" w:pos="9638"/>
        </w:tabs>
        <w:spacing w:after="0" w:line="240" w:lineRule="auto"/>
        <w:ind w:right="211" w:firstLine="720"/>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Письмові роботи перевірялися вчасно, оцінки доводились до відома учнів та їх батьків.</w:t>
      </w:r>
      <w:r w:rsidRPr="002F6D40">
        <w:rPr>
          <w:rFonts w:ascii="Times New Roman" w:eastAsia="Times New Roman" w:hAnsi="Times New Roman" w:cs="Times New Roman"/>
          <w:noProof/>
          <w:sz w:val="28"/>
          <w:szCs w:val="28"/>
          <w:lang w:val="uk-UA"/>
        </w:rPr>
        <w:tab/>
      </w:r>
    </w:p>
    <w:p w:rsidR="00DE2B65" w:rsidRPr="002F6D40" w:rsidRDefault="00C2290B" w:rsidP="006A7464">
      <w:pPr>
        <w:tabs>
          <w:tab w:val="left" w:pos="9639"/>
        </w:tabs>
        <w:spacing w:after="0" w:line="240" w:lineRule="auto"/>
        <w:ind w:right="-1" w:firstLine="720"/>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Учні 11-го класу</w:t>
      </w:r>
      <w:r w:rsidR="00DE2B65" w:rsidRPr="002F6D40">
        <w:rPr>
          <w:rFonts w:ascii="Times New Roman" w:eastAsia="Times New Roman" w:hAnsi="Times New Roman" w:cs="Times New Roman"/>
          <w:sz w:val="28"/>
          <w:szCs w:val="28"/>
          <w:lang w:val="uk-UA"/>
        </w:rPr>
        <w:t xml:space="preserve"> проходили державну підсумкову атестація з трьох предметів у формі ЗНО у пунктах тестування – з української мови, математики та (або) історії України та предмета за вибором учня. </w:t>
      </w:r>
    </w:p>
    <w:p w:rsidR="00DE2B65" w:rsidRPr="002F6D40" w:rsidRDefault="00DE2B65" w:rsidP="006A7464">
      <w:pPr>
        <w:tabs>
          <w:tab w:val="left" w:pos="0"/>
        </w:tabs>
        <w:spacing w:after="0" w:line="240" w:lineRule="auto"/>
        <w:jc w:val="both"/>
        <w:rPr>
          <w:rFonts w:ascii="Times New Roman" w:eastAsia="Times New Roman" w:hAnsi="Times New Roman" w:cs="Times New Roman"/>
          <w:noProof/>
          <w:sz w:val="28"/>
          <w:szCs w:val="28"/>
          <w:lang w:val="uk-UA"/>
        </w:rPr>
      </w:pPr>
      <w:r w:rsidRPr="002F6D40">
        <w:rPr>
          <w:rFonts w:ascii="Times New Roman" w:eastAsia="Times New Roman" w:hAnsi="Times New Roman" w:cs="Times New Roman"/>
          <w:noProof/>
          <w:sz w:val="28"/>
          <w:szCs w:val="28"/>
          <w:lang w:val="uk-UA"/>
        </w:rPr>
        <w:lastRenderedPageBreak/>
        <w:tab/>
        <w:t>Слід відзначити, що результати державної підсумкової атестацій з української мови відповідають навчальним досягненням учнів протягом року, вчителям української мови рекомендовано провести комплексний аналіз результатів державної підсумкової атестації, розробити заходи щодо якісної підготовки випускників до ЗНО.</w:t>
      </w:r>
    </w:p>
    <w:p w:rsidR="00DE2B65" w:rsidRPr="002F6D40" w:rsidRDefault="00DE2B65" w:rsidP="006A7464">
      <w:pPr>
        <w:tabs>
          <w:tab w:val="left" w:pos="709"/>
        </w:tabs>
        <w:spacing w:after="0" w:line="240" w:lineRule="auto"/>
        <w:jc w:val="both"/>
        <w:rPr>
          <w:rFonts w:ascii="Times New Roman" w:eastAsia="Times New Roman" w:hAnsi="Times New Roman" w:cs="Times New Roman"/>
          <w:noProof/>
          <w:sz w:val="28"/>
          <w:szCs w:val="28"/>
          <w:lang w:val="uk-UA"/>
        </w:rPr>
      </w:pPr>
      <w:r w:rsidRPr="002F6D40">
        <w:rPr>
          <w:rFonts w:ascii="Times New Roman" w:eastAsia="Times New Roman" w:hAnsi="Times New Roman" w:cs="Times New Roman"/>
          <w:noProof/>
          <w:sz w:val="28"/>
          <w:szCs w:val="28"/>
          <w:lang w:val="uk-UA"/>
        </w:rPr>
        <w:tab/>
      </w:r>
      <w:r w:rsidR="00C2290B" w:rsidRPr="002F6D40">
        <w:rPr>
          <w:rFonts w:ascii="Times New Roman" w:eastAsia="Times New Roman" w:hAnsi="Times New Roman" w:cs="Times New Roman"/>
          <w:noProof/>
          <w:sz w:val="28"/>
          <w:szCs w:val="28"/>
          <w:lang w:val="uk-UA"/>
        </w:rPr>
        <w:t>Оцінки з математики в цілому відповідають рівню досягнень учнів за рік, виключення становить декілька учнів, які з різних причин не підтвердили сої оцінки</w:t>
      </w:r>
      <w:r w:rsidRPr="002F6D40">
        <w:rPr>
          <w:rFonts w:ascii="Times New Roman" w:eastAsia="Times New Roman" w:hAnsi="Times New Roman" w:cs="Times New Roman"/>
          <w:noProof/>
          <w:sz w:val="28"/>
          <w:szCs w:val="28"/>
          <w:lang w:val="uk-UA"/>
        </w:rPr>
        <w:t>.  Вчителям математики доцільно спланувати роботу щодо поліпшення знань учнів та оволодіннями ними навчальними матеріалом на рівні достатньому для складання ЗНО.</w:t>
      </w:r>
    </w:p>
    <w:p w:rsidR="00C2290B" w:rsidRPr="002F6D40" w:rsidRDefault="00C2290B" w:rsidP="00C2290B">
      <w:pPr>
        <w:spacing w:after="0" w:line="240" w:lineRule="auto"/>
        <w:ind w:firstLine="708"/>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У 2018/2019 навчальному році учениця 11-го класу Манжула А. посіла І місце в І етапі та ІІ місце у Всеукраїнського конкурсу-захисту науково-дослідницьких робіт учнів-членів Малої академії України (вчитель Решетова Л. Г.), учениця 11-го класу Довгополп М. посіла І місце в І етапі Всеукраїнського конкурсу-захисту науково-дослідницьких робіт учнів-членів Малої академії України (вчитель Решетова Л. Г.), учень 11-го класу Яворін А. посів І місце в І етапі Всеукраїнського конкурсу-захисту науково-дослідницьких робіт (вчитель Садкова Ю. А.). </w:t>
      </w:r>
    </w:p>
    <w:p w:rsidR="00C2290B" w:rsidRPr="002F6D40" w:rsidRDefault="00C2290B" w:rsidP="00C2290B">
      <w:pPr>
        <w:pStyle w:val="af0"/>
        <w:spacing w:after="0" w:line="240" w:lineRule="auto"/>
        <w:ind w:firstLine="540"/>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Учениця 11 класу Довгопола М. посіла І місце у обласній конференції учнівських науково-дослідницьких робіт «Валеологічна культура – вибір ХХІ століття» ( вчитель Решетова Л. Г.).</w:t>
      </w:r>
    </w:p>
    <w:p w:rsidR="00302D37" w:rsidRPr="002F6D40" w:rsidRDefault="00302D37" w:rsidP="00C2290B">
      <w:pPr>
        <w:pStyle w:val="af0"/>
        <w:spacing w:after="0" w:line="240" w:lineRule="auto"/>
        <w:ind w:firstLine="54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Відповідно до отриманих досягнень слід:</w:t>
      </w:r>
    </w:p>
    <w:p w:rsidR="00302D37" w:rsidRPr="002F6D40" w:rsidRDefault="00302D37" w:rsidP="006A7464">
      <w:pPr>
        <w:numPr>
          <w:ilvl w:val="0"/>
          <w:numId w:val="9"/>
        </w:num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виявляти обдарованих, нестандартно мислячих учнів та сприяти розвитку їх творчого потенціалу;</w:t>
      </w:r>
    </w:p>
    <w:p w:rsidR="00302D37" w:rsidRPr="002F6D40" w:rsidRDefault="00302D37" w:rsidP="006A7464">
      <w:pPr>
        <w:pStyle w:val="af0"/>
        <w:numPr>
          <w:ilvl w:val="0"/>
          <w:numId w:val="9"/>
        </w:num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підвищувати якість знань учнів через упровадження сучасних продуктивних педагогічних технологій навчання; розширювати їх світогляд та інтерес до навчального предмета;</w:t>
      </w:r>
    </w:p>
    <w:p w:rsidR="00302D37" w:rsidRPr="002F6D40" w:rsidRDefault="00302D37" w:rsidP="006A7464">
      <w:pPr>
        <w:pStyle w:val="af0"/>
        <w:numPr>
          <w:ilvl w:val="0"/>
          <w:numId w:val="9"/>
        </w:num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забезпечувати їх участь у різноманітних інтелектуальних конкурсах.</w:t>
      </w:r>
    </w:p>
    <w:p w:rsidR="00302D37" w:rsidRPr="002F6D40" w:rsidRDefault="00302D37" w:rsidP="006A7464">
      <w:pPr>
        <w:shd w:val="clear" w:color="auto" w:fill="FFFFFF"/>
        <w:spacing w:after="0" w:line="240" w:lineRule="auto"/>
        <w:ind w:left="360" w:rightChars="100" w:right="220" w:firstLine="348"/>
        <w:jc w:val="both"/>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3. Методична робота.</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Методична робота з педагогічними працівниками була спрямована на виконання законів України «Про загальну середню освіту», «Про освіту», реалізацію основних положень розпорядчих документів та комплексних програм розвитку освіти Міністерства освіти та науки України, Департаменту освіти Харківської міської ради, Комунального вищого навчального закладу «Харківська академії неперервної освіти», Управління освіти, молоді та спорту Лозівської міської ради Харківської області,  визначених у наказі по ЛНВК «ЗНЗ-ДНЗ №8» від 28.08.2018 №108-О «Про організацію науково-методичної роботи з педагогічними кадрами у 2018/2019 навчальному році», виконання розділу ІХ річного плану роботи ЛНВК «ЗНЗ-ДНЗ №8», плану роботи методичної ради закладу, з метою підвищення ефективності організації освітнього процесу, вдосконалення педагогічної майстерності вчителів, підвищення їх кваліфікації, що передбачає  систематичну колективну та індивідуальну діяльність, яка спрямована на впровадження в практику </w:t>
      </w:r>
      <w:r w:rsidRPr="002F6D40">
        <w:rPr>
          <w:rFonts w:ascii="Times New Roman" w:eastAsia="Times New Roman" w:hAnsi="Times New Roman" w:cs="Times New Roman"/>
          <w:sz w:val="28"/>
          <w:szCs w:val="28"/>
          <w:lang w:val="uk-UA"/>
        </w:rPr>
        <w:lastRenderedPageBreak/>
        <w:t>досягнень науки і професійної майстерності, інноваційних педагогічних технологій, передового педагогічного досвіду.</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У 2018/2019 навчальному році педагогічний колектив закладу працював над реалізацією науково методичної теми «Створення умов для якісної освіти за рахунок формування професійної компетентності вчителя та високої освіченості учнів в умовах впровадження державних стандартів освіти».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Одним з основних колегіальних органів управління закладом є педагогічна рада. Протягом 2018/2019 навчального року проведено дев’ять засідань педагогічної ради.</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Протягом 2018/2019 навчального року  було організовано роботу 7 методичних об’єднань вчителів-предметників та методичного об’єднання класних керівників, тимчасової динамічної групи вчителів 10-го класу, затверджено плани роботи Школи молодого та малодосвідченого вчителя «Шлях до майстерності», науково-методичні проблеми, над якими працювали шкільні методичні об’єднання, визначено керівників з числа досвідчених педагогів.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схвалення завдань для державної підсумкової атестації), так і науково-методичні питання. Найбільш результативними та якісно проведеними засіданнями є такі: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Програмово-методичне забезпечення навчально-виховного  процесу. Ознайомлення  педагогів з новими   програмами та підручниками.</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Ефективність використання варіативної складової навчальних планів;</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Творчий звіт вчителя, як підсумок його атестації;</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Підготовка до державної підсумкової атестації, ЗНО.</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Поряд з теоретичними питаннями  на засіданнях шкільних методичних об’єднань, творчих груп проведено ряд практичних заходів, організовано взаємовідвідування уроків, вироблені рекомендації для вчителів, батьків, класних керівників.</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Згідно з річним планом роботи протягом року проведено предметні декади, тижні. Складено плани заходів у рамках тижнів, учителі проводили різноманітні позаурочні заходи з учнями.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У новому навчальному році необхідно покращувати рівень підготовки позаурочних заходів, проводити індивідуальну роботу з окремими педагогічними працівниками щодо участі у методичній роботі на рівні закладу, міста.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На підсумковому засіданні методичної ради навчально-виховного комплексу керівники шкільних методичних об’єднань звітували про роботу протягом року.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У 2019/2020 навчальному році шкільним методичним об’єднанням,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творчим групам учителів-предметників необхідно:</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lastRenderedPageBreak/>
        <w:t>- розробити ефективні заходи щодо роботи з обдарованими дітьми,</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працювати над підвищенням рівня якості знань учнів,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підвищувати якість підготовки учнів до олімпіад з базових дисциплін;</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активніше залучати учнів до участі в інтелектуальних конкурсах,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урізноманітнювати форми проведення засідань методичних об’єднань, творчих груп;</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вивчати та узагальнювати ефективний педагогічний досвід вчителів. </w:t>
      </w:r>
      <w:r w:rsidRPr="002F6D40">
        <w:rPr>
          <w:rFonts w:ascii="Times New Roman" w:eastAsia="Times New Roman" w:hAnsi="Times New Roman" w:cs="Times New Roman"/>
          <w:sz w:val="28"/>
          <w:szCs w:val="28"/>
          <w:lang w:val="uk-UA"/>
        </w:rPr>
        <w:tab/>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Для стимулювання творчого професійного росту вчителів використовується атестація педагогічних працівників. У 2019 році пройшли атестацію 10 педагогічних працівників.</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За рішенням атестаційних комісій відповідного рівня 5 педагогічним працівникам присвоєно кваліфікаційну категорію, 5 – підтверджено, 2 працівникам присвоєно педагогічне звання «учитель-методист».</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Протягом 2018/2019 навчального року працювала Школи молодого та малодосвідченого вчителя «Шлях до майстерності»</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Організація роботи з обдарованими дітьми в навчальному закладі була спрямована на розвиток особистості учнів.</w:t>
      </w:r>
    </w:p>
    <w:p w:rsidR="00C2290B" w:rsidRPr="002F6D40" w:rsidRDefault="00C2290B" w:rsidP="00C2290B">
      <w:pPr>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За результатами ІІ етапу Всеукраїнських учнівських олімпіад учні ЛНВК «ЗНЗ-ДНЗ №8» отримали наступні 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2693"/>
        <w:gridCol w:w="709"/>
        <w:gridCol w:w="850"/>
        <w:gridCol w:w="2942"/>
      </w:tblGrid>
      <w:tr w:rsidR="00C2290B" w:rsidRPr="002F6D40" w:rsidTr="004A53E9">
        <w:tc>
          <w:tcPr>
            <w:tcW w:w="534"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w:t>
            </w:r>
          </w:p>
        </w:tc>
        <w:tc>
          <w:tcPr>
            <w:tcW w:w="2126"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Навчальний предмет</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Прізвище, ім’я учня переможця</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 xml:space="preserve">Клас </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Місце</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П.І.П. вчителя, який підготував переможця</w:t>
            </w:r>
          </w:p>
        </w:tc>
      </w:tr>
      <w:tr w:rsidR="00C2290B" w:rsidRPr="002F6D40" w:rsidTr="004A53E9">
        <w:tc>
          <w:tcPr>
            <w:tcW w:w="534" w:type="dxa"/>
            <w:vMerge w:val="restart"/>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Українська мова</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Черкасова П.</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7А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Корхова Л. М.</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Загребельна А.</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8А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Горінчина Т. І.</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Білокінь Б.</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11</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Горінчина Т. І.</w:t>
            </w:r>
          </w:p>
        </w:tc>
      </w:tr>
      <w:tr w:rsidR="00C2290B" w:rsidRPr="002F6D40" w:rsidTr="004A53E9">
        <w:tc>
          <w:tcPr>
            <w:tcW w:w="534" w:type="dxa"/>
            <w:vMerge w:val="restart"/>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Трудове навчання</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Спичак М.</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8А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Бубир М. В.</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Тюнін Д.</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11</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Бубир М. В.</w:t>
            </w:r>
          </w:p>
        </w:tc>
      </w:tr>
      <w:tr w:rsidR="00C2290B" w:rsidRPr="002F6D40" w:rsidTr="004A53E9">
        <w:tc>
          <w:tcPr>
            <w:tcW w:w="534" w:type="dxa"/>
            <w:vMerge w:val="restart"/>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Математика</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Черкасова П.</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7А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Антонова Я. Г.</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Чайка В.</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9Б</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Буря Н. М.</w:t>
            </w:r>
          </w:p>
        </w:tc>
      </w:tr>
      <w:tr w:rsidR="00C2290B" w:rsidRPr="002F6D40" w:rsidTr="004A53E9">
        <w:tc>
          <w:tcPr>
            <w:tcW w:w="534" w:type="dxa"/>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Екологія</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Манжула А.</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11</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Решетова Л. Г.</w:t>
            </w:r>
          </w:p>
        </w:tc>
      </w:tr>
      <w:tr w:rsidR="00C2290B" w:rsidRPr="002F6D40" w:rsidTr="004A53E9">
        <w:tc>
          <w:tcPr>
            <w:tcW w:w="534" w:type="dxa"/>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Географія</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Лучко Р.</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Ускова Ю. І.</w:t>
            </w:r>
          </w:p>
        </w:tc>
      </w:tr>
      <w:tr w:rsidR="00C2290B" w:rsidRPr="002F6D40" w:rsidTr="004A53E9">
        <w:tc>
          <w:tcPr>
            <w:tcW w:w="534" w:type="dxa"/>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Фізика</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Войтенко О.</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Канівець О. В.</w:t>
            </w:r>
          </w:p>
        </w:tc>
      </w:tr>
      <w:tr w:rsidR="00C2290B" w:rsidRPr="002F6D40" w:rsidTr="004A53E9">
        <w:tc>
          <w:tcPr>
            <w:tcW w:w="534" w:type="dxa"/>
            <w:vMerge w:val="restart"/>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Російська мова</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Кваснюк Д.</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Дворникова Н. П.</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Білокінь Б.</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11</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Дворникова Н. П.</w:t>
            </w:r>
          </w:p>
        </w:tc>
      </w:tr>
      <w:tr w:rsidR="00C2290B" w:rsidRPr="002F6D40" w:rsidTr="004A53E9">
        <w:tc>
          <w:tcPr>
            <w:tcW w:w="534" w:type="dxa"/>
            <w:vMerge w:val="restart"/>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Історія</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Кіріяченко А.</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8Б</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Цюпак Г. М.</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Кваснюк Д.</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Цюпак Г. М.</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Яворін А.</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11</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Цюпак Г. М.</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Яворін Є.</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11</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Цюпак Г. М.</w:t>
            </w:r>
          </w:p>
        </w:tc>
      </w:tr>
      <w:tr w:rsidR="00C2290B" w:rsidRPr="002F6D40" w:rsidTr="004A53E9">
        <w:tc>
          <w:tcPr>
            <w:tcW w:w="534" w:type="dxa"/>
            <w:vMerge w:val="restart"/>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Хімія</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Черкасова П.</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7А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Пащенко Н. А.</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Калинченко В.</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8А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Пащенко Н. А.</w:t>
            </w:r>
          </w:p>
        </w:tc>
      </w:tr>
      <w:tr w:rsidR="00C2290B" w:rsidRPr="002F6D40" w:rsidTr="004A53E9">
        <w:tc>
          <w:tcPr>
            <w:tcW w:w="534" w:type="dxa"/>
            <w:vMerge w:val="restart"/>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val="restart"/>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Англійська мова</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Кваснюк Д.</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Садкова Ю. А.</w:t>
            </w:r>
          </w:p>
        </w:tc>
      </w:tr>
      <w:tr w:rsidR="00C2290B" w:rsidRPr="002F6D40" w:rsidTr="004A53E9">
        <w:tc>
          <w:tcPr>
            <w:tcW w:w="534" w:type="dxa"/>
            <w:vMerge/>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vMerge/>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Яворін Є.</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11</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Садкова Ю. А.</w:t>
            </w:r>
          </w:p>
        </w:tc>
      </w:tr>
      <w:tr w:rsidR="00C2290B" w:rsidRPr="002F6D40" w:rsidTr="004A53E9">
        <w:tc>
          <w:tcPr>
            <w:tcW w:w="534" w:type="dxa"/>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Біологія</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Кваснюк Д.</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9А</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Решетова Л. Г.</w:t>
            </w:r>
          </w:p>
        </w:tc>
      </w:tr>
      <w:tr w:rsidR="00C2290B" w:rsidRPr="002F6D40" w:rsidTr="004A53E9">
        <w:tc>
          <w:tcPr>
            <w:tcW w:w="534" w:type="dxa"/>
          </w:tcPr>
          <w:p w:rsidR="00C2290B" w:rsidRPr="002F6D40" w:rsidRDefault="00C2290B" w:rsidP="00C2290B">
            <w:pPr>
              <w:numPr>
                <w:ilvl w:val="0"/>
                <w:numId w:val="32"/>
              </w:numPr>
              <w:spacing w:after="0" w:line="240" w:lineRule="auto"/>
              <w:jc w:val="both"/>
              <w:rPr>
                <w:rFonts w:ascii="Times New Roman" w:eastAsia="Times New Roman" w:hAnsi="Times New Roman" w:cs="Times New Roman"/>
                <w:sz w:val="24"/>
                <w:szCs w:val="24"/>
                <w:lang w:val="uk-UA"/>
              </w:rPr>
            </w:pPr>
          </w:p>
        </w:tc>
        <w:tc>
          <w:tcPr>
            <w:tcW w:w="2126"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Правознавство</w:t>
            </w:r>
          </w:p>
        </w:tc>
        <w:tc>
          <w:tcPr>
            <w:tcW w:w="2693"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Чайка В.</w:t>
            </w:r>
          </w:p>
        </w:tc>
        <w:tc>
          <w:tcPr>
            <w:tcW w:w="709"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9Б</w:t>
            </w:r>
          </w:p>
        </w:tc>
        <w:tc>
          <w:tcPr>
            <w:tcW w:w="850"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ІІ</w:t>
            </w:r>
          </w:p>
        </w:tc>
        <w:tc>
          <w:tcPr>
            <w:tcW w:w="2942" w:type="dxa"/>
          </w:tcPr>
          <w:p w:rsidR="00C2290B" w:rsidRPr="002F6D40" w:rsidRDefault="00C2290B" w:rsidP="00C2290B">
            <w:pPr>
              <w:spacing w:after="0" w:line="240" w:lineRule="auto"/>
              <w:jc w:val="both"/>
              <w:rPr>
                <w:rFonts w:ascii="Times New Roman" w:eastAsia="Times New Roman" w:hAnsi="Times New Roman" w:cs="Times New Roman"/>
                <w:sz w:val="24"/>
                <w:szCs w:val="24"/>
                <w:lang w:val="uk-UA"/>
              </w:rPr>
            </w:pPr>
            <w:r w:rsidRPr="002F6D40">
              <w:rPr>
                <w:rFonts w:ascii="Times New Roman" w:eastAsia="Times New Roman" w:hAnsi="Times New Roman" w:cs="Times New Roman"/>
                <w:sz w:val="24"/>
                <w:szCs w:val="24"/>
                <w:lang w:val="uk-UA"/>
              </w:rPr>
              <w:t>Решетов С. Я.</w:t>
            </w:r>
          </w:p>
        </w:tc>
      </w:tr>
    </w:tbl>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Одним із напрямків методичної роботи закладу була організація занять з різними категоріями педагогічних працівників.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Протягом року працювала Школа молодого вчителя, завдання якої – надання необхідної допомоги молодим та малодосвідченим спеціалістам в </w:t>
      </w:r>
      <w:r w:rsidRPr="002F6D40">
        <w:rPr>
          <w:rFonts w:ascii="Times New Roman" w:eastAsia="Times New Roman" w:hAnsi="Times New Roman" w:cs="Times New Roman"/>
          <w:sz w:val="28"/>
          <w:szCs w:val="28"/>
          <w:lang w:val="uk-UA"/>
        </w:rPr>
        <w:lastRenderedPageBreak/>
        <w:t>оволодінні методикою викладання свого предмета, розвитку вмінь використовувати у своїй роботі досягнення сучасної психолого-педагогічної науки. За результатами проведеної роботи дана оцінка та самооцінка діяльності молодих та малодосвідчених вчителів. Роботу визнано належною.</w:t>
      </w:r>
    </w:p>
    <w:p w:rsidR="00C2290B" w:rsidRPr="002F6D40" w:rsidRDefault="00C2290B" w:rsidP="00C2290B">
      <w:pPr>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У 2018/2019 навчальному році якісний склад педагогічного колективу становив (основні працівники, станом на кінець навчального року):</w:t>
      </w:r>
    </w:p>
    <w:p w:rsidR="00C2290B" w:rsidRPr="002F6D40" w:rsidRDefault="00C2290B" w:rsidP="00C2290B">
      <w:pPr>
        <w:autoSpaceDE w:val="0"/>
        <w:autoSpaceDN w:val="0"/>
        <w:adjustRightInd w:val="0"/>
        <w:jc w:val="both"/>
        <w:rPr>
          <w:color w:val="FF0000"/>
          <w:lang w:val="uk-UA"/>
        </w:rPr>
      </w:pPr>
      <w:r w:rsidRPr="002F6D40">
        <w:rPr>
          <w:noProof/>
          <w:color w:val="FF0000"/>
          <w:sz w:val="24"/>
          <w:szCs w:val="24"/>
          <w:lang w:val="uk-UA"/>
        </w:rPr>
        <w:drawing>
          <wp:inline distT="0" distB="0" distL="0" distR="0">
            <wp:extent cx="6219825" cy="26193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290B" w:rsidRPr="002F6D40" w:rsidRDefault="00C2290B" w:rsidP="00C2290B">
      <w:pPr>
        <w:pStyle w:val="ac"/>
        <w:jc w:val="both"/>
        <w:rPr>
          <w:sz w:val="28"/>
          <w:szCs w:val="28"/>
        </w:rPr>
      </w:pPr>
      <w:r w:rsidRPr="002F6D40">
        <w:rPr>
          <w:sz w:val="28"/>
          <w:szCs w:val="28"/>
        </w:rPr>
        <w:t>Звання (крім сумісників) у відсотках до загальної кількості працюючих:</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noProof/>
          <w:color w:val="FF0000"/>
          <w:sz w:val="24"/>
          <w:szCs w:val="24"/>
          <w:lang w:val="uk-UA"/>
        </w:rPr>
        <w:drawing>
          <wp:inline distT="0" distB="0" distL="0" distR="0">
            <wp:extent cx="5934075" cy="23907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Основним колегіальним дорадчим органом, що формує стратегічні напрямки методичної роботи, сприяє реалізації державної освітньої політики в закладі освіти є методична рада. Відповідно до поставлених перед методичною радою завдань на засіданнях розглянуті такі питання:</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захист досвідів педагогічних працівників, які атестувалися на присвоєння, на відповідність раніше присвоєній кваліфікаційній категорії «спеціаліст вищої категорії», на присвоєння або на відповідність раніше присвоєному педагогічному званню;</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організаційно-методичний супровід професійних конкурсів для педагогічних працівників, інтелектуальних, мовно-літературних, творчих та інших конкурсів і змагань.</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lastRenderedPageBreak/>
        <w:t xml:space="preserve">Члени методичної ради брали участь у підготовці та проведенні педагогічних рад, загальношкільних семінарів, інших методичних заходів.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За участі методичної ради вивчалися такі питання: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адаптація учнів 1-х, 5-х класів;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аналіз стану роботи з обдарованими дітьми,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використання міжпредметних зв’язків у практичній діяльності вчителів, їх вплив на пізнавальний інтерес учнів;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дослідження стану ефективності та якості професійної діяльності педагогів, які мають педагогічні звання;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вивчення рівня знань, умінь, навичок учнів за І, ІІ семестри, за рік;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За результатами вивчення узагальнені матеріали, розроблені рекомендації щодо усунення виявлених недоліків.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Отже, слід зазначити, що методична робота и  у 2018/2019 мала належний рівень. Для покращення необхідно: </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проводити періодичне анкетування педагогів з метою спонукання їх до самоосвіти, а через цю роботу і до творчості;</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залучення педагогічних працівників до реалізації загальношкільної методичної проблеми;</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постійне інформування про сучасні педагогічні технології, інноваційні процеси;</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залучати до участі у творчості якомога більше членів педагогічного колективу;</w:t>
      </w:r>
    </w:p>
    <w:p w:rsidR="00C2290B" w:rsidRPr="002F6D40" w:rsidRDefault="00C2290B"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участь педагогічних працівників у професійних конкурсах.</w:t>
      </w:r>
    </w:p>
    <w:p w:rsidR="00C478E2" w:rsidRPr="002F6D40" w:rsidRDefault="00C478E2" w:rsidP="00C2290B">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Значна увага приділяється в школі комп’ютеризації та інформатизації навчально-виховного процесу: продовжується робота з електронною поштою, у мережі Internet, із програмою «КУРС: Школа»,  програмним комплексом «Інформаційна система управління освітою». За позабюджетні кошти здійснюється  поточний ремонт комп'ютерної техн</w:t>
      </w:r>
      <w:r w:rsidR="00DE2B65" w:rsidRPr="002F6D40">
        <w:rPr>
          <w:rFonts w:ascii="Times New Roman" w:eastAsia="Times New Roman" w:hAnsi="Times New Roman" w:cs="Times New Roman"/>
          <w:sz w:val="28"/>
          <w:szCs w:val="28"/>
          <w:lang w:val="uk-UA"/>
        </w:rPr>
        <w:t>іки (заправка принтера</w:t>
      </w:r>
      <w:r w:rsidRPr="002F6D40">
        <w:rPr>
          <w:rFonts w:ascii="Times New Roman" w:eastAsia="Times New Roman" w:hAnsi="Times New Roman" w:cs="Times New Roman"/>
          <w:sz w:val="28"/>
          <w:szCs w:val="28"/>
          <w:lang w:val="uk-UA"/>
        </w:rPr>
        <w:t>)</w:t>
      </w:r>
      <w:r w:rsidR="000267C1" w:rsidRPr="002F6D40">
        <w:rPr>
          <w:rFonts w:ascii="Times New Roman" w:eastAsia="Times New Roman" w:hAnsi="Times New Roman" w:cs="Times New Roman"/>
          <w:sz w:val="28"/>
          <w:szCs w:val="28"/>
          <w:lang w:val="uk-UA"/>
        </w:rPr>
        <w:t xml:space="preserve">. </w:t>
      </w:r>
    </w:p>
    <w:p w:rsidR="008A4FD1" w:rsidRPr="002F6D40" w:rsidRDefault="00101305" w:rsidP="008A4FD1">
      <w:pPr>
        <w:tabs>
          <w:tab w:val="left" w:pos="567"/>
          <w:tab w:val="left" w:pos="1276"/>
        </w:tab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r>
      <w:r w:rsidR="008A4FD1" w:rsidRPr="002F6D40">
        <w:rPr>
          <w:rFonts w:ascii="Times New Roman" w:hAnsi="Times New Roman" w:cs="Times New Roman"/>
          <w:sz w:val="28"/>
          <w:szCs w:val="28"/>
          <w:lang w:val="uk-UA"/>
        </w:rPr>
        <w:t>У  2018/2019 навчальному році в навчальному  закладі було організовано харчування 495  учнів.</w:t>
      </w:r>
    </w:p>
    <w:p w:rsidR="008A4FD1" w:rsidRPr="002F6D40" w:rsidRDefault="008A4FD1" w:rsidP="008A4FD1">
      <w:pPr>
        <w:tabs>
          <w:tab w:val="left" w:pos="567"/>
          <w:tab w:val="left" w:pos="1276"/>
        </w:tab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Всього охоплені усіма видами харчуванням (гаряче харчування + буфетна продукція): 485 учнів ( 99 %).</w:t>
      </w:r>
    </w:p>
    <w:p w:rsidR="008A4FD1" w:rsidRPr="002F6D40" w:rsidRDefault="008A4FD1" w:rsidP="008A4FD1">
      <w:pPr>
        <w:tabs>
          <w:tab w:val="left" w:pos="567"/>
          <w:tab w:val="left" w:pos="1276"/>
        </w:tab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Охоплені  тільки гарячим харчуванням (за рахунок бюджету) 247  учнів 52%, з них учні 1-4 класів 226 учнів -100%; учні 5-11 класів пільгового контингенту 30 учнів, що становить – 6 % від усієї кількості учнів; учнів ГПД  пільгового контингенту 6 учнів, 7 учнів ГПД  за  50%.</w:t>
      </w:r>
      <w:r w:rsidRPr="002F6D40">
        <w:rPr>
          <w:rFonts w:ascii="Times New Roman" w:hAnsi="Times New Roman" w:cs="Times New Roman"/>
          <w:sz w:val="28"/>
          <w:szCs w:val="28"/>
          <w:lang w:val="uk-UA"/>
        </w:rPr>
        <w:tab/>
      </w:r>
    </w:p>
    <w:p w:rsidR="008A4FD1" w:rsidRPr="002F6D40" w:rsidRDefault="008A4FD1" w:rsidP="008A4FD1">
      <w:pPr>
        <w:tabs>
          <w:tab w:val="left" w:pos="567"/>
          <w:tab w:val="left" w:pos="1276"/>
        </w:tab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Забезпечені гарячим харчуванням за батьківські кошти  учні ГПД – 47.  Потребують дієтичного харчування згідно з наявними довідками від лікаря 0 чол., з них учні 1-4 кл. 0 чол., учні 5-11 кл. пільгового контингенту 0 чол.</w:t>
      </w:r>
    </w:p>
    <w:p w:rsidR="00C478E2" w:rsidRPr="002F6D40" w:rsidRDefault="000267C1" w:rsidP="008A4FD1">
      <w:pPr>
        <w:tabs>
          <w:tab w:val="left" w:pos="567"/>
          <w:tab w:val="left" w:pos="1276"/>
        </w:tabs>
        <w:spacing w:after="0" w:line="240" w:lineRule="auto"/>
        <w:jc w:val="both"/>
        <w:rPr>
          <w:rFonts w:ascii="Times New Roman" w:eastAsia="Times New Roman" w:hAnsi="Times New Roman" w:cs="Times New Roman"/>
          <w:b/>
          <w:sz w:val="28"/>
          <w:szCs w:val="28"/>
          <w:lang w:val="uk-UA"/>
        </w:rPr>
      </w:pPr>
      <w:r w:rsidRPr="002F6D40">
        <w:rPr>
          <w:rFonts w:ascii="Times New Roman" w:eastAsia="Times New Roman" w:hAnsi="Times New Roman" w:cs="Times New Roman"/>
          <w:sz w:val="28"/>
          <w:szCs w:val="28"/>
          <w:lang w:val="uk-UA"/>
        </w:rPr>
        <w:tab/>
      </w:r>
      <w:r w:rsidR="00D166F2" w:rsidRPr="002F6D40">
        <w:rPr>
          <w:rFonts w:ascii="Times New Roman" w:eastAsia="Times New Roman" w:hAnsi="Times New Roman" w:cs="Times New Roman"/>
          <w:sz w:val="28"/>
          <w:szCs w:val="28"/>
          <w:lang w:val="uk-UA"/>
        </w:rPr>
        <w:t>4</w:t>
      </w:r>
      <w:r w:rsidR="007A26D4" w:rsidRPr="002F6D40">
        <w:rPr>
          <w:rFonts w:ascii="Times New Roman" w:hAnsi="Times New Roman" w:cs="Times New Roman"/>
          <w:b/>
          <w:sz w:val="28"/>
          <w:szCs w:val="28"/>
          <w:lang w:val="uk-UA"/>
        </w:rPr>
        <w:t>.</w:t>
      </w:r>
      <w:r w:rsidR="00D97C17" w:rsidRPr="002F6D40">
        <w:rPr>
          <w:rFonts w:ascii="Times New Roman" w:hAnsi="Times New Roman" w:cs="Times New Roman"/>
          <w:b/>
          <w:sz w:val="28"/>
          <w:szCs w:val="28"/>
          <w:lang w:val="uk-UA"/>
        </w:rPr>
        <w:t xml:space="preserve"> </w:t>
      </w:r>
      <w:r w:rsidR="00C478E2" w:rsidRPr="002F6D40">
        <w:rPr>
          <w:rFonts w:ascii="Times New Roman" w:hAnsi="Times New Roman" w:cs="Times New Roman"/>
          <w:b/>
          <w:sz w:val="28"/>
          <w:szCs w:val="28"/>
          <w:lang w:val="uk-UA"/>
        </w:rPr>
        <w:t>Виховна</w:t>
      </w:r>
      <w:r w:rsidR="00C478E2" w:rsidRPr="002F6D40">
        <w:rPr>
          <w:rFonts w:ascii="Times New Roman" w:eastAsia="Times New Roman" w:hAnsi="Times New Roman" w:cs="Times New Roman"/>
          <w:b/>
          <w:sz w:val="28"/>
          <w:szCs w:val="28"/>
          <w:lang w:val="uk-UA"/>
        </w:rPr>
        <w:t>, позаурочна діяльність.</w:t>
      </w:r>
    </w:p>
    <w:p w:rsidR="00F14C49" w:rsidRPr="002F6D40" w:rsidRDefault="005922C9" w:rsidP="006A7464">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У 2018</w:t>
      </w:r>
      <w:r w:rsidR="00F14C49" w:rsidRPr="002F6D40">
        <w:rPr>
          <w:rFonts w:ascii="Times New Roman" w:hAnsi="Times New Roman" w:cs="Times New Roman"/>
          <w:sz w:val="28"/>
          <w:szCs w:val="28"/>
          <w:lang w:val="uk-UA"/>
        </w:rPr>
        <w:t>/201</w:t>
      </w:r>
      <w:r w:rsidRPr="002F6D40">
        <w:rPr>
          <w:rFonts w:ascii="Times New Roman" w:hAnsi="Times New Roman" w:cs="Times New Roman"/>
          <w:sz w:val="28"/>
          <w:szCs w:val="28"/>
          <w:lang w:val="uk-UA"/>
        </w:rPr>
        <w:t>9</w:t>
      </w:r>
      <w:r w:rsidR="00F14C49" w:rsidRPr="002F6D40">
        <w:rPr>
          <w:rFonts w:ascii="Times New Roman" w:hAnsi="Times New Roman" w:cs="Times New Roman"/>
          <w:sz w:val="28"/>
          <w:szCs w:val="28"/>
          <w:lang w:val="uk-UA"/>
        </w:rPr>
        <w:t xml:space="preserve"> навчальному році  виховна робота педагогічного, учнівського та батьківського колективів була направлена на формування у дітей системи морально-духовних цінностей, мистецтва, науки, праці, до себе і свого місця в  суспільстві, створення та забезпечення психолого-педагогічної підтримки і </w:t>
      </w:r>
      <w:r w:rsidR="00F14C49" w:rsidRPr="002F6D40">
        <w:rPr>
          <w:rFonts w:ascii="Times New Roman" w:hAnsi="Times New Roman" w:cs="Times New Roman"/>
          <w:sz w:val="28"/>
          <w:szCs w:val="28"/>
          <w:lang w:val="uk-UA"/>
        </w:rPr>
        <w:lastRenderedPageBreak/>
        <w:t>супроводу функціонування учнівського самоврядування, як передумови творчої самореалізації особистості.</w:t>
      </w:r>
    </w:p>
    <w:p w:rsidR="00F14C49" w:rsidRPr="002F6D40" w:rsidRDefault="00F14C49" w:rsidP="006A7464">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Пріоритетними завданнями були: всебічний та гармонійний розвиток особистості, здатної до саморозвитку та самореалізації у своїй діяльності, попередження злочинності та правопорушень, збереження повноцінного, фізичного та психічного розвитку дітей та молоді, вдосконалення нових форм роботи, впровадження розвиваючих технологій.</w:t>
      </w:r>
    </w:p>
    <w:p w:rsidR="005922C9" w:rsidRPr="002F6D40" w:rsidRDefault="00F14C49" w:rsidP="006A7464">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Згідно з Рі</w:t>
      </w:r>
      <w:r w:rsidR="005922C9" w:rsidRPr="002F6D40">
        <w:rPr>
          <w:rFonts w:ascii="Times New Roman" w:hAnsi="Times New Roman" w:cs="Times New Roman"/>
          <w:sz w:val="28"/>
          <w:szCs w:val="28"/>
          <w:lang w:val="uk-UA"/>
        </w:rPr>
        <w:t>чним планом роботи школи на 2018</w:t>
      </w:r>
      <w:r w:rsidRPr="002F6D40">
        <w:rPr>
          <w:rFonts w:ascii="Times New Roman" w:hAnsi="Times New Roman" w:cs="Times New Roman"/>
          <w:sz w:val="28"/>
          <w:szCs w:val="28"/>
          <w:lang w:val="uk-UA"/>
        </w:rPr>
        <w:t>/201</w:t>
      </w:r>
      <w:r w:rsidR="005922C9" w:rsidRPr="002F6D40">
        <w:rPr>
          <w:rFonts w:ascii="Times New Roman" w:hAnsi="Times New Roman" w:cs="Times New Roman"/>
          <w:sz w:val="28"/>
          <w:szCs w:val="28"/>
          <w:lang w:val="uk-UA"/>
        </w:rPr>
        <w:t>9</w:t>
      </w:r>
      <w:r w:rsidRPr="002F6D40">
        <w:rPr>
          <w:rFonts w:ascii="Times New Roman" w:hAnsi="Times New Roman" w:cs="Times New Roman"/>
          <w:sz w:val="28"/>
          <w:szCs w:val="28"/>
          <w:lang w:val="uk-UA"/>
        </w:rPr>
        <w:t xml:space="preserve"> навчальний рік було заплановано і проведено комплекс  заходів, які відповідають основним напрямам виховної роботи. </w:t>
      </w:r>
    </w:p>
    <w:p w:rsidR="00F14C49" w:rsidRPr="002F6D40" w:rsidRDefault="00F14C49" w:rsidP="006A7464">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У ході відзначення Дня Соборності України проводились лекторії: «Соборна Україна – одвічна мрія народу», «Сонце Соборності», тематичні виховні години: «Роль особистості в історії», уже стало традицією у святкування Дня Соборності України  в навчальному закладі створювати  живий ланцюг, в якому проявляється єдність Українського народу.</w:t>
      </w:r>
    </w:p>
    <w:p w:rsidR="005922C9" w:rsidRPr="002F6D40" w:rsidRDefault="00F14C49" w:rsidP="005922C9">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До Дня вшанування пам’яті Героїв Крут проведені уроки мужності, оформлено в бібліотеці тематичної</w:t>
      </w:r>
      <w:r w:rsidR="005922C9" w:rsidRPr="002F6D40">
        <w:rPr>
          <w:rFonts w:ascii="Times New Roman" w:hAnsi="Times New Roman" w:cs="Times New Roman"/>
          <w:sz w:val="28"/>
          <w:szCs w:val="28"/>
          <w:lang w:val="uk-UA"/>
        </w:rPr>
        <w:t xml:space="preserve"> виставки художньої літератури.</w:t>
      </w:r>
    </w:p>
    <w:p w:rsidR="00F14C49" w:rsidRPr="002F6D40" w:rsidRDefault="00F14C49" w:rsidP="006A7464">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До Дня пам’яті Героїв Небесної Сотні проводилися виховні години, уроки пам’яті, організовувалися зустрічі з учасниками АТО, воїнами-афганцями, оформлено тематичні виставки з художньої літератури. Учні передавали бійцям вироби - обереги, малюнки, листи. </w:t>
      </w:r>
      <w:r w:rsidR="005922C9" w:rsidRPr="002F6D40">
        <w:rPr>
          <w:rFonts w:ascii="Times New Roman" w:hAnsi="Times New Roman" w:cs="Times New Roman"/>
          <w:sz w:val="28"/>
          <w:szCs w:val="28"/>
          <w:lang w:val="uk-UA"/>
        </w:rPr>
        <w:t xml:space="preserve">Відбулася передача прапора , який був з воїнами  на передовій з 2015 року. </w:t>
      </w:r>
      <w:r w:rsidRPr="002F6D40">
        <w:rPr>
          <w:rFonts w:ascii="Times New Roman" w:hAnsi="Times New Roman" w:cs="Times New Roman"/>
          <w:sz w:val="28"/>
          <w:szCs w:val="28"/>
          <w:lang w:val="uk-UA"/>
        </w:rPr>
        <w:t>Створена нова експозиція у музеї бойової слави, приурочена  воїнам АТО.</w:t>
      </w:r>
    </w:p>
    <w:p w:rsidR="00F14C49" w:rsidRPr="002F6D40" w:rsidRDefault="00F14C49" w:rsidP="006A7464">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До дня трагедії на ЧАЕС проводилися уроки мужності, тематичні виховні години.</w:t>
      </w:r>
    </w:p>
    <w:p w:rsidR="00F14C49" w:rsidRPr="002F6D40" w:rsidRDefault="00F14C49" w:rsidP="006A7464">
      <w:pPr>
        <w:pStyle w:val="af3"/>
        <w:shd w:val="clear" w:color="auto" w:fill="FFFFFF"/>
        <w:spacing w:before="0" w:beforeAutospacing="0" w:after="0" w:afterAutospacing="0"/>
        <w:ind w:firstLine="567"/>
        <w:jc w:val="both"/>
        <w:rPr>
          <w:sz w:val="28"/>
          <w:szCs w:val="28"/>
          <w:lang w:val="uk-UA"/>
        </w:rPr>
      </w:pPr>
      <w:r w:rsidRPr="002F6D40">
        <w:rPr>
          <w:rStyle w:val="apple-converted-space"/>
          <w:sz w:val="28"/>
          <w:szCs w:val="28"/>
          <w:lang w:val="uk-UA"/>
        </w:rPr>
        <w:t>З </w:t>
      </w:r>
      <w:r w:rsidRPr="002F6D40">
        <w:rPr>
          <w:sz w:val="28"/>
          <w:szCs w:val="28"/>
          <w:lang w:val="uk-UA"/>
        </w:rPr>
        <w:t>метою гідного вшанування подвигу українського народу в Другій світовій війні, його вагомого внеску в перемогу над нацизмом, увічнення пам’яті про загиблих воїнів, жертв війни, воєнних злочинів проти людяності, скоєних у роки війни, на меморіалах по вулиці Потьомкіна, вулиці Дикого т</w:t>
      </w:r>
      <w:r w:rsidR="005922C9" w:rsidRPr="002F6D40">
        <w:rPr>
          <w:sz w:val="28"/>
          <w:szCs w:val="28"/>
          <w:lang w:val="uk-UA"/>
        </w:rPr>
        <w:t>а Гаркавенка  до 16 вересня 2018</w:t>
      </w:r>
      <w:r w:rsidRPr="002F6D40">
        <w:rPr>
          <w:sz w:val="28"/>
          <w:szCs w:val="28"/>
          <w:lang w:val="uk-UA"/>
        </w:rPr>
        <w:t xml:space="preserve"> року та</w:t>
      </w:r>
      <w:r w:rsidRPr="002F6D40">
        <w:rPr>
          <w:rStyle w:val="apple-converted-space"/>
          <w:sz w:val="28"/>
          <w:szCs w:val="28"/>
          <w:lang w:val="uk-UA"/>
        </w:rPr>
        <w:t> </w:t>
      </w:r>
      <w:r w:rsidR="005922C9" w:rsidRPr="002F6D40">
        <w:rPr>
          <w:bCs/>
          <w:sz w:val="28"/>
          <w:szCs w:val="28"/>
          <w:lang w:val="uk-UA"/>
        </w:rPr>
        <w:t>9 травня 2019</w:t>
      </w:r>
      <w:r w:rsidRPr="002F6D40">
        <w:rPr>
          <w:bCs/>
          <w:sz w:val="28"/>
          <w:szCs w:val="28"/>
          <w:lang w:val="uk-UA"/>
        </w:rPr>
        <w:t xml:space="preserve"> року</w:t>
      </w:r>
      <w:r w:rsidRPr="002F6D40">
        <w:rPr>
          <w:rStyle w:val="apple-converted-space"/>
          <w:sz w:val="28"/>
          <w:szCs w:val="28"/>
          <w:lang w:val="uk-UA"/>
        </w:rPr>
        <w:t> </w:t>
      </w:r>
      <w:r w:rsidRPr="002F6D40">
        <w:rPr>
          <w:sz w:val="28"/>
          <w:szCs w:val="28"/>
          <w:lang w:val="uk-UA"/>
        </w:rPr>
        <w:t>проводились урочисті заходи .</w:t>
      </w:r>
    </w:p>
    <w:p w:rsidR="00F14C49" w:rsidRPr="002F6D40" w:rsidRDefault="00F14C49" w:rsidP="006A7464">
      <w:pPr>
        <w:tabs>
          <w:tab w:val="left" w:pos="2625"/>
          <w:tab w:val="left" w:pos="4005"/>
        </w:tabs>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Учні навчального закладу неодноразово  відвідували виставки у міському та шкільних музеях, присвячені боротьбі за незалежність і цілісність України.</w:t>
      </w:r>
    </w:p>
    <w:p w:rsidR="008F038C" w:rsidRPr="002F6D40" w:rsidRDefault="008F038C" w:rsidP="006A7464">
      <w:pPr>
        <w:autoSpaceDE w:val="0"/>
        <w:autoSpaceDN w:val="0"/>
        <w:adjustRightInd w:val="0"/>
        <w:spacing w:line="240" w:lineRule="auto"/>
        <w:jc w:val="both"/>
        <w:rPr>
          <w:rFonts w:ascii="Times New Roman" w:hAnsi="Times New Roman" w:cs="Times New Roman"/>
          <w:color w:val="000000"/>
          <w:sz w:val="28"/>
          <w:szCs w:val="28"/>
          <w:lang w:val="uk-UA"/>
        </w:rPr>
      </w:pPr>
      <w:r w:rsidRPr="002F6D40">
        <w:rPr>
          <w:rFonts w:ascii="Times New Roman" w:hAnsi="Times New Roman"/>
          <w:sz w:val="28"/>
          <w:szCs w:val="28"/>
          <w:lang w:val="uk-UA"/>
        </w:rPr>
        <w:t xml:space="preserve">Учні ЛНВК «ЗНЗ-ДНЗ №8»  </w:t>
      </w:r>
      <w:r w:rsidR="005922C9" w:rsidRPr="002F6D40">
        <w:rPr>
          <w:rFonts w:ascii="Times New Roman" w:hAnsi="Times New Roman" w:cs="Times New Roman"/>
          <w:bCs/>
          <w:color w:val="000000"/>
          <w:sz w:val="28"/>
          <w:szCs w:val="28"/>
          <w:lang w:val="uk-UA"/>
        </w:rPr>
        <w:t>у 2018/2019</w:t>
      </w:r>
      <w:r w:rsidRPr="002F6D40">
        <w:rPr>
          <w:rFonts w:ascii="Times New Roman" w:hAnsi="Times New Roman" w:cs="Times New Roman"/>
          <w:bCs/>
          <w:color w:val="000000"/>
          <w:sz w:val="28"/>
          <w:szCs w:val="28"/>
          <w:lang w:val="uk-UA"/>
        </w:rPr>
        <w:t xml:space="preserve"> навчальному році зайняли  призові місця у міських змаганнях</w:t>
      </w:r>
      <w:r w:rsidRPr="002F6D40">
        <w:rPr>
          <w:rFonts w:ascii="Times New Roman" w:hAnsi="Times New Roman" w:cs="Times New Roman"/>
          <w:color w:val="000000"/>
          <w:sz w:val="28"/>
          <w:szCs w:val="28"/>
          <w:lang w:val="uk-UA"/>
        </w:rPr>
        <w:t>:</w:t>
      </w:r>
    </w:p>
    <w:p w:rsidR="008F038C" w:rsidRPr="002F6D40" w:rsidRDefault="005922C9"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Волейбол дівчата 5</w:t>
      </w:r>
      <w:r w:rsidR="008F038C" w:rsidRPr="002F6D40">
        <w:rPr>
          <w:rFonts w:ascii="Times New Roman" w:hAnsi="Times New Roman" w:cs="Times New Roman"/>
          <w:color w:val="000000"/>
          <w:sz w:val="28"/>
          <w:szCs w:val="28"/>
          <w:lang w:val="uk-UA"/>
        </w:rPr>
        <w:t xml:space="preserve"> місце;</w:t>
      </w:r>
    </w:p>
    <w:p w:rsidR="008F038C" w:rsidRPr="002F6D40" w:rsidRDefault="005922C9"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Настільний теніс 3</w:t>
      </w:r>
      <w:r w:rsidR="008F038C" w:rsidRPr="002F6D40">
        <w:rPr>
          <w:rFonts w:ascii="Times New Roman" w:hAnsi="Times New Roman" w:cs="Times New Roman"/>
          <w:color w:val="000000"/>
          <w:sz w:val="28"/>
          <w:szCs w:val="28"/>
          <w:lang w:val="uk-UA"/>
        </w:rPr>
        <w:t xml:space="preserve"> місце;</w:t>
      </w:r>
    </w:p>
    <w:p w:rsidR="008F038C" w:rsidRPr="002F6D40" w:rsidRDefault="005922C9"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Козацький гарт – 6</w:t>
      </w:r>
      <w:r w:rsidR="008F038C" w:rsidRPr="002F6D40">
        <w:rPr>
          <w:rFonts w:ascii="Times New Roman" w:hAnsi="Times New Roman" w:cs="Times New Roman"/>
          <w:color w:val="000000"/>
          <w:sz w:val="28"/>
          <w:szCs w:val="28"/>
          <w:lang w:val="uk-UA"/>
        </w:rPr>
        <w:t xml:space="preserve"> місце;</w:t>
      </w:r>
    </w:p>
    <w:p w:rsidR="008F038C" w:rsidRPr="002F6D40"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Білу тура – ІІІ місце;</w:t>
      </w:r>
    </w:p>
    <w:p w:rsidR="008F038C" w:rsidRPr="002F6D40" w:rsidRDefault="008F038C" w:rsidP="006A7464">
      <w:pPr>
        <w:autoSpaceDE w:val="0"/>
        <w:autoSpaceDN w:val="0"/>
        <w:adjustRightInd w:val="0"/>
        <w:spacing w:line="240" w:lineRule="auto"/>
        <w:jc w:val="both"/>
        <w:rPr>
          <w:rFonts w:ascii="Times New Roman" w:hAnsi="Times New Roman" w:cs="Times New Roman"/>
          <w:color w:val="000000"/>
          <w:sz w:val="28"/>
          <w:szCs w:val="28"/>
          <w:lang w:val="uk-UA"/>
        </w:rPr>
      </w:pPr>
      <w:r w:rsidRPr="002F6D40">
        <w:rPr>
          <w:rFonts w:ascii="Times New Roman" w:hAnsi="Times New Roman"/>
          <w:sz w:val="28"/>
          <w:szCs w:val="28"/>
          <w:lang w:val="uk-UA"/>
        </w:rPr>
        <w:t xml:space="preserve">Учні ЛНВК «ЗНЗ-ДНЗ №8»  </w:t>
      </w:r>
      <w:r w:rsidRPr="002F6D40">
        <w:rPr>
          <w:rFonts w:ascii="Times New Roman" w:hAnsi="Times New Roman" w:cs="Times New Roman"/>
          <w:bCs/>
          <w:color w:val="000000"/>
          <w:sz w:val="28"/>
          <w:szCs w:val="28"/>
          <w:lang w:val="uk-UA"/>
        </w:rPr>
        <w:t>у 2017/2018 навчальному році зайняли  призові місця у обласних змаганнях</w:t>
      </w:r>
      <w:r w:rsidRPr="002F6D40">
        <w:rPr>
          <w:rFonts w:ascii="Times New Roman" w:hAnsi="Times New Roman" w:cs="Times New Roman"/>
          <w:color w:val="000000"/>
          <w:sz w:val="28"/>
          <w:szCs w:val="28"/>
          <w:lang w:val="uk-UA"/>
        </w:rPr>
        <w:t>:</w:t>
      </w:r>
    </w:p>
    <w:p w:rsidR="008F038C" w:rsidRPr="002F6D40"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Настільний теніс</w:t>
      </w:r>
      <w:r w:rsidR="005922C9" w:rsidRPr="002F6D40">
        <w:rPr>
          <w:rFonts w:ascii="Times New Roman" w:hAnsi="Times New Roman" w:cs="Times New Roman"/>
          <w:color w:val="000000"/>
          <w:sz w:val="28"/>
          <w:szCs w:val="28"/>
          <w:lang w:val="uk-UA"/>
        </w:rPr>
        <w:t>(зональні змагання)</w:t>
      </w:r>
      <w:r w:rsidRPr="002F6D40">
        <w:rPr>
          <w:rFonts w:ascii="Times New Roman" w:hAnsi="Times New Roman" w:cs="Times New Roman"/>
          <w:color w:val="000000"/>
          <w:sz w:val="28"/>
          <w:szCs w:val="28"/>
          <w:lang w:val="uk-UA"/>
        </w:rPr>
        <w:t xml:space="preserve"> –</w:t>
      </w:r>
      <w:r w:rsidR="005922C9" w:rsidRPr="002F6D40">
        <w:rPr>
          <w:rFonts w:ascii="Times New Roman" w:hAnsi="Times New Roman" w:cs="Times New Roman"/>
          <w:color w:val="000000"/>
          <w:sz w:val="28"/>
          <w:szCs w:val="28"/>
          <w:lang w:val="uk-UA"/>
        </w:rPr>
        <w:t xml:space="preserve"> ІІ </w:t>
      </w:r>
      <w:r w:rsidRPr="002F6D40">
        <w:rPr>
          <w:rFonts w:ascii="Times New Roman" w:hAnsi="Times New Roman" w:cs="Times New Roman"/>
          <w:color w:val="000000"/>
          <w:sz w:val="28"/>
          <w:szCs w:val="28"/>
          <w:lang w:val="uk-UA"/>
        </w:rPr>
        <w:t>місце;</w:t>
      </w:r>
    </w:p>
    <w:p w:rsidR="00F14C49" w:rsidRPr="002F6D40" w:rsidRDefault="005922C9" w:rsidP="006A7464">
      <w:pPr>
        <w:pStyle w:val="af3"/>
        <w:spacing w:before="0" w:beforeAutospacing="0" w:after="0" w:afterAutospacing="0"/>
        <w:ind w:firstLine="567"/>
        <w:rPr>
          <w:sz w:val="28"/>
          <w:szCs w:val="28"/>
          <w:lang w:val="uk-UA"/>
        </w:rPr>
      </w:pPr>
      <w:r w:rsidRPr="002F6D40">
        <w:rPr>
          <w:sz w:val="28"/>
          <w:szCs w:val="28"/>
          <w:lang w:val="uk-UA"/>
        </w:rPr>
        <w:lastRenderedPageBreak/>
        <w:t>У 2018/2019</w:t>
      </w:r>
      <w:r w:rsidR="00F14C49" w:rsidRPr="002F6D40">
        <w:rPr>
          <w:sz w:val="28"/>
          <w:szCs w:val="28"/>
          <w:lang w:val="uk-UA"/>
        </w:rPr>
        <w:t xml:space="preserve"> навчальному році в навчальному закл</w:t>
      </w:r>
      <w:r w:rsidRPr="002F6D40">
        <w:rPr>
          <w:sz w:val="28"/>
          <w:szCs w:val="28"/>
          <w:lang w:val="uk-UA"/>
        </w:rPr>
        <w:t>аді працювали дві літні школи</w:t>
      </w:r>
      <w:r w:rsidR="00F14C49" w:rsidRPr="002F6D40">
        <w:rPr>
          <w:sz w:val="28"/>
          <w:szCs w:val="28"/>
          <w:lang w:val="uk-UA"/>
        </w:rPr>
        <w:t xml:space="preserve">  «Старшокласник» та </w:t>
      </w:r>
      <w:r w:rsidRPr="002F6D40">
        <w:rPr>
          <w:sz w:val="28"/>
          <w:szCs w:val="28"/>
          <w:lang w:val="uk-UA"/>
        </w:rPr>
        <w:t>«Веселка», в яких перебувало 131 учень</w:t>
      </w:r>
      <w:r w:rsidR="00F14C49" w:rsidRPr="002F6D40">
        <w:rPr>
          <w:sz w:val="28"/>
          <w:szCs w:val="28"/>
          <w:lang w:val="uk-UA"/>
        </w:rPr>
        <w:t xml:space="preserve">. </w:t>
      </w:r>
    </w:p>
    <w:p w:rsidR="00F14C49" w:rsidRPr="002F6D40" w:rsidRDefault="00F14C49" w:rsidP="006A7464">
      <w:pPr>
        <w:pStyle w:val="2"/>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Протягом 201</w:t>
      </w:r>
      <w:r w:rsidR="005922C9" w:rsidRPr="002F6D40">
        <w:rPr>
          <w:rFonts w:ascii="Times New Roman" w:hAnsi="Times New Roman" w:cs="Times New Roman"/>
          <w:sz w:val="28"/>
          <w:szCs w:val="28"/>
          <w:lang w:val="uk-UA"/>
        </w:rPr>
        <w:t>8</w:t>
      </w:r>
      <w:r w:rsidRPr="002F6D40">
        <w:rPr>
          <w:rFonts w:ascii="Times New Roman" w:hAnsi="Times New Roman" w:cs="Times New Roman"/>
          <w:sz w:val="28"/>
          <w:szCs w:val="28"/>
          <w:lang w:val="uk-UA"/>
        </w:rPr>
        <w:t>/201</w:t>
      </w:r>
      <w:r w:rsidR="005922C9" w:rsidRPr="002F6D40">
        <w:rPr>
          <w:rFonts w:ascii="Times New Roman" w:hAnsi="Times New Roman" w:cs="Times New Roman"/>
          <w:sz w:val="28"/>
          <w:szCs w:val="28"/>
          <w:lang w:val="uk-UA"/>
        </w:rPr>
        <w:t>9</w:t>
      </w:r>
      <w:r w:rsidRPr="002F6D40">
        <w:rPr>
          <w:rFonts w:ascii="Times New Roman" w:hAnsi="Times New Roman" w:cs="Times New Roman"/>
          <w:sz w:val="28"/>
          <w:szCs w:val="28"/>
          <w:lang w:val="uk-UA"/>
        </w:rPr>
        <w:t xml:space="preserve"> навчального року в навчальному закладі проведено заходи з метою контролю відвідування учнями навчальних занять.</w:t>
      </w:r>
    </w:p>
    <w:p w:rsidR="00F14C49" w:rsidRPr="002F6D40" w:rsidRDefault="00F14C49" w:rsidP="006A7464">
      <w:pPr>
        <w:spacing w:after="0" w:line="240" w:lineRule="auto"/>
        <w:ind w:firstLine="72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Здійснені рейди «Урок», «Вулиця», по виявленню учнів схильних до пропусків навчальних занять (учнів схильних до пропусків занять не виявлено)</w:t>
      </w:r>
    </w:p>
    <w:p w:rsidR="005922C9" w:rsidRPr="002F6D40" w:rsidRDefault="00F14C49" w:rsidP="006A7464">
      <w:pPr>
        <w:spacing w:after="0" w:line="240" w:lineRule="auto"/>
        <w:ind w:firstLine="72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На основі затвердженого річного плану укладались комплексні заходи попередження нещасних випадків з дітьми в навчально-виховному процесі і в побуті.  Завідуючі кабінетами забезпечені журналами реєстрації інструктажів з безпеки життєдіяльності встановленого зразка.   Кожен навчальний тиждень проводяться класні години, обов'язковою складовою яких є бесіда з безпеки життєдіяльності.</w:t>
      </w:r>
    </w:p>
    <w:p w:rsidR="00F14C49" w:rsidRPr="002F6D40" w:rsidRDefault="00F14C49" w:rsidP="005922C9">
      <w:pPr>
        <w:spacing w:after="0" w:line="240" w:lineRule="auto"/>
        <w:ind w:firstLine="72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 кожній класній кімнаті оформлений «Класний куточок», обов'язковою «сторінкою» якого є «Правила безпеки життєдіяльності», в кабінетах підвищеної безпеки – стенди «Техніка безпеки».</w:t>
      </w:r>
      <w:r w:rsidR="005922C9" w:rsidRPr="002F6D40">
        <w:rPr>
          <w:rFonts w:ascii="Times New Roman" w:hAnsi="Times New Roman" w:cs="Times New Roman"/>
          <w:sz w:val="28"/>
          <w:szCs w:val="28"/>
          <w:lang w:val="uk-UA"/>
        </w:rPr>
        <w:t xml:space="preserve"> </w:t>
      </w:r>
      <w:r w:rsidRPr="002F6D40">
        <w:rPr>
          <w:rFonts w:ascii="Times New Roman" w:hAnsi="Times New Roman" w:cs="Times New Roman"/>
          <w:sz w:val="28"/>
          <w:szCs w:val="28"/>
          <w:lang w:val="uk-UA"/>
        </w:rPr>
        <w:t>Великого значення педагогічний колектив надає роботі з батьками в даному напрямі. Питання профілактики дитячого травматизму в побуті обговорюється на батьківських зборах, на засіданні ради закладу у формі лекцій, бесід, тренінгів, диспутів, «відкритих діалогів». Вказаними матеріалами користуються лектори «батьківського лекторію», класні керівники.</w:t>
      </w:r>
    </w:p>
    <w:p w:rsidR="00F14C49" w:rsidRPr="002F6D40" w:rsidRDefault="00F14C49" w:rsidP="006A7464">
      <w:pPr>
        <w:pStyle w:val="a8"/>
        <w:widowControl/>
        <w:spacing w:after="0" w:line="240" w:lineRule="auto"/>
        <w:jc w:val="both"/>
        <w:rPr>
          <w:rFonts w:ascii="Times New Roman" w:cs="Times New Roman"/>
          <w:sz w:val="28"/>
          <w:szCs w:val="28"/>
        </w:rPr>
      </w:pPr>
      <w:r w:rsidRPr="002F6D40">
        <w:rPr>
          <w:rFonts w:ascii="Times New Roman" w:cs="Times New Roman"/>
          <w:sz w:val="28"/>
          <w:szCs w:val="28"/>
        </w:rPr>
        <w:t>      </w:t>
      </w:r>
      <w:r w:rsidR="005922C9" w:rsidRPr="002F6D40">
        <w:rPr>
          <w:rFonts w:ascii="Times New Roman" w:cs="Times New Roman"/>
          <w:sz w:val="28"/>
          <w:szCs w:val="28"/>
        </w:rPr>
        <w:t>Двічі</w:t>
      </w:r>
      <w:r w:rsidRPr="002F6D40">
        <w:rPr>
          <w:rFonts w:ascii="Times New Roman" w:cs="Times New Roman"/>
          <w:sz w:val="28"/>
          <w:szCs w:val="28"/>
        </w:rPr>
        <w:t xml:space="preserve"> на рік у навчальному закладі  проходить тренувальна евакуація всіх учасників навчально-виховного процесу. Учні,</w:t>
      </w:r>
      <w:r w:rsidR="005922C9" w:rsidRPr="002F6D40">
        <w:rPr>
          <w:rFonts w:ascii="Times New Roman" w:cs="Times New Roman"/>
          <w:sz w:val="28"/>
          <w:szCs w:val="28"/>
        </w:rPr>
        <w:t>вихованці,</w:t>
      </w:r>
      <w:r w:rsidRPr="002F6D40">
        <w:rPr>
          <w:rFonts w:ascii="Times New Roman" w:cs="Times New Roman"/>
          <w:sz w:val="28"/>
          <w:szCs w:val="28"/>
        </w:rPr>
        <w:t xml:space="preserve"> вчителі і  працівники залишають приміщення школи, в якій оголошується умовна надзвичайна ситуація.</w:t>
      </w:r>
      <w:r w:rsidRPr="002F6D40">
        <w:rPr>
          <w:rFonts w:ascii="Times New Roman" w:cs="Times New Roman"/>
          <w:sz w:val="28"/>
          <w:szCs w:val="28"/>
        </w:rPr>
        <w:br/>
        <w:t>Традиційними залишаються такі заходи:</w:t>
      </w:r>
    </w:p>
    <w:p w:rsidR="00F14C49" w:rsidRPr="002F6D40" w:rsidRDefault="00F14C49" w:rsidP="006A7464">
      <w:pPr>
        <w:pStyle w:val="a8"/>
        <w:widowControl/>
        <w:tabs>
          <w:tab w:val="clear" w:pos="709"/>
        </w:tabs>
        <w:spacing w:after="0" w:line="240" w:lineRule="auto"/>
        <w:jc w:val="both"/>
        <w:rPr>
          <w:rFonts w:ascii="Times New Roman" w:cs="Times New Roman"/>
          <w:sz w:val="28"/>
          <w:szCs w:val="28"/>
        </w:rPr>
      </w:pPr>
      <w:r w:rsidRPr="002F6D40">
        <w:rPr>
          <w:rFonts w:ascii="Times New Roman" w:cs="Times New Roman"/>
          <w:sz w:val="28"/>
          <w:szCs w:val="28"/>
        </w:rPr>
        <w:t xml:space="preserve">  - «Старти надій»;</w:t>
      </w:r>
    </w:p>
    <w:p w:rsidR="00F14C49" w:rsidRPr="002F6D40" w:rsidRDefault="00F14C49" w:rsidP="006A7464">
      <w:pPr>
        <w:pStyle w:val="a8"/>
        <w:widowControl/>
        <w:tabs>
          <w:tab w:val="clear" w:pos="709"/>
        </w:tabs>
        <w:spacing w:after="0" w:line="240" w:lineRule="auto"/>
        <w:ind w:left="142"/>
        <w:jc w:val="both"/>
        <w:rPr>
          <w:rFonts w:ascii="Times New Roman" w:cs="Times New Roman"/>
          <w:sz w:val="28"/>
          <w:szCs w:val="28"/>
        </w:rPr>
      </w:pPr>
      <w:r w:rsidRPr="002F6D40">
        <w:rPr>
          <w:rFonts w:ascii="Times New Roman" w:cs="Times New Roman"/>
          <w:sz w:val="28"/>
          <w:szCs w:val="28"/>
        </w:rPr>
        <w:t>- День здоров’я;</w:t>
      </w:r>
    </w:p>
    <w:p w:rsidR="00F14C49" w:rsidRPr="002F6D40" w:rsidRDefault="00F14C49" w:rsidP="006A7464">
      <w:pPr>
        <w:pStyle w:val="a8"/>
        <w:widowControl/>
        <w:tabs>
          <w:tab w:val="clear" w:pos="709"/>
        </w:tabs>
        <w:spacing w:after="0" w:line="240" w:lineRule="auto"/>
        <w:ind w:left="142"/>
        <w:jc w:val="both"/>
        <w:rPr>
          <w:rFonts w:ascii="Times New Roman" w:cs="Times New Roman"/>
          <w:sz w:val="28"/>
          <w:szCs w:val="28"/>
        </w:rPr>
      </w:pPr>
      <w:r w:rsidRPr="002F6D40">
        <w:rPr>
          <w:rFonts w:ascii="Times New Roman" w:cs="Times New Roman"/>
          <w:sz w:val="28"/>
          <w:szCs w:val="28"/>
        </w:rPr>
        <w:t>- Олімпійський урок;</w:t>
      </w:r>
    </w:p>
    <w:p w:rsidR="00F14C49" w:rsidRPr="002F6D40" w:rsidRDefault="00F14C49" w:rsidP="006A7464">
      <w:pPr>
        <w:pStyle w:val="a8"/>
        <w:widowControl/>
        <w:tabs>
          <w:tab w:val="clear" w:pos="709"/>
        </w:tabs>
        <w:spacing w:after="0" w:line="240" w:lineRule="auto"/>
        <w:ind w:left="142"/>
        <w:jc w:val="both"/>
        <w:rPr>
          <w:rFonts w:ascii="Times New Roman" w:cs="Times New Roman"/>
          <w:sz w:val="28"/>
          <w:szCs w:val="28"/>
        </w:rPr>
      </w:pPr>
      <w:r w:rsidRPr="002F6D40">
        <w:rPr>
          <w:rFonts w:ascii="Times New Roman" w:cs="Times New Roman"/>
          <w:sz w:val="28"/>
          <w:szCs w:val="28"/>
        </w:rPr>
        <w:t>- Олімпійський тиждень;</w:t>
      </w:r>
    </w:p>
    <w:p w:rsidR="00F14C49" w:rsidRPr="002F6D40" w:rsidRDefault="00F14C49" w:rsidP="006A7464">
      <w:pPr>
        <w:pStyle w:val="a8"/>
        <w:widowControl/>
        <w:tabs>
          <w:tab w:val="clear" w:pos="709"/>
        </w:tabs>
        <w:spacing w:after="0" w:line="240" w:lineRule="auto"/>
        <w:ind w:left="142"/>
        <w:jc w:val="both"/>
        <w:rPr>
          <w:rFonts w:ascii="Times New Roman" w:cs="Times New Roman"/>
          <w:sz w:val="28"/>
          <w:szCs w:val="28"/>
        </w:rPr>
      </w:pPr>
      <w:r w:rsidRPr="002F6D40">
        <w:rPr>
          <w:rFonts w:ascii="Times New Roman" w:cs="Times New Roman"/>
          <w:sz w:val="28"/>
          <w:szCs w:val="28"/>
        </w:rPr>
        <w:t xml:space="preserve">-  Зустрічі з працівниками різних установ (лікарем-наркологом, </w:t>
      </w:r>
    </w:p>
    <w:p w:rsidR="00F14C49" w:rsidRPr="002F6D40" w:rsidRDefault="00F14C49" w:rsidP="006A7464">
      <w:pPr>
        <w:pStyle w:val="a8"/>
        <w:widowControl/>
        <w:tabs>
          <w:tab w:val="clear" w:pos="709"/>
        </w:tabs>
        <w:spacing w:after="0" w:line="240" w:lineRule="auto"/>
        <w:ind w:left="142"/>
        <w:jc w:val="both"/>
        <w:rPr>
          <w:rFonts w:ascii="Times New Roman" w:cs="Times New Roman"/>
          <w:sz w:val="28"/>
          <w:szCs w:val="28"/>
        </w:rPr>
      </w:pPr>
      <w:r w:rsidRPr="002F6D40">
        <w:rPr>
          <w:rFonts w:ascii="Times New Roman" w:cs="Times New Roman"/>
          <w:sz w:val="28"/>
          <w:szCs w:val="28"/>
        </w:rPr>
        <w:t>дільничним,викладачами автодорожньої школи);</w:t>
      </w:r>
    </w:p>
    <w:p w:rsidR="00F14C49" w:rsidRPr="002F6D40" w:rsidRDefault="00F14C49" w:rsidP="006A7464">
      <w:pPr>
        <w:pStyle w:val="a8"/>
        <w:widowControl/>
        <w:tabs>
          <w:tab w:val="clear" w:pos="709"/>
        </w:tabs>
        <w:spacing w:after="0" w:line="240" w:lineRule="auto"/>
        <w:ind w:left="142"/>
        <w:jc w:val="both"/>
        <w:rPr>
          <w:rFonts w:ascii="Times New Roman" w:cs="Times New Roman"/>
          <w:sz w:val="28"/>
          <w:szCs w:val="28"/>
        </w:rPr>
      </w:pPr>
      <w:r w:rsidRPr="002F6D40">
        <w:rPr>
          <w:rFonts w:ascii="Times New Roman" w:cs="Times New Roman"/>
          <w:sz w:val="28"/>
          <w:szCs w:val="28"/>
        </w:rPr>
        <w:t>   Всі зазначені заходи – масові, проходять за певними сценаріями.   З метою вироблення в учнів навичок правильної поведінки під час виникнення пожеж; попередження електротравм, харчових отруєнь, загибелі дітей на воді в школі протягом навчального року організовуються різні заходи.</w:t>
      </w:r>
      <w:r w:rsidR="0052408A" w:rsidRPr="002F6D40">
        <w:rPr>
          <w:rFonts w:ascii="Times New Roman" w:cs="Times New Roman"/>
          <w:sz w:val="28"/>
          <w:szCs w:val="28"/>
        </w:rPr>
        <w:t xml:space="preserve"> </w:t>
      </w:r>
      <w:r w:rsidRPr="002F6D40">
        <w:rPr>
          <w:rFonts w:ascii="Times New Roman" w:cs="Times New Roman"/>
          <w:sz w:val="28"/>
          <w:szCs w:val="28"/>
        </w:rPr>
        <w:t>Виховуючи в учнів радісне сприйняття життя в цілому, захоплення оточуючим світом, педагоги тим самим попереджують випадки (і думки) суїциду серед учнівської молоді. Шкільним психологом розроблена анкета, яка допомагає виявити учнів, схильних до суїциду. Анкетування проводиться щороку, після вивчення його результатів визначається «група ризику», потім – укладається банк даних на цих учнів. Класні керівники – укладають плани індивідуальної роботи з дітьми, схильними до правопорушень. Апробована і визнана дієвою у школі «Картка обліку роботи з дітьми «групи ризику» та «Щоденник психологічного спостереження».</w:t>
      </w:r>
    </w:p>
    <w:p w:rsidR="00F14C49" w:rsidRPr="002F6D40" w:rsidRDefault="00F14C49" w:rsidP="006A7464">
      <w:pPr>
        <w:pStyle w:val="a8"/>
        <w:widowControl/>
        <w:spacing w:after="0" w:line="240" w:lineRule="auto"/>
        <w:jc w:val="both"/>
        <w:rPr>
          <w:rFonts w:ascii="Times New Roman" w:cs="Times New Roman"/>
          <w:sz w:val="28"/>
          <w:szCs w:val="28"/>
        </w:rPr>
      </w:pPr>
      <w:r w:rsidRPr="002F6D40">
        <w:rPr>
          <w:rFonts w:ascii="Times New Roman" w:cs="Times New Roman"/>
          <w:sz w:val="28"/>
          <w:szCs w:val="28"/>
        </w:rPr>
        <w:lastRenderedPageBreak/>
        <w:tab/>
      </w:r>
      <w:r w:rsidRPr="002F6D40">
        <w:rPr>
          <w:rFonts w:ascii="Times New Roman" w:eastAsia="Times New Roman" w:cs="Times New Roman"/>
          <w:sz w:val="28"/>
          <w:szCs w:val="28"/>
        </w:rPr>
        <w:t xml:space="preserve">З метою зміцнення профілактичної роботи щодо профілактики правопорушень в школі було проведено </w:t>
      </w:r>
      <w:r w:rsidR="005922C9" w:rsidRPr="002F6D40">
        <w:rPr>
          <w:rFonts w:ascii="Times New Roman" w:eastAsia="Times New Roman" w:cs="Times New Roman"/>
          <w:sz w:val="28"/>
          <w:szCs w:val="28"/>
        </w:rPr>
        <w:t>тиждень</w:t>
      </w:r>
      <w:r w:rsidRPr="002F6D40">
        <w:rPr>
          <w:rFonts w:ascii="Times New Roman" w:eastAsia="Times New Roman" w:cs="Times New Roman"/>
          <w:sz w:val="28"/>
          <w:szCs w:val="28"/>
        </w:rPr>
        <w:t xml:space="preserve"> правових знань «Моральність-основа моїх знань», під час якого пройшли виховні години, бесіди за єдиною тематикою. </w:t>
      </w:r>
    </w:p>
    <w:p w:rsidR="00F14C49" w:rsidRPr="002F6D40" w:rsidRDefault="00F14C49" w:rsidP="006A7464">
      <w:pPr>
        <w:spacing w:after="0" w:line="240" w:lineRule="auto"/>
        <w:ind w:firstLine="567"/>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За виховними планами класних керівників проведено ряд заходів з цього питання. Ведеться робота з дітьми, схильних до правопорушень. Разом зі шкільним психологом аналізується  вплив сім’ї на виховання учнів і планується індивідуальна робота з учнями та батьками. </w:t>
      </w:r>
      <w:r w:rsidRPr="002F6D40">
        <w:rPr>
          <w:rFonts w:ascii="Times New Roman" w:eastAsia="Times New Roman" w:hAnsi="Times New Roman" w:cs="Times New Roman"/>
          <w:sz w:val="28"/>
          <w:szCs w:val="28"/>
          <w:lang w:val="uk-UA"/>
        </w:rPr>
        <w:tab/>
      </w:r>
      <w:r w:rsidRPr="002F6D40">
        <w:rPr>
          <w:rFonts w:ascii="Times New Roman" w:eastAsia="Times New Roman" w:hAnsi="Times New Roman" w:cs="Times New Roman"/>
          <w:sz w:val="28"/>
          <w:szCs w:val="28"/>
          <w:lang w:val="uk-UA"/>
        </w:rPr>
        <w:tab/>
      </w:r>
    </w:p>
    <w:p w:rsidR="004D6694" w:rsidRPr="002F6D40" w:rsidRDefault="00F14C49" w:rsidP="006A7464">
      <w:pPr>
        <w:spacing w:after="0" w:line="240" w:lineRule="auto"/>
        <w:ind w:firstLine="567"/>
        <w:jc w:val="both"/>
        <w:rPr>
          <w:rFonts w:ascii="Times New Roman" w:eastAsia="Times New Roman" w:hAnsi="Times New Roman" w:cs="Times New Roman"/>
          <w:color w:val="000000" w:themeColor="text1"/>
          <w:sz w:val="28"/>
          <w:szCs w:val="28"/>
          <w:lang w:val="uk-UA"/>
        </w:rPr>
      </w:pPr>
      <w:r w:rsidRPr="002F6D40">
        <w:rPr>
          <w:rFonts w:ascii="Times New Roman" w:hAnsi="Times New Roman" w:cs="Times New Roman"/>
          <w:sz w:val="28"/>
          <w:szCs w:val="28"/>
          <w:lang w:val="uk-UA"/>
        </w:rPr>
        <w:t xml:space="preserve">Питання з профілактики правопорушень постійно заслуховуються на </w:t>
      </w:r>
      <w:r w:rsidRPr="002F6D40">
        <w:rPr>
          <w:rFonts w:ascii="Times New Roman" w:hAnsi="Times New Roman" w:cs="Times New Roman"/>
          <w:color w:val="000000" w:themeColor="text1"/>
          <w:sz w:val="28"/>
          <w:szCs w:val="28"/>
          <w:lang w:val="uk-UA"/>
        </w:rPr>
        <w:t>нарадах при директорі, на засіданнях методичних засідань класних керівників.</w:t>
      </w:r>
    </w:p>
    <w:p w:rsidR="00895716" w:rsidRPr="002F6D40" w:rsidRDefault="00D166F2" w:rsidP="006E7329">
      <w:pPr>
        <w:shd w:val="clear" w:color="auto" w:fill="FFFFFF"/>
        <w:spacing w:after="0" w:line="240" w:lineRule="auto"/>
        <w:jc w:val="both"/>
        <w:rPr>
          <w:rFonts w:ascii="Times New Roman" w:eastAsia="Times New Roman" w:hAnsi="Times New Roman" w:cs="Times New Roman"/>
          <w:b/>
          <w:color w:val="000000" w:themeColor="text1"/>
          <w:sz w:val="28"/>
          <w:szCs w:val="28"/>
          <w:lang w:val="uk-UA"/>
        </w:rPr>
      </w:pPr>
      <w:r w:rsidRPr="002F6D40">
        <w:rPr>
          <w:rFonts w:ascii="Times New Roman" w:eastAsia="Times New Roman" w:hAnsi="Times New Roman" w:cs="Times New Roman"/>
          <w:b/>
          <w:color w:val="000000" w:themeColor="text1"/>
          <w:sz w:val="28"/>
          <w:szCs w:val="28"/>
          <w:lang w:val="uk-UA"/>
        </w:rPr>
        <w:t>5</w:t>
      </w:r>
      <w:r w:rsidR="007A26D4" w:rsidRPr="002F6D40">
        <w:rPr>
          <w:rFonts w:ascii="Times New Roman" w:eastAsia="Times New Roman" w:hAnsi="Times New Roman" w:cs="Times New Roman"/>
          <w:b/>
          <w:color w:val="000000" w:themeColor="text1"/>
          <w:sz w:val="28"/>
          <w:szCs w:val="28"/>
          <w:lang w:val="uk-UA"/>
        </w:rPr>
        <w:t>.</w:t>
      </w:r>
      <w:r w:rsidR="00D97C17" w:rsidRPr="002F6D40">
        <w:rPr>
          <w:rFonts w:ascii="Times New Roman" w:eastAsia="Times New Roman" w:hAnsi="Times New Roman" w:cs="Times New Roman"/>
          <w:b/>
          <w:color w:val="000000" w:themeColor="text1"/>
          <w:sz w:val="28"/>
          <w:szCs w:val="28"/>
          <w:lang w:val="uk-UA"/>
        </w:rPr>
        <w:t xml:space="preserve"> </w:t>
      </w:r>
      <w:r w:rsidR="00C478E2" w:rsidRPr="002F6D40">
        <w:rPr>
          <w:rFonts w:ascii="Times New Roman" w:eastAsia="Times New Roman" w:hAnsi="Times New Roman" w:cs="Times New Roman"/>
          <w:b/>
          <w:color w:val="000000" w:themeColor="text1"/>
          <w:sz w:val="28"/>
          <w:szCs w:val="28"/>
          <w:lang w:val="uk-UA"/>
        </w:rPr>
        <w:t>Фінансово-господарська робота.</w:t>
      </w:r>
    </w:p>
    <w:p w:rsidR="00627CB8" w:rsidRPr="002F6D40" w:rsidRDefault="00275EC5" w:rsidP="006E7329">
      <w:pPr>
        <w:shd w:val="clear" w:color="auto" w:fill="FFFFFF"/>
        <w:spacing w:after="0" w:line="240" w:lineRule="auto"/>
        <w:jc w:val="both"/>
        <w:rPr>
          <w:rFonts w:ascii="Times New Roman" w:eastAsia="Times New Roman" w:hAnsi="Times New Roman" w:cs="Times New Roman"/>
          <w:b/>
          <w:color w:val="000000" w:themeColor="text1"/>
          <w:sz w:val="28"/>
          <w:szCs w:val="28"/>
          <w:lang w:val="uk-UA"/>
        </w:rPr>
      </w:pPr>
      <w:r w:rsidRPr="002F6D40">
        <w:rPr>
          <w:rFonts w:ascii="Times New Roman" w:hAnsi="Times New Roman" w:cs="Times New Roman"/>
          <w:b/>
          <w:sz w:val="28"/>
          <w:szCs w:val="28"/>
          <w:lang w:val="uk-UA"/>
        </w:rPr>
        <w:t xml:space="preserve">5.1. </w:t>
      </w:r>
      <w:r w:rsidR="00627CB8" w:rsidRPr="002F6D40">
        <w:rPr>
          <w:rFonts w:ascii="Times New Roman" w:hAnsi="Times New Roman" w:cs="Times New Roman"/>
          <w:b/>
          <w:sz w:val="28"/>
          <w:szCs w:val="28"/>
          <w:lang w:val="uk-UA"/>
        </w:rPr>
        <w:t>Придбання</w:t>
      </w:r>
    </w:p>
    <w:p w:rsidR="00627CB8" w:rsidRPr="002F6D40" w:rsidRDefault="00275EC5" w:rsidP="006E7329">
      <w:pPr>
        <w:shd w:val="clear" w:color="auto" w:fill="FFFFFF"/>
        <w:spacing w:after="0" w:line="240" w:lineRule="auto"/>
        <w:jc w:val="both"/>
        <w:rPr>
          <w:rFonts w:ascii="Times New Roman" w:hAnsi="Times New Roman" w:cs="Times New Roman"/>
          <w:i/>
          <w:sz w:val="28"/>
          <w:szCs w:val="28"/>
          <w:lang w:val="uk-UA"/>
        </w:rPr>
      </w:pPr>
      <w:r w:rsidRPr="002F6D40">
        <w:rPr>
          <w:rFonts w:ascii="Times New Roman" w:hAnsi="Times New Roman" w:cs="Times New Roman"/>
          <w:sz w:val="28"/>
          <w:szCs w:val="28"/>
          <w:lang w:val="uk-UA"/>
        </w:rPr>
        <w:t xml:space="preserve">1. Телевізори – 9 шт. </w:t>
      </w:r>
      <w:r w:rsidR="00627CB8" w:rsidRPr="002F6D40">
        <w:rPr>
          <w:rFonts w:ascii="Times New Roman" w:hAnsi="Times New Roman" w:cs="Times New Roman"/>
          <w:sz w:val="28"/>
          <w:szCs w:val="28"/>
          <w:lang w:val="uk-UA"/>
        </w:rPr>
        <w:t xml:space="preserve"> – на загальну суму </w:t>
      </w:r>
      <w:r w:rsidR="00627CB8" w:rsidRPr="002F6D40">
        <w:rPr>
          <w:rFonts w:ascii="Times New Roman" w:hAnsi="Times New Roman" w:cs="Times New Roman"/>
          <w:b/>
          <w:sz w:val="28"/>
          <w:szCs w:val="28"/>
          <w:lang w:val="uk-UA"/>
        </w:rPr>
        <w:t>51046</w:t>
      </w:r>
      <w:r w:rsidR="00627CB8" w:rsidRPr="002F6D40">
        <w:rPr>
          <w:rFonts w:ascii="Times New Roman" w:hAnsi="Times New Roman" w:cs="Times New Roman"/>
          <w:sz w:val="28"/>
          <w:szCs w:val="28"/>
          <w:lang w:val="uk-UA"/>
        </w:rPr>
        <w:t xml:space="preserve"> грн. (з них батьківські  28546 грн., бюджет 22500 грн.) </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2. Жалюзі в актову залу – </w:t>
      </w:r>
      <w:r w:rsidRPr="002F6D40">
        <w:rPr>
          <w:rFonts w:ascii="Times New Roman" w:hAnsi="Times New Roman" w:cs="Times New Roman"/>
          <w:b/>
          <w:sz w:val="28"/>
          <w:szCs w:val="28"/>
          <w:lang w:val="uk-UA"/>
        </w:rPr>
        <w:t>6445,68 грн.</w:t>
      </w:r>
    </w:p>
    <w:p w:rsidR="00627CB8" w:rsidRPr="002F6D40" w:rsidRDefault="00627CB8" w:rsidP="00627CB8">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3. Жалюзі в 2 навчальні кабінети – </w:t>
      </w:r>
      <w:r w:rsidRPr="002F6D40">
        <w:rPr>
          <w:rFonts w:ascii="Times New Roman" w:hAnsi="Times New Roman" w:cs="Times New Roman"/>
          <w:b/>
          <w:sz w:val="28"/>
          <w:szCs w:val="28"/>
          <w:lang w:val="uk-UA"/>
        </w:rPr>
        <w:t xml:space="preserve">6000,00 грн. </w:t>
      </w:r>
      <w:r w:rsidRPr="002F6D40">
        <w:rPr>
          <w:rFonts w:ascii="Times New Roman" w:hAnsi="Times New Roman" w:cs="Times New Roman"/>
          <w:sz w:val="28"/>
          <w:szCs w:val="28"/>
          <w:lang w:val="uk-UA"/>
        </w:rPr>
        <w:t>(каб. англійської мови та початкової школи)</w:t>
      </w:r>
    </w:p>
    <w:p w:rsidR="00627CB8" w:rsidRPr="002F6D40" w:rsidRDefault="00627CB8" w:rsidP="00627CB8">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4. Придбання 2-х шкільних дошок - </w:t>
      </w:r>
      <w:r w:rsidRPr="002F6D40">
        <w:rPr>
          <w:rFonts w:ascii="Times New Roman" w:hAnsi="Times New Roman" w:cs="Times New Roman"/>
          <w:b/>
          <w:sz w:val="28"/>
          <w:szCs w:val="28"/>
          <w:lang w:val="uk-UA"/>
        </w:rPr>
        <w:t>6991,20 грн.</w:t>
      </w:r>
      <w:r w:rsidRPr="002F6D40">
        <w:rPr>
          <w:rFonts w:ascii="Times New Roman" w:hAnsi="Times New Roman" w:cs="Times New Roman"/>
          <w:sz w:val="28"/>
          <w:szCs w:val="28"/>
          <w:lang w:val="uk-UA"/>
        </w:rPr>
        <w:t xml:space="preserve"> (каб. математики та початкової школи)</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5. Придбання в туалетні кімнати кранів для води 6 шт. – </w:t>
      </w:r>
      <w:r w:rsidRPr="002F6D40">
        <w:rPr>
          <w:rFonts w:ascii="Times New Roman" w:hAnsi="Times New Roman" w:cs="Times New Roman"/>
          <w:b/>
          <w:sz w:val="28"/>
          <w:szCs w:val="28"/>
          <w:lang w:val="uk-UA"/>
        </w:rPr>
        <w:t xml:space="preserve">1471,05 грн.  </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6. Фарба для спортивної зали</w:t>
      </w:r>
      <w:r w:rsidRPr="002F6D40">
        <w:rPr>
          <w:rFonts w:ascii="Times New Roman" w:hAnsi="Times New Roman" w:cs="Times New Roman"/>
          <w:b/>
          <w:sz w:val="28"/>
          <w:szCs w:val="28"/>
          <w:lang w:val="uk-UA"/>
        </w:rPr>
        <w:t xml:space="preserve"> – 2871,00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7. Придбання пневматичої гвинтівки HATSAN – </w:t>
      </w:r>
      <w:r w:rsidRPr="002F6D40">
        <w:rPr>
          <w:rFonts w:ascii="Times New Roman" w:hAnsi="Times New Roman" w:cs="Times New Roman"/>
          <w:b/>
          <w:sz w:val="28"/>
          <w:szCs w:val="28"/>
          <w:lang w:val="uk-UA"/>
        </w:rPr>
        <w:t>2422,00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8. Придбання шаф для спортивних нагород</w:t>
      </w:r>
      <w:r w:rsidRPr="002F6D40">
        <w:rPr>
          <w:rFonts w:ascii="Times New Roman" w:hAnsi="Times New Roman" w:cs="Times New Roman"/>
          <w:b/>
          <w:sz w:val="28"/>
          <w:szCs w:val="28"/>
          <w:lang w:val="uk-UA"/>
        </w:rPr>
        <w:t xml:space="preserve"> -  6000,00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9. Придбання посуду для їдальні 100 шт. </w:t>
      </w:r>
      <w:r w:rsidRPr="002F6D40">
        <w:rPr>
          <w:rFonts w:ascii="Times New Roman" w:hAnsi="Times New Roman" w:cs="Times New Roman"/>
          <w:b/>
          <w:sz w:val="28"/>
          <w:szCs w:val="28"/>
          <w:lang w:val="uk-UA"/>
        </w:rPr>
        <w:t>– 1942,00 грн.</w:t>
      </w:r>
    </w:p>
    <w:p w:rsidR="00627CB8" w:rsidRPr="002F6D40" w:rsidRDefault="00627CB8" w:rsidP="00627CB8">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10. Придбання пасивної акустичної системи Dibeisi 2 шт – </w:t>
      </w:r>
      <w:r w:rsidRPr="002F6D40">
        <w:rPr>
          <w:rFonts w:ascii="Times New Roman" w:hAnsi="Times New Roman" w:cs="Times New Roman"/>
          <w:b/>
          <w:sz w:val="28"/>
          <w:szCs w:val="28"/>
          <w:lang w:val="uk-UA"/>
        </w:rPr>
        <w:t xml:space="preserve">8621,42 грн.  </w:t>
      </w:r>
      <w:r w:rsidRPr="002F6D40">
        <w:rPr>
          <w:rFonts w:ascii="Times New Roman" w:hAnsi="Times New Roman" w:cs="Times New Roman"/>
          <w:sz w:val="28"/>
          <w:szCs w:val="28"/>
          <w:lang w:val="uk-UA"/>
        </w:rPr>
        <w:t>(з них батьківські – 3371.42, фонд «Патріоти» 5250,00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11. Придбання роутера та оптичні миші – </w:t>
      </w:r>
      <w:r w:rsidRPr="002F6D40">
        <w:rPr>
          <w:rFonts w:ascii="Times New Roman" w:hAnsi="Times New Roman" w:cs="Times New Roman"/>
          <w:b/>
          <w:sz w:val="28"/>
          <w:szCs w:val="28"/>
          <w:lang w:val="uk-UA"/>
        </w:rPr>
        <w:t xml:space="preserve">600,00 грн. </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12. Придбання акумулятора для мікрофонів –</w:t>
      </w:r>
      <w:r w:rsidRPr="002F6D40">
        <w:rPr>
          <w:rFonts w:ascii="Times New Roman" w:hAnsi="Times New Roman" w:cs="Times New Roman"/>
          <w:b/>
          <w:sz w:val="28"/>
          <w:szCs w:val="28"/>
          <w:lang w:val="uk-UA"/>
        </w:rPr>
        <w:t xml:space="preserve"> 265,00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13. Придбання емалірованого чайника 3,5 л для їдальні – </w:t>
      </w:r>
      <w:r w:rsidRPr="002F6D40">
        <w:rPr>
          <w:rFonts w:ascii="Times New Roman" w:hAnsi="Times New Roman" w:cs="Times New Roman"/>
          <w:b/>
          <w:sz w:val="28"/>
          <w:szCs w:val="28"/>
          <w:lang w:val="uk-UA"/>
        </w:rPr>
        <w:t>285,00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14. Придбання будівельних матеріалів на поточний ремонт апаратури та приміщення, утримання території закладу -  </w:t>
      </w:r>
      <w:r w:rsidRPr="002F6D40">
        <w:rPr>
          <w:rFonts w:ascii="Times New Roman" w:hAnsi="Times New Roman" w:cs="Times New Roman"/>
          <w:b/>
          <w:sz w:val="28"/>
          <w:szCs w:val="28"/>
          <w:lang w:val="uk-UA"/>
        </w:rPr>
        <w:t>16356,81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15. Витрати на виховну роботу – </w:t>
      </w:r>
      <w:r w:rsidRPr="002F6D40">
        <w:rPr>
          <w:rFonts w:ascii="Times New Roman" w:hAnsi="Times New Roman" w:cs="Times New Roman"/>
          <w:b/>
          <w:sz w:val="28"/>
          <w:szCs w:val="28"/>
          <w:lang w:val="uk-UA"/>
        </w:rPr>
        <w:t>2915,31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16. Витрати на утримання їдальні</w:t>
      </w:r>
      <w:r w:rsidRPr="002F6D40">
        <w:rPr>
          <w:rFonts w:ascii="Times New Roman" w:hAnsi="Times New Roman" w:cs="Times New Roman"/>
          <w:b/>
          <w:sz w:val="28"/>
          <w:szCs w:val="28"/>
          <w:lang w:val="uk-UA"/>
        </w:rPr>
        <w:t xml:space="preserve"> – 635,12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17. Придбання миючих засобів</w:t>
      </w:r>
      <w:r w:rsidRPr="002F6D40">
        <w:rPr>
          <w:rFonts w:ascii="Times New Roman" w:hAnsi="Times New Roman" w:cs="Times New Roman"/>
          <w:b/>
          <w:sz w:val="28"/>
          <w:szCs w:val="28"/>
          <w:lang w:val="uk-UA"/>
        </w:rPr>
        <w:t xml:space="preserve"> – 3167,00 грн.</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18. Придбання пластикового блоку на вестибюль – </w:t>
      </w:r>
      <w:r w:rsidRPr="002F6D40">
        <w:rPr>
          <w:rFonts w:ascii="Times New Roman" w:hAnsi="Times New Roman" w:cs="Times New Roman"/>
          <w:b/>
          <w:sz w:val="28"/>
          <w:szCs w:val="28"/>
          <w:lang w:val="uk-UA"/>
        </w:rPr>
        <w:t>21732,00 грн.</w:t>
      </w:r>
    </w:p>
    <w:p w:rsidR="004A53E9" w:rsidRPr="002F6D40" w:rsidRDefault="004A53E9" w:rsidP="00627CB8">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19. Придбання дверей на І-й поверх 3 шт. –</w:t>
      </w:r>
      <w:r w:rsidRPr="002F6D40">
        <w:rPr>
          <w:rFonts w:ascii="Times New Roman" w:hAnsi="Times New Roman" w:cs="Times New Roman"/>
          <w:b/>
          <w:sz w:val="28"/>
          <w:szCs w:val="28"/>
          <w:lang w:val="uk-UA"/>
        </w:rPr>
        <w:t xml:space="preserve"> 13500,00 грн. </w:t>
      </w:r>
      <w:r w:rsidRPr="002F6D40">
        <w:rPr>
          <w:rFonts w:ascii="Times New Roman" w:hAnsi="Times New Roman" w:cs="Times New Roman"/>
          <w:sz w:val="28"/>
          <w:szCs w:val="28"/>
          <w:lang w:val="uk-UA"/>
        </w:rPr>
        <w:t>(дошкільний підрозділ)</w:t>
      </w:r>
    </w:p>
    <w:p w:rsidR="004A53E9" w:rsidRPr="002F6D40" w:rsidRDefault="004A53E9" w:rsidP="004A53E9">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20. Придбання миючих засобів – </w:t>
      </w:r>
      <w:r w:rsidRPr="002F6D40">
        <w:rPr>
          <w:rFonts w:ascii="Times New Roman" w:hAnsi="Times New Roman" w:cs="Times New Roman"/>
          <w:b/>
          <w:sz w:val="28"/>
          <w:szCs w:val="28"/>
          <w:lang w:val="uk-UA"/>
        </w:rPr>
        <w:t>1250,00 грн.</w:t>
      </w:r>
      <w:r w:rsidRPr="002F6D40">
        <w:rPr>
          <w:rFonts w:ascii="Times New Roman" w:hAnsi="Times New Roman" w:cs="Times New Roman"/>
          <w:sz w:val="28"/>
          <w:szCs w:val="28"/>
          <w:lang w:val="uk-UA"/>
        </w:rPr>
        <w:t xml:space="preserve"> (дошкільний підрозділ)</w:t>
      </w:r>
    </w:p>
    <w:p w:rsidR="004A53E9" w:rsidRPr="002F6D40" w:rsidRDefault="004A53E9" w:rsidP="004A53E9">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21. Придбання іграшок для дітей – </w:t>
      </w:r>
      <w:r w:rsidRPr="002F6D40">
        <w:rPr>
          <w:rFonts w:ascii="Times New Roman" w:hAnsi="Times New Roman" w:cs="Times New Roman"/>
          <w:b/>
          <w:sz w:val="28"/>
          <w:szCs w:val="28"/>
          <w:lang w:val="uk-UA"/>
        </w:rPr>
        <w:t>2365,00 грн.</w:t>
      </w:r>
      <w:r w:rsidRPr="002F6D40">
        <w:rPr>
          <w:rFonts w:ascii="Times New Roman" w:hAnsi="Times New Roman" w:cs="Times New Roman"/>
          <w:sz w:val="28"/>
          <w:szCs w:val="28"/>
          <w:lang w:val="uk-UA"/>
        </w:rPr>
        <w:t xml:space="preserve"> (дошкільний підрозділ)</w:t>
      </w:r>
    </w:p>
    <w:p w:rsidR="004A53E9" w:rsidRPr="002F6D40" w:rsidRDefault="004A53E9" w:rsidP="004A53E9">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22. Придбання </w:t>
      </w:r>
      <w:r w:rsidR="006348FE" w:rsidRPr="002F6D40">
        <w:rPr>
          <w:rFonts w:ascii="Times New Roman" w:hAnsi="Times New Roman" w:cs="Times New Roman"/>
          <w:sz w:val="28"/>
          <w:szCs w:val="28"/>
          <w:lang w:val="uk-UA"/>
        </w:rPr>
        <w:t xml:space="preserve">дидактичного матеріалу набори для математики – </w:t>
      </w:r>
      <w:r w:rsidR="006348FE" w:rsidRPr="002F6D40">
        <w:rPr>
          <w:rFonts w:ascii="Times New Roman" w:hAnsi="Times New Roman" w:cs="Times New Roman"/>
          <w:b/>
          <w:sz w:val="28"/>
          <w:szCs w:val="28"/>
          <w:lang w:val="uk-UA"/>
        </w:rPr>
        <w:t>1262,00 грн.</w:t>
      </w:r>
      <w:r w:rsidR="006348FE" w:rsidRPr="002F6D40">
        <w:rPr>
          <w:rFonts w:ascii="Times New Roman" w:hAnsi="Times New Roman" w:cs="Times New Roman"/>
          <w:sz w:val="28"/>
          <w:szCs w:val="28"/>
          <w:lang w:val="uk-UA"/>
        </w:rPr>
        <w:t xml:space="preserve"> (дошкільний підрозділ)</w:t>
      </w:r>
    </w:p>
    <w:p w:rsidR="006348FE" w:rsidRPr="002F6D40" w:rsidRDefault="006348FE" w:rsidP="004A53E9">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23. Придбання гардин – </w:t>
      </w:r>
      <w:r w:rsidRPr="002F6D40">
        <w:rPr>
          <w:rFonts w:ascii="Times New Roman" w:hAnsi="Times New Roman" w:cs="Times New Roman"/>
          <w:b/>
          <w:sz w:val="28"/>
          <w:szCs w:val="28"/>
          <w:lang w:val="uk-UA"/>
        </w:rPr>
        <w:t>1860,00 грн.</w:t>
      </w:r>
      <w:r w:rsidRPr="002F6D40">
        <w:rPr>
          <w:rFonts w:ascii="Times New Roman" w:hAnsi="Times New Roman" w:cs="Times New Roman"/>
          <w:sz w:val="28"/>
          <w:szCs w:val="28"/>
          <w:lang w:val="uk-UA"/>
        </w:rPr>
        <w:t xml:space="preserve"> (дошкільний підрозділ)</w:t>
      </w:r>
    </w:p>
    <w:p w:rsidR="006348FE" w:rsidRPr="002F6D40" w:rsidRDefault="006348FE" w:rsidP="004A53E9">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24. Придбання столу для ігор з водою та піском – </w:t>
      </w:r>
      <w:r w:rsidRPr="002F6D40">
        <w:rPr>
          <w:rFonts w:ascii="Times New Roman" w:hAnsi="Times New Roman" w:cs="Times New Roman"/>
          <w:b/>
          <w:sz w:val="28"/>
          <w:szCs w:val="28"/>
          <w:lang w:val="uk-UA"/>
        </w:rPr>
        <w:t>638,00 грн.</w:t>
      </w:r>
      <w:r w:rsidRPr="002F6D40">
        <w:rPr>
          <w:rFonts w:ascii="Times New Roman" w:hAnsi="Times New Roman" w:cs="Times New Roman"/>
          <w:sz w:val="28"/>
          <w:szCs w:val="28"/>
          <w:lang w:val="uk-UA"/>
        </w:rPr>
        <w:t xml:space="preserve"> (дошкільний підрозділ)</w:t>
      </w:r>
    </w:p>
    <w:p w:rsidR="006348FE" w:rsidRPr="002F6D40" w:rsidRDefault="006348FE" w:rsidP="004A53E9">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lastRenderedPageBreak/>
        <w:t xml:space="preserve">25. Придбання господарчих товарів – </w:t>
      </w:r>
      <w:r w:rsidRPr="002F6D40">
        <w:rPr>
          <w:rFonts w:ascii="Times New Roman" w:hAnsi="Times New Roman" w:cs="Times New Roman"/>
          <w:b/>
          <w:sz w:val="28"/>
          <w:szCs w:val="28"/>
          <w:lang w:val="uk-UA"/>
        </w:rPr>
        <w:t>1216,00 грн</w:t>
      </w:r>
      <w:r w:rsidRPr="002F6D40">
        <w:rPr>
          <w:rFonts w:ascii="Times New Roman" w:hAnsi="Times New Roman" w:cs="Times New Roman"/>
          <w:sz w:val="28"/>
          <w:szCs w:val="28"/>
          <w:lang w:val="uk-UA"/>
        </w:rPr>
        <w:t>. (дошкільний підрозділ)</w:t>
      </w:r>
    </w:p>
    <w:p w:rsidR="004A53E9" w:rsidRDefault="00C91494" w:rsidP="00627CB8">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26. Придбання кранів 3 шт. -  </w:t>
      </w:r>
      <w:r w:rsidRPr="002F6D40">
        <w:rPr>
          <w:rFonts w:ascii="Times New Roman" w:hAnsi="Times New Roman" w:cs="Times New Roman"/>
          <w:b/>
          <w:sz w:val="28"/>
          <w:szCs w:val="28"/>
          <w:lang w:val="uk-UA"/>
        </w:rPr>
        <w:t>1050,00 грн</w:t>
      </w:r>
      <w:r w:rsidRPr="002F6D40">
        <w:rPr>
          <w:rFonts w:ascii="Times New Roman" w:hAnsi="Times New Roman" w:cs="Times New Roman"/>
          <w:sz w:val="28"/>
          <w:szCs w:val="28"/>
          <w:lang w:val="uk-UA"/>
        </w:rPr>
        <w:t>. (дошкільний підрозділ)</w:t>
      </w:r>
    </w:p>
    <w:p w:rsidR="002F6D40" w:rsidRPr="002F6D40" w:rsidRDefault="002F6D40" w:rsidP="00627CB8">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Придбання туй – 6 шт. – </w:t>
      </w:r>
      <w:r w:rsidRPr="002F6D40">
        <w:rPr>
          <w:rFonts w:ascii="Times New Roman" w:hAnsi="Times New Roman" w:cs="Times New Roman"/>
          <w:b/>
          <w:sz w:val="28"/>
          <w:szCs w:val="28"/>
          <w:lang w:val="uk-UA"/>
        </w:rPr>
        <w:t xml:space="preserve">660,00 грн. </w:t>
      </w:r>
      <w:r w:rsidRPr="002F6D40">
        <w:rPr>
          <w:rFonts w:ascii="Times New Roman" w:hAnsi="Times New Roman" w:cs="Times New Roman"/>
          <w:sz w:val="28"/>
          <w:szCs w:val="28"/>
          <w:lang w:val="uk-UA"/>
        </w:rPr>
        <w:t>(дошкільний підрозділ)</w:t>
      </w:r>
    </w:p>
    <w:p w:rsidR="00627CB8" w:rsidRPr="002F6D40" w:rsidRDefault="00627CB8"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b/>
          <w:sz w:val="28"/>
          <w:szCs w:val="28"/>
          <w:lang w:val="uk-UA"/>
        </w:rPr>
        <w:t xml:space="preserve">Витрачено: </w:t>
      </w:r>
      <w:r w:rsidR="006348FE" w:rsidRPr="002F6D40">
        <w:rPr>
          <w:rFonts w:ascii="Times New Roman" w:hAnsi="Times New Roman" w:cs="Times New Roman"/>
          <w:b/>
          <w:sz w:val="28"/>
          <w:szCs w:val="28"/>
          <w:lang w:val="uk-UA"/>
        </w:rPr>
        <w:t>1</w:t>
      </w:r>
      <w:r w:rsidR="00C91494" w:rsidRPr="002F6D40">
        <w:rPr>
          <w:rFonts w:ascii="Times New Roman" w:hAnsi="Times New Roman" w:cs="Times New Roman"/>
          <w:b/>
          <w:sz w:val="28"/>
          <w:szCs w:val="28"/>
          <w:lang w:val="uk-UA"/>
        </w:rPr>
        <w:t>40</w:t>
      </w:r>
      <w:r w:rsidR="002100AE">
        <w:rPr>
          <w:rFonts w:ascii="Times New Roman" w:hAnsi="Times New Roman" w:cs="Times New Roman"/>
          <w:b/>
          <w:sz w:val="28"/>
          <w:szCs w:val="28"/>
          <w:lang w:val="uk-UA"/>
        </w:rPr>
        <w:t>94</w:t>
      </w:r>
      <w:r w:rsidR="00C91494" w:rsidRPr="002F6D40">
        <w:rPr>
          <w:rFonts w:ascii="Times New Roman" w:hAnsi="Times New Roman" w:cs="Times New Roman"/>
          <w:b/>
          <w:sz w:val="28"/>
          <w:szCs w:val="28"/>
          <w:lang w:val="uk-UA"/>
        </w:rPr>
        <w:t>3</w:t>
      </w:r>
      <w:r w:rsidR="006348FE" w:rsidRPr="002F6D40">
        <w:rPr>
          <w:rFonts w:ascii="Times New Roman" w:hAnsi="Times New Roman" w:cs="Times New Roman"/>
          <w:b/>
          <w:sz w:val="28"/>
          <w:szCs w:val="28"/>
          <w:lang w:val="uk-UA"/>
        </w:rPr>
        <w:t>,59</w:t>
      </w:r>
      <w:r w:rsidRPr="002F6D40">
        <w:rPr>
          <w:rFonts w:ascii="Times New Roman" w:hAnsi="Times New Roman" w:cs="Times New Roman"/>
          <w:b/>
          <w:sz w:val="28"/>
          <w:szCs w:val="28"/>
          <w:lang w:val="uk-UA"/>
        </w:rPr>
        <w:t xml:space="preserve"> грн.</w:t>
      </w:r>
    </w:p>
    <w:p w:rsidR="00627CB8" w:rsidRPr="002F6D40" w:rsidRDefault="00275EC5" w:rsidP="00627CB8">
      <w:pPr>
        <w:shd w:val="clear" w:color="auto" w:fill="FFFFFF"/>
        <w:spacing w:after="0" w:line="240" w:lineRule="auto"/>
        <w:jc w:val="both"/>
        <w:rPr>
          <w:rFonts w:ascii="Times New Roman" w:hAnsi="Times New Roman" w:cs="Times New Roman"/>
          <w:b/>
          <w:sz w:val="28"/>
          <w:szCs w:val="28"/>
          <w:lang w:val="uk-UA"/>
        </w:rPr>
      </w:pPr>
      <w:r w:rsidRPr="002F6D40">
        <w:rPr>
          <w:rFonts w:ascii="Times New Roman" w:hAnsi="Times New Roman" w:cs="Times New Roman"/>
          <w:b/>
          <w:sz w:val="28"/>
          <w:szCs w:val="28"/>
          <w:lang w:val="uk-UA"/>
        </w:rPr>
        <w:t>5.2.</w:t>
      </w:r>
      <w:r w:rsidR="00627CB8" w:rsidRPr="002F6D40">
        <w:rPr>
          <w:rFonts w:ascii="Times New Roman" w:hAnsi="Times New Roman" w:cs="Times New Roman"/>
          <w:b/>
          <w:sz w:val="28"/>
          <w:szCs w:val="28"/>
          <w:lang w:val="uk-UA"/>
        </w:rPr>
        <w:t>Конкурси</w:t>
      </w:r>
    </w:p>
    <w:p w:rsidR="00627CB8" w:rsidRPr="002F6D40" w:rsidRDefault="00627CB8" w:rsidP="00627CB8">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sz w:val="28"/>
          <w:szCs w:val="28"/>
          <w:lang w:val="uk-UA"/>
        </w:rPr>
        <w:t xml:space="preserve">1. </w:t>
      </w:r>
      <w:r w:rsidRPr="002F6D40">
        <w:rPr>
          <w:rFonts w:ascii="Times New Roman" w:hAnsi="Times New Roman" w:cs="Times New Roman"/>
          <w:bCs/>
          <w:sz w:val="28"/>
          <w:szCs w:val="28"/>
          <w:lang w:val="uk-UA"/>
        </w:rPr>
        <w:t xml:space="preserve">Перемога в конкурсі благодійної організації "Благодійний фонд "Фонд Кличко" - </w:t>
      </w:r>
      <w:r w:rsidRPr="002F6D40">
        <w:rPr>
          <w:rFonts w:ascii="Times New Roman" w:hAnsi="Times New Roman" w:cs="Times New Roman"/>
          <w:b/>
          <w:bCs/>
          <w:sz w:val="28"/>
          <w:szCs w:val="28"/>
          <w:lang w:val="uk-UA"/>
        </w:rPr>
        <w:t>5750.00 грн.</w:t>
      </w:r>
    </w:p>
    <w:p w:rsidR="00627CB8" w:rsidRPr="002F6D40" w:rsidRDefault="00627CB8" w:rsidP="00627CB8">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Cs/>
          <w:sz w:val="28"/>
          <w:szCs w:val="28"/>
          <w:lang w:val="uk-UA"/>
        </w:rPr>
        <w:t>2. Перемога в бібліотечному конкурсі від Благодійного фонду «Бібліотечна країна» -</w:t>
      </w:r>
      <w:r w:rsidRPr="002F6D40">
        <w:rPr>
          <w:rFonts w:ascii="Times New Roman" w:hAnsi="Times New Roman" w:cs="Times New Roman"/>
          <w:b/>
          <w:bCs/>
          <w:sz w:val="28"/>
          <w:szCs w:val="28"/>
          <w:lang w:val="uk-UA"/>
        </w:rPr>
        <w:t xml:space="preserve">  1977,00 грн.</w:t>
      </w:r>
    </w:p>
    <w:p w:rsidR="00627CB8" w:rsidRPr="002F6D40" w:rsidRDefault="00275EC5" w:rsidP="00627CB8">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
          <w:bCs/>
          <w:sz w:val="28"/>
          <w:szCs w:val="28"/>
          <w:lang w:val="uk-UA"/>
        </w:rPr>
        <w:t>5.3.</w:t>
      </w:r>
      <w:r w:rsidR="00627CB8" w:rsidRPr="002F6D40">
        <w:rPr>
          <w:rFonts w:ascii="Times New Roman" w:hAnsi="Times New Roman" w:cs="Times New Roman"/>
          <w:b/>
          <w:bCs/>
          <w:sz w:val="28"/>
          <w:szCs w:val="28"/>
          <w:lang w:val="uk-UA"/>
        </w:rPr>
        <w:t>Ремонт об’єктів</w:t>
      </w:r>
    </w:p>
    <w:p w:rsidR="00D739A6" w:rsidRPr="002F6D40" w:rsidRDefault="00D739A6" w:rsidP="00D739A6">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Cs/>
          <w:sz w:val="28"/>
          <w:szCs w:val="28"/>
          <w:lang w:val="uk-UA"/>
        </w:rPr>
        <w:t>1. Ремонт кабінету 311 (початкова школа)</w:t>
      </w:r>
      <w:r w:rsidRPr="002F6D40">
        <w:rPr>
          <w:rFonts w:ascii="Times New Roman" w:hAnsi="Times New Roman" w:cs="Times New Roman"/>
          <w:b/>
          <w:bCs/>
          <w:sz w:val="28"/>
          <w:szCs w:val="28"/>
          <w:lang w:val="uk-UA"/>
        </w:rPr>
        <w:t xml:space="preserve">  - 3250,00 грн. </w:t>
      </w:r>
    </w:p>
    <w:p w:rsidR="00D739A6" w:rsidRPr="002F6D40" w:rsidRDefault="00D739A6" w:rsidP="00D739A6">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Cs/>
          <w:sz w:val="28"/>
          <w:szCs w:val="28"/>
          <w:lang w:val="uk-UA"/>
        </w:rPr>
        <w:t>2. Створення стенду «Гордість школи»</w:t>
      </w:r>
      <w:r w:rsidRPr="002F6D40">
        <w:rPr>
          <w:rFonts w:ascii="Times New Roman" w:hAnsi="Times New Roman" w:cs="Times New Roman"/>
          <w:b/>
          <w:bCs/>
          <w:sz w:val="28"/>
          <w:szCs w:val="28"/>
          <w:lang w:val="uk-UA"/>
        </w:rPr>
        <w:t xml:space="preserve"> - 4483,50 грн.</w:t>
      </w:r>
    </w:p>
    <w:p w:rsidR="00D739A6" w:rsidRPr="002F6D40" w:rsidRDefault="00D739A6" w:rsidP="00D739A6">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Cs/>
          <w:sz w:val="28"/>
          <w:szCs w:val="28"/>
          <w:lang w:val="uk-UA"/>
        </w:rPr>
        <w:t xml:space="preserve">3. Виготовлення 2-х столів для шахів </w:t>
      </w:r>
      <w:r w:rsidRPr="002F6D40">
        <w:rPr>
          <w:rFonts w:ascii="Times New Roman" w:hAnsi="Times New Roman" w:cs="Times New Roman"/>
          <w:b/>
          <w:bCs/>
          <w:sz w:val="28"/>
          <w:szCs w:val="28"/>
          <w:lang w:val="uk-UA"/>
        </w:rPr>
        <w:t>– 1000,00 грн.</w:t>
      </w:r>
    </w:p>
    <w:p w:rsidR="00D739A6" w:rsidRPr="002F6D40" w:rsidRDefault="00D739A6" w:rsidP="00D739A6">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Cs/>
          <w:sz w:val="28"/>
          <w:szCs w:val="28"/>
          <w:lang w:val="uk-UA"/>
        </w:rPr>
        <w:t xml:space="preserve">4. Ремонт кімнати спортивної зали – </w:t>
      </w:r>
      <w:r w:rsidRPr="002F6D40">
        <w:rPr>
          <w:rFonts w:ascii="Times New Roman" w:hAnsi="Times New Roman" w:cs="Times New Roman"/>
          <w:b/>
          <w:bCs/>
          <w:sz w:val="28"/>
          <w:szCs w:val="28"/>
          <w:lang w:val="uk-UA"/>
        </w:rPr>
        <w:t>11075,50 грн.</w:t>
      </w:r>
    </w:p>
    <w:p w:rsidR="00D739A6" w:rsidRPr="002F6D40" w:rsidRDefault="00D739A6" w:rsidP="00D739A6">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Cs/>
          <w:sz w:val="28"/>
          <w:szCs w:val="28"/>
          <w:lang w:val="uk-UA"/>
        </w:rPr>
        <w:t xml:space="preserve">5. Придбання пластикового блоку на вестибюль – </w:t>
      </w:r>
      <w:r w:rsidRPr="002F6D40">
        <w:rPr>
          <w:rFonts w:ascii="Times New Roman" w:hAnsi="Times New Roman" w:cs="Times New Roman"/>
          <w:b/>
          <w:bCs/>
          <w:sz w:val="28"/>
          <w:szCs w:val="28"/>
          <w:lang w:val="uk-UA"/>
        </w:rPr>
        <w:t>21732,00 грн.</w:t>
      </w:r>
    </w:p>
    <w:p w:rsidR="00D739A6" w:rsidRPr="002F6D40" w:rsidRDefault="00D739A6" w:rsidP="00D739A6">
      <w:pPr>
        <w:shd w:val="clear" w:color="auto" w:fill="FFFFFF"/>
        <w:spacing w:after="0" w:line="240" w:lineRule="auto"/>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 xml:space="preserve">6. Поклейка нових шпалер каб. № 211 (інформатики) – </w:t>
      </w:r>
      <w:r w:rsidRPr="002F6D40">
        <w:rPr>
          <w:rFonts w:ascii="Times New Roman" w:hAnsi="Times New Roman" w:cs="Times New Roman"/>
          <w:b/>
          <w:bCs/>
          <w:sz w:val="28"/>
          <w:szCs w:val="28"/>
          <w:lang w:val="uk-UA"/>
        </w:rPr>
        <w:t>800,00 грн.</w:t>
      </w:r>
    </w:p>
    <w:p w:rsidR="00D739A6" w:rsidRPr="002F6D40" w:rsidRDefault="00D739A6" w:rsidP="00D739A6">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bCs/>
          <w:sz w:val="28"/>
          <w:szCs w:val="28"/>
          <w:lang w:val="uk-UA"/>
        </w:rPr>
        <w:t xml:space="preserve">7. Фарбування парт каб. № 205 (математика) – </w:t>
      </w:r>
      <w:r w:rsidRPr="002F6D40">
        <w:rPr>
          <w:rFonts w:ascii="Times New Roman" w:hAnsi="Times New Roman" w:cs="Times New Roman"/>
          <w:b/>
          <w:bCs/>
          <w:sz w:val="28"/>
          <w:szCs w:val="28"/>
          <w:lang w:val="uk-UA"/>
        </w:rPr>
        <w:t>675,00 грн.</w:t>
      </w:r>
    </w:p>
    <w:p w:rsidR="006348FE" w:rsidRPr="002F6D40" w:rsidRDefault="006348FE" w:rsidP="00D739A6">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bCs/>
          <w:sz w:val="28"/>
          <w:szCs w:val="28"/>
          <w:lang w:val="uk-UA"/>
        </w:rPr>
        <w:t>8. Ремонт пральн</w:t>
      </w:r>
      <w:r w:rsidRPr="002F6D40">
        <w:rPr>
          <w:rFonts w:ascii="Times New Roman" w:hAnsi="Times New Roman" w:cs="Times New Roman"/>
          <w:b/>
          <w:bCs/>
          <w:sz w:val="28"/>
          <w:szCs w:val="28"/>
          <w:lang w:val="uk-UA"/>
        </w:rPr>
        <w:t xml:space="preserve">і – 3550,00 грн. </w:t>
      </w:r>
      <w:r w:rsidRPr="002F6D40">
        <w:rPr>
          <w:rFonts w:ascii="Times New Roman" w:hAnsi="Times New Roman" w:cs="Times New Roman"/>
          <w:sz w:val="28"/>
          <w:szCs w:val="28"/>
          <w:lang w:val="uk-UA"/>
        </w:rPr>
        <w:t>(дошкільний підрозділ)</w:t>
      </w:r>
    </w:p>
    <w:p w:rsidR="00D64373" w:rsidRPr="002F6D40" w:rsidRDefault="00D64373" w:rsidP="00D739A6">
      <w:pPr>
        <w:shd w:val="clear" w:color="auto" w:fill="FFFFFF"/>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9. Виготовлення перил та їх фарбування – </w:t>
      </w:r>
      <w:r w:rsidRPr="002F6D40">
        <w:rPr>
          <w:rFonts w:ascii="Times New Roman" w:hAnsi="Times New Roman" w:cs="Times New Roman"/>
          <w:b/>
          <w:sz w:val="28"/>
          <w:szCs w:val="28"/>
          <w:lang w:val="uk-UA"/>
        </w:rPr>
        <w:t xml:space="preserve">550,00 грн. </w:t>
      </w:r>
      <w:r w:rsidRPr="002F6D40">
        <w:rPr>
          <w:rFonts w:ascii="Times New Roman" w:hAnsi="Times New Roman" w:cs="Times New Roman"/>
          <w:sz w:val="28"/>
          <w:szCs w:val="28"/>
          <w:lang w:val="uk-UA"/>
        </w:rPr>
        <w:t>(дошкільний підрозділ)</w:t>
      </w:r>
    </w:p>
    <w:p w:rsidR="004A53E9" w:rsidRPr="002F6D40" w:rsidRDefault="00D64373" w:rsidP="00D739A6">
      <w:pPr>
        <w:shd w:val="clear" w:color="auto" w:fill="FFFFFF"/>
        <w:spacing w:after="0" w:line="240" w:lineRule="auto"/>
        <w:jc w:val="both"/>
        <w:rPr>
          <w:rFonts w:ascii="Times New Roman" w:hAnsi="Times New Roman" w:cs="Times New Roman"/>
          <w:b/>
          <w:bCs/>
          <w:sz w:val="28"/>
          <w:szCs w:val="28"/>
          <w:lang w:val="uk-UA"/>
        </w:rPr>
      </w:pPr>
      <w:r w:rsidRPr="002F6D40">
        <w:rPr>
          <w:rFonts w:ascii="Times New Roman" w:hAnsi="Times New Roman" w:cs="Times New Roman"/>
          <w:sz w:val="28"/>
          <w:szCs w:val="28"/>
          <w:lang w:val="uk-UA"/>
        </w:rPr>
        <w:t xml:space="preserve">10. Фарбування малих форм на вулиці – </w:t>
      </w:r>
      <w:r w:rsidRPr="002F6D40">
        <w:rPr>
          <w:rFonts w:ascii="Times New Roman" w:hAnsi="Times New Roman" w:cs="Times New Roman"/>
          <w:b/>
          <w:sz w:val="28"/>
          <w:szCs w:val="28"/>
          <w:lang w:val="uk-UA"/>
        </w:rPr>
        <w:t xml:space="preserve">665,00 грн. </w:t>
      </w:r>
      <w:r w:rsidRPr="002F6D40">
        <w:rPr>
          <w:rFonts w:ascii="Times New Roman" w:hAnsi="Times New Roman" w:cs="Times New Roman"/>
          <w:sz w:val="28"/>
          <w:szCs w:val="28"/>
          <w:lang w:val="uk-UA"/>
        </w:rPr>
        <w:t>(дошкільний підрозділ)</w:t>
      </w:r>
    </w:p>
    <w:p w:rsidR="002A5CDD" w:rsidRPr="002F6D40" w:rsidRDefault="00D166F2" w:rsidP="006A7464">
      <w:pPr>
        <w:shd w:val="clear" w:color="auto" w:fill="FFFFFF"/>
        <w:spacing w:after="0" w:line="240" w:lineRule="auto"/>
        <w:jc w:val="both"/>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6</w:t>
      </w:r>
      <w:r w:rsidR="007A26D4" w:rsidRPr="002F6D40">
        <w:rPr>
          <w:rFonts w:ascii="Times New Roman" w:eastAsia="Times New Roman" w:hAnsi="Times New Roman" w:cs="Times New Roman"/>
          <w:b/>
          <w:sz w:val="28"/>
          <w:szCs w:val="28"/>
          <w:lang w:val="uk-UA"/>
        </w:rPr>
        <w:t>.</w:t>
      </w:r>
      <w:r w:rsidR="00D97C17" w:rsidRPr="002F6D40">
        <w:rPr>
          <w:rFonts w:ascii="Times New Roman" w:eastAsia="Times New Roman" w:hAnsi="Times New Roman" w:cs="Times New Roman"/>
          <w:b/>
          <w:sz w:val="28"/>
          <w:szCs w:val="28"/>
          <w:lang w:val="uk-UA"/>
        </w:rPr>
        <w:t xml:space="preserve"> </w:t>
      </w:r>
      <w:r w:rsidR="002A5CDD" w:rsidRPr="002F6D40">
        <w:rPr>
          <w:rFonts w:ascii="Times New Roman" w:eastAsia="Times New Roman" w:hAnsi="Times New Roman" w:cs="Times New Roman"/>
          <w:b/>
          <w:sz w:val="28"/>
          <w:szCs w:val="28"/>
          <w:lang w:val="uk-UA"/>
        </w:rPr>
        <w:t>Робота шкільної бібліотеки.</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Загалом бібліотечний ресурс складається з книг, періодичних видань, системи каталогів. За змістом фонд бібліотеки школи є універсальним і представлений різногалузевою літературою.</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Фонд бібліотеки  на  06.06.2019 року налічує: всього: 24568, з них:</w:t>
      </w:r>
    </w:p>
    <w:p w:rsidR="00275EC5" w:rsidRPr="002F6D40" w:rsidRDefault="00275EC5" w:rsidP="00275EC5">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підручників – 12544 примірників</w:t>
      </w:r>
    </w:p>
    <w:p w:rsidR="00275EC5" w:rsidRPr="002F6D40" w:rsidRDefault="00275EC5" w:rsidP="00275EC5">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художньої літератури – 12024 примірників.</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Протягом 2018/2019 навчального року до бібліотеки записалося всього читачів — 405,  з них: учнів – 369,  вчителів – 36. </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Книговидача склала – 2481 примірника, відвідування – 2111.</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За кошти вчителів та робітників школи здійснено передплату на періодичні видання: «Голос Лозівщини», «Пожежна та техногенна безпека».</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Масова робота в бібліотеці:</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Протягом навчального року масова робота бібліотеки була спрямована на виконання основних завдань та напрямків діяльності, зазначених у річному плані роботи: на національне, громадянське, родинне, трудове, екологічне, правове виховання; виховання культури читання в  учнів , поповнення і збереження книжкових фондів, керівництво читанням позакласного читанням. На початку навчального року забезпечено вчителів та учнів навчальними програмами, підручниками та навчально-методичною літературою.</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Протягом 2018/2019 навчального року у бібліотеці проведені такі заходи:</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(додається).</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Книжкові виставки: «Моя земля – земля моїх батьків», «Лозівщино! Край мій – моя рідна пристань», «Харківщино твій рідний край», «Сіячі мудрості і </w:t>
      </w:r>
      <w:r w:rsidRPr="002F6D40">
        <w:rPr>
          <w:rFonts w:ascii="Times New Roman" w:eastAsia="Times New Roman" w:hAnsi="Times New Roman" w:cs="Times New Roman"/>
          <w:sz w:val="28"/>
          <w:szCs w:val="28"/>
          <w:lang w:val="uk-UA"/>
        </w:rPr>
        <w:lastRenderedPageBreak/>
        <w:t>доброти», «Серце віддаю дітям» (В Сухомлинський). «Книга – твій найкращий друг» , «Твої права, твої обов’язки», «Йде з гостинцями, дарами Святий Миколай», «Чорний біль нашої землі», «Афганістан – болить в моїй душі», «Ми матір називаємо святою», «Жива людська пам’ять» (до дня перемоги), «Бережи своє життя», «Шевченкове слово в віках не старіє», «Ретро – книги», «Книги – ювіляри 2019», «Цікава психологія», «Книго моя! Мудрість твоя збагачує наші серця».</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Тематична полиця: «Від книги до творчості» (В. Сухомлинський), «30 вересня всеукраїнський день бібліотек», «Вивчи правила і знай, та їх добре пам`ятай», «День захисника України», «Любіть свою мову, як рідну Вітчизну любіть», «Слава небесній сотні»,  «Знай, люби, бережи», «Мої улюблені тварини», «Зроби сам», «Вода – це життя», «Три, два, один, пуск!», «Тато, мама, я – дружня сім я».</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Бібліографічні уроки , огляди:</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«Лозівщина – наша Батьківщина», «Люди – гордість твоя, Лозова!», «Голодомор – біль і гнів України», «СНІДУ – скажемо – НІ», «День Соборності України», « Любов іде від серця», «Бережи здоров я з молоду», «Відгадай з якої казки?», «Світле свято Великдень».</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Тематичний стелаж: «Книги читати – все знати», «Твої вірні помічники і порадники», «Книги , що знають все», «Знайомтесь! Нова книга».</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Екскурсія 1-х, 2-х класів, ГПД.</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Проведено вікторини: «Ми Українці». «Усе, що зветься Україна», «Найрозумніший».</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Бесіди з учнями: «Підручник – твій друг , бережи його» (1-4 класи).</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Відеоролик на конкурс : «Чим є шкільна бібліотека в твоєму житті?»</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Малюнки з ГПД : «Малюю улюблену казку» (В.Сухомлинський)</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Години спілкування : «Ти питаєш – книга відповідає», «Як продовжити життя підручнику» Робота «Книжкова лікарня»</w:t>
      </w:r>
    </w:p>
    <w:p w:rsidR="00275EC5" w:rsidRPr="002F6D40" w:rsidRDefault="00275EC5" w:rsidP="00275EC5">
      <w:pPr>
        <w:shd w:val="clear" w:color="auto" w:fill="FFFFFF"/>
        <w:spacing w:after="0" w:line="240" w:lineRule="auto"/>
        <w:jc w:val="both"/>
        <w:rPr>
          <w:rFonts w:ascii="Times New Roman" w:eastAsia="Times New Roman" w:hAnsi="Times New Roman" w:cs="Times New Roman"/>
          <w:sz w:val="28"/>
          <w:szCs w:val="28"/>
          <w:lang w:val="uk-UA"/>
        </w:rPr>
      </w:pPr>
      <w:r w:rsidRPr="002F6D40">
        <w:rPr>
          <w:rFonts w:ascii="Times New Roman" w:eastAsia="Times New Roman" w:hAnsi="Times New Roman" w:cs="Times New Roman"/>
          <w:sz w:val="28"/>
          <w:szCs w:val="28"/>
          <w:lang w:val="uk-UA"/>
        </w:rPr>
        <w:t>Акції:  «Бережи ліс» - Збір макулатури учнями школи.</w:t>
      </w:r>
    </w:p>
    <w:p w:rsidR="00FE62BB" w:rsidRPr="002F6D40" w:rsidRDefault="00FE62BB" w:rsidP="006A7464">
      <w:pPr>
        <w:shd w:val="clear" w:color="auto" w:fill="FFFFFF"/>
        <w:spacing w:after="0" w:line="240" w:lineRule="auto"/>
        <w:jc w:val="both"/>
        <w:rPr>
          <w:rFonts w:ascii="Times New Roman" w:eastAsia="Times New Roman" w:hAnsi="Times New Roman" w:cs="Times New Roman"/>
          <w:b/>
          <w:sz w:val="28"/>
          <w:szCs w:val="28"/>
          <w:lang w:val="uk-UA"/>
        </w:rPr>
      </w:pPr>
    </w:p>
    <w:p w:rsidR="002A5CDD" w:rsidRPr="002F6D40" w:rsidRDefault="00D166F2" w:rsidP="006A7464">
      <w:pPr>
        <w:shd w:val="clear" w:color="auto" w:fill="FFFFFF"/>
        <w:spacing w:after="0" w:line="240" w:lineRule="auto"/>
        <w:jc w:val="both"/>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7</w:t>
      </w:r>
      <w:r w:rsidR="007A26D4" w:rsidRPr="002F6D40">
        <w:rPr>
          <w:rFonts w:ascii="Times New Roman" w:eastAsia="Times New Roman" w:hAnsi="Times New Roman" w:cs="Times New Roman"/>
          <w:b/>
          <w:sz w:val="28"/>
          <w:szCs w:val="28"/>
          <w:lang w:val="uk-UA"/>
        </w:rPr>
        <w:t>.</w:t>
      </w:r>
      <w:r w:rsidR="00D42ABA" w:rsidRPr="002F6D40">
        <w:rPr>
          <w:rFonts w:ascii="Times New Roman" w:eastAsia="Times New Roman" w:hAnsi="Times New Roman" w:cs="Times New Roman"/>
          <w:b/>
          <w:sz w:val="28"/>
          <w:szCs w:val="28"/>
          <w:lang w:val="uk-UA"/>
        </w:rPr>
        <w:t xml:space="preserve"> </w:t>
      </w:r>
      <w:r w:rsidR="002A5CDD" w:rsidRPr="002F6D40">
        <w:rPr>
          <w:rFonts w:ascii="Times New Roman" w:eastAsia="Times New Roman" w:hAnsi="Times New Roman" w:cs="Times New Roman"/>
          <w:b/>
          <w:sz w:val="28"/>
          <w:szCs w:val="28"/>
          <w:lang w:val="uk-UA"/>
        </w:rPr>
        <w:t>Робота психологічної служби.</w:t>
      </w:r>
    </w:p>
    <w:p w:rsidR="00246939" w:rsidRPr="002F6D40" w:rsidRDefault="008663A9" w:rsidP="006A7464">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2F6D40">
        <w:rPr>
          <w:rFonts w:ascii="Times New Roman" w:eastAsia="Times New Roman" w:hAnsi="Times New Roman" w:cs="Times New Roman"/>
          <w:sz w:val="28"/>
          <w:szCs w:val="28"/>
          <w:lang w:val="uk-UA"/>
        </w:rPr>
        <w:t xml:space="preserve">        </w:t>
      </w:r>
      <w:r w:rsidR="00246939" w:rsidRPr="002F6D40">
        <w:rPr>
          <w:rFonts w:ascii="Times New Roman" w:eastAsia="Times New Roman" w:hAnsi="Times New Roman" w:cs="Times New Roman"/>
          <w:sz w:val="28"/>
          <w:szCs w:val="28"/>
          <w:lang w:val="uk-UA"/>
        </w:rPr>
        <w:t>Психологічна служба  закладу складається з практичного психолога з навантаженням 1 ставка (шкільний та дошкільний підрозділ по 0,5 ставки): Левшина Оксана Михайлівна, освіта вища (Слов’янський державний педагогічний університет), стаж педагогічної роботи 1</w:t>
      </w:r>
      <w:r w:rsidRPr="002F6D40">
        <w:rPr>
          <w:rFonts w:ascii="Times New Roman" w:eastAsia="Times New Roman" w:hAnsi="Times New Roman" w:cs="Times New Roman"/>
          <w:sz w:val="28"/>
          <w:szCs w:val="28"/>
          <w:lang w:val="uk-UA"/>
        </w:rPr>
        <w:t>3</w:t>
      </w:r>
      <w:r w:rsidR="00246939" w:rsidRPr="002F6D40">
        <w:rPr>
          <w:rFonts w:ascii="Times New Roman" w:eastAsia="Times New Roman" w:hAnsi="Times New Roman" w:cs="Times New Roman"/>
          <w:sz w:val="28"/>
          <w:szCs w:val="28"/>
          <w:lang w:val="uk-UA"/>
        </w:rPr>
        <w:t xml:space="preserve"> років та соціального педагога 0,5 ставк</w:t>
      </w:r>
      <w:r w:rsidR="00FE62BB" w:rsidRPr="002F6D40">
        <w:rPr>
          <w:rFonts w:ascii="Times New Roman" w:eastAsia="Times New Roman" w:hAnsi="Times New Roman" w:cs="Times New Roman"/>
          <w:sz w:val="28"/>
          <w:szCs w:val="28"/>
          <w:lang w:val="uk-UA"/>
        </w:rPr>
        <w:t>и, яка є вакантною протягом 2018</w:t>
      </w:r>
      <w:r w:rsidR="00246939" w:rsidRPr="002F6D40">
        <w:rPr>
          <w:rFonts w:ascii="Times New Roman" w:eastAsia="Times New Roman" w:hAnsi="Times New Roman" w:cs="Times New Roman"/>
          <w:sz w:val="28"/>
          <w:szCs w:val="28"/>
          <w:lang w:val="uk-UA"/>
        </w:rPr>
        <w:t>/20</w:t>
      </w:r>
      <w:r w:rsidR="00FE62BB" w:rsidRPr="002F6D40">
        <w:rPr>
          <w:rFonts w:ascii="Times New Roman" w:eastAsia="Times New Roman" w:hAnsi="Times New Roman" w:cs="Times New Roman"/>
          <w:sz w:val="28"/>
          <w:szCs w:val="28"/>
          <w:lang w:val="uk-UA"/>
        </w:rPr>
        <w:t>19</w:t>
      </w:r>
      <w:r w:rsidR="00246939" w:rsidRPr="002F6D40">
        <w:rPr>
          <w:rFonts w:ascii="Times New Roman" w:eastAsia="Times New Roman" w:hAnsi="Times New Roman" w:cs="Times New Roman"/>
          <w:sz w:val="28"/>
          <w:szCs w:val="28"/>
          <w:lang w:val="uk-UA"/>
        </w:rPr>
        <w:t xml:space="preserve"> навчального року.</w:t>
      </w:r>
    </w:p>
    <w:p w:rsidR="008663A9" w:rsidRPr="002F6D40" w:rsidRDefault="008663A9" w:rsidP="008663A9">
      <w:pPr>
        <w:autoSpaceDE w:val="0"/>
        <w:autoSpaceDN w:val="0"/>
        <w:adjustRightInd w:val="0"/>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Протягом 2018/2019 навчального року професійна діяльність працівника психологічної служби закладу була спрямована на забезпечення якісними психолого-педагогічними послугами учасників освітнього процесу, впровадження нового Державного стандарту базової та повної загальної середньої освіти, захист прав і свобод дітей, створення умов комфортного освітнього середовища, захисту честі та гідності учнів, створення психологічних умов для розвитку інтелектуального, особистісного і творчого потенціалу дітей шляхом впровадження інноваційних форм і методів роботи.</w:t>
      </w:r>
    </w:p>
    <w:p w:rsidR="008663A9" w:rsidRPr="002F6D40" w:rsidRDefault="008663A9" w:rsidP="008663A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lastRenderedPageBreak/>
        <w:t xml:space="preserve">У  навчальному закладі більшість учнів із сімей, які є проблемними і мають труднощі соціального, матеріального, виховного характеру. Так протягом 2018/2019 навчального року в закладі навчалися: діти-сироти, позбавлені батьківського піклування – 23 учні, діти-напівсироти – 8 учнів, діти-інваліди – 7 учнів, діти-чорнобильці – 4 учні, діти з багатодітних сімей – 124 учні, діти з малозабезпечених сімей – 44 учні, діти одиноких матерів –52 учні, діти-роми – 45 учнів. </w:t>
      </w:r>
      <w:r w:rsidRPr="002F6D40">
        <w:rPr>
          <w:rFonts w:ascii="Times New Roman" w:hAnsi="Times New Roman" w:cs="Times New Roman"/>
          <w:bCs/>
          <w:sz w:val="28"/>
          <w:szCs w:val="28"/>
          <w:lang w:val="uk-UA"/>
        </w:rPr>
        <w:tab/>
      </w:r>
    </w:p>
    <w:p w:rsidR="008663A9" w:rsidRPr="002F6D40" w:rsidRDefault="008663A9" w:rsidP="008663A9">
      <w:pPr>
        <w:autoSpaceDE w:val="0"/>
        <w:autoSpaceDN w:val="0"/>
        <w:adjustRightInd w:val="0"/>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bCs/>
          <w:sz w:val="28"/>
          <w:szCs w:val="28"/>
          <w:lang w:val="uk-UA"/>
        </w:rPr>
        <w:t xml:space="preserve">У зв’язку з цим  психологічна служба разом із адміністрацією закладу і державними соціальними службами протягом навчального року здійснювала психологічний супровід цих сімей через координаційні ради, уроки - рейди, обстеження житлово-побутових умов, спільні виходи в сім’ї дітей за потребою. За сприяння адміністрації закладу та психологічної служби були підготовлені клопотання, звернення до державних соціальних служб щодо покращення умов виховання та навчання дітей, які потребують підвищеної уваги та сімей, які потребують соціального супроводу. Слід зазначити, що заступник директора з виховної роботи та психологічна служба закладу постійно співпрацює з такими державними службами, як ССД, ЛМЦСССДДМ, наркологічним кабінетом, опікунською радою, дільничним інспектором, ювенальною превенцією. З метою охоплення дітей навчанням до рейдових бригад залучаються представники вищезазначених структур. При необхідності оформляються відповідні документи, обстежуються житлово-побутові умови проживання. Проведена робота дала позитивні результати у взаємовідносинах дітей та батьків, батьків та навчального закладу, а саме, відбулася переоцінка дорослими своїх батьківських обов’язків, усвідомлення почуття обов'язку стосовно дитини, розуміння ролі сім'ї та важливості щодо навчання та виховання дітей. </w:t>
      </w:r>
    </w:p>
    <w:p w:rsidR="008663A9" w:rsidRPr="002F6D40" w:rsidRDefault="008663A9" w:rsidP="008663A9">
      <w:pPr>
        <w:autoSpaceDE w:val="0"/>
        <w:autoSpaceDN w:val="0"/>
        <w:adjustRightInd w:val="0"/>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r>
      <w:r w:rsidRPr="002F6D40">
        <w:rPr>
          <w:rFonts w:ascii="Times New Roman" w:hAnsi="Times New Roman" w:cs="Times New Roman"/>
          <w:bCs/>
          <w:sz w:val="28"/>
          <w:szCs w:val="28"/>
          <w:lang w:val="uk-UA"/>
        </w:rPr>
        <w:t xml:space="preserve">Одним із пріоритетних напрямків діяльності психологічної служби в цьому році було проведення заходів з профілактики негативних явищ серед неповнолітніх та питання формування здорового способу життя. Ця робота в закладі здійснювалася на нових методичних засадах із застосуванням індивідуального підходу до кожного учня, кожного учнівського колективу з використанням різноманітних інтерактивних методів та форм роботи із залученням батьків та педагогів. </w:t>
      </w:r>
    </w:p>
    <w:p w:rsidR="008663A9" w:rsidRPr="002F6D40" w:rsidRDefault="008663A9" w:rsidP="008663A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Відповідно до  наказу Міністерства освіти і науки України від 02.07.2009 № 616 «Про внесення змін до Положення про психологічну службу системи освіти України»  психологічна служба навчального закладу:</w:t>
      </w:r>
    </w:p>
    <w:p w:rsidR="008663A9" w:rsidRPr="002F6D40" w:rsidRDefault="008663A9" w:rsidP="008663A9">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F6D40">
        <w:rPr>
          <w:rFonts w:ascii="Times New Roman" w:eastAsiaTheme="minorHAnsi" w:hAnsi="Times New Roman" w:cs="Times New Roman"/>
          <w:sz w:val="28"/>
          <w:szCs w:val="28"/>
          <w:lang w:val="uk-UA" w:eastAsia="en-US"/>
        </w:rPr>
        <w:t xml:space="preserve"> забезпечує принцип наступності при переході дитини з закладу дошкільної освіти до початкової школи;</w:t>
      </w:r>
    </w:p>
    <w:p w:rsidR="008663A9" w:rsidRPr="002F6D40" w:rsidRDefault="008663A9" w:rsidP="008663A9">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F6D40">
        <w:rPr>
          <w:rFonts w:ascii="Times New Roman" w:eastAsiaTheme="minorHAnsi" w:hAnsi="Times New Roman" w:cs="Times New Roman"/>
          <w:sz w:val="28"/>
          <w:szCs w:val="28"/>
          <w:lang w:val="uk-UA" w:eastAsia="en-US"/>
        </w:rPr>
        <w:t xml:space="preserve"> сприяє повноцінному особистісному й інтелектуальному розвитку дітей на кожному віковому етапі;</w:t>
      </w:r>
      <w:r w:rsidRPr="002F6D40">
        <w:rPr>
          <w:rFonts w:ascii="Times New Roman" w:hAnsi="Times New Roman" w:cs="Times New Roman"/>
          <w:sz w:val="28"/>
          <w:szCs w:val="28"/>
          <w:lang w:val="uk-UA"/>
        </w:rPr>
        <w:t xml:space="preserve"> прогнозує результати освітнього процесу з урахуванням найважливіших факторів становлення особистості;</w:t>
      </w:r>
    </w:p>
    <w:p w:rsidR="008663A9" w:rsidRPr="002F6D40" w:rsidRDefault="008663A9" w:rsidP="008663A9">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вивчає та оцінює особливості діяльності і розвитку   учнів мікроколективу (класу чи групи); </w:t>
      </w:r>
    </w:p>
    <w:p w:rsidR="008663A9" w:rsidRPr="002F6D40" w:rsidRDefault="008663A9" w:rsidP="008663A9">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lastRenderedPageBreak/>
        <w:t xml:space="preserve"> здійснює соціально-психологічне забезпечення корекційно-розвивальної роботи з учнями та їхніми сім’ями; </w:t>
      </w:r>
    </w:p>
    <w:p w:rsidR="008663A9" w:rsidRPr="002F6D40" w:rsidRDefault="008663A9" w:rsidP="008663A9">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дає рекомендації учням, батькам або особам, які їх замінюють, вчителям, вихователям та іншим особам з питань психології та соціальної педагогіки; надає необхідну консультативну соціально-педагогічну допомогу учням, які потребують піклування чи перебувають у складних життєвих обставинах;</w:t>
      </w:r>
    </w:p>
    <w:p w:rsidR="008663A9" w:rsidRPr="002F6D40" w:rsidRDefault="008663A9" w:rsidP="008663A9">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бере участь у формуванні навичок дотримання норм та правил поведінки, ведення здорового способу життя, сприяє попередженню негативних явищ в учнівському середовищі і корекції відхилень в інтелектуальному і особистісному розвитку дитини;</w:t>
      </w:r>
    </w:p>
    <w:p w:rsidR="008663A9" w:rsidRPr="002F6D40" w:rsidRDefault="008663A9" w:rsidP="008663A9">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надає соціальні послуги, спрямовані на задоволення соціальних потреб учнів; здійснює соціально-педагогічний супровід освітнього процесу, психолого-педагогічний патронаж соціально незахищених категорій  учнів. </w:t>
      </w:r>
    </w:p>
    <w:p w:rsidR="008663A9" w:rsidRPr="002F6D40" w:rsidRDefault="008663A9" w:rsidP="008663A9">
      <w:pPr>
        <w:pStyle w:val="a3"/>
        <w:numPr>
          <w:ilvl w:val="0"/>
          <w:numId w:val="10"/>
        </w:numPr>
        <w:spacing w:after="0" w:line="240" w:lineRule="auto"/>
        <w:ind w:left="0"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eastAsia="uk-UA"/>
        </w:rPr>
        <w:t xml:space="preserve"> здійснює психологічний і соціальний супровід дітей в умовах інклюзивного та     індивідуального навчання;</w:t>
      </w:r>
      <w:r w:rsidRPr="002F6D40">
        <w:rPr>
          <w:rFonts w:ascii="Times New Roman" w:hAnsi="Times New Roman" w:cs="Times New Roman"/>
          <w:sz w:val="28"/>
          <w:szCs w:val="28"/>
          <w:lang w:val="uk-UA"/>
        </w:rPr>
        <w:t xml:space="preserve"> психологічний супровід дітей, що потребують підвищеної психолого-педагогічної уваги та дітей з особливими освітніми потребами; </w:t>
      </w:r>
    </w:p>
    <w:p w:rsidR="008663A9" w:rsidRPr="002F6D40" w:rsidRDefault="008663A9" w:rsidP="008663A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Проблемами, які стримують діяльність психологічної служби є:</w:t>
      </w:r>
    </w:p>
    <w:p w:rsidR="008663A9" w:rsidRPr="002F6D40" w:rsidRDefault="008663A9" w:rsidP="008663A9">
      <w:pPr>
        <w:pStyle w:val="a3"/>
        <w:numPr>
          <w:ilvl w:val="0"/>
          <w:numId w:val="11"/>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 xml:space="preserve"> невелика кількість батьків відвідують заходи, які проводить психологічна служба;</w:t>
      </w:r>
    </w:p>
    <w:p w:rsidR="008663A9" w:rsidRPr="002F6D40" w:rsidRDefault="008663A9" w:rsidP="008663A9">
      <w:pPr>
        <w:pStyle w:val="a3"/>
        <w:numPr>
          <w:ilvl w:val="0"/>
          <w:numId w:val="11"/>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 xml:space="preserve"> недостатнє матеріально-технічне забезпечення робочого психологічного кабінету, відсутність навчального кабінету.</w:t>
      </w:r>
    </w:p>
    <w:p w:rsidR="008663A9" w:rsidRPr="002F6D40" w:rsidRDefault="008663A9" w:rsidP="008663A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Головними професійними напрацюваннями та досягненнями  цього навчального року є:</w:t>
      </w:r>
    </w:p>
    <w:p w:rsidR="008663A9" w:rsidRPr="002F6D40" w:rsidRDefault="008663A9" w:rsidP="008663A9">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 xml:space="preserve"> активна участь практичного психолога у методичній роботі закладу та міста;</w:t>
      </w:r>
    </w:p>
    <w:p w:rsidR="008663A9" w:rsidRPr="002F6D40" w:rsidRDefault="008663A9" w:rsidP="008663A9">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 xml:space="preserve"> підвищення рівня обізнаності адміністрації, педагогічних працівників, батьків щодо ролі та місця психологічної служби в діяльності навчального закладу;</w:t>
      </w:r>
    </w:p>
    <w:p w:rsidR="008663A9" w:rsidRPr="002F6D40" w:rsidRDefault="008663A9" w:rsidP="008663A9">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 xml:space="preserve"> створення можливостей для повноцінної адаптації та соціалізації кожної дитини в навчальному закладі,</w:t>
      </w:r>
    </w:p>
    <w:p w:rsidR="008663A9" w:rsidRPr="002F6D40" w:rsidRDefault="008663A9" w:rsidP="008663A9">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 xml:space="preserve"> профілактика негативних явищ та формування здорового способу життя через реалізацію просвітницько-профілактичних програм та проведення факультативних занять.</w:t>
      </w:r>
    </w:p>
    <w:p w:rsidR="008663A9" w:rsidRPr="002F6D40" w:rsidRDefault="008663A9" w:rsidP="008663A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Перспективи розвитку психологічної служби на 2019/2020 навчальний рік:</w:t>
      </w:r>
    </w:p>
    <w:p w:rsidR="008663A9" w:rsidRPr="002F6D40" w:rsidRDefault="008663A9" w:rsidP="008663A9">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Продовжувати просвітницьку роботу серед адміністрації, педагогічного колективу з метою підвищення якості освітнього процесу в закладі, та підвищення рівня професійної та педагогічної компетентності;</w:t>
      </w:r>
    </w:p>
    <w:p w:rsidR="008663A9" w:rsidRPr="002F6D40" w:rsidRDefault="008663A9" w:rsidP="008663A9">
      <w:pPr>
        <w:pStyle w:val="a3"/>
        <w:numPr>
          <w:ilvl w:val="0"/>
          <w:numId w:val="13"/>
        </w:numPr>
        <w:tabs>
          <w:tab w:val="left" w:pos="851"/>
        </w:tabs>
        <w:autoSpaceDE w:val="0"/>
        <w:autoSpaceDN w:val="0"/>
        <w:adjustRightInd w:val="0"/>
        <w:spacing w:after="0" w:line="240" w:lineRule="auto"/>
        <w:ind w:hanging="153"/>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Покращити методичне забезпечення психологічної служби;</w:t>
      </w:r>
    </w:p>
    <w:p w:rsidR="008663A9" w:rsidRPr="002F6D40" w:rsidRDefault="008663A9" w:rsidP="008663A9">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Продовжувати здійснювати психологічний супровід впровадження нового Державного стандарту базової та повної загальної середньої освіти для збереження та зміцнення здоров’я, підвищення  адаптаційних можливостей, створення умов для повноцінного та гармонійного розвитку учнів та посилення  виховного компоненту освіти;</w:t>
      </w:r>
    </w:p>
    <w:p w:rsidR="008663A9" w:rsidRPr="002F6D40" w:rsidRDefault="008663A9" w:rsidP="008663A9">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lastRenderedPageBreak/>
        <w:t>Сприяти поширенню та підвищенню якості запровадження здоров’язберігаючих технологій, програм превентивного, просвітницького, профілактичного спрямування;</w:t>
      </w:r>
    </w:p>
    <w:p w:rsidR="008663A9" w:rsidRPr="002F6D40" w:rsidRDefault="008663A9" w:rsidP="008663A9">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2F6D40">
        <w:rPr>
          <w:rFonts w:ascii="Times New Roman" w:hAnsi="Times New Roman" w:cs="Times New Roman"/>
          <w:bCs/>
          <w:sz w:val="28"/>
          <w:szCs w:val="28"/>
          <w:lang w:val="uk-UA"/>
        </w:rPr>
        <w:t>Здійснювати профілактичну роботу щодо запобігання професійного та емоційного вигоряння педагогічних працівників.</w:t>
      </w:r>
    </w:p>
    <w:p w:rsidR="009653A3" w:rsidRPr="002F6D40" w:rsidRDefault="009653A3" w:rsidP="006A7464">
      <w:pPr>
        <w:autoSpaceDE w:val="0"/>
        <w:autoSpaceDN w:val="0"/>
        <w:adjustRightInd w:val="0"/>
        <w:spacing w:after="0" w:line="240" w:lineRule="auto"/>
        <w:jc w:val="both"/>
        <w:rPr>
          <w:rFonts w:ascii="Times New Roman" w:eastAsia="Times New Roman" w:hAnsi="Times New Roman" w:cs="Times New Roman"/>
          <w:bCs/>
          <w:sz w:val="28"/>
          <w:szCs w:val="28"/>
          <w:lang w:val="uk-UA"/>
        </w:rPr>
      </w:pPr>
    </w:p>
    <w:p w:rsidR="004A53E9" w:rsidRPr="002F6D40" w:rsidRDefault="004A53E9" w:rsidP="004A53E9">
      <w:pPr>
        <w:shd w:val="clear" w:color="auto" w:fill="FFFFFF"/>
        <w:spacing w:line="240" w:lineRule="auto"/>
        <w:jc w:val="both"/>
        <w:rPr>
          <w:rFonts w:ascii="Times New Roman" w:eastAsia="Times New Roman" w:hAnsi="Times New Roman" w:cs="Times New Roman"/>
          <w:b/>
          <w:sz w:val="28"/>
          <w:szCs w:val="28"/>
          <w:lang w:val="uk-UA"/>
        </w:rPr>
      </w:pPr>
      <w:r w:rsidRPr="002F6D40">
        <w:rPr>
          <w:rFonts w:ascii="Times New Roman" w:eastAsia="Times New Roman" w:hAnsi="Times New Roman" w:cs="Times New Roman"/>
          <w:b/>
          <w:sz w:val="28"/>
          <w:szCs w:val="28"/>
          <w:lang w:val="uk-UA"/>
        </w:rPr>
        <w:t>8. Робота дошкільного підрозділу.</w:t>
      </w:r>
    </w:p>
    <w:p w:rsidR="004A53E9" w:rsidRPr="002F6D40" w:rsidRDefault="004A53E9" w:rsidP="006E7329">
      <w:pPr>
        <w:pStyle w:val="FR2"/>
        <w:spacing w:line="240" w:lineRule="auto"/>
        <w:ind w:left="0" w:firstLine="567"/>
        <w:jc w:val="both"/>
        <w:rPr>
          <w:iCs/>
          <w:color w:val="000000"/>
          <w:sz w:val="28"/>
          <w:szCs w:val="28"/>
          <w:bdr w:val="none" w:sz="0" w:space="0" w:color="auto" w:frame="1"/>
        </w:rPr>
      </w:pPr>
      <w:r w:rsidRPr="002F6D40">
        <w:rPr>
          <w:sz w:val="28"/>
          <w:szCs w:val="28"/>
        </w:rPr>
        <w:t>Організація діяльності у закладі дошкільної освіти у 2018/2019 навчальному році здійснювалась відповідно до Законів України «Про освіту», «Про дошкільну освіту», Указу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Положення про дошкільний навчальний заклад</w:t>
      </w:r>
      <w:r w:rsidRPr="002F6D40">
        <w:rPr>
          <w:iCs/>
          <w:color w:val="000000"/>
          <w:sz w:val="28"/>
          <w:szCs w:val="28"/>
          <w:bdr w:val="none" w:sz="0" w:space="0" w:color="auto" w:frame="1"/>
        </w:rPr>
        <w:t>, Санітарного регламенту для дошкільних навчальних закладів</w:t>
      </w:r>
      <w:r w:rsidRPr="002F6D40">
        <w:rPr>
          <w:sz w:val="28"/>
          <w:szCs w:val="28"/>
        </w:rPr>
        <w:t xml:space="preserve">, наказу  </w:t>
      </w:r>
      <w:r w:rsidRPr="002F6D40">
        <w:rPr>
          <w:color w:val="000000"/>
          <w:sz w:val="28"/>
          <w:szCs w:val="28"/>
        </w:rPr>
        <w:t>МОН України від 20.04.2015 № 446 «Про г</w:t>
      </w:r>
      <w:r w:rsidRPr="002F6D40">
        <w:rPr>
          <w:sz w:val="28"/>
          <w:szCs w:val="28"/>
        </w:rPr>
        <w:t xml:space="preserve">ранично допустимого навантаження на дитину у дошкільних навчальних закладах різних типів та форм власності, річного плану роботи закладу та </w:t>
      </w:r>
      <w:r w:rsidRPr="002F6D40">
        <w:rPr>
          <w:iCs/>
          <w:color w:val="000000"/>
          <w:sz w:val="28"/>
          <w:szCs w:val="28"/>
          <w:bdr w:val="none" w:sz="0" w:space="0" w:color="auto" w:frame="1"/>
        </w:rPr>
        <w:t>інших нормативно-правових актів.</w:t>
      </w:r>
    </w:p>
    <w:p w:rsidR="004A53E9" w:rsidRPr="002F6D40" w:rsidRDefault="004A53E9" w:rsidP="006E7329">
      <w:pPr>
        <w:pStyle w:val="FR2"/>
        <w:spacing w:line="240" w:lineRule="auto"/>
        <w:ind w:left="57" w:firstLine="510"/>
        <w:jc w:val="both"/>
        <w:rPr>
          <w:iCs/>
          <w:color w:val="000000"/>
          <w:sz w:val="28"/>
          <w:szCs w:val="28"/>
          <w:bdr w:val="none" w:sz="0" w:space="0" w:color="auto" w:frame="1"/>
        </w:rPr>
      </w:pPr>
      <w:r w:rsidRPr="002F6D40">
        <w:rPr>
          <w:iCs/>
          <w:color w:val="000000"/>
          <w:sz w:val="28"/>
          <w:szCs w:val="28"/>
          <w:bdr w:val="none" w:sz="0" w:space="0" w:color="auto" w:frame="1"/>
        </w:rPr>
        <w:t>У 2018/2019 навчальному році у закладі функціонує 4 вікових груп у яких виховується  86 дітей, з яких:</w:t>
      </w:r>
    </w:p>
    <w:p w:rsidR="004A53E9" w:rsidRPr="002F6D40" w:rsidRDefault="004A53E9" w:rsidP="006E7329">
      <w:pPr>
        <w:pStyle w:val="FR2"/>
        <w:spacing w:line="240" w:lineRule="auto"/>
        <w:ind w:left="57" w:firstLine="510"/>
        <w:jc w:val="both"/>
        <w:rPr>
          <w:iCs/>
          <w:color w:val="000000"/>
          <w:sz w:val="28"/>
          <w:szCs w:val="28"/>
          <w:bdr w:val="none" w:sz="0" w:space="0" w:color="auto" w:frame="1"/>
        </w:rPr>
      </w:pPr>
      <w:r w:rsidRPr="002F6D40">
        <w:rPr>
          <w:iCs/>
          <w:color w:val="000000"/>
          <w:sz w:val="28"/>
          <w:szCs w:val="28"/>
          <w:bdr w:val="none" w:sz="0" w:space="0" w:color="auto" w:frame="1"/>
        </w:rPr>
        <w:t>молодшого дошкільного віку 63 дитини</w:t>
      </w:r>
    </w:p>
    <w:p w:rsidR="004A53E9" w:rsidRPr="002F6D40" w:rsidRDefault="004A53E9" w:rsidP="006E7329">
      <w:pPr>
        <w:pStyle w:val="FR2"/>
        <w:spacing w:line="240" w:lineRule="auto"/>
        <w:ind w:left="57" w:firstLine="510"/>
        <w:jc w:val="both"/>
        <w:rPr>
          <w:iCs/>
          <w:color w:val="000000"/>
          <w:sz w:val="28"/>
          <w:szCs w:val="28"/>
          <w:bdr w:val="none" w:sz="0" w:space="0" w:color="auto" w:frame="1"/>
        </w:rPr>
      </w:pPr>
      <w:r w:rsidRPr="002F6D40">
        <w:rPr>
          <w:iCs/>
          <w:color w:val="000000"/>
          <w:sz w:val="28"/>
          <w:szCs w:val="28"/>
          <w:bdr w:val="none" w:sz="0" w:space="0" w:color="auto" w:frame="1"/>
        </w:rPr>
        <w:t>старшого дошкільного віку  23 дітей</w:t>
      </w:r>
    </w:p>
    <w:p w:rsidR="004A53E9" w:rsidRPr="002F6D40" w:rsidRDefault="004A53E9" w:rsidP="006E7329">
      <w:pPr>
        <w:pStyle w:val="FR2"/>
        <w:spacing w:line="240" w:lineRule="auto"/>
        <w:ind w:left="57" w:firstLine="510"/>
        <w:jc w:val="both"/>
        <w:rPr>
          <w:iCs/>
          <w:color w:val="000000"/>
          <w:sz w:val="28"/>
          <w:szCs w:val="28"/>
          <w:bdr w:val="none" w:sz="0" w:space="0" w:color="auto" w:frame="1"/>
        </w:rPr>
      </w:pPr>
      <w:r w:rsidRPr="002F6D40">
        <w:rPr>
          <w:iCs/>
          <w:color w:val="000000"/>
          <w:sz w:val="28"/>
          <w:szCs w:val="28"/>
          <w:bdr w:val="none" w:sz="0" w:space="0" w:color="auto" w:frame="1"/>
        </w:rPr>
        <w:t>Наповнюваність груп 100%</w:t>
      </w:r>
    </w:p>
    <w:p w:rsidR="004A53E9" w:rsidRPr="002F6D40" w:rsidRDefault="004A53E9" w:rsidP="006E7329">
      <w:pPr>
        <w:pStyle w:val="FR2"/>
        <w:spacing w:line="240" w:lineRule="auto"/>
        <w:ind w:left="57" w:firstLine="708"/>
        <w:jc w:val="both"/>
        <w:rPr>
          <w:iCs/>
          <w:color w:val="000000"/>
          <w:sz w:val="28"/>
          <w:szCs w:val="28"/>
          <w:bdr w:val="none" w:sz="0" w:space="0" w:color="auto" w:frame="1"/>
        </w:rPr>
      </w:pPr>
      <w:r w:rsidRPr="002F6D40">
        <w:rPr>
          <w:iCs/>
          <w:color w:val="000000"/>
          <w:sz w:val="28"/>
          <w:szCs w:val="28"/>
          <w:bdr w:val="none" w:sz="0" w:space="0" w:color="auto" w:frame="1"/>
        </w:rPr>
        <w:t>Відсоток охоплення дітей дошкільного віку дошкільною освітою, які мешкають на території обслуговування  98 %, у порівнянні з минулим навчальним роком  на 2 % охоплення дітей  збільшилось.</w:t>
      </w:r>
    </w:p>
    <w:p w:rsidR="004A53E9" w:rsidRPr="002F6D40" w:rsidRDefault="004A53E9" w:rsidP="006E7329">
      <w:pPr>
        <w:spacing w:after="0" w:line="240" w:lineRule="auto"/>
        <w:ind w:firstLine="709"/>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Протягом  2018/2019 навчального року до ЗДО зараховано 46 дітей, що на 42% більше  ніж у 2017/2018 н.р. та відраховано 8 дитини, за заявами батьків.</w:t>
      </w:r>
    </w:p>
    <w:p w:rsidR="004A53E9" w:rsidRPr="002F6D40" w:rsidRDefault="004A53E9" w:rsidP="006E7329">
      <w:pPr>
        <w:spacing w:after="0" w:line="240" w:lineRule="auto"/>
        <w:ind w:firstLine="709"/>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100 % дітей  5-річного віку відвідують ЗДО, різними формами дошкільної освіти  охоплено 100% дітей.</w:t>
      </w:r>
    </w:p>
    <w:p w:rsidR="004A53E9" w:rsidRPr="002F6D40" w:rsidRDefault="004A53E9" w:rsidP="006E7329">
      <w:pPr>
        <w:spacing w:after="0" w:line="240" w:lineRule="auto"/>
        <w:ind w:firstLine="709"/>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Соціально-вразлива категорія дітей: діти сироти чи позбавлені батьківського піклування 5, діти військовослужбовців які перебували або перебувають в зоні  АТО – 3, напівсироти – 4, діти з багатодітних родин 25,діти з малозабезпечених родин – 20, діти з сімей, вимушених переселенців з території АТО – 5.  </w:t>
      </w:r>
    </w:p>
    <w:p w:rsidR="004A53E9" w:rsidRPr="002F6D40" w:rsidRDefault="004A53E9" w:rsidP="006E7329">
      <w:pPr>
        <w:spacing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Якість кадрового забезпечення. </w:t>
      </w:r>
    </w:p>
    <w:p w:rsidR="004A53E9" w:rsidRPr="002F6D40" w:rsidRDefault="004A53E9" w:rsidP="006E7329">
      <w:pPr>
        <w:spacing w:after="0" w:line="240" w:lineRule="auto"/>
        <w:ind w:firstLine="708"/>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За рівнем кваліфікації у дошкільному підрозділі  педагоги мають такі кваліфікаційні категорії та педагогічні звання:</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“спеціаліст” - 1 педагог;</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“спеціаліст II категорії” -1 педагог;</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“спеціаліст І категорії” - 2 педагога;</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“спеціаліст вищої категорії” -1 педагога;</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Звання “Вихователь-методист” - 1 педагог;</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9тарифний розряд – 1педагог;</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lastRenderedPageBreak/>
        <w:t>7 тарифний розряд  - 1 педагог.</w:t>
      </w:r>
    </w:p>
    <w:p w:rsidR="004A53E9" w:rsidRPr="002F6D40" w:rsidRDefault="004A53E9" w:rsidP="006E7329">
      <w:pPr>
        <w:spacing w:after="0" w:line="240" w:lineRule="auto"/>
        <w:ind w:left="36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Курсове підвищення кваліфікації педагогічних та управлінських кадрів</w:t>
      </w:r>
    </w:p>
    <w:p w:rsidR="004A53E9" w:rsidRPr="002F6D40" w:rsidRDefault="004A53E9" w:rsidP="006E7329">
      <w:pPr>
        <w:spacing w:after="0" w:line="240" w:lineRule="auto"/>
        <w:ind w:left="36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у 2018/2019 році курси  згідно графіком пройшли 3 педагоги.</w:t>
      </w:r>
    </w:p>
    <w:p w:rsidR="004A53E9" w:rsidRPr="002F6D40" w:rsidRDefault="004A53E9" w:rsidP="006E7329">
      <w:pPr>
        <w:tabs>
          <w:tab w:val="left" w:pos="540"/>
        </w:tabs>
        <w:spacing w:after="0" w:line="240" w:lineRule="auto"/>
        <w:jc w:val="both"/>
        <w:rPr>
          <w:rFonts w:ascii="Times New Roman" w:hAnsi="Times New Roman" w:cs="Times New Roman"/>
          <w:spacing w:val="-6"/>
          <w:sz w:val="28"/>
          <w:szCs w:val="28"/>
          <w:lang w:val="uk-UA"/>
        </w:rPr>
      </w:pPr>
      <w:r w:rsidRPr="002F6D40">
        <w:rPr>
          <w:rFonts w:ascii="Times New Roman" w:hAnsi="Times New Roman" w:cs="Times New Roman"/>
          <w:spacing w:val="-6"/>
          <w:sz w:val="28"/>
          <w:szCs w:val="28"/>
          <w:lang w:val="uk-UA"/>
        </w:rPr>
        <w:t>Розвиток професійної компетентності педагогічних працівників у між курсовий період .</w:t>
      </w:r>
    </w:p>
    <w:p w:rsidR="004A53E9" w:rsidRPr="002F6D40" w:rsidRDefault="004A53E9" w:rsidP="006E7329">
      <w:pPr>
        <w:tabs>
          <w:tab w:val="left" w:pos="540"/>
        </w:tabs>
        <w:spacing w:after="0" w:line="240" w:lineRule="auto"/>
        <w:jc w:val="both"/>
        <w:rPr>
          <w:rFonts w:ascii="Times New Roman" w:hAnsi="Times New Roman" w:cs="Times New Roman"/>
          <w:spacing w:val="-6"/>
          <w:sz w:val="28"/>
          <w:szCs w:val="28"/>
          <w:lang w:val="uk-UA"/>
        </w:rPr>
      </w:pPr>
      <w:r w:rsidRPr="002F6D40">
        <w:rPr>
          <w:rFonts w:ascii="Times New Roman" w:hAnsi="Times New Roman" w:cs="Times New Roman"/>
          <w:sz w:val="28"/>
          <w:szCs w:val="28"/>
          <w:lang w:val="uk-UA"/>
        </w:rPr>
        <w:t>Залучення педагогів до організації науково-методичної роботи в закладі :</w:t>
      </w:r>
    </w:p>
    <w:tbl>
      <w:tblPr>
        <w:tblW w:w="9498" w:type="dxa"/>
        <w:tblInd w:w="108" w:type="dxa"/>
        <w:tblLayout w:type="fixed"/>
        <w:tblLook w:val="0000"/>
      </w:tblPr>
      <w:tblGrid>
        <w:gridCol w:w="649"/>
        <w:gridCol w:w="7006"/>
        <w:gridCol w:w="1843"/>
      </w:tblGrid>
      <w:tr w:rsidR="004A53E9" w:rsidRPr="002F6D40" w:rsidTr="004A53E9">
        <w:trPr>
          <w:trHeight w:val="337"/>
        </w:trPr>
        <w:tc>
          <w:tcPr>
            <w:tcW w:w="649"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p>
          <w:p w:rsidR="004A53E9" w:rsidRPr="002F6D40" w:rsidRDefault="004A53E9" w:rsidP="004A53E9">
            <w:pPr>
              <w:spacing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w:t>
            </w:r>
          </w:p>
        </w:tc>
        <w:tc>
          <w:tcPr>
            <w:tcW w:w="7006"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pacing w:line="240" w:lineRule="auto"/>
              <w:ind w:right="-591"/>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Вид діяльності</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2F6D40" w:rsidRDefault="004A53E9" w:rsidP="004A53E9">
            <w:pPr>
              <w:snapToGrid w:val="0"/>
              <w:spacing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кількість педагогів</w:t>
            </w:r>
          </w:p>
        </w:tc>
      </w:tr>
      <w:tr w:rsidR="004A53E9" w:rsidRPr="002F6D40" w:rsidTr="004A53E9">
        <w:trPr>
          <w:trHeight w:val="208"/>
        </w:trPr>
        <w:tc>
          <w:tcPr>
            <w:tcW w:w="649"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1.</w:t>
            </w:r>
          </w:p>
        </w:tc>
        <w:tc>
          <w:tcPr>
            <w:tcW w:w="7006"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uto"/>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Самоосвіта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9</w:t>
            </w:r>
          </w:p>
        </w:tc>
      </w:tr>
      <w:tr w:rsidR="004A53E9" w:rsidRPr="002F6D40" w:rsidTr="004A53E9">
        <w:trPr>
          <w:trHeight w:val="208"/>
        </w:trPr>
        <w:tc>
          <w:tcPr>
            <w:tcW w:w="649"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2.</w:t>
            </w:r>
          </w:p>
        </w:tc>
        <w:tc>
          <w:tcPr>
            <w:tcW w:w="7006"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tLeast"/>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Участь у роботі творчої групи</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5</w:t>
            </w:r>
          </w:p>
        </w:tc>
      </w:tr>
      <w:tr w:rsidR="004A53E9" w:rsidRPr="002F6D40" w:rsidTr="004A53E9">
        <w:trPr>
          <w:trHeight w:val="218"/>
        </w:trPr>
        <w:tc>
          <w:tcPr>
            <w:tcW w:w="649"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3</w:t>
            </w:r>
          </w:p>
        </w:tc>
        <w:tc>
          <w:tcPr>
            <w:tcW w:w="7006"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tLeast"/>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 xml:space="preserve">Участь у роботі  міських методичних студіях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9</w:t>
            </w:r>
          </w:p>
        </w:tc>
      </w:tr>
      <w:tr w:rsidR="004A53E9" w:rsidRPr="002F6D40" w:rsidTr="004A53E9">
        <w:trPr>
          <w:trHeight w:val="416"/>
        </w:trPr>
        <w:tc>
          <w:tcPr>
            <w:tcW w:w="649"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3.</w:t>
            </w:r>
          </w:p>
        </w:tc>
        <w:tc>
          <w:tcPr>
            <w:tcW w:w="7006"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line="240" w:lineRule="atLeast"/>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Участь у підготовці та проведенні методичних заходів</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2F6D40" w:rsidRDefault="004A53E9" w:rsidP="004A53E9">
            <w:pPr>
              <w:snapToGrid w:val="0"/>
              <w:spacing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8</w:t>
            </w:r>
          </w:p>
        </w:tc>
      </w:tr>
      <w:tr w:rsidR="004A53E9" w:rsidRPr="002F6D40" w:rsidTr="004A53E9">
        <w:trPr>
          <w:trHeight w:val="426"/>
        </w:trPr>
        <w:tc>
          <w:tcPr>
            <w:tcW w:w="649"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line="240" w:lineRule="atLeast"/>
              <w:jc w:val="center"/>
              <w:rPr>
                <w:rFonts w:ascii="Times New Roman" w:hAnsi="Times New Roman" w:cs="Times New Roman"/>
                <w:sz w:val="24"/>
                <w:szCs w:val="24"/>
                <w:lang w:val="uk-UA"/>
              </w:rPr>
            </w:pPr>
            <w:r w:rsidRPr="002F6D40">
              <w:rPr>
                <w:rFonts w:ascii="Times New Roman" w:hAnsi="Times New Roman" w:cs="Times New Roman"/>
                <w:color w:val="000000"/>
                <w:sz w:val="24"/>
                <w:szCs w:val="24"/>
                <w:lang w:val="uk-UA"/>
              </w:rPr>
              <w:t>4.</w:t>
            </w:r>
          </w:p>
        </w:tc>
        <w:tc>
          <w:tcPr>
            <w:tcW w:w="7006" w:type="dxa"/>
            <w:tcBorders>
              <w:top w:val="single" w:sz="4" w:space="0" w:color="000000"/>
              <w:left w:val="single" w:sz="4" w:space="0" w:color="000000"/>
              <w:bottom w:val="single" w:sz="4" w:space="0" w:color="000000"/>
            </w:tcBorders>
            <w:shd w:val="clear" w:color="auto" w:fill="auto"/>
          </w:tcPr>
          <w:p w:rsidR="004A53E9" w:rsidRPr="002F6D40" w:rsidRDefault="004A53E9" w:rsidP="004A53E9">
            <w:pPr>
              <w:snapToGrid w:val="0"/>
              <w:spacing w:after="0" w:line="240" w:lineRule="auto"/>
              <w:rPr>
                <w:rFonts w:ascii="Times New Roman" w:hAnsi="Times New Roman" w:cs="Times New Roman"/>
                <w:color w:val="000000"/>
                <w:sz w:val="24"/>
                <w:szCs w:val="24"/>
                <w:lang w:val="uk-UA"/>
              </w:rPr>
            </w:pPr>
            <w:r w:rsidRPr="002F6D40">
              <w:rPr>
                <w:rFonts w:ascii="Times New Roman" w:hAnsi="Times New Roman" w:cs="Times New Roman"/>
                <w:sz w:val="24"/>
                <w:szCs w:val="24"/>
                <w:lang w:val="uk-UA"/>
              </w:rPr>
              <w:t xml:space="preserve">керівник творчої групи дошкільного підрозділу </w:t>
            </w:r>
            <w:r w:rsidRPr="002F6D40">
              <w:rPr>
                <w:rFonts w:ascii="Times New Roman" w:hAnsi="Times New Roman" w:cs="Times New Roman"/>
                <w:color w:val="000000"/>
                <w:sz w:val="24"/>
                <w:szCs w:val="24"/>
                <w:lang w:val="uk-UA"/>
              </w:rPr>
              <w:t>Середа А.А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2F6D40" w:rsidRDefault="004A53E9" w:rsidP="004A53E9">
            <w:pPr>
              <w:snapToGrid w:val="0"/>
              <w:spacing w:line="240" w:lineRule="atLeast"/>
              <w:jc w:val="center"/>
              <w:rPr>
                <w:rFonts w:ascii="Times New Roman" w:hAnsi="Times New Roman" w:cs="Times New Roman"/>
                <w:color w:val="000000"/>
                <w:sz w:val="24"/>
                <w:szCs w:val="24"/>
                <w:lang w:val="uk-UA"/>
              </w:rPr>
            </w:pPr>
            <w:r w:rsidRPr="002F6D40">
              <w:rPr>
                <w:rFonts w:ascii="Times New Roman" w:hAnsi="Times New Roman" w:cs="Times New Roman"/>
                <w:color w:val="000000"/>
                <w:sz w:val="24"/>
                <w:szCs w:val="24"/>
                <w:lang w:val="uk-UA"/>
              </w:rPr>
              <w:t>1</w:t>
            </w:r>
          </w:p>
        </w:tc>
      </w:tr>
    </w:tbl>
    <w:p w:rsidR="004A53E9" w:rsidRPr="002F6D40" w:rsidRDefault="004A53E9" w:rsidP="006E7329">
      <w:pPr>
        <w:spacing w:after="0" w:line="240" w:lineRule="auto"/>
        <w:ind w:firstLine="720"/>
        <w:jc w:val="both"/>
        <w:rPr>
          <w:rFonts w:ascii="Times New Roman" w:hAnsi="Times New Roman" w:cs="Times New Roman"/>
          <w:b/>
          <w:sz w:val="28"/>
          <w:szCs w:val="28"/>
          <w:lang w:val="uk-UA"/>
        </w:rPr>
      </w:pPr>
    </w:p>
    <w:p w:rsidR="004A53E9" w:rsidRPr="002F6D40" w:rsidRDefault="004A53E9" w:rsidP="006E7329">
      <w:pPr>
        <w:spacing w:after="0" w:line="240" w:lineRule="auto"/>
        <w:ind w:firstLine="72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Педагогічний колектив та вихованці дошкільного підрозділу приймали участь у міських заходах до Дня Святого Миколая та у святі « Таланти Лозівщини  - 2019 » </w:t>
      </w:r>
    </w:p>
    <w:p w:rsidR="004A53E9" w:rsidRPr="002F6D40" w:rsidRDefault="004A53E9" w:rsidP="006E7329">
      <w:pPr>
        <w:spacing w:after="0" w:line="240" w:lineRule="auto"/>
        <w:rPr>
          <w:rFonts w:ascii="Times New Roman" w:hAnsi="Times New Roman" w:cs="Times New Roman"/>
          <w:b/>
          <w:color w:val="0F243E"/>
          <w:sz w:val="28"/>
          <w:szCs w:val="28"/>
          <w:lang w:val="uk-UA"/>
        </w:rPr>
      </w:pPr>
      <w:r w:rsidRPr="002F6D40">
        <w:rPr>
          <w:rFonts w:ascii="Times New Roman" w:hAnsi="Times New Roman" w:cs="Times New Roman"/>
          <w:sz w:val="28"/>
          <w:szCs w:val="28"/>
          <w:lang w:val="uk-UA"/>
        </w:rPr>
        <w:t>Контрольно-аналітична діяльність адміністрації дошкільного підрозділу</w:t>
      </w:r>
      <w:r w:rsidRPr="002F6D40">
        <w:rPr>
          <w:rFonts w:ascii="Times New Roman" w:hAnsi="Times New Roman" w:cs="Times New Roman"/>
          <w:sz w:val="28"/>
          <w:szCs w:val="28"/>
          <w:lang w:val="uk-UA"/>
        </w:rPr>
        <w:tab/>
      </w:r>
    </w:p>
    <w:tbl>
      <w:tblPr>
        <w:tblW w:w="95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391"/>
        <w:gridCol w:w="1292"/>
        <w:gridCol w:w="1295"/>
        <w:gridCol w:w="1489"/>
        <w:gridCol w:w="1332"/>
        <w:gridCol w:w="1287"/>
      </w:tblGrid>
      <w:tr w:rsidR="004A53E9" w:rsidRPr="002F6D40" w:rsidTr="004A53E9">
        <w:trPr>
          <w:trHeight w:val="900"/>
        </w:trPr>
        <w:tc>
          <w:tcPr>
            <w:tcW w:w="1418" w:type="dxa"/>
            <w:vMerge w:val="restart"/>
            <w:tcBorders>
              <w:tr2bl w:val="single" w:sz="4" w:space="0" w:color="auto"/>
            </w:tcBorders>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Ким</w:t>
            </w:r>
          </w:p>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відвідано</w:t>
            </w:r>
          </w:p>
          <w:p w:rsidR="004A53E9" w:rsidRPr="002F6D40" w:rsidRDefault="004A53E9" w:rsidP="004A53E9">
            <w:pPr>
              <w:spacing w:after="0" w:line="240" w:lineRule="auto"/>
              <w:jc w:val="center"/>
              <w:rPr>
                <w:rFonts w:ascii="Times New Roman" w:hAnsi="Times New Roman" w:cs="Times New Roman"/>
                <w:sz w:val="24"/>
                <w:szCs w:val="24"/>
                <w:lang w:val="uk-UA"/>
              </w:rPr>
            </w:pPr>
          </w:p>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Кількість</w:t>
            </w:r>
          </w:p>
        </w:tc>
        <w:tc>
          <w:tcPr>
            <w:tcW w:w="1391" w:type="dxa"/>
            <w:vMerge w:val="restart"/>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Заняття</w:t>
            </w:r>
          </w:p>
        </w:tc>
        <w:tc>
          <w:tcPr>
            <w:tcW w:w="1292" w:type="dxa"/>
            <w:vMerge w:val="restart"/>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Режимні процеси</w:t>
            </w:r>
          </w:p>
        </w:tc>
        <w:tc>
          <w:tcPr>
            <w:tcW w:w="5403" w:type="dxa"/>
            <w:gridSpan w:val="4"/>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Якість проведення освітньо -</w:t>
            </w:r>
          </w:p>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виховного процесу</w:t>
            </w:r>
          </w:p>
        </w:tc>
      </w:tr>
      <w:tr w:rsidR="004A53E9" w:rsidRPr="002F6D40" w:rsidTr="004A53E9">
        <w:trPr>
          <w:trHeight w:val="375"/>
        </w:trPr>
        <w:tc>
          <w:tcPr>
            <w:tcW w:w="1418" w:type="dxa"/>
            <w:vMerge/>
            <w:tcBorders>
              <w:tr2bl w:val="single" w:sz="4" w:space="0" w:color="auto"/>
            </w:tcBorders>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p>
        </w:tc>
        <w:tc>
          <w:tcPr>
            <w:tcW w:w="1391" w:type="dxa"/>
            <w:vMerge/>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p>
        </w:tc>
        <w:tc>
          <w:tcPr>
            <w:tcW w:w="1292" w:type="dxa"/>
            <w:vMerge/>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p>
        </w:tc>
        <w:tc>
          <w:tcPr>
            <w:tcW w:w="1295" w:type="dxa"/>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Високий</w:t>
            </w:r>
          </w:p>
        </w:tc>
        <w:tc>
          <w:tcPr>
            <w:tcW w:w="1489" w:type="dxa"/>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Належний</w:t>
            </w:r>
          </w:p>
        </w:tc>
        <w:tc>
          <w:tcPr>
            <w:tcW w:w="1332" w:type="dxa"/>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Середній</w:t>
            </w:r>
          </w:p>
        </w:tc>
        <w:tc>
          <w:tcPr>
            <w:tcW w:w="1287" w:type="dxa"/>
            <w:vAlign w:val="center"/>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Низький</w:t>
            </w:r>
          </w:p>
        </w:tc>
      </w:tr>
      <w:tr w:rsidR="004A53E9" w:rsidRPr="002F6D40" w:rsidTr="004A53E9">
        <w:trPr>
          <w:trHeight w:val="320"/>
        </w:trPr>
        <w:tc>
          <w:tcPr>
            <w:tcW w:w="1418" w:type="dxa"/>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 xml:space="preserve">Директор </w:t>
            </w:r>
          </w:p>
        </w:tc>
        <w:tc>
          <w:tcPr>
            <w:tcW w:w="1391"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70</w:t>
            </w:r>
          </w:p>
        </w:tc>
        <w:tc>
          <w:tcPr>
            <w:tcW w:w="1292"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67</w:t>
            </w:r>
          </w:p>
        </w:tc>
        <w:tc>
          <w:tcPr>
            <w:tcW w:w="1295"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45%</w:t>
            </w:r>
          </w:p>
        </w:tc>
        <w:tc>
          <w:tcPr>
            <w:tcW w:w="1489"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49%</w:t>
            </w:r>
          </w:p>
        </w:tc>
        <w:tc>
          <w:tcPr>
            <w:tcW w:w="1332"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6%</w:t>
            </w:r>
          </w:p>
        </w:tc>
        <w:tc>
          <w:tcPr>
            <w:tcW w:w="1287"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0</w:t>
            </w:r>
          </w:p>
        </w:tc>
      </w:tr>
      <w:tr w:rsidR="004A53E9" w:rsidRPr="002F6D40" w:rsidTr="004A53E9">
        <w:tc>
          <w:tcPr>
            <w:tcW w:w="1418" w:type="dxa"/>
          </w:tcPr>
          <w:p w:rsidR="004A53E9" w:rsidRPr="002F6D40" w:rsidRDefault="004A53E9" w:rsidP="004A53E9">
            <w:pPr>
              <w:spacing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ЗДНВР</w:t>
            </w:r>
          </w:p>
        </w:tc>
        <w:tc>
          <w:tcPr>
            <w:tcW w:w="1391"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147</w:t>
            </w:r>
          </w:p>
        </w:tc>
        <w:tc>
          <w:tcPr>
            <w:tcW w:w="1292"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141</w:t>
            </w:r>
          </w:p>
        </w:tc>
        <w:tc>
          <w:tcPr>
            <w:tcW w:w="1295"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48%</w:t>
            </w:r>
          </w:p>
        </w:tc>
        <w:tc>
          <w:tcPr>
            <w:tcW w:w="1489"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44%</w:t>
            </w:r>
          </w:p>
        </w:tc>
        <w:tc>
          <w:tcPr>
            <w:tcW w:w="1332"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8%</w:t>
            </w:r>
          </w:p>
        </w:tc>
        <w:tc>
          <w:tcPr>
            <w:tcW w:w="1287" w:type="dxa"/>
          </w:tcPr>
          <w:p w:rsidR="004A53E9" w:rsidRPr="002F6D40" w:rsidRDefault="004A53E9" w:rsidP="004A53E9">
            <w:pPr>
              <w:spacing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0</w:t>
            </w:r>
          </w:p>
        </w:tc>
      </w:tr>
    </w:tbl>
    <w:p w:rsidR="004A53E9" w:rsidRPr="002F6D40" w:rsidRDefault="004A53E9" w:rsidP="004A53E9">
      <w:pPr>
        <w:spacing w:after="225" w:line="360" w:lineRule="auto"/>
        <w:jc w:val="both"/>
        <w:rPr>
          <w:rFonts w:ascii="Times New Roman" w:hAnsi="Times New Roman" w:cs="Times New Roman"/>
          <w:sz w:val="16"/>
          <w:szCs w:val="16"/>
          <w:lang w:val="uk-UA"/>
        </w:rPr>
      </w:pPr>
    </w:p>
    <w:p w:rsidR="004A53E9" w:rsidRPr="002F6D40" w:rsidRDefault="006E732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r>
      <w:r w:rsidR="004A53E9" w:rsidRPr="002F6D40">
        <w:rPr>
          <w:rFonts w:ascii="Times New Roman" w:hAnsi="Times New Roman" w:cs="Times New Roman"/>
          <w:sz w:val="28"/>
          <w:szCs w:val="28"/>
          <w:lang w:val="uk-UA"/>
        </w:rPr>
        <w:t>Для якісної реалізації головних завдань, удосконалення форм, змісту та методів роботи щодо розвитку творчої, гармонійно-розвиненої особистості дитини, орієнтуючись на концептуальні положення Базового компоненту дошкільної освіти в дошкільному підрозділі  у 2018/2019н.р. було заплановано та проведено тематичний аналіз організації освітнього процесу:</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Аналіз готовності груп до нового навчального року</w:t>
      </w:r>
      <w:r w:rsidR="006E7329" w:rsidRPr="002F6D40">
        <w:rPr>
          <w:rFonts w:ascii="Times New Roman" w:hAnsi="Times New Roman" w:cs="Times New Roman"/>
          <w:sz w:val="28"/>
          <w:szCs w:val="28"/>
          <w:lang w:val="uk-UA"/>
        </w:rPr>
        <w:t>.</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Стан ведення ділової документації вихователів, практичного психолога, музичного керівника. вихователя з фізичної культури</w:t>
      </w:r>
      <w:r w:rsidR="006E7329" w:rsidRPr="002F6D40">
        <w:rPr>
          <w:rFonts w:ascii="Times New Roman" w:hAnsi="Times New Roman" w:cs="Times New Roman"/>
          <w:sz w:val="28"/>
          <w:szCs w:val="28"/>
          <w:lang w:val="uk-UA"/>
        </w:rPr>
        <w:t>.</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Тематичне вивчення  роботи з гендерного виховання в умовах </w:t>
      </w:r>
      <w:r w:rsidR="006E7329" w:rsidRPr="002F6D40">
        <w:rPr>
          <w:rFonts w:ascii="Times New Roman" w:hAnsi="Times New Roman" w:cs="Times New Roman"/>
          <w:sz w:val="28"/>
          <w:szCs w:val="28"/>
          <w:lang w:val="uk-UA"/>
        </w:rPr>
        <w:t>дошкільного навчального закладу.</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Аналіз роботи педагогічного колек</w:t>
      </w:r>
      <w:r w:rsidR="006E7329" w:rsidRPr="002F6D40">
        <w:rPr>
          <w:rFonts w:ascii="Times New Roman" w:hAnsi="Times New Roman" w:cs="Times New Roman"/>
          <w:sz w:val="28"/>
          <w:szCs w:val="28"/>
          <w:lang w:val="uk-UA"/>
        </w:rPr>
        <w:t>тиву з профілактики травматизму.</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Медико – педагогічний контроль за проведенням ранкової гі</w:t>
      </w:r>
      <w:r w:rsidR="006E7329" w:rsidRPr="002F6D40">
        <w:rPr>
          <w:rFonts w:ascii="Times New Roman" w:hAnsi="Times New Roman" w:cs="Times New Roman"/>
          <w:sz w:val="28"/>
          <w:szCs w:val="28"/>
          <w:lang w:val="uk-UA"/>
        </w:rPr>
        <w:t>мнастики і занять з фізкультури.</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Аналіз організації освітнього процесу з дітьми 5-річного віку.</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Аналіз виконання грошових норм харчування за навчальний рік складає 83,3%.</w:t>
      </w:r>
    </w:p>
    <w:p w:rsidR="004A53E9" w:rsidRPr="002F6D40" w:rsidRDefault="004A53E9" w:rsidP="006E7329">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За 2018/2019 навчальний рік випадків травмування дітей та дорослих не фіксовано. </w:t>
      </w:r>
    </w:p>
    <w:p w:rsidR="004A53E9" w:rsidRPr="002F6D40" w:rsidRDefault="004A53E9" w:rsidP="006E7329">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lastRenderedPageBreak/>
        <w:t>Звернення громадян протягом  начального року стосувалися питань влаштування дітей до дошкільного підрозділу,питань освіти, працевлаштування, отримання методичної допомоги з боку дошкільного підрозділу щодо розвитку дитини,відрахування дитини з закладу, поліпшення матеріально – технічної бази дошкільного підрозділу, скарг від батьків не зафіксовано.</w:t>
      </w:r>
    </w:p>
    <w:p w:rsidR="004A53E9" w:rsidRPr="002F6D40" w:rsidRDefault="004A53E9" w:rsidP="006E7329">
      <w:pPr>
        <w:spacing w:after="0" w:line="240" w:lineRule="auto"/>
        <w:ind w:firstLine="709"/>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Веб – сайт дошкільного підрозділу оновлюється постійно, входить в загальний сайт ЛНВК.</w:t>
      </w:r>
    </w:p>
    <w:p w:rsidR="004A53E9" w:rsidRPr="002F6D40" w:rsidRDefault="004A53E9" w:rsidP="006E7329">
      <w:pPr>
        <w:spacing w:after="0" w:line="240" w:lineRule="auto"/>
        <w:rPr>
          <w:rFonts w:ascii="Times New Roman" w:hAnsi="Times New Roman" w:cs="Times New Roman"/>
          <w:sz w:val="28"/>
          <w:szCs w:val="28"/>
          <w:lang w:val="uk-UA"/>
        </w:rPr>
      </w:pPr>
      <w:r w:rsidRPr="002F6D40">
        <w:rPr>
          <w:rFonts w:ascii="Times New Roman" w:hAnsi="Times New Roman" w:cs="Times New Roman"/>
          <w:sz w:val="28"/>
          <w:szCs w:val="28"/>
          <w:lang w:val="uk-UA"/>
        </w:rPr>
        <w:tab/>
        <w:t>Протягом навчального року дошкільний заклад поповнився  дитячими  іграшками, методичною літературою,костюми для театралізованих вистав та проведення свят,  дидактичними іграми,  атрибутами  до сюжетно-рольових ігор, новими видами театрів, спортивним інвентарем.</w:t>
      </w:r>
    </w:p>
    <w:p w:rsidR="004A53E9" w:rsidRPr="002F6D40" w:rsidRDefault="004A53E9" w:rsidP="006E7329">
      <w:pPr>
        <w:spacing w:after="0" w:line="240" w:lineRule="auto"/>
        <w:rPr>
          <w:rFonts w:ascii="Times New Roman" w:hAnsi="Times New Roman" w:cs="Times New Roman"/>
          <w:sz w:val="28"/>
          <w:szCs w:val="28"/>
          <w:lang w:val="uk-UA"/>
        </w:rPr>
      </w:pPr>
      <w:r w:rsidRPr="002F6D40">
        <w:rPr>
          <w:rFonts w:ascii="Times New Roman" w:eastAsia="Times New Roman" w:hAnsi="Times New Roman" w:cs="Times New Roman"/>
          <w:sz w:val="28"/>
          <w:szCs w:val="28"/>
          <w:lang w:val="uk-UA"/>
        </w:rPr>
        <w:t xml:space="preserve">              Методична робота.</w:t>
      </w:r>
    </w:p>
    <w:p w:rsidR="004A53E9" w:rsidRPr="002F6D40" w:rsidRDefault="004A53E9" w:rsidP="006E7329">
      <w:pPr>
        <w:widowControl w:val="0"/>
        <w:autoSpaceDE w:val="0"/>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Програми, реалізовані закладом у 2017/18 навчальному році.</w:t>
      </w:r>
    </w:p>
    <w:p w:rsidR="004A53E9" w:rsidRPr="002F6D40" w:rsidRDefault="004A53E9" w:rsidP="006E7329">
      <w:pPr>
        <w:spacing w:after="0" w:line="240" w:lineRule="auto"/>
        <w:jc w:val="both"/>
        <w:rPr>
          <w:rFonts w:ascii="Times New Roman" w:hAnsi="Times New Roman" w:cs="Times New Roman"/>
          <w:color w:val="000000"/>
          <w:sz w:val="28"/>
          <w:szCs w:val="28"/>
          <w:lang w:val="uk-UA"/>
        </w:rPr>
      </w:pPr>
      <w:r w:rsidRPr="002F6D40">
        <w:rPr>
          <w:rFonts w:ascii="Times New Roman" w:hAnsi="Times New Roman" w:cs="Times New Roman"/>
          <w:sz w:val="28"/>
          <w:szCs w:val="28"/>
          <w:lang w:val="uk-UA"/>
        </w:rPr>
        <w:tab/>
        <w:t>- програма з морального виховання дітей дошкільного віку «Скарбниця моралі»</w:t>
      </w:r>
    </w:p>
    <w:p w:rsidR="004A53E9" w:rsidRPr="002F6D40" w:rsidRDefault="004A53E9" w:rsidP="006E7329">
      <w:pPr>
        <w:spacing w:after="0" w:line="240" w:lineRule="auto"/>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 xml:space="preserve">          - програма «Грайлики»,</w:t>
      </w:r>
    </w:p>
    <w:p w:rsidR="004A53E9" w:rsidRPr="002F6D40" w:rsidRDefault="004A53E9" w:rsidP="006E7329">
      <w:pPr>
        <w:spacing w:after="0" w:line="240" w:lineRule="auto"/>
        <w:ind w:firstLine="708"/>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 програма «Веселкова музикотерапія»,</w:t>
      </w:r>
    </w:p>
    <w:p w:rsidR="004A53E9" w:rsidRPr="002F6D40" w:rsidRDefault="004A53E9" w:rsidP="006E7329">
      <w:pPr>
        <w:spacing w:after="0" w:line="240" w:lineRule="auto"/>
        <w:ind w:firstLine="708"/>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 програма « Україна –  моя Батьківщина»,</w:t>
      </w:r>
    </w:p>
    <w:p w:rsidR="004A53E9" w:rsidRPr="002F6D40" w:rsidRDefault="004A53E9" w:rsidP="006E7329">
      <w:pPr>
        <w:spacing w:after="0" w:line="240" w:lineRule="auto"/>
        <w:ind w:firstLine="708"/>
        <w:rPr>
          <w:rFonts w:ascii="Times New Roman" w:hAnsi="Times New Roman" w:cs="Times New Roman"/>
          <w:color w:val="000000"/>
          <w:sz w:val="28"/>
          <w:szCs w:val="28"/>
          <w:lang w:val="uk-UA"/>
        </w:rPr>
      </w:pPr>
      <w:r w:rsidRPr="002F6D40">
        <w:rPr>
          <w:rFonts w:ascii="Times New Roman" w:hAnsi="Times New Roman" w:cs="Times New Roman"/>
          <w:color w:val="000000"/>
          <w:sz w:val="28"/>
          <w:szCs w:val="28"/>
          <w:lang w:val="uk-UA"/>
        </w:rPr>
        <w:t>- парціальна програма «Вчимося жити разом».</w:t>
      </w:r>
    </w:p>
    <w:p w:rsidR="004A53E9" w:rsidRPr="002F6D40" w:rsidRDefault="004A53E9" w:rsidP="004A53E9">
      <w:pPr>
        <w:spacing w:after="0"/>
        <w:rPr>
          <w:rFonts w:ascii="Times New Roman" w:hAnsi="Times New Roman" w:cs="Times New Roman"/>
          <w:sz w:val="28"/>
          <w:szCs w:val="28"/>
          <w:lang w:val="uk-UA"/>
        </w:rPr>
      </w:pPr>
      <w:r w:rsidRPr="002F6D40">
        <w:rPr>
          <w:rFonts w:ascii="Times New Roman" w:hAnsi="Times New Roman" w:cs="Times New Roman"/>
          <w:b/>
          <w:sz w:val="28"/>
          <w:szCs w:val="28"/>
          <w:lang w:val="uk-UA"/>
        </w:rPr>
        <w:t xml:space="preserve">           </w:t>
      </w:r>
      <w:r w:rsidRPr="002F6D40">
        <w:rPr>
          <w:rFonts w:ascii="Times New Roman" w:hAnsi="Times New Roman" w:cs="Times New Roman"/>
          <w:sz w:val="28"/>
          <w:szCs w:val="28"/>
          <w:lang w:val="uk-UA"/>
        </w:rPr>
        <w:t>Робота творчої групи:</w:t>
      </w:r>
    </w:p>
    <w:p w:rsidR="004A53E9" w:rsidRPr="002F6D40" w:rsidRDefault="004A53E9" w:rsidP="004A53E9">
      <w:pPr>
        <w:spacing w:after="0"/>
        <w:ind w:firstLine="720"/>
        <w:rPr>
          <w:rFonts w:ascii="Times New Roman" w:hAnsi="Times New Roman" w:cs="Times New Roman"/>
          <w:sz w:val="28"/>
          <w:szCs w:val="28"/>
          <w:lang w:val="uk-UA"/>
        </w:rPr>
      </w:pPr>
      <w:r w:rsidRPr="002F6D40">
        <w:rPr>
          <w:rFonts w:ascii="Times New Roman" w:hAnsi="Times New Roman" w:cs="Times New Roman"/>
          <w:sz w:val="28"/>
          <w:szCs w:val="28"/>
          <w:lang w:val="uk-UA"/>
        </w:rPr>
        <w:t>До складу творчої групи ввійшли такі педагоги:</w:t>
      </w:r>
    </w:p>
    <w:p w:rsidR="004A53E9" w:rsidRPr="002F6D40" w:rsidRDefault="004A53E9" w:rsidP="004A53E9">
      <w:pPr>
        <w:numPr>
          <w:ilvl w:val="0"/>
          <w:numId w:val="30"/>
        </w:numPr>
        <w:suppressAutoHyphens/>
        <w:spacing w:after="0" w:line="240" w:lineRule="auto"/>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Лукаш Тетяна Юріївна, ЗДНВР:</w:t>
      </w:r>
    </w:p>
    <w:p w:rsidR="004A53E9" w:rsidRPr="002F6D40" w:rsidRDefault="004A53E9" w:rsidP="004A53E9">
      <w:pPr>
        <w:numPr>
          <w:ilvl w:val="0"/>
          <w:numId w:val="30"/>
        </w:numPr>
        <w:suppressAutoHyphens/>
        <w:spacing w:after="0" w:line="240" w:lineRule="auto"/>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Іванова Аліна Володимирівна, музичний керівник;</w:t>
      </w:r>
    </w:p>
    <w:p w:rsidR="004A53E9" w:rsidRPr="002F6D40" w:rsidRDefault="004A53E9" w:rsidP="004A53E9">
      <w:pPr>
        <w:numPr>
          <w:ilvl w:val="0"/>
          <w:numId w:val="30"/>
        </w:numPr>
        <w:suppressAutoHyphens/>
        <w:spacing w:after="0" w:line="240" w:lineRule="auto"/>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Алтухова Тетяна Андріївна, інструктор з фізкультури;</w:t>
      </w:r>
    </w:p>
    <w:p w:rsidR="004A53E9" w:rsidRPr="002F6D40" w:rsidRDefault="004A53E9" w:rsidP="004A53E9">
      <w:pPr>
        <w:numPr>
          <w:ilvl w:val="0"/>
          <w:numId w:val="30"/>
        </w:numPr>
        <w:suppressAutoHyphens/>
        <w:spacing w:after="0" w:line="240" w:lineRule="auto"/>
        <w:rPr>
          <w:rFonts w:ascii="Times New Roman" w:hAnsi="Times New Roman" w:cs="Times New Roman"/>
          <w:sz w:val="28"/>
          <w:szCs w:val="28"/>
          <w:lang w:val="uk-UA"/>
        </w:rPr>
      </w:pPr>
      <w:r w:rsidRPr="002F6D40">
        <w:rPr>
          <w:rFonts w:ascii="Times New Roman" w:hAnsi="Times New Roman" w:cs="Times New Roman"/>
          <w:sz w:val="28"/>
          <w:szCs w:val="28"/>
          <w:lang w:val="uk-UA"/>
        </w:rPr>
        <w:t>Середа Анна Андріївна , вихователь;</w:t>
      </w:r>
    </w:p>
    <w:p w:rsidR="004A53E9" w:rsidRPr="002F6D40" w:rsidRDefault="004A53E9" w:rsidP="004A53E9">
      <w:pPr>
        <w:numPr>
          <w:ilvl w:val="0"/>
          <w:numId w:val="30"/>
        </w:numPr>
        <w:suppressAutoHyphens/>
        <w:spacing w:after="0" w:line="240" w:lineRule="auto"/>
        <w:rPr>
          <w:rFonts w:ascii="Times New Roman" w:hAnsi="Times New Roman" w:cs="Times New Roman"/>
          <w:sz w:val="28"/>
          <w:szCs w:val="28"/>
          <w:lang w:val="uk-UA"/>
        </w:rPr>
      </w:pPr>
      <w:r w:rsidRPr="002F6D40">
        <w:rPr>
          <w:rFonts w:ascii="Times New Roman" w:hAnsi="Times New Roman" w:cs="Times New Roman"/>
          <w:sz w:val="28"/>
          <w:szCs w:val="28"/>
          <w:lang w:val="uk-UA"/>
        </w:rPr>
        <w:t>Лещенко М.С., вихователь.</w:t>
      </w:r>
    </w:p>
    <w:p w:rsidR="004A53E9" w:rsidRPr="002F6D40" w:rsidRDefault="004A53E9" w:rsidP="004A53E9">
      <w:pPr>
        <w:spacing w:after="0"/>
        <w:ind w:firstLine="720"/>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Творча група працювала над розробкою питань з національно – патріотичного виховання,над формуванням позитивного іміджу навчального закладу. </w:t>
      </w:r>
    </w:p>
    <w:p w:rsidR="004A53E9" w:rsidRPr="002F6D40" w:rsidRDefault="004A53E9" w:rsidP="004A53E9">
      <w:pPr>
        <w:spacing w:after="0" w:line="240" w:lineRule="auto"/>
        <w:ind w:firstLine="720"/>
        <w:rPr>
          <w:rFonts w:ascii="Times New Roman" w:hAnsi="Times New Roman" w:cs="Times New Roman"/>
          <w:sz w:val="28"/>
          <w:szCs w:val="28"/>
          <w:lang w:val="uk-UA"/>
        </w:rPr>
      </w:pPr>
      <w:r w:rsidRPr="002F6D40">
        <w:rPr>
          <w:rFonts w:ascii="Times New Roman" w:hAnsi="Times New Roman" w:cs="Times New Roman"/>
          <w:sz w:val="28"/>
          <w:szCs w:val="28"/>
          <w:lang w:val="uk-UA"/>
        </w:rPr>
        <w:t>Виконання завдань річного плану.</w:t>
      </w:r>
    </w:p>
    <w:p w:rsidR="004A53E9" w:rsidRPr="002F6D40" w:rsidRDefault="004A53E9" w:rsidP="004A53E9">
      <w:pPr>
        <w:spacing w:after="0" w:line="240" w:lineRule="auto"/>
        <w:ind w:firstLine="72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На виконання завдань річного плану були проведені 3 педагогічні ради:</w:t>
      </w:r>
    </w:p>
    <w:p w:rsidR="004A53E9" w:rsidRPr="002F6D40" w:rsidRDefault="004A53E9" w:rsidP="004A53E9">
      <w:pPr>
        <w:numPr>
          <w:ilvl w:val="0"/>
          <w:numId w:val="31"/>
        </w:numPr>
        <w:tabs>
          <w:tab w:val="clear" w:pos="1725"/>
          <w:tab w:val="num" w:pos="993"/>
        </w:tabs>
        <w:suppressAutoHyphens/>
        <w:spacing w:after="0" w:line="240" w:lineRule="auto"/>
        <w:ind w:left="0" w:firstLine="72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Про завдання діяльності колективу та пріоритетні напрямки створення іміджу сучасного ДНЗ.</w:t>
      </w:r>
    </w:p>
    <w:p w:rsidR="004A53E9" w:rsidRPr="002F6D40" w:rsidRDefault="004A53E9" w:rsidP="004A53E9">
      <w:pPr>
        <w:suppressAutoHyphens/>
        <w:spacing w:after="0" w:line="240" w:lineRule="auto"/>
        <w:jc w:val="both"/>
        <w:rPr>
          <w:rFonts w:ascii="Times New Roman" w:hAnsi="Times New Roman" w:cs="Times New Roman"/>
          <w:spacing w:val="-20"/>
          <w:sz w:val="28"/>
          <w:szCs w:val="28"/>
          <w:lang w:val="uk-UA"/>
        </w:rPr>
      </w:pPr>
      <w:r w:rsidRPr="002F6D40">
        <w:rPr>
          <w:rFonts w:ascii="Times New Roman" w:eastAsia="Calibri" w:hAnsi="Times New Roman" w:cs="Times New Roman"/>
          <w:iCs/>
          <w:spacing w:val="-20"/>
          <w:sz w:val="28"/>
          <w:szCs w:val="28"/>
          <w:lang w:val="uk-UA"/>
        </w:rPr>
        <w:t xml:space="preserve">             2.Ґендерна стратегія виховання та ґендерний підхід у розвитку дітей дошкільного віку</w:t>
      </w:r>
      <w:r w:rsidRPr="002F6D40">
        <w:rPr>
          <w:rFonts w:ascii="Times New Roman" w:hAnsi="Times New Roman" w:cs="Times New Roman"/>
          <w:spacing w:val="-20"/>
          <w:sz w:val="28"/>
          <w:szCs w:val="28"/>
          <w:lang w:val="uk-UA"/>
        </w:rPr>
        <w:t xml:space="preserve"> </w:t>
      </w:r>
    </w:p>
    <w:p w:rsidR="004A53E9" w:rsidRPr="002F6D40" w:rsidRDefault="004A53E9" w:rsidP="004A53E9">
      <w:pPr>
        <w:suppressAutoHyphens/>
        <w:spacing w:after="0" w:line="240" w:lineRule="auto"/>
        <w:jc w:val="both"/>
        <w:rPr>
          <w:rFonts w:ascii="Times New Roman" w:hAnsi="Times New Roman" w:cs="Times New Roman"/>
          <w:spacing w:val="-20"/>
          <w:sz w:val="28"/>
          <w:szCs w:val="28"/>
          <w:lang w:val="uk-UA"/>
        </w:rPr>
      </w:pPr>
      <w:r w:rsidRPr="002F6D40">
        <w:rPr>
          <w:rFonts w:ascii="Times New Roman" w:hAnsi="Times New Roman" w:cs="Times New Roman"/>
          <w:spacing w:val="-20"/>
          <w:sz w:val="28"/>
          <w:szCs w:val="28"/>
          <w:lang w:val="uk-UA"/>
        </w:rPr>
        <w:t>(Ділова гра)</w:t>
      </w:r>
    </w:p>
    <w:p w:rsidR="004A53E9" w:rsidRPr="002F6D40" w:rsidRDefault="004A53E9" w:rsidP="004A53E9">
      <w:pPr>
        <w:numPr>
          <w:ilvl w:val="0"/>
          <w:numId w:val="31"/>
        </w:numPr>
        <w:tabs>
          <w:tab w:val="clear" w:pos="1725"/>
          <w:tab w:val="num" w:pos="993"/>
        </w:tabs>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Підсумки навчально-виховної роботи за рік.</w:t>
      </w:r>
    </w:p>
    <w:p w:rsidR="004A53E9" w:rsidRPr="002F6D40" w:rsidRDefault="004A53E9" w:rsidP="004A53E9">
      <w:pPr>
        <w:spacing w:after="0" w:line="240" w:lineRule="auto"/>
        <w:ind w:left="720"/>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На першій педагогічній раді був застосований «Круглий стіл»,:</w:t>
      </w:r>
    </w:p>
    <w:p w:rsidR="004A53E9" w:rsidRPr="002F6D40" w:rsidRDefault="004A53E9" w:rsidP="004A53E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присвячений підведенню підсумків літньо -оздоровчої компанії;</w:t>
      </w:r>
    </w:p>
    <w:p w:rsidR="004A53E9" w:rsidRPr="002F6D40" w:rsidRDefault="004A53E9" w:rsidP="004A53E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обговоренню і затвердженню річного плану на 2018 /2019н.р.;</w:t>
      </w:r>
    </w:p>
    <w:p w:rsidR="004A53E9" w:rsidRPr="002F6D40" w:rsidRDefault="004A53E9" w:rsidP="004A53E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затвердженню програм та посібників для використання в навчально-виховному процесі, форми планування навчально - виховної роботи;</w:t>
      </w:r>
    </w:p>
    <w:p w:rsidR="004A53E9" w:rsidRPr="002F6D40" w:rsidRDefault="004A53E9" w:rsidP="004A53E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 обговоренні і затвердженні плану на новий навчальний рік приймав участь весь педагогічний колектив.</w:t>
      </w:r>
    </w:p>
    <w:p w:rsidR="004A53E9" w:rsidRPr="002F6D40" w:rsidRDefault="004A53E9" w:rsidP="004A53E9">
      <w:pPr>
        <w:spacing w:after="0" w:line="240" w:lineRule="auto"/>
        <w:ind w:left="720"/>
        <w:jc w:val="both"/>
        <w:rPr>
          <w:rFonts w:ascii="Times New Roman" w:hAnsi="Times New Roman" w:cs="Times New Roman"/>
          <w:spacing w:val="-20"/>
          <w:sz w:val="28"/>
          <w:szCs w:val="28"/>
          <w:lang w:val="uk-UA"/>
        </w:rPr>
      </w:pPr>
      <w:r w:rsidRPr="002F6D40">
        <w:rPr>
          <w:rFonts w:ascii="Times New Roman" w:hAnsi="Times New Roman" w:cs="Times New Roman"/>
          <w:sz w:val="28"/>
          <w:szCs w:val="28"/>
          <w:lang w:val="uk-UA"/>
        </w:rPr>
        <w:lastRenderedPageBreak/>
        <w:t xml:space="preserve">Друга педагогічна рада  тема « </w:t>
      </w:r>
      <w:r w:rsidRPr="002F6D40">
        <w:rPr>
          <w:rFonts w:ascii="Times New Roman" w:eastAsia="Calibri" w:hAnsi="Times New Roman" w:cs="Times New Roman"/>
          <w:iCs/>
          <w:spacing w:val="-20"/>
          <w:sz w:val="28"/>
          <w:szCs w:val="28"/>
          <w:lang w:val="uk-UA"/>
        </w:rPr>
        <w:t>Ґендерна стратегія виховання та ґендерний підхід у розвитку дітей дошкільного вік» у</w:t>
      </w:r>
      <w:r w:rsidRPr="002F6D40">
        <w:rPr>
          <w:rFonts w:ascii="Times New Roman" w:hAnsi="Times New Roman" w:cs="Times New Roman"/>
          <w:sz w:val="28"/>
          <w:szCs w:val="28"/>
          <w:lang w:val="uk-UA"/>
        </w:rPr>
        <w:t xml:space="preserve"> проведена в формі ділової гри де розглянуті наступні питання:</w:t>
      </w:r>
    </w:p>
    <w:p w:rsidR="004A53E9" w:rsidRPr="002F6D40" w:rsidRDefault="004A53E9" w:rsidP="004A53E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Методологія та теоретичні засади гендерного виховання і дітей дошкільного віку,</w:t>
      </w:r>
    </w:p>
    <w:p w:rsidR="004A53E9" w:rsidRPr="002F6D40" w:rsidRDefault="004A53E9" w:rsidP="004A53E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Значення занять у формуванні гендерної культури  у  дошкільників,</w:t>
      </w:r>
    </w:p>
    <w:p w:rsidR="004A53E9" w:rsidRPr="002F6D40" w:rsidRDefault="004A53E9" w:rsidP="004A53E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Проведена в закладі тематична перевірка стану гендерного виховання  дітей дошкільного віку.</w:t>
      </w:r>
    </w:p>
    <w:p w:rsidR="004A53E9" w:rsidRPr="002F6D40" w:rsidRDefault="004A53E9" w:rsidP="004A53E9">
      <w:pPr>
        <w:spacing w:after="0" w:line="240" w:lineRule="auto"/>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Ефективною формою роботи з педагогами є семінари, в яких були розглянуті наступні питання:</w:t>
      </w:r>
    </w:p>
    <w:p w:rsidR="004A53E9" w:rsidRPr="002F6D40" w:rsidRDefault="004A53E9" w:rsidP="004A53E9">
      <w:pPr>
        <w:pStyle w:val="a3"/>
        <w:numPr>
          <w:ilvl w:val="0"/>
          <w:numId w:val="30"/>
        </w:numPr>
        <w:spacing w:line="240" w:lineRule="auto"/>
        <w:rPr>
          <w:rFonts w:ascii="Times New Roman" w:hAnsi="Times New Roman" w:cs="Times New Roman"/>
          <w:color w:val="000000"/>
          <w:spacing w:val="-20"/>
          <w:sz w:val="28"/>
          <w:szCs w:val="28"/>
          <w:lang w:val="uk-UA"/>
        </w:rPr>
      </w:pPr>
      <w:r w:rsidRPr="002F6D40">
        <w:rPr>
          <w:rFonts w:ascii="Times New Roman" w:hAnsi="Times New Roman" w:cs="Times New Roman"/>
          <w:color w:val="000000"/>
          <w:spacing w:val="-20"/>
          <w:sz w:val="28"/>
          <w:szCs w:val="28"/>
          <w:lang w:val="uk-UA"/>
        </w:rPr>
        <w:t>Семінар – практикум Врахування типу темпераменту в роботі з дітьми дошкільного віку (листопад),</w:t>
      </w:r>
    </w:p>
    <w:p w:rsidR="004A53E9" w:rsidRPr="002F6D40" w:rsidRDefault="004A53E9" w:rsidP="004A53E9">
      <w:pPr>
        <w:pStyle w:val="a3"/>
        <w:numPr>
          <w:ilvl w:val="0"/>
          <w:numId w:val="30"/>
        </w:numPr>
        <w:spacing w:line="240" w:lineRule="auto"/>
        <w:rPr>
          <w:rFonts w:ascii="Times New Roman" w:hAnsi="Times New Roman" w:cs="Times New Roman"/>
          <w:spacing w:val="-20"/>
          <w:sz w:val="28"/>
          <w:szCs w:val="28"/>
          <w:lang w:val="uk-UA"/>
        </w:rPr>
      </w:pPr>
      <w:r w:rsidRPr="002F6D40">
        <w:rPr>
          <w:rFonts w:ascii="Times New Roman" w:hAnsi="Times New Roman" w:cs="Times New Roman"/>
          <w:spacing w:val="-20"/>
          <w:sz w:val="28"/>
          <w:szCs w:val="28"/>
          <w:lang w:val="uk-UA"/>
        </w:rPr>
        <w:t>Проблемний семінарДопомога дитині у переживанні травми (січень),</w:t>
      </w:r>
    </w:p>
    <w:p w:rsidR="004A53E9" w:rsidRPr="002F6D40" w:rsidRDefault="004A53E9" w:rsidP="004A53E9">
      <w:pPr>
        <w:pStyle w:val="a3"/>
        <w:numPr>
          <w:ilvl w:val="0"/>
          <w:numId w:val="30"/>
        </w:numPr>
        <w:spacing w:line="240" w:lineRule="auto"/>
        <w:rPr>
          <w:rFonts w:ascii="Times New Roman" w:hAnsi="Times New Roman" w:cs="Times New Roman"/>
          <w:color w:val="000000"/>
          <w:spacing w:val="-20"/>
          <w:sz w:val="28"/>
          <w:szCs w:val="28"/>
          <w:lang w:val="uk-UA"/>
        </w:rPr>
      </w:pPr>
      <w:r w:rsidRPr="002F6D40">
        <w:rPr>
          <w:rFonts w:ascii="Times New Roman" w:hAnsi="Times New Roman" w:cs="Times New Roman"/>
          <w:color w:val="000000"/>
          <w:spacing w:val="-20"/>
          <w:sz w:val="28"/>
          <w:szCs w:val="28"/>
          <w:lang w:val="uk-UA"/>
        </w:rPr>
        <w:t>Семінар – практику</w:t>
      </w:r>
      <w:r w:rsidRPr="002F6D40">
        <w:rPr>
          <w:rFonts w:ascii="Times New Roman" w:hAnsi="Times New Roman" w:cs="Times New Roman"/>
          <w:spacing w:val="-20"/>
          <w:sz w:val="28"/>
          <w:szCs w:val="28"/>
          <w:lang w:val="uk-UA"/>
        </w:rPr>
        <w:t xml:space="preserve"> «Урахування гендерних аспектів в ЗДО». ( лютий),</w:t>
      </w:r>
    </w:p>
    <w:p w:rsidR="004A53E9" w:rsidRPr="002F6D40" w:rsidRDefault="004A53E9" w:rsidP="004A53E9">
      <w:pPr>
        <w:pStyle w:val="a3"/>
        <w:numPr>
          <w:ilvl w:val="0"/>
          <w:numId w:val="30"/>
        </w:numPr>
        <w:spacing w:after="0" w:line="240" w:lineRule="auto"/>
        <w:rPr>
          <w:rStyle w:val="s2"/>
          <w:rFonts w:ascii="Times New Roman" w:hAnsi="Times New Roman" w:cs="Times New Roman"/>
          <w:bCs/>
          <w:spacing w:val="-20"/>
          <w:sz w:val="28"/>
          <w:szCs w:val="28"/>
          <w:lang w:val="uk-UA"/>
        </w:rPr>
      </w:pPr>
      <w:r w:rsidRPr="002F6D40">
        <w:rPr>
          <w:rStyle w:val="s2"/>
          <w:rFonts w:ascii="Times New Roman" w:hAnsi="Times New Roman" w:cs="Times New Roman"/>
          <w:bCs/>
          <w:spacing w:val="-20"/>
          <w:sz w:val="28"/>
          <w:szCs w:val="28"/>
          <w:lang w:val="uk-UA"/>
        </w:rPr>
        <w:t>Педагогічний тренінг«Творчою людиною можна народитися, творчості можна і навчитися».(квітень).</w:t>
      </w:r>
    </w:p>
    <w:p w:rsidR="004A53E9" w:rsidRPr="002F6D40" w:rsidRDefault="004A53E9" w:rsidP="004A53E9">
      <w:pPr>
        <w:spacing w:after="0" w:line="240" w:lineRule="auto"/>
        <w:ind w:firstLine="708"/>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Протягом року були проведені консультації для педагогів :</w:t>
      </w:r>
    </w:p>
    <w:p w:rsidR="004A53E9" w:rsidRPr="002F6D40" w:rsidRDefault="004A53E9" w:rsidP="004A53E9">
      <w:pPr>
        <w:pStyle w:val="af4"/>
        <w:numPr>
          <w:ilvl w:val="0"/>
          <w:numId w:val="30"/>
        </w:numPr>
        <w:rPr>
          <w:lang w:val="uk-UA"/>
        </w:rPr>
      </w:pPr>
      <w:r w:rsidRPr="002F6D40">
        <w:rPr>
          <w:lang w:val="uk-UA"/>
        </w:rPr>
        <w:t xml:space="preserve"> </w:t>
      </w:r>
      <w:r w:rsidRPr="002F6D40">
        <w:rPr>
          <w:spacing w:val="-20"/>
          <w:lang w:val="uk-UA"/>
        </w:rPr>
        <w:t>Сучасний педагог (20 правил успішного вихователя),</w:t>
      </w:r>
    </w:p>
    <w:p w:rsidR="004A53E9" w:rsidRPr="002F6D40" w:rsidRDefault="004A53E9" w:rsidP="004A53E9">
      <w:pPr>
        <w:pStyle w:val="af4"/>
        <w:numPr>
          <w:ilvl w:val="0"/>
          <w:numId w:val="30"/>
        </w:numPr>
        <w:rPr>
          <w:lang w:val="uk-UA"/>
        </w:rPr>
      </w:pPr>
      <w:r w:rsidRPr="002F6D40">
        <w:rPr>
          <w:bCs/>
          <w:color w:val="000000"/>
          <w:spacing w:val="-20"/>
          <w:lang w:val="uk-UA"/>
        </w:rPr>
        <w:t>Формування патріотизму та людяності у дітей дошкільного віку,</w:t>
      </w:r>
    </w:p>
    <w:p w:rsidR="004A53E9" w:rsidRPr="002F6D40" w:rsidRDefault="004A53E9" w:rsidP="004A53E9">
      <w:pPr>
        <w:pStyle w:val="af4"/>
        <w:numPr>
          <w:ilvl w:val="0"/>
          <w:numId w:val="30"/>
        </w:numPr>
        <w:rPr>
          <w:lang w:val="uk-UA"/>
        </w:rPr>
      </w:pPr>
      <w:r w:rsidRPr="002F6D40">
        <w:rPr>
          <w:bCs/>
          <w:color w:val="000000"/>
          <w:spacing w:val="-20"/>
          <w:lang w:val="uk-UA"/>
        </w:rPr>
        <w:t>Умови ефективної роботи з гендерного виховання дошкільників,</w:t>
      </w:r>
    </w:p>
    <w:p w:rsidR="004A53E9" w:rsidRPr="002F6D40" w:rsidRDefault="004A53E9" w:rsidP="004A53E9">
      <w:pPr>
        <w:pStyle w:val="af4"/>
        <w:numPr>
          <w:ilvl w:val="0"/>
          <w:numId w:val="30"/>
        </w:numPr>
        <w:rPr>
          <w:lang w:val="uk-UA"/>
        </w:rPr>
      </w:pPr>
      <w:r w:rsidRPr="002F6D40">
        <w:rPr>
          <w:spacing w:val="-20"/>
          <w:lang w:val="uk-UA"/>
        </w:rPr>
        <w:t>Використання символічної синектики у роботі з дітьми дошкільного віку,</w:t>
      </w:r>
    </w:p>
    <w:p w:rsidR="004A53E9" w:rsidRPr="002F6D40" w:rsidRDefault="004A53E9" w:rsidP="004A53E9">
      <w:pPr>
        <w:pStyle w:val="af4"/>
        <w:numPr>
          <w:ilvl w:val="0"/>
          <w:numId w:val="30"/>
        </w:numPr>
        <w:rPr>
          <w:lang w:val="uk-UA"/>
        </w:rPr>
      </w:pPr>
      <w:r w:rsidRPr="002F6D40">
        <w:rPr>
          <w:spacing w:val="-20"/>
          <w:lang w:val="uk-UA"/>
        </w:rPr>
        <w:t>Потенціал української народної казки в гендерному вихованні ,</w:t>
      </w:r>
    </w:p>
    <w:p w:rsidR="004A53E9" w:rsidRPr="002F6D40" w:rsidRDefault="004A53E9" w:rsidP="004A53E9">
      <w:pPr>
        <w:pStyle w:val="a3"/>
        <w:numPr>
          <w:ilvl w:val="0"/>
          <w:numId w:val="30"/>
        </w:numPr>
        <w:spacing w:after="0" w:line="240" w:lineRule="auto"/>
        <w:rPr>
          <w:rFonts w:ascii="Times New Roman" w:hAnsi="Times New Roman" w:cs="Times New Roman"/>
          <w:spacing w:val="-20"/>
          <w:sz w:val="28"/>
          <w:szCs w:val="28"/>
          <w:lang w:val="uk-UA"/>
        </w:rPr>
      </w:pPr>
      <w:r w:rsidRPr="002F6D40">
        <w:rPr>
          <w:rFonts w:ascii="Times New Roman" w:hAnsi="Times New Roman" w:cs="Times New Roman"/>
          <w:spacing w:val="-20"/>
          <w:sz w:val="28"/>
          <w:szCs w:val="28"/>
          <w:lang w:val="uk-UA"/>
        </w:rPr>
        <w:t>Статеве виховання  - справа сьогодення ,</w:t>
      </w:r>
    </w:p>
    <w:p w:rsidR="004A53E9" w:rsidRPr="002F6D40" w:rsidRDefault="004A53E9" w:rsidP="004A53E9">
      <w:pPr>
        <w:pStyle w:val="af4"/>
        <w:numPr>
          <w:ilvl w:val="0"/>
          <w:numId w:val="30"/>
        </w:numPr>
        <w:rPr>
          <w:color w:val="1D211F"/>
          <w:spacing w:val="-20"/>
          <w:lang w:val="uk-UA"/>
        </w:rPr>
      </w:pPr>
      <w:r w:rsidRPr="002F6D40">
        <w:rPr>
          <w:spacing w:val="-20"/>
          <w:lang w:val="uk-UA"/>
        </w:rPr>
        <w:t>Теоретико - методичні основи гендерного виховання дошкільників ,</w:t>
      </w:r>
    </w:p>
    <w:p w:rsidR="004A53E9" w:rsidRPr="002F6D40" w:rsidRDefault="004A53E9" w:rsidP="004A53E9">
      <w:pPr>
        <w:pStyle w:val="TableContents"/>
        <w:numPr>
          <w:ilvl w:val="0"/>
          <w:numId w:val="30"/>
        </w:numPr>
        <w:ind w:right="-1"/>
        <w:rPr>
          <w:bCs/>
          <w:spacing w:val="-20"/>
          <w:sz w:val="28"/>
          <w:szCs w:val="28"/>
          <w:lang w:val="uk-UA"/>
        </w:rPr>
      </w:pPr>
      <w:r w:rsidRPr="002F6D40">
        <w:rPr>
          <w:bCs/>
          <w:spacing w:val="-20"/>
          <w:sz w:val="28"/>
          <w:szCs w:val="28"/>
          <w:lang w:val="uk-UA"/>
        </w:rPr>
        <w:t>Навчаємо читати за методикою Овіда Декролі.</w:t>
      </w:r>
    </w:p>
    <w:p w:rsidR="004A53E9" w:rsidRPr="002F6D40" w:rsidRDefault="004A53E9" w:rsidP="004A53E9">
      <w:pPr>
        <w:pStyle w:val="af4"/>
        <w:numPr>
          <w:ilvl w:val="0"/>
          <w:numId w:val="30"/>
        </w:numPr>
        <w:rPr>
          <w:spacing w:val="-20"/>
          <w:lang w:val="uk-UA"/>
        </w:rPr>
      </w:pPr>
      <w:r w:rsidRPr="002F6D40">
        <w:rPr>
          <w:bCs/>
          <w:color w:val="000000"/>
          <w:spacing w:val="-20"/>
          <w:lang w:val="uk-UA"/>
        </w:rPr>
        <w:t>Розробка проектів з питань гендерного виховання.</w:t>
      </w:r>
    </w:p>
    <w:p w:rsidR="004A53E9" w:rsidRPr="002F6D40" w:rsidRDefault="004A53E9" w:rsidP="004A53E9">
      <w:pPr>
        <w:pStyle w:val="a3"/>
        <w:numPr>
          <w:ilvl w:val="0"/>
          <w:numId w:val="30"/>
        </w:numPr>
        <w:shd w:val="clear" w:color="auto" w:fill="FFFFFF"/>
        <w:spacing w:line="240" w:lineRule="auto"/>
        <w:rPr>
          <w:rFonts w:ascii="Times New Roman" w:hAnsi="Times New Roman" w:cs="Times New Roman"/>
          <w:spacing w:val="-20"/>
          <w:sz w:val="28"/>
          <w:szCs w:val="28"/>
          <w:lang w:val="uk-UA"/>
        </w:rPr>
      </w:pPr>
      <w:r w:rsidRPr="002F6D40">
        <w:rPr>
          <w:rFonts w:ascii="Times New Roman" w:hAnsi="Times New Roman" w:cs="Times New Roman"/>
          <w:spacing w:val="-20"/>
          <w:sz w:val="28"/>
          <w:szCs w:val="28"/>
          <w:lang w:val="uk-UA"/>
        </w:rPr>
        <w:t>Компетентний дорослий поряд з дитиною.</w:t>
      </w:r>
    </w:p>
    <w:p w:rsidR="004A53E9" w:rsidRPr="002F6D40" w:rsidRDefault="004A53E9" w:rsidP="004A53E9">
      <w:pPr>
        <w:pStyle w:val="a3"/>
        <w:numPr>
          <w:ilvl w:val="0"/>
          <w:numId w:val="30"/>
        </w:numPr>
        <w:spacing w:after="0" w:line="240" w:lineRule="auto"/>
        <w:rPr>
          <w:rFonts w:ascii="Times New Roman" w:hAnsi="Times New Roman" w:cs="Times New Roman"/>
          <w:spacing w:val="-20"/>
          <w:sz w:val="28"/>
          <w:szCs w:val="28"/>
          <w:lang w:val="uk-UA"/>
        </w:rPr>
      </w:pPr>
      <w:r w:rsidRPr="002F6D40">
        <w:rPr>
          <w:rFonts w:ascii="Times New Roman" w:hAnsi="Times New Roman" w:cs="Times New Roman"/>
          <w:spacing w:val="-20"/>
          <w:sz w:val="28"/>
          <w:szCs w:val="28"/>
          <w:lang w:val="uk-UA"/>
        </w:rPr>
        <w:t>Емоційний комфорт дошкільника як показник його психічного здоров’я.</w:t>
      </w:r>
    </w:p>
    <w:p w:rsidR="004A53E9" w:rsidRPr="002F6D40" w:rsidRDefault="004A53E9" w:rsidP="004A53E9">
      <w:pPr>
        <w:pStyle w:val="af4"/>
        <w:numPr>
          <w:ilvl w:val="0"/>
          <w:numId w:val="30"/>
        </w:numPr>
        <w:spacing w:line="276" w:lineRule="auto"/>
        <w:rPr>
          <w:spacing w:val="-20"/>
          <w:lang w:val="uk-UA"/>
        </w:rPr>
      </w:pPr>
      <w:r w:rsidRPr="002F6D40">
        <w:rPr>
          <w:spacing w:val="-20"/>
          <w:lang w:val="uk-UA"/>
        </w:rPr>
        <w:t>Методичні поради з основ безпеки життєдіяльності.</w:t>
      </w:r>
    </w:p>
    <w:p w:rsidR="004A53E9" w:rsidRPr="002F6D40" w:rsidRDefault="004A53E9" w:rsidP="004A53E9">
      <w:pPr>
        <w:pStyle w:val="a3"/>
        <w:numPr>
          <w:ilvl w:val="0"/>
          <w:numId w:val="30"/>
        </w:numPr>
        <w:spacing w:after="0" w:line="240" w:lineRule="auto"/>
        <w:rPr>
          <w:rFonts w:ascii="Times New Roman" w:hAnsi="Times New Roman" w:cs="Times New Roman"/>
          <w:bCs/>
          <w:color w:val="000000"/>
          <w:spacing w:val="-20"/>
          <w:sz w:val="28"/>
          <w:szCs w:val="28"/>
          <w:lang w:val="uk-UA"/>
        </w:rPr>
      </w:pPr>
      <w:r w:rsidRPr="002F6D40">
        <w:rPr>
          <w:rFonts w:ascii="Times New Roman" w:hAnsi="Times New Roman" w:cs="Times New Roman"/>
          <w:bCs/>
          <w:color w:val="000000"/>
          <w:spacing w:val="-20"/>
          <w:sz w:val="28"/>
          <w:szCs w:val="28"/>
          <w:lang w:val="uk-UA"/>
        </w:rPr>
        <w:t>Організація роботи з безпеки життєдіяльності з дітьми в дошкільному навчальному закладі.</w:t>
      </w:r>
    </w:p>
    <w:p w:rsidR="004A53E9" w:rsidRPr="002F6D40" w:rsidRDefault="004A53E9" w:rsidP="004A53E9">
      <w:pPr>
        <w:pStyle w:val="af4"/>
        <w:numPr>
          <w:ilvl w:val="0"/>
          <w:numId w:val="30"/>
        </w:numPr>
        <w:rPr>
          <w:spacing w:val="-20"/>
          <w:lang w:val="uk-UA"/>
        </w:rPr>
      </w:pPr>
      <w:r w:rsidRPr="002F6D40">
        <w:rPr>
          <w:spacing w:val="-20"/>
          <w:lang w:val="uk-UA"/>
        </w:rPr>
        <w:t>Організація освітньо – оздоровчої роботи в дошкільному навчальному закладі в літку.</w:t>
      </w:r>
    </w:p>
    <w:p w:rsidR="004A53E9" w:rsidRPr="002F6D40" w:rsidRDefault="004A53E9" w:rsidP="006E7329">
      <w:pPr>
        <w:pStyle w:val="af4"/>
        <w:rPr>
          <w:lang w:val="uk-UA"/>
        </w:rPr>
      </w:pPr>
      <w:r w:rsidRPr="002F6D40">
        <w:rPr>
          <w:spacing w:val="-20"/>
          <w:lang w:val="uk-UA"/>
        </w:rPr>
        <w:t xml:space="preserve">              </w:t>
      </w:r>
      <w:r w:rsidRPr="002F6D40">
        <w:rPr>
          <w:lang w:val="uk-UA"/>
        </w:rPr>
        <w:t>Педагогічний колектив дошкільного підрозділу молодий, тому в 2018/2019 навчальному році були сплановані та проведені педагогічні читання на різні теми, а також за запитом педагогів.</w:t>
      </w:r>
    </w:p>
    <w:p w:rsidR="004A53E9" w:rsidRPr="002F6D40" w:rsidRDefault="004A53E9" w:rsidP="006E7329">
      <w:pPr>
        <w:pStyle w:val="af4"/>
        <w:rPr>
          <w:lang w:val="uk-UA"/>
        </w:rPr>
      </w:pPr>
      <w:r w:rsidRPr="002F6D40">
        <w:rPr>
          <w:lang w:val="uk-UA"/>
        </w:rPr>
        <w:tab/>
        <w:t>Протягом навчального року всі педагоги дошкільного підрозділу постійно підвищували педагогічну майстерність, приймаючи участь у роботі методичних об’єднань міста, педагогічних майстернях, педагогічних лабораторій.</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Відповідно до річного плану були проведені у всіх вікових групах такі свята:</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«Щедрий осінній ярмарок»;</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«Свято новорічної ялинки»;</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Свято для матусь;</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lastRenderedPageBreak/>
        <w:t>«Безпечні вулиці й дороги» (спортивне свято для старших дошкільників);</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«Ми маленькі патріоти»;</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«Роде наш красний»;</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«Тато,мама і я  - спортивна сім’я » (родинне свято, старші групи).</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 старших групах пройшли «Випускні ранки».</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t>Також у молодшій, середній, старших групах були проведені музичні розваги:</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«Щедра Осінь, мила Осінь, ми тебе у гості просимо»;</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«Подарунки Святого Миколая»;</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«Кришталева зимонька» , «Масляна», «Стрітення»</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«Стежинами Кобзаря»( старші групи);</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«Великдень»</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Зустріч з світлофором Моргайком» ( старші групи).</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«У лісочок ми підемо, грибів-ягід наберемо»;</w:t>
      </w:r>
    </w:p>
    <w:p w:rsidR="004A53E9" w:rsidRPr="002F6D40" w:rsidRDefault="004A53E9" w:rsidP="006E7329">
      <w:pPr>
        <w:numPr>
          <w:ilvl w:val="0"/>
          <w:numId w:val="30"/>
        </w:numPr>
        <w:suppressAutoHyphens/>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«Я маю право на дозвілля».</w:t>
      </w:r>
    </w:p>
    <w:p w:rsidR="004A53E9" w:rsidRPr="002F6D40" w:rsidRDefault="004A53E9" w:rsidP="006E7329">
      <w:pPr>
        <w:spacing w:after="0" w:line="240" w:lineRule="auto"/>
        <w:ind w:firstLine="708"/>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У закладі проводилися виставки дитячих робіт, фотовиставки за темами:</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t>- «Осіння фантазія», «Лист св. Миколаю», «Зима у ріднім місті», «Україна – моя країна» «Квіткове розмаїття»(паперопластика), «Весь світ в дитячих долоньках»(малюнок на дитячих ручках), «Моя сім’я, моя родина» (фотовиставка), «Ми - маленькі патріоти»(малюнки воїнам АТО),  «Шию,шию,вишиваю»(українська вишивка), «Пластикові фантазії»(вироби з пластикових ложок та виделок).</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Протягом навчального  року педагогами закладу провели цікаві театральні вистави.</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У закладі були проведені тематичні тижні, «Тиждень безпеки дитини» та єдиний «День цивільного захисту»,тиждень сім’ї ,тиждень «Шевченківськими шляхами» спід час яких були проведені такі заходи:</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t>- заняття в усіх вікових групах за індивідуальним планом вихователів,</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t>- навчальна евакуація дітей всіх вікових груп з приміщення ДНЗ,</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  музично – тематичні заняття,</w:t>
      </w:r>
    </w:p>
    <w:p w:rsidR="004A53E9" w:rsidRPr="002F6D40" w:rsidRDefault="004A53E9" w:rsidP="006E7329">
      <w:pPr>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 тематичні виставки.                     </w:t>
      </w:r>
    </w:p>
    <w:p w:rsidR="004A53E9" w:rsidRPr="002F6D40" w:rsidRDefault="004A53E9" w:rsidP="006E7329">
      <w:pPr>
        <w:pStyle w:val="a3"/>
        <w:spacing w:after="0" w:line="240" w:lineRule="auto"/>
        <w:ind w:left="360"/>
        <w:rPr>
          <w:rFonts w:ascii="Times New Roman" w:hAnsi="Times New Roman" w:cs="Times New Roman"/>
          <w:sz w:val="28"/>
          <w:szCs w:val="28"/>
          <w:lang w:val="uk-UA"/>
        </w:rPr>
      </w:pPr>
      <w:r w:rsidRPr="002F6D40">
        <w:rPr>
          <w:rFonts w:ascii="Times New Roman" w:hAnsi="Times New Roman" w:cs="Times New Roman"/>
          <w:sz w:val="28"/>
          <w:szCs w:val="28"/>
          <w:lang w:val="uk-UA"/>
        </w:rPr>
        <w:t>В закладі  на протязі навчального року працювали гуртки  «Грай лики », «Веселкова музикотерапія» в яких були охоплені всі вікові групи дітей, а також групові гуртки: молодша група «Веселі олівчики», середня група «Вчимося спілкуватися».</w:t>
      </w:r>
    </w:p>
    <w:p w:rsidR="004A53E9" w:rsidRPr="002F6D40" w:rsidRDefault="004A53E9" w:rsidP="006E7329">
      <w:pPr>
        <w:spacing w:line="240" w:lineRule="auto"/>
        <w:ind w:left="644"/>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Моніторинг рівня компетентності дітей старшого дошкільного віку за Базовим компонентом дошкільної освіти(за кваліметричною моделлю)старша група </w:t>
      </w:r>
    </w:p>
    <w:p w:rsidR="004A53E9" w:rsidRPr="002F6D40" w:rsidRDefault="004A53E9" w:rsidP="004A53E9">
      <w:pPr>
        <w:spacing w:line="360" w:lineRule="auto"/>
        <w:ind w:left="644"/>
        <w:rPr>
          <w:rFonts w:ascii="Times New Roman" w:hAnsi="Times New Roman" w:cs="Times New Roman"/>
          <w:sz w:val="28"/>
          <w:szCs w:val="28"/>
          <w:lang w:val="uk-UA"/>
        </w:rPr>
      </w:pPr>
      <w:r w:rsidRPr="002F6D40">
        <w:rPr>
          <w:b/>
          <w:noProof/>
          <w:color w:val="0F243E"/>
          <w:lang w:val="uk-UA"/>
        </w:rPr>
        <w:lastRenderedPageBreak/>
        <w:drawing>
          <wp:inline distT="0" distB="0" distL="0" distR="0">
            <wp:extent cx="3714750" cy="1619250"/>
            <wp:effectExtent l="19050" t="0" r="19050" b="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53E9" w:rsidRPr="002F6D40" w:rsidRDefault="004A53E9" w:rsidP="004A53E9">
      <w:pPr>
        <w:spacing w:after="0" w:line="240" w:lineRule="auto"/>
        <w:ind w:firstLine="708"/>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Виходячи з моніторингу рівня компетентності дітей старшого дошкільного віку за Базовим компонентом дошкільної освіти дітей старшої групи сформовані відповідні знання за всіма лініями БКДО, показник засвоєння знань становить від 0,86 до 0,90 %.</w:t>
      </w:r>
    </w:p>
    <w:p w:rsidR="004A53E9" w:rsidRPr="002F6D40" w:rsidRDefault="004A53E9" w:rsidP="004A53E9">
      <w:pPr>
        <w:pStyle w:val="af0"/>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З метою підвищення якості та ефективності організації харчування в дошкільному підрозділі навчального закладу складається двохтижневе перспективне меню, проводиться аналіз вартості харчування однієї дитини в день та виконання норм харчування. Протягом року в дошкільному підрозділі навчального закладу велика увага приділялась питанням організації харчування дітей, виконанню санітарних та гігієнічних норм щодо прийому продуктів харчування і технології приготування страв.</w:t>
      </w:r>
    </w:p>
    <w:p w:rsidR="004A53E9" w:rsidRPr="002F6D40" w:rsidRDefault="004A53E9" w:rsidP="004A53E9">
      <w:pPr>
        <w:widowControl w:val="0"/>
        <w:tabs>
          <w:tab w:val="left" w:pos="5715"/>
        </w:tabs>
        <w:autoSpaceDE w:val="0"/>
        <w:autoSpaceDN w:val="0"/>
        <w:adjustRightInd w:val="0"/>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Вартість харчування у 2018/2019н.р. складала ясла – 12,45, дошкільні групи – 19,32 гривень за день на дитину (з них 40% виділялося з міського бюджету). У дошкільному підрозділі  безкоштовно харчувались: </w:t>
      </w:r>
    </w:p>
    <w:p w:rsidR="004A53E9" w:rsidRPr="002F6D40" w:rsidRDefault="004A53E9" w:rsidP="004A53E9">
      <w:pPr>
        <w:pStyle w:val="a3"/>
        <w:widowControl w:val="0"/>
        <w:numPr>
          <w:ilvl w:val="0"/>
          <w:numId w:val="16"/>
        </w:numPr>
        <w:tabs>
          <w:tab w:val="left" w:pos="5715"/>
        </w:tabs>
        <w:autoSpaceDE w:val="0"/>
        <w:autoSpaceDN w:val="0"/>
        <w:adjustRightInd w:val="0"/>
        <w:spacing w:after="0" w:line="240" w:lineRule="auto"/>
        <w:ind w:left="851" w:hanging="284"/>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діти під опікою –  5,</w:t>
      </w:r>
    </w:p>
    <w:p w:rsidR="004A53E9" w:rsidRPr="002F6D40" w:rsidRDefault="004A53E9" w:rsidP="004A53E9">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діти з малозабезпечених сімей – 21 , </w:t>
      </w:r>
    </w:p>
    <w:p w:rsidR="004A53E9" w:rsidRPr="002F6D40" w:rsidRDefault="004A53E9" w:rsidP="004A53E9">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діти батьків які знаходилися в зоні АТО – 3,</w:t>
      </w:r>
    </w:p>
    <w:p w:rsidR="004A53E9" w:rsidRPr="002F6D40" w:rsidRDefault="004A53E9" w:rsidP="004A53E9">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діти  з  багатодітних сімей харчувались з отриманням пільг в оплаті у розмірі 50% - 24</w:t>
      </w:r>
    </w:p>
    <w:p w:rsidR="004A53E9" w:rsidRPr="002F6D40" w:rsidRDefault="004A53E9" w:rsidP="004A53E9">
      <w:pPr>
        <w:spacing w:after="0" w:line="240" w:lineRule="auto"/>
        <w:ind w:firstLine="851"/>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Медичне обслуговування дітей у дошкільному підрозділі  навчального закладу здійснювалося  старшою сестрою медичною. 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Систематично  аналізувались причини захворюваності вихованців. Питання зміцнення та охорони здоров’я малюків заслуховувались  на виробничих нарадах, ухвалювались  дієві  рішення. </w:t>
      </w:r>
    </w:p>
    <w:p w:rsidR="004A53E9" w:rsidRPr="002F6D40" w:rsidRDefault="004A53E9" w:rsidP="004A53E9">
      <w:pPr>
        <w:tabs>
          <w:tab w:val="left" w:pos="5387"/>
        </w:tabs>
        <w:spacing w:after="0" w:line="240" w:lineRule="auto"/>
        <w:ind w:right="-53"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В кожній віковій групі наявні листи здоров’я про стан фізичного розвитку кожної дитини. Оздоровчо-профілактична робота проводиться за спеціальною схемою, розробленою спільно педагогічними та медичними працівниками закладу. Дозування фізичного навантаження на дитячий організм відбувалося відповідно до фізкультурних груп:  І основна – 62дітей, </w:t>
      </w:r>
    </w:p>
    <w:p w:rsidR="004A53E9" w:rsidRPr="002F6D40" w:rsidRDefault="004A53E9" w:rsidP="004A53E9">
      <w:pPr>
        <w:tabs>
          <w:tab w:val="left" w:pos="5387"/>
        </w:tabs>
        <w:spacing w:after="0" w:line="240" w:lineRule="auto"/>
        <w:ind w:right="-53"/>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ІІ основна – 20 дітей, ІІІ підготовча – 1 дитина.</w:t>
      </w:r>
    </w:p>
    <w:p w:rsidR="004A53E9" w:rsidRPr="002F6D40" w:rsidRDefault="004A53E9" w:rsidP="004A53E9">
      <w:pPr>
        <w:spacing w:after="0" w:line="240" w:lineRule="auto"/>
        <w:jc w:val="both"/>
        <w:rPr>
          <w:rFonts w:ascii="Times New Roman" w:hAnsi="Times New Roman" w:cs="Times New Roman"/>
          <w:b/>
          <w:sz w:val="28"/>
          <w:szCs w:val="28"/>
          <w:lang w:val="uk-UA"/>
        </w:rPr>
      </w:pPr>
      <w:r w:rsidRPr="002F6D40">
        <w:rPr>
          <w:rFonts w:ascii="Times New Roman" w:hAnsi="Times New Roman" w:cs="Times New Roman"/>
          <w:b/>
          <w:sz w:val="28"/>
          <w:szCs w:val="28"/>
          <w:lang w:val="uk-UA"/>
        </w:rPr>
        <w:t xml:space="preserve">          </w:t>
      </w:r>
      <w:r w:rsidRPr="002F6D40">
        <w:rPr>
          <w:rFonts w:ascii="Times New Roman" w:hAnsi="Times New Roman" w:cs="Times New Roman"/>
          <w:sz w:val="28"/>
          <w:szCs w:val="28"/>
          <w:lang w:val="uk-UA"/>
        </w:rPr>
        <w:t>Колектив дошкільного підрозділу  навчального закладу працює в тісному контакті з батьками.</w:t>
      </w:r>
    </w:p>
    <w:p w:rsidR="004A53E9" w:rsidRPr="002F6D40" w:rsidRDefault="004A53E9" w:rsidP="004A53E9">
      <w:pPr>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lastRenderedPageBreak/>
        <w:t xml:space="preserve">          З метою проведення освітньо - просвітницької роботи серед батьків та створення умов для спільної роботи дошкільного підрозділу  навчального закладу та родини у вихованні дітей були проведені:</w:t>
      </w:r>
    </w:p>
    <w:p w:rsidR="004A53E9" w:rsidRPr="002F6D40" w:rsidRDefault="004A53E9" w:rsidP="004A53E9">
      <w:pPr>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xml:space="preserve">- загальні батьківські збори. </w:t>
      </w:r>
    </w:p>
    <w:p w:rsidR="004A53E9" w:rsidRPr="002F6D40" w:rsidRDefault="004A53E9" w:rsidP="004A53E9">
      <w:pPr>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групові батьківські збори,</w:t>
      </w:r>
    </w:p>
    <w:p w:rsidR="004A53E9" w:rsidRPr="002F6D40" w:rsidRDefault="004A53E9" w:rsidP="004A53E9">
      <w:pPr>
        <w:spacing w:after="0" w:line="240" w:lineRule="auto"/>
        <w:jc w:val="both"/>
        <w:rPr>
          <w:rFonts w:ascii="Times New Roman" w:hAnsi="Times New Roman" w:cs="Times New Roman"/>
          <w:b/>
          <w:sz w:val="28"/>
          <w:szCs w:val="28"/>
          <w:lang w:val="uk-UA"/>
        </w:rPr>
      </w:pPr>
      <w:r w:rsidRPr="002F6D40">
        <w:rPr>
          <w:rFonts w:ascii="Times New Roman" w:hAnsi="Times New Roman" w:cs="Times New Roman"/>
          <w:sz w:val="28"/>
          <w:szCs w:val="28"/>
          <w:lang w:val="uk-UA"/>
        </w:rPr>
        <w:t>- консультації,  «школа для батьків», дні відкритих дверей тощо.</w:t>
      </w:r>
    </w:p>
    <w:p w:rsidR="004A53E9" w:rsidRPr="002F6D40" w:rsidRDefault="004A53E9" w:rsidP="004A53E9">
      <w:pPr>
        <w:pStyle w:val="a3"/>
        <w:spacing w:after="0" w:line="240" w:lineRule="auto"/>
        <w:ind w:left="128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Використання   позабюджетних коштів – </w:t>
      </w:r>
      <w:r w:rsidRPr="002F6D40">
        <w:rPr>
          <w:rFonts w:ascii="Times New Roman" w:hAnsi="Times New Roman" w:cs="Times New Roman"/>
          <w:b/>
          <w:sz w:val="28"/>
          <w:szCs w:val="28"/>
          <w:lang w:val="uk-UA"/>
        </w:rPr>
        <w:t>31700,00 грн</w:t>
      </w:r>
      <w:r w:rsidRPr="002F6D40">
        <w:rPr>
          <w:rFonts w:ascii="Times New Roman" w:hAnsi="Times New Roman" w:cs="Times New Roman"/>
          <w:sz w:val="28"/>
          <w:szCs w:val="28"/>
          <w:lang w:val="uk-UA"/>
        </w:rPr>
        <w:t>.:</w:t>
      </w:r>
    </w:p>
    <w:tbl>
      <w:tblPr>
        <w:tblW w:w="9750" w:type="dxa"/>
        <w:tblLayout w:type="fixed"/>
        <w:tblLook w:val="01E0"/>
      </w:tblPr>
      <w:tblGrid>
        <w:gridCol w:w="3937"/>
        <w:gridCol w:w="5813"/>
      </w:tblGrid>
      <w:tr w:rsidR="004A53E9" w:rsidRPr="002F6D40" w:rsidTr="004A53E9">
        <w:trPr>
          <w:trHeight w:val="536"/>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Вид виконаних робіт</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center"/>
              <w:rPr>
                <w:rFonts w:ascii="Times New Roman" w:hAnsi="Times New Roman" w:cs="Times New Roman"/>
                <w:sz w:val="24"/>
                <w:szCs w:val="24"/>
                <w:lang w:val="uk-UA"/>
              </w:rPr>
            </w:pPr>
            <w:r w:rsidRPr="002F6D40">
              <w:rPr>
                <w:rFonts w:ascii="Times New Roman" w:hAnsi="Times New Roman" w:cs="Times New Roman"/>
                <w:sz w:val="24"/>
                <w:szCs w:val="24"/>
                <w:lang w:val="uk-UA"/>
              </w:rPr>
              <w:t>Зміст заходів</w:t>
            </w:r>
          </w:p>
        </w:tc>
      </w:tr>
      <w:tr w:rsidR="004A53E9" w:rsidRPr="002F6D40" w:rsidTr="004A53E9">
        <w:trPr>
          <w:trHeight w:val="345"/>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 xml:space="preserve">Придбання меблів </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 xml:space="preserve">стіл для гри з піском та водою, гімнастичні драбини,столи дитячі, полиця для квітів. </w:t>
            </w:r>
          </w:p>
        </w:tc>
      </w:tr>
      <w:tr w:rsidR="004A53E9" w:rsidRPr="002F6D40" w:rsidTr="004A53E9">
        <w:trPr>
          <w:trHeight w:val="704"/>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Придбання господарчих товарів</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Миючі, дезінфікуючі засоби, матеріал для прибирання, чашки , тази,</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Придбання будматеріалів</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Шпалери, клей для плитки</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Придбання ігрового матеріалу</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Конструктори, настільні розвиваючі ігри, м’ячі, коляски для ляльок,толокатори, ляльки , ігровий намет</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придбання м’якого інвентар ю</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Ниткові гардини,гардини для музичної зали,гардини для  групових кімнат</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 xml:space="preserve">придбання дверей </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вхідні двері пластикові 3шт.</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придбання дидактичного матеріалу</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набори  для занять з математики( 25 шт.)</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r w:rsidRPr="002F6D40">
              <w:rPr>
                <w:rFonts w:ascii="Times New Roman" w:hAnsi="Times New Roman" w:cs="Times New Roman"/>
                <w:sz w:val="24"/>
                <w:szCs w:val="24"/>
                <w:lang w:val="uk-UA"/>
              </w:rPr>
              <w:t xml:space="preserve">придбання тканин </w:t>
            </w: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для дитячих костюмів</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ремонт пральні</w:t>
            </w:r>
          </w:p>
        </w:tc>
      </w:tr>
      <w:tr w:rsidR="004A53E9" w:rsidRPr="002F6D40" w:rsidTr="004A53E9">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rPr>
                <w:rFonts w:ascii="Times New Roman" w:hAnsi="Times New Roman" w:cs="Times New Roman"/>
                <w:sz w:val="24"/>
                <w:szCs w:val="24"/>
                <w:lang w:val="uk-UA"/>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4A53E9" w:rsidRPr="002F6D40" w:rsidRDefault="004A53E9" w:rsidP="004A53E9">
            <w:pPr>
              <w:spacing w:after="0" w:line="240" w:lineRule="auto"/>
              <w:jc w:val="both"/>
              <w:rPr>
                <w:rFonts w:ascii="Times New Roman" w:hAnsi="Times New Roman" w:cs="Times New Roman"/>
                <w:sz w:val="24"/>
                <w:szCs w:val="24"/>
                <w:lang w:val="uk-UA"/>
              </w:rPr>
            </w:pPr>
            <w:r w:rsidRPr="002F6D40">
              <w:rPr>
                <w:rFonts w:ascii="Times New Roman" w:hAnsi="Times New Roman" w:cs="Times New Roman"/>
                <w:sz w:val="24"/>
                <w:szCs w:val="24"/>
                <w:lang w:val="uk-UA"/>
              </w:rPr>
              <w:t>акустична система (Управління освіти)</w:t>
            </w:r>
          </w:p>
        </w:tc>
      </w:tr>
    </w:tbl>
    <w:p w:rsidR="004A53E9" w:rsidRPr="002F6D40" w:rsidRDefault="006E7329" w:rsidP="004A53E9">
      <w:pPr>
        <w:spacing w:after="0" w:line="36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      </w:t>
      </w:r>
    </w:p>
    <w:p w:rsidR="004A53E9" w:rsidRPr="002F6D40" w:rsidRDefault="004A53E9" w:rsidP="006E7329">
      <w:pPr>
        <w:spacing w:after="0" w:line="240" w:lineRule="auto"/>
        <w:ind w:firstLine="567"/>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 xml:space="preserve">З метою оновлення змісту, досягнення якісно нового рівня дошкільної освіти педагогічні працівники докладають всіх зусиль для реалізації поставлених завдань по формуванню компетентної особистості та реалізації завдань БКДО. </w:t>
      </w:r>
    </w:p>
    <w:p w:rsidR="004A53E9" w:rsidRPr="002F6D40" w:rsidRDefault="004A53E9" w:rsidP="006E7329">
      <w:pPr>
        <w:autoSpaceDE w:val="0"/>
        <w:autoSpaceDN w:val="0"/>
        <w:adjustRightInd w:val="0"/>
        <w:spacing w:after="0" w:line="240" w:lineRule="auto"/>
        <w:jc w:val="both"/>
        <w:rPr>
          <w:rFonts w:ascii="Times New Roman" w:hAnsi="Times New Roman" w:cs="Times New Roman"/>
          <w:sz w:val="28"/>
          <w:szCs w:val="28"/>
          <w:lang w:val="uk-UA"/>
        </w:rPr>
      </w:pPr>
      <w:r w:rsidRPr="002F6D40">
        <w:rPr>
          <w:rFonts w:ascii="Times New Roman" w:hAnsi="Times New Roman" w:cs="Times New Roman"/>
          <w:sz w:val="28"/>
          <w:szCs w:val="28"/>
          <w:lang w:val="uk-UA"/>
        </w:rPr>
        <w:tab/>
        <w:t>Таким чином, завдяки спільним зусиллям Управління освіти, молоді та спорту, педагогічному колективу, учням, батьківській громадськості, організаціям, установам міста забезпечено сталий розвиток навчально – виховного комплексу.</w:t>
      </w:r>
    </w:p>
    <w:p w:rsidR="004A53E9" w:rsidRPr="002F6D40" w:rsidRDefault="004A53E9" w:rsidP="004A53E9">
      <w:pPr>
        <w:spacing w:after="0" w:line="240" w:lineRule="auto"/>
        <w:rPr>
          <w:lang w:val="uk-UA"/>
        </w:rPr>
      </w:pPr>
    </w:p>
    <w:p w:rsidR="00A62228" w:rsidRPr="002F6D40" w:rsidRDefault="00A62228" w:rsidP="00627C27">
      <w:pPr>
        <w:spacing w:after="0" w:line="240" w:lineRule="auto"/>
        <w:rPr>
          <w:lang w:val="uk-UA"/>
        </w:rPr>
      </w:pPr>
    </w:p>
    <w:p w:rsidR="00053D54" w:rsidRPr="002F6D40" w:rsidRDefault="00053D54" w:rsidP="00627C27">
      <w:pPr>
        <w:autoSpaceDE w:val="0"/>
        <w:autoSpaceDN w:val="0"/>
        <w:adjustRightInd w:val="0"/>
        <w:spacing w:after="0" w:line="360" w:lineRule="auto"/>
        <w:jc w:val="both"/>
        <w:rPr>
          <w:rFonts w:ascii="Times New Roman" w:hAnsi="Times New Roman" w:cs="Times New Roman"/>
          <w:lang w:val="uk-UA"/>
        </w:rPr>
      </w:pPr>
    </w:p>
    <w:p w:rsidR="00F03C70" w:rsidRPr="002F6D40" w:rsidRDefault="00BC00C1" w:rsidP="00DE2B65">
      <w:pPr>
        <w:spacing w:line="360" w:lineRule="auto"/>
        <w:rPr>
          <w:rFonts w:ascii="Times New Roman" w:hAnsi="Times New Roman" w:cs="Times New Roman"/>
          <w:b/>
          <w:lang w:val="uk-UA"/>
        </w:rPr>
      </w:pPr>
      <w:r w:rsidRPr="002F6D40">
        <w:rPr>
          <w:rFonts w:ascii="Times New Roman" w:hAnsi="Times New Roman" w:cs="Times New Roman"/>
          <w:b/>
          <w:sz w:val="28"/>
          <w:szCs w:val="28"/>
          <w:lang w:val="uk-UA"/>
        </w:rPr>
        <w:t>Директор Л</w:t>
      </w:r>
      <w:r w:rsidR="00C16674" w:rsidRPr="002F6D40">
        <w:rPr>
          <w:rFonts w:ascii="Times New Roman" w:hAnsi="Times New Roman" w:cs="Times New Roman"/>
          <w:b/>
          <w:sz w:val="28"/>
          <w:szCs w:val="28"/>
          <w:lang w:val="uk-UA"/>
        </w:rPr>
        <w:t xml:space="preserve">НВК «ЗНЗ-ДНЗ № 8» </w:t>
      </w:r>
      <w:r w:rsidR="00C16674" w:rsidRPr="002F6D40">
        <w:rPr>
          <w:rFonts w:ascii="Times New Roman" w:hAnsi="Times New Roman" w:cs="Times New Roman"/>
          <w:b/>
          <w:sz w:val="28"/>
          <w:szCs w:val="28"/>
          <w:lang w:val="uk-UA"/>
        </w:rPr>
        <w:tab/>
      </w:r>
      <w:r w:rsidR="00C16674" w:rsidRPr="002F6D40">
        <w:rPr>
          <w:rFonts w:ascii="Times New Roman" w:hAnsi="Times New Roman" w:cs="Times New Roman"/>
          <w:b/>
          <w:sz w:val="28"/>
          <w:szCs w:val="28"/>
          <w:lang w:val="uk-UA"/>
        </w:rPr>
        <w:tab/>
        <w:t xml:space="preserve">            </w:t>
      </w:r>
      <w:r w:rsidR="00C16674" w:rsidRPr="002F6D40">
        <w:rPr>
          <w:rFonts w:ascii="Times New Roman" w:hAnsi="Times New Roman" w:cs="Times New Roman"/>
          <w:b/>
          <w:sz w:val="28"/>
          <w:szCs w:val="28"/>
          <w:lang w:val="uk-UA"/>
        </w:rPr>
        <w:tab/>
        <w:t>С.Я.Решетов</w:t>
      </w:r>
    </w:p>
    <w:sectPr w:rsidR="00F03C70" w:rsidRPr="002F6D40" w:rsidSect="004D6694">
      <w:headerReference w:type="default" r:id="rId11"/>
      <w:type w:val="continuous"/>
      <w:pgSz w:w="11906" w:h="16838" w:code="9"/>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5F" w:rsidRDefault="00D7335F" w:rsidP="00A97F96">
      <w:pPr>
        <w:spacing w:after="0" w:line="240" w:lineRule="auto"/>
      </w:pPr>
      <w:r>
        <w:separator/>
      </w:r>
    </w:p>
  </w:endnote>
  <w:endnote w:type="continuationSeparator" w:id="1">
    <w:p w:rsidR="00D7335F" w:rsidRDefault="00D7335F" w:rsidP="00A97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5F" w:rsidRDefault="00D7335F" w:rsidP="00A97F96">
      <w:pPr>
        <w:spacing w:after="0" w:line="240" w:lineRule="auto"/>
      </w:pPr>
      <w:r>
        <w:separator/>
      </w:r>
    </w:p>
  </w:footnote>
  <w:footnote w:type="continuationSeparator" w:id="1">
    <w:p w:rsidR="00D7335F" w:rsidRDefault="00D7335F" w:rsidP="00A97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40" w:rsidRDefault="002F6D40">
    <w:pPr>
      <w:pStyle w:val="a4"/>
      <w:jc w:val="center"/>
    </w:pPr>
  </w:p>
  <w:p w:rsidR="002F6D40" w:rsidRDefault="002F6D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29E7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080"/>
        </w:tabs>
        <w:ind w:left="1080" w:hanging="360"/>
      </w:pPr>
      <w:rPr>
        <w:rFonts w:ascii="Times New Roman" w:hAnsi="Times New Roman" w:cs="Times New Roman" w:hint="default"/>
        <w:sz w:val="28"/>
        <w:szCs w:val="28"/>
        <w:lang w:val="uk-UA"/>
      </w:rPr>
    </w:lvl>
  </w:abstractNum>
  <w:abstractNum w:abstractNumId="2">
    <w:nsid w:val="00000003"/>
    <w:multiLevelType w:val="singleLevel"/>
    <w:tmpl w:val="00000003"/>
    <w:name w:val="WW8Num3"/>
    <w:lvl w:ilvl="0">
      <w:start w:val="1"/>
      <w:numFmt w:val="decimal"/>
      <w:lvlText w:val="%1."/>
      <w:lvlJc w:val="left"/>
      <w:pPr>
        <w:tabs>
          <w:tab w:val="num" w:pos="1725"/>
        </w:tabs>
        <w:ind w:left="1725" w:hanging="1005"/>
      </w:pPr>
      <w:rPr>
        <w:rFonts w:hint="default"/>
        <w:sz w:val="28"/>
        <w:szCs w:val="28"/>
        <w:lang w:val="uk-UA"/>
      </w:rPr>
    </w:lvl>
  </w:abstractNum>
  <w:abstractNum w:abstractNumId="3">
    <w:nsid w:val="01AE2F7E"/>
    <w:multiLevelType w:val="hybridMultilevel"/>
    <w:tmpl w:val="4EF218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23D51"/>
    <w:multiLevelType w:val="hybridMultilevel"/>
    <w:tmpl w:val="6F022D96"/>
    <w:lvl w:ilvl="0" w:tplc="21E264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22AE3"/>
    <w:multiLevelType w:val="hybridMultilevel"/>
    <w:tmpl w:val="412A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9756B"/>
    <w:multiLevelType w:val="hybridMultilevel"/>
    <w:tmpl w:val="034E3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3080C"/>
    <w:multiLevelType w:val="hybridMultilevel"/>
    <w:tmpl w:val="DA50B3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695559"/>
    <w:multiLevelType w:val="hybridMultilevel"/>
    <w:tmpl w:val="3F7C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6BD5"/>
    <w:multiLevelType w:val="hybridMultilevel"/>
    <w:tmpl w:val="77E61098"/>
    <w:lvl w:ilvl="0" w:tplc="865CF77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330516"/>
    <w:multiLevelType w:val="hybridMultilevel"/>
    <w:tmpl w:val="EB82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45ED2"/>
    <w:multiLevelType w:val="hybridMultilevel"/>
    <w:tmpl w:val="F5DECB0C"/>
    <w:lvl w:ilvl="0" w:tplc="3E34E36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2F3352"/>
    <w:multiLevelType w:val="multilevel"/>
    <w:tmpl w:val="74706C32"/>
    <w:lvl w:ilvl="0">
      <w:start w:val="1"/>
      <w:numFmt w:val="bullet"/>
      <w:lvlText w:val=""/>
      <w:lvlJc w:val="left"/>
      <w:pPr>
        <w:ind w:left="90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1BE1C27"/>
    <w:multiLevelType w:val="multilevel"/>
    <w:tmpl w:val="5FFCB13A"/>
    <w:lvl w:ilvl="0">
      <w:start w:val="1"/>
      <w:numFmt w:val="bullet"/>
      <w:lvlText w:val="-"/>
      <w:lvlJc w:val="left"/>
      <w:pPr>
        <w:ind w:left="54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33A29E2"/>
    <w:multiLevelType w:val="hybridMultilevel"/>
    <w:tmpl w:val="FEFA5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62F0687"/>
    <w:multiLevelType w:val="hybridMultilevel"/>
    <w:tmpl w:val="D1C04B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427FBB"/>
    <w:multiLevelType w:val="hybridMultilevel"/>
    <w:tmpl w:val="4B289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C11D9"/>
    <w:multiLevelType w:val="hybridMultilevel"/>
    <w:tmpl w:val="EA94D96A"/>
    <w:lvl w:ilvl="0" w:tplc="5D40B7AE">
      <w:start w:val="6"/>
      <w:numFmt w:val="bullet"/>
      <w:lvlText w:val="-"/>
      <w:lvlJc w:val="left"/>
      <w:pPr>
        <w:tabs>
          <w:tab w:val="num" w:pos="1440"/>
        </w:tabs>
        <w:ind w:left="144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4683963"/>
    <w:multiLevelType w:val="multilevel"/>
    <w:tmpl w:val="1AD248E6"/>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788" w:hanging="180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716" w:hanging="2160"/>
      </w:pPr>
      <w:rPr>
        <w:rFonts w:hint="default"/>
      </w:rPr>
    </w:lvl>
  </w:abstractNum>
  <w:abstractNum w:abstractNumId="19">
    <w:nsid w:val="357F0D23"/>
    <w:multiLevelType w:val="hybridMultilevel"/>
    <w:tmpl w:val="8A043F80"/>
    <w:lvl w:ilvl="0" w:tplc="2AB4BB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4694F"/>
    <w:multiLevelType w:val="hybridMultilevel"/>
    <w:tmpl w:val="B8BE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1971CE"/>
    <w:multiLevelType w:val="hybridMultilevel"/>
    <w:tmpl w:val="6608D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9F5115"/>
    <w:multiLevelType w:val="hybridMultilevel"/>
    <w:tmpl w:val="C7FEE246"/>
    <w:lvl w:ilvl="0" w:tplc="46C09F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F1051D0"/>
    <w:multiLevelType w:val="multilevel"/>
    <w:tmpl w:val="D5D6027C"/>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26A6EF0"/>
    <w:multiLevelType w:val="hybridMultilevel"/>
    <w:tmpl w:val="27E603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725EF"/>
    <w:multiLevelType w:val="hybridMultilevel"/>
    <w:tmpl w:val="5E1CDFEE"/>
    <w:lvl w:ilvl="0" w:tplc="B44A17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819FA"/>
    <w:multiLevelType w:val="hybridMultilevel"/>
    <w:tmpl w:val="1932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5025E"/>
    <w:multiLevelType w:val="multilevel"/>
    <w:tmpl w:val="E898A9FE"/>
    <w:lvl w:ilvl="0">
      <w:start w:val="1"/>
      <w:numFmt w:val="bullet"/>
      <w:lvlText w:val="-"/>
      <w:lvlJc w:val="left"/>
      <w:pPr>
        <w:ind w:left="10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B8E74E6"/>
    <w:multiLevelType w:val="hybridMultilevel"/>
    <w:tmpl w:val="D5AEF59A"/>
    <w:lvl w:ilvl="0" w:tplc="D7C2A90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5C7308"/>
    <w:multiLevelType w:val="hybridMultilevel"/>
    <w:tmpl w:val="98045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892AC4"/>
    <w:multiLevelType w:val="hybridMultilevel"/>
    <w:tmpl w:val="10E6B1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4147817"/>
    <w:multiLevelType w:val="hybridMultilevel"/>
    <w:tmpl w:val="B9743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5"/>
  </w:num>
  <w:num w:numId="3">
    <w:abstractNumId w:val="22"/>
  </w:num>
  <w:num w:numId="4">
    <w:abstractNumId w:val="1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26"/>
  </w:num>
  <w:num w:numId="13">
    <w:abstractNumId w:val="16"/>
  </w:num>
  <w:num w:numId="14">
    <w:abstractNumId w:val="14"/>
  </w:num>
  <w:num w:numId="15">
    <w:abstractNumId w:val="24"/>
  </w:num>
  <w:num w:numId="16">
    <w:abstractNumId w:val="30"/>
  </w:num>
  <w:num w:numId="17">
    <w:abstractNumId w:val="6"/>
  </w:num>
  <w:num w:numId="18">
    <w:abstractNumId w:val="19"/>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25"/>
  </w:num>
  <w:num w:numId="24">
    <w:abstractNumId w:val="17"/>
  </w:num>
  <w:num w:numId="25">
    <w:abstractNumId w:val="5"/>
  </w:num>
  <w:num w:numId="26">
    <w:abstractNumId w:val="31"/>
  </w:num>
  <w:num w:numId="27">
    <w:abstractNumId w:val="21"/>
  </w:num>
  <w:num w:numId="28">
    <w:abstractNumId w:val="11"/>
  </w:num>
  <w:num w:numId="29">
    <w:abstractNumId w:val="20"/>
  </w:num>
  <w:num w:numId="30">
    <w:abstractNumId w:val="1"/>
  </w:num>
  <w:num w:numId="31">
    <w:abstractNumId w:val="2"/>
  </w:num>
  <w:num w:numId="32">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2233"/>
    <w:rsid w:val="00007203"/>
    <w:rsid w:val="00010410"/>
    <w:rsid w:val="00011B9B"/>
    <w:rsid w:val="0001510B"/>
    <w:rsid w:val="00024FAD"/>
    <w:rsid w:val="000267C1"/>
    <w:rsid w:val="00026DC5"/>
    <w:rsid w:val="00033F1C"/>
    <w:rsid w:val="00050CB3"/>
    <w:rsid w:val="00053D54"/>
    <w:rsid w:val="00066DA2"/>
    <w:rsid w:val="0007528C"/>
    <w:rsid w:val="000818B4"/>
    <w:rsid w:val="000947A7"/>
    <w:rsid w:val="00097D35"/>
    <w:rsid w:val="000B39B9"/>
    <w:rsid w:val="000B6749"/>
    <w:rsid w:val="00101305"/>
    <w:rsid w:val="00107606"/>
    <w:rsid w:val="001107C3"/>
    <w:rsid w:val="00122E93"/>
    <w:rsid w:val="00144D29"/>
    <w:rsid w:val="001466D0"/>
    <w:rsid w:val="00155055"/>
    <w:rsid w:val="001617ED"/>
    <w:rsid w:val="00163193"/>
    <w:rsid w:val="00172BD4"/>
    <w:rsid w:val="0018738D"/>
    <w:rsid w:val="001A2BAD"/>
    <w:rsid w:val="001A47D9"/>
    <w:rsid w:val="001A6BEE"/>
    <w:rsid w:val="001C24C4"/>
    <w:rsid w:val="001D542A"/>
    <w:rsid w:val="00206C05"/>
    <w:rsid w:val="002100AE"/>
    <w:rsid w:val="00210663"/>
    <w:rsid w:val="002255E1"/>
    <w:rsid w:val="0023102F"/>
    <w:rsid w:val="00231AA7"/>
    <w:rsid w:val="00237951"/>
    <w:rsid w:val="00240634"/>
    <w:rsid w:val="00246939"/>
    <w:rsid w:val="002709D1"/>
    <w:rsid w:val="00275EC5"/>
    <w:rsid w:val="00291DD6"/>
    <w:rsid w:val="002A223D"/>
    <w:rsid w:val="002A5CDD"/>
    <w:rsid w:val="002A635C"/>
    <w:rsid w:val="002A6877"/>
    <w:rsid w:val="002B0A72"/>
    <w:rsid w:val="002B4B58"/>
    <w:rsid w:val="002B5537"/>
    <w:rsid w:val="002C04A8"/>
    <w:rsid w:val="002F0C7A"/>
    <w:rsid w:val="002F55EB"/>
    <w:rsid w:val="002F6D40"/>
    <w:rsid w:val="00302D37"/>
    <w:rsid w:val="00322592"/>
    <w:rsid w:val="00346B26"/>
    <w:rsid w:val="003709C3"/>
    <w:rsid w:val="00382AC0"/>
    <w:rsid w:val="00391815"/>
    <w:rsid w:val="0039344D"/>
    <w:rsid w:val="003B4C7C"/>
    <w:rsid w:val="003B729E"/>
    <w:rsid w:val="003E6CB6"/>
    <w:rsid w:val="003F3C49"/>
    <w:rsid w:val="003F4AA0"/>
    <w:rsid w:val="004151BF"/>
    <w:rsid w:val="004547B1"/>
    <w:rsid w:val="0046277C"/>
    <w:rsid w:val="004A1BFF"/>
    <w:rsid w:val="004A53E9"/>
    <w:rsid w:val="004D2E2D"/>
    <w:rsid w:val="004D6694"/>
    <w:rsid w:val="004D7C18"/>
    <w:rsid w:val="004E1379"/>
    <w:rsid w:val="004E5EAE"/>
    <w:rsid w:val="004F44B5"/>
    <w:rsid w:val="00512B01"/>
    <w:rsid w:val="005165CA"/>
    <w:rsid w:val="00521566"/>
    <w:rsid w:val="0052408A"/>
    <w:rsid w:val="0056209E"/>
    <w:rsid w:val="00567F5D"/>
    <w:rsid w:val="00570E65"/>
    <w:rsid w:val="00571A61"/>
    <w:rsid w:val="005922C9"/>
    <w:rsid w:val="005A2C26"/>
    <w:rsid w:val="005A47CA"/>
    <w:rsid w:val="005B2959"/>
    <w:rsid w:val="005E43E3"/>
    <w:rsid w:val="005F4392"/>
    <w:rsid w:val="005F7000"/>
    <w:rsid w:val="0060507F"/>
    <w:rsid w:val="00614FED"/>
    <w:rsid w:val="00627C27"/>
    <w:rsid w:val="00627CB8"/>
    <w:rsid w:val="006305F7"/>
    <w:rsid w:val="006348FE"/>
    <w:rsid w:val="0065233D"/>
    <w:rsid w:val="0065766F"/>
    <w:rsid w:val="00682B07"/>
    <w:rsid w:val="006A39D6"/>
    <w:rsid w:val="006A59F0"/>
    <w:rsid w:val="006A7464"/>
    <w:rsid w:val="006B1284"/>
    <w:rsid w:val="006C0038"/>
    <w:rsid w:val="006C6AF5"/>
    <w:rsid w:val="006D0B3B"/>
    <w:rsid w:val="006E61D7"/>
    <w:rsid w:val="006E7329"/>
    <w:rsid w:val="006F1CD9"/>
    <w:rsid w:val="006F4BEE"/>
    <w:rsid w:val="006F52F2"/>
    <w:rsid w:val="007002A5"/>
    <w:rsid w:val="00712A51"/>
    <w:rsid w:val="007259BE"/>
    <w:rsid w:val="00725B73"/>
    <w:rsid w:val="00730C6D"/>
    <w:rsid w:val="00731E79"/>
    <w:rsid w:val="0073334D"/>
    <w:rsid w:val="007340E2"/>
    <w:rsid w:val="00740AAE"/>
    <w:rsid w:val="0075738F"/>
    <w:rsid w:val="007801FB"/>
    <w:rsid w:val="0078158F"/>
    <w:rsid w:val="00790C81"/>
    <w:rsid w:val="007A26D4"/>
    <w:rsid w:val="007B01B9"/>
    <w:rsid w:val="007C561E"/>
    <w:rsid w:val="007C794D"/>
    <w:rsid w:val="007D3C9D"/>
    <w:rsid w:val="007D76B3"/>
    <w:rsid w:val="007E60FE"/>
    <w:rsid w:val="007E641A"/>
    <w:rsid w:val="007F529C"/>
    <w:rsid w:val="008011C1"/>
    <w:rsid w:val="00820E32"/>
    <w:rsid w:val="00830018"/>
    <w:rsid w:val="00844385"/>
    <w:rsid w:val="008465CD"/>
    <w:rsid w:val="00864B46"/>
    <w:rsid w:val="008663A9"/>
    <w:rsid w:val="00870370"/>
    <w:rsid w:val="00895716"/>
    <w:rsid w:val="008964B4"/>
    <w:rsid w:val="008A37C6"/>
    <w:rsid w:val="008A4FD1"/>
    <w:rsid w:val="008A5318"/>
    <w:rsid w:val="008B23A9"/>
    <w:rsid w:val="008B367B"/>
    <w:rsid w:val="008B463E"/>
    <w:rsid w:val="008D095C"/>
    <w:rsid w:val="008D0B69"/>
    <w:rsid w:val="008D7B86"/>
    <w:rsid w:val="008E38B8"/>
    <w:rsid w:val="008F038C"/>
    <w:rsid w:val="00934413"/>
    <w:rsid w:val="00941B61"/>
    <w:rsid w:val="009623D7"/>
    <w:rsid w:val="00963957"/>
    <w:rsid w:val="009653A3"/>
    <w:rsid w:val="00966748"/>
    <w:rsid w:val="00980372"/>
    <w:rsid w:val="00983A46"/>
    <w:rsid w:val="00983D92"/>
    <w:rsid w:val="00992233"/>
    <w:rsid w:val="00994AF3"/>
    <w:rsid w:val="009A4000"/>
    <w:rsid w:val="009B211D"/>
    <w:rsid w:val="009B332B"/>
    <w:rsid w:val="009D6B4E"/>
    <w:rsid w:val="009F0FAA"/>
    <w:rsid w:val="00A1205B"/>
    <w:rsid w:val="00A14EB4"/>
    <w:rsid w:val="00A32715"/>
    <w:rsid w:val="00A47690"/>
    <w:rsid w:val="00A62228"/>
    <w:rsid w:val="00A639B4"/>
    <w:rsid w:val="00A664AF"/>
    <w:rsid w:val="00A97F96"/>
    <w:rsid w:val="00AB6012"/>
    <w:rsid w:val="00AC1DAB"/>
    <w:rsid w:val="00AC63AB"/>
    <w:rsid w:val="00AC7F2F"/>
    <w:rsid w:val="00AD071F"/>
    <w:rsid w:val="00AD3505"/>
    <w:rsid w:val="00AF4313"/>
    <w:rsid w:val="00AF55AB"/>
    <w:rsid w:val="00B112C8"/>
    <w:rsid w:val="00B121F9"/>
    <w:rsid w:val="00B16031"/>
    <w:rsid w:val="00B427CA"/>
    <w:rsid w:val="00B42BA1"/>
    <w:rsid w:val="00B6136F"/>
    <w:rsid w:val="00BB4958"/>
    <w:rsid w:val="00BC00C1"/>
    <w:rsid w:val="00BC20C9"/>
    <w:rsid w:val="00BD5346"/>
    <w:rsid w:val="00BE59D6"/>
    <w:rsid w:val="00C009F1"/>
    <w:rsid w:val="00C013AD"/>
    <w:rsid w:val="00C05C43"/>
    <w:rsid w:val="00C16674"/>
    <w:rsid w:val="00C2290B"/>
    <w:rsid w:val="00C476DC"/>
    <w:rsid w:val="00C478E2"/>
    <w:rsid w:val="00C67692"/>
    <w:rsid w:val="00C7359E"/>
    <w:rsid w:val="00C83B7C"/>
    <w:rsid w:val="00C87FF1"/>
    <w:rsid w:val="00C91494"/>
    <w:rsid w:val="00CA26DD"/>
    <w:rsid w:val="00CA27A3"/>
    <w:rsid w:val="00CB729B"/>
    <w:rsid w:val="00CE73C0"/>
    <w:rsid w:val="00D150FD"/>
    <w:rsid w:val="00D166F2"/>
    <w:rsid w:val="00D30E37"/>
    <w:rsid w:val="00D33E8E"/>
    <w:rsid w:val="00D42ABA"/>
    <w:rsid w:val="00D46163"/>
    <w:rsid w:val="00D603B5"/>
    <w:rsid w:val="00D64373"/>
    <w:rsid w:val="00D67254"/>
    <w:rsid w:val="00D7335F"/>
    <w:rsid w:val="00D739A6"/>
    <w:rsid w:val="00D75E6E"/>
    <w:rsid w:val="00D93D9B"/>
    <w:rsid w:val="00D96542"/>
    <w:rsid w:val="00D97C17"/>
    <w:rsid w:val="00DA0107"/>
    <w:rsid w:val="00DD22B4"/>
    <w:rsid w:val="00DE2B65"/>
    <w:rsid w:val="00E02CCD"/>
    <w:rsid w:val="00E22F4A"/>
    <w:rsid w:val="00E322B9"/>
    <w:rsid w:val="00E33186"/>
    <w:rsid w:val="00E37227"/>
    <w:rsid w:val="00E5457E"/>
    <w:rsid w:val="00E70096"/>
    <w:rsid w:val="00E7472E"/>
    <w:rsid w:val="00E879EA"/>
    <w:rsid w:val="00EA5071"/>
    <w:rsid w:val="00EB12D6"/>
    <w:rsid w:val="00EB758A"/>
    <w:rsid w:val="00ED3BE9"/>
    <w:rsid w:val="00EE0A5C"/>
    <w:rsid w:val="00EE49E7"/>
    <w:rsid w:val="00EF61D6"/>
    <w:rsid w:val="00F03C70"/>
    <w:rsid w:val="00F07255"/>
    <w:rsid w:val="00F14C49"/>
    <w:rsid w:val="00F16E82"/>
    <w:rsid w:val="00F17B1B"/>
    <w:rsid w:val="00F561DA"/>
    <w:rsid w:val="00F653B5"/>
    <w:rsid w:val="00F77C9D"/>
    <w:rsid w:val="00F77D94"/>
    <w:rsid w:val="00F8380B"/>
    <w:rsid w:val="00F86D03"/>
    <w:rsid w:val="00F966B4"/>
    <w:rsid w:val="00FB641A"/>
    <w:rsid w:val="00FC41C8"/>
    <w:rsid w:val="00FD5243"/>
    <w:rsid w:val="00FD58D8"/>
    <w:rsid w:val="00FD7269"/>
    <w:rsid w:val="00FE2773"/>
    <w:rsid w:val="00FE62BB"/>
    <w:rsid w:val="00FF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B07"/>
    <w:pPr>
      <w:ind w:left="720"/>
      <w:contextualSpacing/>
    </w:pPr>
  </w:style>
  <w:style w:type="paragraph" w:styleId="a4">
    <w:name w:val="header"/>
    <w:basedOn w:val="a"/>
    <w:link w:val="a5"/>
    <w:uiPriority w:val="99"/>
    <w:unhideWhenUsed/>
    <w:rsid w:val="00A97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F96"/>
  </w:style>
  <w:style w:type="paragraph" w:styleId="a6">
    <w:name w:val="footer"/>
    <w:basedOn w:val="a"/>
    <w:link w:val="a7"/>
    <w:uiPriority w:val="99"/>
    <w:semiHidden/>
    <w:unhideWhenUsed/>
    <w:rsid w:val="00A97F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7F96"/>
  </w:style>
  <w:style w:type="paragraph" w:customStyle="1" w:styleId="a8">
    <w:name w:val="Базовий"/>
    <w:rsid w:val="00C478E2"/>
    <w:pPr>
      <w:widowControl w:val="0"/>
      <w:tabs>
        <w:tab w:val="left" w:pos="709"/>
      </w:tabs>
      <w:suppressAutoHyphens/>
    </w:pPr>
    <w:rPr>
      <w:rFonts w:ascii="Liberation Serif" w:eastAsia="Liberation Serif" w:hAnsi="Times New Roman" w:cs="Lohit Hindi"/>
      <w:sz w:val="24"/>
      <w:szCs w:val="24"/>
      <w:lang w:val="uk-UA" w:eastAsia="zh-CN" w:bidi="hi-IN"/>
    </w:rPr>
  </w:style>
  <w:style w:type="paragraph" w:styleId="a9">
    <w:name w:val="Balloon Text"/>
    <w:basedOn w:val="a"/>
    <w:link w:val="aa"/>
    <w:uiPriority w:val="99"/>
    <w:semiHidden/>
    <w:unhideWhenUsed/>
    <w:rsid w:val="00C478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8E2"/>
    <w:rPr>
      <w:rFonts w:ascii="Tahoma" w:hAnsi="Tahoma" w:cs="Tahoma"/>
      <w:sz w:val="16"/>
      <w:szCs w:val="16"/>
    </w:rPr>
  </w:style>
  <w:style w:type="table" w:styleId="ab">
    <w:name w:val="Table Grid"/>
    <w:basedOn w:val="a1"/>
    <w:uiPriority w:val="59"/>
    <w:rsid w:val="0093441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4D2E2D"/>
    <w:pPr>
      <w:spacing w:after="120" w:line="240" w:lineRule="auto"/>
      <w:ind w:left="283"/>
    </w:pPr>
    <w:rPr>
      <w:rFonts w:ascii="Times New Roman" w:eastAsia="Times New Roman" w:hAnsi="Times New Roman" w:cs="Times New Roman"/>
      <w:sz w:val="24"/>
      <w:szCs w:val="24"/>
      <w:lang w:val="uk-UA" w:eastAsia="uk-UA"/>
    </w:rPr>
  </w:style>
  <w:style w:type="character" w:customStyle="1" w:styleId="ad">
    <w:name w:val="Основной текст с отступом Знак"/>
    <w:basedOn w:val="a0"/>
    <w:link w:val="ac"/>
    <w:rsid w:val="004D2E2D"/>
    <w:rPr>
      <w:rFonts w:ascii="Times New Roman" w:eastAsia="Times New Roman" w:hAnsi="Times New Roman" w:cs="Times New Roman"/>
      <w:sz w:val="24"/>
      <w:szCs w:val="24"/>
      <w:lang w:val="uk-UA" w:eastAsia="uk-UA"/>
    </w:rPr>
  </w:style>
  <w:style w:type="paragraph" w:styleId="ae">
    <w:name w:val="Title"/>
    <w:basedOn w:val="a"/>
    <w:link w:val="af"/>
    <w:qFormat/>
    <w:rsid w:val="004D2E2D"/>
    <w:pPr>
      <w:spacing w:after="0" w:line="240" w:lineRule="auto"/>
      <w:jc w:val="center"/>
    </w:pPr>
    <w:rPr>
      <w:rFonts w:ascii="Times New Roman" w:eastAsia="Times New Roman" w:hAnsi="Times New Roman" w:cs="Times New Roman"/>
      <w:sz w:val="28"/>
      <w:szCs w:val="20"/>
      <w:lang w:val="uk-UA" w:eastAsia="uk-UA"/>
    </w:rPr>
  </w:style>
  <w:style w:type="character" w:customStyle="1" w:styleId="af">
    <w:name w:val="Название Знак"/>
    <w:basedOn w:val="a0"/>
    <w:link w:val="ae"/>
    <w:rsid w:val="004D2E2D"/>
    <w:rPr>
      <w:rFonts w:ascii="Times New Roman" w:eastAsia="Times New Roman" w:hAnsi="Times New Roman" w:cs="Times New Roman"/>
      <w:sz w:val="28"/>
      <w:szCs w:val="20"/>
      <w:lang w:val="uk-UA" w:eastAsia="uk-UA"/>
    </w:rPr>
  </w:style>
  <w:style w:type="paragraph" w:styleId="af0">
    <w:name w:val="Body Text"/>
    <w:basedOn w:val="a"/>
    <w:link w:val="af1"/>
    <w:uiPriority w:val="99"/>
    <w:unhideWhenUsed/>
    <w:rsid w:val="00302D37"/>
    <w:pPr>
      <w:spacing w:after="120"/>
    </w:pPr>
  </w:style>
  <w:style w:type="character" w:customStyle="1" w:styleId="af1">
    <w:name w:val="Основной текст Знак"/>
    <w:basedOn w:val="a0"/>
    <w:link w:val="af0"/>
    <w:uiPriority w:val="99"/>
    <w:rsid w:val="00302D37"/>
  </w:style>
  <w:style w:type="paragraph" w:styleId="2">
    <w:name w:val="Body Text 2"/>
    <w:basedOn w:val="a"/>
    <w:link w:val="20"/>
    <w:uiPriority w:val="99"/>
    <w:semiHidden/>
    <w:unhideWhenUsed/>
    <w:rsid w:val="00F14C49"/>
    <w:pPr>
      <w:spacing w:after="120" w:line="480" w:lineRule="auto"/>
    </w:pPr>
  </w:style>
  <w:style w:type="character" w:customStyle="1" w:styleId="20">
    <w:name w:val="Основной текст 2 Знак"/>
    <w:basedOn w:val="a0"/>
    <w:link w:val="2"/>
    <w:uiPriority w:val="99"/>
    <w:semiHidden/>
    <w:rsid w:val="00F14C49"/>
  </w:style>
  <w:style w:type="character" w:styleId="af2">
    <w:name w:val="Strong"/>
    <w:basedOn w:val="a0"/>
    <w:uiPriority w:val="22"/>
    <w:qFormat/>
    <w:rsid w:val="00F14C49"/>
    <w:rPr>
      <w:b/>
      <w:bCs/>
    </w:rPr>
  </w:style>
  <w:style w:type="character" w:customStyle="1" w:styleId="apple-converted-space">
    <w:name w:val="apple-converted-space"/>
    <w:basedOn w:val="a0"/>
    <w:rsid w:val="00F14C49"/>
  </w:style>
  <w:style w:type="paragraph" w:styleId="af3">
    <w:name w:val="Normal (Web)"/>
    <w:basedOn w:val="a"/>
    <w:uiPriority w:val="99"/>
    <w:unhideWhenUsed/>
    <w:rsid w:val="00F14C4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qFormat/>
    <w:rsid w:val="00050CB3"/>
    <w:pPr>
      <w:spacing w:after="0" w:line="240" w:lineRule="auto"/>
    </w:pPr>
    <w:rPr>
      <w:rFonts w:ascii="Times New Roman" w:eastAsia="Times New Roman" w:hAnsi="Times New Roman" w:cs="Times New Roman"/>
      <w:sz w:val="28"/>
      <w:szCs w:val="28"/>
    </w:rPr>
  </w:style>
  <w:style w:type="paragraph" w:customStyle="1" w:styleId="imalignjustify">
    <w:name w:val="imalign_justify"/>
    <w:basedOn w:val="a"/>
    <w:uiPriority w:val="99"/>
    <w:rsid w:val="00050C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f2fc2fs10">
    <w:name w:val="ff2 fc2 fs10"/>
    <w:uiPriority w:val="99"/>
    <w:rsid w:val="00A62228"/>
  </w:style>
  <w:style w:type="paragraph" w:customStyle="1" w:styleId="FR2">
    <w:name w:val="FR2"/>
    <w:rsid w:val="004A53E9"/>
    <w:pPr>
      <w:widowControl w:val="0"/>
      <w:snapToGrid w:val="0"/>
      <w:spacing w:after="0" w:line="300" w:lineRule="auto"/>
      <w:ind w:left="4000"/>
    </w:pPr>
    <w:rPr>
      <w:rFonts w:ascii="Times New Roman" w:eastAsia="Times New Roman" w:hAnsi="Times New Roman" w:cs="Times New Roman"/>
      <w:sz w:val="24"/>
      <w:szCs w:val="20"/>
      <w:lang w:val="uk-UA"/>
    </w:rPr>
  </w:style>
  <w:style w:type="character" w:customStyle="1" w:styleId="s2">
    <w:name w:val="s2"/>
    <w:basedOn w:val="a0"/>
    <w:rsid w:val="004A53E9"/>
  </w:style>
  <w:style w:type="paragraph" w:customStyle="1" w:styleId="TableContents">
    <w:name w:val="Table Contents"/>
    <w:basedOn w:val="a"/>
    <w:rsid w:val="004A53E9"/>
    <w:pPr>
      <w:suppressLineNumber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35665271">
      <w:bodyDiv w:val="1"/>
      <w:marLeft w:val="0"/>
      <w:marRight w:val="0"/>
      <w:marTop w:val="0"/>
      <w:marBottom w:val="0"/>
      <w:divBdr>
        <w:top w:val="none" w:sz="0" w:space="0" w:color="auto"/>
        <w:left w:val="none" w:sz="0" w:space="0" w:color="auto"/>
        <w:bottom w:val="none" w:sz="0" w:space="0" w:color="auto"/>
        <w:right w:val="none" w:sz="0" w:space="0" w:color="auto"/>
      </w:divBdr>
    </w:div>
    <w:div w:id="149257328">
      <w:bodyDiv w:val="1"/>
      <w:marLeft w:val="0"/>
      <w:marRight w:val="0"/>
      <w:marTop w:val="0"/>
      <w:marBottom w:val="0"/>
      <w:divBdr>
        <w:top w:val="none" w:sz="0" w:space="0" w:color="auto"/>
        <w:left w:val="none" w:sz="0" w:space="0" w:color="auto"/>
        <w:bottom w:val="none" w:sz="0" w:space="0" w:color="auto"/>
        <w:right w:val="none" w:sz="0" w:space="0" w:color="auto"/>
      </w:divBdr>
    </w:div>
    <w:div w:id="268397681">
      <w:bodyDiv w:val="1"/>
      <w:marLeft w:val="0"/>
      <w:marRight w:val="0"/>
      <w:marTop w:val="0"/>
      <w:marBottom w:val="0"/>
      <w:divBdr>
        <w:top w:val="none" w:sz="0" w:space="0" w:color="auto"/>
        <w:left w:val="none" w:sz="0" w:space="0" w:color="auto"/>
        <w:bottom w:val="none" w:sz="0" w:space="0" w:color="auto"/>
        <w:right w:val="none" w:sz="0" w:space="0" w:color="auto"/>
      </w:divBdr>
    </w:div>
    <w:div w:id="352616197">
      <w:bodyDiv w:val="1"/>
      <w:marLeft w:val="0"/>
      <w:marRight w:val="0"/>
      <w:marTop w:val="0"/>
      <w:marBottom w:val="0"/>
      <w:divBdr>
        <w:top w:val="none" w:sz="0" w:space="0" w:color="auto"/>
        <w:left w:val="none" w:sz="0" w:space="0" w:color="auto"/>
        <w:bottom w:val="none" w:sz="0" w:space="0" w:color="auto"/>
        <w:right w:val="none" w:sz="0" w:space="0" w:color="auto"/>
      </w:divBdr>
    </w:div>
    <w:div w:id="406002829">
      <w:bodyDiv w:val="1"/>
      <w:marLeft w:val="0"/>
      <w:marRight w:val="0"/>
      <w:marTop w:val="0"/>
      <w:marBottom w:val="0"/>
      <w:divBdr>
        <w:top w:val="none" w:sz="0" w:space="0" w:color="auto"/>
        <w:left w:val="none" w:sz="0" w:space="0" w:color="auto"/>
        <w:bottom w:val="none" w:sz="0" w:space="0" w:color="auto"/>
        <w:right w:val="none" w:sz="0" w:space="0" w:color="auto"/>
      </w:divBdr>
    </w:div>
    <w:div w:id="493226298">
      <w:bodyDiv w:val="1"/>
      <w:marLeft w:val="0"/>
      <w:marRight w:val="0"/>
      <w:marTop w:val="0"/>
      <w:marBottom w:val="0"/>
      <w:divBdr>
        <w:top w:val="none" w:sz="0" w:space="0" w:color="auto"/>
        <w:left w:val="none" w:sz="0" w:space="0" w:color="auto"/>
        <w:bottom w:val="none" w:sz="0" w:space="0" w:color="auto"/>
        <w:right w:val="none" w:sz="0" w:space="0" w:color="auto"/>
      </w:divBdr>
    </w:div>
    <w:div w:id="522523171">
      <w:bodyDiv w:val="1"/>
      <w:marLeft w:val="0"/>
      <w:marRight w:val="0"/>
      <w:marTop w:val="0"/>
      <w:marBottom w:val="0"/>
      <w:divBdr>
        <w:top w:val="none" w:sz="0" w:space="0" w:color="auto"/>
        <w:left w:val="none" w:sz="0" w:space="0" w:color="auto"/>
        <w:bottom w:val="none" w:sz="0" w:space="0" w:color="auto"/>
        <w:right w:val="none" w:sz="0" w:space="0" w:color="auto"/>
      </w:divBdr>
    </w:div>
    <w:div w:id="532112770">
      <w:bodyDiv w:val="1"/>
      <w:marLeft w:val="0"/>
      <w:marRight w:val="0"/>
      <w:marTop w:val="0"/>
      <w:marBottom w:val="0"/>
      <w:divBdr>
        <w:top w:val="none" w:sz="0" w:space="0" w:color="auto"/>
        <w:left w:val="none" w:sz="0" w:space="0" w:color="auto"/>
        <w:bottom w:val="none" w:sz="0" w:space="0" w:color="auto"/>
        <w:right w:val="none" w:sz="0" w:space="0" w:color="auto"/>
      </w:divBdr>
    </w:div>
    <w:div w:id="692388048">
      <w:bodyDiv w:val="1"/>
      <w:marLeft w:val="0"/>
      <w:marRight w:val="0"/>
      <w:marTop w:val="0"/>
      <w:marBottom w:val="0"/>
      <w:divBdr>
        <w:top w:val="none" w:sz="0" w:space="0" w:color="auto"/>
        <w:left w:val="none" w:sz="0" w:space="0" w:color="auto"/>
        <w:bottom w:val="none" w:sz="0" w:space="0" w:color="auto"/>
        <w:right w:val="none" w:sz="0" w:space="0" w:color="auto"/>
      </w:divBdr>
    </w:div>
    <w:div w:id="727261556">
      <w:bodyDiv w:val="1"/>
      <w:marLeft w:val="0"/>
      <w:marRight w:val="0"/>
      <w:marTop w:val="0"/>
      <w:marBottom w:val="0"/>
      <w:divBdr>
        <w:top w:val="none" w:sz="0" w:space="0" w:color="auto"/>
        <w:left w:val="none" w:sz="0" w:space="0" w:color="auto"/>
        <w:bottom w:val="none" w:sz="0" w:space="0" w:color="auto"/>
        <w:right w:val="none" w:sz="0" w:space="0" w:color="auto"/>
      </w:divBdr>
    </w:div>
    <w:div w:id="809246602">
      <w:bodyDiv w:val="1"/>
      <w:marLeft w:val="0"/>
      <w:marRight w:val="0"/>
      <w:marTop w:val="0"/>
      <w:marBottom w:val="0"/>
      <w:divBdr>
        <w:top w:val="none" w:sz="0" w:space="0" w:color="auto"/>
        <w:left w:val="none" w:sz="0" w:space="0" w:color="auto"/>
        <w:bottom w:val="none" w:sz="0" w:space="0" w:color="auto"/>
        <w:right w:val="none" w:sz="0" w:space="0" w:color="auto"/>
      </w:divBdr>
    </w:div>
    <w:div w:id="1022976043">
      <w:bodyDiv w:val="1"/>
      <w:marLeft w:val="0"/>
      <w:marRight w:val="0"/>
      <w:marTop w:val="0"/>
      <w:marBottom w:val="0"/>
      <w:divBdr>
        <w:top w:val="none" w:sz="0" w:space="0" w:color="auto"/>
        <w:left w:val="none" w:sz="0" w:space="0" w:color="auto"/>
        <w:bottom w:val="none" w:sz="0" w:space="0" w:color="auto"/>
        <w:right w:val="none" w:sz="0" w:space="0" w:color="auto"/>
      </w:divBdr>
    </w:div>
    <w:div w:id="1103454872">
      <w:bodyDiv w:val="1"/>
      <w:marLeft w:val="0"/>
      <w:marRight w:val="0"/>
      <w:marTop w:val="0"/>
      <w:marBottom w:val="0"/>
      <w:divBdr>
        <w:top w:val="none" w:sz="0" w:space="0" w:color="auto"/>
        <w:left w:val="none" w:sz="0" w:space="0" w:color="auto"/>
        <w:bottom w:val="none" w:sz="0" w:space="0" w:color="auto"/>
        <w:right w:val="none" w:sz="0" w:space="0" w:color="auto"/>
      </w:divBdr>
    </w:div>
    <w:div w:id="1142693779">
      <w:bodyDiv w:val="1"/>
      <w:marLeft w:val="0"/>
      <w:marRight w:val="0"/>
      <w:marTop w:val="0"/>
      <w:marBottom w:val="0"/>
      <w:divBdr>
        <w:top w:val="none" w:sz="0" w:space="0" w:color="auto"/>
        <w:left w:val="none" w:sz="0" w:space="0" w:color="auto"/>
        <w:bottom w:val="none" w:sz="0" w:space="0" w:color="auto"/>
        <w:right w:val="none" w:sz="0" w:space="0" w:color="auto"/>
      </w:divBdr>
    </w:div>
    <w:div w:id="1162693868">
      <w:bodyDiv w:val="1"/>
      <w:marLeft w:val="0"/>
      <w:marRight w:val="0"/>
      <w:marTop w:val="0"/>
      <w:marBottom w:val="0"/>
      <w:divBdr>
        <w:top w:val="none" w:sz="0" w:space="0" w:color="auto"/>
        <w:left w:val="none" w:sz="0" w:space="0" w:color="auto"/>
        <w:bottom w:val="none" w:sz="0" w:space="0" w:color="auto"/>
        <w:right w:val="none" w:sz="0" w:space="0" w:color="auto"/>
      </w:divBdr>
    </w:div>
    <w:div w:id="1184133149">
      <w:bodyDiv w:val="1"/>
      <w:marLeft w:val="0"/>
      <w:marRight w:val="0"/>
      <w:marTop w:val="0"/>
      <w:marBottom w:val="0"/>
      <w:divBdr>
        <w:top w:val="none" w:sz="0" w:space="0" w:color="auto"/>
        <w:left w:val="none" w:sz="0" w:space="0" w:color="auto"/>
        <w:bottom w:val="none" w:sz="0" w:space="0" w:color="auto"/>
        <w:right w:val="none" w:sz="0" w:space="0" w:color="auto"/>
      </w:divBdr>
    </w:div>
    <w:div w:id="1340546303">
      <w:bodyDiv w:val="1"/>
      <w:marLeft w:val="0"/>
      <w:marRight w:val="0"/>
      <w:marTop w:val="0"/>
      <w:marBottom w:val="0"/>
      <w:divBdr>
        <w:top w:val="none" w:sz="0" w:space="0" w:color="auto"/>
        <w:left w:val="none" w:sz="0" w:space="0" w:color="auto"/>
        <w:bottom w:val="none" w:sz="0" w:space="0" w:color="auto"/>
        <w:right w:val="none" w:sz="0" w:space="0" w:color="auto"/>
      </w:divBdr>
    </w:div>
    <w:div w:id="1383168069">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92150517">
      <w:bodyDiv w:val="1"/>
      <w:marLeft w:val="0"/>
      <w:marRight w:val="0"/>
      <w:marTop w:val="0"/>
      <w:marBottom w:val="0"/>
      <w:divBdr>
        <w:top w:val="none" w:sz="0" w:space="0" w:color="auto"/>
        <w:left w:val="none" w:sz="0" w:space="0" w:color="auto"/>
        <w:bottom w:val="none" w:sz="0" w:space="0" w:color="auto"/>
        <w:right w:val="none" w:sz="0" w:space="0" w:color="auto"/>
      </w:divBdr>
    </w:div>
    <w:div w:id="1756509364">
      <w:bodyDiv w:val="1"/>
      <w:marLeft w:val="0"/>
      <w:marRight w:val="0"/>
      <w:marTop w:val="0"/>
      <w:marBottom w:val="0"/>
      <w:divBdr>
        <w:top w:val="none" w:sz="0" w:space="0" w:color="auto"/>
        <w:left w:val="none" w:sz="0" w:space="0" w:color="auto"/>
        <w:bottom w:val="none" w:sz="0" w:space="0" w:color="auto"/>
        <w:right w:val="none" w:sz="0" w:space="0" w:color="auto"/>
      </w:divBdr>
    </w:div>
    <w:div w:id="1886866518">
      <w:bodyDiv w:val="1"/>
      <w:marLeft w:val="0"/>
      <w:marRight w:val="0"/>
      <w:marTop w:val="0"/>
      <w:marBottom w:val="0"/>
      <w:divBdr>
        <w:top w:val="none" w:sz="0" w:space="0" w:color="auto"/>
        <w:left w:val="none" w:sz="0" w:space="0" w:color="auto"/>
        <w:bottom w:val="none" w:sz="0" w:space="0" w:color="auto"/>
        <w:right w:val="none" w:sz="0" w:space="0" w:color="auto"/>
      </w:divBdr>
    </w:div>
    <w:div w:id="21286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
          <c:y val="5.3333333333333517E-2"/>
          <c:w val="0.90223470917589998"/>
          <c:h val="0.78194760200429625"/>
        </c:manualLayout>
      </c:layout>
      <c:bar3DChart>
        <c:barDir val="col"/>
        <c:grouping val="clustered"/>
        <c:ser>
          <c:idx val="2"/>
          <c:order val="0"/>
          <c:tx>
            <c:strRef>
              <c:f>Sheet1!$A$2</c:f>
              <c:strCache>
                <c:ptCount val="1"/>
                <c:pt idx="0">
                  <c:v>2009/2010 н. р.</c:v>
                </c:pt>
              </c:strCache>
            </c:strRef>
          </c:tx>
          <c:spPr>
            <a:solidFill>
              <a:srgbClr val="FF0000"/>
            </a:solidFill>
            <a:ln w="12637">
              <a:solidFill>
                <a:srgbClr val="000000"/>
              </a:solidFill>
              <a:prstDash val="solid"/>
            </a:ln>
          </c:spPr>
          <c:dLbls>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Sheet1!$B$2:$E$2</c:f>
              <c:numCache>
                <c:formatCode>General</c:formatCode>
                <c:ptCount val="4"/>
                <c:pt idx="0">
                  <c:v>36.96</c:v>
                </c:pt>
                <c:pt idx="1">
                  <c:v>10.870000000000006</c:v>
                </c:pt>
                <c:pt idx="2">
                  <c:v>19.57</c:v>
                </c:pt>
                <c:pt idx="3">
                  <c:v>32.61</c:v>
                </c:pt>
              </c:numCache>
            </c:numRef>
          </c:val>
        </c:ser>
        <c:ser>
          <c:idx val="3"/>
          <c:order val="1"/>
          <c:tx>
            <c:strRef>
              <c:f>Sheet1!$A$3</c:f>
              <c:strCache>
                <c:ptCount val="1"/>
                <c:pt idx="0">
                  <c:v>2010/2011 н. р.</c:v>
                </c:pt>
              </c:strCache>
            </c:strRef>
          </c:tx>
          <c:spPr>
            <a:solidFill>
              <a:srgbClr val="FF9900"/>
            </a:solidFill>
            <a:ln w="12637">
              <a:solidFill>
                <a:srgbClr val="000000"/>
              </a:solidFill>
              <a:prstDash val="solid"/>
            </a:ln>
          </c:spPr>
          <c:dLbls>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Sheet1!$B$3:$E$3</c:f>
              <c:numCache>
                <c:formatCode>General</c:formatCode>
                <c:ptCount val="4"/>
                <c:pt idx="0">
                  <c:v>39.53</c:v>
                </c:pt>
                <c:pt idx="1">
                  <c:v>6.98</c:v>
                </c:pt>
                <c:pt idx="2">
                  <c:v>18.600000000000001</c:v>
                </c:pt>
                <c:pt idx="3">
                  <c:v>34.879999999999995</c:v>
                </c:pt>
              </c:numCache>
            </c:numRef>
          </c:val>
        </c:ser>
        <c:ser>
          <c:idx val="4"/>
          <c:order val="2"/>
          <c:tx>
            <c:strRef>
              <c:f>Sheet1!$A$4</c:f>
              <c:strCache>
                <c:ptCount val="1"/>
                <c:pt idx="0">
                  <c:v>2011/2012 н. р.</c:v>
                </c:pt>
              </c:strCache>
            </c:strRef>
          </c:tx>
          <c:spPr>
            <a:solidFill>
              <a:srgbClr val="99CC00"/>
            </a:solidFill>
            <a:ln w="12637">
              <a:solidFill>
                <a:srgbClr val="000000"/>
              </a:solidFill>
              <a:prstDash val="solid"/>
            </a:ln>
          </c:spPr>
          <c:dLbls>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Sheet1!$B$4:$E$4</c:f>
              <c:numCache>
                <c:formatCode>General</c:formatCode>
                <c:ptCount val="4"/>
                <c:pt idx="0">
                  <c:v>29.55</c:v>
                </c:pt>
                <c:pt idx="1">
                  <c:v>15.91</c:v>
                </c:pt>
                <c:pt idx="2">
                  <c:v>15.91</c:v>
                </c:pt>
                <c:pt idx="3">
                  <c:v>38.64</c:v>
                </c:pt>
              </c:numCache>
            </c:numRef>
          </c:val>
        </c:ser>
        <c:ser>
          <c:idx val="0"/>
          <c:order val="3"/>
          <c:tx>
            <c:strRef>
              <c:f>Sheet1!$A$5</c:f>
              <c:strCache>
                <c:ptCount val="1"/>
                <c:pt idx="0">
                  <c:v>2012/2013 н. р.</c:v>
                </c:pt>
              </c:strCache>
            </c:strRef>
          </c:tx>
          <c:spPr>
            <a:solidFill>
              <a:srgbClr val="339966"/>
            </a:solidFill>
            <a:ln w="12637">
              <a:solidFill>
                <a:srgbClr val="000000"/>
              </a:solidFill>
              <a:prstDash val="solid"/>
            </a:ln>
          </c:spPr>
          <c:dLbls>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Sheet1!$B$5:$E$5</c:f>
              <c:numCache>
                <c:formatCode>General</c:formatCode>
                <c:ptCount val="4"/>
                <c:pt idx="0">
                  <c:v>31.71</c:v>
                </c:pt>
                <c:pt idx="1">
                  <c:v>19.510000000000005</c:v>
                </c:pt>
                <c:pt idx="2">
                  <c:v>12.2</c:v>
                </c:pt>
                <c:pt idx="3">
                  <c:v>36.590000000000003</c:v>
                </c:pt>
              </c:numCache>
            </c:numRef>
          </c:val>
        </c:ser>
        <c:ser>
          <c:idx val="1"/>
          <c:order val="4"/>
          <c:tx>
            <c:strRef>
              <c:f>Sheet1!$A$6</c:f>
              <c:strCache>
                <c:ptCount val="1"/>
                <c:pt idx="0">
                  <c:v>2013/2014 н. р.</c:v>
                </c:pt>
              </c:strCache>
            </c:strRef>
          </c:tx>
          <c:spPr>
            <a:solidFill>
              <a:srgbClr val="33CCCC"/>
            </a:solidFill>
            <a:ln w="12637">
              <a:solidFill>
                <a:srgbClr val="000000"/>
              </a:solidFill>
              <a:prstDash val="solid"/>
            </a:ln>
          </c:spPr>
          <c:dLbls>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Sheet1!$B$6:$E$6</c:f>
              <c:numCache>
                <c:formatCode>General</c:formatCode>
                <c:ptCount val="4"/>
                <c:pt idx="0">
                  <c:v>25.6</c:v>
                </c:pt>
                <c:pt idx="1">
                  <c:v>17.899999999999999</c:v>
                </c:pt>
                <c:pt idx="2">
                  <c:v>15.4</c:v>
                </c:pt>
                <c:pt idx="3">
                  <c:v>41.1</c:v>
                </c:pt>
              </c:numCache>
            </c:numRef>
          </c:val>
        </c:ser>
        <c:ser>
          <c:idx val="5"/>
          <c:order val="5"/>
          <c:tx>
            <c:strRef>
              <c:f>Sheet1!$A$7</c:f>
              <c:strCache>
                <c:ptCount val="1"/>
                <c:pt idx="0">
                  <c:v>2014/2015 н. р.</c:v>
                </c:pt>
              </c:strCache>
            </c:strRef>
          </c:tx>
          <c:spPr>
            <a:solidFill>
              <a:srgbClr val="3366FF"/>
            </a:solidFill>
            <a:ln w="12637">
              <a:solidFill>
                <a:srgbClr val="000000"/>
              </a:solidFill>
              <a:prstDash val="solid"/>
            </a:ln>
          </c:spPr>
          <c:dLbls>
            <c:spPr>
              <a:noFill/>
              <a:ln w="25273">
                <a:noFill/>
              </a:ln>
            </c:spPr>
            <c:txPr>
              <a:bodyPr rot="-5400000" vert="horz"/>
              <a:lstStyle/>
              <a:p>
                <a:pPr algn="ctr">
                  <a:defRPr sz="846"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Sheet1!$B$7:$E$7</c:f>
              <c:numCache>
                <c:formatCode>General</c:formatCode>
                <c:ptCount val="4"/>
                <c:pt idx="0">
                  <c:v>31.5</c:v>
                </c:pt>
                <c:pt idx="1">
                  <c:v>17.100000000000001</c:v>
                </c:pt>
                <c:pt idx="2">
                  <c:v>17.100000000000001</c:v>
                </c:pt>
                <c:pt idx="3">
                  <c:v>34.300000000000004</c:v>
                </c:pt>
              </c:numCache>
            </c:numRef>
          </c:val>
        </c:ser>
        <c:ser>
          <c:idx val="6"/>
          <c:order val="6"/>
          <c:tx>
            <c:strRef>
              <c:f>Sheet1!$A$8</c:f>
              <c:strCache>
                <c:ptCount val="1"/>
                <c:pt idx="0">
                  <c:v>2015/2016 н. р.</c:v>
                </c:pt>
              </c:strCache>
            </c:strRef>
          </c:tx>
          <c:spPr>
            <a:solidFill>
              <a:srgbClr val="800080"/>
            </a:solidFill>
            <a:ln w="12637">
              <a:solidFill>
                <a:srgbClr val="000000"/>
              </a:solidFill>
              <a:prstDash val="solid"/>
            </a:ln>
          </c:spPr>
          <c:dLbls>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Sheet1!$B$8:$E$8</c:f>
              <c:numCache>
                <c:formatCode>General</c:formatCode>
                <c:ptCount val="4"/>
                <c:pt idx="0">
                  <c:v>34.200000000000003</c:v>
                </c:pt>
                <c:pt idx="1">
                  <c:v>15.8</c:v>
                </c:pt>
                <c:pt idx="2">
                  <c:v>15.8</c:v>
                </c:pt>
                <c:pt idx="3">
                  <c:v>34.200000000000003</c:v>
                </c:pt>
              </c:numCache>
            </c:numRef>
          </c:val>
        </c:ser>
        <c:ser>
          <c:idx val="7"/>
          <c:order val="7"/>
          <c:tx>
            <c:strRef>
              <c:f>Sheet1!$A$9</c:f>
              <c:strCache>
                <c:ptCount val="1"/>
                <c:pt idx="0">
                  <c:v>2016/2017 н. р.</c:v>
                </c:pt>
              </c:strCache>
            </c:strRef>
          </c:tx>
          <c:spPr>
            <a:solidFill>
              <a:srgbClr val="CC99FF"/>
            </a:solidFill>
            <a:ln w="12637">
              <a:solidFill>
                <a:srgbClr val="000000"/>
              </a:solidFill>
              <a:prstDash val="solid"/>
            </a:ln>
          </c:spPr>
          <c:dLbls>
            <c:dLbl>
              <c:idx val="0"/>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dLbl>
            <c:dLbl>
              <c:idx val="1"/>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dLbl>
            <c:dLbl>
              <c:idx val="2"/>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dLbl>
            <c:dLbl>
              <c:idx val="3"/>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dLbl>
            <c:spPr>
              <a:solidFill>
                <a:srgbClr val="FFFFFF"/>
              </a:solid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Sheet1!$B$9:$E$9</c:f>
              <c:numCache>
                <c:formatCode>General</c:formatCode>
                <c:ptCount val="4"/>
                <c:pt idx="0">
                  <c:v>35.200000000000003</c:v>
                </c:pt>
                <c:pt idx="1">
                  <c:v>13.5</c:v>
                </c:pt>
                <c:pt idx="2">
                  <c:v>13.5</c:v>
                </c:pt>
                <c:pt idx="3">
                  <c:v>37.800000000000004</c:v>
                </c:pt>
              </c:numCache>
            </c:numRef>
          </c:val>
        </c:ser>
        <c:ser>
          <c:idx val="8"/>
          <c:order val="8"/>
          <c:tx>
            <c:strRef>
              <c:f>Sheet1!$A$10</c:f>
              <c:strCache>
                <c:ptCount val="1"/>
                <c:pt idx="0">
                  <c:v>2017/2018 н. р.</c:v>
                </c:pt>
              </c:strCache>
            </c:strRef>
          </c:tx>
          <c:spPr>
            <a:solidFill>
              <a:srgbClr val="000080"/>
            </a:solidFill>
            <a:ln w="12637">
              <a:solidFill>
                <a:srgbClr val="000000"/>
              </a:solidFill>
              <a:prstDash val="solid"/>
            </a:ln>
          </c:spPr>
          <c:dLbls>
            <c:dLbl>
              <c:idx val="0"/>
              <c:layout>
                <c:manualLayout>
                  <c:x val="2.3391775437851241E-3"/>
                  <c:y val="-4.9757671200191048E-2"/>
                </c:manualLayout>
              </c:layout>
              <c:showVal val="1"/>
            </c:dLbl>
            <c:dLbl>
              <c:idx val="1"/>
              <c:layout>
                <c:manualLayout>
                  <c:x val="2.5940311508279208E-2"/>
                  <c:y val="3.6228950626454801E-2"/>
                </c:manualLayout>
              </c:layout>
              <c:showVal val="1"/>
            </c:dLbl>
            <c:dLbl>
              <c:idx val="2"/>
              <c:layout>
                <c:manualLayout>
                  <c:x val="3.7737060987106809E-2"/>
                  <c:y val="-4.6740229512477714E-3"/>
                </c:manualLayout>
              </c:layout>
              <c:showVal val="1"/>
            </c:dLbl>
            <c:dLbl>
              <c:idx val="3"/>
              <c:layout>
                <c:manualLayout>
                  <c:x val="4.6161129184315697E-2"/>
                  <c:y val="-1.2182295394893821E-3"/>
                </c:manualLayout>
              </c:layout>
              <c:showVal val="1"/>
            </c:dLbl>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Sheet1!$B$10:$E$10</c:f>
              <c:numCache>
                <c:formatCode>General</c:formatCode>
                <c:ptCount val="4"/>
                <c:pt idx="0">
                  <c:v>39.4</c:v>
                </c:pt>
                <c:pt idx="1">
                  <c:v>6.1</c:v>
                </c:pt>
                <c:pt idx="2">
                  <c:v>12.1</c:v>
                </c:pt>
                <c:pt idx="3">
                  <c:v>42.4</c:v>
                </c:pt>
              </c:numCache>
            </c:numRef>
          </c:val>
        </c:ser>
        <c:ser>
          <c:idx val="9"/>
          <c:order val="9"/>
          <c:tx>
            <c:strRef>
              <c:f>Sheet1!$A$11</c:f>
              <c:strCache>
                <c:ptCount val="1"/>
                <c:pt idx="0">
                  <c:v>2018/2019 н. р.</c:v>
                </c:pt>
              </c:strCache>
            </c:strRef>
          </c:tx>
          <c:spPr>
            <a:solidFill>
              <a:srgbClr val="FF00FF"/>
            </a:solidFill>
            <a:ln w="12637">
              <a:solidFill>
                <a:srgbClr val="000000"/>
              </a:solidFill>
              <a:prstDash val="solid"/>
            </a:ln>
          </c:spPr>
          <c:dLbls>
            <c:dLbl>
              <c:idx val="0"/>
              <c:layout>
                <c:manualLayout>
                  <c:x val="8.350768295615766E-3"/>
                  <c:y val="-5.784738725841098E-2"/>
                </c:manualLayout>
              </c:layout>
              <c:showVal val="1"/>
            </c:dLbl>
            <c:dLbl>
              <c:idx val="1"/>
              <c:layout>
                <c:manualLayout>
                  <c:x val="2.3520199056062369E-2"/>
                  <c:y val="1.6882012218455436E-2"/>
                </c:manualLayout>
              </c:layout>
              <c:showVal val="1"/>
            </c:dLbl>
            <c:dLbl>
              <c:idx val="2"/>
              <c:layout>
                <c:manualLayout>
                  <c:x val="4.2062311098128087E-2"/>
                  <c:y val="-2.085383683814827E-2"/>
                </c:manualLayout>
              </c:layout>
              <c:showVal val="1"/>
            </c:dLbl>
            <c:dLbl>
              <c:idx val="3"/>
              <c:layout>
                <c:manualLayout>
                  <c:x val="6.9036126344241028E-2"/>
                  <c:y val="-4.6526632541429816E-2"/>
                </c:manualLayout>
              </c:layout>
              <c:showVal val="1"/>
            </c:dLbl>
            <c:spPr>
              <a:noFill/>
              <a:ln w="25273">
                <a:noFill/>
              </a:ln>
            </c:spPr>
            <c:txPr>
              <a:bodyPr rot="-5400000" vert="horz"/>
              <a:lstStyle/>
              <a:p>
                <a:pPr algn="ctr">
                  <a:defRPr sz="84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Sheet1!$B$11:$E$11</c:f>
              <c:numCache>
                <c:formatCode>General</c:formatCode>
                <c:ptCount val="4"/>
                <c:pt idx="0">
                  <c:v>38.9</c:v>
                </c:pt>
                <c:pt idx="1">
                  <c:v>11.1</c:v>
                </c:pt>
                <c:pt idx="2">
                  <c:v>11.1</c:v>
                </c:pt>
                <c:pt idx="3">
                  <c:v>38.9</c:v>
                </c:pt>
              </c:numCache>
            </c:numRef>
          </c:val>
        </c:ser>
        <c:dLbls>
          <c:showVal val="1"/>
        </c:dLbls>
        <c:gapDepth val="0"/>
        <c:shape val="box"/>
        <c:axId val="67234816"/>
        <c:axId val="68952832"/>
        <c:axId val="0"/>
      </c:bar3DChart>
      <c:catAx>
        <c:axId val="67234816"/>
        <c:scaling>
          <c:orientation val="minMax"/>
        </c:scaling>
        <c:axPos val="b"/>
        <c:numFmt formatCode="General" sourceLinked="1"/>
        <c:tickLblPos val="low"/>
        <c:spPr>
          <a:ln w="3159">
            <a:solidFill>
              <a:srgbClr val="000000"/>
            </a:solidFill>
            <a:prstDash val="solid"/>
          </a:ln>
        </c:spPr>
        <c:txPr>
          <a:bodyPr rot="0" vert="horz"/>
          <a:lstStyle/>
          <a:p>
            <a:pPr>
              <a:defRPr sz="846" b="0" i="0" u="none" strike="noStrike" baseline="0">
                <a:solidFill>
                  <a:srgbClr val="000000"/>
                </a:solidFill>
                <a:latin typeface="Times New Roman"/>
                <a:ea typeface="Times New Roman"/>
                <a:cs typeface="Times New Roman"/>
              </a:defRPr>
            </a:pPr>
            <a:endParaRPr lang="ru-RU"/>
          </a:p>
        </c:txPr>
        <c:crossAx val="68952832"/>
        <c:crosses val="autoZero"/>
        <c:auto val="1"/>
        <c:lblAlgn val="ctr"/>
        <c:lblOffset val="100"/>
        <c:tickLblSkip val="1"/>
        <c:tickMarkSkip val="1"/>
      </c:catAx>
      <c:valAx>
        <c:axId val="68952832"/>
        <c:scaling>
          <c:orientation val="minMax"/>
        </c:scaling>
        <c:axPos val="l"/>
        <c:majorGridlines>
          <c:spPr>
            <a:ln w="3159">
              <a:solidFill>
                <a:srgbClr val="000000"/>
              </a:solidFill>
              <a:prstDash val="solid"/>
            </a:ln>
          </c:spPr>
        </c:majorGridlines>
        <c:title>
          <c:tx>
            <c:rich>
              <a:bodyPr/>
              <a:lstStyle/>
              <a:p>
                <a:pPr>
                  <a:defRPr sz="846" b="0" i="0" u="none" strike="noStrike" baseline="0">
                    <a:solidFill>
                      <a:srgbClr val="000000"/>
                    </a:solidFill>
                    <a:latin typeface="Times New Roman"/>
                    <a:ea typeface="Times New Roman"/>
                    <a:cs typeface="Times New Roman"/>
                  </a:defRPr>
                </a:pPr>
                <a:r>
                  <a:rPr lang="ru-RU"/>
                  <a:t>Кількість педагогічних працівників, %</a:t>
                </a:r>
              </a:p>
            </c:rich>
          </c:tx>
          <c:layout>
            <c:manualLayout>
              <c:xMode val="edge"/>
              <c:yMode val="edge"/>
              <c:x val="5.5649241146711721E-2"/>
              <c:y val="7.5471698113207614E-2"/>
            </c:manualLayout>
          </c:layout>
          <c:spPr>
            <a:noFill/>
            <a:ln w="25273">
              <a:noFill/>
            </a:ln>
          </c:spPr>
        </c:title>
        <c:numFmt formatCode="General" sourceLinked="1"/>
        <c:tickLblPos val="none"/>
        <c:spPr>
          <a:ln w="3159">
            <a:solidFill>
              <a:srgbClr val="000000"/>
            </a:solidFill>
            <a:prstDash val="solid"/>
          </a:ln>
        </c:spPr>
        <c:crossAx val="67234816"/>
        <c:crosses val="autoZero"/>
        <c:crossBetween val="between"/>
      </c:valAx>
      <c:spPr>
        <a:noFill/>
        <a:ln w="25273">
          <a:noFill/>
        </a:ln>
      </c:spPr>
    </c:plotArea>
    <c:legend>
      <c:legendPos val="r"/>
      <c:layout>
        <c:manualLayout>
          <c:xMode val="edge"/>
          <c:yMode val="edge"/>
          <c:x val="0.83091919788740032"/>
          <c:y val="0.22049152946790751"/>
          <c:w val="0.15682967959527824"/>
          <c:h val="0.60754716981131918"/>
        </c:manualLayout>
      </c:layout>
      <c:spPr>
        <a:noFill/>
        <a:ln w="3159">
          <a:solidFill>
            <a:srgbClr val="000000"/>
          </a:solidFill>
          <a:prstDash val="solid"/>
        </a:ln>
      </c:spPr>
      <c:txPr>
        <a:bodyPr/>
        <a:lstStyle/>
        <a:p>
          <a:pPr>
            <a:defRPr sz="73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6"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8346839546191388E-2"/>
          <c:y val="3.7344398340248962E-2"/>
          <c:w val="0.76661264181523459"/>
          <c:h val="0.83402489626556231"/>
        </c:manualLayout>
      </c:layout>
      <c:bar3DChart>
        <c:barDir val="col"/>
        <c:grouping val="clustered"/>
        <c:ser>
          <c:idx val="2"/>
          <c:order val="0"/>
          <c:tx>
            <c:strRef>
              <c:f>Sheet1!$A$2</c:f>
              <c:strCache>
                <c:ptCount val="1"/>
                <c:pt idx="0">
                  <c:v>2009/2010 н. р.</c:v>
                </c:pt>
              </c:strCache>
            </c:strRef>
          </c:tx>
          <c:spPr>
            <a:solidFill>
              <a:srgbClr val="FF0000"/>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Sheet1!$B$2:$D$2</c:f>
              <c:numCache>
                <c:formatCode>General</c:formatCode>
                <c:ptCount val="3"/>
                <c:pt idx="0">
                  <c:v>65.209999999999994</c:v>
                </c:pt>
                <c:pt idx="1">
                  <c:v>15.2</c:v>
                </c:pt>
                <c:pt idx="2">
                  <c:v>19.5</c:v>
                </c:pt>
              </c:numCache>
            </c:numRef>
          </c:val>
        </c:ser>
        <c:ser>
          <c:idx val="3"/>
          <c:order val="1"/>
          <c:tx>
            <c:strRef>
              <c:f>Sheet1!$A$3</c:f>
              <c:strCache>
                <c:ptCount val="1"/>
                <c:pt idx="0">
                  <c:v>2010/2011 н. р.</c:v>
                </c:pt>
              </c:strCache>
            </c:strRef>
          </c:tx>
          <c:spPr>
            <a:solidFill>
              <a:srgbClr val="FF9900"/>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Sheet1!$B$3:$D$3</c:f>
              <c:numCache>
                <c:formatCode>General</c:formatCode>
                <c:ptCount val="3"/>
                <c:pt idx="0">
                  <c:v>74.42</c:v>
                </c:pt>
                <c:pt idx="1">
                  <c:v>16.279999999999987</c:v>
                </c:pt>
                <c:pt idx="2">
                  <c:v>18.600000000000001</c:v>
                </c:pt>
              </c:numCache>
            </c:numRef>
          </c:val>
        </c:ser>
        <c:ser>
          <c:idx val="4"/>
          <c:order val="2"/>
          <c:tx>
            <c:strRef>
              <c:f>Sheet1!$A$4</c:f>
              <c:strCache>
                <c:ptCount val="1"/>
                <c:pt idx="0">
                  <c:v>2011/2012 н. р.</c:v>
                </c:pt>
              </c:strCache>
            </c:strRef>
          </c:tx>
          <c:spPr>
            <a:solidFill>
              <a:srgbClr val="99CC00"/>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Sheet1!$B$4:$D$4</c:f>
              <c:numCache>
                <c:formatCode>General</c:formatCode>
                <c:ptCount val="3"/>
                <c:pt idx="0">
                  <c:v>65.910000000000025</c:v>
                </c:pt>
                <c:pt idx="1">
                  <c:v>13.639999999999999</c:v>
                </c:pt>
                <c:pt idx="2">
                  <c:v>20.45</c:v>
                </c:pt>
              </c:numCache>
            </c:numRef>
          </c:val>
        </c:ser>
        <c:ser>
          <c:idx val="0"/>
          <c:order val="3"/>
          <c:tx>
            <c:strRef>
              <c:f>Sheet1!$A$5</c:f>
              <c:strCache>
                <c:ptCount val="1"/>
                <c:pt idx="0">
                  <c:v>2012/2013 н. р.</c:v>
                </c:pt>
              </c:strCache>
            </c:strRef>
          </c:tx>
          <c:spPr>
            <a:solidFill>
              <a:srgbClr val="339966"/>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Sheet1!$B$5:$D$5</c:f>
              <c:numCache>
                <c:formatCode>General</c:formatCode>
                <c:ptCount val="3"/>
                <c:pt idx="0">
                  <c:v>77.400000000000006</c:v>
                </c:pt>
                <c:pt idx="1">
                  <c:v>12.8</c:v>
                </c:pt>
                <c:pt idx="2">
                  <c:v>9.8000000000000007</c:v>
                </c:pt>
              </c:numCache>
            </c:numRef>
          </c:val>
        </c:ser>
        <c:ser>
          <c:idx val="5"/>
          <c:order val="4"/>
          <c:tx>
            <c:strRef>
              <c:f>Sheet1!$A$6</c:f>
              <c:strCache>
                <c:ptCount val="1"/>
                <c:pt idx="0">
                  <c:v>2013/2014 н. р.</c:v>
                </c:pt>
              </c:strCache>
            </c:strRef>
          </c:tx>
          <c:spPr>
            <a:solidFill>
              <a:srgbClr val="33CCCC"/>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Sheet1!$B$6:$D$6</c:f>
              <c:numCache>
                <c:formatCode>General</c:formatCode>
                <c:ptCount val="3"/>
                <c:pt idx="0">
                  <c:v>79.2</c:v>
                </c:pt>
                <c:pt idx="1">
                  <c:v>12.8</c:v>
                </c:pt>
                <c:pt idx="2">
                  <c:v>8</c:v>
                </c:pt>
              </c:numCache>
            </c:numRef>
          </c:val>
        </c:ser>
        <c:ser>
          <c:idx val="1"/>
          <c:order val="5"/>
          <c:tx>
            <c:strRef>
              <c:f>Sheet1!$A$7</c:f>
              <c:strCache>
                <c:ptCount val="1"/>
                <c:pt idx="0">
                  <c:v>2014/2015 н. р.</c:v>
                </c:pt>
              </c:strCache>
            </c:strRef>
          </c:tx>
          <c:spPr>
            <a:solidFill>
              <a:srgbClr val="3366FF"/>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Sheet1!$B$7:$D$7</c:f>
              <c:numCache>
                <c:formatCode>General</c:formatCode>
                <c:ptCount val="3"/>
                <c:pt idx="0">
                  <c:v>85.7</c:v>
                </c:pt>
                <c:pt idx="1">
                  <c:v>11.4</c:v>
                </c:pt>
                <c:pt idx="2">
                  <c:v>2.9</c:v>
                </c:pt>
              </c:numCache>
            </c:numRef>
          </c:val>
        </c:ser>
        <c:ser>
          <c:idx val="6"/>
          <c:order val="6"/>
          <c:tx>
            <c:strRef>
              <c:f>Sheet1!$A$8</c:f>
              <c:strCache>
                <c:ptCount val="1"/>
                <c:pt idx="0">
                  <c:v>2015/2016 н. р.</c:v>
                </c:pt>
              </c:strCache>
            </c:strRef>
          </c:tx>
          <c:spPr>
            <a:solidFill>
              <a:srgbClr val="800080"/>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Sheet1!$B$8:$D$8</c:f>
              <c:numCache>
                <c:formatCode>General</c:formatCode>
                <c:ptCount val="3"/>
                <c:pt idx="0">
                  <c:v>84.2</c:v>
                </c:pt>
                <c:pt idx="1">
                  <c:v>13.2</c:v>
                </c:pt>
                <c:pt idx="2">
                  <c:v>2.6</c:v>
                </c:pt>
              </c:numCache>
            </c:numRef>
          </c:val>
        </c:ser>
        <c:ser>
          <c:idx val="7"/>
          <c:order val="7"/>
          <c:tx>
            <c:strRef>
              <c:f>Sheet1!$A$9</c:f>
              <c:strCache>
                <c:ptCount val="1"/>
                <c:pt idx="0">
                  <c:v>2016/2017 н. р.</c:v>
                </c:pt>
              </c:strCache>
            </c:strRef>
          </c:tx>
          <c:spPr>
            <a:solidFill>
              <a:srgbClr val="CC99FF"/>
            </a:solidFill>
            <a:ln w="12619">
              <a:solidFill>
                <a:srgbClr val="000000"/>
              </a:solidFill>
              <a:prstDash val="solid"/>
            </a:ln>
          </c:spPr>
          <c:dLbls>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Sheet1!$B$9:$D$9</c:f>
              <c:numCache>
                <c:formatCode>General</c:formatCode>
                <c:ptCount val="3"/>
                <c:pt idx="0">
                  <c:v>81.099999999999994</c:v>
                </c:pt>
                <c:pt idx="1">
                  <c:v>16.2</c:v>
                </c:pt>
                <c:pt idx="2">
                  <c:v>2.7</c:v>
                </c:pt>
              </c:numCache>
            </c:numRef>
          </c:val>
        </c:ser>
        <c:ser>
          <c:idx val="8"/>
          <c:order val="8"/>
          <c:tx>
            <c:strRef>
              <c:f>Sheet1!$A$10</c:f>
              <c:strCache>
                <c:ptCount val="1"/>
                <c:pt idx="0">
                  <c:v>2017/2018 н. р.</c:v>
                </c:pt>
              </c:strCache>
            </c:strRef>
          </c:tx>
          <c:spPr>
            <a:solidFill>
              <a:srgbClr val="000080"/>
            </a:solidFill>
            <a:ln w="12619">
              <a:solidFill>
                <a:srgbClr val="000000"/>
              </a:solidFill>
              <a:prstDash val="solid"/>
            </a:ln>
          </c:spPr>
          <c:dLbls>
            <c:dLbl>
              <c:idx val="0"/>
              <c:layout>
                <c:manualLayout>
                  <c:x val="7.6710099653767112E-3"/>
                  <c:y val="1.1288306440328515E-3"/>
                </c:manualLayout>
              </c:layout>
              <c:showVal val="1"/>
            </c:dLbl>
            <c:dLbl>
              <c:idx val="1"/>
              <c:layout>
                <c:manualLayout>
                  <c:x val="1.9940238699562548E-3"/>
                  <c:y val="2.5504898214614691E-3"/>
                </c:manualLayout>
              </c:layout>
              <c:showVal val="1"/>
            </c:dLbl>
            <c:dLbl>
              <c:idx val="2"/>
              <c:layout>
                <c:manualLayout>
                  <c:x val="-4.4130262130337048E-4"/>
                  <c:y val="-3.813742752820808E-3"/>
                </c:manualLayout>
              </c:layout>
              <c:showVal val="1"/>
            </c:dLbl>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Sheet1!$B$10:$D$10</c:f>
              <c:numCache>
                <c:formatCode>General</c:formatCode>
                <c:ptCount val="3"/>
                <c:pt idx="0">
                  <c:v>57.6</c:v>
                </c:pt>
                <c:pt idx="1">
                  <c:v>33.300000000000004</c:v>
                </c:pt>
                <c:pt idx="2">
                  <c:v>9.1</c:v>
                </c:pt>
              </c:numCache>
            </c:numRef>
          </c:val>
        </c:ser>
        <c:ser>
          <c:idx val="9"/>
          <c:order val="9"/>
          <c:tx>
            <c:strRef>
              <c:f>Sheet1!$A$11</c:f>
              <c:strCache>
                <c:ptCount val="1"/>
                <c:pt idx="0">
                  <c:v>2018/2019 н. р.</c:v>
                </c:pt>
              </c:strCache>
            </c:strRef>
          </c:tx>
          <c:spPr>
            <a:solidFill>
              <a:srgbClr val="FF00FF"/>
            </a:solidFill>
            <a:ln w="12619">
              <a:solidFill>
                <a:srgbClr val="000000"/>
              </a:solidFill>
              <a:prstDash val="solid"/>
            </a:ln>
          </c:spPr>
          <c:dLbls>
            <c:dLbl>
              <c:idx val="0"/>
              <c:layout>
                <c:manualLayout>
                  <c:x val="6.0497812639116848E-3"/>
                  <c:y val="-5.3427335733898414E-3"/>
                </c:manualLayout>
              </c:layout>
              <c:showVal val="1"/>
            </c:dLbl>
            <c:dLbl>
              <c:idx val="1"/>
              <c:layout>
                <c:manualLayout>
                  <c:x val="1.1718182487400875E-2"/>
                  <c:y val="5.5344316854841228E-3"/>
                </c:manualLayout>
              </c:layout>
              <c:showVal val="1"/>
            </c:dLbl>
            <c:dLbl>
              <c:idx val="2"/>
              <c:layout>
                <c:manualLayout>
                  <c:x val="1.179128281392163E-3"/>
                  <c:y val="-6.7482102172547534E-3"/>
                </c:manualLayout>
              </c:layout>
              <c:showVal val="1"/>
            </c:dLbl>
            <c:spPr>
              <a:noFill/>
              <a:ln w="25238">
                <a:noFill/>
              </a:ln>
            </c:spPr>
            <c:txPr>
              <a:bodyPr rot="-5400000" vert="horz"/>
              <a:lstStyle/>
              <a:p>
                <a:pPr algn="ctr">
                  <a:defRPr sz="795"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Sheet1!$B$11:$D$11</c:f>
              <c:numCache>
                <c:formatCode>General</c:formatCode>
                <c:ptCount val="3"/>
                <c:pt idx="0">
                  <c:v>61.1</c:v>
                </c:pt>
                <c:pt idx="1">
                  <c:v>25</c:v>
                </c:pt>
                <c:pt idx="2">
                  <c:v>13.9</c:v>
                </c:pt>
              </c:numCache>
            </c:numRef>
          </c:val>
        </c:ser>
        <c:gapDepth val="0"/>
        <c:shape val="box"/>
        <c:axId val="69431296"/>
        <c:axId val="69432832"/>
        <c:axId val="0"/>
      </c:bar3DChart>
      <c:catAx>
        <c:axId val="69431296"/>
        <c:scaling>
          <c:orientation val="minMax"/>
        </c:scaling>
        <c:axPos val="b"/>
        <c:numFmt formatCode="General" sourceLinked="1"/>
        <c:tickLblPos val="low"/>
        <c:spPr>
          <a:ln w="3155">
            <a:solidFill>
              <a:srgbClr val="000000"/>
            </a:solidFill>
            <a:prstDash val="solid"/>
          </a:ln>
        </c:spPr>
        <c:txPr>
          <a:bodyPr rot="0" vert="horz"/>
          <a:lstStyle/>
          <a:p>
            <a:pPr>
              <a:defRPr sz="795" b="1" i="0" u="none" strike="noStrike" baseline="0">
                <a:solidFill>
                  <a:srgbClr val="000000"/>
                </a:solidFill>
                <a:latin typeface="Times New Roman"/>
                <a:ea typeface="Times New Roman"/>
                <a:cs typeface="Times New Roman"/>
              </a:defRPr>
            </a:pPr>
            <a:endParaRPr lang="ru-RU"/>
          </a:p>
        </c:txPr>
        <c:crossAx val="69432832"/>
        <c:crosses val="autoZero"/>
        <c:auto val="1"/>
        <c:lblAlgn val="ctr"/>
        <c:lblOffset val="100"/>
        <c:tickLblSkip val="1"/>
        <c:tickMarkSkip val="1"/>
      </c:catAx>
      <c:valAx>
        <c:axId val="69432832"/>
        <c:scaling>
          <c:orientation val="minMax"/>
        </c:scaling>
        <c:axPos val="l"/>
        <c:majorGridlines>
          <c:spPr>
            <a:ln w="3155">
              <a:solidFill>
                <a:srgbClr val="000000"/>
              </a:solidFill>
              <a:prstDash val="solid"/>
            </a:ln>
          </c:spPr>
        </c:majorGridlines>
        <c:title>
          <c:tx>
            <c:rich>
              <a:bodyPr/>
              <a:lstStyle/>
              <a:p>
                <a:pPr>
                  <a:defRPr sz="795" b="0" i="0" u="none" strike="noStrike" baseline="0">
                    <a:solidFill>
                      <a:srgbClr val="000000"/>
                    </a:solidFill>
                    <a:latin typeface="Times New Roman"/>
                    <a:ea typeface="Times New Roman"/>
                    <a:cs typeface="Times New Roman"/>
                  </a:defRPr>
                </a:pPr>
                <a:r>
                  <a:rPr lang="ru-RU"/>
                  <a:t>Кількість педагогічних працівників, %    </a:t>
                </a:r>
              </a:p>
            </c:rich>
          </c:tx>
          <c:layout>
            <c:manualLayout>
              <c:xMode val="edge"/>
              <c:yMode val="edge"/>
              <c:x val="4.3760129659643557E-2"/>
              <c:y val="7.0539419087136929E-2"/>
            </c:manualLayout>
          </c:layout>
          <c:spPr>
            <a:noFill/>
            <a:ln w="25238">
              <a:noFill/>
            </a:ln>
          </c:spPr>
        </c:title>
        <c:numFmt formatCode="General" sourceLinked="1"/>
        <c:tickLblPos val="none"/>
        <c:spPr>
          <a:ln w="3155">
            <a:solidFill>
              <a:srgbClr val="000000"/>
            </a:solidFill>
            <a:prstDash val="solid"/>
          </a:ln>
        </c:spPr>
        <c:crossAx val="69431296"/>
        <c:crosses val="autoZero"/>
        <c:crossBetween val="between"/>
      </c:valAx>
      <c:spPr>
        <a:noFill/>
        <a:ln w="25238">
          <a:noFill/>
        </a:ln>
      </c:spPr>
    </c:plotArea>
    <c:legend>
      <c:legendPos val="r"/>
      <c:layout>
        <c:manualLayout>
          <c:xMode val="edge"/>
          <c:yMode val="edge"/>
          <c:x val="0.84278768233387635"/>
          <c:y val="0.16597510373443991"/>
          <c:w val="0.15072933549432818"/>
          <c:h val="0.6680497925311234"/>
        </c:manualLayout>
      </c:layout>
      <c:spPr>
        <a:noFill/>
        <a:ln w="3155">
          <a:solidFill>
            <a:srgbClr val="000000"/>
          </a:solidFill>
          <a:prstDash val="solid"/>
        </a:ln>
      </c:spPr>
      <c:txPr>
        <a:bodyPr/>
        <a:lstStyle/>
        <a:p>
          <a:pPr>
            <a:defRPr sz="73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5" b="1"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plotArea>
      <c:layout/>
      <c:bar3DChart>
        <c:barDir val="col"/>
        <c:grouping val="clustered"/>
        <c:ser>
          <c:idx val="0"/>
          <c:order val="0"/>
          <c:tx>
            <c:strRef>
              <c:f>Лист1!$B$1</c:f>
              <c:strCache>
                <c:ptCount val="1"/>
                <c:pt idx="0">
                  <c:v>група №1</c:v>
                </c:pt>
              </c:strCache>
            </c:strRef>
          </c:tx>
          <c:dLbls>
            <c:dLbl>
              <c:idx val="5"/>
              <c:layout>
                <c:manualLayout>
                  <c:x val="-2.3525576191375931E-3"/>
                  <c:y val="3.8621515985734454E-2"/>
                </c:manualLayout>
              </c:layout>
              <c:spPr/>
              <c:txPr>
                <a:bodyPr/>
                <a:lstStyle/>
                <a:p>
                  <a:pPr>
                    <a:defRPr/>
                  </a:pPr>
                  <a:endParaRPr lang="ru-RU"/>
                </a:p>
              </c:txPr>
              <c:showVal val="1"/>
            </c:dLbl>
            <c:showVal val="1"/>
          </c:dLbls>
          <c:cat>
            <c:strRef>
              <c:f>Лист1!$A$2:$A$8</c:f>
              <c:strCache>
                <c:ptCount val="7"/>
                <c:pt idx="0">
                  <c:v>"Фізичний розвиток й здоров'я дитини "</c:v>
                </c:pt>
                <c:pt idx="1">
                  <c:v>"Соціальний розвиток"</c:v>
                </c:pt>
                <c:pt idx="2">
                  <c:v>"Природничо - екологічний розвиток"</c:v>
                </c:pt>
                <c:pt idx="3">
                  <c:v>"Предметно - практична діяльність та художньо - естетичний розвиток"</c:v>
                </c:pt>
                <c:pt idx="4">
                  <c:v>"Ігрова діяльність"</c:v>
                </c:pt>
                <c:pt idx="5">
                  <c:v>" Сенсорно- пізнавальний розвиток"</c:v>
                </c:pt>
                <c:pt idx="6">
                  <c:v>"Мовленнєвий розвиток"</c:v>
                </c:pt>
              </c:strCache>
            </c:strRef>
          </c:cat>
          <c:val>
            <c:numRef>
              <c:f>Лист1!$B$2:$B$8</c:f>
              <c:numCache>
                <c:formatCode>General</c:formatCode>
                <c:ptCount val="7"/>
                <c:pt idx="0">
                  <c:v>0.89</c:v>
                </c:pt>
                <c:pt idx="1">
                  <c:v>0.9</c:v>
                </c:pt>
                <c:pt idx="2">
                  <c:v>0.88</c:v>
                </c:pt>
                <c:pt idx="3">
                  <c:v>0.88</c:v>
                </c:pt>
                <c:pt idx="4">
                  <c:v>0.9</c:v>
                </c:pt>
                <c:pt idx="5">
                  <c:v>0.86000000000000065</c:v>
                </c:pt>
                <c:pt idx="6">
                  <c:v>0.87000000000000066</c:v>
                </c:pt>
              </c:numCache>
            </c:numRef>
          </c:val>
        </c:ser>
        <c:ser>
          <c:idx val="1"/>
          <c:order val="1"/>
          <c:tx>
            <c:strRef>
              <c:f>Лист1!$C$1</c:f>
              <c:strCache>
                <c:ptCount val="1"/>
                <c:pt idx="0">
                  <c:v>Столбец1</c:v>
                </c:pt>
              </c:strCache>
            </c:strRef>
          </c:tx>
          <c:dLbls>
            <c:dLbl>
              <c:idx val="0"/>
              <c:layout>
                <c:manualLayout>
                  <c:x val="2.3531539303599642E-3"/>
                  <c:y val="-5.6971425258735192E-2"/>
                </c:manualLayout>
              </c:layout>
              <c:spPr/>
              <c:txPr>
                <a:bodyPr/>
                <a:lstStyle/>
                <a:p>
                  <a:pPr>
                    <a:defRPr/>
                  </a:pPr>
                  <a:endParaRPr lang="ru-RU"/>
                </a:p>
              </c:txPr>
              <c:showVal val="1"/>
            </c:dLbl>
            <c:showVal val="1"/>
          </c:dLbls>
          <c:cat>
            <c:strRef>
              <c:f>Лист1!$A$2:$A$8</c:f>
              <c:strCache>
                <c:ptCount val="7"/>
                <c:pt idx="0">
                  <c:v>"Фізичний розвиток й здоров'я дитини "</c:v>
                </c:pt>
                <c:pt idx="1">
                  <c:v>"Соціальний розвиток"</c:v>
                </c:pt>
                <c:pt idx="2">
                  <c:v>"Природничо - екологічний розвиток"</c:v>
                </c:pt>
                <c:pt idx="3">
                  <c:v>"Предметно - практична діяльність та художньо - естетичний розвиток"</c:v>
                </c:pt>
                <c:pt idx="4">
                  <c:v>"Ігрова діяльність"</c:v>
                </c:pt>
                <c:pt idx="5">
                  <c:v>" Сенсорно- пізнавальний розвиток"</c:v>
                </c:pt>
                <c:pt idx="6">
                  <c:v>"Мовленнєвий розвиток"</c:v>
                </c:pt>
              </c:strCache>
            </c:strRef>
          </c:cat>
          <c:val>
            <c:numRef>
              <c:f>Лист1!$C$2:$C$8</c:f>
              <c:numCache>
                <c:formatCode>General</c:formatCode>
                <c:ptCount val="7"/>
              </c:numCache>
            </c:numRef>
          </c:val>
        </c:ser>
        <c:shape val="cylinder"/>
        <c:axId val="69951488"/>
        <c:axId val="69953024"/>
        <c:axId val="0"/>
      </c:bar3DChart>
      <c:catAx>
        <c:axId val="69951488"/>
        <c:scaling>
          <c:orientation val="minMax"/>
        </c:scaling>
        <c:axPos val="b"/>
        <c:numFmt formatCode="General" sourceLinked="1"/>
        <c:tickLblPos val="nextTo"/>
        <c:crossAx val="69953024"/>
        <c:crosses val="autoZero"/>
        <c:auto val="1"/>
        <c:lblAlgn val="ctr"/>
        <c:lblOffset val="100"/>
      </c:catAx>
      <c:valAx>
        <c:axId val="69953024"/>
        <c:scaling>
          <c:orientation val="minMax"/>
        </c:scaling>
        <c:axPos val="l"/>
        <c:majorGridlines/>
        <c:numFmt formatCode="General" sourceLinked="1"/>
        <c:tickLblPos val="nextTo"/>
        <c:crossAx val="69951488"/>
        <c:crosses val="autoZero"/>
        <c:crossBetween val="between"/>
      </c:valAx>
      <c:spPr>
        <a:noFill/>
        <a:ln w="25354">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9F9B-501C-45A7-94E7-3EDF2EA6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130</cp:revision>
  <cp:lastPrinted>2014-06-23T06:36:00Z</cp:lastPrinted>
  <dcterms:created xsi:type="dcterms:W3CDTF">2014-06-12T11:02:00Z</dcterms:created>
  <dcterms:modified xsi:type="dcterms:W3CDTF">2019-06-24T08:16:00Z</dcterms:modified>
</cp:coreProperties>
</file>