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4F" w:rsidRDefault="00374E95" w:rsidP="00374E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ЗАТВЕРДЖУЮ</w:t>
      </w:r>
    </w:p>
    <w:p w:rsidR="00374E95" w:rsidRPr="00374E95" w:rsidRDefault="00374E95" w:rsidP="00374E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74E95">
        <w:rPr>
          <w:rFonts w:ascii="Times New Roman" w:hAnsi="Times New Roman" w:cs="Times New Roman"/>
          <w:sz w:val="24"/>
          <w:szCs w:val="24"/>
          <w:lang w:val="uk-UA"/>
        </w:rPr>
        <w:t>Директор Лопушненської ЗОШ І-ІІІ ст.</w:t>
      </w:r>
    </w:p>
    <w:p w:rsidR="00374E95" w:rsidRPr="00374E95" w:rsidRDefault="00374E95" w:rsidP="00374E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74E95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 Л.С. Шаповал</w:t>
      </w:r>
    </w:p>
    <w:p w:rsidR="00374E95" w:rsidRDefault="00374E95" w:rsidP="00374E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4E95" w:rsidRDefault="00374E95" w:rsidP="00374E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ПОГОДЖУЮ</w:t>
      </w:r>
    </w:p>
    <w:p w:rsidR="00374E95" w:rsidRDefault="00374E95" w:rsidP="00374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4E95">
        <w:rPr>
          <w:rFonts w:ascii="Times New Roman" w:hAnsi="Times New Roman" w:cs="Times New Roman"/>
          <w:sz w:val="24"/>
          <w:szCs w:val="24"/>
          <w:lang w:val="uk-UA"/>
        </w:rPr>
        <w:t>Начальник відділу ОКМС</w:t>
      </w:r>
    </w:p>
    <w:p w:rsidR="00DB098D" w:rsidRDefault="00DB098D" w:rsidP="00374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Лопушненської сільської ради</w:t>
      </w:r>
    </w:p>
    <w:p w:rsidR="00DB098D" w:rsidRDefault="00DB098D" w:rsidP="00374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Кременецького району</w:t>
      </w:r>
    </w:p>
    <w:p w:rsidR="00DB098D" w:rsidRPr="00374E95" w:rsidRDefault="00DB098D" w:rsidP="00374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Тернопільської області</w:t>
      </w:r>
    </w:p>
    <w:p w:rsidR="00374E95" w:rsidRPr="00374E95" w:rsidRDefault="00374E95" w:rsidP="00374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4E95">
        <w:rPr>
          <w:rFonts w:ascii="Times New Roman" w:hAnsi="Times New Roman" w:cs="Times New Roman"/>
          <w:sz w:val="24"/>
          <w:szCs w:val="24"/>
          <w:lang w:val="uk-UA"/>
        </w:rPr>
        <w:t>_______________ Н.М. Дець</w:t>
      </w:r>
    </w:p>
    <w:p w:rsidR="00374E95" w:rsidRDefault="00374E95" w:rsidP="00374E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4E95" w:rsidRDefault="00374E95" w:rsidP="00374E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4E95" w:rsidRDefault="00374E95" w:rsidP="00374E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ПОГОДЖУЮ</w:t>
      </w:r>
    </w:p>
    <w:p w:rsidR="00374E95" w:rsidRPr="00374E95" w:rsidRDefault="00E26EFE" w:rsidP="00374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Кременецького</w:t>
      </w:r>
    </w:p>
    <w:p w:rsidR="00374E95" w:rsidRPr="00374E95" w:rsidRDefault="00374E95" w:rsidP="00374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4E95">
        <w:rPr>
          <w:rFonts w:ascii="Times New Roman" w:hAnsi="Times New Roman" w:cs="Times New Roman"/>
          <w:sz w:val="24"/>
          <w:szCs w:val="24"/>
          <w:lang w:val="uk-UA"/>
        </w:rPr>
        <w:t>райо</w:t>
      </w:r>
      <w:r w:rsidR="00E26EFE">
        <w:rPr>
          <w:rFonts w:ascii="Times New Roman" w:hAnsi="Times New Roman" w:cs="Times New Roman"/>
          <w:sz w:val="24"/>
          <w:szCs w:val="24"/>
          <w:lang w:val="uk-UA"/>
        </w:rPr>
        <w:t>нного управління Головного</w:t>
      </w:r>
    </w:p>
    <w:p w:rsidR="00374E95" w:rsidRDefault="00374E95" w:rsidP="00374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4E95">
        <w:rPr>
          <w:rFonts w:ascii="Times New Roman" w:hAnsi="Times New Roman" w:cs="Times New Roman"/>
          <w:sz w:val="24"/>
          <w:szCs w:val="24"/>
          <w:lang w:val="uk-UA"/>
        </w:rPr>
        <w:t>управління Держпродспоживслужби</w:t>
      </w:r>
    </w:p>
    <w:p w:rsidR="00374E95" w:rsidRPr="00374E95" w:rsidRDefault="00374E95" w:rsidP="00374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4E95">
        <w:rPr>
          <w:rFonts w:ascii="Times New Roman" w:hAnsi="Times New Roman" w:cs="Times New Roman"/>
          <w:sz w:val="24"/>
          <w:szCs w:val="24"/>
          <w:lang w:val="uk-UA"/>
        </w:rPr>
        <w:t>в Тернопільській області</w:t>
      </w:r>
    </w:p>
    <w:p w:rsidR="00374E95" w:rsidRPr="00374E95" w:rsidRDefault="00374E95" w:rsidP="00374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4E95">
        <w:rPr>
          <w:rFonts w:ascii="Times New Roman" w:hAnsi="Times New Roman" w:cs="Times New Roman"/>
          <w:sz w:val="24"/>
          <w:szCs w:val="24"/>
          <w:lang w:val="uk-UA"/>
        </w:rPr>
        <w:t>_____________ А.І. Заєць</w:t>
      </w:r>
    </w:p>
    <w:p w:rsidR="00374E95" w:rsidRPr="00374E95" w:rsidRDefault="00374E95" w:rsidP="00374E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0B4F" w:rsidRDefault="00880B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</w:p>
    <w:p w:rsidR="00880B4F" w:rsidRPr="0025594B" w:rsidRDefault="00447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594B">
        <w:rPr>
          <w:rFonts w:ascii="Times New Roman" w:hAnsi="Times New Roman" w:cs="Times New Roman"/>
          <w:b/>
          <w:sz w:val="24"/>
          <w:szCs w:val="24"/>
          <w:lang w:val="uk-UA"/>
        </w:rPr>
        <w:t>Паспорт</w:t>
      </w:r>
    </w:p>
    <w:p w:rsidR="00880B4F" w:rsidRPr="0025594B" w:rsidRDefault="00447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59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їдальні (харчоблоку) </w:t>
      </w:r>
    </w:p>
    <w:p w:rsidR="0025594B" w:rsidRDefault="00255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594B">
        <w:rPr>
          <w:rFonts w:ascii="Times New Roman" w:hAnsi="Times New Roman" w:cs="Times New Roman"/>
          <w:b/>
          <w:sz w:val="24"/>
          <w:szCs w:val="24"/>
          <w:lang w:val="uk-UA"/>
        </w:rPr>
        <w:t>Лопушненської ЗОШ І-ІІІ ступенів</w:t>
      </w:r>
    </w:p>
    <w:p w:rsidR="0025594B" w:rsidRDefault="00255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Лопушненської сільської ради</w:t>
      </w:r>
    </w:p>
    <w:p w:rsidR="0025594B" w:rsidRDefault="00255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Кременецького району Тернопільської області</w:t>
      </w:r>
    </w:p>
    <w:p w:rsidR="0025594B" w:rsidRPr="0025594B" w:rsidRDefault="00255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0B4F" w:rsidRDefault="00880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Паспорт розроблено з урахуванням вимог Санітарного регламенту для </w:t>
      </w:r>
    </w:p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закладів загальної середньої освіти, затвердженого наказом МОЗ України</w:t>
      </w:r>
    </w:p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від 25.09.2020 №2205 і зареєстрованого в Мінюсті України 10.11.2020 р. за </w:t>
      </w:r>
    </w:p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№ 1111/35394</w:t>
      </w:r>
    </w:p>
    <w:p w:rsidR="00880B4F" w:rsidRDefault="00880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B4F" w:rsidRDefault="00880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B4F" w:rsidRPr="0025594B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E95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94B">
        <w:rPr>
          <w:rFonts w:ascii="Times New Roman" w:hAnsi="Times New Roman" w:cs="Times New Roman"/>
          <w:sz w:val="24"/>
          <w:szCs w:val="24"/>
          <w:lang w:val="uk-UA"/>
        </w:rPr>
        <w:t>Назв</w:t>
      </w:r>
      <w:r w:rsidR="0025594B" w:rsidRPr="0025594B">
        <w:rPr>
          <w:rFonts w:ascii="Times New Roman" w:hAnsi="Times New Roman" w:cs="Times New Roman"/>
          <w:sz w:val="24"/>
          <w:szCs w:val="24"/>
          <w:lang w:val="uk-UA"/>
        </w:rPr>
        <w:t>а закладу</w:t>
      </w:r>
      <w:r w:rsidR="0025594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5594B" w:rsidRPr="002559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594B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Лопушненська загальноосвітня школа І-ІІІ ступенів</w:t>
      </w:r>
      <w:r w:rsid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Лопушненської сільської ради Кременецького району Тернопільської області.</w:t>
      </w:r>
    </w:p>
    <w:p w:rsidR="00880B4F" w:rsidRPr="0025594B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Pr="006B3334" w:rsidRDefault="002559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 xml:space="preserve">2. Адреса: </w:t>
      </w:r>
      <w:r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вул. Т. Шевченка 18, с. Лопушне Кременецького р-ну Тернопільської обл.</w:t>
      </w:r>
    </w:p>
    <w:p w:rsidR="00880B4F" w:rsidRPr="0025594B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E95" w:rsidRDefault="004476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3.Прізвище, ім’я по бать</w:t>
      </w:r>
      <w:r w:rsidR="0025594B">
        <w:rPr>
          <w:rFonts w:ascii="Times New Roman" w:hAnsi="Times New Roman" w:cs="Times New Roman"/>
          <w:sz w:val="24"/>
          <w:szCs w:val="24"/>
          <w:lang w:val="uk-UA"/>
        </w:rPr>
        <w:t xml:space="preserve">кові керівника закладу, телефон: </w:t>
      </w:r>
    </w:p>
    <w:p w:rsidR="00880B4F" w:rsidRDefault="00374E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B33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</w:t>
      </w:r>
      <w:r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25594B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Шаповал Любов Степанівна</w:t>
      </w:r>
      <w:r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, </w:t>
      </w:r>
      <w:r w:rsidR="0025594B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(096) 453 60 04</w:t>
      </w:r>
    </w:p>
    <w:p w:rsidR="00893FFC" w:rsidRPr="006B3334" w:rsidRDefault="00893FF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880B4F" w:rsidRDefault="004476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3.1</w:t>
      </w:r>
      <w:r w:rsidR="00893FF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5594B">
        <w:rPr>
          <w:rFonts w:ascii="Times New Roman" w:hAnsi="Times New Roman" w:cs="Times New Roman"/>
          <w:sz w:val="24"/>
          <w:szCs w:val="24"/>
          <w:lang w:val="uk-UA"/>
        </w:rPr>
        <w:t xml:space="preserve"> Прізвище, ім’я по батькові медичного працівника закладу, телефон</w:t>
      </w:r>
      <w:r w:rsidR="006B33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2559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74E95" w:rsidRDefault="00374E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Тивонюк Олеся Федорівна, (068) 427 21 37</w:t>
      </w:r>
    </w:p>
    <w:p w:rsidR="00893FFC" w:rsidRPr="006B3334" w:rsidRDefault="00893FF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880B4F" w:rsidRDefault="004476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3.2</w:t>
      </w:r>
      <w:r w:rsidR="00893FF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5594B">
        <w:rPr>
          <w:rFonts w:ascii="Times New Roman" w:hAnsi="Times New Roman" w:cs="Times New Roman"/>
          <w:sz w:val="24"/>
          <w:szCs w:val="24"/>
          <w:lang w:val="uk-UA"/>
        </w:rPr>
        <w:t xml:space="preserve"> Прізвище ім’я по батькові </w:t>
      </w:r>
      <w:proofErr w:type="spellStart"/>
      <w:r w:rsidR="00E2762F" w:rsidRPr="0025594B"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 w:rsidR="00E2762F" w:rsidRPr="0025594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25594B">
        <w:rPr>
          <w:rFonts w:ascii="Times New Roman" w:hAnsi="Times New Roman" w:cs="Times New Roman"/>
          <w:sz w:val="24"/>
          <w:szCs w:val="24"/>
          <w:lang w:val="uk-UA"/>
        </w:rPr>
        <w:t>орендаря</w:t>
      </w:r>
      <w:r w:rsidR="00E2762F" w:rsidRPr="0025594B">
        <w:rPr>
          <w:rFonts w:ascii="Times New Roman" w:hAnsi="Times New Roman" w:cs="Times New Roman"/>
          <w:sz w:val="24"/>
          <w:szCs w:val="24"/>
          <w:lang w:val="uk-UA"/>
        </w:rPr>
        <w:t xml:space="preserve">) їдальні (харчоблоку) </w:t>
      </w:r>
      <w:r w:rsidRPr="0025594B">
        <w:rPr>
          <w:rFonts w:ascii="Times New Roman" w:hAnsi="Times New Roman" w:cs="Times New Roman"/>
          <w:sz w:val="24"/>
          <w:szCs w:val="24"/>
          <w:lang w:val="uk-UA"/>
        </w:rPr>
        <w:t>, теле</w:t>
      </w:r>
      <w:r w:rsidR="006B3334">
        <w:rPr>
          <w:rFonts w:ascii="Times New Roman" w:hAnsi="Times New Roman" w:cs="Times New Roman"/>
          <w:sz w:val="24"/>
          <w:szCs w:val="24"/>
          <w:lang w:val="uk-UA"/>
        </w:rPr>
        <w:t xml:space="preserve">фон: </w:t>
      </w:r>
      <w:r w:rsid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немає.</w:t>
      </w:r>
    </w:p>
    <w:p w:rsidR="00893FFC" w:rsidRPr="006B3334" w:rsidRDefault="00893FF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880B4F" w:rsidRPr="00E26EFE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4. Про</w:t>
      </w:r>
      <w:r w:rsidR="00E26EFE">
        <w:rPr>
          <w:rFonts w:ascii="Times New Roman" w:hAnsi="Times New Roman" w:cs="Times New Roman"/>
          <w:sz w:val="24"/>
          <w:szCs w:val="24"/>
          <w:lang w:val="uk-UA"/>
        </w:rPr>
        <w:t xml:space="preserve">ектна потужність закладу </w:t>
      </w:r>
      <w:r w:rsid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455</w:t>
      </w:r>
      <w:r w:rsidR="00E26EFE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учнів</w:t>
      </w:r>
    </w:p>
    <w:p w:rsidR="00880B4F" w:rsidRPr="0025594B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Pr="00E26EFE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5. Фактична кількіс</w:t>
      </w:r>
      <w:r w:rsidR="00E26EFE">
        <w:rPr>
          <w:rFonts w:ascii="Times New Roman" w:hAnsi="Times New Roman" w:cs="Times New Roman"/>
          <w:sz w:val="24"/>
          <w:szCs w:val="24"/>
          <w:lang w:val="uk-UA"/>
        </w:rPr>
        <w:t xml:space="preserve">ть учнів </w:t>
      </w:r>
      <w:r w:rsidR="00E26EFE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219</w:t>
      </w:r>
    </w:p>
    <w:p w:rsidR="00880B4F" w:rsidRPr="0025594B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Pr="006B3334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4C19C3">
        <w:rPr>
          <w:rFonts w:ascii="Times New Roman" w:hAnsi="Times New Roman" w:cs="Times New Roman"/>
          <w:sz w:val="24"/>
          <w:szCs w:val="24"/>
          <w:lang w:val="uk-UA"/>
        </w:rPr>
        <w:lastRenderedPageBreak/>
        <w:t>6. Кількість учнів, які охоплені гаря</w:t>
      </w:r>
      <w:r w:rsidR="00E26EFE" w:rsidRPr="004C19C3">
        <w:rPr>
          <w:rFonts w:ascii="Times New Roman" w:hAnsi="Times New Roman" w:cs="Times New Roman"/>
          <w:sz w:val="24"/>
          <w:szCs w:val="24"/>
          <w:lang w:val="uk-UA"/>
        </w:rPr>
        <w:t>чим харчуванням</w:t>
      </w:r>
      <w:r w:rsidR="008C246A" w:rsidRPr="004C19C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C246A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190 учнів і вихованців дошкільної групи</w:t>
      </w:r>
      <w:r w:rsid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:rsidR="00880B4F" w:rsidRPr="004C19C3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4C19C3">
        <w:rPr>
          <w:rFonts w:ascii="Times New Roman" w:hAnsi="Times New Roman" w:cs="Times New Roman"/>
          <w:sz w:val="24"/>
          <w:szCs w:val="24"/>
          <w:lang w:val="uk-UA"/>
        </w:rPr>
        <w:t>графік харчування</w:t>
      </w:r>
      <w:r w:rsidR="004C19C3" w:rsidRPr="004C19C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C19C3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наявний.</w:t>
      </w:r>
    </w:p>
    <w:p w:rsidR="00880B4F" w:rsidRPr="0025594B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Pr="006B3334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7. Вартість х</w:t>
      </w:r>
      <w:r w:rsidR="005C33CA">
        <w:rPr>
          <w:rFonts w:ascii="Times New Roman" w:hAnsi="Times New Roman" w:cs="Times New Roman"/>
          <w:sz w:val="24"/>
          <w:szCs w:val="24"/>
          <w:lang w:val="uk-UA"/>
        </w:rPr>
        <w:t xml:space="preserve">арчування на одну дитину (грн.): </w:t>
      </w:r>
      <w:r w:rsidR="005C33CA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20 грн. (дошкільна група)</w:t>
      </w:r>
    </w:p>
    <w:p w:rsidR="005C33CA" w:rsidRPr="006B3334" w:rsidRDefault="005C33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33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14 грн. (учні 1-11 класів, пільгова категорія)</w:t>
      </w:r>
    </w:p>
    <w:p w:rsidR="005C33CA" w:rsidRPr="006B3334" w:rsidRDefault="005C33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B33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10 грн. (учні 1-11 класів</w:t>
      </w:r>
      <w:r w:rsidR="002F26D9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, за кошти батьків</w:t>
      </w:r>
      <w:r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)</w:t>
      </w:r>
    </w:p>
    <w:p w:rsidR="00880B4F" w:rsidRPr="0025594B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Pr="006B3334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8. Кількість учнів, які отримують буфетну продукцію (для закладів за</w:t>
      </w:r>
      <w:r w:rsidR="005C33CA">
        <w:rPr>
          <w:rFonts w:ascii="Times New Roman" w:hAnsi="Times New Roman" w:cs="Times New Roman"/>
          <w:sz w:val="24"/>
          <w:szCs w:val="24"/>
          <w:lang w:val="uk-UA"/>
        </w:rPr>
        <w:t xml:space="preserve">гальної середньої освіти): </w:t>
      </w:r>
      <w:r w:rsidR="004C19C3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не отримують.</w:t>
      </w:r>
    </w:p>
    <w:p w:rsidR="00880B4F" w:rsidRPr="0025594B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Pr="0025594B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9. Дата та № державної реєстрації потужності з виробництва та /або обігу харчових пр</w:t>
      </w:r>
      <w:r w:rsidR="002221F1">
        <w:rPr>
          <w:rFonts w:ascii="Times New Roman" w:hAnsi="Times New Roman" w:cs="Times New Roman"/>
          <w:sz w:val="24"/>
          <w:szCs w:val="24"/>
          <w:lang w:val="uk-UA"/>
        </w:rPr>
        <w:t xml:space="preserve">одуктів харчоблоку Лопушненської ЗОШ І-ІІІ ступенів </w:t>
      </w:r>
      <w:r w:rsidR="002221F1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12.09.2016 року №</w:t>
      </w:r>
      <w:r w:rsidR="002221F1" w:rsidRPr="00F729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2221F1" w:rsidRPr="006B33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</w:t>
      </w:r>
      <w:r w:rsidR="002221F1" w:rsidRPr="00F729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-</w:t>
      </w:r>
      <w:r w:rsidR="002221F1" w:rsidRPr="006B33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UA</w:t>
      </w:r>
      <w:r w:rsidR="002221F1" w:rsidRPr="00F729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-19-09298</w:t>
      </w:r>
      <w:r w:rsidRPr="006B3334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25594B">
        <w:rPr>
          <w:rFonts w:ascii="Times New Roman" w:hAnsi="Times New Roman" w:cs="Times New Roman"/>
          <w:sz w:val="24"/>
          <w:szCs w:val="24"/>
          <w:lang w:val="uk-UA"/>
        </w:rPr>
        <w:t xml:space="preserve"> його розташуванн</w:t>
      </w:r>
      <w:r w:rsidR="005C33CA">
        <w:rPr>
          <w:rFonts w:ascii="Times New Roman" w:hAnsi="Times New Roman" w:cs="Times New Roman"/>
          <w:sz w:val="24"/>
          <w:szCs w:val="24"/>
          <w:lang w:val="uk-UA"/>
        </w:rPr>
        <w:t xml:space="preserve">я: </w:t>
      </w:r>
      <w:r w:rsidR="005C33CA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 загальному корпусі закладу</w:t>
      </w:r>
      <w:r w:rsidR="002221F1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, </w:t>
      </w:r>
      <w:r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побудований за</w:t>
      </w:r>
      <w:r w:rsidR="002221F1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типовим проектом</w:t>
      </w:r>
      <w:r w:rsidR="002221F1" w:rsidRPr="006B333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80B4F" w:rsidRPr="0025594B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Pr="006B3334" w:rsidRDefault="00447695">
      <w:pPr>
        <w:tabs>
          <w:tab w:val="left" w:pos="0"/>
        </w:tabs>
        <w:spacing w:after="0" w:line="240" w:lineRule="auto"/>
        <w:jc w:val="both"/>
        <w:rPr>
          <w:b/>
          <w:sz w:val="24"/>
          <w:szCs w:val="24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 xml:space="preserve">10. Водопостачання (централізоване, локальне від </w:t>
      </w:r>
      <w:proofErr w:type="spellStart"/>
      <w:r w:rsidRPr="0025594B">
        <w:rPr>
          <w:rFonts w:ascii="Times New Roman" w:hAnsi="Times New Roman" w:cs="Times New Roman"/>
          <w:sz w:val="24"/>
          <w:szCs w:val="24"/>
          <w:lang w:val="uk-UA"/>
        </w:rPr>
        <w:t>артсвердловини</w:t>
      </w:r>
      <w:proofErr w:type="spellEnd"/>
      <w:r w:rsidRPr="0025594B">
        <w:rPr>
          <w:rFonts w:ascii="Times New Roman" w:hAnsi="Times New Roman" w:cs="Times New Roman"/>
          <w:sz w:val="24"/>
          <w:szCs w:val="24"/>
          <w:lang w:val="uk-UA"/>
        </w:rPr>
        <w:t>, локальне від криниці з розводкою водогінної мережі до виробничих  приміщень, децентралізоване – від криниці без розводки водогінних  мереж</w:t>
      </w:r>
      <w:r w:rsidR="00812C1F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r w:rsidR="00812C1F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локальне від </w:t>
      </w:r>
      <w:proofErr w:type="spellStart"/>
      <w:r w:rsidR="00812C1F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артсвердловини</w:t>
      </w:r>
      <w:proofErr w:type="spellEnd"/>
      <w:r w:rsid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:rsidR="00880B4F" w:rsidRPr="006B3334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B3334">
        <w:rPr>
          <w:rFonts w:ascii="Times New Roman" w:hAnsi="Times New Roman" w:cs="Times New Roman"/>
          <w:b/>
          <w:sz w:val="24"/>
          <w:szCs w:val="24"/>
          <w:lang w:val="uk-UA"/>
        </w:rPr>
        <w:t>Стан во</w:t>
      </w:r>
      <w:r w:rsidR="00812C1F" w:rsidRPr="006B33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догінної мережі: </w:t>
      </w:r>
      <w:r w:rsidR="00812C1F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задовільний</w:t>
      </w:r>
      <w:r w:rsidR="006B3334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:rsidR="00880B4F" w:rsidRPr="0025594B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2C1F" w:rsidRPr="00812C1F" w:rsidRDefault="00447695" w:rsidP="00893FFC">
      <w:pPr>
        <w:tabs>
          <w:tab w:val="left" w:pos="0"/>
        </w:tabs>
        <w:spacing w:after="0" w:line="240" w:lineRule="auto"/>
        <w:rPr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11. Гаряче водопостачання (централізоване, локальне)</w:t>
      </w:r>
      <w:r w:rsidR="00812C1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25594B">
        <w:rPr>
          <w:sz w:val="24"/>
          <w:szCs w:val="24"/>
          <w:lang w:val="uk-UA"/>
        </w:rPr>
        <w:t xml:space="preserve"> </w:t>
      </w:r>
      <w:r w:rsidR="00812C1F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локальне</w:t>
      </w:r>
      <w:r w:rsidR="00812C1F" w:rsidRPr="006B3334">
        <w:rPr>
          <w:b/>
          <w:sz w:val="24"/>
          <w:szCs w:val="24"/>
          <w:u w:val="single"/>
          <w:lang w:val="uk-UA"/>
        </w:rPr>
        <w:t xml:space="preserve"> </w:t>
      </w:r>
      <w:r w:rsidR="00812C1F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(електричний бойлер)</w:t>
      </w:r>
      <w:r w:rsidR="00893FF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;</w:t>
      </w:r>
    </w:p>
    <w:p w:rsidR="00880B4F" w:rsidRPr="00893FFC" w:rsidRDefault="00447695" w:rsidP="00893FFC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функціонує справно (так/ні)</w:t>
      </w:r>
      <w:r w:rsidR="00812C1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12C1F">
        <w:rPr>
          <w:rFonts w:ascii="Times New Roman" w:hAnsi="Times New Roman" w:cs="Times New Roman"/>
          <w:sz w:val="24"/>
          <w:szCs w:val="24"/>
          <w:u w:val="single"/>
          <w:lang w:val="uk-UA"/>
        </w:rPr>
        <w:t>так</w:t>
      </w:r>
      <w:r w:rsidRPr="0025594B">
        <w:rPr>
          <w:rFonts w:ascii="Times New Roman" w:hAnsi="Times New Roman" w:cs="Times New Roman"/>
          <w:sz w:val="24"/>
          <w:szCs w:val="24"/>
          <w:lang w:val="uk-UA"/>
        </w:rPr>
        <w:t>, наявність резе</w:t>
      </w:r>
      <w:r w:rsidR="00812C1F">
        <w:rPr>
          <w:rFonts w:ascii="Times New Roman" w:hAnsi="Times New Roman" w:cs="Times New Roman"/>
          <w:sz w:val="24"/>
          <w:szCs w:val="24"/>
          <w:lang w:val="uk-UA"/>
        </w:rPr>
        <w:t xml:space="preserve">рвного гарячого водопостачання: </w:t>
      </w:r>
      <w:r w:rsidR="00812C1F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відсутнє</w:t>
      </w:r>
      <w:r w:rsidRPr="006B333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80B4F" w:rsidRPr="006B3334" w:rsidRDefault="004476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12. Опалення (централізоване, ло</w:t>
      </w:r>
      <w:r w:rsidR="00812C1F">
        <w:rPr>
          <w:rFonts w:ascii="Times New Roman" w:hAnsi="Times New Roman" w:cs="Times New Roman"/>
          <w:sz w:val="24"/>
          <w:szCs w:val="24"/>
          <w:lang w:val="uk-UA"/>
        </w:rPr>
        <w:t xml:space="preserve">кальне, пічне), його справність: </w:t>
      </w:r>
      <w:r w:rsidR="00812C1F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локальне</w:t>
      </w:r>
      <w:r w:rsidR="006E3F09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(від котельні Лопушненської ЗОШ І-ІІІ ст.)</w:t>
      </w:r>
    </w:p>
    <w:p w:rsidR="00880B4F" w:rsidRPr="0025594B" w:rsidRDefault="00880B4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Pr="002A0136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13. Водовідведення стічних вод (централізоване, локальне на малі очисні споруди, на вигріб, відсутнє вз</w:t>
      </w:r>
      <w:r w:rsidR="006E3F09">
        <w:rPr>
          <w:rFonts w:ascii="Times New Roman" w:hAnsi="Times New Roman" w:cs="Times New Roman"/>
          <w:sz w:val="24"/>
          <w:szCs w:val="24"/>
          <w:lang w:val="uk-UA"/>
        </w:rPr>
        <w:t xml:space="preserve">агалі): </w:t>
      </w:r>
      <w:r w:rsidR="006E3F09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локальне на малі очисні споруди</w:t>
      </w:r>
      <w:r w:rsidRPr="002A013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25594B">
        <w:rPr>
          <w:rFonts w:ascii="Times New Roman" w:hAnsi="Times New Roman" w:cs="Times New Roman"/>
          <w:sz w:val="24"/>
          <w:szCs w:val="24"/>
          <w:lang w:val="uk-UA"/>
        </w:rPr>
        <w:t xml:space="preserve"> Стан мережі водові</w:t>
      </w:r>
      <w:r w:rsidR="006E3F09">
        <w:rPr>
          <w:rFonts w:ascii="Times New Roman" w:hAnsi="Times New Roman" w:cs="Times New Roman"/>
          <w:sz w:val="24"/>
          <w:szCs w:val="24"/>
          <w:lang w:val="uk-UA"/>
        </w:rPr>
        <w:t xml:space="preserve">дведення: </w:t>
      </w:r>
      <w:r w:rsidR="006E3F09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задовільний.</w:t>
      </w:r>
    </w:p>
    <w:p w:rsidR="00880B4F" w:rsidRPr="0025594B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3F09" w:rsidRDefault="00447695" w:rsidP="006E3F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14. Вентиля</w:t>
      </w:r>
      <w:r w:rsidR="006E3F09">
        <w:rPr>
          <w:rFonts w:ascii="Times New Roman" w:hAnsi="Times New Roman" w:cs="Times New Roman"/>
          <w:sz w:val="24"/>
          <w:szCs w:val="24"/>
          <w:lang w:val="uk-UA"/>
        </w:rPr>
        <w:t xml:space="preserve">ція: </w:t>
      </w:r>
      <w:r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загально-обмінна природна т</w:t>
      </w:r>
      <w:r w:rsidR="006E3F09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 з механічним збудженням</w:t>
      </w:r>
      <w:r w:rsidRPr="0025594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80B4F" w:rsidRPr="002A0136" w:rsidRDefault="00447695" w:rsidP="006E3F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Стан системи вентил</w:t>
      </w:r>
      <w:r w:rsidR="006E3F09">
        <w:rPr>
          <w:rFonts w:ascii="Times New Roman" w:hAnsi="Times New Roman" w:cs="Times New Roman"/>
          <w:sz w:val="24"/>
          <w:szCs w:val="24"/>
          <w:lang w:val="uk-UA"/>
        </w:rPr>
        <w:t xml:space="preserve">яції: </w:t>
      </w:r>
      <w:r w:rsidR="006E3F09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задовільний</w:t>
      </w:r>
      <w:r w:rsid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:rsidR="00880B4F" w:rsidRPr="0025594B" w:rsidRDefault="00880B4F" w:rsidP="006E3F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Pr="00893FFC" w:rsidRDefault="00447695">
      <w:pPr>
        <w:tabs>
          <w:tab w:val="left" w:pos="0"/>
        </w:tabs>
        <w:spacing w:line="240" w:lineRule="auto"/>
        <w:jc w:val="both"/>
        <w:rPr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15. Освітлення (природне, штучне), обладнане захисними елементами для усунення загрози забруднення харчових продуктів, (так/ні)</w:t>
      </w:r>
      <w:r w:rsidR="006E3F0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E3F09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так.</w:t>
      </w:r>
    </w:p>
    <w:p w:rsidR="00880B4F" w:rsidRPr="00893FFC" w:rsidRDefault="00447695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16. Оздоблення поверхонь стін, стелі, підлоги відповідає вимогам норматив</w:t>
      </w:r>
      <w:r w:rsidR="006E3F09">
        <w:rPr>
          <w:rFonts w:ascii="Times New Roman" w:hAnsi="Times New Roman" w:cs="Times New Roman"/>
          <w:sz w:val="24"/>
          <w:szCs w:val="24"/>
          <w:lang w:val="uk-UA"/>
        </w:rPr>
        <w:t xml:space="preserve">но-правових актів (так/ні): </w:t>
      </w:r>
      <w:r w:rsidR="006E3F09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так.</w:t>
      </w:r>
    </w:p>
    <w:p w:rsidR="00880B4F" w:rsidRPr="00893FFC" w:rsidRDefault="00447695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17. Наявність необхідного набору виробничих цехів, їх санітарно-технічний стан, забезпеченість технологічним обладнанням (цех первинної обробки овочів, м’ясо-рибний цех, гарячий цех, мийне відділення столового посуду, мийне відділення кухонного пос</w:t>
      </w:r>
      <w:r w:rsidR="006E3F09">
        <w:rPr>
          <w:rFonts w:ascii="Times New Roman" w:hAnsi="Times New Roman" w:cs="Times New Roman"/>
          <w:sz w:val="24"/>
          <w:szCs w:val="24"/>
          <w:lang w:val="uk-UA"/>
        </w:rPr>
        <w:t xml:space="preserve">уду): </w:t>
      </w:r>
      <w:r w:rsidR="006E3F09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наявна необхідна кількість виробничих приміщень</w:t>
      </w:r>
      <w:r w:rsidR="008C246A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6E3F09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8C246A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</w:t>
      </w:r>
      <w:r w:rsidR="006E3F09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риміщення </w:t>
      </w:r>
      <w:r w:rsidR="008C246A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туалету, приміщення для первинної обробки овочів, гардеробна потребують ремонту</w:t>
      </w:r>
      <w:r w:rsid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, зміни планування та заміни сантехніки</w:t>
      </w:r>
      <w:r w:rsidR="008C246A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 Інші приміщення у доброму стані.</w:t>
      </w:r>
    </w:p>
    <w:p w:rsidR="00880B4F" w:rsidRPr="00893FFC" w:rsidRDefault="00447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18. Наявність умов для обробки яєць (виділене місце, промарковані ємкості) -  (так/ні)</w:t>
      </w:r>
      <w:r w:rsidR="006E3F0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E3F09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так.</w:t>
      </w:r>
    </w:p>
    <w:p w:rsidR="00880B4F" w:rsidRPr="00893FFC" w:rsidRDefault="00447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19. Наявність умов для дотримання правил особистої гігієни персоналом в кожному виробничому та складському приміщеннях – умивал</w:t>
      </w:r>
      <w:r w:rsidR="008C246A">
        <w:rPr>
          <w:rFonts w:ascii="Times New Roman" w:hAnsi="Times New Roman" w:cs="Times New Roman"/>
          <w:sz w:val="24"/>
          <w:szCs w:val="24"/>
          <w:lang w:val="uk-UA"/>
        </w:rPr>
        <w:t xml:space="preserve">ьники (так/ні): </w:t>
      </w:r>
      <w:r w:rsidR="008C246A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так.</w:t>
      </w:r>
    </w:p>
    <w:p w:rsidR="00880B4F" w:rsidRPr="004B098E" w:rsidRDefault="00447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98E">
        <w:rPr>
          <w:rFonts w:ascii="Times New Roman" w:hAnsi="Times New Roman" w:cs="Times New Roman"/>
          <w:sz w:val="24"/>
          <w:szCs w:val="24"/>
          <w:lang w:val="uk-UA"/>
        </w:rPr>
        <w:t xml:space="preserve">20. Забезпечення харчоблоку достатньою кількістю: кухонного посуду </w:t>
      </w:r>
    </w:p>
    <w:p w:rsidR="00880B4F" w:rsidRPr="0025594B" w:rsidRDefault="004B0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98E">
        <w:rPr>
          <w:rFonts w:ascii="Times New Roman" w:hAnsi="Times New Roman" w:cs="Times New Roman"/>
          <w:sz w:val="24"/>
          <w:szCs w:val="24"/>
          <w:lang w:val="uk-UA"/>
        </w:rPr>
        <w:t xml:space="preserve">(так/ні %): </w:t>
      </w:r>
      <w:r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 90%</w:t>
      </w:r>
      <w:r w:rsidRPr="002A0136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  <w:r w:rsidR="00447695" w:rsidRPr="004B098E">
        <w:rPr>
          <w:rFonts w:ascii="Times New Roman" w:hAnsi="Times New Roman" w:cs="Times New Roman"/>
          <w:sz w:val="24"/>
          <w:szCs w:val="24"/>
          <w:lang w:val="uk-UA"/>
        </w:rPr>
        <w:t xml:space="preserve"> ст</w:t>
      </w:r>
      <w:r w:rsidRPr="004B098E">
        <w:rPr>
          <w:rFonts w:ascii="Times New Roman" w:hAnsi="Times New Roman" w:cs="Times New Roman"/>
          <w:sz w:val="24"/>
          <w:szCs w:val="24"/>
          <w:lang w:val="uk-UA"/>
        </w:rPr>
        <w:t xml:space="preserve">олового посуду (так/ні %): </w:t>
      </w:r>
      <w:r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 90%</w:t>
      </w:r>
      <w:r w:rsidRPr="001251F4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  <w:r w:rsidR="00447695" w:rsidRPr="001251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695" w:rsidRPr="004B098E">
        <w:rPr>
          <w:rFonts w:ascii="Times New Roman" w:hAnsi="Times New Roman" w:cs="Times New Roman"/>
          <w:sz w:val="24"/>
          <w:szCs w:val="24"/>
          <w:lang w:val="uk-UA"/>
        </w:rPr>
        <w:t>розроблювального інве</w:t>
      </w:r>
      <w:r w:rsidRPr="004B098E">
        <w:rPr>
          <w:rFonts w:ascii="Times New Roman" w:hAnsi="Times New Roman" w:cs="Times New Roman"/>
          <w:sz w:val="24"/>
          <w:szCs w:val="24"/>
          <w:lang w:val="uk-UA"/>
        </w:rPr>
        <w:t xml:space="preserve">нтарю (так/ні %): </w:t>
      </w:r>
      <w:r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 80%</w:t>
      </w:r>
      <w:r w:rsidRPr="002A0136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  <w:r w:rsidR="00447695" w:rsidRPr="004B098E">
        <w:rPr>
          <w:rFonts w:ascii="Times New Roman" w:hAnsi="Times New Roman" w:cs="Times New Roman"/>
          <w:sz w:val="24"/>
          <w:szCs w:val="24"/>
          <w:lang w:val="uk-UA"/>
        </w:rPr>
        <w:t xml:space="preserve"> розроблювальних стол</w:t>
      </w:r>
      <w:r w:rsidRPr="004B098E">
        <w:rPr>
          <w:rFonts w:ascii="Times New Roman" w:hAnsi="Times New Roman" w:cs="Times New Roman"/>
          <w:sz w:val="24"/>
          <w:szCs w:val="24"/>
          <w:lang w:val="uk-UA"/>
        </w:rPr>
        <w:t xml:space="preserve">ів та реманенту (так/ні % ): </w:t>
      </w:r>
      <w:r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 75%</w:t>
      </w:r>
      <w:r w:rsidRPr="001251F4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  <w:r w:rsidRPr="004B098E">
        <w:rPr>
          <w:rFonts w:ascii="Times New Roman" w:hAnsi="Times New Roman" w:cs="Times New Roman"/>
          <w:sz w:val="24"/>
          <w:szCs w:val="24"/>
          <w:lang w:val="uk-UA"/>
        </w:rPr>
        <w:t xml:space="preserve"> мийних </w:t>
      </w:r>
      <w:r w:rsidRPr="004B098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ванн (так/ні): </w:t>
      </w:r>
      <w:r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</w:t>
      </w:r>
      <w:r w:rsidR="002A0136">
        <w:rPr>
          <w:rFonts w:ascii="Times New Roman" w:hAnsi="Times New Roman" w:cs="Times New Roman"/>
          <w:sz w:val="24"/>
          <w:szCs w:val="24"/>
          <w:u w:val="single"/>
          <w:lang w:val="uk-UA"/>
        </w:rPr>
        <w:t>,</w:t>
      </w:r>
      <w:r w:rsidRPr="004B098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75%</w:t>
      </w:r>
      <w:r w:rsidRPr="001251F4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  <w:r w:rsidR="00447695" w:rsidRPr="004B09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98E">
        <w:rPr>
          <w:rFonts w:ascii="Times New Roman" w:hAnsi="Times New Roman" w:cs="Times New Roman"/>
          <w:sz w:val="24"/>
          <w:szCs w:val="24"/>
          <w:lang w:val="uk-UA"/>
        </w:rPr>
        <w:t xml:space="preserve">мийних засобів (так/ні %): </w:t>
      </w:r>
      <w:r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 100%</w:t>
      </w:r>
      <w:r w:rsidRPr="002A0136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  <w:r w:rsidR="00447695" w:rsidRPr="004B098E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сер</w:t>
      </w:r>
      <w:r w:rsidR="00E2762F" w:rsidRPr="004B098E">
        <w:rPr>
          <w:rFonts w:ascii="Times New Roman" w:hAnsi="Times New Roman" w:cs="Times New Roman"/>
          <w:sz w:val="24"/>
          <w:szCs w:val="24"/>
          <w:lang w:val="uk-UA"/>
        </w:rPr>
        <w:t>тифіката відповідності (так/ні</w:t>
      </w:r>
      <w:r w:rsidRPr="004B098E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r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</w:t>
      </w:r>
      <w:r w:rsidR="00447695" w:rsidRPr="002A0136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  <w:r w:rsidR="00447695" w:rsidRPr="004B098E">
        <w:rPr>
          <w:rFonts w:ascii="Times New Roman" w:hAnsi="Times New Roman" w:cs="Times New Roman"/>
          <w:sz w:val="24"/>
          <w:szCs w:val="24"/>
          <w:lang w:val="uk-UA"/>
        </w:rPr>
        <w:t xml:space="preserve"> дезінфе</w:t>
      </w:r>
      <w:r w:rsidRPr="004B098E">
        <w:rPr>
          <w:rFonts w:ascii="Times New Roman" w:hAnsi="Times New Roman" w:cs="Times New Roman"/>
          <w:sz w:val="24"/>
          <w:szCs w:val="24"/>
          <w:lang w:val="uk-UA"/>
        </w:rPr>
        <w:t xml:space="preserve">кційних засобів (так/ні): </w:t>
      </w:r>
      <w:r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так;</w:t>
      </w:r>
      <w:r w:rsidR="002A013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47695" w:rsidRPr="004B098E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свідоцтва про державну реєстрацію даного дезінф</w:t>
      </w:r>
      <w:r w:rsidRPr="004B098E">
        <w:rPr>
          <w:rFonts w:ascii="Times New Roman" w:hAnsi="Times New Roman" w:cs="Times New Roman"/>
          <w:sz w:val="24"/>
          <w:szCs w:val="24"/>
          <w:lang w:val="uk-UA"/>
        </w:rPr>
        <w:t xml:space="preserve">екційного засобу (так/ні): </w:t>
      </w:r>
      <w:r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так;</w:t>
      </w:r>
      <w:r w:rsidRPr="004B098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447695" w:rsidRPr="004B098E">
        <w:rPr>
          <w:rFonts w:ascii="Times New Roman" w:hAnsi="Times New Roman" w:cs="Times New Roman"/>
          <w:sz w:val="24"/>
          <w:szCs w:val="24"/>
          <w:lang w:val="uk-UA"/>
        </w:rPr>
        <w:t>наявність регламенту на використання (ме</w:t>
      </w:r>
      <w:r w:rsidRPr="004B098E">
        <w:rPr>
          <w:rFonts w:ascii="Times New Roman" w:hAnsi="Times New Roman" w:cs="Times New Roman"/>
          <w:sz w:val="24"/>
          <w:szCs w:val="24"/>
          <w:lang w:val="uk-UA"/>
        </w:rPr>
        <w:t xml:space="preserve">тодичні вказівки) (так/ні): </w:t>
      </w:r>
      <w:r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</w:t>
      </w:r>
      <w:r w:rsidR="00447695" w:rsidRPr="002A0136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  <w:r w:rsidR="00447695" w:rsidRPr="004B09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47695" w:rsidRPr="004B098E">
        <w:rPr>
          <w:rFonts w:ascii="Times New Roman" w:hAnsi="Times New Roman" w:cs="Times New Roman"/>
          <w:sz w:val="24"/>
          <w:szCs w:val="24"/>
          <w:lang w:val="uk-UA"/>
        </w:rPr>
        <w:t>прибира</w:t>
      </w:r>
      <w:r w:rsidRPr="004B098E">
        <w:rPr>
          <w:rFonts w:ascii="Times New Roman" w:hAnsi="Times New Roman" w:cs="Times New Roman"/>
          <w:sz w:val="24"/>
          <w:szCs w:val="24"/>
          <w:lang w:val="uk-UA"/>
        </w:rPr>
        <w:t>льного</w:t>
      </w:r>
      <w:proofErr w:type="spellEnd"/>
      <w:r w:rsidRPr="004B098E">
        <w:rPr>
          <w:rFonts w:ascii="Times New Roman" w:hAnsi="Times New Roman" w:cs="Times New Roman"/>
          <w:sz w:val="24"/>
          <w:szCs w:val="24"/>
          <w:lang w:val="uk-UA"/>
        </w:rPr>
        <w:t xml:space="preserve"> інвентарю (так/ні): </w:t>
      </w:r>
      <w:r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так;</w:t>
      </w:r>
      <w:r w:rsidR="00447695" w:rsidRPr="004B098E">
        <w:rPr>
          <w:rFonts w:ascii="Times New Roman" w:hAnsi="Times New Roman" w:cs="Times New Roman"/>
          <w:sz w:val="24"/>
          <w:szCs w:val="24"/>
          <w:lang w:val="uk-UA"/>
        </w:rPr>
        <w:t xml:space="preserve"> дотримання</w:t>
      </w:r>
      <w:r w:rsidRPr="004B098E">
        <w:rPr>
          <w:rFonts w:ascii="Times New Roman" w:hAnsi="Times New Roman" w:cs="Times New Roman"/>
          <w:sz w:val="24"/>
          <w:szCs w:val="24"/>
          <w:lang w:val="uk-UA"/>
        </w:rPr>
        <w:t xml:space="preserve"> умов зберігання (так/ні): </w:t>
      </w:r>
      <w:r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так.</w:t>
      </w:r>
      <w:r w:rsidR="00447695" w:rsidRPr="002559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80B4F" w:rsidRPr="0025594B" w:rsidRDefault="0088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Pr="008C246A" w:rsidRDefault="00447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21. Наявність достатньої кількості складських п</w:t>
      </w:r>
      <w:r w:rsidR="008C246A">
        <w:rPr>
          <w:rFonts w:ascii="Times New Roman" w:hAnsi="Times New Roman" w:cs="Times New Roman"/>
          <w:sz w:val="24"/>
          <w:szCs w:val="24"/>
          <w:lang w:val="uk-UA"/>
        </w:rPr>
        <w:t xml:space="preserve">риміщень (так/ні %): </w:t>
      </w:r>
      <w:r w:rsidR="008C246A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 100%.</w:t>
      </w:r>
    </w:p>
    <w:p w:rsidR="00880B4F" w:rsidRPr="0025594B" w:rsidRDefault="0088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Pr="006635D1" w:rsidRDefault="00447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F2590">
        <w:rPr>
          <w:rFonts w:ascii="Times New Roman" w:hAnsi="Times New Roman" w:cs="Times New Roman"/>
          <w:sz w:val="24"/>
          <w:szCs w:val="24"/>
          <w:lang w:val="uk-UA"/>
        </w:rPr>
        <w:t>22. Забезпеченість холодильним обладнанням (так/ні %)</w:t>
      </w:r>
      <w:r w:rsidR="008C246A" w:rsidRPr="003F259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C246A" w:rsidRPr="00090EE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 100%</w:t>
      </w:r>
      <w:r w:rsidRPr="003F2590">
        <w:rPr>
          <w:rFonts w:ascii="Times New Roman" w:hAnsi="Times New Roman" w:cs="Times New Roman"/>
          <w:sz w:val="24"/>
          <w:szCs w:val="24"/>
          <w:lang w:val="uk-UA"/>
        </w:rPr>
        <w:t>, пере</w:t>
      </w:r>
      <w:r w:rsidR="008C246A" w:rsidRPr="003F2590">
        <w:rPr>
          <w:rFonts w:ascii="Times New Roman" w:hAnsi="Times New Roman" w:cs="Times New Roman"/>
          <w:sz w:val="24"/>
          <w:szCs w:val="24"/>
          <w:lang w:val="uk-UA"/>
        </w:rPr>
        <w:t xml:space="preserve">лік наявного обладнання 2 </w:t>
      </w:r>
      <w:r w:rsidR="008C246A" w:rsidRPr="003F2590">
        <w:rPr>
          <w:rFonts w:ascii="Times New Roman" w:hAnsi="Times New Roman" w:cs="Times New Roman"/>
          <w:sz w:val="24"/>
          <w:szCs w:val="24"/>
          <w:u w:val="single"/>
          <w:lang w:val="uk-UA"/>
        </w:rPr>
        <w:t>побутові холодильно-морозильні камери</w:t>
      </w:r>
      <w:r w:rsidR="007D003C" w:rsidRPr="003F2590">
        <w:rPr>
          <w:rFonts w:ascii="Times New Roman" w:hAnsi="Times New Roman" w:cs="Times New Roman"/>
          <w:sz w:val="24"/>
          <w:szCs w:val="24"/>
          <w:lang w:val="uk-UA"/>
        </w:rPr>
        <w:t>. П</w:t>
      </w:r>
      <w:r w:rsidRPr="003F2590">
        <w:rPr>
          <w:rFonts w:ascii="Times New Roman" w:hAnsi="Times New Roman" w:cs="Times New Roman"/>
          <w:sz w:val="24"/>
          <w:szCs w:val="24"/>
          <w:lang w:val="uk-UA"/>
        </w:rPr>
        <w:t>отреба у</w:t>
      </w:r>
      <w:r w:rsidR="006635D1" w:rsidRPr="003F2590">
        <w:rPr>
          <w:rFonts w:ascii="Times New Roman" w:hAnsi="Times New Roman" w:cs="Times New Roman"/>
          <w:sz w:val="24"/>
          <w:szCs w:val="24"/>
          <w:lang w:val="uk-UA"/>
        </w:rPr>
        <w:t xml:space="preserve"> заміні  (так/ні): </w:t>
      </w:r>
      <w:r w:rsidR="003F2590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ні</w:t>
      </w:r>
      <w:r w:rsidR="006635D1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DD499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880B4F" w:rsidRPr="0025594B" w:rsidRDefault="0088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Pr="002A0136" w:rsidRDefault="004476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23. Забезпеченість технологічним обладнан</w:t>
      </w:r>
      <w:r w:rsidR="007D003C">
        <w:rPr>
          <w:rFonts w:ascii="Times New Roman" w:hAnsi="Times New Roman" w:cs="Times New Roman"/>
          <w:sz w:val="24"/>
          <w:szCs w:val="24"/>
          <w:lang w:val="uk-UA"/>
        </w:rPr>
        <w:t xml:space="preserve">ням (так/ні %): </w:t>
      </w:r>
      <w:r w:rsidR="007D003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 80%</w:t>
      </w:r>
      <w:r w:rsidR="007D003C" w:rsidRPr="002A013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7D003C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25594B">
        <w:rPr>
          <w:rFonts w:ascii="Times New Roman" w:hAnsi="Times New Roman" w:cs="Times New Roman"/>
          <w:sz w:val="24"/>
          <w:szCs w:val="24"/>
          <w:lang w:val="uk-UA"/>
        </w:rPr>
        <w:t>ерелік наявного облад</w:t>
      </w:r>
      <w:r w:rsidR="007D003C">
        <w:rPr>
          <w:rFonts w:ascii="Times New Roman" w:hAnsi="Times New Roman" w:cs="Times New Roman"/>
          <w:sz w:val="24"/>
          <w:szCs w:val="24"/>
          <w:lang w:val="uk-UA"/>
        </w:rPr>
        <w:t>нання</w:t>
      </w:r>
      <w:r w:rsidR="007D003C" w:rsidRPr="002A01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7D003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електром’ясорубка, електроплита 6 </w:t>
      </w:r>
      <w:proofErr w:type="spellStart"/>
      <w:r w:rsidR="007D003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конфорна</w:t>
      </w:r>
      <w:proofErr w:type="spellEnd"/>
      <w:r w:rsidR="007D003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з </w:t>
      </w:r>
      <w:proofErr w:type="spellStart"/>
      <w:r w:rsidR="007D003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жарочною</w:t>
      </w:r>
      <w:proofErr w:type="spellEnd"/>
      <w:r w:rsidR="007D003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шафою, </w:t>
      </w:r>
      <w:proofErr w:type="spellStart"/>
      <w:r w:rsidR="007D003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електросковорода</w:t>
      </w:r>
      <w:proofErr w:type="spellEnd"/>
      <w:r w:rsidR="007D003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, </w:t>
      </w:r>
      <w:proofErr w:type="spellStart"/>
      <w:r w:rsidR="007D003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електробойлер</w:t>
      </w:r>
      <w:proofErr w:type="spellEnd"/>
      <w:r w:rsidR="007D003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. </w:t>
      </w:r>
      <w:r w:rsidR="007D003C" w:rsidRPr="002A013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2A0136">
        <w:rPr>
          <w:rFonts w:ascii="Times New Roman" w:hAnsi="Times New Roman" w:cs="Times New Roman"/>
          <w:sz w:val="24"/>
          <w:szCs w:val="24"/>
          <w:lang w:val="uk-UA"/>
        </w:rPr>
        <w:t>отреба у заміні</w:t>
      </w:r>
      <w:r w:rsidR="002A013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7D003C">
        <w:rPr>
          <w:rFonts w:ascii="Times New Roman" w:hAnsi="Times New Roman" w:cs="Times New Roman"/>
          <w:sz w:val="24"/>
          <w:szCs w:val="24"/>
          <w:u w:val="single"/>
          <w:lang w:val="uk-UA"/>
        </w:rPr>
        <w:t>(та</w:t>
      </w:r>
      <w:r w:rsidR="007D003C">
        <w:rPr>
          <w:rFonts w:ascii="Times New Roman" w:hAnsi="Times New Roman" w:cs="Times New Roman"/>
          <w:sz w:val="24"/>
          <w:szCs w:val="24"/>
          <w:u w:val="single"/>
          <w:lang w:val="uk-UA"/>
        </w:rPr>
        <w:t>к/ні):</w:t>
      </w:r>
      <w:r w:rsidR="007D00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003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7D003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ні.</w:t>
      </w:r>
    </w:p>
    <w:p w:rsidR="00880B4F" w:rsidRPr="0025594B" w:rsidRDefault="0088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Pr="00893FFC" w:rsidRDefault="004476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24. Наявність умов для зберігання та миття звор</w:t>
      </w:r>
      <w:r w:rsidR="007D003C">
        <w:rPr>
          <w:rFonts w:ascii="Times New Roman" w:hAnsi="Times New Roman" w:cs="Times New Roman"/>
          <w:sz w:val="24"/>
          <w:szCs w:val="24"/>
          <w:lang w:val="uk-UA"/>
        </w:rPr>
        <w:t xml:space="preserve">отної тари (так/ні): </w:t>
      </w:r>
      <w:r w:rsidR="007D003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ні.</w:t>
      </w:r>
    </w:p>
    <w:p w:rsidR="00880B4F" w:rsidRPr="00893FFC" w:rsidRDefault="004476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3F2590">
        <w:rPr>
          <w:rFonts w:ascii="Times New Roman" w:hAnsi="Times New Roman" w:cs="Times New Roman"/>
          <w:sz w:val="24"/>
          <w:szCs w:val="24"/>
          <w:lang w:val="uk-UA"/>
        </w:rPr>
        <w:t xml:space="preserve">25. Обідня зала: </w:t>
      </w:r>
      <w:r w:rsidR="00E2762F" w:rsidRPr="003F2590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і </w:t>
      </w:r>
      <w:r w:rsidRPr="003F2590">
        <w:rPr>
          <w:rFonts w:ascii="Times New Roman" w:hAnsi="Times New Roman" w:cs="Times New Roman"/>
          <w:sz w:val="24"/>
          <w:szCs w:val="24"/>
          <w:lang w:val="uk-UA"/>
        </w:rPr>
        <w:t>достатність посадкових місць (так/ні</w:t>
      </w:r>
      <w:r w:rsidR="00E2762F" w:rsidRPr="003F2590">
        <w:rPr>
          <w:rFonts w:ascii="Times New Roman" w:hAnsi="Times New Roman" w:cs="Times New Roman"/>
          <w:sz w:val="24"/>
          <w:szCs w:val="24"/>
          <w:lang w:val="uk-UA"/>
        </w:rPr>
        <w:t xml:space="preserve"> %</w:t>
      </w:r>
      <w:r w:rsidR="001F37DC" w:rsidRPr="003F2590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r w:rsidR="009C3FD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так, </w:t>
      </w:r>
      <w:r w:rsidR="003F2590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60 посадкових місць, </w:t>
      </w:r>
      <w:r w:rsidR="001F37D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100%;</w:t>
      </w:r>
      <w:r w:rsidRPr="003F2590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умов для дотримання дітьми правил особистої гігієни (умивальники при вході до обіднього залу, їх справність, електрорушники (т</w:t>
      </w:r>
      <w:r w:rsidR="001F37DC" w:rsidRPr="003F2590">
        <w:rPr>
          <w:rFonts w:ascii="Times New Roman" w:hAnsi="Times New Roman" w:cs="Times New Roman"/>
          <w:sz w:val="24"/>
          <w:szCs w:val="24"/>
          <w:lang w:val="uk-UA"/>
        </w:rPr>
        <w:t>ак/ні):</w:t>
      </w:r>
      <w:r w:rsidR="001F37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248D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</w:t>
      </w:r>
      <w:r w:rsidR="001F37D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:rsidR="00880B4F" w:rsidRPr="002A0136" w:rsidRDefault="004476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26. Наявність необхідного набору приміщень для персоналу (роздягальна, кімната приймання їжі, санітарн</w:t>
      </w:r>
      <w:r w:rsidR="001F37DC">
        <w:rPr>
          <w:rFonts w:ascii="Times New Roman" w:hAnsi="Times New Roman" w:cs="Times New Roman"/>
          <w:sz w:val="24"/>
          <w:szCs w:val="24"/>
          <w:lang w:val="uk-UA"/>
        </w:rPr>
        <w:t xml:space="preserve">ий вузол, душова (так/ні): </w:t>
      </w:r>
      <w:r w:rsidR="00F729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</w:t>
      </w:r>
      <w:r w:rsidR="001F37D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2A0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37DC" w:rsidRPr="001F37DC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1F37DC">
        <w:rPr>
          <w:rFonts w:ascii="Times New Roman" w:hAnsi="Times New Roman" w:cs="Times New Roman"/>
          <w:sz w:val="24"/>
          <w:szCs w:val="24"/>
          <w:lang w:val="uk-UA"/>
        </w:rPr>
        <w:t xml:space="preserve">х стан: </w:t>
      </w:r>
      <w:r w:rsidR="001F37D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приміщення</w:t>
      </w:r>
      <w:r w:rsidR="00F5347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наявні в </w:t>
      </w:r>
      <w:r w:rsidR="009C3FD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достатній кількості, </w:t>
      </w:r>
      <w:r w:rsidR="001F37D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потребують ремонту, зміни планування та заміни сантехніки.</w:t>
      </w:r>
    </w:p>
    <w:p w:rsidR="00880B4F" w:rsidRPr="0025594B" w:rsidRDefault="0088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Pr="00893FFC" w:rsidRDefault="00447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27. Кільк</w:t>
      </w:r>
      <w:r w:rsidR="001F37DC">
        <w:rPr>
          <w:rFonts w:ascii="Times New Roman" w:hAnsi="Times New Roman" w:cs="Times New Roman"/>
          <w:sz w:val="24"/>
          <w:szCs w:val="24"/>
          <w:lang w:val="uk-UA"/>
        </w:rPr>
        <w:t xml:space="preserve">ість працюючого персоналу: </w:t>
      </w:r>
      <w:r w:rsidR="001F37DC" w:rsidRPr="00F5347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</w:t>
      </w:r>
      <w:r w:rsidRPr="0025594B">
        <w:rPr>
          <w:rFonts w:ascii="Times New Roman" w:hAnsi="Times New Roman" w:cs="Times New Roman"/>
          <w:sz w:val="24"/>
          <w:szCs w:val="24"/>
          <w:lang w:val="uk-UA"/>
        </w:rPr>
        <w:t xml:space="preserve">; наявність у всіх працюючих </w:t>
      </w:r>
      <w:r w:rsidR="001F37D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відповідної освіти (так/ні): </w:t>
      </w:r>
      <w:r w:rsidR="001F37DC" w:rsidRPr="00F5347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</w:t>
      </w:r>
      <w:r w:rsidR="001F37DC">
        <w:rPr>
          <w:rFonts w:ascii="Times New Roman" w:hAnsi="Times New Roman" w:cs="Times New Roman"/>
          <w:sz w:val="24"/>
          <w:szCs w:val="24"/>
          <w:lang w:val="uk-UA"/>
        </w:rPr>
        <w:t>.  С</w:t>
      </w:r>
      <w:r w:rsidRPr="0025594B">
        <w:rPr>
          <w:rFonts w:ascii="Times New Roman" w:hAnsi="Times New Roman" w:cs="Times New Roman"/>
          <w:sz w:val="24"/>
          <w:szCs w:val="24"/>
          <w:lang w:val="uk-UA"/>
        </w:rPr>
        <w:t>воєчасне та повне проходження працюючими обов’язкового медичного огляду відповідно до наказу Міністерства охорони здоров’я України ві</w:t>
      </w:r>
      <w:r w:rsidR="001F37DC">
        <w:rPr>
          <w:rFonts w:ascii="Times New Roman" w:hAnsi="Times New Roman" w:cs="Times New Roman"/>
          <w:sz w:val="24"/>
          <w:szCs w:val="24"/>
          <w:lang w:val="uk-UA"/>
        </w:rPr>
        <w:t xml:space="preserve">д 23.07.2002 №280 (так/ні): </w:t>
      </w:r>
      <w:r w:rsidR="001F37DC" w:rsidRPr="00F5347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</w:t>
      </w:r>
      <w:r w:rsidR="001F37DC">
        <w:rPr>
          <w:rFonts w:ascii="Times New Roman" w:hAnsi="Times New Roman" w:cs="Times New Roman"/>
          <w:sz w:val="24"/>
          <w:szCs w:val="24"/>
          <w:lang w:val="uk-UA"/>
        </w:rPr>
        <w:t>. З</w:t>
      </w:r>
      <w:r w:rsidRPr="0025594B">
        <w:rPr>
          <w:rFonts w:ascii="Times New Roman" w:hAnsi="Times New Roman" w:cs="Times New Roman"/>
          <w:sz w:val="24"/>
          <w:szCs w:val="24"/>
          <w:lang w:val="uk-UA"/>
        </w:rPr>
        <w:t>абезпечення працюючих с</w:t>
      </w:r>
      <w:r w:rsidR="001F37DC">
        <w:rPr>
          <w:rFonts w:ascii="Times New Roman" w:hAnsi="Times New Roman" w:cs="Times New Roman"/>
          <w:sz w:val="24"/>
          <w:szCs w:val="24"/>
          <w:lang w:val="uk-UA"/>
        </w:rPr>
        <w:t xml:space="preserve">анітарним одягом (так/ні): </w:t>
      </w:r>
      <w:r w:rsidR="001F37DC" w:rsidRPr="00F5347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так.</w:t>
      </w:r>
      <w:r w:rsidR="001F37DC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25594B">
        <w:rPr>
          <w:rFonts w:ascii="Times New Roman" w:hAnsi="Times New Roman" w:cs="Times New Roman"/>
          <w:sz w:val="24"/>
          <w:szCs w:val="24"/>
          <w:lang w:val="uk-UA"/>
        </w:rPr>
        <w:t>роведення навчання санітарно-гігієнічному мінімуму (так/н</w:t>
      </w:r>
      <w:r w:rsidR="001F37DC">
        <w:rPr>
          <w:rFonts w:ascii="Times New Roman" w:hAnsi="Times New Roman" w:cs="Times New Roman"/>
          <w:sz w:val="24"/>
          <w:szCs w:val="24"/>
          <w:lang w:val="uk-UA"/>
        </w:rPr>
        <w:t xml:space="preserve">і): </w:t>
      </w:r>
      <w:r w:rsidR="001F37D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так.</w:t>
      </w:r>
    </w:p>
    <w:p w:rsidR="00880B4F" w:rsidRPr="001F37DC" w:rsidRDefault="00447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 xml:space="preserve">28. Дотримання  технологічного процесу приготування готових страв відповідно до картотеки страв </w:t>
      </w:r>
      <w:r w:rsidR="001F37DC">
        <w:rPr>
          <w:rFonts w:ascii="Times New Roman" w:hAnsi="Times New Roman" w:cs="Times New Roman"/>
          <w:sz w:val="24"/>
          <w:szCs w:val="24"/>
          <w:lang w:val="uk-UA"/>
        </w:rPr>
        <w:t xml:space="preserve">(так/ні): </w:t>
      </w:r>
      <w:r w:rsidR="001F37D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так.</w:t>
      </w:r>
    </w:p>
    <w:p w:rsidR="00880B4F" w:rsidRPr="00893FFC" w:rsidRDefault="004476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 xml:space="preserve">29. Наявність документації з контролю за організацією та якістю </w:t>
      </w:r>
      <w:r w:rsidR="001F37DC">
        <w:rPr>
          <w:rFonts w:ascii="Times New Roman" w:hAnsi="Times New Roman" w:cs="Times New Roman"/>
          <w:sz w:val="24"/>
          <w:szCs w:val="24"/>
          <w:lang w:val="uk-UA"/>
        </w:rPr>
        <w:t xml:space="preserve">харчування дітей (так/ні): </w:t>
      </w:r>
      <w:r w:rsidR="001F37D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так.</w:t>
      </w:r>
    </w:p>
    <w:p w:rsidR="00880B4F" w:rsidRPr="002A0136" w:rsidRDefault="004476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30. Впровадження в закладі постійно діючих процедур, заснованих на принципах системи аналізу небезпечних факторів та контролю у критичних точках (НАССР</w:t>
      </w:r>
      <w:r w:rsidR="001F37DC">
        <w:rPr>
          <w:rFonts w:ascii="Times New Roman" w:hAnsi="Times New Roman" w:cs="Times New Roman"/>
          <w:sz w:val="24"/>
          <w:szCs w:val="24"/>
          <w:lang w:val="uk-UA"/>
        </w:rPr>
        <w:t xml:space="preserve">) (так/ні): </w:t>
      </w:r>
      <w:r w:rsidR="001F37DC" w:rsidRPr="002A013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так.</w:t>
      </w:r>
    </w:p>
    <w:p w:rsidR="00880B4F" w:rsidRPr="0025594B" w:rsidRDefault="0088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0136" w:rsidRDefault="00447695" w:rsidP="002A0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3334">
        <w:rPr>
          <w:rFonts w:ascii="Times New Roman" w:hAnsi="Times New Roman" w:cs="Times New Roman"/>
          <w:sz w:val="24"/>
          <w:szCs w:val="24"/>
          <w:lang w:val="uk-UA"/>
        </w:rPr>
        <w:t>31. Наявність договору на обслуговування їдальні, укомплектованість кадрами. Перелік постачальників харчових продуктів та сировини, наявність експлуатаційного дозволу  у кожного постачальника та (або) дата та № державної реєстрації потужності з виробництва та /або обігу харчових проду</w:t>
      </w:r>
      <w:r w:rsidR="002A0136" w:rsidRPr="006B3334">
        <w:rPr>
          <w:rFonts w:ascii="Times New Roman" w:hAnsi="Times New Roman" w:cs="Times New Roman"/>
          <w:sz w:val="24"/>
          <w:szCs w:val="24"/>
          <w:lang w:val="uk-UA"/>
        </w:rPr>
        <w:t>ктів у кожного постачальника:</w:t>
      </w:r>
      <w:r w:rsidR="002A0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A0136" w:rsidRPr="00BB1C09" w:rsidRDefault="002A0136" w:rsidP="002A01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1C09">
        <w:rPr>
          <w:rFonts w:ascii="Times New Roman" w:hAnsi="Times New Roman" w:cs="Times New Roman"/>
          <w:b/>
          <w:sz w:val="24"/>
          <w:szCs w:val="24"/>
          <w:lang w:val="uk-UA"/>
        </w:rPr>
        <w:t>- ТОВ  «</w:t>
      </w:r>
      <w:proofErr w:type="spellStart"/>
      <w:r w:rsidRPr="00BB1C09">
        <w:rPr>
          <w:rFonts w:ascii="Times New Roman" w:hAnsi="Times New Roman" w:cs="Times New Roman"/>
          <w:b/>
          <w:sz w:val="24"/>
          <w:szCs w:val="24"/>
          <w:lang w:val="uk-UA"/>
        </w:rPr>
        <w:t>Бекерай</w:t>
      </w:r>
      <w:proofErr w:type="spellEnd"/>
      <w:r w:rsidRPr="00BB1C09">
        <w:rPr>
          <w:rFonts w:ascii="Times New Roman" w:hAnsi="Times New Roman" w:cs="Times New Roman"/>
          <w:b/>
          <w:sz w:val="24"/>
          <w:szCs w:val="24"/>
          <w:lang w:val="uk-UA"/>
        </w:rPr>
        <w:t>», реєстраційний номер</w:t>
      </w:r>
      <w:r w:rsidRPr="00BB1C09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BB1C09">
        <w:rPr>
          <w:rFonts w:ascii="Times New Roman" w:hAnsi="Times New Roman" w:cs="Times New Roman"/>
          <w:b/>
          <w:sz w:val="24"/>
          <w:szCs w:val="24"/>
        </w:rPr>
        <w:t>-</w:t>
      </w:r>
      <w:r w:rsidRPr="00BB1C09">
        <w:rPr>
          <w:rFonts w:ascii="Times New Roman" w:hAnsi="Times New Roman" w:cs="Times New Roman"/>
          <w:b/>
          <w:sz w:val="24"/>
          <w:szCs w:val="24"/>
          <w:lang w:val="en-US"/>
        </w:rPr>
        <w:t>UA</w:t>
      </w:r>
      <w:r w:rsidRPr="00BB1C09">
        <w:rPr>
          <w:rFonts w:ascii="Times New Roman" w:hAnsi="Times New Roman" w:cs="Times New Roman"/>
          <w:b/>
          <w:sz w:val="24"/>
          <w:szCs w:val="24"/>
        </w:rPr>
        <w:t xml:space="preserve">-19-09-158 </w:t>
      </w:r>
      <w:r w:rsidRPr="00BB1C09">
        <w:rPr>
          <w:rFonts w:ascii="Times New Roman" w:hAnsi="Times New Roman" w:cs="Times New Roman"/>
          <w:b/>
          <w:sz w:val="24"/>
          <w:szCs w:val="24"/>
          <w:lang w:val="uk-UA"/>
        </w:rPr>
        <w:t>від 27.07.2016р.;</w:t>
      </w:r>
    </w:p>
    <w:p w:rsidR="002A0136" w:rsidRPr="00BB1C09" w:rsidRDefault="002A0136" w:rsidP="002A01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1C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proofErr w:type="spellStart"/>
      <w:r w:rsidRPr="00BB1C09">
        <w:rPr>
          <w:rFonts w:ascii="Times New Roman" w:hAnsi="Times New Roman" w:cs="Times New Roman"/>
          <w:b/>
          <w:sz w:val="24"/>
          <w:szCs w:val="24"/>
          <w:lang w:val="uk-UA"/>
        </w:rPr>
        <w:t>ФОП</w:t>
      </w:r>
      <w:proofErr w:type="spellEnd"/>
      <w:r w:rsidRPr="00BB1C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proofErr w:type="spellStart"/>
      <w:r w:rsidRPr="00BB1C09">
        <w:rPr>
          <w:rFonts w:ascii="Times New Roman" w:hAnsi="Times New Roman" w:cs="Times New Roman"/>
          <w:b/>
          <w:sz w:val="24"/>
          <w:szCs w:val="24"/>
          <w:lang w:val="uk-UA"/>
        </w:rPr>
        <w:t>Мацик</w:t>
      </w:r>
      <w:proofErr w:type="spellEnd"/>
      <w:r w:rsidRPr="00BB1C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Р.М.», реєстраційний номер19-06-01</w:t>
      </w:r>
      <w:r w:rsidRPr="00BB1C09">
        <w:rPr>
          <w:rFonts w:ascii="Times New Roman" w:hAnsi="Times New Roman" w:cs="Times New Roman"/>
          <w:b/>
          <w:sz w:val="24"/>
          <w:szCs w:val="24"/>
          <w:lang w:val="en-US"/>
        </w:rPr>
        <w:t>MT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14.08.2008р;</w:t>
      </w:r>
    </w:p>
    <w:p w:rsidR="002A0136" w:rsidRPr="00BB1C09" w:rsidRDefault="00F729DB" w:rsidP="002A01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Леньковська</w:t>
      </w:r>
      <w:proofErr w:type="spellEnd"/>
      <w:r w:rsidR="002A0136" w:rsidRPr="00BB1C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Л.П.», реєстраційний номер</w:t>
      </w:r>
      <w:r w:rsidR="002A0136" w:rsidRPr="00BB1C09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2A0136" w:rsidRPr="00BB1C09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2A0136" w:rsidRPr="00BB1C09">
        <w:rPr>
          <w:rFonts w:ascii="Times New Roman" w:hAnsi="Times New Roman" w:cs="Times New Roman"/>
          <w:b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-19-09-793 від 09.03.2021</w:t>
      </w:r>
      <w:r w:rsidR="002A0136" w:rsidRPr="00BB1C09">
        <w:rPr>
          <w:rFonts w:ascii="Times New Roman" w:hAnsi="Times New Roman" w:cs="Times New Roman"/>
          <w:b/>
          <w:sz w:val="24"/>
          <w:szCs w:val="24"/>
          <w:lang w:val="uk-UA"/>
        </w:rPr>
        <w:t>р.;</w:t>
      </w:r>
    </w:p>
    <w:p w:rsidR="002A0136" w:rsidRPr="00BB1C09" w:rsidRDefault="002A0136" w:rsidP="002A0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1C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ТОВ «Кременецьке молоко», реєстраційний номер 19- 09- 09 </w:t>
      </w:r>
      <w:proofErr w:type="spellStart"/>
      <w:r w:rsidRPr="00BB1C09">
        <w:rPr>
          <w:rFonts w:ascii="Times New Roman" w:hAnsi="Times New Roman" w:cs="Times New Roman"/>
          <w:b/>
          <w:sz w:val="24"/>
          <w:szCs w:val="24"/>
          <w:lang w:val="uk-UA"/>
        </w:rPr>
        <w:t>МР</w:t>
      </w:r>
      <w:proofErr w:type="spellEnd"/>
      <w:r w:rsidRPr="00BB1C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14.01.2011р.</w:t>
      </w:r>
    </w:p>
    <w:p w:rsidR="00880B4F" w:rsidRPr="0025594B" w:rsidRDefault="00447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80B4F" w:rsidRPr="00893FFC" w:rsidRDefault="004476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32. Наявність супровідної документації на продукти харчування та продовольчу сировин</w:t>
      </w:r>
      <w:r w:rsidR="001F37DC">
        <w:rPr>
          <w:rFonts w:ascii="Times New Roman" w:hAnsi="Times New Roman" w:cs="Times New Roman"/>
          <w:sz w:val="24"/>
          <w:szCs w:val="24"/>
          <w:lang w:val="uk-UA"/>
        </w:rPr>
        <w:t xml:space="preserve">у (так/ні): </w:t>
      </w:r>
      <w:r w:rsidR="001F37DC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так.</w:t>
      </w:r>
    </w:p>
    <w:p w:rsidR="00880B4F" w:rsidRPr="00893FFC" w:rsidRDefault="004476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33. Дотримання умов при поводженні з харчов</w:t>
      </w:r>
      <w:r w:rsidR="001F37DC">
        <w:rPr>
          <w:rFonts w:ascii="Times New Roman" w:hAnsi="Times New Roman" w:cs="Times New Roman"/>
          <w:sz w:val="24"/>
          <w:szCs w:val="24"/>
          <w:lang w:val="uk-UA"/>
        </w:rPr>
        <w:t xml:space="preserve">ими відходами (так/ні): </w:t>
      </w:r>
      <w:r w:rsidR="001F37DC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</w:t>
      </w:r>
      <w:r w:rsidR="001F37DC" w:rsidRPr="00F5347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F37DC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Pr="0025594B">
        <w:rPr>
          <w:rFonts w:ascii="Times New Roman" w:hAnsi="Times New Roman" w:cs="Times New Roman"/>
          <w:sz w:val="24"/>
          <w:szCs w:val="24"/>
          <w:lang w:val="uk-UA"/>
        </w:rPr>
        <w:t xml:space="preserve">аявність угоди на вивезення твердих побутових </w:t>
      </w:r>
      <w:r w:rsidR="001F37DC">
        <w:rPr>
          <w:rFonts w:ascii="Times New Roman" w:hAnsi="Times New Roman" w:cs="Times New Roman"/>
          <w:sz w:val="24"/>
          <w:szCs w:val="24"/>
          <w:lang w:val="uk-UA"/>
        </w:rPr>
        <w:t xml:space="preserve">відходів (так/ні): </w:t>
      </w:r>
      <w:r w:rsidR="001F37DC" w:rsidRPr="006B33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ні</w:t>
      </w:r>
      <w:r w:rsidR="00F729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, </w:t>
      </w:r>
      <w:proofErr w:type="spellStart"/>
      <w:r w:rsidR="00F729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самовивіз</w:t>
      </w:r>
      <w:proofErr w:type="spellEnd"/>
      <w:r w:rsidR="001F37DC" w:rsidRPr="00F5347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80B4F" w:rsidRPr="00893FFC" w:rsidRDefault="00447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lastRenderedPageBreak/>
        <w:t>34. Проведення заходів щодо запобігання проникнення шкідників (дезінсекція, дератизація, забезпеченість сітками</w:t>
      </w:r>
      <w:r w:rsidR="001F37DC">
        <w:rPr>
          <w:rFonts w:ascii="Times New Roman" w:hAnsi="Times New Roman" w:cs="Times New Roman"/>
          <w:sz w:val="24"/>
          <w:szCs w:val="24"/>
          <w:lang w:val="uk-UA"/>
        </w:rPr>
        <w:t xml:space="preserve">, екранами) (так/ні): </w:t>
      </w:r>
      <w:r w:rsidR="001F37DC" w:rsidRPr="00F5347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</w:t>
      </w:r>
      <w:r w:rsidR="001F37DC" w:rsidRPr="00F5347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F37DC">
        <w:rPr>
          <w:rFonts w:ascii="Times New Roman" w:hAnsi="Times New Roman" w:cs="Times New Roman"/>
          <w:sz w:val="24"/>
          <w:szCs w:val="24"/>
          <w:lang w:val="uk-UA"/>
        </w:rPr>
        <w:t>, Н</w:t>
      </w:r>
      <w:r w:rsidRPr="0025594B">
        <w:rPr>
          <w:rFonts w:ascii="Times New Roman" w:hAnsi="Times New Roman" w:cs="Times New Roman"/>
          <w:sz w:val="24"/>
          <w:szCs w:val="24"/>
          <w:lang w:val="uk-UA"/>
        </w:rPr>
        <w:t>аявність угод на проведення дератизації, дезінсекції (так/ні)</w:t>
      </w:r>
      <w:r w:rsidR="001F37D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F37DC" w:rsidRPr="00F5347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</w:t>
      </w:r>
      <w:r w:rsidR="001F37DC" w:rsidRPr="00F5347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80B4F" w:rsidRPr="00861508" w:rsidRDefault="00447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508">
        <w:rPr>
          <w:rFonts w:ascii="Times New Roman" w:hAnsi="Times New Roman" w:cs="Times New Roman"/>
          <w:sz w:val="24"/>
          <w:szCs w:val="24"/>
          <w:lang w:val="uk-UA"/>
        </w:rPr>
        <w:t>35. Обладнання буфетів (для закладів загальної середньої освіти) та буфетних груп (для закладів дошкільної освіти):</w:t>
      </w:r>
      <w:r w:rsidR="007B4540" w:rsidRPr="008615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80B4F" w:rsidRPr="00861508" w:rsidRDefault="00447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508">
        <w:rPr>
          <w:rFonts w:ascii="Wingdings 2" w:eastAsia="Wingdings 2" w:hAnsi="Wingdings 2" w:cs="Wingdings 2"/>
          <w:sz w:val="24"/>
          <w:szCs w:val="24"/>
          <w:lang w:val="uk-UA"/>
        </w:rPr>
        <w:t></w:t>
      </w:r>
      <w:r w:rsidRPr="00861508">
        <w:rPr>
          <w:rFonts w:ascii="Times New Roman" w:hAnsi="Times New Roman" w:cs="Times New Roman"/>
          <w:sz w:val="24"/>
          <w:szCs w:val="24"/>
          <w:lang w:val="uk-UA"/>
        </w:rPr>
        <w:t>наявність умов доставки готових страв з харчоблоку до груп та бу</w:t>
      </w:r>
      <w:r w:rsidR="007B4540" w:rsidRPr="00861508">
        <w:rPr>
          <w:rFonts w:ascii="Times New Roman" w:hAnsi="Times New Roman" w:cs="Times New Roman"/>
          <w:sz w:val="24"/>
          <w:szCs w:val="24"/>
          <w:lang w:val="uk-UA"/>
        </w:rPr>
        <w:t xml:space="preserve">фетів  закладу (так/ні): </w:t>
      </w:r>
      <w:r w:rsidR="007B4540" w:rsidRPr="008615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ні</w:t>
      </w:r>
      <w:r w:rsidRPr="00861508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</w:p>
    <w:p w:rsidR="00880B4F" w:rsidRPr="00861508" w:rsidRDefault="00447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508">
        <w:rPr>
          <w:rFonts w:ascii="Wingdings 2" w:eastAsia="Wingdings 2" w:hAnsi="Wingdings 2" w:cs="Wingdings 2"/>
          <w:sz w:val="24"/>
          <w:szCs w:val="24"/>
          <w:lang w:val="uk-UA"/>
        </w:rPr>
        <w:t></w:t>
      </w:r>
      <w:r w:rsidRPr="00861508">
        <w:rPr>
          <w:rFonts w:ascii="Times New Roman" w:hAnsi="Times New Roman" w:cs="Times New Roman"/>
          <w:sz w:val="24"/>
          <w:szCs w:val="24"/>
          <w:lang w:val="uk-UA"/>
        </w:rPr>
        <w:t>обладнання  буфетів та буфетних груп закладу відповідно до вимог чинного законод</w:t>
      </w:r>
      <w:r w:rsidR="007B4540" w:rsidRPr="00861508">
        <w:rPr>
          <w:rFonts w:ascii="Times New Roman" w:hAnsi="Times New Roman" w:cs="Times New Roman"/>
          <w:sz w:val="24"/>
          <w:szCs w:val="24"/>
          <w:lang w:val="uk-UA"/>
        </w:rPr>
        <w:t xml:space="preserve">авства (так/ні): </w:t>
      </w:r>
      <w:r w:rsidR="007B4540" w:rsidRPr="008615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ні</w:t>
      </w:r>
      <w:r w:rsidRPr="00861508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  <w:r w:rsidRPr="00861508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забезпеченість </w:t>
      </w:r>
      <w:r w:rsidR="006B3334" w:rsidRPr="00861508">
        <w:rPr>
          <w:rFonts w:ascii="Times New Roman" w:hAnsi="Times New Roman" w:cs="Times New Roman"/>
          <w:sz w:val="24"/>
          <w:szCs w:val="24"/>
          <w:lang w:val="uk-UA"/>
        </w:rPr>
        <w:t xml:space="preserve">мийними  ваннами (так/ні): </w:t>
      </w:r>
      <w:r w:rsidR="006B3334" w:rsidRPr="008615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ні</w:t>
      </w:r>
      <w:r w:rsidR="006B3334" w:rsidRPr="008615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861508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проточної холодної т</w:t>
      </w:r>
      <w:r w:rsidR="006B3334" w:rsidRPr="00861508">
        <w:rPr>
          <w:rFonts w:ascii="Times New Roman" w:hAnsi="Times New Roman" w:cs="Times New Roman"/>
          <w:sz w:val="24"/>
          <w:szCs w:val="24"/>
          <w:lang w:val="uk-UA"/>
        </w:rPr>
        <w:t xml:space="preserve">а гарячої води (так/ні): </w:t>
      </w:r>
      <w:r w:rsidR="006B3334" w:rsidRPr="008615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ні</w:t>
      </w:r>
      <w:r w:rsidRPr="00861508">
        <w:rPr>
          <w:rFonts w:ascii="Times New Roman" w:hAnsi="Times New Roman" w:cs="Times New Roman"/>
          <w:sz w:val="24"/>
          <w:szCs w:val="24"/>
          <w:lang w:val="uk-UA"/>
        </w:rPr>
        <w:t>, справність санітарно-техніч</w:t>
      </w:r>
      <w:r w:rsidR="006B3334" w:rsidRPr="00861508">
        <w:rPr>
          <w:rFonts w:ascii="Times New Roman" w:hAnsi="Times New Roman" w:cs="Times New Roman"/>
          <w:sz w:val="24"/>
          <w:szCs w:val="24"/>
          <w:lang w:val="uk-UA"/>
        </w:rPr>
        <w:t xml:space="preserve">ного обладнання (так/ні): </w:t>
      </w:r>
      <w:r w:rsidR="006B3334" w:rsidRPr="008615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ні</w:t>
      </w:r>
      <w:r w:rsidRPr="008615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0B4F" w:rsidRPr="00861508" w:rsidRDefault="00447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508">
        <w:rPr>
          <w:rFonts w:ascii="Wingdings 2" w:eastAsia="Wingdings 2" w:hAnsi="Wingdings 2" w:cs="Wingdings 2"/>
          <w:sz w:val="24"/>
          <w:szCs w:val="24"/>
          <w:lang w:val="uk-UA"/>
        </w:rPr>
        <w:t></w:t>
      </w:r>
      <w:r w:rsidRPr="00861508">
        <w:rPr>
          <w:rFonts w:ascii="Times New Roman" w:hAnsi="Times New Roman" w:cs="Times New Roman"/>
          <w:sz w:val="24"/>
          <w:szCs w:val="24"/>
          <w:lang w:val="uk-UA"/>
        </w:rPr>
        <w:t>забезпеченість достатньою кількістю</w:t>
      </w:r>
      <w:r w:rsidR="006B3334" w:rsidRPr="00861508">
        <w:rPr>
          <w:rFonts w:ascii="Times New Roman" w:hAnsi="Times New Roman" w:cs="Times New Roman"/>
          <w:sz w:val="24"/>
          <w:szCs w:val="24"/>
          <w:lang w:val="uk-UA"/>
        </w:rPr>
        <w:t xml:space="preserve"> столового посуду (так/ні): </w:t>
      </w:r>
      <w:r w:rsidR="006B3334" w:rsidRPr="008615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ні</w:t>
      </w:r>
      <w:r w:rsidR="006B3334" w:rsidRPr="00861508">
        <w:rPr>
          <w:rFonts w:ascii="Times New Roman" w:hAnsi="Times New Roman" w:cs="Times New Roman"/>
          <w:sz w:val="24"/>
          <w:szCs w:val="24"/>
          <w:lang w:val="uk-UA"/>
        </w:rPr>
        <w:t xml:space="preserve">; мийними засобами (так/ні): </w:t>
      </w:r>
      <w:r w:rsidR="006B3334" w:rsidRPr="008615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ні</w:t>
      </w:r>
      <w:r w:rsidR="006B3334" w:rsidRPr="008615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8615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1508">
        <w:rPr>
          <w:rFonts w:ascii="Times New Roman" w:hAnsi="Times New Roman" w:cs="Times New Roman"/>
          <w:sz w:val="24"/>
          <w:szCs w:val="24"/>
          <w:lang w:val="uk-UA"/>
        </w:rPr>
        <w:t>прибирал</w:t>
      </w:r>
      <w:r w:rsidR="006B3334" w:rsidRPr="00861508">
        <w:rPr>
          <w:rFonts w:ascii="Times New Roman" w:hAnsi="Times New Roman" w:cs="Times New Roman"/>
          <w:sz w:val="24"/>
          <w:szCs w:val="24"/>
          <w:lang w:val="uk-UA"/>
        </w:rPr>
        <w:t>ьного</w:t>
      </w:r>
      <w:proofErr w:type="spellEnd"/>
      <w:r w:rsidR="006B3334" w:rsidRPr="00861508">
        <w:rPr>
          <w:rFonts w:ascii="Times New Roman" w:hAnsi="Times New Roman" w:cs="Times New Roman"/>
          <w:sz w:val="24"/>
          <w:szCs w:val="24"/>
          <w:lang w:val="uk-UA"/>
        </w:rPr>
        <w:t xml:space="preserve"> інвентарю (так/ні): </w:t>
      </w:r>
      <w:r w:rsidR="006B3334" w:rsidRPr="008615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ні</w:t>
      </w:r>
      <w:r w:rsidR="006B3334" w:rsidRPr="008615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861508">
        <w:rPr>
          <w:rFonts w:ascii="Times New Roman" w:hAnsi="Times New Roman" w:cs="Times New Roman"/>
          <w:sz w:val="24"/>
          <w:szCs w:val="24"/>
          <w:lang w:val="uk-UA"/>
        </w:rPr>
        <w:t xml:space="preserve"> розроблювального реманент</w:t>
      </w:r>
      <w:r w:rsidR="006B3334" w:rsidRPr="00861508">
        <w:rPr>
          <w:rFonts w:ascii="Times New Roman" w:hAnsi="Times New Roman" w:cs="Times New Roman"/>
          <w:sz w:val="24"/>
          <w:szCs w:val="24"/>
          <w:lang w:val="uk-UA"/>
        </w:rPr>
        <w:t xml:space="preserve">у (дошки, ножі) (так/ні): </w:t>
      </w:r>
      <w:r w:rsidR="006B3334" w:rsidRPr="008615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ні</w:t>
      </w:r>
      <w:r w:rsidRPr="008615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0B4F" w:rsidRPr="00893FFC" w:rsidRDefault="004476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61508">
        <w:rPr>
          <w:rFonts w:ascii="Wingdings 2" w:eastAsia="Wingdings 2" w:hAnsi="Wingdings 2" w:cs="Wingdings 2"/>
          <w:sz w:val="24"/>
          <w:szCs w:val="24"/>
          <w:lang w:val="uk-UA"/>
        </w:rPr>
        <w:t></w:t>
      </w:r>
      <w:r w:rsidRPr="00861508">
        <w:rPr>
          <w:rFonts w:ascii="Times New Roman" w:hAnsi="Times New Roman" w:cs="Times New Roman"/>
          <w:sz w:val="24"/>
          <w:szCs w:val="24"/>
          <w:lang w:val="uk-UA"/>
        </w:rPr>
        <w:t>забезпечення умов зберігання столового та кухонного посуду (наявність ша</w:t>
      </w:r>
      <w:r w:rsidR="006B3334" w:rsidRPr="00861508">
        <w:rPr>
          <w:rFonts w:ascii="Times New Roman" w:hAnsi="Times New Roman" w:cs="Times New Roman"/>
          <w:sz w:val="24"/>
          <w:szCs w:val="24"/>
          <w:lang w:val="uk-UA"/>
        </w:rPr>
        <w:t xml:space="preserve">фи, сушок тощо) (так/ні): </w:t>
      </w:r>
      <w:r w:rsidR="006B3334" w:rsidRPr="008615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ні.</w:t>
      </w:r>
    </w:p>
    <w:p w:rsidR="00880B4F" w:rsidRPr="00861508" w:rsidRDefault="004476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93FFC">
        <w:rPr>
          <w:rFonts w:ascii="Times New Roman" w:hAnsi="Times New Roman" w:cs="Times New Roman"/>
          <w:sz w:val="24"/>
          <w:szCs w:val="24"/>
          <w:lang w:val="uk-UA"/>
        </w:rPr>
        <w:t>36. План заходів щодо покращення санітарно-технічного стану їдальні  (харчоблоку) з метою приведення їх у відповідність до діючих вимог</w:t>
      </w:r>
      <w:r w:rsidR="00861508" w:rsidRPr="00893FFC">
        <w:rPr>
          <w:rFonts w:ascii="Times New Roman" w:hAnsi="Times New Roman" w:cs="Times New Roman"/>
          <w:sz w:val="24"/>
          <w:szCs w:val="24"/>
          <w:lang w:val="uk-UA"/>
        </w:rPr>
        <w:t xml:space="preserve"> чинного  законодавства:</w:t>
      </w:r>
      <w:r w:rsidR="008615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508" w:rsidRPr="008615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Якість і безпека харчування </w:t>
      </w:r>
      <w:r w:rsidR="008615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учнів та вихованців </w:t>
      </w:r>
      <w:r w:rsidR="00861508" w:rsidRPr="008615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перебуває на систематичному контролі адміністрації школи.</w:t>
      </w:r>
      <w:r w:rsidR="008615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Для покращення умов роботи харчоблоку адміністрацією школи розроблено ряд заходів, а саме: для приведення приміщення харчоблоку школи до належних санітарних норм необхідно провести ремонт частини харчоблоку, внісши зміни до планування. У приміщенні для первинної обробки овочів, туалеті та душовій кімнаті потрібно замінити сантехніку, облицювальну плитку, провести ремонт оздоблення стін та стелі. </w:t>
      </w:r>
      <w:r w:rsidR="00893FF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Приміщення обіднього залу потребує заміни вікон, системи опалення, утеплення стелі, ремонту оздоблення стін, заміни столових меблів, системи освітлення та вентиляції. </w:t>
      </w:r>
      <w:r w:rsidR="0086150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Про ці проблеми та </w:t>
      </w:r>
      <w:r w:rsidR="00893FF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плани щодо їх усунення систематично інформовано відділ освіти, культури, молоді і спорту Лопушненської сільської ради, органи місцевого самоврядування, батьківську громадськість. На </w:t>
      </w:r>
      <w:r w:rsidR="00F729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даний час</w:t>
      </w:r>
      <w:r w:rsidR="00893FF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проблема не вирішена через відсутність фінансування.</w:t>
      </w:r>
    </w:p>
    <w:p w:rsidR="00893FFC" w:rsidRDefault="00893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3FFC" w:rsidRDefault="00893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Дата с</w:t>
      </w:r>
      <w:r w:rsidR="00F729DB">
        <w:rPr>
          <w:rFonts w:ascii="Times New Roman" w:hAnsi="Times New Roman" w:cs="Times New Roman"/>
          <w:sz w:val="24"/>
          <w:szCs w:val="24"/>
          <w:lang w:val="uk-UA"/>
        </w:rPr>
        <w:t>кладання паспорту: 09</w:t>
      </w:r>
      <w:r w:rsidR="006B3334">
        <w:rPr>
          <w:rFonts w:ascii="Times New Roman" w:hAnsi="Times New Roman" w:cs="Times New Roman"/>
          <w:sz w:val="24"/>
          <w:szCs w:val="24"/>
          <w:lang w:val="uk-UA"/>
        </w:rPr>
        <w:t xml:space="preserve"> березня</w:t>
      </w:r>
      <w:r w:rsidR="00893FFC">
        <w:rPr>
          <w:rFonts w:ascii="Times New Roman" w:hAnsi="Times New Roman" w:cs="Times New Roman"/>
          <w:sz w:val="24"/>
          <w:szCs w:val="24"/>
          <w:lang w:val="uk-UA"/>
        </w:rPr>
        <w:t xml:space="preserve"> 2021 ро</w:t>
      </w:r>
      <w:r w:rsidRPr="0025594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893FFC">
        <w:rPr>
          <w:rFonts w:ascii="Times New Roman" w:hAnsi="Times New Roman" w:cs="Times New Roman"/>
          <w:sz w:val="24"/>
          <w:szCs w:val="24"/>
          <w:lang w:val="uk-UA"/>
        </w:rPr>
        <w:t>у</w:t>
      </w:r>
    </w:p>
    <w:p w:rsidR="00893FFC" w:rsidRDefault="00893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3FFC" w:rsidRPr="0025594B" w:rsidRDefault="00893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Pr="0025594B" w:rsidRDefault="00880B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3C4F" w:rsidRDefault="00447695" w:rsidP="00FE3C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>Підписи:   _________</w:t>
      </w:r>
      <w:r w:rsidR="006B3334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5F45F1">
        <w:rPr>
          <w:rFonts w:ascii="Times New Roman" w:hAnsi="Times New Roman" w:cs="Times New Roman"/>
          <w:sz w:val="24"/>
          <w:szCs w:val="24"/>
          <w:lang w:val="uk-UA"/>
        </w:rPr>
        <w:t xml:space="preserve">_____      </w:t>
      </w:r>
      <w:r w:rsidR="006B3334">
        <w:rPr>
          <w:rFonts w:ascii="Times New Roman" w:hAnsi="Times New Roman" w:cs="Times New Roman"/>
          <w:sz w:val="24"/>
          <w:szCs w:val="24"/>
          <w:lang w:val="uk-UA"/>
        </w:rPr>
        <w:t>О.М. Токар</w:t>
      </w:r>
      <w:r w:rsidR="005F45F1">
        <w:rPr>
          <w:rFonts w:ascii="Times New Roman" w:hAnsi="Times New Roman" w:cs="Times New Roman"/>
          <w:sz w:val="24"/>
          <w:szCs w:val="24"/>
          <w:lang w:val="uk-UA"/>
        </w:rPr>
        <w:t xml:space="preserve"> (засту</w:t>
      </w:r>
      <w:r w:rsidR="00FE3C4F">
        <w:rPr>
          <w:rFonts w:ascii="Times New Roman" w:hAnsi="Times New Roman" w:cs="Times New Roman"/>
          <w:sz w:val="24"/>
          <w:szCs w:val="24"/>
          <w:lang w:val="uk-UA"/>
        </w:rPr>
        <w:t>пник директора школи з виховної</w:t>
      </w:r>
    </w:p>
    <w:p w:rsidR="00880B4F" w:rsidRPr="0025594B" w:rsidRDefault="005F45F1" w:rsidP="00FE3C4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роботи,</w:t>
      </w:r>
      <w:r w:rsidR="00FE3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відповідальна</w:t>
      </w:r>
      <w:r w:rsidR="00447695" w:rsidRPr="0025594B">
        <w:rPr>
          <w:rFonts w:ascii="Times New Roman" w:hAnsi="Times New Roman" w:cs="Times New Roman"/>
          <w:sz w:val="24"/>
          <w:szCs w:val="24"/>
          <w:lang w:val="uk-UA"/>
        </w:rPr>
        <w:t xml:space="preserve"> за організацію харчування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880B4F" w:rsidRPr="0025594B" w:rsidRDefault="00447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2559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</w:p>
    <w:p w:rsidR="00880B4F" w:rsidRPr="0025594B" w:rsidRDefault="0088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Pr="0025594B" w:rsidRDefault="00447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59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F45F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25594B">
        <w:rPr>
          <w:rFonts w:ascii="Times New Roman" w:hAnsi="Times New Roman" w:cs="Times New Roman"/>
          <w:sz w:val="24"/>
          <w:szCs w:val="24"/>
          <w:lang w:val="uk-UA"/>
        </w:rPr>
        <w:t>______________________________ П.І.П</w:t>
      </w:r>
      <w:r w:rsidR="005F45F1">
        <w:rPr>
          <w:rFonts w:ascii="Times New Roman" w:hAnsi="Times New Roman" w:cs="Times New Roman"/>
          <w:sz w:val="24"/>
          <w:szCs w:val="24"/>
          <w:lang w:val="uk-UA"/>
        </w:rPr>
        <w:t>. (посада) представника КУТОР  «</w:t>
      </w:r>
      <w:r w:rsidRPr="0025594B">
        <w:rPr>
          <w:rFonts w:ascii="Times New Roman" w:hAnsi="Times New Roman" w:cs="Times New Roman"/>
          <w:sz w:val="24"/>
          <w:szCs w:val="24"/>
          <w:lang w:val="uk-UA"/>
        </w:rPr>
        <w:t xml:space="preserve">Центр </w:t>
      </w:r>
    </w:p>
    <w:p w:rsidR="00880B4F" w:rsidRPr="0025594B" w:rsidRDefault="005F45F1" w:rsidP="00FE3C4F">
      <w:pPr>
        <w:spacing w:after="0" w:line="240" w:lineRule="auto"/>
        <w:ind w:left="5387" w:hanging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аналітично-методичного та матеріально-</w:t>
      </w:r>
      <w:r w:rsidR="00447695" w:rsidRPr="0025594B">
        <w:rPr>
          <w:rFonts w:ascii="Times New Roman" w:hAnsi="Times New Roman" w:cs="Times New Roman"/>
          <w:sz w:val="24"/>
          <w:szCs w:val="24"/>
          <w:lang w:val="uk-UA"/>
        </w:rPr>
        <w:t>технічного забезпечення розвитку освітніх закладів області»</w:t>
      </w:r>
    </w:p>
    <w:sectPr w:rsidR="00880B4F" w:rsidRPr="0025594B" w:rsidSect="001251F4">
      <w:footerReference w:type="default" r:id="rId7"/>
      <w:pgSz w:w="11906" w:h="16838"/>
      <w:pgMar w:top="1134" w:right="567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508" w:rsidRDefault="00861508" w:rsidP="00880B4F">
      <w:pPr>
        <w:spacing w:after="0" w:line="240" w:lineRule="auto"/>
      </w:pPr>
      <w:r>
        <w:separator/>
      </w:r>
    </w:p>
  </w:endnote>
  <w:endnote w:type="continuationSeparator" w:id="0">
    <w:p w:rsidR="00861508" w:rsidRDefault="00861508" w:rsidP="0088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028669"/>
      <w:docPartObj>
        <w:docPartGallery w:val="Page Numbers (Bottom of Page)"/>
        <w:docPartUnique/>
      </w:docPartObj>
    </w:sdtPr>
    <w:sdtContent>
      <w:p w:rsidR="00861508" w:rsidRDefault="0041016E">
        <w:pPr>
          <w:pStyle w:val="Footer"/>
          <w:jc w:val="center"/>
        </w:pPr>
        <w:fldSimple w:instr="PAGE">
          <w:r w:rsidR="00F729DB">
            <w:rPr>
              <w:noProof/>
            </w:rPr>
            <w:t>3</w:t>
          </w:r>
        </w:fldSimple>
      </w:p>
    </w:sdtContent>
  </w:sdt>
  <w:p w:rsidR="00861508" w:rsidRDefault="008615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508" w:rsidRDefault="00861508" w:rsidP="00880B4F">
      <w:pPr>
        <w:spacing w:after="0" w:line="240" w:lineRule="auto"/>
      </w:pPr>
      <w:r>
        <w:separator/>
      </w:r>
    </w:p>
  </w:footnote>
  <w:footnote w:type="continuationSeparator" w:id="0">
    <w:p w:rsidR="00861508" w:rsidRDefault="00861508" w:rsidP="00880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B4F"/>
    <w:rsid w:val="00005938"/>
    <w:rsid w:val="00071107"/>
    <w:rsid w:val="00090EE2"/>
    <w:rsid w:val="001251F4"/>
    <w:rsid w:val="001F37DC"/>
    <w:rsid w:val="002221F1"/>
    <w:rsid w:val="0025594B"/>
    <w:rsid w:val="002A0136"/>
    <w:rsid w:val="002F26D9"/>
    <w:rsid w:val="002F284B"/>
    <w:rsid w:val="00374E95"/>
    <w:rsid w:val="003A2BA1"/>
    <w:rsid w:val="003D4F4F"/>
    <w:rsid w:val="003F2590"/>
    <w:rsid w:val="0041016E"/>
    <w:rsid w:val="00444AFB"/>
    <w:rsid w:val="00447695"/>
    <w:rsid w:val="004B098E"/>
    <w:rsid w:val="004B6B34"/>
    <w:rsid w:val="004C19C3"/>
    <w:rsid w:val="005C33CA"/>
    <w:rsid w:val="005F248D"/>
    <w:rsid w:val="005F45F1"/>
    <w:rsid w:val="006635D1"/>
    <w:rsid w:val="006B3334"/>
    <w:rsid w:val="006E3F09"/>
    <w:rsid w:val="00776009"/>
    <w:rsid w:val="007B4540"/>
    <w:rsid w:val="007D003C"/>
    <w:rsid w:val="00812C1F"/>
    <w:rsid w:val="00861508"/>
    <w:rsid w:val="00880B4F"/>
    <w:rsid w:val="00893FFC"/>
    <w:rsid w:val="008C246A"/>
    <w:rsid w:val="009C3FDC"/>
    <w:rsid w:val="00A249A1"/>
    <w:rsid w:val="00CF1E72"/>
    <w:rsid w:val="00D23953"/>
    <w:rsid w:val="00DB098D"/>
    <w:rsid w:val="00DD499D"/>
    <w:rsid w:val="00DE1D5A"/>
    <w:rsid w:val="00E26EFE"/>
    <w:rsid w:val="00E2762F"/>
    <w:rsid w:val="00ED753D"/>
    <w:rsid w:val="00F53477"/>
    <w:rsid w:val="00F729DB"/>
    <w:rsid w:val="00FE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04784C"/>
  </w:style>
  <w:style w:type="character" w:customStyle="1" w:styleId="a4">
    <w:name w:val="Нижний колонтитул Знак"/>
    <w:basedOn w:val="a0"/>
    <w:uiPriority w:val="99"/>
    <w:qFormat/>
    <w:rsid w:val="0004784C"/>
  </w:style>
  <w:style w:type="character" w:customStyle="1" w:styleId="ListLabel1">
    <w:name w:val="ListLabel 1"/>
    <w:qFormat/>
    <w:rsid w:val="00880B4F"/>
    <w:rPr>
      <w:sz w:val="28"/>
      <w:szCs w:val="28"/>
    </w:rPr>
  </w:style>
  <w:style w:type="character" w:customStyle="1" w:styleId="ListLabel2">
    <w:name w:val="ListLabel 2"/>
    <w:qFormat/>
    <w:rsid w:val="00880B4F"/>
    <w:rPr>
      <w:rFonts w:eastAsia="Calibri" w:cs="Times New Roman"/>
    </w:rPr>
  </w:style>
  <w:style w:type="character" w:customStyle="1" w:styleId="ListLabel3">
    <w:name w:val="ListLabel 3"/>
    <w:qFormat/>
    <w:rsid w:val="00880B4F"/>
    <w:rPr>
      <w:rFonts w:cs="Courier New"/>
    </w:rPr>
  </w:style>
  <w:style w:type="character" w:customStyle="1" w:styleId="ListLabel4">
    <w:name w:val="ListLabel 4"/>
    <w:qFormat/>
    <w:rsid w:val="00880B4F"/>
    <w:rPr>
      <w:rFonts w:cs="Courier New"/>
    </w:rPr>
  </w:style>
  <w:style w:type="character" w:customStyle="1" w:styleId="ListLabel5">
    <w:name w:val="ListLabel 5"/>
    <w:qFormat/>
    <w:rsid w:val="00880B4F"/>
    <w:rPr>
      <w:rFonts w:cs="Courier New"/>
    </w:rPr>
  </w:style>
  <w:style w:type="paragraph" w:customStyle="1" w:styleId="a5">
    <w:name w:val="Заголовок"/>
    <w:basedOn w:val="a"/>
    <w:next w:val="a6"/>
    <w:qFormat/>
    <w:rsid w:val="00880B4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880B4F"/>
    <w:pPr>
      <w:spacing w:after="140"/>
    </w:pPr>
  </w:style>
  <w:style w:type="paragraph" w:styleId="a7">
    <w:name w:val="List"/>
    <w:basedOn w:val="a6"/>
    <w:rsid w:val="00880B4F"/>
    <w:rPr>
      <w:rFonts w:cs="Arial Unicode MS"/>
    </w:rPr>
  </w:style>
  <w:style w:type="paragraph" w:customStyle="1" w:styleId="Caption">
    <w:name w:val="Caption"/>
    <w:basedOn w:val="a"/>
    <w:qFormat/>
    <w:rsid w:val="00880B4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8">
    <w:name w:val="Покажчик"/>
    <w:basedOn w:val="a"/>
    <w:qFormat/>
    <w:rsid w:val="00880B4F"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A724EA"/>
    <w:pPr>
      <w:ind w:left="720"/>
      <w:contextualSpacing/>
    </w:pPr>
  </w:style>
  <w:style w:type="paragraph" w:customStyle="1" w:styleId="Header">
    <w:name w:val="Header"/>
    <w:basedOn w:val="a"/>
    <w:uiPriority w:val="99"/>
    <w:semiHidden/>
    <w:unhideWhenUsed/>
    <w:rsid w:val="000478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04784C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7AB3-6AF3-4983-9FA7-68BEC1FA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6325</Words>
  <Characters>3606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13</cp:revision>
  <cp:lastPrinted>2021-03-09T21:00:00Z</cp:lastPrinted>
  <dcterms:created xsi:type="dcterms:W3CDTF">2021-02-10T14:00:00Z</dcterms:created>
  <dcterms:modified xsi:type="dcterms:W3CDTF">2021-03-09T21:05:00Z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