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B0" w:rsidRPr="00BA0D14" w:rsidRDefault="00F424B0" w:rsidP="00F424B0">
      <w:pPr>
        <w:ind w:left="1418" w:hanging="851"/>
        <w:jc w:val="both"/>
        <w:rPr>
          <w:sz w:val="24"/>
          <w:szCs w:val="24"/>
        </w:rPr>
      </w:pPr>
      <w:r w:rsidRPr="00BA0D14">
        <w:rPr>
          <w:b/>
          <w:sz w:val="24"/>
          <w:szCs w:val="24"/>
        </w:rPr>
        <w:t>Тема.</w:t>
      </w:r>
      <w:r w:rsidRPr="00BA0D14">
        <w:rPr>
          <w:sz w:val="24"/>
          <w:szCs w:val="24"/>
        </w:rPr>
        <w:t xml:space="preserve"> Квадратні корені. Перетворення ірраціональних виразів</w:t>
      </w:r>
    </w:p>
    <w:p w:rsidR="00F424B0" w:rsidRPr="00BA0D14" w:rsidRDefault="00F424B0" w:rsidP="00F424B0">
      <w:pPr>
        <w:ind w:left="1418" w:hanging="851"/>
        <w:jc w:val="both"/>
        <w:rPr>
          <w:sz w:val="24"/>
          <w:szCs w:val="24"/>
        </w:rPr>
      </w:pPr>
      <w:r w:rsidRPr="00BA0D14">
        <w:rPr>
          <w:b/>
          <w:sz w:val="24"/>
          <w:szCs w:val="24"/>
        </w:rPr>
        <w:t>Мета:</w:t>
      </w:r>
      <w:r w:rsidRPr="00BA0D14">
        <w:rPr>
          <w:sz w:val="24"/>
          <w:szCs w:val="24"/>
        </w:rPr>
        <w:t xml:space="preserve"> </w:t>
      </w:r>
    </w:p>
    <w:p w:rsidR="00F424B0" w:rsidRPr="00BA0D14" w:rsidRDefault="00F424B0" w:rsidP="00F424B0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BA0D14">
        <w:rPr>
          <w:sz w:val="24"/>
          <w:szCs w:val="24"/>
        </w:rPr>
        <w:t>узагальнити та систематизувати знання учнів про квадратні  корені, закріпити навички тотожних перетворень   ірраціональних виразів;</w:t>
      </w:r>
    </w:p>
    <w:p w:rsidR="00F424B0" w:rsidRPr="00BA0D14" w:rsidRDefault="00F424B0" w:rsidP="00F424B0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BA0D14">
        <w:rPr>
          <w:sz w:val="24"/>
          <w:szCs w:val="24"/>
        </w:rPr>
        <w:t>розвивати логічне мислення, пам’ять, культуру математичних записів, пізнавальний інтерес до історії математики, вміння  користуватися мультимедійними засобами;</w:t>
      </w:r>
    </w:p>
    <w:p w:rsidR="00F424B0" w:rsidRPr="00BA0D14" w:rsidRDefault="00F424B0" w:rsidP="00F424B0">
      <w:pPr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BA0D14">
        <w:rPr>
          <w:sz w:val="24"/>
          <w:szCs w:val="24"/>
        </w:rPr>
        <w:t>виховувати працьовитість та позитивне ставлення до  навчання.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b/>
          <w:sz w:val="24"/>
          <w:szCs w:val="24"/>
        </w:rPr>
        <w:t>Тип уроку:</w:t>
      </w:r>
      <w:r w:rsidRPr="00BA0D14">
        <w:rPr>
          <w:sz w:val="24"/>
          <w:szCs w:val="24"/>
        </w:rPr>
        <w:t xml:space="preserve">  узагальнення та систематизація знань.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b/>
          <w:sz w:val="24"/>
          <w:szCs w:val="24"/>
        </w:rPr>
        <w:t>Обладнання:</w:t>
      </w:r>
      <w:r w:rsidRPr="00BA0D14">
        <w:rPr>
          <w:sz w:val="24"/>
          <w:szCs w:val="24"/>
        </w:rPr>
        <w:t xml:space="preserve"> мультимедійний проектор, презентація уроку «Квадратні корені. Перетворення ірраціональних виразів», 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  <w:lang w:val="ru-RU"/>
        </w:rPr>
      </w:pPr>
      <w:r w:rsidRPr="00BA0D14">
        <w:rPr>
          <w:sz w:val="24"/>
          <w:szCs w:val="24"/>
        </w:rPr>
        <w:t>картки із завданнями, аналогічними до завдань контрольної роботи для самостійного тренування.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center"/>
        <w:rPr>
          <w:b/>
          <w:sz w:val="24"/>
          <w:szCs w:val="24"/>
        </w:rPr>
      </w:pPr>
      <w:r w:rsidRPr="00BA0D14">
        <w:rPr>
          <w:b/>
          <w:sz w:val="24"/>
          <w:szCs w:val="24"/>
        </w:rPr>
        <w:t>ХІД УРОКУ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 w:rsidRPr="00BA0D14">
        <w:rPr>
          <w:b/>
          <w:sz w:val="24"/>
          <w:szCs w:val="24"/>
        </w:rPr>
        <w:t xml:space="preserve">І. Мотивація. 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sz w:val="24"/>
          <w:szCs w:val="24"/>
        </w:rPr>
        <w:t>На цьому уроці ми актуалізуємо знання по темі «Квадратні  корені» і підготуємося до тематичного оцінювання, яке  відбудеться на наступному уроці.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b/>
          <w:sz w:val="24"/>
          <w:szCs w:val="24"/>
        </w:rPr>
        <w:t>ІІ. Оголошення, представлення теми та очікуваних результатів  (</w:t>
      </w:r>
      <w:r w:rsidRPr="00BA0D14">
        <w:rPr>
          <w:sz w:val="24"/>
          <w:szCs w:val="24"/>
        </w:rPr>
        <w:t>слайди № 1 – 4)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 w:rsidRPr="00BA0D14">
        <w:rPr>
          <w:b/>
          <w:sz w:val="24"/>
          <w:szCs w:val="24"/>
        </w:rPr>
        <w:t>ІІІ. Повторення теоретичного матеріалу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 w:rsidRPr="00BA0D14">
        <w:rPr>
          <w:sz w:val="24"/>
          <w:szCs w:val="24"/>
        </w:rPr>
        <w:t>Закінчити речення (бліц-інтерв’ю)</w:t>
      </w:r>
      <w:r w:rsidRPr="00BA0D14">
        <w:rPr>
          <w:b/>
          <w:sz w:val="24"/>
          <w:szCs w:val="24"/>
        </w:rPr>
        <w:t xml:space="preserve">     </w:t>
      </w:r>
      <w:r w:rsidRPr="00BA0D14">
        <w:rPr>
          <w:sz w:val="24"/>
          <w:szCs w:val="24"/>
        </w:rPr>
        <w:t>(слайд № 5)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418465</wp:posOffset>
            </wp:positionV>
            <wp:extent cx="4068445" cy="3618865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D14">
        <w:rPr>
          <w:b/>
          <w:sz w:val="24"/>
          <w:szCs w:val="24"/>
          <w:lang w:val="en-US"/>
        </w:rPr>
        <w:t>IV</w:t>
      </w:r>
      <w:r w:rsidRPr="00BA0D14">
        <w:rPr>
          <w:b/>
          <w:sz w:val="24"/>
          <w:szCs w:val="24"/>
        </w:rPr>
        <w:t xml:space="preserve">. Усні </w:t>
      </w:r>
      <w:proofErr w:type="gramStart"/>
      <w:r w:rsidRPr="00BA0D14">
        <w:rPr>
          <w:b/>
          <w:sz w:val="24"/>
          <w:szCs w:val="24"/>
        </w:rPr>
        <w:t xml:space="preserve">вправи  </w:t>
      </w:r>
      <w:r w:rsidRPr="00BA0D14">
        <w:rPr>
          <w:sz w:val="24"/>
          <w:szCs w:val="24"/>
        </w:rPr>
        <w:t>(</w:t>
      </w:r>
      <w:proofErr w:type="gramEnd"/>
      <w:r w:rsidRPr="00BA0D14">
        <w:rPr>
          <w:sz w:val="24"/>
          <w:szCs w:val="24"/>
        </w:rPr>
        <w:t>слайд № 6)</w:t>
      </w:r>
    </w:p>
    <w:p w:rsidR="00F424B0" w:rsidRDefault="00F424B0" w:rsidP="00F424B0">
      <w:pPr>
        <w:jc w:val="both"/>
        <w:rPr>
          <w:b/>
          <w:sz w:val="24"/>
          <w:szCs w:val="24"/>
        </w:rPr>
      </w:pPr>
    </w:p>
    <w:p w:rsidR="00F424B0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b/>
          <w:sz w:val="24"/>
          <w:szCs w:val="24"/>
          <w:lang w:val="en-US"/>
        </w:rPr>
        <w:t>V</w:t>
      </w:r>
      <w:r w:rsidRPr="00BA0D14">
        <w:rPr>
          <w:b/>
          <w:sz w:val="24"/>
          <w:szCs w:val="24"/>
          <w:lang w:val="ru-RU"/>
        </w:rPr>
        <w:t xml:space="preserve">. </w:t>
      </w:r>
      <w:r w:rsidRPr="00BA0D14">
        <w:rPr>
          <w:b/>
          <w:sz w:val="24"/>
          <w:szCs w:val="24"/>
        </w:rPr>
        <w:t xml:space="preserve">Розв’язування вправ </w:t>
      </w:r>
      <w:r w:rsidRPr="00BA0D14">
        <w:rPr>
          <w:sz w:val="24"/>
          <w:szCs w:val="24"/>
        </w:rPr>
        <w:t>(слайд 7)</w:t>
      </w:r>
    </w:p>
    <w:p w:rsidR="00F424B0" w:rsidRPr="00157815" w:rsidRDefault="00F424B0" w:rsidP="00F424B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511810</wp:posOffset>
            </wp:positionV>
            <wp:extent cx="3700780" cy="343916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B0" w:rsidRPr="00BA0D14" w:rsidRDefault="00F424B0" w:rsidP="00F424B0">
      <w:pPr>
        <w:jc w:val="both"/>
        <w:rPr>
          <w:b/>
          <w:sz w:val="24"/>
          <w:szCs w:val="24"/>
        </w:rPr>
      </w:pPr>
    </w:p>
    <w:p w:rsidR="00F424B0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b/>
          <w:sz w:val="24"/>
          <w:szCs w:val="24"/>
          <w:lang w:val="en-US"/>
        </w:rPr>
        <w:t>VI</w:t>
      </w:r>
      <w:r w:rsidRPr="00BA0D14">
        <w:rPr>
          <w:b/>
          <w:sz w:val="24"/>
          <w:szCs w:val="24"/>
        </w:rPr>
        <w:t xml:space="preserve">. Робота в групах </w:t>
      </w:r>
      <w:r w:rsidRPr="00BA0D14">
        <w:rPr>
          <w:sz w:val="24"/>
          <w:szCs w:val="24"/>
        </w:rPr>
        <w:t>(слайд 8)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208280</wp:posOffset>
            </wp:positionV>
            <wp:extent cx="4565015" cy="3101975"/>
            <wp:effectExtent l="19050" t="0" r="698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 w:rsidRPr="00BA0D14">
        <w:rPr>
          <w:b/>
          <w:sz w:val="24"/>
          <w:szCs w:val="24"/>
          <w:lang w:val="en-US"/>
        </w:rPr>
        <w:t>VII</w:t>
      </w:r>
      <w:r w:rsidRPr="00BA0D14">
        <w:rPr>
          <w:b/>
          <w:sz w:val="24"/>
          <w:szCs w:val="24"/>
        </w:rPr>
        <w:t>. Багатозначні терміни «Радикал»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sz w:val="24"/>
          <w:szCs w:val="24"/>
        </w:rPr>
        <w:t>Отримання додаткової інформації (слайди 9 – 13)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 w:rsidRPr="00BA0D14">
        <w:rPr>
          <w:b/>
          <w:sz w:val="24"/>
          <w:szCs w:val="24"/>
          <w:lang w:val="en-US"/>
        </w:rPr>
        <w:t>VIII</w:t>
      </w:r>
      <w:r w:rsidRPr="00BA0D14">
        <w:rPr>
          <w:b/>
          <w:sz w:val="24"/>
          <w:szCs w:val="24"/>
        </w:rPr>
        <w:t xml:space="preserve">. Підбиття підсумків.  </w:t>
      </w:r>
    </w:p>
    <w:p w:rsidR="00F424B0" w:rsidRPr="00BA0D14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sz w:val="24"/>
          <w:szCs w:val="24"/>
        </w:rPr>
        <w:t>Логічні вправи (слайди 14 -15)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  <w:r w:rsidRPr="00BA0D14">
        <w:rPr>
          <w:sz w:val="24"/>
          <w:szCs w:val="24"/>
        </w:rPr>
        <w:t>Виставлення оцінок</w:t>
      </w:r>
    </w:p>
    <w:p w:rsidR="00F424B0" w:rsidRPr="00BA0D14" w:rsidRDefault="00F424B0" w:rsidP="00F424B0">
      <w:pPr>
        <w:ind w:firstLine="567"/>
        <w:jc w:val="both"/>
        <w:rPr>
          <w:b/>
          <w:sz w:val="24"/>
          <w:szCs w:val="24"/>
        </w:rPr>
      </w:pPr>
    </w:p>
    <w:p w:rsidR="00F424B0" w:rsidRPr="00157815" w:rsidRDefault="00F424B0" w:rsidP="00F424B0">
      <w:pPr>
        <w:ind w:firstLine="567"/>
        <w:jc w:val="both"/>
        <w:rPr>
          <w:sz w:val="24"/>
          <w:szCs w:val="24"/>
        </w:rPr>
      </w:pPr>
      <w:r w:rsidRPr="00BA0D14">
        <w:rPr>
          <w:b/>
          <w:sz w:val="24"/>
          <w:szCs w:val="24"/>
        </w:rPr>
        <w:t xml:space="preserve">ІХ. Домашнє завдання: </w:t>
      </w:r>
      <w:r w:rsidRPr="00BA0D14">
        <w:rPr>
          <w:sz w:val="24"/>
          <w:szCs w:val="24"/>
        </w:rPr>
        <w:t>(слайд № 16),</w:t>
      </w:r>
    </w:p>
    <w:p w:rsidR="00E15B28" w:rsidRDefault="00E15B28"/>
    <w:sectPr w:rsidR="00E15B28" w:rsidSect="00E15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5EAE"/>
    <w:multiLevelType w:val="hybridMultilevel"/>
    <w:tmpl w:val="E7BEFA60"/>
    <w:lvl w:ilvl="0" w:tplc="0422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4B0"/>
    <w:rsid w:val="00E15B28"/>
    <w:rsid w:val="00F4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483</Characters>
  <Application>Microsoft Office Word</Application>
  <DocSecurity>0</DocSecurity>
  <Lines>4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2018-10-31T03:21:00Z</dcterms:created>
  <dcterms:modified xsi:type="dcterms:W3CDTF">2018-10-31T03:21:00Z</dcterms:modified>
</cp:coreProperties>
</file>