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FFB" w:rsidRPr="00BF0630" w:rsidRDefault="00802FFB" w:rsidP="00BF0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10"/>
          <w:szCs w:val="10"/>
          <w:lang w:val="uk-UA" w:eastAsia="ru-RU"/>
        </w:rPr>
      </w:pPr>
      <w:r w:rsidRPr="00BF0630">
        <w:rPr>
          <w:rFonts w:ascii="Times New Roman" w:eastAsia="Times New Roman" w:hAnsi="Times New Roman" w:cs="Times New Roman"/>
          <w:noProof/>
          <w:color w:val="000000"/>
          <w:sz w:val="10"/>
          <w:szCs w:val="10"/>
          <w:lang w:val="uk-UA"/>
        </w:rPr>
        <w:drawing>
          <wp:inline distT="0" distB="0" distL="0" distR="0" wp14:anchorId="704BDA36" wp14:editId="28FF342B">
            <wp:extent cx="342900" cy="50482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FFB" w:rsidRPr="00BF0630" w:rsidRDefault="00802FFB" w:rsidP="00BF0630">
      <w:pPr>
        <w:keepNext/>
        <w:spacing w:before="120" w:after="60" w:line="276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val="uk-UA" w:eastAsia="ru-RU"/>
        </w:rPr>
      </w:pPr>
      <w:r w:rsidRPr="00BF0630"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val="uk-UA" w:eastAsia="ru-RU"/>
        </w:rPr>
        <w:t>Україна</w:t>
      </w:r>
    </w:p>
    <w:p w:rsidR="00802FFB" w:rsidRPr="00BF0630" w:rsidRDefault="00802FFB" w:rsidP="00BF0630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F06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Любецька селищна рада</w:t>
      </w:r>
    </w:p>
    <w:p w:rsidR="00802FFB" w:rsidRPr="00BF0630" w:rsidRDefault="00802FFB" w:rsidP="00BF0630">
      <w:pPr>
        <w:widowControl w:val="0"/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F06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Відділ освіти, сім’ї, молоді та спорту</w:t>
      </w:r>
    </w:p>
    <w:p w:rsidR="00802FFB" w:rsidRPr="00BF0630" w:rsidRDefault="00802FFB" w:rsidP="00BF0630">
      <w:pPr>
        <w:widowControl w:val="0"/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F06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 ю б е ц ь к и й  л і ц е й</w:t>
      </w:r>
    </w:p>
    <w:p w:rsidR="00802FFB" w:rsidRPr="00BF0630" w:rsidRDefault="00802FFB" w:rsidP="00BF0630">
      <w:pPr>
        <w:widowControl w:val="0"/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F06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 ю б е ц ь к о ї  с е л и щ н о ї  р а д и</w:t>
      </w:r>
    </w:p>
    <w:p w:rsidR="00802FFB" w:rsidRPr="00BF0630" w:rsidRDefault="00802FFB" w:rsidP="00BF0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02FFB" w:rsidRPr="00BF0630" w:rsidRDefault="00802FFB" w:rsidP="00BF0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F06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 А К А З</w:t>
      </w:r>
    </w:p>
    <w:p w:rsidR="00802FFB" w:rsidRPr="00BF0630" w:rsidRDefault="00802FFB" w:rsidP="00BF0630">
      <w:pPr>
        <w:spacing w:after="0" w:line="240" w:lineRule="auto"/>
        <w:ind w:left="5103" w:hanging="28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02FFB" w:rsidRPr="00BF0630" w:rsidRDefault="00BF0630" w:rsidP="00BF0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05.09.</w:t>
      </w:r>
      <w:r w:rsidR="00802FFB" w:rsidRPr="00BF0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991AB6" w:rsidRPr="00BF0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02FFB" w:rsidRPr="00BF0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802FFB" w:rsidRPr="00BF0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02FFB" w:rsidRPr="00BF0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802FFB" w:rsidRPr="00BF0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елище</w:t>
      </w:r>
      <w:r w:rsidR="00802FFB" w:rsidRPr="00BF0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Любеч</w:t>
      </w:r>
      <w:r w:rsidR="00802FFB" w:rsidRPr="00BF0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02FFB" w:rsidRPr="00BF0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02FFB" w:rsidRPr="00BF0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123-г</w:t>
      </w:r>
    </w:p>
    <w:p w:rsidR="00802FFB" w:rsidRPr="00BF0630" w:rsidRDefault="00802FFB" w:rsidP="00BF0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02FFB" w:rsidRPr="00BF0630" w:rsidRDefault="00802FFB" w:rsidP="00BF0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802FFB" w:rsidRPr="00BF0630" w:rsidRDefault="00802FFB" w:rsidP="00BF06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 </w:t>
      </w:r>
      <w:r w:rsidR="00802C3F" w:rsidRPr="00BF063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створення </w:t>
      </w:r>
      <w:r w:rsidRPr="00BF063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комісії</w:t>
      </w:r>
    </w:p>
    <w:p w:rsidR="00802FFB" w:rsidRPr="00BF0630" w:rsidRDefault="00802FFB" w:rsidP="00BF06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b/>
          <w:i/>
          <w:sz w:val="28"/>
          <w:szCs w:val="28"/>
          <w:lang w:val="uk-UA"/>
        </w:rPr>
        <w:t>з бракеражу продуктів харчування</w:t>
      </w:r>
    </w:p>
    <w:p w:rsidR="00802FFB" w:rsidRPr="00BF0630" w:rsidRDefault="00802FFB" w:rsidP="00BF06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та продовольчої  сировини </w:t>
      </w:r>
    </w:p>
    <w:p w:rsidR="00802C3F" w:rsidRPr="00BF0630" w:rsidRDefault="00802C3F" w:rsidP="00BF06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02FFB" w:rsidRPr="00BF0630" w:rsidRDefault="00104C41" w:rsidP="00BF063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Указу Президента України від 07 грудня 2019 року №894 «Про невідкладні заходи щодо покращення здоров’я дітей», на виконання Постанови КМУ № 305 від 24.03.2021 року «Про затвердження норм та Порядку організації харчування у закладах освіти та дитячих закладах оздоровлення та відпочинку», а також з метою покращення харчування й формування здорового та збалансованого щоденного раціону здобувачів освіти, на виконання постанов Кабінету Міністрів України від 24.03.2021 р. № 305 «Про затвердження норм та Порядку організації харчування у закладах освіти та дитячих закладах оздоровлення та відпочинку» (зі змінами), від 02.02.2011p. № 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 (зі змінами). </w:t>
      </w:r>
      <w:r w:rsidR="00802FFB"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метою забезпечення ефективного оцінювання якості продуктів харчування та продовольчої сировини, які постачають до Любецького ліцею Любецької селищної ради,</w:t>
      </w:r>
    </w:p>
    <w:p w:rsidR="00802FFB" w:rsidRPr="00BF0630" w:rsidRDefault="00802FFB" w:rsidP="00BF063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НАКАЗУЮ:</w:t>
      </w:r>
    </w:p>
    <w:p w:rsidR="00802FFB" w:rsidRPr="00BF0630" w:rsidRDefault="00802FFB" w:rsidP="00BF0630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BF0630">
        <w:rPr>
          <w:color w:val="000000"/>
          <w:sz w:val="28"/>
          <w:szCs w:val="28"/>
          <w:lang w:val="uk-UA"/>
        </w:rPr>
        <w:t>Створити комісію з бракеражу продуктів харчування та продовольчої сировини у складі:</w:t>
      </w:r>
    </w:p>
    <w:p w:rsidR="00802FFB" w:rsidRPr="00BF0630" w:rsidRDefault="00802FFB" w:rsidP="00BF063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Голова комісії:   </w:t>
      </w:r>
      <w:r w:rsidRPr="00BF0630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ab/>
      </w:r>
    </w:p>
    <w:p w:rsidR="00802FFB" w:rsidRPr="00BF0630" w:rsidRDefault="00802FFB" w:rsidP="00BF063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Богуш</w:t>
      </w:r>
      <w:proofErr w:type="spellEnd"/>
      <w:r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Н.М., заступник директора з навчально-виховної роботи – особа, відповідальна за організацію харчування здобувачів освіти</w:t>
      </w:r>
      <w:r w:rsid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802FFB" w:rsidRPr="00BF0630" w:rsidRDefault="00802FFB" w:rsidP="00BF063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lastRenderedPageBreak/>
        <w:t>Члени комісії:</w:t>
      </w:r>
    </w:p>
    <w:p w:rsidR="00802FFB" w:rsidRPr="00BF0630" w:rsidRDefault="00802FFB" w:rsidP="00BF063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Звонок</w:t>
      </w:r>
      <w:proofErr w:type="spellEnd"/>
      <w:r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Л.В., сестра медична;</w:t>
      </w:r>
    </w:p>
    <w:p w:rsidR="00802FFB" w:rsidRPr="00BF0630" w:rsidRDefault="00802FFB" w:rsidP="00BF0630">
      <w:pPr>
        <w:shd w:val="clear" w:color="auto" w:fill="FFFFFF"/>
        <w:tabs>
          <w:tab w:val="left" w:pos="709"/>
          <w:tab w:val="left" w:leader="underscore" w:pos="2798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F0630">
        <w:rPr>
          <w:rFonts w:ascii="Times New Roman" w:hAnsi="Times New Roman" w:cs="Times New Roman"/>
          <w:sz w:val="28"/>
          <w:szCs w:val="28"/>
          <w:lang w:val="uk-UA"/>
        </w:rPr>
        <w:t>Ольховик</w:t>
      </w:r>
      <w:proofErr w:type="spellEnd"/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 О.В., </w:t>
      </w:r>
      <w:r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кухар;</w:t>
      </w:r>
    </w:p>
    <w:p w:rsidR="00802FFB" w:rsidRPr="00BF0630" w:rsidRDefault="00802FFB" w:rsidP="00BF0630">
      <w:pPr>
        <w:shd w:val="clear" w:color="auto" w:fill="FFFFFF"/>
        <w:tabs>
          <w:tab w:val="left" w:pos="709"/>
          <w:tab w:val="left" w:leader="underscore" w:pos="279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Дорохтій</w:t>
      </w:r>
      <w:proofErr w:type="spellEnd"/>
      <w:r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Л.М., завгосп.</w:t>
      </w:r>
    </w:p>
    <w:p w:rsidR="00802FFB" w:rsidRPr="00BF0630" w:rsidRDefault="00802FFB" w:rsidP="00BF063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Затвердити Положення про комісію з бракеражу продуктів харчування та продовольчої сировини (додається).</w:t>
      </w:r>
    </w:p>
    <w:p w:rsidR="00802FFB" w:rsidRPr="00BF0630" w:rsidRDefault="00802FFB" w:rsidP="00BF063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>3.       Членам комісії:</w:t>
      </w:r>
    </w:p>
    <w:p w:rsidR="00802FFB" w:rsidRPr="00BF0630" w:rsidRDefault="00802FFB" w:rsidP="00BF063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>3.1</w:t>
      </w:r>
      <w:r w:rsidR="00283625"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>Оцінювати якість продуктів харчування та продовольчої сировини, які постачають до навчального закладу, за зовнішнім виглядом, запахом, смаком, кольором, консистенцією тощо, постійно, упродовж 202</w:t>
      </w:r>
      <w:r w:rsid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>/202</w:t>
      </w:r>
      <w:r w:rsid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навчального року.</w:t>
      </w:r>
    </w:p>
    <w:p w:rsidR="00802FFB" w:rsidRPr="00BF0630" w:rsidRDefault="00802FFB" w:rsidP="00BF063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3.2.   Приймати продукти харчування та продовольчу сировину за наявності супровідних документів, що підтверджують їх походження, безпечність і якість та відповідають вимогам державних стандартів, постійно, упродовж </w:t>
      </w:r>
      <w:r w:rsidR="00BF0630"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>202</w:t>
      </w:r>
      <w:r w:rsid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BF0630"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>/202</w:t>
      </w:r>
      <w:r w:rsid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навчального року.</w:t>
      </w:r>
    </w:p>
    <w:p w:rsidR="00802FFB" w:rsidRPr="00BF0630" w:rsidRDefault="00802FFB" w:rsidP="00BF063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>3.3.       У разі виявлення нестачі або надлишку під час прийому одного з видів продуктів, припинити прийом продуктів харчування та продовольчої сировини.</w:t>
      </w:r>
    </w:p>
    <w:p w:rsidR="00802FFB" w:rsidRPr="00BF0630" w:rsidRDefault="00802FFB" w:rsidP="00BF063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>3.4.       До подальшого приймання продуктів харчування та продовольчої сировини залучити комісію з бракеражу продуктів харчування і продовольчої сировини у повному складі, а також представників постачальника,  батьківського комітету за потреби.</w:t>
      </w:r>
    </w:p>
    <w:p w:rsidR="00283625" w:rsidRPr="00BF0630" w:rsidRDefault="00283625" w:rsidP="00BF063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>3.5.</w:t>
      </w:r>
      <w:r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Сестрі медичній </w:t>
      </w:r>
      <w:proofErr w:type="spellStart"/>
      <w:r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Звонок</w:t>
      </w:r>
      <w:proofErr w:type="spellEnd"/>
      <w:r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Л.В.  вчасно визначати якість готових страв, знімати пробу безпосередньо за 30 хвилин до видачі їжі; вести журнал бракеражу готової продукції; здійснювати аналіз виконання норм харчування; контролювати наявність добових  проб кожної страви </w:t>
      </w:r>
      <w:proofErr w:type="spellStart"/>
      <w:r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раціона</w:t>
      </w:r>
      <w:proofErr w:type="spellEnd"/>
      <w:r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02FFB" w:rsidRPr="00BF0630" w:rsidRDefault="00802FFB" w:rsidP="00BF0630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4.       </w:t>
      </w:r>
      <w:proofErr w:type="spellStart"/>
      <w:r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Богуш</w:t>
      </w:r>
      <w:proofErr w:type="spellEnd"/>
      <w:r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Н.М., заступнику директора з навчально-виховної роботи, особі, відповідальній за організацію харчування здобувачів освіти, брати участь у бракеражі продуктів харчування та продовольчої сировини, за потреби.</w:t>
      </w:r>
    </w:p>
    <w:p w:rsidR="00802FFB" w:rsidRPr="00BF0630" w:rsidRDefault="00802FFB" w:rsidP="00BF063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>5.            Комісії з бракеражу продуктів харчування і продовольчої сировини:</w:t>
      </w:r>
    </w:p>
    <w:p w:rsidR="00802FFB" w:rsidRPr="00BF0630" w:rsidRDefault="00802FFB" w:rsidP="00BF063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>5.1.  У разі виявлення недоброякісних продуктів харчування чи продовольчої сировини складати акт бракеражу в 3-х примірниках, і аналогічно – у разі виявлення продуктів харчування чи продовольчої сировини з великим (понад стандартний) відсотком відходів, у день виявлення.</w:t>
      </w:r>
    </w:p>
    <w:p w:rsidR="00802FFB" w:rsidRPr="00BF0630" w:rsidRDefault="00802FFB" w:rsidP="00BF063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5.2.   Акт бракеражу подати на затвердження директору навчального закладу, у день складання.</w:t>
      </w:r>
    </w:p>
    <w:p w:rsidR="00802FFB" w:rsidRPr="00BF0630" w:rsidRDefault="00802FFB" w:rsidP="00BF063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>5.3.   Повертати недоброякісні продукти харчування чи продовольчу сировину разом із актом бракеражу, що підтверджує недоброякісність, постачальнику, у день складання акту бракеражу.</w:t>
      </w:r>
    </w:p>
    <w:p w:rsidR="00802FFB" w:rsidRPr="00BF0630" w:rsidRDefault="00802FFB" w:rsidP="00BF063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>5.4.      У разі виявлення нестачі або надлишку під час прийому продуктів харчування чи продовольчої сировини складати акт приймання у 2-х примірниках та подати на затвердження директору навчального закладу, у день виявлення.</w:t>
      </w:r>
    </w:p>
    <w:p w:rsidR="00104C41" w:rsidRPr="00BF0630" w:rsidRDefault="00104C41" w:rsidP="00BF063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5.5.</w:t>
      </w:r>
      <w:r w:rsidRPr="00BF063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При виявленні серйозних порушень в організації харчування учнів, порушень щодо дотримання санітарно-гігієнічних вимог на харчоблоці, збереження продуктів і </w:t>
      </w:r>
      <w:proofErr w:type="spellStart"/>
      <w:r w:rsidRPr="00BF0630">
        <w:rPr>
          <w:rFonts w:ascii="Times New Roman" w:hAnsi="Times New Roman" w:cs="Times New Roman"/>
          <w:sz w:val="28"/>
          <w:szCs w:val="28"/>
          <w:lang w:val="uk-UA"/>
        </w:rPr>
        <w:t>т.д</w:t>
      </w:r>
      <w:proofErr w:type="spellEnd"/>
      <w:r w:rsidRPr="00BF0630">
        <w:rPr>
          <w:rFonts w:ascii="Times New Roman" w:hAnsi="Times New Roman" w:cs="Times New Roman"/>
          <w:sz w:val="28"/>
          <w:szCs w:val="28"/>
          <w:lang w:val="uk-UA"/>
        </w:rPr>
        <w:t>., терміново проводити засідання комісії. Про наслідки повідомляти директору школи у письмовій формі.</w:t>
      </w:r>
    </w:p>
    <w:p w:rsidR="00802FFB" w:rsidRPr="00BF0630" w:rsidRDefault="00802FFB" w:rsidP="00BF063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6.     Вважати таким, що втратив чинність, наказ минулого навчального року «Про створення комісії з бракеражу продуктів харчування та продовольчої сировини та  затвердження положення про </w:t>
      </w:r>
      <w:proofErr w:type="spellStart"/>
      <w:r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>бракеражну</w:t>
      </w:r>
      <w:proofErr w:type="spellEnd"/>
      <w:r w:rsidRPr="00BF0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комісію».</w:t>
      </w:r>
    </w:p>
    <w:p w:rsidR="00802FFB" w:rsidRPr="00BF0630" w:rsidRDefault="00802FFB" w:rsidP="00BF0630">
      <w:pPr>
        <w:ind w:firstLine="708"/>
        <w:jc w:val="both"/>
        <w:rPr>
          <w:rFonts w:ascii="Times New Roman" w:hAnsi="Times New Roman" w:cs="Times New Roman"/>
          <w:spacing w:val="-11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7.    </w:t>
      </w:r>
      <w:r w:rsidRPr="00BF0630">
        <w:rPr>
          <w:rFonts w:ascii="Times New Roman" w:hAnsi="Times New Roman" w:cs="Times New Roman"/>
          <w:spacing w:val="-11"/>
          <w:sz w:val="28"/>
          <w:szCs w:val="28"/>
          <w:lang w:val="uk-UA"/>
        </w:rPr>
        <w:t>Контроль за виконанням наказу залишаю за собою.</w:t>
      </w:r>
    </w:p>
    <w:p w:rsidR="009F65AD" w:rsidRPr="00BF0630" w:rsidRDefault="009F65AD" w:rsidP="00BF0630">
      <w:pPr>
        <w:ind w:firstLine="708"/>
        <w:jc w:val="both"/>
        <w:rPr>
          <w:rFonts w:ascii="Times New Roman" w:hAnsi="Times New Roman" w:cs="Times New Roman"/>
          <w:spacing w:val="-11"/>
          <w:sz w:val="28"/>
          <w:szCs w:val="28"/>
          <w:lang w:val="uk-UA"/>
        </w:rPr>
      </w:pPr>
    </w:p>
    <w:p w:rsidR="00802FFB" w:rsidRPr="00BF0630" w:rsidRDefault="00802FFB" w:rsidP="00BF0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:rsidR="00802FFB" w:rsidRPr="00BF0630" w:rsidRDefault="00802FFB" w:rsidP="00BF0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F06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Директор ліцею     </w:t>
      </w:r>
      <w:r w:rsidRPr="00BF06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F06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F06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F0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F06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</w:t>
      </w:r>
      <w:r w:rsidR="00BF06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  <w:r w:rsidRPr="00BF06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Юрій  ПИЛИПЕНКО</w:t>
      </w:r>
    </w:p>
    <w:p w:rsidR="00802FFB" w:rsidRPr="00BF0630" w:rsidRDefault="00802FFB" w:rsidP="00BF0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:rsidR="00802FFB" w:rsidRPr="00BF0630" w:rsidRDefault="00802FFB" w:rsidP="00BF0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:rsidR="008852BC" w:rsidRPr="00BF0630" w:rsidRDefault="008852BC" w:rsidP="00BF0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:rsidR="008852BC" w:rsidRPr="00BF0630" w:rsidRDefault="008852BC" w:rsidP="00BF0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:rsidR="008852BC" w:rsidRPr="00BF0630" w:rsidRDefault="008852BC" w:rsidP="00BF0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:rsidR="008852BC" w:rsidRPr="00BF0630" w:rsidRDefault="008852BC" w:rsidP="00BF0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:rsidR="008852BC" w:rsidRPr="00BF0630" w:rsidRDefault="008852BC" w:rsidP="00BF0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:rsidR="008852BC" w:rsidRPr="00BF0630" w:rsidRDefault="008852BC" w:rsidP="00BF0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:rsidR="008852BC" w:rsidRPr="00BF0630" w:rsidRDefault="008852BC" w:rsidP="00BF0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:rsidR="008852BC" w:rsidRPr="00BF0630" w:rsidRDefault="008852BC" w:rsidP="00BF0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:rsidR="008852BC" w:rsidRPr="00BF0630" w:rsidRDefault="008852BC" w:rsidP="00BF0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:rsidR="008852BC" w:rsidRPr="00BF0630" w:rsidRDefault="008852BC" w:rsidP="00BF0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:rsidR="008852BC" w:rsidRPr="00BF0630" w:rsidRDefault="008852BC" w:rsidP="00BF0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:rsidR="008852BC" w:rsidRPr="00BF0630" w:rsidRDefault="008852BC" w:rsidP="00BF0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:rsidR="008852BC" w:rsidRPr="00BF0630" w:rsidRDefault="008852BC" w:rsidP="00BF0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:rsidR="008852BC" w:rsidRPr="00BF0630" w:rsidRDefault="008852BC" w:rsidP="00BF0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:rsidR="008852BC" w:rsidRPr="00BF0630" w:rsidRDefault="008852BC" w:rsidP="00BF0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:rsidR="008852BC" w:rsidRPr="00BF0630" w:rsidRDefault="008852BC" w:rsidP="00BF0630">
      <w:pPr>
        <w:ind w:left="504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</w:t>
      </w:r>
      <w:r w:rsidR="00BF0630">
        <w:rPr>
          <w:rFonts w:ascii="Times New Roman" w:hAnsi="Times New Roman" w:cs="Times New Roman"/>
          <w:sz w:val="28"/>
          <w:szCs w:val="28"/>
          <w:lang w:val="uk-UA"/>
        </w:rPr>
        <w:t>ЕНО</w:t>
      </w:r>
    </w:p>
    <w:p w:rsidR="008852BC" w:rsidRPr="00BF0630" w:rsidRDefault="008852BC" w:rsidP="00BF0630">
      <w:pPr>
        <w:ind w:left="504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r w:rsidR="00BF0630">
        <w:rPr>
          <w:rFonts w:ascii="Times New Roman" w:hAnsi="Times New Roman" w:cs="Times New Roman"/>
          <w:sz w:val="28"/>
          <w:szCs w:val="28"/>
          <w:lang w:val="uk-UA"/>
        </w:rPr>
        <w:t>ліцею</w:t>
      </w:r>
    </w:p>
    <w:p w:rsidR="008852BC" w:rsidRPr="00BF0630" w:rsidRDefault="008852BC" w:rsidP="00BF0630">
      <w:pPr>
        <w:ind w:left="504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________ Юрій ПИЛИПЕНКО</w:t>
      </w:r>
    </w:p>
    <w:p w:rsidR="008852BC" w:rsidRPr="00BF0630" w:rsidRDefault="008852BC" w:rsidP="00BF06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52BC" w:rsidRPr="00BF0630" w:rsidRDefault="008852BC" w:rsidP="00BF06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ПОЛОЖЕННЯ</w:t>
      </w:r>
    </w:p>
    <w:p w:rsidR="008852BC" w:rsidRPr="00BF0630" w:rsidRDefault="008852BC" w:rsidP="00BF06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852BC" w:rsidRPr="00BF0630" w:rsidRDefault="008852BC" w:rsidP="00BF06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БРАКЕРАЖНУ КОМІСІЮ</w:t>
      </w:r>
    </w:p>
    <w:p w:rsidR="008852BC" w:rsidRPr="00BF0630" w:rsidRDefault="008852BC" w:rsidP="00BF06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852BC" w:rsidRPr="00BF0630" w:rsidRDefault="008852BC" w:rsidP="00BF06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ЛЮБЕЦЬКОМУ ЛІЦЕЇ  ЛЮБЕЦЬКОЇ СЕЛИЩНОЇ РАДИ</w:t>
      </w:r>
    </w:p>
    <w:p w:rsidR="008852BC" w:rsidRPr="00BF0630" w:rsidRDefault="008852BC" w:rsidP="00BF0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F063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1. Загальні положення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1.1. Це положення встановлює основні завдання, функції, права, обов’язки,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склад, відповідальність, організацію і порядок роботи </w:t>
      </w:r>
      <w:proofErr w:type="spellStart"/>
      <w:r w:rsidRPr="00BF0630">
        <w:rPr>
          <w:rFonts w:ascii="Times New Roman" w:hAnsi="Times New Roman" w:cs="Times New Roman"/>
          <w:sz w:val="28"/>
          <w:szCs w:val="28"/>
          <w:lang w:val="uk-UA"/>
        </w:rPr>
        <w:t>бракеражної</w:t>
      </w:r>
      <w:proofErr w:type="spellEnd"/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 комісії.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1.2. Робота </w:t>
      </w:r>
      <w:proofErr w:type="spellStart"/>
      <w:r w:rsidRPr="00BF0630">
        <w:rPr>
          <w:rFonts w:ascii="Times New Roman" w:hAnsi="Times New Roman" w:cs="Times New Roman"/>
          <w:sz w:val="28"/>
          <w:szCs w:val="28"/>
          <w:lang w:val="uk-UA"/>
        </w:rPr>
        <w:t>бракеражної</w:t>
      </w:r>
      <w:proofErr w:type="spellEnd"/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 комісії ґрунтується на принципах колегіальності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управлінню закладом, здійснюється відповідно до Статуту школи.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1.3. Метою </w:t>
      </w:r>
      <w:proofErr w:type="spellStart"/>
      <w:r w:rsidRPr="00BF0630">
        <w:rPr>
          <w:rFonts w:ascii="Times New Roman" w:hAnsi="Times New Roman" w:cs="Times New Roman"/>
          <w:sz w:val="28"/>
          <w:szCs w:val="28"/>
          <w:lang w:val="uk-UA"/>
        </w:rPr>
        <w:t>бракеражної</w:t>
      </w:r>
      <w:proofErr w:type="spellEnd"/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 комісії є забезпечення гарантій якісного та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безпечного харчування учнів.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1.4. Для досягнення поставленої мети </w:t>
      </w:r>
      <w:proofErr w:type="spellStart"/>
      <w:r w:rsidRPr="00BF0630">
        <w:rPr>
          <w:rFonts w:ascii="Times New Roman" w:hAnsi="Times New Roman" w:cs="Times New Roman"/>
          <w:sz w:val="28"/>
          <w:szCs w:val="28"/>
          <w:lang w:val="uk-UA"/>
        </w:rPr>
        <w:t>бракеражна</w:t>
      </w:r>
      <w:proofErr w:type="spellEnd"/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 комісія здійснює контроль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за організацією харчування дітей, дотриманням санітарно-гігієнічних вимог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під час приготування та роздачі їжі (оцінка і прийняття рішень про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придатність продукції до реалізації).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F063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2. Порядок створення </w:t>
      </w:r>
      <w:proofErr w:type="spellStart"/>
      <w:r w:rsidRPr="00BF063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бракеражної</w:t>
      </w:r>
      <w:proofErr w:type="spellEnd"/>
      <w:r w:rsidRPr="00BF063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комісії, її склад та функції.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2.1 </w:t>
      </w:r>
      <w:proofErr w:type="spellStart"/>
      <w:r w:rsidRPr="00BF0630">
        <w:rPr>
          <w:rFonts w:ascii="Times New Roman" w:hAnsi="Times New Roman" w:cs="Times New Roman"/>
          <w:sz w:val="28"/>
          <w:szCs w:val="28"/>
          <w:lang w:val="uk-UA"/>
        </w:rPr>
        <w:t>Бракеражна</w:t>
      </w:r>
      <w:proofErr w:type="spellEnd"/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 комісія створюється</w:t>
      </w:r>
      <w:r w:rsidR="00991AB6"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 наказом керівника ліцею</w:t>
      </w:r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 на початку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навчального року.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2.2. </w:t>
      </w:r>
      <w:proofErr w:type="spellStart"/>
      <w:r w:rsidRPr="00BF0630">
        <w:rPr>
          <w:rFonts w:ascii="Times New Roman" w:hAnsi="Times New Roman" w:cs="Times New Roman"/>
          <w:sz w:val="28"/>
          <w:szCs w:val="28"/>
          <w:lang w:val="uk-UA"/>
        </w:rPr>
        <w:t>Бракеражна</w:t>
      </w:r>
      <w:proofErr w:type="spellEnd"/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 комісія налічує відповідальну особу по харчуванню, сестру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медичну, завгоспа, </w:t>
      </w:r>
      <w:proofErr w:type="spellStart"/>
      <w:r w:rsidRPr="00BF0630">
        <w:rPr>
          <w:rFonts w:ascii="Times New Roman" w:hAnsi="Times New Roman" w:cs="Times New Roman"/>
          <w:sz w:val="28"/>
          <w:szCs w:val="28"/>
          <w:lang w:val="uk-UA"/>
        </w:rPr>
        <w:t>кухаря</w:t>
      </w:r>
      <w:proofErr w:type="spellEnd"/>
      <w:r w:rsidRPr="00BF06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2.3. За необхідності в склад </w:t>
      </w:r>
      <w:proofErr w:type="spellStart"/>
      <w:r w:rsidRPr="00BF0630">
        <w:rPr>
          <w:rFonts w:ascii="Times New Roman" w:hAnsi="Times New Roman" w:cs="Times New Roman"/>
          <w:sz w:val="28"/>
          <w:szCs w:val="28"/>
          <w:lang w:val="uk-UA"/>
        </w:rPr>
        <w:t>бракеражної</w:t>
      </w:r>
      <w:proofErr w:type="spellEnd"/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 комісії можуть бути включені інші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працівники закладу та представники батьківського комітету закладу.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2.4. Діяльність </w:t>
      </w:r>
      <w:proofErr w:type="spellStart"/>
      <w:r w:rsidRPr="00BF0630">
        <w:rPr>
          <w:rFonts w:ascii="Times New Roman" w:hAnsi="Times New Roman" w:cs="Times New Roman"/>
          <w:sz w:val="28"/>
          <w:szCs w:val="28"/>
          <w:lang w:val="uk-UA"/>
        </w:rPr>
        <w:t>бракеражної</w:t>
      </w:r>
      <w:proofErr w:type="spellEnd"/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 комісії регламентується дійсним Положенням,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яке затверджене керівником закладу повноваження комісії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2.5. </w:t>
      </w:r>
      <w:proofErr w:type="spellStart"/>
      <w:r w:rsidRPr="00BF0630">
        <w:rPr>
          <w:rFonts w:ascii="Times New Roman" w:hAnsi="Times New Roman" w:cs="Times New Roman"/>
          <w:sz w:val="28"/>
          <w:szCs w:val="28"/>
          <w:lang w:val="uk-UA"/>
        </w:rPr>
        <w:t>Бракеражна</w:t>
      </w:r>
      <w:proofErr w:type="spellEnd"/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 комісія: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• контролює дотримання санітарно-гігієнічних норм під час транспортування,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доставки та розвантаження продуктів харчування: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• перевіряє на придатність складські та інші приміщення, призначені для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зберігання продуктів харчування, а також дотримання правил та умов їх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зберігання;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• стежить за правильністю складання меню-вимоги; контролює організацію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роботи на харчоблоці;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• контролює терміни реалізації продуктів харчування і якість готування їжі;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• перевіряє відповідність їжі фізіологічним потребам дітей в основних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харчових речовинах;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• стежить за дотриманням правил особистої гігієни працівниками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харчоблоку;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• періодично присутня при закладці основних продуктів, перевіряє вихід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страв;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BF0630">
        <w:rPr>
          <w:rFonts w:ascii="Times New Roman" w:hAnsi="Times New Roman" w:cs="Times New Roman"/>
          <w:sz w:val="28"/>
          <w:szCs w:val="28"/>
          <w:lang w:val="uk-UA"/>
        </w:rPr>
        <w:t>органолептично</w:t>
      </w:r>
      <w:proofErr w:type="spellEnd"/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 оцінює готову їжу, тобто визначає її колір, смак,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консистенцію, жорсткість, соковитість;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• перевіряє відповідність обсягів приготовленого харчування обсягу разових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порцій і кількості дітей.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F063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3. Оцінюванн</w:t>
      </w:r>
      <w:r w:rsidR="00991AB6" w:rsidRPr="00BF063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я організації харчування в ліцеї</w:t>
      </w:r>
      <w:r w:rsidRPr="00BF063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3.1. Результати перевірки виходу страв, їх якості відбиваються в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0630">
        <w:rPr>
          <w:rFonts w:ascii="Times New Roman" w:hAnsi="Times New Roman" w:cs="Times New Roman"/>
          <w:sz w:val="28"/>
          <w:szCs w:val="28"/>
          <w:lang w:val="uk-UA"/>
        </w:rPr>
        <w:t>бракеражному</w:t>
      </w:r>
      <w:proofErr w:type="spellEnd"/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 журналі. У разі виявлення будь-яких порушень, зауважень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0630">
        <w:rPr>
          <w:rFonts w:ascii="Times New Roman" w:hAnsi="Times New Roman" w:cs="Times New Roman"/>
          <w:sz w:val="28"/>
          <w:szCs w:val="28"/>
          <w:lang w:val="uk-UA"/>
        </w:rPr>
        <w:t>бракеражна</w:t>
      </w:r>
      <w:proofErr w:type="spellEnd"/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 комісія має право призупинити видачу готової їжі на класи до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вживання необхідних заходів щодо усунення зауважень.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3.2. Зауваження та порушення, установлені комісією в організації харчування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дітей, фіксують у </w:t>
      </w:r>
      <w:proofErr w:type="spellStart"/>
      <w:r w:rsidRPr="00BF0630">
        <w:rPr>
          <w:rFonts w:ascii="Times New Roman" w:hAnsi="Times New Roman" w:cs="Times New Roman"/>
          <w:sz w:val="28"/>
          <w:szCs w:val="28"/>
          <w:lang w:val="uk-UA"/>
        </w:rPr>
        <w:t>бракеражному</w:t>
      </w:r>
      <w:proofErr w:type="spellEnd"/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 журналі, акті.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3.3. Адміністрація </w:t>
      </w:r>
      <w:r w:rsidR="00991AB6" w:rsidRPr="00BF0630"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 зобов’язана сприяти в діяльності </w:t>
      </w:r>
      <w:proofErr w:type="spellStart"/>
      <w:r w:rsidRPr="00BF0630">
        <w:rPr>
          <w:rFonts w:ascii="Times New Roman" w:hAnsi="Times New Roman" w:cs="Times New Roman"/>
          <w:sz w:val="28"/>
          <w:szCs w:val="28"/>
          <w:lang w:val="uk-UA"/>
        </w:rPr>
        <w:t>бракеражній</w:t>
      </w:r>
      <w:proofErr w:type="spellEnd"/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комісії та вживати заходів до усунення порушень і зауважень, виявлених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комісією.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F063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4. Зміст і форми роботи.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4.1. </w:t>
      </w:r>
      <w:proofErr w:type="spellStart"/>
      <w:r w:rsidRPr="00BF0630">
        <w:rPr>
          <w:rFonts w:ascii="Times New Roman" w:hAnsi="Times New Roman" w:cs="Times New Roman"/>
          <w:sz w:val="28"/>
          <w:szCs w:val="28"/>
          <w:lang w:val="uk-UA"/>
        </w:rPr>
        <w:t>Бракеражна</w:t>
      </w:r>
      <w:proofErr w:type="spellEnd"/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 комісія щодня приходить на зняття </w:t>
      </w:r>
      <w:proofErr w:type="spellStart"/>
      <w:r w:rsidRPr="00BF0630">
        <w:rPr>
          <w:rFonts w:ascii="Times New Roman" w:hAnsi="Times New Roman" w:cs="Times New Roman"/>
          <w:sz w:val="28"/>
          <w:szCs w:val="28"/>
          <w:lang w:val="uk-UA"/>
        </w:rPr>
        <w:t>бракеражної</w:t>
      </w:r>
      <w:proofErr w:type="spellEnd"/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 проби за 30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хвилин до початку роздачі готової їжі;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Попередньо повинна ознайомитися з меню: в ньому повинні бути повне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найменування страви; вихід порцій. Меню має бути затверджене керівником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закладу;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4.2. </w:t>
      </w:r>
      <w:proofErr w:type="spellStart"/>
      <w:r w:rsidRPr="00BF0630">
        <w:rPr>
          <w:rFonts w:ascii="Times New Roman" w:hAnsi="Times New Roman" w:cs="Times New Roman"/>
          <w:sz w:val="28"/>
          <w:szCs w:val="28"/>
          <w:lang w:val="uk-UA"/>
        </w:rPr>
        <w:t>Бракеражну</w:t>
      </w:r>
      <w:proofErr w:type="spellEnd"/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 пробу беруть із загального котла, попередньо перемішавши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ретельно їжу в казані. Бракераж починають з страв, що мають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0630">
        <w:rPr>
          <w:rFonts w:ascii="Times New Roman" w:hAnsi="Times New Roman" w:cs="Times New Roman"/>
          <w:sz w:val="28"/>
          <w:szCs w:val="28"/>
          <w:lang w:val="uk-UA"/>
        </w:rPr>
        <w:t>слабовираженний</w:t>
      </w:r>
      <w:proofErr w:type="spellEnd"/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 запах і смак (супи і </w:t>
      </w:r>
      <w:proofErr w:type="spellStart"/>
      <w:r w:rsidRPr="00BF0630">
        <w:rPr>
          <w:rFonts w:ascii="Times New Roman" w:hAnsi="Times New Roman" w:cs="Times New Roman"/>
          <w:sz w:val="28"/>
          <w:szCs w:val="28"/>
          <w:lang w:val="uk-UA"/>
        </w:rPr>
        <w:t>т.п</w:t>
      </w:r>
      <w:proofErr w:type="spellEnd"/>
      <w:r w:rsidRPr="00BF0630">
        <w:rPr>
          <w:rFonts w:ascii="Times New Roman" w:hAnsi="Times New Roman" w:cs="Times New Roman"/>
          <w:sz w:val="28"/>
          <w:szCs w:val="28"/>
          <w:lang w:val="uk-UA"/>
        </w:rPr>
        <w:t>.), а потім дегустують ті страви,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смак і запах яких виражені виразніше, солодкі страви </w:t>
      </w:r>
      <w:proofErr w:type="spellStart"/>
      <w:r w:rsidRPr="00BF0630">
        <w:rPr>
          <w:rFonts w:ascii="Times New Roman" w:hAnsi="Times New Roman" w:cs="Times New Roman"/>
          <w:sz w:val="28"/>
          <w:szCs w:val="28"/>
          <w:lang w:val="uk-UA"/>
        </w:rPr>
        <w:t>дегустуються</w:t>
      </w:r>
      <w:proofErr w:type="spellEnd"/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останню чергу.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4.3 . Результати </w:t>
      </w:r>
      <w:proofErr w:type="spellStart"/>
      <w:r w:rsidRPr="00BF0630">
        <w:rPr>
          <w:rFonts w:ascii="Times New Roman" w:hAnsi="Times New Roman" w:cs="Times New Roman"/>
          <w:sz w:val="28"/>
          <w:szCs w:val="28"/>
          <w:lang w:val="uk-UA"/>
        </w:rPr>
        <w:t>бракеражної</w:t>
      </w:r>
      <w:proofErr w:type="spellEnd"/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 проби заносяться в Журнал бракеражу готової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продукції. Журнал повинен бути прошнурований, пронумерований та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скріплений печаткою. Зберігається у сестри медичної .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4.4. Сестра медична перевіряє наявність добової проби .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Для визначення правильності ваги штучних готових виробів і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напівфабрикатів одночасно зважуються 5-10 порцій кожного виду, а каш ,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гарнірів та інших нештучних страв і виробів - шляхом зважування порцій ,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взятих при відпустці з харчоблоку в класи.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4.5. Для проведення бракеражу необхідно мати на харчоблоці ваги,  чайник з окропом для ополіскування приладів, дві ложки, вилку, тарілку з зазначенням ваги на зворотному боці.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5. Відповідальність</w:t>
      </w:r>
      <w:r w:rsidRPr="00BF0630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5.1. </w:t>
      </w:r>
      <w:proofErr w:type="spellStart"/>
      <w:r w:rsidRPr="00BF0630">
        <w:rPr>
          <w:rFonts w:ascii="Times New Roman" w:hAnsi="Times New Roman" w:cs="Times New Roman"/>
          <w:sz w:val="28"/>
          <w:szCs w:val="28"/>
          <w:lang w:val="uk-UA"/>
        </w:rPr>
        <w:t>Бракеражна</w:t>
      </w:r>
      <w:proofErr w:type="spellEnd"/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 комісія і кожен з її членів несуть персональну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відповідальність за якісне проведення контрольних функцій і достовірне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відображення їх результатів в обліковій документації.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5.2. </w:t>
      </w:r>
      <w:proofErr w:type="spellStart"/>
      <w:r w:rsidRPr="00BF0630">
        <w:rPr>
          <w:rFonts w:ascii="Times New Roman" w:hAnsi="Times New Roman" w:cs="Times New Roman"/>
          <w:sz w:val="28"/>
          <w:szCs w:val="28"/>
          <w:lang w:val="uk-UA"/>
        </w:rPr>
        <w:t>Бракеражна</w:t>
      </w:r>
      <w:proofErr w:type="spellEnd"/>
      <w:r w:rsidRPr="00BF0630">
        <w:rPr>
          <w:rFonts w:ascii="Times New Roman" w:hAnsi="Times New Roman" w:cs="Times New Roman"/>
          <w:sz w:val="28"/>
          <w:szCs w:val="28"/>
          <w:lang w:val="uk-UA"/>
        </w:rPr>
        <w:t xml:space="preserve"> комісія має право вносити пропозиції керівнику закладу з</w:t>
      </w:r>
    </w:p>
    <w:p w:rsidR="008852BC" w:rsidRPr="00BF0630" w:rsidRDefault="008852BC" w:rsidP="00BF0630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BF0630">
        <w:rPr>
          <w:rFonts w:ascii="Times New Roman" w:hAnsi="Times New Roman" w:cs="Times New Roman"/>
          <w:sz w:val="28"/>
          <w:szCs w:val="28"/>
          <w:lang w:val="uk-UA"/>
        </w:rPr>
        <w:t>питань організації харчування.</w:t>
      </w:r>
    </w:p>
    <w:sectPr w:rsidR="008852BC" w:rsidRPr="00BF063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445E6"/>
    <w:multiLevelType w:val="hybridMultilevel"/>
    <w:tmpl w:val="849CE87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FFB"/>
    <w:rsid w:val="00104C41"/>
    <w:rsid w:val="001E362E"/>
    <w:rsid w:val="00283625"/>
    <w:rsid w:val="00802C3F"/>
    <w:rsid w:val="00802FFB"/>
    <w:rsid w:val="0088231E"/>
    <w:rsid w:val="008852BC"/>
    <w:rsid w:val="00991AB6"/>
    <w:rsid w:val="009F65AD"/>
    <w:rsid w:val="00BF0630"/>
    <w:rsid w:val="00F0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0BC80"/>
  <w15:chartTrackingRefBased/>
  <w15:docId w15:val="{B5F399AC-0196-4DC8-88C2-A1ECB3A4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F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BF0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F0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02B74-CDE7-4417-8632-D5F58055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1343</Words>
  <Characters>7660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</dc:creator>
  <cp:keywords/>
  <dc:description/>
  <cp:lastModifiedBy>DIREKTOR</cp:lastModifiedBy>
  <cp:revision>2</cp:revision>
  <cp:lastPrinted>2025-09-18T08:18:00Z</cp:lastPrinted>
  <dcterms:created xsi:type="dcterms:W3CDTF">2025-09-18T08:21:00Z</dcterms:created>
  <dcterms:modified xsi:type="dcterms:W3CDTF">2025-09-18T08:21:00Z</dcterms:modified>
</cp:coreProperties>
</file>