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84" w:rsidRPr="00F47045" w:rsidRDefault="00CA6784" w:rsidP="00F47045">
      <w:pPr>
        <w:shd w:val="clear" w:color="auto" w:fill="F5FBFD"/>
        <w:spacing w:after="225" w:line="240" w:lineRule="auto"/>
        <w:outlineLvl w:val="0"/>
        <w:rPr>
          <w:rFonts w:ascii="Arial" w:eastAsia="Times New Roman" w:hAnsi="Arial" w:cs="Arial"/>
          <w:b/>
          <w:bCs/>
          <w:color w:val="333333"/>
          <w:kern w:val="36"/>
          <w:sz w:val="26"/>
          <w:szCs w:val="26"/>
          <w:lang w:eastAsia="uk-UA"/>
        </w:rPr>
      </w:pPr>
      <w:r>
        <w:rPr>
          <w:rFonts w:ascii="Arial" w:eastAsia="Times New Roman" w:hAnsi="Arial" w:cs="Arial"/>
          <w:b/>
          <w:bCs/>
          <w:color w:val="333333"/>
          <w:kern w:val="36"/>
          <w:sz w:val="26"/>
          <w:szCs w:val="26"/>
          <w:lang w:eastAsia="uk-UA"/>
        </w:rPr>
        <w:t xml:space="preserve">                                   </w:t>
      </w:r>
      <w:r w:rsidR="00CB09BE" w:rsidRPr="00CB09BE">
        <w:rPr>
          <w:rFonts w:ascii="Arial" w:eastAsia="Times New Roman" w:hAnsi="Arial" w:cs="Arial"/>
          <w:b/>
          <w:bCs/>
          <w:color w:val="333333"/>
          <w:kern w:val="36"/>
          <w:sz w:val="26"/>
          <w:szCs w:val="26"/>
          <w:lang w:eastAsia="uk-UA"/>
        </w:rPr>
        <w:t>Правила прийому до ЗДО</w:t>
      </w:r>
      <w:r w:rsidR="00F47045">
        <w:rPr>
          <w:rFonts w:ascii="Arial" w:eastAsia="Times New Roman" w:hAnsi="Arial" w:cs="Arial"/>
          <w:b/>
          <w:bCs/>
          <w:color w:val="333333"/>
          <w:kern w:val="36"/>
          <w:sz w:val="26"/>
          <w:szCs w:val="26"/>
          <w:lang w:eastAsia="uk-UA"/>
        </w:rPr>
        <w:t xml:space="preserve"> </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b/>
          <w:bCs/>
          <w:color w:val="003300"/>
          <w:sz w:val="18"/>
          <w:u w:val="single"/>
          <w:lang w:eastAsia="uk-UA"/>
        </w:rPr>
        <w:t xml:space="preserve">Інструкція для батьків </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Прийом дітей до  закладу дошкільної освіти здійснює керівник</w:t>
      </w:r>
      <w:r w:rsidR="00CA6784">
        <w:rPr>
          <w:rFonts w:ascii="Georgia" w:eastAsia="Times New Roman" w:hAnsi="Georgia" w:cs="Arial"/>
          <w:color w:val="333333"/>
          <w:sz w:val="21"/>
          <w:szCs w:val="21"/>
          <w:bdr w:val="none" w:sz="0" w:space="0" w:color="auto" w:frame="1"/>
          <w:lang w:eastAsia="uk-UA"/>
        </w:rPr>
        <w:t xml:space="preserve"> ЗДО протягом календарного року</w:t>
      </w:r>
      <w:r w:rsidRPr="00CB09BE">
        <w:rPr>
          <w:rFonts w:ascii="Georgia" w:eastAsia="Times New Roman" w:hAnsi="Georgia" w:cs="Arial"/>
          <w:color w:val="333333"/>
          <w:sz w:val="21"/>
          <w:szCs w:val="21"/>
          <w:bdr w:val="none" w:sz="0" w:space="0" w:color="auto" w:frame="1"/>
          <w:lang w:eastAsia="uk-UA"/>
        </w:rPr>
        <w:t xml:space="preserve"> на підставі заяви батьків або осіб, які їх замінюють, медичної довідки про стан здоро</w:t>
      </w:r>
      <w:r w:rsidR="00CA6784">
        <w:rPr>
          <w:rFonts w:ascii="Georgia" w:eastAsia="Times New Roman" w:hAnsi="Georgia" w:cs="Arial"/>
          <w:color w:val="333333"/>
          <w:sz w:val="21"/>
          <w:szCs w:val="21"/>
          <w:bdr w:val="none" w:sz="0" w:space="0" w:color="auto" w:frame="1"/>
          <w:lang w:eastAsia="uk-UA"/>
        </w:rPr>
        <w:t xml:space="preserve">в'я дитини, довідки сімейного </w:t>
      </w:r>
      <w:r w:rsidRPr="00CB09BE">
        <w:rPr>
          <w:rFonts w:ascii="Georgia" w:eastAsia="Times New Roman" w:hAnsi="Georgia" w:cs="Arial"/>
          <w:color w:val="333333"/>
          <w:sz w:val="21"/>
          <w:szCs w:val="21"/>
          <w:bdr w:val="none" w:sz="0" w:space="0" w:color="auto" w:frame="1"/>
          <w:lang w:eastAsia="uk-UA"/>
        </w:rPr>
        <w:t>лікаря про епідеміологічне оточення, свідоцтва про народження.</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Групи у дошкільному  закладі комплектуються за віковими ознаками. За дитиною зберігається місце в дошкільному навчальному закладі державної та комунальної форм власності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b/>
          <w:bCs/>
          <w:color w:val="006633"/>
          <w:sz w:val="21"/>
          <w:szCs w:val="21"/>
          <w:bdr w:val="none" w:sz="0" w:space="0" w:color="auto" w:frame="1"/>
          <w:lang w:eastAsia="uk-UA"/>
        </w:rPr>
        <w:t>Відрахування дитини з дошкільного навчального закладу здійснюється:</w:t>
      </w:r>
    </w:p>
    <w:p w:rsidR="00CB09BE" w:rsidRPr="00CB09BE" w:rsidRDefault="00CB09BE" w:rsidP="00CB09BE">
      <w:pPr>
        <w:numPr>
          <w:ilvl w:val="0"/>
          <w:numId w:val="1"/>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за бажанням батьків або осіб, які їх замінюють;</w:t>
      </w:r>
    </w:p>
    <w:p w:rsidR="00CB09BE" w:rsidRPr="00CB09BE" w:rsidRDefault="00CB09BE" w:rsidP="00CB09BE">
      <w:pPr>
        <w:numPr>
          <w:ilvl w:val="0"/>
          <w:numId w:val="1"/>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CB09BE" w:rsidRPr="00CB09BE" w:rsidRDefault="00CB09BE" w:rsidP="00CB09BE">
      <w:pPr>
        <w:numPr>
          <w:ilvl w:val="0"/>
          <w:numId w:val="1"/>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у разі несплати без поважних причин батьками або особами, які їх замінюють, плати за харчування дитини протягом двох місяців.</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b/>
          <w:bCs/>
          <w:color w:val="006633"/>
          <w:sz w:val="21"/>
          <w:szCs w:val="21"/>
          <w:bdr w:val="none" w:sz="0" w:space="0" w:color="auto" w:frame="1"/>
          <w:lang w:eastAsia="uk-UA"/>
        </w:rPr>
        <w:t>Для зарахування дитини до  закладу дошкі</w:t>
      </w:r>
      <w:r w:rsidR="00CA6784">
        <w:rPr>
          <w:rFonts w:ascii="Georgia" w:eastAsia="Times New Roman" w:hAnsi="Georgia" w:cs="Arial"/>
          <w:b/>
          <w:bCs/>
          <w:color w:val="006633"/>
          <w:sz w:val="21"/>
          <w:szCs w:val="21"/>
          <w:bdr w:val="none" w:sz="0" w:space="0" w:color="auto" w:frame="1"/>
          <w:lang w:eastAsia="uk-UA"/>
        </w:rPr>
        <w:t>льної освіти  «Лісова Казка»</w:t>
      </w:r>
      <w:r w:rsidRPr="00CB09BE">
        <w:rPr>
          <w:rFonts w:ascii="Georgia" w:eastAsia="Times New Roman" w:hAnsi="Georgia" w:cs="Arial"/>
          <w:b/>
          <w:bCs/>
          <w:color w:val="006633"/>
          <w:sz w:val="21"/>
          <w:szCs w:val="21"/>
          <w:bdr w:val="none" w:sz="0" w:space="0" w:color="auto" w:frame="1"/>
          <w:lang w:eastAsia="uk-UA"/>
        </w:rPr>
        <w:t xml:space="preserve"> необхідні наступні документи:</w:t>
      </w:r>
    </w:p>
    <w:p w:rsidR="00CB09BE" w:rsidRPr="00CB09BE" w:rsidRDefault="00CB09BE" w:rsidP="00CB09BE">
      <w:pPr>
        <w:numPr>
          <w:ilvl w:val="0"/>
          <w:numId w:val="2"/>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Заява батьків або осіб, які їх замінюють що до влаштування дитини до дитячого закладу.</w:t>
      </w:r>
    </w:p>
    <w:p w:rsidR="00CB09BE" w:rsidRPr="00CB09BE" w:rsidRDefault="00CB09BE" w:rsidP="00CB09BE">
      <w:pPr>
        <w:numPr>
          <w:ilvl w:val="0"/>
          <w:numId w:val="2"/>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Медична довідка дитини з проходженням всіх спеціалістів певної форми</w:t>
      </w:r>
      <w:r w:rsidR="00CA6784">
        <w:rPr>
          <w:rFonts w:ascii="Georgia" w:eastAsia="Times New Roman" w:hAnsi="Georgia" w:cs="Arial"/>
          <w:color w:val="333333"/>
          <w:sz w:val="21"/>
          <w:szCs w:val="21"/>
          <w:bdr w:val="none" w:sz="0" w:space="0" w:color="auto" w:frame="1"/>
          <w:lang w:eastAsia="uk-UA"/>
        </w:rPr>
        <w:t>.</w:t>
      </w:r>
    </w:p>
    <w:p w:rsidR="00CB09BE" w:rsidRPr="00CB09BE" w:rsidRDefault="00CB09BE" w:rsidP="00CB09BE">
      <w:pPr>
        <w:numPr>
          <w:ilvl w:val="0"/>
          <w:numId w:val="2"/>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При наявності пільг - документи, що їх підтверджують.</w:t>
      </w:r>
    </w:p>
    <w:p w:rsidR="00CB09BE" w:rsidRPr="00CB09BE" w:rsidRDefault="00CB09BE" w:rsidP="00CB09BE">
      <w:pPr>
        <w:numPr>
          <w:ilvl w:val="0"/>
          <w:numId w:val="2"/>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Батькам необхідно мати паспорт і свідоцтво про народження дитини.</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b/>
          <w:bCs/>
          <w:color w:val="006633"/>
          <w:sz w:val="21"/>
          <w:szCs w:val="21"/>
          <w:bdr w:val="none" w:sz="0" w:space="0" w:color="auto" w:frame="1"/>
          <w:lang w:eastAsia="uk-UA"/>
        </w:rPr>
        <w:t>Вимоги до зовнішнього вигляду та одягу дітей</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Одяг дитини повинен бути чистим, охайним, відповідати порі року, температурі повітря, відповідати розміру дитини. Небажане носіння комбінезонів. Повинна бути чиста нижня білизна.</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Зав’язки і застібки мають бути розташовані так, щоб дитина могла самостійно себе обслужити.</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Взуття має бути легким, теплим, точно відповідати нозі дитини, легко зніматися і надіватися.</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Носова хустка потрібна дитині як в приміщенні, так і на прогулянці. Зробіть на одязі зручні кишені для її зберігання.</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Лице повинно бути умите, ніс, руки - чисті, нігті - підстрижені, зуби - почищені, зачіска - охайна.</w:t>
      </w:r>
    </w:p>
    <w:p w:rsidR="00CB09BE" w:rsidRPr="00CB09BE" w:rsidRDefault="00CB09BE" w:rsidP="00CB09BE">
      <w:pPr>
        <w:numPr>
          <w:ilvl w:val="0"/>
          <w:numId w:val="3"/>
        </w:numPr>
        <w:shd w:val="clear" w:color="auto" w:fill="F5FBFD"/>
        <w:spacing w:after="0" w:line="240" w:lineRule="auto"/>
        <w:ind w:left="375" w:right="375"/>
        <w:rPr>
          <w:rFonts w:ascii="Arial" w:eastAsia="Times New Roman" w:hAnsi="Arial" w:cs="Arial"/>
          <w:color w:val="333333"/>
          <w:sz w:val="18"/>
          <w:szCs w:val="18"/>
          <w:lang w:eastAsia="uk-UA"/>
        </w:rPr>
      </w:pPr>
      <w:r w:rsidRPr="00CB09BE">
        <w:rPr>
          <w:rFonts w:ascii="Georgia" w:eastAsia="Times New Roman" w:hAnsi="Georgia" w:cs="Arial"/>
          <w:color w:val="333333"/>
          <w:sz w:val="21"/>
          <w:szCs w:val="21"/>
          <w:bdr w:val="none" w:sz="0" w:space="0" w:color="auto" w:frame="1"/>
          <w:lang w:eastAsia="uk-UA"/>
        </w:rPr>
        <w:t>Щоб уникнути випадків травматизму та з метою збереження здоров’я дітей, необхідно перевіряти вміст кишень дитини на наявність небезпечних предметів.</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b/>
          <w:bCs/>
          <w:color w:val="000000"/>
          <w:sz w:val="21"/>
          <w:szCs w:val="21"/>
          <w:bdr w:val="none" w:sz="0" w:space="0" w:color="auto" w:frame="1"/>
          <w:lang w:eastAsia="uk-UA"/>
        </w:rPr>
        <w:t xml:space="preserve">Категорично забороняється приносити в садок гострі, ріжучі, </w:t>
      </w:r>
      <w:proofErr w:type="spellStart"/>
      <w:r w:rsidRPr="00CB09BE">
        <w:rPr>
          <w:rFonts w:ascii="Georgia" w:eastAsia="Times New Roman" w:hAnsi="Georgia" w:cs="Arial"/>
          <w:b/>
          <w:bCs/>
          <w:color w:val="000000"/>
          <w:sz w:val="21"/>
          <w:szCs w:val="21"/>
          <w:bdr w:val="none" w:sz="0" w:space="0" w:color="auto" w:frame="1"/>
          <w:lang w:eastAsia="uk-UA"/>
        </w:rPr>
        <w:t>склянні</w:t>
      </w:r>
      <w:proofErr w:type="spellEnd"/>
      <w:r w:rsidRPr="00CB09BE">
        <w:rPr>
          <w:rFonts w:ascii="Georgia" w:eastAsia="Times New Roman" w:hAnsi="Georgia" w:cs="Arial"/>
          <w:b/>
          <w:bCs/>
          <w:color w:val="000000"/>
          <w:sz w:val="21"/>
          <w:szCs w:val="21"/>
          <w:bdr w:val="none" w:sz="0" w:space="0" w:color="auto" w:frame="1"/>
          <w:lang w:eastAsia="uk-UA"/>
        </w:rPr>
        <w:t xml:space="preserve"> предмети, дрібні предмети (намистинки, ґудзики і тому подібне, пігулки), а також їжу та напої.</w:t>
      </w:r>
    </w:p>
    <w:p w:rsidR="00CB09BE" w:rsidRPr="00CB09BE" w:rsidRDefault="00CB09BE" w:rsidP="00CA6784">
      <w:pPr>
        <w:shd w:val="clear" w:color="auto" w:fill="F5FBFD"/>
        <w:spacing w:before="225" w:after="225" w:line="285" w:lineRule="atLeast"/>
        <w:rPr>
          <w:rFonts w:ascii="Arial" w:eastAsia="Times New Roman" w:hAnsi="Arial" w:cs="Arial"/>
          <w:color w:val="333333"/>
          <w:sz w:val="18"/>
          <w:szCs w:val="18"/>
          <w:lang w:eastAsia="uk-UA"/>
        </w:rPr>
      </w:pPr>
      <w:r w:rsidRPr="00CB09BE">
        <w:rPr>
          <w:rFonts w:ascii="Arial" w:eastAsia="Times New Roman" w:hAnsi="Arial" w:cs="Arial"/>
          <w:color w:val="333333"/>
          <w:sz w:val="18"/>
          <w:szCs w:val="18"/>
          <w:lang w:eastAsia="uk-UA"/>
        </w:rPr>
        <w:t> </w:t>
      </w:r>
      <w:r w:rsidRPr="00CB09BE">
        <w:rPr>
          <w:rFonts w:ascii="Arial" w:eastAsia="Times New Roman" w:hAnsi="Arial" w:cs="Arial"/>
          <w:b/>
          <w:bCs/>
          <w:i/>
          <w:iCs/>
          <w:color w:val="008000"/>
          <w:sz w:val="24"/>
          <w:szCs w:val="24"/>
          <w:lang w:eastAsia="uk-UA"/>
        </w:rPr>
        <w:t>Плата за харчування дитини в закладі дошкільної освіти</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 xml:space="preserve">Розмір плати за харчування дітей у ЗДО установлюють за поданням закладів місцеві органи виконавчої влади, органи місцевого самоврядування або підприємства, організації та установи, які перебувають у державній (комунальній) власності та мають у своєму підпорядкуванні дошкільні навчальні заклади, один раз на рік з урахуванням матеріального стану сім’ї та режиму роботи закладу. Така норма передбачена п. 2.2 Порядку встановлення плати для батьків за перебування дітей у державних і комунальних дошкільних та </w:t>
      </w:r>
      <w:proofErr w:type="spellStart"/>
      <w:r w:rsidRPr="00CB09BE">
        <w:rPr>
          <w:rFonts w:ascii="Georgia" w:eastAsia="Times New Roman" w:hAnsi="Georgia" w:cs="Arial"/>
          <w:color w:val="333333"/>
          <w:sz w:val="18"/>
          <w:szCs w:val="18"/>
          <w:bdr w:val="none" w:sz="0" w:space="0" w:color="auto" w:frame="1"/>
          <w:lang w:eastAsia="uk-UA"/>
        </w:rPr>
        <w:t>інтернатних</w:t>
      </w:r>
      <w:proofErr w:type="spellEnd"/>
      <w:r w:rsidRPr="00CB09BE">
        <w:rPr>
          <w:rFonts w:ascii="Georgia" w:eastAsia="Times New Roman" w:hAnsi="Georgia" w:cs="Arial"/>
          <w:color w:val="333333"/>
          <w:sz w:val="18"/>
          <w:szCs w:val="18"/>
          <w:bdr w:val="none" w:sz="0" w:space="0" w:color="auto" w:frame="1"/>
          <w:lang w:eastAsia="uk-UA"/>
        </w:rPr>
        <w:t xml:space="preserve"> навчальних закладах, затвердженого наказом МОН від 21.11.02 р. № 667 (далі – Порядок № 667).</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Вартість харчування однієї дитини на де</w:t>
      </w:r>
      <w:r w:rsidR="00CA6784">
        <w:rPr>
          <w:rFonts w:ascii="Georgia" w:eastAsia="Times New Roman" w:hAnsi="Georgia" w:cs="Arial"/>
          <w:color w:val="333333"/>
          <w:sz w:val="18"/>
          <w:szCs w:val="18"/>
          <w:bdr w:val="none" w:sz="0" w:space="0" w:color="auto" w:frame="1"/>
          <w:lang w:eastAsia="uk-UA"/>
        </w:rPr>
        <w:t xml:space="preserve">нь розраховує </w:t>
      </w:r>
      <w:r w:rsidRPr="00CB09BE">
        <w:rPr>
          <w:rFonts w:ascii="Georgia" w:eastAsia="Times New Roman" w:hAnsi="Georgia" w:cs="Arial"/>
          <w:color w:val="333333"/>
          <w:sz w:val="18"/>
          <w:szCs w:val="18"/>
          <w:bdr w:val="none" w:sz="0" w:space="0" w:color="auto" w:frame="1"/>
          <w:lang w:eastAsia="uk-UA"/>
        </w:rPr>
        <w:t xml:space="preserve"> бухгалтерія, відповідно до норм харчування, затверджених постановою Кабінету Міністрів України від 22.11.04 р. № 1591, та цін на продукти. Обчислюється даний показник шляхом множення вартості денної норми продуктів харчування в грамах (брутто) для однієї дитини (з урахуванням її віку та кратності харчування) на середню ціну,що діє у цій місцевості на момент складання кошторису.</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Після подання таких розрахунків відділом освіти органи місцевого самоврядування визначають розмір батьківської плати та видають розпорядження (рішення) про встановлення вказаної плати.</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 xml:space="preserve">Пунктом 2.9 Порядку №667 визначено, що батьки сплачують лише за дні відвідування дитиною дошкільного навчального закладу. За дні, у які дитина не відвідувала навчальний заклад ( у разі хвороби, карантину, </w:t>
      </w:r>
      <w:r w:rsidRPr="00CB09BE">
        <w:rPr>
          <w:rFonts w:ascii="Georgia" w:eastAsia="Times New Roman" w:hAnsi="Georgia" w:cs="Arial"/>
          <w:color w:val="333333"/>
          <w:sz w:val="18"/>
          <w:szCs w:val="18"/>
          <w:bdr w:val="none" w:sz="0" w:space="0" w:color="auto" w:frame="1"/>
          <w:lang w:eastAsia="uk-UA"/>
        </w:rPr>
        <w:lastRenderedPageBreak/>
        <w:t>санаторного лікування, відпустки батьків або осіб, які їх замінюють, у літній оздоровчий період тощо), плата з батьків не справляється.</w:t>
      </w:r>
    </w:p>
    <w:p w:rsidR="00CB09BE" w:rsidRPr="00CB09BE" w:rsidRDefault="00CB09BE" w:rsidP="00CB09BE">
      <w:pPr>
        <w:shd w:val="clear" w:color="auto" w:fill="F5FBFD"/>
        <w:spacing w:after="0" w:line="240" w:lineRule="auto"/>
        <w:outlineLvl w:val="1"/>
        <w:rPr>
          <w:rFonts w:ascii="Arial" w:eastAsia="Times New Roman" w:hAnsi="Arial" w:cs="Arial"/>
          <w:b/>
          <w:bCs/>
          <w:color w:val="333333"/>
          <w:sz w:val="26"/>
          <w:szCs w:val="26"/>
          <w:lang w:eastAsia="uk-UA"/>
        </w:rPr>
      </w:pPr>
      <w:r w:rsidRPr="00CB09BE">
        <w:rPr>
          <w:rFonts w:ascii="Georgia" w:eastAsia="Times New Roman" w:hAnsi="Georgia" w:cs="Arial"/>
          <w:b/>
          <w:bCs/>
          <w:i/>
          <w:iCs/>
          <w:color w:val="008000"/>
          <w:sz w:val="24"/>
          <w:szCs w:val="24"/>
          <w:lang w:eastAsia="uk-UA"/>
        </w:rPr>
        <w:t>Пільги на харчування</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Від плати за харчування дітей у дошкільних навчальних закладах можуть бути звільнені цілком або частково окремі категорії осіб відповідно до чинного законодавства.</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 xml:space="preserve">Відповідно до пункту 2.5 Порядку встановлення плати для батьків за перебування дітей у державних і комунальних дошкільних та </w:t>
      </w:r>
      <w:proofErr w:type="spellStart"/>
      <w:r w:rsidRPr="00CB09BE">
        <w:rPr>
          <w:rFonts w:ascii="Georgia" w:eastAsia="Times New Roman" w:hAnsi="Georgia" w:cs="Arial"/>
          <w:color w:val="333333"/>
          <w:sz w:val="18"/>
          <w:szCs w:val="18"/>
          <w:bdr w:val="none" w:sz="0" w:space="0" w:color="auto" w:frame="1"/>
          <w:lang w:eastAsia="uk-UA"/>
        </w:rPr>
        <w:t>інтернатних</w:t>
      </w:r>
      <w:proofErr w:type="spellEnd"/>
      <w:r w:rsidRPr="00CB09BE">
        <w:rPr>
          <w:rFonts w:ascii="Georgia" w:eastAsia="Times New Roman" w:hAnsi="Georgia" w:cs="Arial"/>
          <w:color w:val="333333"/>
          <w:sz w:val="18"/>
          <w:szCs w:val="18"/>
          <w:bdr w:val="none" w:sz="0" w:space="0" w:color="auto" w:frame="1"/>
          <w:lang w:eastAsia="uk-UA"/>
        </w:rPr>
        <w:t xml:space="preserve"> навчальних закладах, </w:t>
      </w:r>
      <w:proofErr w:type="spellStart"/>
      <w:r w:rsidRPr="00CB09BE">
        <w:rPr>
          <w:rFonts w:ascii="Georgia" w:eastAsia="Times New Roman" w:hAnsi="Georgia" w:cs="Arial"/>
          <w:color w:val="333333"/>
          <w:sz w:val="18"/>
          <w:szCs w:val="18"/>
          <w:bdr w:val="none" w:sz="0" w:space="0" w:color="auto" w:frame="1"/>
          <w:lang w:eastAsia="uk-UA"/>
        </w:rPr>
        <w:t>затвердженогонаказом</w:t>
      </w:r>
      <w:proofErr w:type="spellEnd"/>
      <w:r w:rsidRPr="00CB09BE">
        <w:rPr>
          <w:rFonts w:ascii="Georgia" w:eastAsia="Times New Roman" w:hAnsi="Georgia" w:cs="Arial"/>
          <w:color w:val="333333"/>
          <w:sz w:val="18"/>
          <w:szCs w:val="18"/>
          <w:bdr w:val="none" w:sz="0" w:space="0" w:color="auto" w:frame="1"/>
          <w:lang w:eastAsia="uk-UA"/>
        </w:rPr>
        <w:t xml:space="preserve"> МОН від 21.11.2002 р. № 667 звільнення батьків від плати або зменшення розміру плати за харчування дітей у дошкільних навчальних закладах проводиться щорічно і може переглядатися протягом року, але не більше одного разу, та запроваджується в місячний термін після подання відповідних документів (довідок про сукупний дохід кожного члена сім'ї за попередній квартал, виданих за місцем отримання доходів, і довідки про склад сім'ї, виданої житлово-комунальними організаціями тощо.</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Пунктом 2.10 Порядку №667 встановлено, що з осіб, які мають право на пільги, але не подали необхідних документів щодо звільнення від плати або зменшення розміру плати, плата справляється в повному обсязі, без урахування пільг.</w:t>
      </w:r>
    </w:p>
    <w:p w:rsidR="00CB09BE" w:rsidRPr="00CB09BE" w:rsidRDefault="00CB09BE" w:rsidP="00CB09BE">
      <w:pPr>
        <w:shd w:val="clear" w:color="auto" w:fill="F5FBFD"/>
        <w:spacing w:after="0" w:line="285" w:lineRule="atLeast"/>
        <w:rPr>
          <w:rFonts w:ascii="Arial" w:eastAsia="Times New Roman" w:hAnsi="Arial" w:cs="Arial"/>
          <w:color w:val="333333"/>
          <w:sz w:val="18"/>
          <w:szCs w:val="18"/>
          <w:lang w:eastAsia="uk-UA"/>
        </w:rPr>
      </w:pPr>
      <w:r w:rsidRPr="00CB09BE">
        <w:rPr>
          <w:rFonts w:ascii="Georgia" w:eastAsia="Times New Roman" w:hAnsi="Georgia" w:cs="Arial"/>
          <w:color w:val="333333"/>
          <w:sz w:val="18"/>
          <w:szCs w:val="18"/>
          <w:bdr w:val="none" w:sz="0" w:space="0" w:color="auto" w:frame="1"/>
          <w:lang w:eastAsia="uk-UA"/>
        </w:rPr>
        <w:t>У разі несплати батьками за харчування дитини упродовж двох місяців без поважних причин дитина може бути відрахована з навчального закладу, що передбачено пунктом 12 Положення про дошкільний навчальний заклад, затвердженого постановою Кабінету Міністрів України від 12.03.2003р. №305 (із змінами). У такому разі адміністрація навчального закладу зобов’язана письмово повідомити батьків або осіб, які їх замінюють, про відрахування дитини не менш як за 10 календарних днів.</w:t>
      </w:r>
    </w:p>
    <w:p w:rsidR="00CB09BE" w:rsidRDefault="00CB09BE" w:rsidP="00CB09BE">
      <w:pPr>
        <w:shd w:val="clear" w:color="auto" w:fill="F5FBFD"/>
        <w:spacing w:after="0" w:line="285" w:lineRule="atLeast"/>
        <w:rPr>
          <w:rFonts w:ascii="Georgia" w:eastAsia="Times New Roman" w:hAnsi="Georgia" w:cs="Arial"/>
          <w:color w:val="333333"/>
          <w:sz w:val="18"/>
          <w:szCs w:val="18"/>
          <w:bdr w:val="none" w:sz="0" w:space="0" w:color="auto" w:frame="1"/>
          <w:lang w:eastAsia="uk-UA"/>
        </w:rPr>
      </w:pPr>
      <w:r w:rsidRPr="00CB09BE">
        <w:rPr>
          <w:rFonts w:ascii="Georgia" w:eastAsia="Times New Roman" w:hAnsi="Georgia" w:cs="Arial"/>
          <w:color w:val="333333"/>
          <w:sz w:val="18"/>
          <w:szCs w:val="18"/>
          <w:bdr w:val="none" w:sz="0" w:space="0" w:color="auto" w:frame="1"/>
          <w:lang w:eastAsia="uk-UA"/>
        </w:rPr>
        <w:t xml:space="preserve">На підставі Порядку встановлення плати для батьків за перебування дітей у державних і комунальних дошкільних та </w:t>
      </w:r>
      <w:proofErr w:type="spellStart"/>
      <w:r w:rsidRPr="00CB09BE">
        <w:rPr>
          <w:rFonts w:ascii="Georgia" w:eastAsia="Times New Roman" w:hAnsi="Georgia" w:cs="Arial"/>
          <w:color w:val="333333"/>
          <w:sz w:val="18"/>
          <w:szCs w:val="18"/>
          <w:bdr w:val="none" w:sz="0" w:space="0" w:color="auto" w:frame="1"/>
          <w:lang w:eastAsia="uk-UA"/>
        </w:rPr>
        <w:t>інтернатних</w:t>
      </w:r>
      <w:proofErr w:type="spellEnd"/>
      <w:r w:rsidRPr="00CB09BE">
        <w:rPr>
          <w:rFonts w:ascii="Georgia" w:eastAsia="Times New Roman" w:hAnsi="Georgia" w:cs="Arial"/>
          <w:color w:val="333333"/>
          <w:sz w:val="18"/>
          <w:szCs w:val="18"/>
          <w:bdr w:val="none" w:sz="0" w:space="0" w:color="auto" w:frame="1"/>
          <w:lang w:eastAsia="uk-UA"/>
        </w:rPr>
        <w:t xml:space="preserve"> навчальних закладах, </w:t>
      </w:r>
      <w:proofErr w:type="spellStart"/>
      <w:r w:rsidRPr="00CB09BE">
        <w:rPr>
          <w:rFonts w:ascii="Georgia" w:eastAsia="Times New Roman" w:hAnsi="Georgia" w:cs="Arial"/>
          <w:color w:val="333333"/>
          <w:sz w:val="18"/>
          <w:szCs w:val="18"/>
          <w:bdr w:val="none" w:sz="0" w:space="0" w:color="auto" w:frame="1"/>
          <w:lang w:eastAsia="uk-UA"/>
        </w:rPr>
        <w:t>затвердженогонаказом</w:t>
      </w:r>
      <w:proofErr w:type="spellEnd"/>
      <w:r w:rsidRPr="00CB09BE">
        <w:rPr>
          <w:rFonts w:ascii="Georgia" w:eastAsia="Times New Roman" w:hAnsi="Georgia" w:cs="Arial"/>
          <w:color w:val="333333"/>
          <w:sz w:val="18"/>
          <w:szCs w:val="18"/>
          <w:bdr w:val="none" w:sz="0" w:space="0" w:color="auto" w:frame="1"/>
          <w:lang w:eastAsia="uk-UA"/>
        </w:rPr>
        <w:t xml:space="preserve"> МОН від 21.11.2002 р. № 667, пільгами на харчування користуються наступні категорії дітей:</w:t>
      </w:r>
    </w:p>
    <w:tbl>
      <w:tblPr>
        <w:tblW w:w="9285" w:type="dxa"/>
        <w:tblBorders>
          <w:top w:val="single" w:sz="6" w:space="0" w:color="3198D5"/>
        </w:tblBorders>
        <w:shd w:val="clear" w:color="auto" w:fill="FFFFFF"/>
        <w:tblCellMar>
          <w:left w:w="0" w:type="dxa"/>
          <w:right w:w="0" w:type="dxa"/>
        </w:tblCellMar>
        <w:tblLook w:val="04A0"/>
      </w:tblPr>
      <w:tblGrid>
        <w:gridCol w:w="427"/>
        <w:gridCol w:w="4216"/>
        <w:gridCol w:w="4642"/>
      </w:tblGrid>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з/п</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Пільга</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Необхідні документи для підтвердження пільги</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1.</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батьків, які постраждали внаслідок Чорнобильської катастрофи. п.17 статті 20 та п. 2 статті 30Закону України «Про статус і соціальний захист громадян, які постраждали внаслідок Чорнобильської катастрофи»</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Посвідчення дитини, яка потерпіла від Чорнобильської катастрофи</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2.</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проживають на території обслуговування державного (комунального) закладу дошкільної освіти (в разі її встановлення його засновником (засновниками).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proofErr w:type="spellStart"/>
            <w:r w:rsidRPr="007F6D23">
              <w:rPr>
                <w:rFonts w:ascii="Arial" w:eastAsia="Times New Roman" w:hAnsi="Arial" w:cs="Arial"/>
                <w:color w:val="212121"/>
                <w:sz w:val="20"/>
                <w:szCs w:val="20"/>
                <w:lang w:eastAsia="uk-UA"/>
              </w:rPr>
              <w:t>-паспорт</w:t>
            </w:r>
            <w:proofErr w:type="spellEnd"/>
            <w:r w:rsidRPr="007F6D23">
              <w:rPr>
                <w:rFonts w:ascii="Arial" w:eastAsia="Times New Roman" w:hAnsi="Arial" w:cs="Arial"/>
                <w:color w:val="212121"/>
                <w:sz w:val="20"/>
                <w:szCs w:val="20"/>
                <w:lang w:eastAsia="uk-UA"/>
              </w:rPr>
              <w:t xml:space="preserve"> громадянина України (посвідка на постійне/тимчасове проживання); або </w:t>
            </w:r>
            <w:proofErr w:type="spellStart"/>
            <w:r w:rsidRPr="007F6D23">
              <w:rPr>
                <w:rFonts w:ascii="Arial" w:eastAsia="Times New Roman" w:hAnsi="Arial" w:cs="Arial"/>
                <w:color w:val="212121"/>
                <w:sz w:val="20"/>
                <w:szCs w:val="20"/>
                <w:lang w:eastAsia="uk-UA"/>
              </w:rPr>
              <w:t>-довідка</w:t>
            </w:r>
            <w:proofErr w:type="spellEnd"/>
            <w:r w:rsidRPr="007F6D23">
              <w:rPr>
                <w:rFonts w:ascii="Arial" w:eastAsia="Times New Roman" w:hAnsi="Arial" w:cs="Arial"/>
                <w:color w:val="212121"/>
                <w:sz w:val="20"/>
                <w:szCs w:val="20"/>
                <w:lang w:eastAsia="uk-UA"/>
              </w:rPr>
              <w:t xml:space="preserve"> про реєстрацію місця проживання особи (дитини або одного з її батьків чи законних представників); або </w:t>
            </w:r>
            <w:proofErr w:type="spellStart"/>
            <w:r w:rsidRPr="007F6D23">
              <w:rPr>
                <w:rFonts w:ascii="Arial" w:eastAsia="Times New Roman" w:hAnsi="Arial" w:cs="Arial"/>
                <w:color w:val="212121"/>
                <w:sz w:val="20"/>
                <w:szCs w:val="20"/>
                <w:lang w:eastAsia="uk-UA"/>
              </w:rPr>
              <w:t>-документ</w:t>
            </w:r>
            <w:proofErr w:type="spellEnd"/>
            <w:r w:rsidRPr="007F6D23">
              <w:rPr>
                <w:rFonts w:ascii="Arial" w:eastAsia="Times New Roman" w:hAnsi="Arial" w:cs="Arial"/>
                <w:color w:val="212121"/>
                <w:sz w:val="20"/>
                <w:szCs w:val="20"/>
                <w:lang w:eastAsia="uk-UA"/>
              </w:rPr>
              <w:t xml:space="preserve">, що засвідчує право власності на відповідне житло; або </w:t>
            </w:r>
            <w:proofErr w:type="spellStart"/>
            <w:r w:rsidRPr="007F6D23">
              <w:rPr>
                <w:rFonts w:ascii="Arial" w:eastAsia="Times New Roman" w:hAnsi="Arial" w:cs="Arial"/>
                <w:color w:val="212121"/>
                <w:sz w:val="20"/>
                <w:szCs w:val="20"/>
                <w:lang w:eastAsia="uk-UA"/>
              </w:rPr>
              <w:t>-рішення</w:t>
            </w:r>
            <w:proofErr w:type="spellEnd"/>
            <w:r w:rsidRPr="007F6D23">
              <w:rPr>
                <w:rFonts w:ascii="Arial" w:eastAsia="Times New Roman" w:hAnsi="Arial" w:cs="Arial"/>
                <w:color w:val="212121"/>
                <w:sz w:val="20"/>
                <w:szCs w:val="20"/>
                <w:lang w:eastAsia="uk-UA"/>
              </w:rPr>
              <w:t xml:space="preserve"> суду, яке набрало законної сили, про надання особі права а вселення до житлового приміщення; або </w:t>
            </w:r>
            <w:proofErr w:type="spellStart"/>
            <w:r w:rsidRPr="007F6D23">
              <w:rPr>
                <w:rFonts w:ascii="Arial" w:eastAsia="Times New Roman" w:hAnsi="Arial" w:cs="Arial"/>
                <w:color w:val="212121"/>
                <w:sz w:val="20"/>
                <w:szCs w:val="20"/>
                <w:lang w:eastAsia="uk-UA"/>
              </w:rPr>
              <w:t>-документ</w:t>
            </w:r>
            <w:proofErr w:type="spellEnd"/>
            <w:r w:rsidRPr="007F6D23">
              <w:rPr>
                <w:rFonts w:ascii="Arial" w:eastAsia="Times New Roman" w:hAnsi="Arial" w:cs="Arial"/>
                <w:color w:val="212121"/>
                <w:sz w:val="20"/>
                <w:szCs w:val="20"/>
                <w:lang w:eastAsia="uk-UA"/>
              </w:rPr>
              <w:t>,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lastRenderedPageBreak/>
              <w:t>3.</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є рідними (усиновленими) братами та/або сестрами дітей, які вже здобувають дошкільну освіту в такому закладі дошкільної освіти.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Довідка про місце здобуття освіти, яка видана керівником закладу дошкільної освіти.</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4.</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є дітьми працівників такого закладу дошкільної освіти.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Довідка про місце роботи працівника, яка видана керівником закладу дошкільної освіти</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5.</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витяг інклюзивно-ресурсного центра; - посвідчення про дитину-інваліда; - довідка про дитину-інваліда;</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Рішення про встановлення статусу дитини-сироти, дитини, позбавленої батьківського піклування, яка влаштовані під опіку, у прийомну сім’ю, дитячий будинок сімейного типу, патронатну сім’ю, а також усиновлені діти</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7.</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перебувають у складних життєвих обставинах та на обліку в службах у справах дітей.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Довідка Служби у справах дітей про взяття на облік як дитини, яка перебуває у складних життєвих обставинах</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8.</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з числа внутрішньо переміщених осіб чи діти, які мають статус дитини, яка постраждала внаслідок воєнних дій і збройних конфліктів. Постанова КМУ від 12.03.2003 р. № 305 (в редакції постанови КМУ від 27.01.2021 р. № 86)</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xml:space="preserve">- довідка про взяття на облік </w:t>
            </w:r>
            <w:proofErr w:type="spellStart"/>
            <w:r w:rsidRPr="007F6D23">
              <w:rPr>
                <w:rFonts w:ascii="Arial" w:eastAsia="Times New Roman" w:hAnsi="Arial" w:cs="Arial"/>
                <w:color w:val="212121"/>
                <w:sz w:val="20"/>
                <w:szCs w:val="20"/>
                <w:lang w:eastAsia="uk-UA"/>
              </w:rPr>
              <w:t>внутрішньопреміщеної</w:t>
            </w:r>
            <w:proofErr w:type="spellEnd"/>
            <w:r w:rsidRPr="007F6D23">
              <w:rPr>
                <w:rFonts w:ascii="Arial" w:eastAsia="Times New Roman" w:hAnsi="Arial" w:cs="Arial"/>
                <w:color w:val="212121"/>
                <w:sz w:val="20"/>
                <w:szCs w:val="20"/>
                <w:lang w:eastAsia="uk-UA"/>
              </w:rPr>
              <w:t xml:space="preserve"> особи. - рішення про надання статусу дитини, яка постраждала внаслідок воєнних дій та збройних конфліктів.</w:t>
            </w:r>
          </w:p>
        </w:tc>
      </w:tr>
      <w:tr w:rsidR="00BF5220" w:rsidRPr="007F6D23" w:rsidTr="005412FB">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9.</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Діти, які мають право на першочергове зарахування до закладів освіти відповідно до закону. Дітям військовослужбовців, які мають право на першочергове зарахування до закладів освіти відповідно до п. 4статті 13Закону України «Про соціальний і правовий захист військовослужбовців та членів їх сімей».</w:t>
            </w:r>
          </w:p>
        </w:tc>
        <w:tc>
          <w:tcPr>
            <w:tcW w:w="0" w:type="auto"/>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hideMark/>
          </w:tcPr>
          <w:p w:rsidR="00BF5220" w:rsidRPr="007F6D23" w:rsidRDefault="00BF5220" w:rsidP="005412FB">
            <w:pPr>
              <w:spacing w:after="0" w:line="295" w:lineRule="atLeast"/>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довідка про проходження служби у військовій частині; - посвідчення учасника бойових дій; - посвідчення офіцера збройних сил України.</w:t>
            </w:r>
          </w:p>
        </w:tc>
      </w:tr>
    </w:tbl>
    <w:p w:rsidR="00BF5220" w:rsidRPr="00CB09BE" w:rsidRDefault="00BF5220" w:rsidP="00CB09BE">
      <w:pPr>
        <w:shd w:val="clear" w:color="auto" w:fill="F5FBFD"/>
        <w:spacing w:after="0" w:line="285" w:lineRule="atLeast"/>
        <w:rPr>
          <w:rFonts w:ascii="Arial" w:eastAsia="Times New Roman" w:hAnsi="Arial" w:cs="Arial"/>
          <w:color w:val="333333"/>
          <w:sz w:val="18"/>
          <w:szCs w:val="18"/>
          <w:lang w:eastAsia="uk-UA"/>
        </w:rPr>
      </w:pPr>
    </w:p>
    <w:p w:rsidR="00CB09BE" w:rsidRPr="00CB09BE" w:rsidRDefault="00CB09BE" w:rsidP="00CB09BE">
      <w:pPr>
        <w:shd w:val="clear" w:color="auto" w:fill="F5FBFD"/>
        <w:spacing w:after="0" w:line="285" w:lineRule="atLeast"/>
        <w:rPr>
          <w:rFonts w:ascii="Arial" w:eastAsia="Times New Roman" w:hAnsi="Arial" w:cs="Arial"/>
          <w:color w:val="333333"/>
          <w:sz w:val="24"/>
          <w:szCs w:val="24"/>
          <w:lang w:eastAsia="uk-UA"/>
        </w:rPr>
      </w:pPr>
      <w:r w:rsidRPr="00F47045">
        <w:rPr>
          <w:rFonts w:ascii="Georgia" w:eastAsia="Times New Roman" w:hAnsi="Georgia" w:cs="Arial"/>
          <w:b/>
          <w:bCs/>
          <w:i/>
          <w:iCs/>
          <w:color w:val="333333"/>
          <w:sz w:val="24"/>
          <w:szCs w:val="24"/>
          <w:lang w:eastAsia="uk-UA"/>
        </w:rPr>
        <w:t>Для одиноких матерів Законом пільги не передбачені!!!</w:t>
      </w:r>
    </w:p>
    <w:p w:rsidR="00F54A63" w:rsidRDefault="00F54A63" w:rsidP="00F54A63">
      <w:pPr>
        <w:spacing w:after="295" w:line="240" w:lineRule="auto"/>
        <w:jc w:val="center"/>
        <w:rPr>
          <w:rFonts w:ascii="Arial" w:eastAsia="Times New Roman" w:hAnsi="Arial" w:cs="Arial"/>
          <w:b/>
          <w:color w:val="212121"/>
          <w:lang w:eastAsia="uk-UA"/>
        </w:rPr>
      </w:pPr>
    </w:p>
    <w:p w:rsidR="00F54A63" w:rsidRPr="007F6D23" w:rsidRDefault="00F54A63" w:rsidP="00F54A63">
      <w:pPr>
        <w:spacing w:after="295" w:line="240" w:lineRule="auto"/>
        <w:jc w:val="center"/>
        <w:rPr>
          <w:rFonts w:ascii="Arial" w:eastAsia="Times New Roman" w:hAnsi="Arial" w:cs="Arial"/>
          <w:b/>
          <w:color w:val="212121"/>
          <w:lang w:eastAsia="uk-UA"/>
        </w:rPr>
      </w:pPr>
      <w:r w:rsidRPr="007F6D23">
        <w:rPr>
          <w:rFonts w:ascii="Arial" w:eastAsia="Times New Roman" w:hAnsi="Arial" w:cs="Arial"/>
          <w:b/>
          <w:color w:val="212121"/>
          <w:lang w:eastAsia="uk-UA"/>
        </w:rPr>
        <w:lastRenderedPageBreak/>
        <w:t>Відповідно до Положення про заклад дошкільної освіти, затвердженого Постановою КМУ від 12.03.2003 р. № 305 (в редакції постанови КМУ від 27.01.2021 р. № 86):</w:t>
      </w:r>
    </w:p>
    <w:p w:rsidR="00F54A63" w:rsidRPr="007F6D23" w:rsidRDefault="00F54A63" w:rsidP="00F54A63">
      <w:pPr>
        <w:spacing w:after="295" w:line="240" w:lineRule="auto"/>
        <w:rPr>
          <w:rFonts w:ascii="Arial" w:eastAsia="Times New Roman" w:hAnsi="Arial" w:cs="Arial"/>
          <w:color w:val="212121"/>
          <w:sz w:val="20"/>
          <w:szCs w:val="20"/>
          <w:lang w:eastAsia="uk-UA"/>
        </w:rPr>
      </w:pPr>
      <w:proofErr w:type="spellStart"/>
      <w:r w:rsidRPr="007F6D23">
        <w:rPr>
          <w:rFonts w:ascii="Arial" w:eastAsia="Times New Roman" w:hAnsi="Arial" w:cs="Arial"/>
          <w:color w:val="212121"/>
          <w:sz w:val="20"/>
          <w:szCs w:val="20"/>
          <w:lang w:eastAsia="uk-UA"/>
        </w:rPr>
        <w:t>-зарахування</w:t>
      </w:r>
      <w:proofErr w:type="spellEnd"/>
      <w:r w:rsidRPr="007F6D23">
        <w:rPr>
          <w:rFonts w:ascii="Arial" w:eastAsia="Times New Roman" w:hAnsi="Arial" w:cs="Arial"/>
          <w:color w:val="212121"/>
          <w:sz w:val="20"/>
          <w:szCs w:val="20"/>
          <w:lang w:eastAsia="uk-UA"/>
        </w:rPr>
        <w:t xml:space="preserve"> дітей до закладу дошкільної освіти здійснюється керівником закладу протягом календарного року на вільні місця у порядку черговості надходження заяв про зарахування;</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у разі коли право на першочергове зарахування не підтверджено, дитина зараховується до закладу дошкільної освіти на загальних підставах;</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після зарахування до закладу дошкільної освіти дітей, які належать до категорій, визначених у таблиці,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F54A63" w:rsidRPr="007F6D23" w:rsidRDefault="00F54A63" w:rsidP="00F54A63">
      <w:pPr>
        <w:spacing w:after="295" w:line="240" w:lineRule="auto"/>
        <w:jc w:val="center"/>
        <w:rPr>
          <w:rFonts w:ascii="Arial" w:eastAsia="Times New Roman" w:hAnsi="Arial" w:cs="Arial"/>
          <w:b/>
          <w:color w:val="212121"/>
          <w:lang w:eastAsia="uk-UA"/>
        </w:rPr>
      </w:pPr>
      <w:r w:rsidRPr="007F6D23">
        <w:rPr>
          <w:rFonts w:ascii="Arial" w:eastAsia="Times New Roman" w:hAnsi="Arial" w:cs="Arial"/>
          <w:b/>
          <w:color w:val="212121"/>
          <w:lang w:eastAsia="uk-UA"/>
        </w:rPr>
        <w:t>Відповідно до Положення про заклад дошкільної освіти, затвердженого Постановою КМУ від 12.03.2003 р. № 305 (в редакції постанови КМУ від 27.01.2021 р. № 86) до заяви про зарахування дитини до закладу дошкільної освіти додаються:</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копія свідоцтва про народження дитини;</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медична довідка, видана відповідно до</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 xml:space="preserve">статті 15Закону України </w:t>
      </w:r>
      <w:proofErr w:type="spellStart"/>
      <w:r w:rsidRPr="007F6D23">
        <w:rPr>
          <w:rFonts w:ascii="Arial" w:eastAsia="Times New Roman" w:hAnsi="Arial" w:cs="Arial"/>
          <w:color w:val="212121"/>
          <w:sz w:val="20"/>
          <w:szCs w:val="20"/>
          <w:lang w:eastAsia="uk-UA"/>
        </w:rPr>
        <w:t>“Про</w:t>
      </w:r>
      <w:proofErr w:type="spellEnd"/>
      <w:r w:rsidRPr="007F6D23">
        <w:rPr>
          <w:rFonts w:ascii="Arial" w:eastAsia="Times New Roman" w:hAnsi="Arial" w:cs="Arial"/>
          <w:color w:val="212121"/>
          <w:sz w:val="20"/>
          <w:szCs w:val="20"/>
          <w:lang w:eastAsia="uk-UA"/>
        </w:rPr>
        <w:t xml:space="preserve"> захист населення від інфекційних </w:t>
      </w:r>
      <w:proofErr w:type="spellStart"/>
      <w:r w:rsidRPr="007F6D23">
        <w:rPr>
          <w:rFonts w:ascii="Arial" w:eastAsia="Times New Roman" w:hAnsi="Arial" w:cs="Arial"/>
          <w:color w:val="212121"/>
          <w:sz w:val="20"/>
          <w:szCs w:val="20"/>
          <w:lang w:eastAsia="uk-UA"/>
        </w:rPr>
        <w:t>хвороб”</w:t>
      </w:r>
      <w:proofErr w:type="spellEnd"/>
      <w:r w:rsidRPr="007F6D23">
        <w:rPr>
          <w:rFonts w:ascii="Arial" w:eastAsia="Times New Roman" w:hAnsi="Arial" w:cs="Arial"/>
          <w:color w:val="212121"/>
          <w:sz w:val="20"/>
          <w:szCs w:val="20"/>
          <w:lang w:eastAsia="uk-UA"/>
        </w:rPr>
        <w:t>, разом з висновком про те, що дитина може відвідувати заклад дошкільної освіти.</w:t>
      </w:r>
    </w:p>
    <w:p w:rsidR="00F54A63" w:rsidRPr="007F6D23" w:rsidRDefault="00F54A63" w:rsidP="00F54A63">
      <w:pPr>
        <w:spacing w:after="295" w:line="240" w:lineRule="auto"/>
        <w:rPr>
          <w:rFonts w:ascii="Arial" w:eastAsia="Times New Roman" w:hAnsi="Arial" w:cs="Arial"/>
          <w:color w:val="212121"/>
          <w:sz w:val="20"/>
          <w:szCs w:val="20"/>
          <w:lang w:val="ru-RU" w:eastAsia="uk-UA"/>
        </w:rPr>
      </w:pPr>
      <w:r w:rsidRPr="007F6D23">
        <w:rPr>
          <w:rFonts w:ascii="Arial" w:eastAsia="Times New Roman" w:hAnsi="Arial" w:cs="Arial"/>
          <w:color w:val="212121"/>
          <w:sz w:val="20"/>
          <w:szCs w:val="20"/>
          <w:lang w:val="ru-RU" w:eastAsia="uk-UA"/>
        </w:rPr>
        <w:t xml:space="preserve">    </w:t>
      </w:r>
      <w:r w:rsidRPr="007F6D23">
        <w:rPr>
          <w:rFonts w:ascii="Arial" w:eastAsia="Times New Roman" w:hAnsi="Arial" w:cs="Arial"/>
          <w:color w:val="212121"/>
          <w:sz w:val="20"/>
          <w:szCs w:val="20"/>
          <w:lang w:eastAsia="uk-UA"/>
        </w:rPr>
        <w:t>Для зарахування дитини до спеціальної групи до заяви про зарахування батьки додають висновок інклюзивно-ресурсного центру про комплексну психолого-педагогічну оцінку розвитку дитини щодо виявлених порушень мовлення а також</w:t>
      </w:r>
      <w:r w:rsidRPr="007F6D23">
        <w:rPr>
          <w:rFonts w:ascii="Arial" w:eastAsia="Times New Roman" w:hAnsi="Arial" w:cs="Arial"/>
          <w:color w:val="212121"/>
          <w:sz w:val="20"/>
          <w:szCs w:val="20"/>
          <w:lang w:val="ru-RU" w:eastAsia="uk-UA"/>
        </w:rPr>
        <w:t>:</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копію медичного висновку про дитину з</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інвалідністю віком до18років, що</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видала лікарсько-консультативна комісія закладу охорони здоров’я, або копію посвідчення особи, яка одержує державну соціальну допомогу відповідно до</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Закону України «Про державну соціальну допомогу особам з</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інвалідністю з</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дитинства та</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дітям з</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інвалідністю» від 16.11.2000 №2109-III;</w:t>
      </w:r>
    </w:p>
    <w:p w:rsidR="00F54A63" w:rsidRPr="007F6D23" w:rsidRDefault="00F54A63" w:rsidP="00F54A63">
      <w:pPr>
        <w:spacing w:after="295" w:line="240" w:lineRule="auto"/>
        <w:rPr>
          <w:rFonts w:ascii="Arial" w:eastAsia="Times New Roman" w:hAnsi="Arial" w:cs="Arial"/>
          <w:color w:val="212121"/>
          <w:sz w:val="20"/>
          <w:szCs w:val="20"/>
          <w:lang w:eastAsia="uk-UA"/>
        </w:rPr>
      </w:pPr>
      <w:r w:rsidRPr="007F6D23">
        <w:rPr>
          <w:rFonts w:ascii="Arial" w:eastAsia="Times New Roman" w:hAnsi="Arial" w:cs="Arial"/>
          <w:color w:val="212121"/>
          <w:sz w:val="20"/>
          <w:szCs w:val="20"/>
          <w:lang w:eastAsia="uk-UA"/>
        </w:rPr>
        <w:t>- копію індивідуальної програми реабілітації дитини з</w:t>
      </w:r>
      <w:r>
        <w:rPr>
          <w:rFonts w:ascii="Arial" w:eastAsia="Times New Roman" w:hAnsi="Arial" w:cs="Arial"/>
          <w:color w:val="212121"/>
          <w:sz w:val="20"/>
          <w:szCs w:val="20"/>
          <w:lang w:eastAsia="uk-UA"/>
        </w:rPr>
        <w:t xml:space="preserve"> </w:t>
      </w:r>
      <w:r w:rsidRPr="007F6D23">
        <w:rPr>
          <w:rFonts w:ascii="Arial" w:eastAsia="Times New Roman" w:hAnsi="Arial" w:cs="Arial"/>
          <w:color w:val="212121"/>
          <w:sz w:val="20"/>
          <w:szCs w:val="20"/>
          <w:lang w:eastAsia="uk-UA"/>
        </w:rPr>
        <w:t>інвалідністю.</w:t>
      </w:r>
    </w:p>
    <w:p w:rsidR="00E955D5" w:rsidRDefault="00E955D5"/>
    <w:sectPr w:rsidR="00E955D5" w:rsidSect="00E955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578E8"/>
    <w:multiLevelType w:val="multilevel"/>
    <w:tmpl w:val="5D46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E0171"/>
    <w:multiLevelType w:val="multilevel"/>
    <w:tmpl w:val="4B56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8753C"/>
    <w:multiLevelType w:val="multilevel"/>
    <w:tmpl w:val="86DE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9BE"/>
    <w:rsid w:val="000F5CFE"/>
    <w:rsid w:val="002F4E77"/>
    <w:rsid w:val="00563E27"/>
    <w:rsid w:val="00793EF7"/>
    <w:rsid w:val="00BF5220"/>
    <w:rsid w:val="00C81578"/>
    <w:rsid w:val="00CA6784"/>
    <w:rsid w:val="00CB09BE"/>
    <w:rsid w:val="00E955D5"/>
    <w:rsid w:val="00F47045"/>
    <w:rsid w:val="00F54A63"/>
    <w:rsid w:val="00FA2D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FE"/>
  </w:style>
  <w:style w:type="paragraph" w:styleId="1">
    <w:name w:val="heading 1"/>
    <w:basedOn w:val="a"/>
    <w:next w:val="a"/>
    <w:link w:val="10"/>
    <w:uiPriority w:val="9"/>
    <w:qFormat/>
    <w:rsid w:val="000F5CFE"/>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
    <w:name w:val="heading 2"/>
    <w:basedOn w:val="a"/>
    <w:link w:val="20"/>
    <w:uiPriority w:val="9"/>
    <w:qFormat/>
    <w:rsid w:val="00CB09B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CFE"/>
    <w:rPr>
      <w:rFonts w:asciiTheme="majorHAnsi" w:eastAsiaTheme="majorEastAsia" w:hAnsiTheme="majorHAnsi" w:cstheme="majorBidi"/>
      <w:b/>
      <w:bCs/>
      <w:color w:val="B35E06" w:themeColor="accent1" w:themeShade="BF"/>
      <w:sz w:val="28"/>
      <w:szCs w:val="28"/>
    </w:rPr>
  </w:style>
  <w:style w:type="paragraph" w:styleId="a3">
    <w:name w:val="Subtitle"/>
    <w:basedOn w:val="a"/>
    <w:next w:val="a"/>
    <w:link w:val="a4"/>
    <w:uiPriority w:val="11"/>
    <w:qFormat/>
    <w:rsid w:val="000F5CFE"/>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a4">
    <w:name w:val="Подзаголовок Знак"/>
    <w:basedOn w:val="a0"/>
    <w:link w:val="a3"/>
    <w:uiPriority w:val="11"/>
    <w:rsid w:val="000F5CFE"/>
    <w:rPr>
      <w:rFonts w:asciiTheme="majorHAnsi" w:eastAsiaTheme="majorEastAsia" w:hAnsiTheme="majorHAnsi" w:cstheme="majorBidi"/>
      <w:i/>
      <w:iCs/>
      <w:color w:val="F07F09" w:themeColor="accent1"/>
      <w:spacing w:val="15"/>
      <w:sz w:val="24"/>
      <w:szCs w:val="24"/>
    </w:rPr>
  </w:style>
  <w:style w:type="character" w:customStyle="1" w:styleId="20">
    <w:name w:val="Заголовок 2 Знак"/>
    <w:basedOn w:val="a0"/>
    <w:link w:val="2"/>
    <w:uiPriority w:val="9"/>
    <w:rsid w:val="00CB09BE"/>
    <w:rPr>
      <w:rFonts w:ascii="Times New Roman" w:eastAsia="Times New Roman" w:hAnsi="Times New Roman" w:cs="Times New Roman"/>
      <w:b/>
      <w:bCs/>
      <w:sz w:val="36"/>
      <w:szCs w:val="36"/>
      <w:lang w:eastAsia="uk-UA"/>
    </w:rPr>
  </w:style>
  <w:style w:type="paragraph" w:styleId="a5">
    <w:name w:val="Normal (Web)"/>
    <w:basedOn w:val="a"/>
    <w:uiPriority w:val="99"/>
    <w:semiHidden/>
    <w:unhideWhenUsed/>
    <w:rsid w:val="00CB0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CB09BE"/>
    <w:rPr>
      <w:i/>
      <w:iCs/>
    </w:rPr>
  </w:style>
  <w:style w:type="character" w:styleId="a7">
    <w:name w:val="Hyperlink"/>
    <w:basedOn w:val="a0"/>
    <w:uiPriority w:val="99"/>
    <w:semiHidden/>
    <w:unhideWhenUsed/>
    <w:rsid w:val="00CB09BE"/>
    <w:rPr>
      <w:color w:val="0000FF"/>
      <w:u w:val="single"/>
    </w:rPr>
  </w:style>
</w:styles>
</file>

<file path=word/webSettings.xml><?xml version="1.0" encoding="utf-8"?>
<w:webSettings xmlns:r="http://schemas.openxmlformats.org/officeDocument/2006/relationships" xmlns:w="http://schemas.openxmlformats.org/wordprocessingml/2006/main">
  <w:divs>
    <w:div w:id="1014187300">
      <w:bodyDiv w:val="1"/>
      <w:marLeft w:val="0"/>
      <w:marRight w:val="0"/>
      <w:marTop w:val="0"/>
      <w:marBottom w:val="0"/>
      <w:divBdr>
        <w:top w:val="none" w:sz="0" w:space="0" w:color="auto"/>
        <w:left w:val="none" w:sz="0" w:space="0" w:color="auto"/>
        <w:bottom w:val="none" w:sz="0" w:space="0" w:color="auto"/>
        <w:right w:val="none" w:sz="0" w:space="0" w:color="auto"/>
      </w:divBdr>
      <w:divsChild>
        <w:div w:id="41932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7569</Words>
  <Characters>4315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Sadochok</dc:creator>
  <cp:lastModifiedBy>Sadochok</cp:lastModifiedBy>
  <cp:revision>6</cp:revision>
  <dcterms:created xsi:type="dcterms:W3CDTF">2025-04-28T12:22:00Z</dcterms:created>
  <dcterms:modified xsi:type="dcterms:W3CDTF">2025-04-28T13:15:00Z</dcterms:modified>
</cp:coreProperties>
</file>