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FB" w:rsidRPr="006B54FB" w:rsidRDefault="006B54FB" w:rsidP="006B54FB">
      <w:pPr>
        <w:spacing w:after="0" w:line="240" w:lineRule="auto"/>
        <w:jc w:val="center"/>
        <w:outlineLvl w:val="0"/>
        <w:rPr>
          <w:rFonts w:ascii="Times New Roman" w:eastAsia="Times New Roman" w:hAnsi="Times New Roman" w:cs="Times New Roman"/>
          <w:color w:val="0B0706"/>
          <w:kern w:val="36"/>
          <w:sz w:val="28"/>
          <w:szCs w:val="28"/>
          <w:lang w:val="uk-UA" w:eastAsia="ru-RU"/>
        </w:rPr>
      </w:pPr>
      <w:r w:rsidRPr="006B54FB">
        <w:rPr>
          <w:rFonts w:ascii="Times New Roman" w:eastAsia="Times New Roman" w:hAnsi="Times New Roman" w:cs="Times New Roman"/>
          <w:b/>
          <w:bCs/>
          <w:color w:val="0B0706"/>
          <w:kern w:val="36"/>
          <w:sz w:val="28"/>
          <w:szCs w:val="28"/>
          <w:lang w:val="uk-UA" w:eastAsia="ru-RU"/>
        </w:rPr>
        <w:t>Структура та органи управління закладу освіти</w:t>
      </w:r>
    </w:p>
    <w:p w:rsidR="006B54FB" w:rsidRPr="006B54FB" w:rsidRDefault="006B54FB" w:rsidP="006B54FB">
      <w:pPr>
        <w:spacing w:after="0" w:line="240" w:lineRule="auto"/>
        <w:jc w:val="center"/>
        <w:outlineLvl w:val="1"/>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b/>
          <w:bCs/>
          <w:color w:val="0B0706"/>
          <w:sz w:val="28"/>
          <w:szCs w:val="28"/>
          <w:lang w:val="uk-UA" w:eastAsia="ru-RU"/>
        </w:rPr>
        <w:t>Управління закладом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1. Система управління заклад</w:t>
      </w:r>
      <w:r>
        <w:rPr>
          <w:rFonts w:ascii="Times New Roman" w:eastAsia="Times New Roman" w:hAnsi="Times New Roman" w:cs="Times New Roman"/>
          <w:color w:val="0B0706"/>
          <w:sz w:val="28"/>
          <w:szCs w:val="28"/>
          <w:lang w:val="uk-UA" w:eastAsia="ru-RU"/>
        </w:rPr>
        <w:t xml:space="preserve">ом </w:t>
      </w:r>
      <w:r w:rsidRPr="006B54FB">
        <w:rPr>
          <w:rFonts w:ascii="Times New Roman" w:eastAsia="Times New Roman" w:hAnsi="Times New Roman" w:cs="Times New Roman"/>
          <w:color w:val="0B0706"/>
          <w:sz w:val="28"/>
          <w:szCs w:val="28"/>
          <w:lang w:val="uk-UA" w:eastAsia="ru-RU"/>
        </w:rPr>
        <w:t xml:space="preserve"> освіти визначається законом та установчими документами.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2. Управління закладом освіти в межах повноважень, визначених законами та установчими документами цього закладу, здійснюють:</w:t>
      </w:r>
    </w:p>
    <w:p w:rsidR="006B54FB" w:rsidRPr="006B54FB" w:rsidRDefault="006B54FB" w:rsidP="006B54FB">
      <w:pPr>
        <w:numPr>
          <w:ilvl w:val="0"/>
          <w:numId w:val="1"/>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засновник (засновники);</w:t>
      </w:r>
    </w:p>
    <w:p w:rsidR="006B54FB" w:rsidRPr="006B54FB" w:rsidRDefault="006B54FB" w:rsidP="006B54FB">
      <w:pPr>
        <w:numPr>
          <w:ilvl w:val="0"/>
          <w:numId w:val="1"/>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керівник закладу освіти;</w:t>
      </w:r>
    </w:p>
    <w:p w:rsidR="006B54FB" w:rsidRPr="006B54FB" w:rsidRDefault="006B54FB" w:rsidP="006B54FB">
      <w:pPr>
        <w:numPr>
          <w:ilvl w:val="0"/>
          <w:numId w:val="1"/>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колегіальний орган управління закладу освіти – педагогічна рада;</w:t>
      </w:r>
    </w:p>
    <w:p w:rsidR="006B54FB" w:rsidRPr="006B54FB" w:rsidRDefault="006B54FB" w:rsidP="006B54FB">
      <w:pPr>
        <w:numPr>
          <w:ilvl w:val="0"/>
          <w:numId w:val="1"/>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інші органи, передбачені спеціальними законами та/або установчими документами закладу освіти.</w:t>
      </w:r>
    </w:p>
    <w:p w:rsidR="006B54FB" w:rsidRPr="006B54FB" w:rsidRDefault="006B54FB" w:rsidP="006B54FB">
      <w:pPr>
        <w:spacing w:after="0" w:line="240" w:lineRule="auto"/>
        <w:jc w:val="center"/>
        <w:outlineLvl w:val="1"/>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b/>
          <w:bCs/>
          <w:color w:val="0B0706"/>
          <w:sz w:val="28"/>
          <w:szCs w:val="28"/>
          <w:lang w:val="uk-UA" w:eastAsia="ru-RU"/>
        </w:rPr>
        <w:t>Права і обов’язки засновника закладу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1. Права і обов’язки засновника щодо управління закладом освіти визначаються законами України, установчими документами закладу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2. Засновник закладу освіти або уповноважена ним особа:</w:t>
      </w:r>
    </w:p>
    <w:p w:rsidR="006B54FB" w:rsidRPr="006B54FB" w:rsidRDefault="006B54FB" w:rsidP="006B54FB">
      <w:pPr>
        <w:numPr>
          <w:ilvl w:val="0"/>
          <w:numId w:val="2"/>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затверджує установчі документи закладу освіти, їх нову редакцію та зміни до них;</w:t>
      </w:r>
    </w:p>
    <w:p w:rsidR="006B54FB" w:rsidRPr="006B54FB" w:rsidRDefault="006B54FB" w:rsidP="006B54FB">
      <w:pPr>
        <w:numPr>
          <w:ilvl w:val="0"/>
          <w:numId w:val="2"/>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6B54FB" w:rsidRPr="006B54FB" w:rsidRDefault="006B54FB" w:rsidP="006B54FB">
      <w:pPr>
        <w:numPr>
          <w:ilvl w:val="0"/>
          <w:numId w:val="2"/>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6B54FB" w:rsidRPr="006B54FB" w:rsidRDefault="006B54FB" w:rsidP="006B54FB">
      <w:pPr>
        <w:numPr>
          <w:ilvl w:val="0"/>
          <w:numId w:val="2"/>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затверджує кошторис та приймає фінансовий звіт закладу освіти у випадках та порядку, визначених законодавством;</w:t>
      </w:r>
    </w:p>
    <w:p w:rsidR="006B54FB" w:rsidRPr="006B54FB" w:rsidRDefault="006B54FB" w:rsidP="006B54FB">
      <w:pPr>
        <w:numPr>
          <w:ilvl w:val="0"/>
          <w:numId w:val="2"/>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здійснює контроль за фінансово-господарською діяльністю закладу освіти;</w:t>
      </w:r>
    </w:p>
    <w:p w:rsidR="006B54FB" w:rsidRPr="006B54FB" w:rsidRDefault="006B54FB" w:rsidP="006B54FB">
      <w:pPr>
        <w:numPr>
          <w:ilvl w:val="0"/>
          <w:numId w:val="2"/>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здійснює контроль за дотриманням установчих документів закладу освіти;</w:t>
      </w:r>
    </w:p>
    <w:p w:rsidR="006B54FB" w:rsidRPr="006B54FB" w:rsidRDefault="006B54FB" w:rsidP="006B54FB">
      <w:pPr>
        <w:numPr>
          <w:ilvl w:val="0"/>
          <w:numId w:val="2"/>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забезпечує створення у закладі освіти інклюзивного освітнього середовища, універсального дизайну та розумного пристосування;</w:t>
      </w:r>
    </w:p>
    <w:p w:rsidR="006B54FB" w:rsidRPr="006B54FB" w:rsidRDefault="006B54FB" w:rsidP="006B54FB">
      <w:pPr>
        <w:numPr>
          <w:ilvl w:val="0"/>
          <w:numId w:val="2"/>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6B54FB" w:rsidRPr="006B54FB" w:rsidRDefault="006B54FB" w:rsidP="006B54FB">
      <w:pPr>
        <w:numPr>
          <w:ilvl w:val="0"/>
          <w:numId w:val="2"/>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реалізує інші права, передбачені законодавством та установчими документами закладу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5. Засновник має право створювати заклад освіти, що здійснює освітню діяльність на кількох рівнях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6. Засновник закладу освіти зобов’язаний:</w:t>
      </w:r>
    </w:p>
    <w:p w:rsidR="006B54FB" w:rsidRPr="006B54FB" w:rsidRDefault="006B54FB" w:rsidP="006B54FB">
      <w:pPr>
        <w:numPr>
          <w:ilvl w:val="0"/>
          <w:numId w:val="3"/>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lastRenderedPageBreak/>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6B54FB" w:rsidRPr="006B54FB" w:rsidRDefault="006B54FB" w:rsidP="006B54FB">
      <w:pPr>
        <w:numPr>
          <w:ilvl w:val="0"/>
          <w:numId w:val="3"/>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6B54FB" w:rsidRPr="006B54FB" w:rsidRDefault="006B54FB" w:rsidP="006B54FB">
      <w:pPr>
        <w:numPr>
          <w:ilvl w:val="0"/>
          <w:numId w:val="3"/>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6B54FB" w:rsidRPr="006B54FB" w:rsidRDefault="006B54FB" w:rsidP="006B54FB">
      <w:pPr>
        <w:spacing w:after="0" w:line="240" w:lineRule="auto"/>
        <w:jc w:val="center"/>
        <w:outlineLvl w:val="1"/>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b/>
          <w:bCs/>
          <w:color w:val="0B0706"/>
          <w:sz w:val="28"/>
          <w:szCs w:val="28"/>
          <w:lang w:val="uk-UA" w:eastAsia="ru-RU"/>
        </w:rPr>
        <w:t>Керівник закладу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 xml:space="preserve">Керівник є представником закладу освіти у відносинах з державними органами, </w:t>
      </w:r>
      <w:proofErr w:type="spellStart"/>
      <w:r w:rsidRPr="006B54FB">
        <w:rPr>
          <w:rFonts w:ascii="Times New Roman" w:eastAsia="Times New Roman" w:hAnsi="Times New Roman" w:cs="Times New Roman"/>
          <w:color w:val="0B0706"/>
          <w:sz w:val="28"/>
          <w:szCs w:val="28"/>
          <w:lang w:val="uk-UA" w:eastAsia="ru-RU"/>
        </w:rPr>
        <w:t>органами</w:t>
      </w:r>
      <w:proofErr w:type="spellEnd"/>
      <w:r w:rsidRPr="006B54FB">
        <w:rPr>
          <w:rFonts w:ascii="Times New Roman" w:eastAsia="Times New Roman" w:hAnsi="Times New Roman" w:cs="Times New Roman"/>
          <w:color w:val="0B0706"/>
          <w:sz w:val="28"/>
          <w:szCs w:val="28"/>
          <w:lang w:val="uk-UA" w:eastAsia="ru-RU"/>
        </w:rPr>
        <w:t xml:space="preserve">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6B54FB" w:rsidRPr="006B54FB" w:rsidRDefault="006B54FB" w:rsidP="006B54FB">
      <w:pPr>
        <w:spacing w:after="0" w:line="240" w:lineRule="auto"/>
        <w:jc w:val="center"/>
        <w:outlineLvl w:val="1"/>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b/>
          <w:bCs/>
          <w:color w:val="0B0706"/>
          <w:sz w:val="28"/>
          <w:szCs w:val="28"/>
          <w:lang w:val="uk-UA" w:eastAsia="ru-RU"/>
        </w:rPr>
        <w:t>Керівник закладу освіти в межах наданих йому повноважень:</w:t>
      </w:r>
    </w:p>
    <w:p w:rsidR="006B54FB" w:rsidRPr="006B54FB" w:rsidRDefault="006B54FB" w:rsidP="006B54FB">
      <w:pPr>
        <w:numPr>
          <w:ilvl w:val="0"/>
          <w:numId w:val="4"/>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організовує діяльність закладу освіти;</w:t>
      </w:r>
    </w:p>
    <w:p w:rsidR="006B54FB" w:rsidRPr="006B54FB" w:rsidRDefault="006B54FB" w:rsidP="006B54FB">
      <w:pPr>
        <w:numPr>
          <w:ilvl w:val="0"/>
          <w:numId w:val="4"/>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вирішує питання фінансово-господарської діяльності закладу освіти;</w:t>
      </w:r>
    </w:p>
    <w:p w:rsidR="006B54FB" w:rsidRPr="006B54FB" w:rsidRDefault="006B54FB" w:rsidP="006B54FB">
      <w:pPr>
        <w:numPr>
          <w:ilvl w:val="0"/>
          <w:numId w:val="4"/>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призначає на посаду та звільняє з посади працівників, визначає їх функціональні обов’язки;</w:t>
      </w:r>
    </w:p>
    <w:p w:rsidR="006B54FB" w:rsidRPr="006B54FB" w:rsidRDefault="006B54FB" w:rsidP="006B54FB">
      <w:pPr>
        <w:numPr>
          <w:ilvl w:val="0"/>
          <w:numId w:val="4"/>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забезпечує організацію освітнього процесу та здійснення контролю за виконанням освітніх програм;</w:t>
      </w:r>
    </w:p>
    <w:p w:rsidR="006B54FB" w:rsidRPr="006B54FB" w:rsidRDefault="006B54FB" w:rsidP="006B54FB">
      <w:pPr>
        <w:numPr>
          <w:ilvl w:val="0"/>
          <w:numId w:val="4"/>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забезпечує функціонування внутрішньої системи забезпечення якості освіти;</w:t>
      </w:r>
    </w:p>
    <w:p w:rsidR="006B54FB" w:rsidRPr="006B54FB" w:rsidRDefault="006B54FB" w:rsidP="006B54FB">
      <w:pPr>
        <w:numPr>
          <w:ilvl w:val="0"/>
          <w:numId w:val="4"/>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забезпечує умови для здійснення дієвого та відкритого громадського контролю за діяльністю закладу освіти;</w:t>
      </w:r>
    </w:p>
    <w:p w:rsidR="006B54FB" w:rsidRPr="006B54FB" w:rsidRDefault="006B54FB" w:rsidP="006B54FB">
      <w:pPr>
        <w:numPr>
          <w:ilvl w:val="0"/>
          <w:numId w:val="4"/>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сприяє та створює умови для діяльності органів самоврядування закладу освіти;</w:t>
      </w:r>
    </w:p>
    <w:p w:rsidR="006B54FB" w:rsidRPr="006B54FB" w:rsidRDefault="006B54FB" w:rsidP="006B54FB">
      <w:pPr>
        <w:numPr>
          <w:ilvl w:val="0"/>
          <w:numId w:val="4"/>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сприяє здоровому способу життя здобувачів освіти та працівників закладу освіти;</w:t>
      </w:r>
    </w:p>
    <w:p w:rsidR="006B54FB" w:rsidRPr="006B54FB" w:rsidRDefault="006B54FB" w:rsidP="006B54FB">
      <w:pPr>
        <w:numPr>
          <w:ilvl w:val="0"/>
          <w:numId w:val="4"/>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здійснює інші повноваження, передбачені законом та установчими документами закладу освіти.</w:t>
      </w:r>
    </w:p>
    <w:p w:rsidR="006B54FB" w:rsidRPr="006B54FB" w:rsidRDefault="006B54FB" w:rsidP="006B54FB">
      <w:pPr>
        <w:numPr>
          <w:ilvl w:val="0"/>
          <w:numId w:val="4"/>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FA51B5" w:rsidRDefault="00FA51B5" w:rsidP="006B54FB">
      <w:pPr>
        <w:spacing w:after="0" w:line="240" w:lineRule="auto"/>
        <w:jc w:val="center"/>
        <w:outlineLvl w:val="1"/>
        <w:rPr>
          <w:rFonts w:ascii="Times New Roman" w:eastAsia="Times New Roman" w:hAnsi="Times New Roman" w:cs="Times New Roman"/>
          <w:b/>
          <w:bCs/>
          <w:color w:val="0B0706"/>
          <w:sz w:val="28"/>
          <w:szCs w:val="28"/>
          <w:lang w:val="uk-UA" w:eastAsia="ru-RU"/>
        </w:rPr>
      </w:pPr>
    </w:p>
    <w:p w:rsidR="00FA51B5" w:rsidRDefault="00FA51B5" w:rsidP="006B54FB">
      <w:pPr>
        <w:spacing w:after="0" w:line="240" w:lineRule="auto"/>
        <w:jc w:val="center"/>
        <w:outlineLvl w:val="1"/>
        <w:rPr>
          <w:rFonts w:ascii="Times New Roman" w:eastAsia="Times New Roman" w:hAnsi="Times New Roman" w:cs="Times New Roman"/>
          <w:b/>
          <w:bCs/>
          <w:color w:val="0B0706"/>
          <w:sz w:val="28"/>
          <w:szCs w:val="28"/>
          <w:lang w:val="uk-UA" w:eastAsia="ru-RU"/>
        </w:rPr>
      </w:pPr>
    </w:p>
    <w:p w:rsidR="006B54FB" w:rsidRPr="006B54FB" w:rsidRDefault="006B54FB" w:rsidP="006B54FB">
      <w:pPr>
        <w:spacing w:after="0" w:line="240" w:lineRule="auto"/>
        <w:jc w:val="center"/>
        <w:outlineLvl w:val="1"/>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b/>
          <w:bCs/>
          <w:color w:val="0B0706"/>
          <w:sz w:val="28"/>
          <w:szCs w:val="28"/>
          <w:lang w:val="uk-UA" w:eastAsia="ru-RU"/>
        </w:rPr>
        <w:lastRenderedPageBreak/>
        <w:t>Колегіальні органи управління закладів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1. Основним колегіальним органом управління закладу освіти є педагогічна рада, яка створюється у випадках і порядку, передбачених спеціальними законами.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2. 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6B54FB" w:rsidRPr="006B54FB" w:rsidRDefault="006B54FB" w:rsidP="006B54FB">
      <w:pPr>
        <w:spacing w:after="0" w:line="240" w:lineRule="auto"/>
        <w:jc w:val="center"/>
        <w:outlineLvl w:val="1"/>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b/>
          <w:bCs/>
          <w:color w:val="0B0706"/>
          <w:sz w:val="28"/>
          <w:szCs w:val="28"/>
          <w:lang w:val="uk-UA" w:eastAsia="ru-RU"/>
        </w:rPr>
        <w:t>Педагогічна рада закладу загальної середньої освіти:</w:t>
      </w:r>
    </w:p>
    <w:p w:rsidR="006B54FB" w:rsidRPr="006B54FB" w:rsidRDefault="006B54FB" w:rsidP="00FA51B5">
      <w:pPr>
        <w:numPr>
          <w:ilvl w:val="0"/>
          <w:numId w:val="5"/>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планує роботу закладу;</w:t>
      </w:r>
    </w:p>
    <w:p w:rsidR="006B54FB" w:rsidRPr="006B54FB" w:rsidRDefault="006B54FB" w:rsidP="00FA51B5">
      <w:pPr>
        <w:numPr>
          <w:ilvl w:val="0"/>
          <w:numId w:val="5"/>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схвалює освітню (освітні) програму (програми) закладу та оцінює результативність її (їх) виконання;</w:t>
      </w:r>
    </w:p>
    <w:p w:rsidR="006B54FB" w:rsidRPr="006B54FB" w:rsidRDefault="006B54FB" w:rsidP="00FA51B5">
      <w:pPr>
        <w:numPr>
          <w:ilvl w:val="0"/>
          <w:numId w:val="5"/>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B54FB" w:rsidRPr="006B54FB" w:rsidRDefault="006B54FB" w:rsidP="00FA51B5">
      <w:pPr>
        <w:numPr>
          <w:ilvl w:val="0"/>
          <w:numId w:val="5"/>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розглядає питання щодо вдосконалення і методичного забезпечення освітнього процесу;</w:t>
      </w:r>
    </w:p>
    <w:p w:rsidR="006B54FB" w:rsidRPr="006B54FB" w:rsidRDefault="006B54FB" w:rsidP="00FA51B5">
      <w:pPr>
        <w:numPr>
          <w:ilvl w:val="0"/>
          <w:numId w:val="5"/>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6B54FB" w:rsidRPr="006B54FB" w:rsidRDefault="006B54FB" w:rsidP="00FA51B5">
      <w:pPr>
        <w:numPr>
          <w:ilvl w:val="0"/>
          <w:numId w:val="5"/>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6B54FB" w:rsidRPr="006B54FB" w:rsidRDefault="006B54FB" w:rsidP="00FA51B5">
      <w:pPr>
        <w:numPr>
          <w:ilvl w:val="0"/>
          <w:numId w:val="5"/>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B54FB" w:rsidRPr="006B54FB" w:rsidRDefault="006B54FB" w:rsidP="00FA51B5">
      <w:pPr>
        <w:numPr>
          <w:ilvl w:val="0"/>
          <w:numId w:val="5"/>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6B54FB" w:rsidRPr="006B54FB" w:rsidRDefault="006B54FB" w:rsidP="00FA51B5">
      <w:pPr>
        <w:numPr>
          <w:ilvl w:val="0"/>
          <w:numId w:val="5"/>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6B54FB" w:rsidRPr="006B54FB" w:rsidRDefault="006B54FB" w:rsidP="00FA51B5">
      <w:pPr>
        <w:numPr>
          <w:ilvl w:val="0"/>
          <w:numId w:val="5"/>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має право ініціювати проведення позапланового інституційного аудиту закладу та проведення громадської акредитації закладу;</w:t>
      </w:r>
    </w:p>
    <w:p w:rsidR="006B54FB" w:rsidRPr="006B54FB" w:rsidRDefault="006B54FB" w:rsidP="00FA51B5">
      <w:pPr>
        <w:numPr>
          <w:ilvl w:val="0"/>
          <w:numId w:val="5"/>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розглядає інші питання, віднесені законом та/або статутом закладу до її повноважень.</w:t>
      </w:r>
    </w:p>
    <w:p w:rsidR="006B54FB" w:rsidRPr="006B54FB" w:rsidRDefault="006B54FB" w:rsidP="00FA51B5">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Рішення педагогічної ради закладу загальної середньої освіти вводяться в дію рішеннями керівника закладу.</w:t>
      </w:r>
    </w:p>
    <w:p w:rsidR="006B54FB" w:rsidRPr="006B54FB" w:rsidRDefault="006B54FB" w:rsidP="00FA51B5">
      <w:pPr>
        <w:spacing w:after="0" w:line="240" w:lineRule="auto"/>
        <w:jc w:val="center"/>
        <w:outlineLvl w:val="1"/>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b/>
          <w:bCs/>
          <w:color w:val="0B0706"/>
          <w:sz w:val="28"/>
          <w:szCs w:val="28"/>
          <w:lang w:val="uk-UA" w:eastAsia="ru-RU"/>
        </w:rPr>
        <w:t>Громадське самоврядування в закладі освіти</w:t>
      </w:r>
    </w:p>
    <w:p w:rsidR="006B54FB" w:rsidRPr="006B54FB" w:rsidRDefault="006B54FB" w:rsidP="00FA51B5">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 xml:space="preserve">1. Громадське самоврядування в закладі освіти - це право учасників освітнього процесу як безпосередньо, так і через органи громадського </w:t>
      </w:r>
      <w:r w:rsidRPr="006B54FB">
        <w:rPr>
          <w:rFonts w:ascii="Times New Roman" w:eastAsia="Times New Roman" w:hAnsi="Times New Roman" w:cs="Times New Roman"/>
          <w:color w:val="0B0706"/>
          <w:sz w:val="28"/>
          <w:szCs w:val="28"/>
          <w:lang w:val="uk-UA" w:eastAsia="ru-RU"/>
        </w:rPr>
        <w:lastRenderedPageBreak/>
        <w:t>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6B54FB" w:rsidRPr="006B54FB" w:rsidRDefault="006B54FB" w:rsidP="00FA51B5">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Громадське самоврядування в закладі освіти здійснюється на принципах, визначених частиною восьмою статті 70 цього Закону.</w:t>
      </w:r>
    </w:p>
    <w:p w:rsidR="006B54FB" w:rsidRPr="006B54FB" w:rsidRDefault="006B54FB" w:rsidP="00FA51B5">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У закладі освіти можуть діяти:</w:t>
      </w:r>
    </w:p>
    <w:p w:rsidR="006B54FB" w:rsidRPr="006B54FB" w:rsidRDefault="006B54FB" w:rsidP="00FA51B5">
      <w:pPr>
        <w:numPr>
          <w:ilvl w:val="0"/>
          <w:numId w:val="6"/>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органи самоврядування працівників закладу освіти;</w:t>
      </w:r>
    </w:p>
    <w:p w:rsidR="006B54FB" w:rsidRPr="006B54FB" w:rsidRDefault="006B54FB" w:rsidP="00FA51B5">
      <w:pPr>
        <w:numPr>
          <w:ilvl w:val="0"/>
          <w:numId w:val="6"/>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органи самоврядування здобувачів освіти;</w:t>
      </w:r>
    </w:p>
    <w:p w:rsidR="006B54FB" w:rsidRPr="006B54FB" w:rsidRDefault="006B54FB" w:rsidP="00FA51B5">
      <w:pPr>
        <w:numPr>
          <w:ilvl w:val="0"/>
          <w:numId w:val="6"/>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органи батьківського самоврядування;</w:t>
      </w:r>
    </w:p>
    <w:p w:rsidR="006B54FB" w:rsidRPr="006B54FB" w:rsidRDefault="006B54FB" w:rsidP="00FA51B5">
      <w:pPr>
        <w:numPr>
          <w:ilvl w:val="0"/>
          <w:numId w:val="6"/>
        </w:numPr>
        <w:spacing w:after="0" w:line="240" w:lineRule="auto"/>
        <w:ind w:left="0" w:firstLine="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інші органи громадського самоврядування учасників освітнього процесу.</w:t>
      </w:r>
    </w:p>
    <w:p w:rsidR="006B54FB" w:rsidRPr="006B54FB" w:rsidRDefault="006B54FB" w:rsidP="00FA51B5">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2. Вищим колегіальним органом громадського самоврядування закладу освіти є загальні збори (конференція) колективу закладу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Наглядова (піклувальна) рада закладу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4. До складу наглядової (піклувальної) ради закладу освіти не можуть входити здобувачі освіти та працівники цього закладу освіти.</w:t>
      </w:r>
    </w:p>
    <w:p w:rsidR="006B54FB" w:rsidRPr="006B54FB" w:rsidRDefault="006B54FB" w:rsidP="006B54FB">
      <w:pPr>
        <w:spacing w:after="0" w:line="240" w:lineRule="auto"/>
        <w:jc w:val="center"/>
        <w:outlineLvl w:val="1"/>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b/>
          <w:bCs/>
          <w:color w:val="0B0706"/>
          <w:sz w:val="28"/>
          <w:szCs w:val="28"/>
          <w:lang w:val="uk-UA" w:eastAsia="ru-RU"/>
        </w:rPr>
        <w:t>Піклувальна рада має право:</w:t>
      </w:r>
    </w:p>
    <w:p w:rsidR="006B54FB" w:rsidRPr="006B54FB" w:rsidRDefault="006B54FB" w:rsidP="006B54FB">
      <w:pPr>
        <w:numPr>
          <w:ilvl w:val="0"/>
          <w:numId w:val="7"/>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брати участь у визначенні стратегії розвитку закладу освіти та контролювати її виконання;</w:t>
      </w:r>
    </w:p>
    <w:p w:rsidR="006B54FB" w:rsidRPr="006B54FB" w:rsidRDefault="006B54FB" w:rsidP="006B54FB">
      <w:pPr>
        <w:numPr>
          <w:ilvl w:val="0"/>
          <w:numId w:val="7"/>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сприяти залученню додаткових джерел фінансування;</w:t>
      </w:r>
    </w:p>
    <w:p w:rsidR="006B54FB" w:rsidRPr="006B54FB" w:rsidRDefault="006B54FB" w:rsidP="006B54FB">
      <w:pPr>
        <w:numPr>
          <w:ilvl w:val="0"/>
          <w:numId w:val="7"/>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аналізувати та оцінювати діяльність закладу освіти та його керівника;</w:t>
      </w:r>
    </w:p>
    <w:p w:rsidR="006B54FB" w:rsidRPr="006B54FB" w:rsidRDefault="006B54FB" w:rsidP="006B54FB">
      <w:pPr>
        <w:numPr>
          <w:ilvl w:val="0"/>
          <w:numId w:val="7"/>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lastRenderedPageBreak/>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6B54FB" w:rsidRPr="006B54FB" w:rsidRDefault="006B54FB" w:rsidP="006B54FB">
      <w:pPr>
        <w:numPr>
          <w:ilvl w:val="0"/>
          <w:numId w:val="7"/>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вносити засновнику закладу освіти подання про заохочення або відкликання керівника закладу освіти з підстав, визначених законом;</w:t>
      </w:r>
    </w:p>
    <w:p w:rsidR="006B54FB" w:rsidRPr="006B54FB" w:rsidRDefault="006B54FB" w:rsidP="006B54FB">
      <w:pPr>
        <w:numPr>
          <w:ilvl w:val="0"/>
          <w:numId w:val="7"/>
        </w:numPr>
        <w:spacing w:after="0" w:line="240" w:lineRule="auto"/>
        <w:ind w:left="0"/>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здійснювати інші права, визначені спеціальними законами та/або установчими документами закладу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Особливості відносин між закладами освіти та політичними партіями (об’єднаннями) і релігійними організаціями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1. Державні та комунальні заклади освіти відокремлені від церкви (релігійних організацій), мають світський характер.</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3. Політичні партії (об’єднання) не мають права втручатися в освітню діяльність закладів освіти.</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У закладах освіти забороняється створення осередків політичних партій та функціонування будь-яких політичних об’єднань.</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6B54FB" w:rsidRPr="006B54FB" w:rsidRDefault="006B54FB" w:rsidP="006B54FB">
      <w:pPr>
        <w:spacing w:after="0" w:line="240" w:lineRule="auto"/>
        <w:jc w:val="both"/>
        <w:rPr>
          <w:rFonts w:ascii="Times New Roman" w:eastAsia="Times New Roman" w:hAnsi="Times New Roman" w:cs="Times New Roman"/>
          <w:color w:val="0B0706"/>
          <w:sz w:val="28"/>
          <w:szCs w:val="28"/>
          <w:lang w:val="uk-UA" w:eastAsia="ru-RU"/>
        </w:rPr>
      </w:pPr>
      <w:r w:rsidRPr="006B54FB">
        <w:rPr>
          <w:rFonts w:ascii="Times New Roman" w:eastAsia="Times New Roman" w:hAnsi="Times New Roman" w:cs="Times New Roman"/>
          <w:color w:val="0B0706"/>
          <w:sz w:val="28"/>
          <w:szCs w:val="28"/>
          <w:lang w:val="uk-UA" w:eastAsia="ru-RU"/>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AD36F2" w:rsidRPr="006B54FB" w:rsidRDefault="00AD36F2" w:rsidP="006B54FB">
      <w:pPr>
        <w:spacing w:after="0" w:line="240" w:lineRule="auto"/>
        <w:rPr>
          <w:lang w:val="uk-UA"/>
        </w:rPr>
      </w:pPr>
    </w:p>
    <w:p w:rsidR="006B54FB" w:rsidRPr="006B54FB" w:rsidRDefault="006B54FB" w:rsidP="006B54FB">
      <w:pPr>
        <w:spacing w:after="0" w:line="240" w:lineRule="auto"/>
        <w:rPr>
          <w:lang w:val="uk-UA"/>
        </w:rPr>
      </w:pPr>
    </w:p>
    <w:p w:rsidR="006B54FB" w:rsidRPr="006B54FB" w:rsidRDefault="006B54FB" w:rsidP="006B54FB">
      <w:pPr>
        <w:spacing w:after="0" w:line="240" w:lineRule="auto"/>
        <w:rPr>
          <w:lang w:val="uk-UA"/>
        </w:rPr>
      </w:pPr>
      <w:bookmarkStart w:id="0" w:name="_GoBack"/>
      <w:bookmarkEnd w:id="0"/>
    </w:p>
    <w:sectPr w:rsidR="006B54FB" w:rsidRPr="006B5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8E2"/>
    <w:multiLevelType w:val="multilevel"/>
    <w:tmpl w:val="7480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631E6"/>
    <w:multiLevelType w:val="multilevel"/>
    <w:tmpl w:val="0B1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5281A"/>
    <w:multiLevelType w:val="multilevel"/>
    <w:tmpl w:val="624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67946"/>
    <w:multiLevelType w:val="multilevel"/>
    <w:tmpl w:val="7BFA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35A90"/>
    <w:multiLevelType w:val="multilevel"/>
    <w:tmpl w:val="1AD4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E72515"/>
    <w:multiLevelType w:val="multilevel"/>
    <w:tmpl w:val="C51A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F76F8B"/>
    <w:multiLevelType w:val="multilevel"/>
    <w:tmpl w:val="CCD2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FB"/>
    <w:rsid w:val="006B54FB"/>
    <w:rsid w:val="00AD36F2"/>
    <w:rsid w:val="00FA5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4F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4F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1711</Words>
  <Characters>9753</Characters>
  <Application>Microsoft Office Word</Application>
  <DocSecurity>0</DocSecurity>
  <Lines>81</Lines>
  <Paragraphs>22</Paragraphs>
  <ScaleCrop>false</ScaleCrop>
  <Company>diakov.net</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2020-03-30T11:01:00Z</dcterms:created>
  <dcterms:modified xsi:type="dcterms:W3CDTF">2020-03-30T11:22:00Z</dcterms:modified>
</cp:coreProperties>
</file>