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746" w:type="dxa"/>
        <w:tblLayout w:type="fixed"/>
        <w:tblLook w:val="01E0" w:firstRow="1" w:lastRow="1" w:firstColumn="1" w:lastColumn="1" w:noHBand="0" w:noVBand="0"/>
      </w:tblPr>
      <w:tblGrid>
        <w:gridCol w:w="4769"/>
        <w:gridCol w:w="4977"/>
      </w:tblGrid>
      <w:tr w:rsidR="00C156CA" w:rsidTr="00C156CA">
        <w:trPr>
          <w:trHeight w:val="1509"/>
        </w:trPr>
        <w:tc>
          <w:tcPr>
            <w:tcW w:w="4769" w:type="dxa"/>
          </w:tcPr>
          <w:p w:rsidR="00C156CA" w:rsidRPr="00C156CA" w:rsidRDefault="00C156CA" w:rsidP="00C156CA">
            <w:pPr>
              <w:pStyle w:val="TableParagraph"/>
              <w:spacing w:line="276" w:lineRule="auto"/>
              <w:ind w:left="0"/>
              <w:rPr>
                <w:sz w:val="24"/>
                <w:szCs w:val="24"/>
              </w:rPr>
            </w:pPr>
            <w:r w:rsidRPr="00C156CA">
              <w:rPr>
                <w:sz w:val="24"/>
                <w:szCs w:val="24"/>
              </w:rPr>
              <w:t>СХВАЛЕНО</w:t>
            </w:r>
          </w:p>
          <w:p w:rsidR="00C156CA" w:rsidRPr="00C156CA" w:rsidRDefault="00C156CA" w:rsidP="00C156CA">
            <w:pPr>
              <w:pStyle w:val="TableParagraph"/>
              <w:spacing w:before="1" w:line="276" w:lineRule="auto"/>
              <w:ind w:left="0"/>
              <w:rPr>
                <w:sz w:val="24"/>
                <w:szCs w:val="24"/>
              </w:rPr>
            </w:pPr>
            <w:r w:rsidRPr="00C156CA">
              <w:rPr>
                <w:sz w:val="24"/>
                <w:szCs w:val="24"/>
              </w:rPr>
              <w:t>педагогічною радою</w:t>
            </w:r>
          </w:p>
          <w:p w:rsidR="00C156CA" w:rsidRPr="00C156CA" w:rsidRDefault="00C156CA" w:rsidP="00C156CA">
            <w:pPr>
              <w:pStyle w:val="TableParagraph"/>
              <w:tabs>
                <w:tab w:val="left" w:pos="1790"/>
                <w:tab w:val="left" w:pos="3118"/>
              </w:tabs>
              <w:spacing w:line="276" w:lineRule="auto"/>
              <w:ind w:left="0"/>
              <w:rPr>
                <w:sz w:val="24"/>
                <w:szCs w:val="24"/>
              </w:rPr>
            </w:pPr>
            <w:r w:rsidRPr="00C156CA">
              <w:rPr>
                <w:sz w:val="24"/>
                <w:szCs w:val="24"/>
              </w:rPr>
              <w:t>(протокол</w:t>
            </w:r>
            <w:r w:rsidRPr="00C156CA">
              <w:rPr>
                <w:spacing w:val="-1"/>
                <w:sz w:val="24"/>
                <w:szCs w:val="24"/>
              </w:rPr>
              <w:t xml:space="preserve"> </w:t>
            </w:r>
            <w:r w:rsidR="001C692C">
              <w:rPr>
                <w:sz w:val="24"/>
                <w:szCs w:val="24"/>
              </w:rPr>
              <w:t xml:space="preserve">№3 </w:t>
            </w:r>
            <w:r w:rsidRPr="00C156CA">
              <w:rPr>
                <w:sz w:val="24"/>
                <w:szCs w:val="24"/>
              </w:rPr>
              <w:t>від</w:t>
            </w:r>
            <w:r w:rsidR="001C692C" w:rsidRPr="001C692C">
              <w:rPr>
                <w:sz w:val="24"/>
                <w:szCs w:val="24"/>
              </w:rPr>
              <w:t xml:space="preserve"> 25.10.</w:t>
            </w:r>
            <w:r w:rsidR="001C692C">
              <w:rPr>
                <w:sz w:val="24"/>
                <w:szCs w:val="24"/>
                <w:u w:val="single"/>
              </w:rPr>
              <w:t xml:space="preserve"> </w:t>
            </w:r>
            <w:r w:rsidR="001C692C">
              <w:rPr>
                <w:sz w:val="24"/>
                <w:szCs w:val="24"/>
              </w:rPr>
              <w:t>2021</w:t>
            </w:r>
            <w:r w:rsidRPr="00C156CA">
              <w:rPr>
                <w:spacing w:val="-2"/>
                <w:sz w:val="24"/>
                <w:szCs w:val="24"/>
              </w:rPr>
              <w:t xml:space="preserve"> </w:t>
            </w:r>
            <w:r w:rsidRPr="00C156CA">
              <w:rPr>
                <w:sz w:val="24"/>
                <w:szCs w:val="24"/>
              </w:rPr>
              <w:t>р.)</w:t>
            </w:r>
          </w:p>
          <w:p w:rsidR="00C156CA" w:rsidRPr="00C156CA" w:rsidRDefault="00C156CA" w:rsidP="00C156CA">
            <w:pPr>
              <w:pStyle w:val="TableParagraph"/>
              <w:spacing w:line="276" w:lineRule="auto"/>
              <w:ind w:left="0"/>
              <w:rPr>
                <w:sz w:val="24"/>
                <w:szCs w:val="24"/>
              </w:rPr>
            </w:pPr>
            <w:r w:rsidRPr="00C156CA">
              <w:rPr>
                <w:sz w:val="24"/>
                <w:szCs w:val="24"/>
              </w:rPr>
              <w:t>Голова педагогічної</w:t>
            </w:r>
            <w:r w:rsidRPr="00C156CA">
              <w:rPr>
                <w:spacing w:val="-2"/>
                <w:sz w:val="24"/>
                <w:szCs w:val="24"/>
              </w:rPr>
              <w:t xml:space="preserve"> </w:t>
            </w:r>
            <w:r w:rsidRPr="00C156CA">
              <w:rPr>
                <w:sz w:val="24"/>
                <w:szCs w:val="24"/>
              </w:rPr>
              <w:t>ради</w:t>
            </w:r>
            <w:r w:rsidRPr="00C156CA">
              <w:rPr>
                <w:sz w:val="24"/>
                <w:szCs w:val="24"/>
                <w:u w:val="single"/>
              </w:rPr>
              <w:t xml:space="preserve"> </w:t>
            </w:r>
            <w:r w:rsidRPr="00C156CA">
              <w:rPr>
                <w:sz w:val="24"/>
                <w:szCs w:val="24"/>
                <w:u w:val="single"/>
              </w:rPr>
              <w:tab/>
            </w:r>
            <w:r w:rsidRPr="00C156CA">
              <w:rPr>
                <w:sz w:val="24"/>
                <w:szCs w:val="24"/>
              </w:rPr>
              <w:t xml:space="preserve">_________ </w:t>
            </w:r>
          </w:p>
          <w:p w:rsidR="00C156CA" w:rsidRDefault="001C692C" w:rsidP="00C156CA">
            <w:pPr>
              <w:pStyle w:val="TableParagraph"/>
              <w:spacing w:line="276" w:lineRule="auto"/>
              <w:ind w:left="0"/>
            </w:pPr>
            <w:r>
              <w:rPr>
                <w:sz w:val="24"/>
                <w:szCs w:val="24"/>
              </w:rPr>
              <w:t>О.Ю.Новицька</w:t>
            </w:r>
          </w:p>
        </w:tc>
        <w:tc>
          <w:tcPr>
            <w:tcW w:w="4977" w:type="dxa"/>
          </w:tcPr>
          <w:p w:rsidR="00C156CA" w:rsidRPr="00C156CA" w:rsidRDefault="00C156CA" w:rsidP="00C156CA">
            <w:pPr>
              <w:pStyle w:val="TableParagraph"/>
              <w:spacing w:line="276" w:lineRule="auto"/>
              <w:rPr>
                <w:sz w:val="24"/>
                <w:szCs w:val="24"/>
              </w:rPr>
            </w:pPr>
            <w:r w:rsidRPr="00C156CA">
              <w:rPr>
                <w:sz w:val="24"/>
                <w:szCs w:val="24"/>
              </w:rPr>
              <w:t>ЗАТВЕРДЖЕНО</w:t>
            </w:r>
          </w:p>
          <w:p w:rsidR="00C156CA" w:rsidRPr="00C156CA" w:rsidRDefault="00C156CA" w:rsidP="001C692C">
            <w:pPr>
              <w:pStyle w:val="TableParagraph"/>
              <w:tabs>
                <w:tab w:val="left" w:pos="2590"/>
                <w:tab w:val="left" w:pos="3950"/>
              </w:tabs>
              <w:spacing w:before="1" w:line="276" w:lineRule="auto"/>
              <w:rPr>
                <w:sz w:val="24"/>
                <w:szCs w:val="24"/>
              </w:rPr>
            </w:pPr>
            <w:r w:rsidRPr="00C156CA">
              <w:rPr>
                <w:sz w:val="24"/>
                <w:szCs w:val="24"/>
              </w:rPr>
              <w:t>наказом</w:t>
            </w:r>
            <w:r w:rsidRPr="00C156CA">
              <w:rPr>
                <w:spacing w:val="-2"/>
                <w:sz w:val="24"/>
                <w:szCs w:val="24"/>
              </w:rPr>
              <w:t xml:space="preserve"> </w:t>
            </w:r>
            <w:r w:rsidRPr="00C156CA">
              <w:rPr>
                <w:sz w:val="24"/>
                <w:szCs w:val="24"/>
              </w:rPr>
              <w:t>від</w:t>
            </w:r>
            <w:r w:rsidR="001C692C">
              <w:rPr>
                <w:sz w:val="24"/>
                <w:szCs w:val="24"/>
                <w:u w:val="single"/>
              </w:rPr>
              <w:t xml:space="preserve"> </w:t>
            </w:r>
            <w:r w:rsidR="001C692C" w:rsidRPr="001C692C">
              <w:rPr>
                <w:sz w:val="24"/>
                <w:szCs w:val="24"/>
              </w:rPr>
              <w:t>25.10.</w:t>
            </w:r>
            <w:r w:rsidR="001C692C">
              <w:rPr>
                <w:sz w:val="24"/>
                <w:szCs w:val="24"/>
              </w:rPr>
              <w:t>2021</w:t>
            </w:r>
            <w:r w:rsidRPr="00C156CA">
              <w:rPr>
                <w:sz w:val="24"/>
                <w:szCs w:val="24"/>
              </w:rPr>
              <w:t xml:space="preserve"> р.</w:t>
            </w:r>
            <w:r w:rsidRPr="00C156CA">
              <w:rPr>
                <w:spacing w:val="-3"/>
                <w:sz w:val="24"/>
                <w:szCs w:val="24"/>
              </w:rPr>
              <w:t xml:space="preserve"> </w:t>
            </w:r>
            <w:r w:rsidRPr="00C156CA">
              <w:rPr>
                <w:sz w:val="24"/>
                <w:szCs w:val="24"/>
              </w:rPr>
              <w:t>№</w:t>
            </w:r>
            <w:r w:rsidR="001C692C">
              <w:rPr>
                <w:sz w:val="24"/>
                <w:szCs w:val="24"/>
              </w:rPr>
              <w:t>116</w:t>
            </w:r>
            <w:r w:rsidRPr="00C156CA">
              <w:rPr>
                <w:sz w:val="24"/>
                <w:szCs w:val="24"/>
              </w:rPr>
              <w:t xml:space="preserve"> </w:t>
            </w:r>
            <w:r w:rsidR="001C692C">
              <w:rPr>
                <w:sz w:val="24"/>
                <w:szCs w:val="24"/>
              </w:rPr>
              <w:t>Липниківського ЗЗСО</w:t>
            </w:r>
            <w:r>
              <w:rPr>
                <w:sz w:val="24"/>
                <w:szCs w:val="24"/>
              </w:rPr>
              <w:t xml:space="preserve"> І-</w:t>
            </w:r>
            <w:r w:rsidR="001C692C">
              <w:rPr>
                <w:sz w:val="24"/>
                <w:szCs w:val="24"/>
              </w:rPr>
              <w:t>І</w:t>
            </w:r>
            <w:r>
              <w:rPr>
                <w:sz w:val="24"/>
                <w:szCs w:val="24"/>
              </w:rPr>
              <w:t xml:space="preserve">ІІ ступенів </w:t>
            </w:r>
          </w:p>
          <w:p w:rsidR="00C156CA" w:rsidRDefault="00C156CA" w:rsidP="00C156CA">
            <w:pPr>
              <w:pStyle w:val="TableParagraph"/>
              <w:tabs>
                <w:tab w:val="left" w:pos="3231"/>
              </w:tabs>
              <w:spacing w:line="276" w:lineRule="auto"/>
              <w:ind w:left="0"/>
              <w:rPr>
                <w:sz w:val="24"/>
                <w:szCs w:val="24"/>
              </w:rPr>
            </w:pPr>
            <w:r w:rsidRPr="00C156CA">
              <w:rPr>
                <w:sz w:val="24"/>
                <w:szCs w:val="24"/>
              </w:rPr>
              <w:t xml:space="preserve">              Директор</w:t>
            </w:r>
            <w:r w:rsidRPr="00C156CA">
              <w:rPr>
                <w:spacing w:val="-2"/>
                <w:sz w:val="24"/>
                <w:szCs w:val="24"/>
              </w:rPr>
              <w:t xml:space="preserve"> </w:t>
            </w:r>
            <w:r w:rsidRPr="00C156CA">
              <w:rPr>
                <w:sz w:val="24"/>
                <w:szCs w:val="24"/>
                <w:u w:val="single"/>
              </w:rPr>
              <w:tab/>
            </w:r>
            <w:r>
              <w:rPr>
                <w:sz w:val="24"/>
                <w:szCs w:val="24"/>
              </w:rPr>
              <w:t>_________</w:t>
            </w:r>
          </w:p>
          <w:p w:rsidR="00C156CA" w:rsidRDefault="00C156CA" w:rsidP="001C692C">
            <w:pPr>
              <w:pStyle w:val="TableParagraph"/>
              <w:tabs>
                <w:tab w:val="left" w:pos="3231"/>
              </w:tabs>
              <w:spacing w:line="276" w:lineRule="auto"/>
              <w:ind w:left="0"/>
            </w:pPr>
            <w:r>
              <w:rPr>
                <w:sz w:val="24"/>
                <w:szCs w:val="24"/>
              </w:rPr>
              <w:t xml:space="preserve">              </w:t>
            </w:r>
            <w:r w:rsidR="001C692C">
              <w:rPr>
                <w:sz w:val="24"/>
                <w:szCs w:val="24"/>
              </w:rPr>
              <w:t>О.Ю.Новицька</w:t>
            </w:r>
          </w:p>
        </w:tc>
      </w:tr>
    </w:tbl>
    <w:p w:rsidR="000137C0" w:rsidRDefault="000137C0" w:rsidP="00C156CA">
      <w:pPr>
        <w:spacing w:after="0"/>
        <w:outlineLvl w:val="0"/>
        <w:rPr>
          <w:rFonts w:ascii="Times New Roman" w:eastAsia="Times New Roman" w:hAnsi="Times New Roman" w:cs="Times New Roman"/>
          <w:b/>
          <w:bCs/>
          <w:i/>
          <w:iCs/>
          <w:color w:val="333333"/>
          <w:kern w:val="36"/>
          <w:sz w:val="53"/>
          <w:lang w:val="uk-UA" w:eastAsia="ru-RU"/>
        </w:rPr>
      </w:pPr>
    </w:p>
    <w:p w:rsidR="001C692C" w:rsidRDefault="001C692C" w:rsidP="000137C0">
      <w:pPr>
        <w:spacing w:after="0"/>
        <w:jc w:val="center"/>
        <w:outlineLvl w:val="0"/>
        <w:rPr>
          <w:rFonts w:ascii="Times New Roman" w:eastAsia="Times New Roman" w:hAnsi="Times New Roman" w:cs="Times New Roman"/>
          <w:b/>
          <w:bCs/>
          <w:i/>
          <w:iCs/>
          <w:color w:val="666699"/>
          <w:kern w:val="36"/>
          <w:sz w:val="53"/>
          <w:lang w:val="uk-UA" w:eastAsia="ru-RU"/>
        </w:rPr>
      </w:pPr>
    </w:p>
    <w:p w:rsidR="001C692C" w:rsidRDefault="001C692C" w:rsidP="000137C0">
      <w:pPr>
        <w:spacing w:after="0"/>
        <w:jc w:val="center"/>
        <w:outlineLvl w:val="0"/>
        <w:rPr>
          <w:rFonts w:ascii="Times New Roman" w:eastAsia="Times New Roman" w:hAnsi="Times New Roman" w:cs="Times New Roman"/>
          <w:b/>
          <w:bCs/>
          <w:i/>
          <w:iCs/>
          <w:color w:val="666699"/>
          <w:kern w:val="36"/>
          <w:sz w:val="53"/>
          <w:lang w:val="uk-UA" w:eastAsia="ru-RU"/>
        </w:rPr>
      </w:pPr>
    </w:p>
    <w:p w:rsidR="001C692C" w:rsidRDefault="001C692C" w:rsidP="000137C0">
      <w:pPr>
        <w:spacing w:after="0"/>
        <w:jc w:val="center"/>
        <w:outlineLvl w:val="0"/>
        <w:rPr>
          <w:rFonts w:ascii="Times New Roman" w:eastAsia="Times New Roman" w:hAnsi="Times New Roman" w:cs="Times New Roman"/>
          <w:b/>
          <w:bCs/>
          <w:i/>
          <w:iCs/>
          <w:color w:val="666699"/>
          <w:kern w:val="36"/>
          <w:sz w:val="53"/>
          <w:lang w:val="uk-UA" w:eastAsia="ru-RU"/>
        </w:rPr>
      </w:pPr>
    </w:p>
    <w:p w:rsidR="001C692C" w:rsidRDefault="001C692C" w:rsidP="000137C0">
      <w:pPr>
        <w:spacing w:after="0"/>
        <w:jc w:val="center"/>
        <w:outlineLvl w:val="0"/>
        <w:rPr>
          <w:rFonts w:ascii="Times New Roman" w:eastAsia="Times New Roman" w:hAnsi="Times New Roman" w:cs="Times New Roman"/>
          <w:b/>
          <w:bCs/>
          <w:i/>
          <w:iCs/>
          <w:color w:val="666699"/>
          <w:kern w:val="36"/>
          <w:sz w:val="53"/>
          <w:lang w:val="uk-UA" w:eastAsia="ru-RU"/>
        </w:rPr>
      </w:pPr>
      <w:r>
        <w:rPr>
          <w:rFonts w:ascii="Times New Roman" w:eastAsia="Times New Roman" w:hAnsi="Times New Roman" w:cs="Times New Roman"/>
          <w:b/>
          <w:bCs/>
          <w:i/>
          <w:iCs/>
          <w:color w:val="666699"/>
          <w:kern w:val="36"/>
          <w:sz w:val="53"/>
          <w:lang w:val="uk-UA" w:eastAsia="ru-RU"/>
        </w:rPr>
        <w:t xml:space="preserve">Положення про </w:t>
      </w:r>
    </w:p>
    <w:p w:rsidR="000137C0" w:rsidRPr="000137C0" w:rsidRDefault="001C692C" w:rsidP="000137C0">
      <w:pPr>
        <w:spacing w:after="0"/>
        <w:jc w:val="center"/>
        <w:outlineLvl w:val="0"/>
        <w:rPr>
          <w:rFonts w:ascii="Times New Roman" w:eastAsia="Times New Roman" w:hAnsi="Times New Roman" w:cs="Times New Roman"/>
          <w:b/>
          <w:bCs/>
          <w:i/>
          <w:iCs/>
          <w:color w:val="666699"/>
          <w:kern w:val="36"/>
          <w:sz w:val="53"/>
          <w:lang w:val="uk-UA" w:eastAsia="ru-RU"/>
        </w:rPr>
      </w:pPr>
      <w:r>
        <w:rPr>
          <w:rFonts w:ascii="Times New Roman" w:eastAsia="Times New Roman" w:hAnsi="Times New Roman" w:cs="Times New Roman"/>
          <w:b/>
          <w:bCs/>
          <w:i/>
          <w:iCs/>
          <w:color w:val="666699"/>
          <w:kern w:val="36"/>
          <w:sz w:val="53"/>
          <w:lang w:val="uk-UA" w:eastAsia="ru-RU"/>
        </w:rPr>
        <w:t>в</w:t>
      </w:r>
      <w:r w:rsidR="00E40DA3" w:rsidRPr="00E365E3">
        <w:rPr>
          <w:rFonts w:ascii="Times New Roman" w:eastAsia="Times New Roman" w:hAnsi="Times New Roman" w:cs="Times New Roman"/>
          <w:b/>
          <w:bCs/>
          <w:i/>
          <w:iCs/>
          <w:color w:val="666699"/>
          <w:kern w:val="36"/>
          <w:sz w:val="53"/>
          <w:lang w:val="uk-UA" w:eastAsia="ru-RU"/>
        </w:rPr>
        <w:t>нутрішн</w:t>
      </w:r>
      <w:r>
        <w:rPr>
          <w:rFonts w:ascii="Times New Roman" w:eastAsia="Times New Roman" w:hAnsi="Times New Roman" w:cs="Times New Roman"/>
          <w:b/>
          <w:bCs/>
          <w:i/>
          <w:iCs/>
          <w:color w:val="666699"/>
          <w:kern w:val="36"/>
          <w:sz w:val="53"/>
          <w:lang w:val="uk-UA" w:eastAsia="ru-RU"/>
        </w:rPr>
        <w:t>ю</w:t>
      </w:r>
      <w:r w:rsidR="00E40DA3" w:rsidRPr="00E365E3">
        <w:rPr>
          <w:rFonts w:ascii="Times New Roman" w:eastAsia="Times New Roman" w:hAnsi="Times New Roman" w:cs="Times New Roman"/>
          <w:b/>
          <w:bCs/>
          <w:i/>
          <w:iCs/>
          <w:color w:val="666699"/>
          <w:kern w:val="36"/>
          <w:sz w:val="53"/>
          <w:lang w:val="uk-UA" w:eastAsia="ru-RU"/>
        </w:rPr>
        <w:t xml:space="preserve"> систем</w:t>
      </w:r>
      <w:r>
        <w:rPr>
          <w:rFonts w:ascii="Times New Roman" w:eastAsia="Times New Roman" w:hAnsi="Times New Roman" w:cs="Times New Roman"/>
          <w:b/>
          <w:bCs/>
          <w:i/>
          <w:iCs/>
          <w:color w:val="666699"/>
          <w:kern w:val="36"/>
          <w:sz w:val="53"/>
          <w:lang w:val="uk-UA" w:eastAsia="ru-RU"/>
        </w:rPr>
        <w:t>у</w:t>
      </w:r>
      <w:r w:rsidR="00E40DA3" w:rsidRPr="00E365E3">
        <w:rPr>
          <w:rFonts w:ascii="Times New Roman" w:eastAsia="Times New Roman" w:hAnsi="Times New Roman" w:cs="Times New Roman"/>
          <w:b/>
          <w:bCs/>
          <w:i/>
          <w:iCs/>
          <w:color w:val="666699"/>
          <w:kern w:val="36"/>
          <w:sz w:val="53"/>
          <w:lang w:val="uk-UA" w:eastAsia="ru-RU"/>
        </w:rPr>
        <w:t xml:space="preserve"> </w:t>
      </w:r>
    </w:p>
    <w:p w:rsidR="000137C0" w:rsidRPr="000137C0" w:rsidRDefault="00E40DA3" w:rsidP="000137C0">
      <w:pPr>
        <w:spacing w:after="0"/>
        <w:jc w:val="center"/>
        <w:outlineLvl w:val="0"/>
        <w:rPr>
          <w:rFonts w:ascii="Times New Roman" w:eastAsia="Times New Roman" w:hAnsi="Times New Roman" w:cs="Times New Roman"/>
          <w:b/>
          <w:bCs/>
          <w:i/>
          <w:iCs/>
          <w:color w:val="666699"/>
          <w:kern w:val="36"/>
          <w:sz w:val="53"/>
          <w:lang w:val="uk-UA" w:eastAsia="ru-RU"/>
        </w:rPr>
      </w:pPr>
      <w:r w:rsidRPr="000137C0">
        <w:rPr>
          <w:rFonts w:ascii="Times New Roman" w:eastAsia="Times New Roman" w:hAnsi="Times New Roman" w:cs="Times New Roman"/>
          <w:b/>
          <w:bCs/>
          <w:i/>
          <w:iCs/>
          <w:color w:val="666699"/>
          <w:kern w:val="36"/>
          <w:sz w:val="53"/>
          <w:lang w:val="uk-UA" w:eastAsia="ru-RU"/>
        </w:rPr>
        <w:t xml:space="preserve">забезпечення якості освіти </w:t>
      </w:r>
    </w:p>
    <w:p w:rsidR="000137C0" w:rsidRPr="001C692C" w:rsidRDefault="001C692C" w:rsidP="000137C0">
      <w:pPr>
        <w:spacing w:after="0"/>
        <w:jc w:val="center"/>
        <w:outlineLvl w:val="0"/>
        <w:rPr>
          <w:rFonts w:ascii="Times New Roman" w:eastAsia="Times New Roman" w:hAnsi="Times New Roman" w:cs="Times New Roman"/>
          <w:b/>
          <w:bCs/>
          <w:i/>
          <w:iCs/>
          <w:color w:val="666699"/>
          <w:kern w:val="36"/>
          <w:sz w:val="53"/>
          <w:szCs w:val="53"/>
          <w:lang w:val="uk-UA" w:eastAsia="ru-RU"/>
        </w:rPr>
      </w:pPr>
      <w:r w:rsidRPr="001C692C">
        <w:rPr>
          <w:rFonts w:ascii="Times New Roman" w:eastAsia="Times New Roman" w:hAnsi="Times New Roman" w:cs="Times New Roman"/>
          <w:b/>
          <w:bCs/>
          <w:i/>
          <w:iCs/>
          <w:color w:val="666699"/>
          <w:kern w:val="36"/>
          <w:sz w:val="53"/>
          <w:szCs w:val="53"/>
          <w:lang w:val="uk-UA" w:eastAsia="ru-RU"/>
        </w:rPr>
        <w:t>Липниківського закладу загальної середньої освіти</w:t>
      </w:r>
      <w:r w:rsidR="000137C0" w:rsidRPr="001C692C">
        <w:rPr>
          <w:rFonts w:ascii="Times New Roman" w:eastAsia="Times New Roman" w:hAnsi="Times New Roman" w:cs="Times New Roman"/>
          <w:b/>
          <w:bCs/>
          <w:i/>
          <w:iCs/>
          <w:color w:val="666699"/>
          <w:kern w:val="36"/>
          <w:sz w:val="53"/>
          <w:szCs w:val="53"/>
          <w:lang w:val="uk-UA" w:eastAsia="ru-RU"/>
        </w:rPr>
        <w:t xml:space="preserve"> І-ІІ</w:t>
      </w:r>
      <w:r w:rsidRPr="001C692C">
        <w:rPr>
          <w:rFonts w:ascii="Times New Roman" w:eastAsia="Times New Roman" w:hAnsi="Times New Roman" w:cs="Times New Roman"/>
          <w:b/>
          <w:bCs/>
          <w:i/>
          <w:iCs/>
          <w:color w:val="666699"/>
          <w:kern w:val="36"/>
          <w:sz w:val="53"/>
          <w:szCs w:val="53"/>
          <w:lang w:val="uk-UA" w:eastAsia="ru-RU"/>
        </w:rPr>
        <w:t>І ступенів</w:t>
      </w:r>
    </w:p>
    <w:p w:rsidR="001C692C" w:rsidRDefault="001C692C" w:rsidP="000137C0">
      <w:pPr>
        <w:spacing w:after="0"/>
        <w:jc w:val="center"/>
        <w:outlineLvl w:val="0"/>
        <w:rPr>
          <w:rFonts w:ascii="Times New Roman" w:eastAsia="Times New Roman" w:hAnsi="Times New Roman" w:cs="Times New Roman"/>
          <w:b/>
          <w:bCs/>
          <w:i/>
          <w:iCs/>
          <w:color w:val="666699"/>
          <w:kern w:val="36"/>
          <w:sz w:val="53"/>
          <w:lang w:val="uk-UA" w:eastAsia="ru-RU"/>
        </w:rPr>
      </w:pPr>
      <w:r>
        <w:rPr>
          <w:rFonts w:ascii="Times New Roman" w:eastAsia="Times New Roman" w:hAnsi="Times New Roman" w:cs="Times New Roman"/>
          <w:b/>
          <w:bCs/>
          <w:i/>
          <w:iCs/>
          <w:color w:val="666699"/>
          <w:kern w:val="36"/>
          <w:sz w:val="53"/>
          <w:lang w:val="uk-UA" w:eastAsia="ru-RU"/>
        </w:rPr>
        <w:t>Лугинської селищної ради</w:t>
      </w:r>
    </w:p>
    <w:p w:rsidR="001C692C" w:rsidRDefault="001C692C" w:rsidP="000137C0">
      <w:pPr>
        <w:spacing w:after="0"/>
        <w:jc w:val="center"/>
        <w:outlineLvl w:val="0"/>
        <w:rPr>
          <w:rFonts w:ascii="Times New Roman" w:eastAsia="Times New Roman" w:hAnsi="Times New Roman" w:cs="Times New Roman"/>
          <w:b/>
          <w:bCs/>
          <w:i/>
          <w:iCs/>
          <w:color w:val="666699"/>
          <w:kern w:val="36"/>
          <w:sz w:val="53"/>
          <w:lang w:val="uk-UA" w:eastAsia="ru-RU"/>
        </w:rPr>
      </w:pPr>
      <w:r>
        <w:rPr>
          <w:rFonts w:ascii="Times New Roman" w:eastAsia="Times New Roman" w:hAnsi="Times New Roman" w:cs="Times New Roman"/>
          <w:b/>
          <w:bCs/>
          <w:i/>
          <w:iCs/>
          <w:color w:val="666699"/>
          <w:kern w:val="36"/>
          <w:sz w:val="53"/>
          <w:lang w:val="uk-UA" w:eastAsia="ru-RU"/>
        </w:rPr>
        <w:t>Коростенського району</w:t>
      </w:r>
    </w:p>
    <w:p w:rsidR="00E40DA3" w:rsidRPr="000137C0" w:rsidRDefault="001C692C" w:rsidP="000137C0">
      <w:pPr>
        <w:spacing w:after="0"/>
        <w:jc w:val="center"/>
        <w:outlineLvl w:val="0"/>
        <w:rPr>
          <w:rFonts w:ascii="Times New Roman" w:eastAsia="Times New Roman" w:hAnsi="Times New Roman" w:cs="Times New Roman"/>
          <w:b/>
          <w:bCs/>
          <w:i/>
          <w:iCs/>
          <w:color w:val="666699"/>
          <w:kern w:val="36"/>
          <w:sz w:val="53"/>
          <w:szCs w:val="53"/>
          <w:lang w:val="uk-UA" w:eastAsia="ru-RU"/>
        </w:rPr>
      </w:pPr>
      <w:r>
        <w:rPr>
          <w:rFonts w:ascii="Times New Roman" w:eastAsia="Times New Roman" w:hAnsi="Times New Roman" w:cs="Times New Roman"/>
          <w:b/>
          <w:bCs/>
          <w:i/>
          <w:iCs/>
          <w:color w:val="666699"/>
          <w:kern w:val="36"/>
          <w:sz w:val="53"/>
          <w:lang w:val="uk-UA" w:eastAsia="ru-RU"/>
        </w:rPr>
        <w:t>Житомирської</w:t>
      </w:r>
      <w:r w:rsidR="00E40DA3" w:rsidRPr="000137C0">
        <w:rPr>
          <w:rFonts w:ascii="Times New Roman" w:eastAsia="Times New Roman" w:hAnsi="Times New Roman" w:cs="Times New Roman"/>
          <w:b/>
          <w:bCs/>
          <w:i/>
          <w:iCs/>
          <w:color w:val="666699"/>
          <w:kern w:val="36"/>
          <w:sz w:val="53"/>
          <w:lang w:val="uk-UA" w:eastAsia="ru-RU"/>
        </w:rPr>
        <w:t xml:space="preserve"> області</w:t>
      </w:r>
    </w:p>
    <w:p w:rsidR="000137C0" w:rsidRDefault="000137C0" w:rsidP="000137C0">
      <w:pPr>
        <w:spacing w:after="0"/>
        <w:jc w:val="center"/>
        <w:outlineLvl w:val="0"/>
        <w:rPr>
          <w:rFonts w:ascii="Times New Roman" w:eastAsia="Times New Roman" w:hAnsi="Times New Roman" w:cs="Times New Roman"/>
          <w:b/>
          <w:bCs/>
          <w:i/>
          <w:iCs/>
          <w:color w:val="333333"/>
          <w:kern w:val="36"/>
          <w:sz w:val="53"/>
          <w:lang w:val="uk-UA" w:eastAsia="ru-RU"/>
        </w:rPr>
      </w:pPr>
    </w:p>
    <w:p w:rsidR="00310C8B" w:rsidRDefault="00310C8B" w:rsidP="000137C0">
      <w:pPr>
        <w:spacing w:after="0"/>
        <w:jc w:val="center"/>
        <w:outlineLvl w:val="0"/>
        <w:rPr>
          <w:rFonts w:ascii="Times New Roman" w:eastAsia="Times New Roman" w:hAnsi="Times New Roman" w:cs="Times New Roman"/>
          <w:b/>
          <w:bCs/>
          <w:i/>
          <w:iCs/>
          <w:color w:val="666699"/>
          <w:kern w:val="36"/>
          <w:sz w:val="28"/>
          <w:szCs w:val="28"/>
          <w:lang w:val="uk-UA" w:eastAsia="ru-RU"/>
        </w:rPr>
      </w:pPr>
    </w:p>
    <w:p w:rsidR="001C692C" w:rsidRDefault="001C692C" w:rsidP="000137C0">
      <w:pPr>
        <w:spacing w:after="0"/>
        <w:jc w:val="center"/>
        <w:outlineLvl w:val="0"/>
        <w:rPr>
          <w:rFonts w:ascii="Times New Roman" w:eastAsia="Times New Roman" w:hAnsi="Times New Roman" w:cs="Times New Roman"/>
          <w:b/>
          <w:bCs/>
          <w:i/>
          <w:iCs/>
          <w:color w:val="666699"/>
          <w:kern w:val="36"/>
          <w:sz w:val="28"/>
          <w:szCs w:val="28"/>
          <w:lang w:val="uk-UA" w:eastAsia="ru-RU"/>
        </w:rPr>
      </w:pPr>
    </w:p>
    <w:p w:rsidR="001C692C" w:rsidRDefault="001C692C" w:rsidP="000137C0">
      <w:pPr>
        <w:spacing w:after="0"/>
        <w:jc w:val="center"/>
        <w:outlineLvl w:val="0"/>
        <w:rPr>
          <w:rFonts w:ascii="Times New Roman" w:eastAsia="Times New Roman" w:hAnsi="Times New Roman" w:cs="Times New Roman"/>
          <w:b/>
          <w:bCs/>
          <w:i/>
          <w:iCs/>
          <w:color w:val="666699"/>
          <w:kern w:val="36"/>
          <w:sz w:val="28"/>
          <w:szCs w:val="28"/>
          <w:lang w:val="uk-UA" w:eastAsia="ru-RU"/>
        </w:rPr>
      </w:pPr>
    </w:p>
    <w:p w:rsidR="001C692C" w:rsidRDefault="001C692C" w:rsidP="000137C0">
      <w:pPr>
        <w:spacing w:after="0"/>
        <w:jc w:val="center"/>
        <w:outlineLvl w:val="0"/>
        <w:rPr>
          <w:rFonts w:ascii="Times New Roman" w:eastAsia="Times New Roman" w:hAnsi="Times New Roman" w:cs="Times New Roman"/>
          <w:b/>
          <w:bCs/>
          <w:i/>
          <w:iCs/>
          <w:color w:val="666699"/>
          <w:kern w:val="36"/>
          <w:sz w:val="28"/>
          <w:szCs w:val="28"/>
          <w:lang w:val="uk-UA" w:eastAsia="ru-RU"/>
        </w:rPr>
      </w:pPr>
    </w:p>
    <w:p w:rsidR="001C692C" w:rsidRDefault="001C692C" w:rsidP="000137C0">
      <w:pPr>
        <w:spacing w:after="0"/>
        <w:jc w:val="center"/>
        <w:outlineLvl w:val="0"/>
        <w:rPr>
          <w:rFonts w:ascii="Times New Roman" w:eastAsia="Times New Roman" w:hAnsi="Times New Roman" w:cs="Times New Roman"/>
          <w:b/>
          <w:bCs/>
          <w:i/>
          <w:iCs/>
          <w:color w:val="666699"/>
          <w:kern w:val="36"/>
          <w:sz w:val="28"/>
          <w:szCs w:val="28"/>
          <w:lang w:val="uk-UA" w:eastAsia="ru-RU"/>
        </w:rPr>
      </w:pPr>
    </w:p>
    <w:p w:rsidR="001C692C" w:rsidRDefault="001C692C" w:rsidP="000137C0">
      <w:pPr>
        <w:spacing w:after="0"/>
        <w:jc w:val="center"/>
        <w:outlineLvl w:val="0"/>
        <w:rPr>
          <w:rFonts w:ascii="Times New Roman" w:eastAsia="Times New Roman" w:hAnsi="Times New Roman" w:cs="Times New Roman"/>
          <w:b/>
          <w:bCs/>
          <w:i/>
          <w:iCs/>
          <w:color w:val="666699"/>
          <w:kern w:val="36"/>
          <w:sz w:val="28"/>
          <w:szCs w:val="28"/>
          <w:lang w:val="uk-UA" w:eastAsia="ru-RU"/>
        </w:rPr>
      </w:pPr>
    </w:p>
    <w:p w:rsidR="001C692C" w:rsidRDefault="001C692C" w:rsidP="009E538D">
      <w:pPr>
        <w:spacing w:after="0"/>
        <w:outlineLvl w:val="0"/>
        <w:rPr>
          <w:rFonts w:ascii="Times New Roman" w:eastAsia="Times New Roman" w:hAnsi="Times New Roman" w:cs="Times New Roman"/>
          <w:b/>
          <w:bCs/>
          <w:i/>
          <w:iCs/>
          <w:color w:val="666699"/>
          <w:kern w:val="36"/>
          <w:sz w:val="28"/>
          <w:szCs w:val="28"/>
          <w:lang w:val="uk-UA" w:eastAsia="ru-RU"/>
        </w:rPr>
      </w:pPr>
    </w:p>
    <w:p w:rsidR="001C692C" w:rsidRDefault="001C692C" w:rsidP="000137C0">
      <w:pPr>
        <w:spacing w:after="0"/>
        <w:jc w:val="center"/>
        <w:outlineLvl w:val="0"/>
        <w:rPr>
          <w:rFonts w:ascii="Times New Roman" w:eastAsia="Times New Roman" w:hAnsi="Times New Roman" w:cs="Times New Roman"/>
          <w:b/>
          <w:bCs/>
          <w:i/>
          <w:iCs/>
          <w:color w:val="666699"/>
          <w:kern w:val="36"/>
          <w:sz w:val="28"/>
          <w:szCs w:val="28"/>
          <w:lang w:val="uk-UA" w:eastAsia="ru-RU"/>
        </w:rPr>
      </w:pPr>
    </w:p>
    <w:p w:rsidR="00310C8B" w:rsidRDefault="00310C8B" w:rsidP="000137C0">
      <w:pPr>
        <w:spacing w:after="0"/>
        <w:jc w:val="center"/>
        <w:outlineLvl w:val="0"/>
        <w:rPr>
          <w:rFonts w:ascii="Times New Roman" w:eastAsia="Times New Roman" w:hAnsi="Times New Roman" w:cs="Times New Roman"/>
          <w:b/>
          <w:bCs/>
          <w:i/>
          <w:iCs/>
          <w:color w:val="666699"/>
          <w:kern w:val="36"/>
          <w:sz w:val="28"/>
          <w:szCs w:val="28"/>
          <w:lang w:val="uk-UA" w:eastAsia="ru-RU"/>
        </w:rPr>
      </w:pPr>
    </w:p>
    <w:p w:rsidR="000137C0" w:rsidRPr="00310C8B" w:rsidRDefault="000137C0" w:rsidP="000137C0">
      <w:pPr>
        <w:spacing w:after="0"/>
        <w:jc w:val="center"/>
        <w:outlineLvl w:val="0"/>
        <w:rPr>
          <w:rFonts w:ascii="Times New Roman" w:eastAsia="Times New Roman" w:hAnsi="Times New Roman" w:cs="Times New Roman"/>
          <w:b/>
          <w:bCs/>
          <w:i/>
          <w:iCs/>
          <w:color w:val="666699"/>
          <w:kern w:val="36"/>
          <w:sz w:val="28"/>
          <w:szCs w:val="28"/>
          <w:lang w:val="uk-UA" w:eastAsia="ru-RU"/>
        </w:rPr>
      </w:pPr>
      <w:r w:rsidRPr="00310C8B">
        <w:rPr>
          <w:rFonts w:ascii="Times New Roman" w:eastAsia="Times New Roman" w:hAnsi="Times New Roman" w:cs="Times New Roman"/>
          <w:b/>
          <w:bCs/>
          <w:i/>
          <w:iCs/>
          <w:color w:val="666699"/>
          <w:kern w:val="36"/>
          <w:sz w:val="28"/>
          <w:szCs w:val="28"/>
          <w:lang w:val="uk-UA" w:eastAsia="ru-RU"/>
        </w:rPr>
        <w:t xml:space="preserve">с. </w:t>
      </w:r>
      <w:r w:rsidR="001C692C">
        <w:rPr>
          <w:rFonts w:ascii="Times New Roman" w:eastAsia="Times New Roman" w:hAnsi="Times New Roman" w:cs="Times New Roman"/>
          <w:b/>
          <w:bCs/>
          <w:i/>
          <w:iCs/>
          <w:color w:val="666699"/>
          <w:kern w:val="36"/>
          <w:sz w:val="28"/>
          <w:szCs w:val="28"/>
          <w:lang w:val="uk-UA" w:eastAsia="ru-RU"/>
        </w:rPr>
        <w:t>Липники</w:t>
      </w:r>
    </w:p>
    <w:p w:rsidR="000137C0" w:rsidRDefault="000137C0" w:rsidP="00310C8B">
      <w:pPr>
        <w:spacing w:after="0"/>
        <w:jc w:val="center"/>
        <w:outlineLvl w:val="0"/>
        <w:rPr>
          <w:rFonts w:ascii="Times New Roman" w:eastAsia="Times New Roman" w:hAnsi="Times New Roman" w:cs="Times New Roman"/>
          <w:b/>
          <w:bCs/>
          <w:i/>
          <w:iCs/>
          <w:color w:val="666699"/>
          <w:kern w:val="36"/>
          <w:sz w:val="28"/>
          <w:szCs w:val="28"/>
          <w:lang w:val="uk-UA" w:eastAsia="ru-RU"/>
        </w:rPr>
      </w:pPr>
      <w:r w:rsidRPr="00310C8B">
        <w:rPr>
          <w:rFonts w:ascii="Times New Roman" w:eastAsia="Times New Roman" w:hAnsi="Times New Roman" w:cs="Times New Roman"/>
          <w:b/>
          <w:bCs/>
          <w:i/>
          <w:iCs/>
          <w:color w:val="666699"/>
          <w:kern w:val="36"/>
          <w:sz w:val="28"/>
          <w:szCs w:val="28"/>
          <w:lang w:val="uk-UA" w:eastAsia="ru-RU"/>
        </w:rPr>
        <w:t>202</w:t>
      </w:r>
      <w:r w:rsidR="001C692C">
        <w:rPr>
          <w:rFonts w:ascii="Times New Roman" w:eastAsia="Times New Roman" w:hAnsi="Times New Roman" w:cs="Times New Roman"/>
          <w:b/>
          <w:bCs/>
          <w:i/>
          <w:iCs/>
          <w:color w:val="666699"/>
          <w:kern w:val="36"/>
          <w:sz w:val="28"/>
          <w:szCs w:val="28"/>
          <w:lang w:val="uk-UA" w:eastAsia="ru-RU"/>
        </w:rPr>
        <w:t>1</w:t>
      </w:r>
    </w:p>
    <w:p w:rsidR="00BB1497" w:rsidRDefault="00BB1497" w:rsidP="00BB1497">
      <w:pPr>
        <w:spacing w:after="0"/>
        <w:outlineLvl w:val="0"/>
        <w:rPr>
          <w:rFonts w:ascii="Times New Roman" w:eastAsia="Times New Roman" w:hAnsi="Times New Roman" w:cs="Times New Roman"/>
          <w:b/>
          <w:bCs/>
          <w:iCs/>
          <w:color w:val="333333"/>
          <w:kern w:val="36"/>
          <w:sz w:val="36"/>
          <w:szCs w:val="36"/>
          <w:lang w:val="uk-UA" w:eastAsia="ru-RU"/>
        </w:rPr>
      </w:pPr>
    </w:p>
    <w:p w:rsidR="00BB1497" w:rsidRPr="00BB1497" w:rsidRDefault="00BB1497" w:rsidP="001C692C">
      <w:pPr>
        <w:spacing w:after="0"/>
        <w:jc w:val="center"/>
        <w:outlineLvl w:val="0"/>
        <w:rPr>
          <w:rFonts w:ascii="Times New Roman" w:eastAsia="Times New Roman" w:hAnsi="Times New Roman" w:cs="Times New Roman"/>
          <w:b/>
          <w:bCs/>
          <w:iCs/>
          <w:color w:val="333333"/>
          <w:kern w:val="36"/>
          <w:sz w:val="36"/>
          <w:szCs w:val="36"/>
          <w:lang w:val="uk-UA" w:eastAsia="ru-RU"/>
        </w:rPr>
      </w:pPr>
      <w:r w:rsidRPr="00BB1497">
        <w:rPr>
          <w:rFonts w:ascii="Times New Roman" w:eastAsia="Times New Roman" w:hAnsi="Times New Roman" w:cs="Times New Roman"/>
          <w:b/>
          <w:bCs/>
          <w:iCs/>
          <w:color w:val="333333"/>
          <w:kern w:val="36"/>
          <w:sz w:val="36"/>
          <w:szCs w:val="36"/>
          <w:lang w:val="uk-UA" w:eastAsia="ru-RU"/>
        </w:rPr>
        <w:t>Всту</w:t>
      </w:r>
      <w:r w:rsidRPr="00C156CA">
        <w:rPr>
          <w:rFonts w:ascii="Times New Roman" w:eastAsia="Times New Roman" w:hAnsi="Times New Roman" w:cs="Times New Roman"/>
          <w:b/>
          <w:bCs/>
          <w:iCs/>
          <w:color w:val="333333"/>
          <w:kern w:val="36"/>
          <w:sz w:val="36"/>
          <w:szCs w:val="36"/>
          <w:lang w:val="uk-UA" w:eastAsia="ru-RU"/>
        </w:rPr>
        <w:t>п</w:t>
      </w:r>
    </w:p>
    <w:p w:rsidR="00BB1497" w:rsidRPr="00BB1497" w:rsidRDefault="00BB1497" w:rsidP="00C156CA">
      <w:pPr>
        <w:spacing w:after="0"/>
        <w:ind w:firstLine="708"/>
        <w:jc w:val="both"/>
        <w:rPr>
          <w:rFonts w:ascii="Times New Roman" w:hAnsi="Times New Roman" w:cs="Times New Roman"/>
          <w:sz w:val="28"/>
          <w:szCs w:val="28"/>
          <w:lang w:val="uk-UA"/>
        </w:rPr>
      </w:pPr>
      <w:r w:rsidRPr="00BB1497">
        <w:rPr>
          <w:rFonts w:ascii="Times New Roman" w:hAnsi="Times New Roman" w:cs="Times New Roman"/>
          <w:sz w:val="28"/>
          <w:szCs w:val="28"/>
          <w:lang w:val="uk-UA"/>
        </w:rPr>
        <w:t xml:space="preserve">Головною метою освітньої діяльності закладу загальної середньої освіти є всебічний розвиток людини як особистості та найвищої цінності суспільства. </w:t>
      </w:r>
      <w:r w:rsidRPr="005B7A8A">
        <w:rPr>
          <w:rFonts w:ascii="Times New Roman" w:hAnsi="Times New Roman" w:cs="Times New Roman"/>
          <w:sz w:val="28"/>
          <w:szCs w:val="28"/>
          <w:lang w:val="uk-UA"/>
        </w:rPr>
        <w:t xml:space="preserve">Досягти даної мети можна, забезпечивши високий рівень якості освіти. </w:t>
      </w:r>
    </w:p>
    <w:p w:rsidR="00BB1497" w:rsidRDefault="006154F4" w:rsidP="00C156CA">
      <w:pPr>
        <w:spacing w:after="0"/>
        <w:ind w:firstLine="708"/>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-114935</wp:posOffset>
                </wp:positionH>
                <wp:positionV relativeFrom="paragraph">
                  <wp:posOffset>115570</wp:posOffset>
                </wp:positionV>
                <wp:extent cx="6099175" cy="2200910"/>
                <wp:effectExtent l="22225" t="27305" r="22225" b="196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175" cy="2200910"/>
                        </a:xfrm>
                        <a:prstGeom prst="roundRect">
                          <a:avLst>
                            <a:gd name="adj" fmla="val 16667"/>
                          </a:avLst>
                        </a:prstGeom>
                        <a:solidFill>
                          <a:srgbClr val="FFFF66"/>
                        </a:solidFill>
                        <a:ln w="38100">
                          <a:solidFill>
                            <a:srgbClr val="0261D4"/>
                          </a:solidFill>
                          <a:round/>
                          <a:headEnd/>
                          <a:tailEnd/>
                        </a:ln>
                      </wps:spPr>
                      <wps:txbx>
                        <w:txbxContent>
                          <w:p w:rsidR="008342A3" w:rsidRPr="00A943C6" w:rsidRDefault="008342A3" w:rsidP="00A943C6">
                            <w:pPr>
                              <w:rPr>
                                <w:rFonts w:ascii="Times New Roman" w:hAnsi="Times New Roman" w:cs="Times New Roman"/>
                                <w:sz w:val="28"/>
                                <w:szCs w:val="28"/>
                              </w:rPr>
                            </w:pPr>
                            <w:r w:rsidRPr="00A943C6">
                              <w:rPr>
                                <w:rFonts w:ascii="Times New Roman" w:hAnsi="Times New Roman" w:cs="Times New Roman"/>
                                <w:sz w:val="28"/>
                                <w:szCs w:val="28"/>
                              </w:rPr>
                              <w:t>Закон України «Про освіту» визначає якість освіти як «відповідність результатів навчання вимогам, встановленим законодавством, відповідним стандартом освіти та/або договором про надання освітніх послуг», а якість освітньої діяльності – як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 та/або договором про надання освітніх послуг» (пункти 29, 30 частини 1 статті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9.05pt;margin-top:9.1pt;width:480.25pt;height:17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" fillcolor="#ff6" strokecolor="#0261d4" strokeweight="3pt">
                <v:textbox>
                  <w:txbxContent>
                    <w:p w:rsidR="008342A3" w:rsidRPr="00A943C6" w:rsidRDefault="008342A3" w:rsidP="00A943C6">
                      <w:pPr>
                        <w:rPr>
                          <w:rFonts w:ascii="Times New Roman" w:hAnsi="Times New Roman" w:cs="Times New Roman"/>
                          <w:sz w:val="28"/>
                          <w:szCs w:val="28"/>
                        </w:rPr>
                      </w:pPr>
                      <w:r w:rsidRPr="00A943C6">
                        <w:rPr>
                          <w:rFonts w:ascii="Times New Roman" w:hAnsi="Times New Roman" w:cs="Times New Roman"/>
                          <w:sz w:val="28"/>
                          <w:szCs w:val="28"/>
                        </w:rPr>
                        <w:t>Закон України «Про освіту» визначає якість освіти як «відповідність результатів навчання вимогам, встановленим законодавством, відповідним стандартом освіти та/або договором про надання освітніх послуг», а якість освітньої діяльності – як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 та/або договором про надання освітніх послуг» (пункти 29, 30 частини 1 статті 1)</w:t>
                      </w:r>
                    </w:p>
                  </w:txbxContent>
                </v:textbox>
              </v:roundrect>
            </w:pict>
          </mc:Fallback>
        </mc:AlternateContent>
      </w:r>
    </w:p>
    <w:p w:rsidR="00BB1497" w:rsidRDefault="00BB1497" w:rsidP="00C156CA">
      <w:pPr>
        <w:spacing w:after="0"/>
        <w:ind w:firstLine="708"/>
        <w:jc w:val="both"/>
        <w:rPr>
          <w:rFonts w:ascii="Times New Roman" w:hAnsi="Times New Roman" w:cs="Times New Roman"/>
          <w:sz w:val="28"/>
          <w:szCs w:val="28"/>
          <w:lang w:val="uk-UA"/>
        </w:rPr>
      </w:pPr>
    </w:p>
    <w:p w:rsidR="00BB1497" w:rsidRDefault="00BB1497" w:rsidP="00C156CA">
      <w:pPr>
        <w:spacing w:after="0"/>
        <w:ind w:firstLine="708"/>
        <w:jc w:val="both"/>
        <w:rPr>
          <w:rFonts w:ascii="Times New Roman" w:hAnsi="Times New Roman" w:cs="Times New Roman"/>
          <w:sz w:val="28"/>
          <w:szCs w:val="28"/>
          <w:lang w:val="uk-UA"/>
        </w:rPr>
      </w:pPr>
    </w:p>
    <w:p w:rsidR="00BB1497" w:rsidRDefault="00BB1497" w:rsidP="00C156CA">
      <w:pPr>
        <w:spacing w:after="0"/>
        <w:ind w:firstLine="708"/>
        <w:jc w:val="both"/>
        <w:rPr>
          <w:rFonts w:ascii="Times New Roman" w:hAnsi="Times New Roman" w:cs="Times New Roman"/>
          <w:sz w:val="28"/>
          <w:szCs w:val="28"/>
          <w:lang w:val="uk-UA"/>
        </w:rPr>
      </w:pPr>
    </w:p>
    <w:p w:rsidR="00BB1497" w:rsidRDefault="00BB1497" w:rsidP="00C156CA">
      <w:pPr>
        <w:spacing w:after="0"/>
        <w:ind w:firstLine="708"/>
        <w:jc w:val="both"/>
        <w:rPr>
          <w:rFonts w:ascii="Times New Roman" w:hAnsi="Times New Roman" w:cs="Times New Roman"/>
          <w:sz w:val="28"/>
          <w:szCs w:val="28"/>
          <w:lang w:val="uk-UA"/>
        </w:rPr>
      </w:pPr>
    </w:p>
    <w:p w:rsidR="00BB1497" w:rsidRDefault="00BB1497" w:rsidP="00C156CA">
      <w:pPr>
        <w:spacing w:after="0"/>
        <w:ind w:firstLine="708"/>
        <w:jc w:val="both"/>
        <w:rPr>
          <w:rFonts w:ascii="Times New Roman" w:hAnsi="Times New Roman" w:cs="Times New Roman"/>
          <w:sz w:val="28"/>
          <w:szCs w:val="28"/>
          <w:lang w:val="uk-UA"/>
        </w:rPr>
      </w:pPr>
    </w:p>
    <w:p w:rsidR="00A943C6" w:rsidRDefault="00A943C6" w:rsidP="00A943C6">
      <w:pPr>
        <w:spacing w:after="0"/>
        <w:jc w:val="both"/>
        <w:rPr>
          <w:rFonts w:ascii="Times New Roman" w:hAnsi="Times New Roman" w:cs="Times New Roman"/>
          <w:sz w:val="28"/>
          <w:szCs w:val="28"/>
          <w:lang w:val="uk-UA"/>
        </w:rPr>
      </w:pPr>
    </w:p>
    <w:p w:rsidR="00A943C6" w:rsidRDefault="00A943C6" w:rsidP="00A943C6">
      <w:pPr>
        <w:spacing w:after="0"/>
        <w:jc w:val="both"/>
        <w:rPr>
          <w:rFonts w:ascii="Times New Roman" w:hAnsi="Times New Roman" w:cs="Times New Roman"/>
          <w:sz w:val="28"/>
          <w:szCs w:val="28"/>
          <w:lang w:val="uk-UA"/>
        </w:rPr>
      </w:pPr>
    </w:p>
    <w:p w:rsidR="00A943C6" w:rsidRDefault="00A943C6" w:rsidP="00A943C6">
      <w:pPr>
        <w:spacing w:after="0"/>
        <w:jc w:val="both"/>
        <w:rPr>
          <w:rFonts w:ascii="Times New Roman" w:hAnsi="Times New Roman" w:cs="Times New Roman"/>
          <w:sz w:val="28"/>
          <w:szCs w:val="28"/>
          <w:lang w:val="uk-UA"/>
        </w:rPr>
      </w:pPr>
    </w:p>
    <w:p w:rsidR="00A943C6" w:rsidRDefault="00A943C6" w:rsidP="00A943C6">
      <w:pPr>
        <w:spacing w:after="0"/>
        <w:jc w:val="both"/>
        <w:rPr>
          <w:rFonts w:ascii="Times New Roman" w:hAnsi="Times New Roman" w:cs="Times New Roman"/>
          <w:sz w:val="28"/>
          <w:szCs w:val="28"/>
          <w:lang w:val="uk-UA"/>
        </w:rPr>
      </w:pPr>
    </w:p>
    <w:p w:rsidR="00A943C6" w:rsidRDefault="00A943C6" w:rsidP="00A943C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Які</w:t>
      </w:r>
      <w:r w:rsidR="00BB1497" w:rsidRPr="00A943C6">
        <w:rPr>
          <w:rFonts w:ascii="Times New Roman" w:hAnsi="Times New Roman" w:cs="Times New Roman"/>
          <w:sz w:val="28"/>
          <w:szCs w:val="28"/>
          <w:lang w:val="uk-UA"/>
        </w:rPr>
        <w:t>сть освітнього процесу (діяльності) є невід’ємною складовою якості освіти, яка залежить від якості освітнього середовища, включає якісні і кількісні характеристики освітнього процесу, якість професійної компетентності викладачів, якість організаційно</w:t>
      </w:r>
      <w:r>
        <w:rPr>
          <w:rFonts w:ascii="Times New Roman" w:hAnsi="Times New Roman" w:cs="Times New Roman"/>
          <w:sz w:val="28"/>
          <w:szCs w:val="28"/>
          <w:lang w:val="uk-UA"/>
        </w:rPr>
        <w:t xml:space="preserve"> </w:t>
      </w:r>
      <w:r w:rsidR="00BB1497" w:rsidRPr="00A943C6">
        <w:rPr>
          <w:rFonts w:ascii="Times New Roman" w:hAnsi="Times New Roman" w:cs="Times New Roman"/>
          <w:sz w:val="28"/>
          <w:szCs w:val="28"/>
          <w:lang w:val="uk-UA"/>
        </w:rPr>
        <w:t>-</w:t>
      </w:r>
      <w:r>
        <w:rPr>
          <w:rFonts w:ascii="Times New Roman" w:hAnsi="Times New Roman" w:cs="Times New Roman"/>
          <w:sz w:val="28"/>
          <w:szCs w:val="28"/>
          <w:lang w:val="uk-UA"/>
        </w:rPr>
        <w:t xml:space="preserve"> управлінської компетентності.</w:t>
      </w:r>
    </w:p>
    <w:p w:rsidR="00A943C6" w:rsidRDefault="00BB1497" w:rsidP="00A943C6">
      <w:pPr>
        <w:spacing w:after="0"/>
        <w:ind w:firstLine="708"/>
        <w:jc w:val="both"/>
        <w:rPr>
          <w:rFonts w:ascii="Times New Roman" w:hAnsi="Times New Roman" w:cs="Times New Roman"/>
          <w:sz w:val="28"/>
          <w:szCs w:val="28"/>
          <w:lang w:val="uk-UA"/>
        </w:rPr>
      </w:pPr>
      <w:r w:rsidRPr="00A943C6">
        <w:rPr>
          <w:rFonts w:ascii="Times New Roman" w:hAnsi="Times New Roman" w:cs="Times New Roman"/>
          <w:sz w:val="28"/>
          <w:szCs w:val="28"/>
          <w:lang w:val="uk-UA"/>
        </w:rPr>
        <w:t>Кожен заклад освіти має свої особливості – тип, рівень освіти, умови діяльності, фінансування, місцезнаходження, освітня програма тощо. Усі ці складові впливають на формув</w:t>
      </w:r>
      <w:r w:rsidR="00A943C6" w:rsidRPr="00A943C6">
        <w:rPr>
          <w:rFonts w:ascii="Times New Roman" w:hAnsi="Times New Roman" w:cs="Times New Roman"/>
          <w:sz w:val="28"/>
          <w:szCs w:val="28"/>
          <w:lang w:val="uk-UA"/>
        </w:rPr>
        <w:t>ання для кожного</w:t>
      </w:r>
      <w:r w:rsidRPr="00A943C6">
        <w:rPr>
          <w:rFonts w:ascii="Times New Roman" w:hAnsi="Times New Roman" w:cs="Times New Roman"/>
          <w:sz w:val="28"/>
          <w:szCs w:val="28"/>
          <w:lang w:val="uk-UA"/>
        </w:rPr>
        <w:t xml:space="preserve"> закладу внутрішньої системи забезпечення якості освітньої діяльності і якості освіти. </w:t>
      </w:r>
    </w:p>
    <w:p w:rsidR="00963D45" w:rsidRDefault="00A943C6" w:rsidP="00A943C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w:t>
      </w:r>
      <w:r w:rsidR="00BB1497" w:rsidRPr="00A943C6">
        <w:rPr>
          <w:rFonts w:ascii="Times New Roman" w:hAnsi="Times New Roman" w:cs="Times New Roman"/>
          <w:sz w:val="28"/>
          <w:szCs w:val="28"/>
          <w:lang w:val="uk-UA"/>
        </w:rPr>
        <w:t xml:space="preserve">кість освіти залежить від оптимального добору педагогічних кадрів, мотивуючого освітнього середовища, використання освітніх технологій, спрямованих на оволодіння ключовими компетентностями, сприятливої для творчої роботи психологічної атмосфери. </w:t>
      </w:r>
      <w:r w:rsidR="00BB1497" w:rsidRPr="00BB1497">
        <w:rPr>
          <w:rFonts w:ascii="Times New Roman" w:hAnsi="Times New Roman" w:cs="Times New Roman"/>
          <w:sz w:val="28"/>
          <w:szCs w:val="28"/>
        </w:rPr>
        <w:t>Зниження якості хоча б одного названого компоненту знизить у цілому якість освіти. Постійне вдосконалення. Розбудова внутрішньої системи забезпечення якості освітньої діяльності та якості освіти – це постійний процес, за допомогою якого відбувається вдосконалення освітньої діяльності, підтримується дієвість закладу, забезпечується відповідність змінам у освітній сфері, створюються нові можливості тощо. Вплив зовнішніх чинників. Система освітньої діяльності у закладі освіти не є замкнутою, на неї безпосередньо впливають зовнішні чинники – засновник, місцева громада, освітня політика держави. Гнучкість і адаптивність. Система освітньої діяльності змінюється під впливом сучасних тенденцій розвитку</w:t>
      </w:r>
      <w:r w:rsidR="00BB1497">
        <w:t xml:space="preserve"> </w:t>
      </w:r>
      <w:r w:rsidR="00BB1497" w:rsidRPr="00963D45">
        <w:rPr>
          <w:rFonts w:ascii="Times New Roman" w:hAnsi="Times New Roman" w:cs="Times New Roman"/>
          <w:sz w:val="28"/>
          <w:szCs w:val="28"/>
        </w:rPr>
        <w:t>суспільства.</w:t>
      </w:r>
    </w:p>
    <w:p w:rsidR="00E40DA3" w:rsidRPr="00310C8B" w:rsidRDefault="00E40DA3" w:rsidP="0064190E">
      <w:pPr>
        <w:spacing w:after="0"/>
        <w:ind w:firstLine="708"/>
        <w:jc w:val="both"/>
        <w:rPr>
          <w:rFonts w:ascii="Times New Roman" w:eastAsia="Times New Roman" w:hAnsi="Times New Roman" w:cs="Times New Roman"/>
          <w:sz w:val="28"/>
          <w:szCs w:val="28"/>
          <w:lang w:eastAsia="ru-RU"/>
        </w:rPr>
      </w:pPr>
      <w:r w:rsidRPr="00C156CA">
        <w:rPr>
          <w:rFonts w:ascii="Times New Roman" w:eastAsia="Times New Roman" w:hAnsi="Times New Roman" w:cs="Times New Roman"/>
          <w:sz w:val="28"/>
          <w:szCs w:val="28"/>
          <w:lang w:val="uk-UA" w:eastAsia="ru-RU"/>
        </w:rPr>
        <w:lastRenderedPageBreak/>
        <w:t>Внутрішня система забезпечення якості освіти передбачає цілий комплекс заходів</w:t>
      </w:r>
      <w:r w:rsidR="0064190E">
        <w:rPr>
          <w:rFonts w:ascii="Times New Roman" w:eastAsia="Times New Roman" w:hAnsi="Times New Roman" w:cs="Times New Roman"/>
          <w:sz w:val="28"/>
          <w:szCs w:val="28"/>
          <w:lang w:val="uk-UA" w:eastAsia="ru-RU"/>
        </w:rPr>
        <w:t xml:space="preserve"> та</w:t>
      </w:r>
      <w:r w:rsidRPr="00E365E3">
        <w:rPr>
          <w:rFonts w:ascii="Times New Roman" w:eastAsia="Times New Roman" w:hAnsi="Times New Roman" w:cs="Times New Roman"/>
          <w:sz w:val="28"/>
          <w:szCs w:val="28"/>
          <w:lang w:val="uk-UA" w:eastAsia="ru-RU"/>
        </w:rPr>
        <w:t xml:space="preserve"> розроблена з метою створення дієвої системи </w:t>
      </w:r>
      <w:r w:rsidR="009E538D">
        <w:rPr>
          <w:rFonts w:ascii="Times New Roman" w:eastAsia="Times New Roman" w:hAnsi="Times New Roman" w:cs="Times New Roman"/>
          <w:sz w:val="28"/>
          <w:szCs w:val="28"/>
          <w:lang w:val="uk-UA" w:eastAsia="ru-RU"/>
        </w:rPr>
        <w:t>управління якістю освіти у закладі</w:t>
      </w:r>
      <w:r w:rsidRPr="00E365E3">
        <w:rPr>
          <w:rFonts w:ascii="Times New Roman" w:eastAsia="Times New Roman" w:hAnsi="Times New Roman" w:cs="Times New Roman"/>
          <w:sz w:val="28"/>
          <w:szCs w:val="28"/>
          <w:lang w:val="uk-UA" w:eastAsia="ru-RU"/>
        </w:rPr>
        <w:t xml:space="preserve">. </w:t>
      </w:r>
      <w:r w:rsidRPr="00310C8B">
        <w:rPr>
          <w:rFonts w:ascii="Times New Roman" w:eastAsia="Times New Roman" w:hAnsi="Times New Roman" w:cs="Times New Roman"/>
          <w:sz w:val="28"/>
          <w:szCs w:val="28"/>
          <w:lang w:eastAsia="ru-RU"/>
        </w:rPr>
        <w:t>Під час здійснення внутрішньої системи забезпечення якості освіти необхідно спиратися на такі принципи:</w:t>
      </w:r>
    </w:p>
    <w:p w:rsidR="00E40DA3" w:rsidRPr="00310C8B" w:rsidRDefault="0064190E" w:rsidP="0064190E">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63D45">
        <w:rPr>
          <w:rFonts w:ascii="Times New Roman" w:eastAsia="Times New Roman" w:hAnsi="Times New Roman" w:cs="Times New Roman"/>
          <w:sz w:val="28"/>
          <w:szCs w:val="28"/>
          <w:lang w:val="uk-UA" w:eastAsia="ru-RU"/>
        </w:rPr>
        <w:t xml:space="preserve"> </w:t>
      </w:r>
      <w:r w:rsidR="00E40DA3" w:rsidRPr="00963D45">
        <w:rPr>
          <w:rFonts w:ascii="Times New Roman" w:eastAsia="Times New Roman" w:hAnsi="Times New Roman" w:cs="Times New Roman"/>
          <w:i/>
          <w:sz w:val="28"/>
          <w:szCs w:val="28"/>
          <w:u w:val="single"/>
          <w:shd w:val="clear" w:color="auto" w:fill="EEECE1" w:themeFill="background2"/>
          <w:lang w:eastAsia="ru-RU"/>
        </w:rPr>
        <w:t>Дитиноцентризм</w:t>
      </w:r>
      <w:r>
        <w:rPr>
          <w:rFonts w:ascii="Times New Roman" w:eastAsia="Times New Roman" w:hAnsi="Times New Roman" w:cs="Times New Roman"/>
          <w:i/>
          <w:sz w:val="28"/>
          <w:szCs w:val="28"/>
          <w:u w:val="single"/>
          <w:lang w:val="uk-UA" w:eastAsia="ru-RU"/>
        </w:rPr>
        <w:t xml:space="preserve"> – </w:t>
      </w:r>
      <w:r w:rsidRPr="0064190E">
        <w:rPr>
          <w:rFonts w:ascii="Times New Roman" w:eastAsia="Times New Roman" w:hAnsi="Times New Roman" w:cs="Times New Roman"/>
          <w:sz w:val="28"/>
          <w:szCs w:val="28"/>
          <w:lang w:val="uk-UA" w:eastAsia="ru-RU"/>
        </w:rPr>
        <w:t>тому що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г</w:t>
      </w:r>
      <w:r w:rsidR="00E40DA3" w:rsidRPr="00310C8B">
        <w:rPr>
          <w:rFonts w:ascii="Times New Roman" w:eastAsia="Times New Roman" w:hAnsi="Times New Roman" w:cs="Times New Roman"/>
          <w:sz w:val="28"/>
          <w:szCs w:val="28"/>
          <w:lang w:eastAsia="ru-RU"/>
        </w:rPr>
        <w:t>оловним суб’єктом, на якого спр</w:t>
      </w:r>
      <w:r w:rsidR="009E538D">
        <w:rPr>
          <w:rFonts w:ascii="Times New Roman" w:eastAsia="Times New Roman" w:hAnsi="Times New Roman" w:cs="Times New Roman"/>
          <w:sz w:val="28"/>
          <w:szCs w:val="28"/>
          <w:lang w:eastAsia="ru-RU"/>
        </w:rPr>
        <w:t xml:space="preserve">ямована освітня діяльність </w:t>
      </w:r>
      <w:r w:rsidR="009E538D">
        <w:rPr>
          <w:rFonts w:ascii="Times New Roman" w:eastAsia="Times New Roman" w:hAnsi="Times New Roman" w:cs="Times New Roman"/>
          <w:sz w:val="28"/>
          <w:szCs w:val="28"/>
          <w:lang w:val="uk-UA" w:eastAsia="ru-RU"/>
        </w:rPr>
        <w:t>закладу</w:t>
      </w:r>
      <w:r w:rsidR="00E40DA3" w:rsidRPr="00310C8B">
        <w:rPr>
          <w:rFonts w:ascii="Times New Roman" w:eastAsia="Times New Roman" w:hAnsi="Times New Roman" w:cs="Times New Roman"/>
          <w:sz w:val="28"/>
          <w:szCs w:val="28"/>
          <w:lang w:eastAsia="ru-RU"/>
        </w:rPr>
        <w:t>, є дитина.</w:t>
      </w:r>
    </w:p>
    <w:p w:rsidR="00E40DA3" w:rsidRPr="0064190E" w:rsidRDefault="0064190E" w:rsidP="0064190E">
      <w:pPr>
        <w:spacing w:after="0"/>
        <w:ind w:firstLine="708"/>
        <w:jc w:val="both"/>
        <w:rPr>
          <w:rFonts w:ascii="Times New Roman" w:eastAsia="Times New Roman" w:hAnsi="Times New Roman" w:cs="Times New Roman"/>
          <w:sz w:val="28"/>
          <w:szCs w:val="28"/>
          <w:lang w:val="uk-UA" w:eastAsia="ru-RU"/>
        </w:rPr>
      </w:pPr>
      <w:r w:rsidRPr="0064190E">
        <w:rPr>
          <w:rFonts w:ascii="Times New Roman" w:eastAsia="Times New Roman" w:hAnsi="Times New Roman" w:cs="Times New Roman"/>
          <w:sz w:val="28"/>
          <w:szCs w:val="28"/>
          <w:lang w:val="uk-UA" w:eastAsia="ru-RU"/>
        </w:rPr>
        <w:t>2.</w:t>
      </w:r>
      <w:r w:rsidR="00963D45">
        <w:rPr>
          <w:rFonts w:ascii="Times New Roman" w:eastAsia="Times New Roman" w:hAnsi="Times New Roman" w:cs="Times New Roman"/>
          <w:sz w:val="28"/>
          <w:szCs w:val="28"/>
          <w:lang w:val="uk-UA" w:eastAsia="ru-RU"/>
        </w:rPr>
        <w:t xml:space="preserve"> </w:t>
      </w:r>
      <w:r w:rsidR="00E40DA3" w:rsidRPr="00963D45">
        <w:rPr>
          <w:rFonts w:ascii="Times New Roman" w:eastAsia="Times New Roman" w:hAnsi="Times New Roman" w:cs="Times New Roman"/>
          <w:i/>
          <w:sz w:val="28"/>
          <w:szCs w:val="28"/>
          <w:u w:val="single"/>
          <w:shd w:val="clear" w:color="auto" w:fill="EEECE1" w:themeFill="background2"/>
          <w:lang w:val="uk-UA" w:eastAsia="ru-RU"/>
        </w:rPr>
        <w:t>Автономія закладу освіти</w:t>
      </w:r>
      <w:r w:rsidR="00963D45">
        <w:rPr>
          <w:rFonts w:ascii="Times New Roman" w:eastAsia="Times New Roman" w:hAnsi="Times New Roman" w:cs="Times New Roman"/>
          <w:sz w:val="28"/>
          <w:szCs w:val="28"/>
          <w:lang w:val="uk-UA" w:eastAsia="ru-RU"/>
        </w:rPr>
        <w:t xml:space="preserve"> -</w:t>
      </w:r>
      <w:r w:rsidR="00E40DA3" w:rsidRPr="0064190E">
        <w:rPr>
          <w:rFonts w:ascii="Times New Roman" w:eastAsia="Times New Roman" w:hAnsi="Times New Roman" w:cs="Times New Roman"/>
          <w:sz w:val="28"/>
          <w:szCs w:val="28"/>
          <w:lang w:val="uk-UA" w:eastAsia="ru-RU"/>
        </w:rPr>
        <w:t xml:space="preserve"> яка передбачає самостійність у виборі форм і методів навчання, визначення стратегії і напрямів розвитку закладу освіти, які відповідають нормативно</w:t>
      </w:r>
      <w:r>
        <w:rPr>
          <w:rFonts w:ascii="Times New Roman" w:eastAsia="Times New Roman" w:hAnsi="Times New Roman" w:cs="Times New Roman"/>
          <w:sz w:val="28"/>
          <w:szCs w:val="28"/>
          <w:lang w:val="uk-UA" w:eastAsia="ru-RU"/>
        </w:rPr>
        <w:t xml:space="preserve"> </w:t>
      </w:r>
      <w:r w:rsidR="00E40DA3" w:rsidRPr="0064190E">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E40DA3" w:rsidRPr="0064190E">
        <w:rPr>
          <w:rFonts w:ascii="Times New Roman" w:eastAsia="Times New Roman" w:hAnsi="Times New Roman" w:cs="Times New Roman"/>
          <w:sz w:val="28"/>
          <w:szCs w:val="28"/>
          <w:lang w:val="uk-UA" w:eastAsia="ru-RU"/>
        </w:rPr>
        <w:t>правовим документам, Державним стандартам загальної середньої освіти.</w:t>
      </w:r>
    </w:p>
    <w:p w:rsidR="00E40DA3" w:rsidRPr="0064190E" w:rsidRDefault="0064190E" w:rsidP="0064190E">
      <w:pPr>
        <w:spacing w:after="0"/>
        <w:ind w:firstLine="708"/>
        <w:jc w:val="both"/>
        <w:rPr>
          <w:rFonts w:ascii="Times New Roman" w:eastAsia="Times New Roman" w:hAnsi="Times New Roman" w:cs="Times New Roman"/>
          <w:sz w:val="28"/>
          <w:szCs w:val="28"/>
          <w:lang w:val="uk-UA" w:eastAsia="ru-RU"/>
        </w:rPr>
      </w:pPr>
      <w:r w:rsidRPr="0064190E">
        <w:rPr>
          <w:rFonts w:ascii="Times New Roman" w:eastAsia="Times New Roman" w:hAnsi="Times New Roman" w:cs="Times New Roman"/>
          <w:sz w:val="28"/>
          <w:szCs w:val="28"/>
          <w:lang w:val="uk-UA" w:eastAsia="ru-RU"/>
        </w:rPr>
        <w:t>3.</w:t>
      </w:r>
      <w:r w:rsidR="00963D45">
        <w:rPr>
          <w:rFonts w:ascii="Times New Roman" w:eastAsia="Times New Roman" w:hAnsi="Times New Roman" w:cs="Times New Roman"/>
          <w:sz w:val="28"/>
          <w:szCs w:val="28"/>
          <w:lang w:val="uk-UA" w:eastAsia="ru-RU"/>
        </w:rPr>
        <w:t xml:space="preserve"> </w:t>
      </w:r>
      <w:r w:rsidR="00E40DA3" w:rsidRPr="00963D45">
        <w:rPr>
          <w:rFonts w:ascii="Times New Roman" w:eastAsia="Times New Roman" w:hAnsi="Times New Roman" w:cs="Times New Roman"/>
          <w:i/>
          <w:sz w:val="28"/>
          <w:szCs w:val="28"/>
          <w:u w:val="single"/>
          <w:shd w:val="clear" w:color="auto" w:fill="EEECE1" w:themeFill="background2"/>
          <w:lang w:val="uk-UA" w:eastAsia="ru-RU"/>
        </w:rPr>
        <w:t>Цілісність системи управління якістю</w:t>
      </w:r>
      <w:r w:rsidR="00963D45">
        <w:rPr>
          <w:rFonts w:ascii="Times New Roman" w:eastAsia="Times New Roman" w:hAnsi="Times New Roman" w:cs="Times New Roman"/>
          <w:i/>
          <w:sz w:val="28"/>
          <w:szCs w:val="28"/>
          <w:u w:val="single"/>
          <w:lang w:val="uk-UA" w:eastAsia="ru-RU"/>
        </w:rPr>
        <w:t xml:space="preserve"> -</w:t>
      </w:r>
      <w:r w:rsidRPr="0064190E">
        <w:rPr>
          <w:rFonts w:ascii="Times New Roman" w:eastAsia="Times New Roman" w:hAnsi="Times New Roman" w:cs="Times New Roman"/>
          <w:sz w:val="28"/>
          <w:szCs w:val="28"/>
          <w:lang w:val="uk-UA" w:eastAsia="ru-RU"/>
        </w:rPr>
        <w:t xml:space="preserve"> так як </w:t>
      </w:r>
      <w:r>
        <w:rPr>
          <w:rFonts w:ascii="Times New Roman" w:eastAsia="Times New Roman" w:hAnsi="Times New Roman" w:cs="Times New Roman"/>
          <w:sz w:val="28"/>
          <w:szCs w:val="28"/>
          <w:lang w:val="uk-UA" w:eastAsia="ru-RU"/>
        </w:rPr>
        <w:t>у</w:t>
      </w:r>
      <w:r w:rsidR="00E40DA3" w:rsidRPr="0064190E">
        <w:rPr>
          <w:rFonts w:ascii="Times New Roman" w:eastAsia="Times New Roman" w:hAnsi="Times New Roman" w:cs="Times New Roman"/>
          <w:sz w:val="28"/>
          <w:szCs w:val="28"/>
          <w:lang w:val="uk-UA" w:eastAsia="ru-RU"/>
        </w:rPr>
        <w:t>сі компоненти діяльності закладу освіти взаємопов’язані, це створює взаємозалежність між ними</w:t>
      </w:r>
      <w:r>
        <w:rPr>
          <w:rFonts w:ascii="Times New Roman" w:eastAsia="Times New Roman" w:hAnsi="Times New Roman" w:cs="Times New Roman"/>
          <w:sz w:val="28"/>
          <w:szCs w:val="28"/>
          <w:lang w:val="uk-UA" w:eastAsia="ru-RU"/>
        </w:rPr>
        <w:t>.</w:t>
      </w:r>
    </w:p>
    <w:p w:rsidR="00E40DA3" w:rsidRPr="0064190E" w:rsidRDefault="00E40DA3" w:rsidP="0064190E">
      <w:pPr>
        <w:spacing w:after="0"/>
        <w:ind w:firstLine="708"/>
        <w:jc w:val="both"/>
        <w:rPr>
          <w:rFonts w:ascii="Times New Roman" w:eastAsia="Times New Roman" w:hAnsi="Times New Roman" w:cs="Times New Roman"/>
          <w:sz w:val="28"/>
          <w:szCs w:val="28"/>
          <w:lang w:val="uk-UA" w:eastAsia="ru-RU"/>
        </w:rPr>
      </w:pPr>
      <w:r w:rsidRPr="00310C8B">
        <w:rPr>
          <w:rFonts w:ascii="Times New Roman" w:eastAsia="Times New Roman" w:hAnsi="Times New Roman" w:cs="Times New Roman"/>
          <w:sz w:val="28"/>
          <w:szCs w:val="28"/>
          <w:lang w:eastAsia="ru-RU"/>
        </w:rPr>
        <w:t xml:space="preserve">4. </w:t>
      </w:r>
      <w:r w:rsidRPr="00963D45">
        <w:rPr>
          <w:rFonts w:ascii="Times New Roman" w:eastAsia="Times New Roman" w:hAnsi="Times New Roman" w:cs="Times New Roman"/>
          <w:i/>
          <w:sz w:val="28"/>
          <w:szCs w:val="28"/>
          <w:u w:val="single"/>
          <w:shd w:val="clear" w:color="auto" w:fill="EEECE1" w:themeFill="background2"/>
          <w:lang w:eastAsia="ru-RU"/>
        </w:rPr>
        <w:t>Постійне вдосконалення</w:t>
      </w:r>
      <w:r w:rsidR="0064190E">
        <w:rPr>
          <w:rFonts w:ascii="Times New Roman" w:eastAsia="Times New Roman" w:hAnsi="Times New Roman" w:cs="Times New Roman"/>
          <w:i/>
          <w:sz w:val="28"/>
          <w:szCs w:val="28"/>
          <w:u w:val="single"/>
          <w:lang w:val="uk-UA" w:eastAsia="ru-RU"/>
        </w:rPr>
        <w:t xml:space="preserve"> </w:t>
      </w:r>
      <w:r w:rsidR="0064190E">
        <w:rPr>
          <w:rFonts w:ascii="Times New Roman" w:eastAsia="Times New Roman" w:hAnsi="Times New Roman" w:cs="Times New Roman"/>
          <w:i/>
          <w:sz w:val="28"/>
          <w:szCs w:val="28"/>
          <w:lang w:val="uk-UA" w:eastAsia="ru-RU"/>
        </w:rPr>
        <w:t xml:space="preserve">– </w:t>
      </w:r>
      <w:r w:rsidR="0064190E" w:rsidRPr="0064190E">
        <w:rPr>
          <w:rFonts w:ascii="Times New Roman" w:eastAsia="Times New Roman" w:hAnsi="Times New Roman" w:cs="Times New Roman"/>
          <w:sz w:val="28"/>
          <w:szCs w:val="28"/>
          <w:lang w:val="uk-UA" w:eastAsia="ru-RU"/>
        </w:rPr>
        <w:t>професійне зростання, майстерність та самоосвіта, уміння вчитися разом з дітьми.</w:t>
      </w:r>
    </w:p>
    <w:p w:rsidR="00E40DA3" w:rsidRPr="0064190E" w:rsidRDefault="00E40DA3" w:rsidP="0064190E">
      <w:pPr>
        <w:spacing w:after="0"/>
        <w:ind w:firstLine="708"/>
        <w:jc w:val="both"/>
        <w:rPr>
          <w:rFonts w:ascii="Times New Roman" w:eastAsia="Times New Roman" w:hAnsi="Times New Roman" w:cs="Times New Roman"/>
          <w:sz w:val="28"/>
          <w:szCs w:val="28"/>
          <w:lang w:val="uk-UA" w:eastAsia="ru-RU"/>
        </w:rPr>
      </w:pPr>
      <w:r w:rsidRPr="0064190E">
        <w:rPr>
          <w:rFonts w:ascii="Times New Roman" w:eastAsia="Times New Roman" w:hAnsi="Times New Roman" w:cs="Times New Roman"/>
          <w:sz w:val="28"/>
          <w:szCs w:val="28"/>
          <w:lang w:val="uk-UA" w:eastAsia="ru-RU"/>
        </w:rPr>
        <w:t xml:space="preserve">5. </w:t>
      </w:r>
      <w:r w:rsidRPr="00963D45">
        <w:rPr>
          <w:rFonts w:ascii="Times New Roman" w:eastAsia="Times New Roman" w:hAnsi="Times New Roman" w:cs="Times New Roman"/>
          <w:i/>
          <w:sz w:val="28"/>
          <w:szCs w:val="28"/>
          <w:u w:val="single"/>
          <w:shd w:val="clear" w:color="auto" w:fill="EEECE1" w:themeFill="background2"/>
          <w:lang w:val="uk-UA" w:eastAsia="ru-RU"/>
        </w:rPr>
        <w:t>Вплив зовнішніх чинників</w:t>
      </w:r>
      <w:r w:rsidR="0064190E">
        <w:rPr>
          <w:rFonts w:ascii="Times New Roman" w:eastAsia="Times New Roman" w:hAnsi="Times New Roman" w:cs="Times New Roman"/>
          <w:i/>
          <w:sz w:val="28"/>
          <w:szCs w:val="28"/>
          <w:lang w:val="uk-UA" w:eastAsia="ru-RU"/>
        </w:rPr>
        <w:t xml:space="preserve"> – </w:t>
      </w:r>
      <w:r w:rsidR="0064190E" w:rsidRPr="0064190E">
        <w:rPr>
          <w:rFonts w:ascii="Times New Roman" w:eastAsia="Times New Roman" w:hAnsi="Times New Roman" w:cs="Times New Roman"/>
          <w:sz w:val="28"/>
          <w:szCs w:val="28"/>
          <w:lang w:val="uk-UA" w:eastAsia="ru-RU"/>
        </w:rPr>
        <w:t>уміти приймати суспільні виклики</w:t>
      </w:r>
      <w:r w:rsidR="0064190E">
        <w:rPr>
          <w:rFonts w:ascii="Times New Roman" w:eastAsia="Times New Roman" w:hAnsi="Times New Roman" w:cs="Times New Roman"/>
          <w:sz w:val="28"/>
          <w:szCs w:val="28"/>
          <w:lang w:val="uk-UA" w:eastAsia="ru-RU"/>
        </w:rPr>
        <w:t>, бути готовим до змін.</w:t>
      </w:r>
    </w:p>
    <w:p w:rsidR="00E31004" w:rsidRDefault="0064190E" w:rsidP="00E31004">
      <w:pPr>
        <w:spacing w:after="0"/>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963D45">
        <w:rPr>
          <w:rFonts w:ascii="Times New Roman" w:eastAsia="Times New Roman" w:hAnsi="Times New Roman" w:cs="Times New Roman"/>
          <w:sz w:val="28"/>
          <w:szCs w:val="28"/>
          <w:lang w:val="uk-UA" w:eastAsia="ru-RU"/>
        </w:rPr>
        <w:t xml:space="preserve"> </w:t>
      </w:r>
      <w:r w:rsidRPr="00963D45">
        <w:rPr>
          <w:rFonts w:ascii="Times New Roman" w:eastAsia="Times New Roman" w:hAnsi="Times New Roman" w:cs="Times New Roman"/>
          <w:i/>
          <w:sz w:val="28"/>
          <w:szCs w:val="28"/>
          <w:u w:val="single"/>
          <w:shd w:val="clear" w:color="auto" w:fill="EEECE1" w:themeFill="background2"/>
          <w:lang w:val="uk-UA" w:eastAsia="ru-RU"/>
        </w:rPr>
        <w:t>Гнучкість і адаптивність</w:t>
      </w:r>
      <w:r>
        <w:rPr>
          <w:rFonts w:ascii="Times New Roman" w:eastAsia="Times New Roman" w:hAnsi="Times New Roman" w:cs="Times New Roman"/>
          <w:sz w:val="28"/>
          <w:szCs w:val="28"/>
          <w:lang w:val="uk-UA" w:eastAsia="ru-RU"/>
        </w:rPr>
        <w:t xml:space="preserve"> – уміння адаптуватись до постійних змін,</w:t>
      </w:r>
      <w:r w:rsidR="009E538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бути в тренді усіх важливих освітянських нововведень</w:t>
      </w:r>
      <w:r w:rsidR="00E31004">
        <w:rPr>
          <w:rFonts w:ascii="Times New Roman" w:eastAsia="Times New Roman" w:hAnsi="Times New Roman" w:cs="Times New Roman"/>
          <w:sz w:val="28"/>
          <w:szCs w:val="28"/>
          <w:lang w:val="uk-UA" w:eastAsia="ru-RU"/>
        </w:rPr>
        <w:t>, бути готовим до різних соціальних контактів, відкритість, комунікабельність.</w:t>
      </w:r>
    </w:p>
    <w:p w:rsidR="00E40DA3" w:rsidRPr="0064190E" w:rsidRDefault="0064190E" w:rsidP="00E31004">
      <w:pPr>
        <w:spacing w:after="0"/>
        <w:ind w:firstLine="708"/>
        <w:jc w:val="both"/>
        <w:rPr>
          <w:rFonts w:ascii="Times New Roman" w:eastAsia="Times New Roman" w:hAnsi="Times New Roman" w:cs="Times New Roman"/>
          <w:sz w:val="28"/>
          <w:szCs w:val="28"/>
          <w:lang w:val="uk-UA" w:eastAsia="ru-RU"/>
        </w:rPr>
      </w:pPr>
      <w:r w:rsidRPr="0064190E">
        <w:rPr>
          <w:rFonts w:ascii="Times New Roman" w:eastAsia="Times New Roman" w:hAnsi="Times New Roman" w:cs="Times New Roman"/>
          <w:sz w:val="28"/>
          <w:szCs w:val="28"/>
          <w:lang w:val="uk-UA" w:eastAsia="ru-RU"/>
        </w:rPr>
        <w:t xml:space="preserve"> </w:t>
      </w:r>
      <w:r w:rsidR="00E31004">
        <w:rPr>
          <w:rFonts w:ascii="Times New Roman" w:eastAsia="Times New Roman" w:hAnsi="Times New Roman" w:cs="Times New Roman"/>
          <w:sz w:val="28"/>
          <w:szCs w:val="28"/>
          <w:lang w:val="uk-UA" w:eastAsia="ru-RU"/>
        </w:rPr>
        <w:t>Положення</w:t>
      </w:r>
      <w:r w:rsidR="00E40DA3" w:rsidRPr="0064190E">
        <w:rPr>
          <w:rFonts w:ascii="Times New Roman" w:eastAsia="Times New Roman" w:hAnsi="Times New Roman" w:cs="Times New Roman"/>
          <w:sz w:val="28"/>
          <w:szCs w:val="28"/>
          <w:lang w:val="uk-UA" w:eastAsia="ru-RU"/>
        </w:rPr>
        <w:t xml:space="preserve"> виокремлює основні напр</w:t>
      </w:r>
      <w:r w:rsidR="00E31004">
        <w:rPr>
          <w:rFonts w:ascii="Times New Roman" w:eastAsia="Times New Roman" w:hAnsi="Times New Roman" w:cs="Times New Roman"/>
          <w:sz w:val="28"/>
          <w:szCs w:val="28"/>
          <w:lang w:val="uk-UA" w:eastAsia="ru-RU"/>
        </w:rPr>
        <w:t xml:space="preserve">ямки, які підлягають оцінюванню: </w:t>
      </w:r>
      <w:r w:rsidR="00E40DA3" w:rsidRPr="0064190E">
        <w:rPr>
          <w:rFonts w:ascii="Times New Roman" w:eastAsia="Times New Roman" w:hAnsi="Times New Roman" w:cs="Times New Roman"/>
          <w:sz w:val="28"/>
          <w:szCs w:val="28"/>
          <w:lang w:val="uk-UA" w:eastAsia="ru-RU"/>
        </w:rPr>
        <w:t xml:space="preserve">стандарти і критерії, за якими здійснюється </w:t>
      </w:r>
      <w:r w:rsidR="009E538D">
        <w:rPr>
          <w:rFonts w:ascii="Times New Roman" w:eastAsia="Times New Roman" w:hAnsi="Times New Roman" w:cs="Times New Roman"/>
          <w:sz w:val="28"/>
          <w:szCs w:val="28"/>
          <w:lang w:val="uk-UA" w:eastAsia="ru-RU"/>
        </w:rPr>
        <w:t>–</w:t>
      </w:r>
      <w:r w:rsidR="00E31004">
        <w:rPr>
          <w:rFonts w:ascii="Times New Roman" w:eastAsia="Times New Roman" w:hAnsi="Times New Roman" w:cs="Times New Roman"/>
          <w:sz w:val="28"/>
          <w:szCs w:val="28"/>
          <w:lang w:val="uk-UA" w:eastAsia="ru-RU"/>
        </w:rPr>
        <w:t xml:space="preserve"> </w:t>
      </w:r>
      <w:r w:rsidR="00E40DA3" w:rsidRPr="0064190E">
        <w:rPr>
          <w:rFonts w:ascii="Times New Roman" w:eastAsia="Times New Roman" w:hAnsi="Times New Roman" w:cs="Times New Roman"/>
          <w:sz w:val="28"/>
          <w:szCs w:val="28"/>
          <w:lang w:val="uk-UA" w:eastAsia="ru-RU"/>
        </w:rPr>
        <w:t>само</w:t>
      </w:r>
      <w:r w:rsidR="009E538D">
        <w:rPr>
          <w:rFonts w:ascii="Times New Roman" w:eastAsia="Times New Roman" w:hAnsi="Times New Roman" w:cs="Times New Roman"/>
          <w:sz w:val="28"/>
          <w:szCs w:val="28"/>
          <w:lang w:val="uk-UA" w:eastAsia="ru-RU"/>
        </w:rPr>
        <w:t>-</w:t>
      </w:r>
      <w:r w:rsidR="00E40DA3" w:rsidRPr="0064190E">
        <w:rPr>
          <w:rFonts w:ascii="Times New Roman" w:eastAsia="Times New Roman" w:hAnsi="Times New Roman" w:cs="Times New Roman"/>
          <w:sz w:val="28"/>
          <w:szCs w:val="28"/>
          <w:lang w:val="uk-UA" w:eastAsia="ru-RU"/>
        </w:rPr>
        <w:t xml:space="preserve"> та оцінювання діяльності.</w:t>
      </w:r>
    </w:p>
    <w:p w:rsidR="00E40DA3" w:rsidRPr="00310C8B" w:rsidRDefault="00E31004" w:rsidP="00E3100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 ході реалізації Положення</w:t>
      </w:r>
      <w:r w:rsidR="00E40DA3" w:rsidRPr="00E31004">
        <w:rPr>
          <w:rFonts w:ascii="Times New Roman" w:eastAsia="Times New Roman" w:hAnsi="Times New Roman" w:cs="Times New Roman"/>
          <w:sz w:val="28"/>
          <w:szCs w:val="28"/>
          <w:lang w:val="uk-UA" w:eastAsia="ru-RU"/>
        </w:rPr>
        <w:t xml:space="preserve"> можна використовувати різні підходи до самооцінювання: кількісний, описовий і комбінований, тобто поєднання кількісного й описового. </w:t>
      </w:r>
      <w:r w:rsidR="00E40DA3" w:rsidRPr="00310C8B">
        <w:rPr>
          <w:rFonts w:ascii="Times New Roman" w:eastAsia="Times New Roman" w:hAnsi="Times New Roman" w:cs="Times New Roman"/>
          <w:sz w:val="28"/>
          <w:szCs w:val="28"/>
          <w:lang w:eastAsia="ru-RU"/>
        </w:rPr>
        <w:t>За необхідності рівень освітньої діяльності, визначений описово, легко трансформується у кількісну оцінку.</w:t>
      </w:r>
    </w:p>
    <w:p w:rsidR="00E40DA3" w:rsidRPr="00E31004" w:rsidRDefault="00E40DA3" w:rsidP="00E31004">
      <w:pPr>
        <w:spacing w:after="0"/>
        <w:ind w:firstLine="708"/>
        <w:jc w:val="both"/>
        <w:rPr>
          <w:rFonts w:ascii="Times New Roman" w:eastAsia="Times New Roman" w:hAnsi="Times New Roman" w:cs="Times New Roman"/>
          <w:sz w:val="28"/>
          <w:szCs w:val="28"/>
          <w:lang w:val="uk-UA" w:eastAsia="ru-RU"/>
        </w:rPr>
      </w:pPr>
      <w:r w:rsidRPr="00E31004">
        <w:rPr>
          <w:rFonts w:ascii="Times New Roman" w:eastAsia="Times New Roman" w:hAnsi="Times New Roman" w:cs="Times New Roman"/>
          <w:sz w:val="28"/>
          <w:szCs w:val="28"/>
          <w:lang w:val="uk-UA" w:eastAsia="ru-RU"/>
        </w:rPr>
        <w:t>Для вивчення якості освіт</w:t>
      </w:r>
      <w:r w:rsidR="005B7A8A">
        <w:rPr>
          <w:rFonts w:ascii="Times New Roman" w:eastAsia="Times New Roman" w:hAnsi="Times New Roman" w:cs="Times New Roman"/>
          <w:sz w:val="28"/>
          <w:szCs w:val="28"/>
          <w:lang w:val="uk-UA" w:eastAsia="ru-RU"/>
        </w:rPr>
        <w:t xml:space="preserve">ньої діяльності у закладі використовуються </w:t>
      </w:r>
      <w:r w:rsidRPr="00E31004">
        <w:rPr>
          <w:rFonts w:ascii="Times New Roman" w:eastAsia="Times New Roman" w:hAnsi="Times New Roman" w:cs="Times New Roman"/>
          <w:sz w:val="28"/>
          <w:szCs w:val="28"/>
          <w:lang w:val="uk-UA" w:eastAsia="ru-RU"/>
        </w:rPr>
        <w:t>такі методи збору інформації та інструменти:</w:t>
      </w:r>
    </w:p>
    <w:p w:rsidR="00E31004" w:rsidRPr="00E31004" w:rsidRDefault="00E40DA3" w:rsidP="00F30939">
      <w:pPr>
        <w:pStyle w:val="a9"/>
        <w:numPr>
          <w:ilvl w:val="0"/>
          <w:numId w:val="2"/>
        </w:numPr>
        <w:spacing w:after="0"/>
        <w:jc w:val="both"/>
        <w:rPr>
          <w:rFonts w:ascii="Times New Roman" w:eastAsia="Times New Roman" w:hAnsi="Times New Roman" w:cs="Times New Roman"/>
          <w:sz w:val="28"/>
          <w:szCs w:val="28"/>
          <w:lang w:eastAsia="ru-RU"/>
        </w:rPr>
      </w:pPr>
      <w:r w:rsidRPr="00E31004">
        <w:rPr>
          <w:rFonts w:ascii="Times New Roman" w:eastAsia="Times New Roman" w:hAnsi="Times New Roman" w:cs="Times New Roman"/>
          <w:sz w:val="28"/>
          <w:szCs w:val="28"/>
          <w:lang w:val="uk-UA" w:eastAsia="ru-RU"/>
        </w:rPr>
        <w:t>опитування (анкетуванн</w:t>
      </w:r>
      <w:r w:rsidR="00E31004">
        <w:rPr>
          <w:rFonts w:ascii="Times New Roman" w:eastAsia="Times New Roman" w:hAnsi="Times New Roman" w:cs="Times New Roman"/>
          <w:sz w:val="28"/>
          <w:szCs w:val="28"/>
          <w:lang w:val="uk-UA" w:eastAsia="ru-RU"/>
        </w:rPr>
        <w:t xml:space="preserve">я учасників освітнього процесу </w:t>
      </w:r>
      <w:r w:rsidRPr="00E31004">
        <w:rPr>
          <w:rFonts w:ascii="Times New Roman" w:eastAsia="Times New Roman" w:hAnsi="Times New Roman" w:cs="Times New Roman"/>
          <w:sz w:val="28"/>
          <w:szCs w:val="28"/>
          <w:lang w:val="uk-UA" w:eastAsia="ru-RU"/>
        </w:rPr>
        <w:t>педагогів,</w:t>
      </w:r>
      <w:r w:rsidR="00E31004" w:rsidRPr="00E31004">
        <w:rPr>
          <w:rFonts w:ascii="Times New Roman" w:eastAsia="Times New Roman" w:hAnsi="Times New Roman" w:cs="Times New Roman"/>
          <w:sz w:val="28"/>
          <w:szCs w:val="28"/>
          <w:lang w:val="uk-UA" w:eastAsia="ru-RU"/>
        </w:rPr>
        <w:t xml:space="preserve"> </w:t>
      </w:r>
      <w:r w:rsidR="00E31004">
        <w:rPr>
          <w:rFonts w:ascii="Times New Roman" w:eastAsia="Times New Roman" w:hAnsi="Times New Roman" w:cs="Times New Roman"/>
          <w:sz w:val="28"/>
          <w:szCs w:val="28"/>
          <w:lang w:val="uk-UA" w:eastAsia="ru-RU"/>
        </w:rPr>
        <w:t>учнів, батьків);</w:t>
      </w:r>
    </w:p>
    <w:p w:rsidR="00E31004" w:rsidRPr="00E31004" w:rsidRDefault="00E40DA3" w:rsidP="00F30939">
      <w:pPr>
        <w:pStyle w:val="a9"/>
        <w:numPr>
          <w:ilvl w:val="0"/>
          <w:numId w:val="2"/>
        </w:numPr>
        <w:spacing w:after="0"/>
        <w:jc w:val="both"/>
        <w:rPr>
          <w:rFonts w:ascii="Times New Roman" w:eastAsia="Times New Roman" w:hAnsi="Times New Roman" w:cs="Times New Roman"/>
          <w:sz w:val="28"/>
          <w:szCs w:val="28"/>
          <w:lang w:eastAsia="ru-RU"/>
        </w:rPr>
      </w:pPr>
      <w:r w:rsidRPr="00E31004">
        <w:rPr>
          <w:rFonts w:ascii="Times New Roman" w:eastAsia="Times New Roman" w:hAnsi="Times New Roman" w:cs="Times New Roman"/>
          <w:sz w:val="28"/>
          <w:szCs w:val="28"/>
          <w:lang w:val="uk-UA" w:eastAsia="ru-RU"/>
        </w:rPr>
        <w:t xml:space="preserve">інтерв’ю </w:t>
      </w:r>
      <w:r w:rsidRPr="00E31004">
        <w:rPr>
          <w:rFonts w:ascii="Times New Roman" w:eastAsia="Times New Roman" w:hAnsi="Times New Roman" w:cs="Times New Roman"/>
          <w:sz w:val="28"/>
          <w:szCs w:val="28"/>
          <w:lang w:eastAsia="ru-RU"/>
        </w:rPr>
        <w:t>(з педагогічними працівниками, представника</w:t>
      </w:r>
      <w:r w:rsidR="00E31004">
        <w:rPr>
          <w:rFonts w:ascii="Times New Roman" w:eastAsia="Times New Roman" w:hAnsi="Times New Roman" w:cs="Times New Roman"/>
          <w:sz w:val="28"/>
          <w:szCs w:val="28"/>
          <w:lang w:eastAsia="ru-RU"/>
        </w:rPr>
        <w:t>ми учнівського самоврядування)</w:t>
      </w:r>
      <w:r w:rsidR="00E31004">
        <w:rPr>
          <w:rFonts w:ascii="Times New Roman" w:eastAsia="Times New Roman" w:hAnsi="Times New Roman" w:cs="Times New Roman"/>
          <w:sz w:val="28"/>
          <w:szCs w:val="28"/>
          <w:lang w:val="uk-UA" w:eastAsia="ru-RU"/>
        </w:rPr>
        <w:t>;</w:t>
      </w:r>
    </w:p>
    <w:p w:rsidR="00E40DA3" w:rsidRPr="00E31004" w:rsidRDefault="00E40DA3" w:rsidP="00F30939">
      <w:pPr>
        <w:pStyle w:val="a9"/>
        <w:numPr>
          <w:ilvl w:val="0"/>
          <w:numId w:val="2"/>
        </w:numPr>
        <w:spacing w:after="0"/>
        <w:jc w:val="both"/>
        <w:rPr>
          <w:rFonts w:ascii="Times New Roman" w:eastAsia="Times New Roman" w:hAnsi="Times New Roman" w:cs="Times New Roman"/>
          <w:sz w:val="28"/>
          <w:szCs w:val="28"/>
          <w:lang w:eastAsia="ru-RU"/>
        </w:rPr>
      </w:pPr>
      <w:r w:rsidRPr="00E31004">
        <w:rPr>
          <w:rFonts w:ascii="Times New Roman" w:eastAsia="Times New Roman" w:hAnsi="Times New Roman" w:cs="Times New Roman"/>
          <w:sz w:val="28"/>
          <w:szCs w:val="28"/>
          <w:lang w:eastAsia="ru-RU"/>
        </w:rPr>
        <w:t>фокус</w:t>
      </w:r>
      <w:r w:rsidR="00E31004">
        <w:rPr>
          <w:rFonts w:ascii="Times New Roman" w:eastAsia="Times New Roman" w:hAnsi="Times New Roman" w:cs="Times New Roman"/>
          <w:sz w:val="28"/>
          <w:szCs w:val="28"/>
          <w:lang w:val="uk-UA" w:eastAsia="ru-RU"/>
        </w:rPr>
        <w:t xml:space="preserve"> </w:t>
      </w:r>
      <w:r w:rsidRPr="00E31004">
        <w:rPr>
          <w:rFonts w:ascii="Times New Roman" w:eastAsia="Times New Roman" w:hAnsi="Times New Roman" w:cs="Times New Roman"/>
          <w:sz w:val="28"/>
          <w:szCs w:val="28"/>
          <w:lang w:eastAsia="ru-RU"/>
        </w:rPr>
        <w:t>-</w:t>
      </w:r>
      <w:r w:rsidR="00E31004">
        <w:rPr>
          <w:rFonts w:ascii="Times New Roman" w:eastAsia="Times New Roman" w:hAnsi="Times New Roman" w:cs="Times New Roman"/>
          <w:sz w:val="28"/>
          <w:szCs w:val="28"/>
          <w:lang w:val="uk-UA" w:eastAsia="ru-RU"/>
        </w:rPr>
        <w:t xml:space="preserve"> </w:t>
      </w:r>
      <w:r w:rsidRPr="00E31004">
        <w:rPr>
          <w:rFonts w:ascii="Times New Roman" w:eastAsia="Times New Roman" w:hAnsi="Times New Roman" w:cs="Times New Roman"/>
          <w:sz w:val="28"/>
          <w:szCs w:val="28"/>
          <w:lang w:eastAsia="ru-RU"/>
        </w:rPr>
        <w:t>групи (з батьками, учнями, представниками учнівського самоврядування, педагогами);</w:t>
      </w:r>
    </w:p>
    <w:p w:rsidR="00E40DA3" w:rsidRPr="00E31004" w:rsidRDefault="00E31004" w:rsidP="00F30939">
      <w:pPr>
        <w:pStyle w:val="a9"/>
        <w:numPr>
          <w:ilvl w:val="0"/>
          <w:numId w:val="2"/>
        </w:numPr>
        <w:spacing w:after="0"/>
        <w:jc w:val="both"/>
        <w:rPr>
          <w:rFonts w:ascii="Times New Roman" w:eastAsia="Times New Roman" w:hAnsi="Times New Roman" w:cs="Times New Roman"/>
          <w:sz w:val="28"/>
          <w:szCs w:val="28"/>
          <w:lang w:eastAsia="ru-RU"/>
        </w:rPr>
      </w:pPr>
      <w:r w:rsidRPr="00E31004">
        <w:rPr>
          <w:rFonts w:ascii="Times New Roman" w:eastAsia="Times New Roman" w:hAnsi="Times New Roman" w:cs="Times New Roman"/>
          <w:sz w:val="28"/>
          <w:szCs w:val="28"/>
          <w:lang w:val="uk-UA" w:eastAsia="ru-RU"/>
        </w:rPr>
        <w:t>в</w:t>
      </w:r>
      <w:r w:rsidR="00E40DA3" w:rsidRPr="00E31004">
        <w:rPr>
          <w:rFonts w:ascii="Times New Roman" w:eastAsia="Times New Roman" w:hAnsi="Times New Roman" w:cs="Times New Roman"/>
          <w:sz w:val="28"/>
          <w:szCs w:val="28"/>
          <w:lang w:eastAsia="ru-RU"/>
        </w:rPr>
        <w:t>ивчення документації (річний план роботи, протоколи засідань</w:t>
      </w:r>
      <w:r w:rsidRPr="00E31004">
        <w:rPr>
          <w:rFonts w:ascii="Times New Roman" w:eastAsia="Times New Roman" w:hAnsi="Times New Roman" w:cs="Times New Roman"/>
          <w:sz w:val="28"/>
          <w:szCs w:val="28"/>
          <w:lang w:val="uk-UA" w:eastAsia="ru-RU"/>
        </w:rPr>
        <w:t xml:space="preserve"> </w:t>
      </w:r>
      <w:r w:rsidR="00E40DA3" w:rsidRPr="00E31004">
        <w:rPr>
          <w:rFonts w:ascii="Times New Roman" w:eastAsia="Times New Roman" w:hAnsi="Times New Roman" w:cs="Times New Roman"/>
          <w:sz w:val="28"/>
          <w:szCs w:val="28"/>
          <w:lang w:eastAsia="ru-RU"/>
        </w:rPr>
        <w:t>педагогічної ради, класні журнали тощо</w:t>
      </w:r>
      <w:r>
        <w:rPr>
          <w:rFonts w:ascii="Times New Roman" w:eastAsia="Times New Roman" w:hAnsi="Times New Roman" w:cs="Times New Roman"/>
          <w:sz w:val="28"/>
          <w:szCs w:val="28"/>
          <w:lang w:val="uk-UA" w:eastAsia="ru-RU"/>
        </w:rPr>
        <w:t>)</w:t>
      </w:r>
      <w:r w:rsidR="00E40DA3" w:rsidRPr="00E31004">
        <w:rPr>
          <w:rFonts w:ascii="Times New Roman" w:eastAsia="Times New Roman" w:hAnsi="Times New Roman" w:cs="Times New Roman"/>
          <w:sz w:val="28"/>
          <w:szCs w:val="28"/>
          <w:lang w:eastAsia="ru-RU"/>
        </w:rPr>
        <w:t>;</w:t>
      </w:r>
    </w:p>
    <w:p w:rsidR="00E40DA3" w:rsidRPr="00E31004" w:rsidRDefault="00E31004" w:rsidP="00F30939">
      <w:pPr>
        <w:pStyle w:val="a9"/>
        <w:numPr>
          <w:ilvl w:val="0"/>
          <w:numId w:val="2"/>
        </w:numPr>
        <w:spacing w:after="0"/>
        <w:jc w:val="both"/>
        <w:rPr>
          <w:rFonts w:ascii="Times New Roman" w:eastAsia="Times New Roman" w:hAnsi="Times New Roman" w:cs="Times New Roman"/>
          <w:sz w:val="28"/>
          <w:szCs w:val="28"/>
          <w:lang w:eastAsia="ru-RU"/>
        </w:rPr>
      </w:pPr>
      <w:r w:rsidRPr="00E31004">
        <w:rPr>
          <w:rFonts w:ascii="Times New Roman" w:eastAsia="Times New Roman" w:hAnsi="Times New Roman" w:cs="Times New Roman"/>
          <w:sz w:val="28"/>
          <w:szCs w:val="28"/>
          <w:lang w:val="uk-UA" w:eastAsia="ru-RU"/>
        </w:rPr>
        <w:t>м</w:t>
      </w:r>
      <w:r w:rsidR="00E40DA3" w:rsidRPr="00E31004">
        <w:rPr>
          <w:rFonts w:ascii="Times New Roman" w:eastAsia="Times New Roman" w:hAnsi="Times New Roman" w:cs="Times New Roman"/>
          <w:sz w:val="28"/>
          <w:szCs w:val="28"/>
          <w:lang w:eastAsia="ru-RU"/>
        </w:rPr>
        <w:t>оніторинги (навчальних досягнень здобувачів освіти, педагогічної</w:t>
      </w:r>
      <w:r w:rsidRPr="00E3100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діяльності</w:t>
      </w:r>
      <w:r>
        <w:rPr>
          <w:rFonts w:ascii="Times New Roman" w:eastAsia="Times New Roman" w:hAnsi="Times New Roman" w:cs="Times New Roman"/>
          <w:sz w:val="28"/>
          <w:szCs w:val="28"/>
          <w:lang w:val="uk-UA" w:eastAsia="ru-RU"/>
        </w:rPr>
        <w:t xml:space="preserve">, </w:t>
      </w:r>
      <w:r w:rsidR="00E40DA3" w:rsidRPr="00E31004">
        <w:rPr>
          <w:rFonts w:ascii="Times New Roman" w:eastAsia="Times New Roman" w:hAnsi="Times New Roman" w:cs="Times New Roman"/>
          <w:sz w:val="28"/>
          <w:szCs w:val="28"/>
          <w:lang w:eastAsia="ru-RU"/>
        </w:rPr>
        <w:t>спостереження за проведенням навчальних занять, за освітнім середов</w:t>
      </w:r>
      <w:r>
        <w:rPr>
          <w:rFonts w:ascii="Times New Roman" w:eastAsia="Times New Roman" w:hAnsi="Times New Roman" w:cs="Times New Roman"/>
          <w:sz w:val="28"/>
          <w:szCs w:val="28"/>
          <w:lang w:eastAsia="ru-RU"/>
        </w:rPr>
        <w:t>ищем</w:t>
      </w:r>
      <w:r w:rsidR="00E40DA3" w:rsidRPr="00E31004">
        <w:rPr>
          <w:rFonts w:ascii="Times New Roman" w:eastAsia="Times New Roman" w:hAnsi="Times New Roman" w:cs="Times New Roman"/>
          <w:sz w:val="28"/>
          <w:szCs w:val="28"/>
          <w:lang w:eastAsia="ru-RU"/>
        </w:rPr>
        <w:t>, санітарно</w:t>
      </w:r>
      <w:r>
        <w:rPr>
          <w:rFonts w:ascii="Times New Roman" w:eastAsia="Times New Roman" w:hAnsi="Times New Roman" w:cs="Times New Roman"/>
          <w:sz w:val="28"/>
          <w:szCs w:val="28"/>
          <w:lang w:val="uk-UA" w:eastAsia="ru-RU"/>
        </w:rPr>
        <w:t xml:space="preserve"> </w:t>
      </w:r>
      <w:r w:rsidR="00E40DA3" w:rsidRPr="00E310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гігієнічн</w:t>
      </w:r>
      <w:r>
        <w:rPr>
          <w:rFonts w:ascii="Times New Roman" w:eastAsia="Times New Roman" w:hAnsi="Times New Roman" w:cs="Times New Roman"/>
          <w:sz w:val="28"/>
          <w:szCs w:val="28"/>
          <w:lang w:val="uk-UA" w:eastAsia="ru-RU"/>
        </w:rPr>
        <w:t>ими</w:t>
      </w:r>
      <w:r>
        <w:rPr>
          <w:rFonts w:ascii="Times New Roman" w:eastAsia="Times New Roman" w:hAnsi="Times New Roman" w:cs="Times New Roman"/>
          <w:sz w:val="28"/>
          <w:szCs w:val="28"/>
          <w:lang w:eastAsia="ru-RU"/>
        </w:rPr>
        <w:t xml:space="preserve"> умов</w:t>
      </w:r>
      <w:r>
        <w:rPr>
          <w:rFonts w:ascii="Times New Roman" w:eastAsia="Times New Roman" w:hAnsi="Times New Roman" w:cs="Times New Roman"/>
          <w:sz w:val="28"/>
          <w:szCs w:val="28"/>
          <w:lang w:val="uk-UA" w:eastAsia="ru-RU"/>
        </w:rPr>
        <w:t>ами</w:t>
      </w:r>
      <w:r w:rsidR="00E40DA3" w:rsidRPr="00E31004">
        <w:rPr>
          <w:rFonts w:ascii="Times New Roman" w:eastAsia="Times New Roman" w:hAnsi="Times New Roman" w:cs="Times New Roman"/>
          <w:sz w:val="28"/>
          <w:szCs w:val="28"/>
          <w:lang w:eastAsia="ru-RU"/>
        </w:rPr>
        <w:t xml:space="preserve">, стан </w:t>
      </w:r>
      <w:r w:rsidR="00E40DA3" w:rsidRPr="00E31004">
        <w:rPr>
          <w:rFonts w:ascii="Times New Roman" w:eastAsia="Times New Roman" w:hAnsi="Times New Roman" w:cs="Times New Roman"/>
          <w:sz w:val="28"/>
          <w:szCs w:val="28"/>
          <w:lang w:eastAsia="ru-RU"/>
        </w:rPr>
        <w:lastRenderedPageBreak/>
        <w:t>забезпечення навчальних приміщень, безпека спортивних та ігро</w:t>
      </w:r>
      <w:r>
        <w:rPr>
          <w:rFonts w:ascii="Times New Roman" w:eastAsia="Times New Roman" w:hAnsi="Times New Roman" w:cs="Times New Roman"/>
          <w:sz w:val="28"/>
          <w:szCs w:val="28"/>
          <w:lang w:eastAsia="ru-RU"/>
        </w:rPr>
        <w:t>вих майданчиків, робота їдальні</w:t>
      </w:r>
      <w:r w:rsidR="00E40DA3" w:rsidRPr="00E31004">
        <w:rPr>
          <w:rFonts w:ascii="Times New Roman" w:eastAsia="Times New Roman" w:hAnsi="Times New Roman" w:cs="Times New Roman"/>
          <w:sz w:val="28"/>
          <w:szCs w:val="28"/>
          <w:lang w:eastAsia="ru-RU"/>
        </w:rPr>
        <w:t>, вплив середовища на навчальну діяльність тощо);</w:t>
      </w:r>
    </w:p>
    <w:p w:rsidR="00E40DA3" w:rsidRPr="00E31004" w:rsidRDefault="00E31004" w:rsidP="00F30939">
      <w:pPr>
        <w:pStyle w:val="a9"/>
        <w:numPr>
          <w:ilvl w:val="0"/>
          <w:numId w:val="2"/>
        </w:numPr>
        <w:spacing w:after="0"/>
        <w:jc w:val="both"/>
        <w:rPr>
          <w:rFonts w:ascii="Times New Roman" w:eastAsia="Times New Roman" w:hAnsi="Times New Roman" w:cs="Times New Roman"/>
          <w:sz w:val="28"/>
          <w:szCs w:val="28"/>
          <w:lang w:eastAsia="ru-RU"/>
        </w:rPr>
      </w:pPr>
      <w:r w:rsidRPr="00E31004">
        <w:rPr>
          <w:rFonts w:ascii="Times New Roman" w:eastAsia="Times New Roman" w:hAnsi="Times New Roman" w:cs="Times New Roman"/>
          <w:sz w:val="28"/>
          <w:szCs w:val="28"/>
          <w:lang w:val="uk-UA" w:eastAsia="ru-RU"/>
        </w:rPr>
        <w:t>а</w:t>
      </w:r>
      <w:r w:rsidR="00E40DA3" w:rsidRPr="00E31004">
        <w:rPr>
          <w:rFonts w:ascii="Times New Roman" w:eastAsia="Times New Roman" w:hAnsi="Times New Roman" w:cs="Times New Roman"/>
          <w:sz w:val="28"/>
          <w:szCs w:val="28"/>
          <w:lang w:eastAsia="ru-RU"/>
        </w:rPr>
        <w:t>наліз даних та показників, які впливають на освітню діяльність</w:t>
      </w:r>
      <w:r>
        <w:rPr>
          <w:rFonts w:ascii="Times New Roman" w:eastAsia="Times New Roman" w:hAnsi="Times New Roman" w:cs="Times New Roman"/>
          <w:sz w:val="28"/>
          <w:szCs w:val="28"/>
          <w:lang w:val="uk-UA" w:eastAsia="ru-RU"/>
        </w:rPr>
        <w:t xml:space="preserve"> </w:t>
      </w:r>
      <w:r w:rsidR="00E40DA3" w:rsidRPr="00E31004">
        <w:rPr>
          <w:rFonts w:ascii="Times New Roman" w:eastAsia="Times New Roman" w:hAnsi="Times New Roman" w:cs="Times New Roman"/>
          <w:sz w:val="28"/>
          <w:szCs w:val="28"/>
          <w:lang w:eastAsia="ru-RU"/>
        </w:rPr>
        <w:t>(система оцінювання навчальних досягнень учнів, підсумкове оцінювання учнів, фінансування закладу освіти, кількісно</w:t>
      </w:r>
      <w:r>
        <w:rPr>
          <w:rFonts w:ascii="Times New Roman" w:eastAsia="Times New Roman" w:hAnsi="Times New Roman" w:cs="Times New Roman"/>
          <w:sz w:val="28"/>
          <w:szCs w:val="28"/>
          <w:lang w:val="uk-UA" w:eastAsia="ru-RU"/>
        </w:rPr>
        <w:t xml:space="preserve"> </w:t>
      </w:r>
      <w:r w:rsidR="00E40DA3" w:rsidRPr="00E310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sidR="00E40DA3" w:rsidRPr="00E31004">
        <w:rPr>
          <w:rFonts w:ascii="Times New Roman" w:eastAsia="Times New Roman" w:hAnsi="Times New Roman" w:cs="Times New Roman"/>
          <w:sz w:val="28"/>
          <w:szCs w:val="28"/>
          <w:lang w:eastAsia="ru-RU"/>
        </w:rPr>
        <w:t>якісний кваліфікаційний склад педагогічних працівників тощо);</w:t>
      </w:r>
    </w:p>
    <w:p w:rsidR="00E40DA3" w:rsidRPr="00E50258" w:rsidRDefault="00E40DA3" w:rsidP="00F30939">
      <w:pPr>
        <w:pStyle w:val="a9"/>
        <w:numPr>
          <w:ilvl w:val="0"/>
          <w:numId w:val="2"/>
        </w:numPr>
        <w:spacing w:after="0"/>
        <w:jc w:val="both"/>
        <w:rPr>
          <w:rFonts w:ascii="Times New Roman" w:eastAsia="Times New Roman" w:hAnsi="Times New Roman" w:cs="Times New Roman"/>
          <w:sz w:val="28"/>
          <w:szCs w:val="28"/>
          <w:lang w:eastAsia="ru-RU"/>
        </w:rPr>
      </w:pPr>
      <w:r w:rsidRPr="00E50258">
        <w:rPr>
          <w:rFonts w:ascii="Times New Roman" w:eastAsia="Times New Roman" w:hAnsi="Times New Roman" w:cs="Times New Roman"/>
          <w:sz w:val="28"/>
          <w:szCs w:val="28"/>
          <w:lang w:eastAsia="ru-RU"/>
        </w:rPr>
        <w:t>інші інструменти, не заперечені законодавством.</w:t>
      </w:r>
    </w:p>
    <w:p w:rsidR="00E40DA3" w:rsidRPr="00E50258" w:rsidRDefault="00E40DA3" w:rsidP="00E50258">
      <w:pPr>
        <w:spacing w:after="0"/>
        <w:ind w:firstLine="360"/>
        <w:jc w:val="both"/>
        <w:rPr>
          <w:rFonts w:ascii="Times New Roman" w:eastAsia="Times New Roman" w:hAnsi="Times New Roman" w:cs="Times New Roman"/>
          <w:sz w:val="28"/>
          <w:szCs w:val="28"/>
          <w:lang w:val="uk-UA" w:eastAsia="ru-RU"/>
        </w:rPr>
      </w:pPr>
      <w:r w:rsidRPr="00E50258">
        <w:rPr>
          <w:rFonts w:ascii="Times New Roman" w:eastAsia="Times New Roman" w:hAnsi="Times New Roman" w:cs="Times New Roman"/>
          <w:sz w:val="28"/>
          <w:szCs w:val="28"/>
          <w:lang w:val="uk-UA" w:eastAsia="ru-RU"/>
        </w:rPr>
        <w:t>Основними показниками, які підлягають контрольно</w:t>
      </w:r>
      <w:r w:rsidR="00E50258">
        <w:rPr>
          <w:rFonts w:ascii="Times New Roman" w:eastAsia="Times New Roman" w:hAnsi="Times New Roman" w:cs="Times New Roman"/>
          <w:sz w:val="28"/>
          <w:szCs w:val="28"/>
          <w:lang w:val="uk-UA" w:eastAsia="ru-RU"/>
        </w:rPr>
        <w:t xml:space="preserve"> </w:t>
      </w:r>
      <w:r w:rsidRPr="00E50258">
        <w:rPr>
          <w:rFonts w:ascii="Times New Roman" w:eastAsia="Times New Roman" w:hAnsi="Times New Roman" w:cs="Times New Roman"/>
          <w:sz w:val="28"/>
          <w:szCs w:val="28"/>
          <w:lang w:val="uk-UA" w:eastAsia="ru-RU"/>
        </w:rPr>
        <w:t>-</w:t>
      </w:r>
      <w:r w:rsidR="00E50258">
        <w:rPr>
          <w:rFonts w:ascii="Times New Roman" w:eastAsia="Times New Roman" w:hAnsi="Times New Roman" w:cs="Times New Roman"/>
          <w:sz w:val="28"/>
          <w:szCs w:val="28"/>
          <w:lang w:val="uk-UA" w:eastAsia="ru-RU"/>
        </w:rPr>
        <w:t xml:space="preserve"> </w:t>
      </w:r>
      <w:r w:rsidRPr="00E50258">
        <w:rPr>
          <w:rFonts w:ascii="Times New Roman" w:eastAsia="Times New Roman" w:hAnsi="Times New Roman" w:cs="Times New Roman"/>
          <w:sz w:val="28"/>
          <w:szCs w:val="28"/>
          <w:lang w:val="uk-UA" w:eastAsia="ru-RU"/>
        </w:rPr>
        <w:t>оцінній діяльності, є стандарти, визначені Державною службою якості освіти України для проведення аудиту (освітнє середовище, педагогічна діяльність, система оцінювання учнів і управлінські процеси)</w:t>
      </w:r>
      <w:r w:rsidR="00E50258">
        <w:rPr>
          <w:rFonts w:ascii="Times New Roman" w:eastAsia="Times New Roman" w:hAnsi="Times New Roman" w:cs="Times New Roman"/>
          <w:sz w:val="28"/>
          <w:szCs w:val="28"/>
          <w:lang w:val="uk-UA" w:eastAsia="ru-RU"/>
        </w:rPr>
        <w:t xml:space="preserve">. </w:t>
      </w:r>
      <w:r w:rsidRPr="00E50258">
        <w:rPr>
          <w:rFonts w:ascii="Times New Roman" w:eastAsia="Times New Roman" w:hAnsi="Times New Roman" w:cs="Times New Roman"/>
          <w:sz w:val="28"/>
          <w:szCs w:val="28"/>
          <w:lang w:val="uk-UA" w:eastAsia="ru-RU"/>
        </w:rPr>
        <w:t>Контрольно</w:t>
      </w:r>
      <w:r w:rsidR="00E50258">
        <w:rPr>
          <w:rFonts w:ascii="Times New Roman" w:eastAsia="Times New Roman" w:hAnsi="Times New Roman" w:cs="Times New Roman"/>
          <w:sz w:val="28"/>
          <w:szCs w:val="28"/>
          <w:lang w:val="uk-UA" w:eastAsia="ru-RU"/>
        </w:rPr>
        <w:t xml:space="preserve"> </w:t>
      </w:r>
      <w:r w:rsidRPr="00E50258">
        <w:rPr>
          <w:rFonts w:ascii="Times New Roman" w:eastAsia="Times New Roman" w:hAnsi="Times New Roman" w:cs="Times New Roman"/>
          <w:sz w:val="28"/>
          <w:szCs w:val="28"/>
          <w:lang w:val="uk-UA" w:eastAsia="ru-RU"/>
        </w:rPr>
        <w:t>-</w:t>
      </w:r>
      <w:r w:rsidR="00E50258">
        <w:rPr>
          <w:rFonts w:ascii="Times New Roman" w:eastAsia="Times New Roman" w:hAnsi="Times New Roman" w:cs="Times New Roman"/>
          <w:sz w:val="28"/>
          <w:szCs w:val="28"/>
          <w:lang w:val="uk-UA" w:eastAsia="ru-RU"/>
        </w:rPr>
        <w:t xml:space="preserve"> оціночн</w:t>
      </w:r>
      <w:r w:rsidRPr="00E50258">
        <w:rPr>
          <w:rFonts w:ascii="Times New Roman" w:eastAsia="Times New Roman" w:hAnsi="Times New Roman" w:cs="Times New Roman"/>
          <w:sz w:val="28"/>
          <w:szCs w:val="28"/>
          <w:lang w:val="uk-UA" w:eastAsia="ru-RU"/>
        </w:rPr>
        <w:t>а діяльність проводиться з метою вивчення та оцінки якості освітньої діяльності і отримання інформації про реальний стан справ за кількома десятками параметрів, кожен з яких розкриває роботу закладу глибше. Така інформація допоможе проаналізувати сильні і слабкі сторони роботи школи, підкаже можливі шляхи підвищення якості освітньої д</w:t>
      </w:r>
      <w:r w:rsidR="00E50258" w:rsidRPr="00E50258">
        <w:rPr>
          <w:rFonts w:ascii="Times New Roman" w:eastAsia="Times New Roman" w:hAnsi="Times New Roman" w:cs="Times New Roman"/>
          <w:sz w:val="28"/>
          <w:szCs w:val="28"/>
          <w:lang w:val="uk-UA" w:eastAsia="ru-RU"/>
        </w:rPr>
        <w:t xml:space="preserve">іяльності, пройти цими шляхами </w:t>
      </w:r>
      <w:r w:rsidR="00E50258">
        <w:rPr>
          <w:rFonts w:ascii="Times New Roman" w:eastAsia="Times New Roman" w:hAnsi="Times New Roman" w:cs="Times New Roman"/>
          <w:sz w:val="28"/>
          <w:szCs w:val="28"/>
          <w:lang w:val="uk-UA" w:eastAsia="ru-RU"/>
        </w:rPr>
        <w:t>-</w:t>
      </w:r>
      <w:r w:rsidRPr="00E50258">
        <w:rPr>
          <w:rFonts w:ascii="Times New Roman" w:eastAsia="Times New Roman" w:hAnsi="Times New Roman" w:cs="Times New Roman"/>
          <w:sz w:val="28"/>
          <w:szCs w:val="28"/>
          <w:lang w:val="uk-UA" w:eastAsia="ru-RU"/>
        </w:rPr>
        <w:t xml:space="preserve"> і отримати якісний результат.</w:t>
      </w:r>
    </w:p>
    <w:p w:rsidR="00E40DA3" w:rsidRPr="00310C8B" w:rsidRDefault="00E50258" w:rsidP="00E50258">
      <w:pPr>
        <w:spacing w:after="0"/>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Терміни контрольно</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оцін</w:t>
      </w:r>
      <w:r>
        <w:rPr>
          <w:rFonts w:ascii="Times New Roman" w:eastAsia="Times New Roman" w:hAnsi="Times New Roman" w:cs="Times New Roman"/>
          <w:sz w:val="28"/>
          <w:szCs w:val="28"/>
          <w:lang w:val="uk-UA" w:eastAsia="ru-RU"/>
        </w:rPr>
        <w:t>очн</w:t>
      </w:r>
      <w:r w:rsidR="00E40DA3" w:rsidRPr="00310C8B">
        <w:rPr>
          <w:rFonts w:ascii="Times New Roman" w:eastAsia="Times New Roman" w:hAnsi="Times New Roman" w:cs="Times New Roman"/>
          <w:sz w:val="28"/>
          <w:szCs w:val="28"/>
          <w:lang w:eastAsia="ru-RU"/>
        </w:rPr>
        <w:t>ої діяльності вказані у Циклограмі, яка є складовою загальної ВСЗЯО.</w:t>
      </w:r>
    </w:p>
    <w:p w:rsidR="00E40DA3" w:rsidRPr="00310C8B" w:rsidRDefault="00E40DA3" w:rsidP="00963D45">
      <w:pPr>
        <w:spacing w:after="0"/>
        <w:ind w:firstLine="360"/>
        <w:jc w:val="both"/>
        <w:rPr>
          <w:rFonts w:ascii="Times New Roman" w:eastAsia="Times New Roman" w:hAnsi="Times New Roman" w:cs="Times New Roman"/>
          <w:sz w:val="28"/>
          <w:szCs w:val="28"/>
          <w:lang w:eastAsia="ru-RU"/>
        </w:rPr>
      </w:pPr>
      <w:r w:rsidRPr="00963D45">
        <w:rPr>
          <w:rFonts w:ascii="Times New Roman" w:eastAsia="Times New Roman" w:hAnsi="Times New Roman" w:cs="Times New Roman"/>
          <w:sz w:val="28"/>
          <w:szCs w:val="28"/>
          <w:lang w:val="uk-UA" w:eastAsia="ru-RU"/>
        </w:rPr>
        <w:t xml:space="preserve">Отримані результати вивчення внутрішньої системи забезпечення якості освітньої діяльності є складовою звіту керівника перед громадськістю; може бути розглянутий на засіданні педагогічної ради. </w:t>
      </w:r>
      <w:r w:rsidRPr="00310C8B">
        <w:rPr>
          <w:rFonts w:ascii="Times New Roman" w:eastAsia="Times New Roman" w:hAnsi="Times New Roman" w:cs="Times New Roman"/>
          <w:sz w:val="28"/>
          <w:szCs w:val="28"/>
          <w:lang w:eastAsia="ru-RU"/>
        </w:rPr>
        <w:t>Щорічний звіт оприлюднюється на сайті закладу.</w:t>
      </w:r>
    </w:p>
    <w:p w:rsidR="00E50258" w:rsidRDefault="00E50258" w:rsidP="00310C8B">
      <w:pPr>
        <w:spacing w:after="0" w:line="432" w:lineRule="atLeast"/>
        <w:jc w:val="both"/>
        <w:rPr>
          <w:rFonts w:ascii="Times New Roman" w:eastAsia="Times New Roman" w:hAnsi="Times New Roman" w:cs="Times New Roman"/>
          <w:sz w:val="28"/>
          <w:szCs w:val="28"/>
          <w:lang w:val="uk-UA" w:eastAsia="ru-RU"/>
        </w:rPr>
      </w:pPr>
    </w:p>
    <w:p w:rsidR="00E50258" w:rsidRDefault="00E50258" w:rsidP="00310C8B">
      <w:pPr>
        <w:spacing w:after="0" w:line="432" w:lineRule="atLeast"/>
        <w:jc w:val="both"/>
        <w:rPr>
          <w:rFonts w:ascii="Times New Roman" w:eastAsia="Times New Roman" w:hAnsi="Times New Roman" w:cs="Times New Roman"/>
          <w:sz w:val="28"/>
          <w:szCs w:val="28"/>
          <w:lang w:val="uk-UA" w:eastAsia="ru-RU"/>
        </w:rPr>
      </w:pPr>
    </w:p>
    <w:p w:rsidR="00E50258" w:rsidRDefault="00E50258" w:rsidP="00310C8B">
      <w:pPr>
        <w:spacing w:after="0" w:line="432" w:lineRule="atLeast"/>
        <w:jc w:val="both"/>
        <w:rPr>
          <w:rFonts w:ascii="Times New Roman" w:eastAsia="Times New Roman" w:hAnsi="Times New Roman" w:cs="Times New Roman"/>
          <w:sz w:val="28"/>
          <w:szCs w:val="28"/>
          <w:lang w:val="uk-UA" w:eastAsia="ru-RU"/>
        </w:rPr>
      </w:pPr>
    </w:p>
    <w:p w:rsidR="00E50258" w:rsidRDefault="00E50258" w:rsidP="00310C8B">
      <w:pPr>
        <w:spacing w:after="0" w:line="432" w:lineRule="atLeast"/>
        <w:jc w:val="both"/>
        <w:rPr>
          <w:rFonts w:ascii="Times New Roman" w:eastAsia="Times New Roman" w:hAnsi="Times New Roman" w:cs="Times New Roman"/>
          <w:sz w:val="28"/>
          <w:szCs w:val="28"/>
          <w:lang w:val="uk-UA" w:eastAsia="ru-RU"/>
        </w:rPr>
      </w:pPr>
    </w:p>
    <w:p w:rsidR="00E50258" w:rsidRDefault="00E50258" w:rsidP="00310C8B">
      <w:pPr>
        <w:spacing w:after="0" w:line="432" w:lineRule="atLeast"/>
        <w:jc w:val="both"/>
        <w:rPr>
          <w:rFonts w:ascii="Times New Roman" w:eastAsia="Times New Roman" w:hAnsi="Times New Roman" w:cs="Times New Roman"/>
          <w:sz w:val="28"/>
          <w:szCs w:val="28"/>
          <w:lang w:val="uk-UA" w:eastAsia="ru-RU"/>
        </w:rPr>
      </w:pPr>
    </w:p>
    <w:p w:rsidR="00E50258" w:rsidRDefault="00E50258" w:rsidP="00310C8B">
      <w:pPr>
        <w:spacing w:after="0" w:line="432" w:lineRule="atLeast"/>
        <w:jc w:val="both"/>
        <w:rPr>
          <w:rFonts w:ascii="Times New Roman" w:eastAsia="Times New Roman" w:hAnsi="Times New Roman" w:cs="Times New Roman"/>
          <w:sz w:val="28"/>
          <w:szCs w:val="28"/>
          <w:lang w:val="uk-UA" w:eastAsia="ru-RU"/>
        </w:rPr>
      </w:pPr>
    </w:p>
    <w:p w:rsidR="00E50258" w:rsidRDefault="00E50258" w:rsidP="00310C8B">
      <w:pPr>
        <w:spacing w:after="0" w:line="432" w:lineRule="atLeast"/>
        <w:jc w:val="both"/>
        <w:rPr>
          <w:rFonts w:ascii="Times New Roman" w:eastAsia="Times New Roman" w:hAnsi="Times New Roman" w:cs="Times New Roman"/>
          <w:sz w:val="28"/>
          <w:szCs w:val="28"/>
          <w:lang w:val="uk-UA" w:eastAsia="ru-RU"/>
        </w:rPr>
      </w:pPr>
    </w:p>
    <w:p w:rsidR="00E50258" w:rsidRDefault="00E50258" w:rsidP="00310C8B">
      <w:pPr>
        <w:spacing w:after="0" w:line="432" w:lineRule="atLeast"/>
        <w:jc w:val="both"/>
        <w:rPr>
          <w:rFonts w:ascii="Times New Roman" w:eastAsia="Times New Roman" w:hAnsi="Times New Roman" w:cs="Times New Roman"/>
          <w:sz w:val="28"/>
          <w:szCs w:val="28"/>
          <w:lang w:val="uk-UA" w:eastAsia="ru-RU"/>
        </w:rPr>
      </w:pPr>
    </w:p>
    <w:p w:rsidR="00E50258" w:rsidRDefault="00E50258" w:rsidP="00310C8B">
      <w:pPr>
        <w:spacing w:after="0" w:line="432" w:lineRule="atLeast"/>
        <w:jc w:val="both"/>
        <w:rPr>
          <w:rFonts w:ascii="Times New Roman" w:eastAsia="Times New Roman" w:hAnsi="Times New Roman" w:cs="Times New Roman"/>
          <w:sz w:val="28"/>
          <w:szCs w:val="28"/>
          <w:lang w:val="uk-UA" w:eastAsia="ru-RU"/>
        </w:rPr>
      </w:pPr>
    </w:p>
    <w:p w:rsidR="00E50258" w:rsidRDefault="00E50258" w:rsidP="00310C8B">
      <w:pPr>
        <w:spacing w:after="0" w:line="432" w:lineRule="atLeast"/>
        <w:jc w:val="both"/>
        <w:rPr>
          <w:rFonts w:ascii="Times New Roman" w:eastAsia="Times New Roman" w:hAnsi="Times New Roman" w:cs="Times New Roman"/>
          <w:sz w:val="28"/>
          <w:szCs w:val="28"/>
          <w:lang w:val="uk-UA" w:eastAsia="ru-RU"/>
        </w:rPr>
      </w:pPr>
    </w:p>
    <w:p w:rsidR="00E50258" w:rsidRDefault="00E50258" w:rsidP="00310C8B">
      <w:pPr>
        <w:spacing w:after="0" w:line="432" w:lineRule="atLeast"/>
        <w:jc w:val="both"/>
        <w:rPr>
          <w:rFonts w:ascii="Times New Roman" w:eastAsia="Times New Roman" w:hAnsi="Times New Roman" w:cs="Times New Roman"/>
          <w:sz w:val="28"/>
          <w:szCs w:val="28"/>
          <w:lang w:val="uk-UA" w:eastAsia="ru-RU"/>
        </w:rPr>
      </w:pPr>
    </w:p>
    <w:p w:rsidR="00E50258" w:rsidRDefault="00E50258" w:rsidP="00310C8B">
      <w:pPr>
        <w:spacing w:after="0" w:line="432" w:lineRule="atLeast"/>
        <w:jc w:val="both"/>
        <w:rPr>
          <w:rFonts w:ascii="Times New Roman" w:eastAsia="Times New Roman" w:hAnsi="Times New Roman" w:cs="Times New Roman"/>
          <w:sz w:val="28"/>
          <w:szCs w:val="28"/>
          <w:lang w:val="uk-UA" w:eastAsia="ru-RU"/>
        </w:rPr>
      </w:pPr>
    </w:p>
    <w:p w:rsidR="00E50258" w:rsidRDefault="00E50258" w:rsidP="00310C8B">
      <w:pPr>
        <w:spacing w:after="0" w:line="432" w:lineRule="atLeast"/>
        <w:jc w:val="both"/>
        <w:rPr>
          <w:rFonts w:ascii="Times New Roman" w:eastAsia="Times New Roman" w:hAnsi="Times New Roman" w:cs="Times New Roman"/>
          <w:sz w:val="28"/>
          <w:szCs w:val="28"/>
          <w:lang w:val="uk-UA" w:eastAsia="ru-RU"/>
        </w:rPr>
      </w:pPr>
    </w:p>
    <w:p w:rsidR="00963D45" w:rsidRDefault="00963D45" w:rsidP="00963D45">
      <w:pPr>
        <w:spacing w:after="0"/>
        <w:jc w:val="both"/>
        <w:outlineLvl w:val="4"/>
        <w:rPr>
          <w:rFonts w:ascii="Times New Roman" w:eastAsia="Times New Roman" w:hAnsi="Times New Roman" w:cs="Times New Roman"/>
          <w:b/>
          <w:bCs/>
          <w:sz w:val="28"/>
          <w:szCs w:val="28"/>
          <w:lang w:val="uk-UA" w:eastAsia="ru-RU"/>
        </w:rPr>
      </w:pPr>
    </w:p>
    <w:p w:rsidR="00963D45" w:rsidRDefault="00963D45" w:rsidP="00963D45">
      <w:pPr>
        <w:spacing w:after="0"/>
        <w:jc w:val="center"/>
        <w:outlineLvl w:val="4"/>
        <w:rPr>
          <w:rFonts w:ascii="Times New Roman" w:eastAsia="Times New Roman" w:hAnsi="Times New Roman" w:cs="Times New Roman"/>
          <w:b/>
          <w:bCs/>
          <w:sz w:val="28"/>
          <w:szCs w:val="28"/>
          <w:lang w:val="uk-UA" w:eastAsia="ru-RU"/>
        </w:rPr>
      </w:pPr>
    </w:p>
    <w:p w:rsidR="00963D45" w:rsidRDefault="00963D45" w:rsidP="00963D45">
      <w:pPr>
        <w:spacing w:after="0"/>
        <w:jc w:val="center"/>
        <w:outlineLvl w:val="4"/>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ЗМІСТ</w:t>
      </w:r>
    </w:p>
    <w:p w:rsidR="00963D45" w:rsidRPr="00C156CA" w:rsidRDefault="00963D45" w:rsidP="00963D45">
      <w:pPr>
        <w:spacing w:after="0"/>
        <w:jc w:val="both"/>
        <w:outlineLvl w:val="4"/>
        <w:rPr>
          <w:rFonts w:ascii="Times New Roman" w:eastAsia="Times New Roman" w:hAnsi="Times New Roman" w:cs="Times New Roman"/>
          <w:b/>
          <w:bCs/>
          <w:sz w:val="28"/>
          <w:szCs w:val="28"/>
          <w:lang w:val="uk-UA" w:eastAsia="ru-RU"/>
        </w:rPr>
      </w:pPr>
      <w:r w:rsidRPr="00310C8B">
        <w:rPr>
          <w:rFonts w:ascii="Times New Roman" w:eastAsia="Times New Roman" w:hAnsi="Times New Roman" w:cs="Times New Roman"/>
          <w:b/>
          <w:bCs/>
          <w:sz w:val="28"/>
          <w:szCs w:val="28"/>
          <w:lang w:eastAsia="ru-RU"/>
        </w:rPr>
        <w:t>Блок І «Правила для</w:t>
      </w:r>
      <w:r>
        <w:rPr>
          <w:rFonts w:ascii="Times New Roman" w:eastAsia="Times New Roman" w:hAnsi="Times New Roman" w:cs="Times New Roman"/>
          <w:b/>
          <w:bCs/>
          <w:sz w:val="28"/>
          <w:szCs w:val="28"/>
          <w:lang w:eastAsia="ru-RU"/>
        </w:rPr>
        <w:t xml:space="preserve"> учасників освітнього процесу»</w:t>
      </w:r>
    </w:p>
    <w:p w:rsidR="00963D45" w:rsidRPr="00310C8B" w:rsidRDefault="00963D45" w:rsidP="00963D45">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310C8B">
        <w:rPr>
          <w:rFonts w:ascii="Times New Roman" w:eastAsia="Times New Roman" w:hAnsi="Times New Roman" w:cs="Times New Roman"/>
          <w:sz w:val="28"/>
          <w:szCs w:val="28"/>
          <w:lang w:eastAsia="ru-RU"/>
        </w:rPr>
        <w:t>Правила для учнів</w:t>
      </w:r>
    </w:p>
    <w:p w:rsidR="00963D45" w:rsidRPr="00310C8B" w:rsidRDefault="00963D45" w:rsidP="00963D45">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310C8B">
        <w:rPr>
          <w:rFonts w:ascii="Times New Roman" w:eastAsia="Times New Roman" w:hAnsi="Times New Roman" w:cs="Times New Roman"/>
          <w:sz w:val="28"/>
          <w:szCs w:val="28"/>
          <w:lang w:eastAsia="ru-RU"/>
        </w:rPr>
        <w:t>Кодекс корпоративної етики учасників освітнього процесу</w:t>
      </w:r>
    </w:p>
    <w:p w:rsidR="00963D45" w:rsidRPr="00C156CA" w:rsidRDefault="00963D45" w:rsidP="00963D45">
      <w:pPr>
        <w:spacing w:after="0"/>
        <w:jc w:val="both"/>
        <w:rPr>
          <w:rFonts w:ascii="Times New Roman" w:eastAsia="Times New Roman" w:hAnsi="Times New Roman" w:cs="Times New Roman"/>
          <w:b/>
          <w:sz w:val="28"/>
          <w:szCs w:val="28"/>
          <w:lang w:eastAsia="ru-RU"/>
        </w:rPr>
      </w:pPr>
      <w:r w:rsidRPr="00C156CA">
        <w:rPr>
          <w:rFonts w:ascii="Times New Roman" w:eastAsia="Times New Roman" w:hAnsi="Times New Roman" w:cs="Times New Roman"/>
          <w:b/>
          <w:sz w:val="28"/>
          <w:szCs w:val="28"/>
          <w:lang w:eastAsia="ru-RU"/>
        </w:rPr>
        <w:t>Блок ІІ «Критерії оцінювання діяльності учнів і вчителів»</w:t>
      </w:r>
    </w:p>
    <w:p w:rsidR="00963D45" w:rsidRPr="00C156CA" w:rsidRDefault="00963D45" w:rsidP="00963D45">
      <w:pPr>
        <w:spacing w:after="0"/>
        <w:jc w:val="both"/>
        <w:rPr>
          <w:rFonts w:ascii="Times New Roman" w:eastAsia="Times New Roman" w:hAnsi="Times New Roman" w:cs="Times New Roman"/>
          <w:b/>
          <w:sz w:val="28"/>
          <w:szCs w:val="28"/>
          <w:lang w:eastAsia="ru-RU"/>
        </w:rPr>
      </w:pPr>
      <w:r w:rsidRPr="00C156CA">
        <w:rPr>
          <w:rFonts w:ascii="Times New Roman" w:eastAsia="Times New Roman" w:hAnsi="Times New Roman" w:cs="Times New Roman"/>
          <w:b/>
          <w:sz w:val="28"/>
          <w:szCs w:val="28"/>
          <w:lang w:eastAsia="ru-RU"/>
        </w:rPr>
        <w:t>Блок ІІІ «Антибулінгова програма»</w:t>
      </w:r>
    </w:p>
    <w:p w:rsidR="00963D45" w:rsidRPr="00C156CA" w:rsidRDefault="00963D45" w:rsidP="00963D45">
      <w:pPr>
        <w:spacing w:after="0"/>
        <w:jc w:val="both"/>
        <w:rPr>
          <w:rFonts w:ascii="Times New Roman" w:eastAsia="Times New Roman" w:hAnsi="Times New Roman" w:cs="Times New Roman"/>
          <w:b/>
          <w:sz w:val="28"/>
          <w:szCs w:val="28"/>
          <w:lang w:eastAsia="ru-RU"/>
        </w:rPr>
      </w:pPr>
      <w:r w:rsidRPr="00C156CA">
        <w:rPr>
          <w:rFonts w:ascii="Times New Roman" w:eastAsia="Times New Roman" w:hAnsi="Times New Roman" w:cs="Times New Roman"/>
          <w:b/>
          <w:sz w:val="28"/>
          <w:szCs w:val="28"/>
          <w:lang w:eastAsia="ru-RU"/>
        </w:rPr>
        <w:t>Блок ІV «Управління освітнім процесом»</w:t>
      </w:r>
    </w:p>
    <w:p w:rsidR="00963D45" w:rsidRPr="00C156CA" w:rsidRDefault="00963D45" w:rsidP="00963D45">
      <w:pPr>
        <w:spacing w:after="0"/>
        <w:jc w:val="both"/>
        <w:rPr>
          <w:rFonts w:ascii="Times New Roman" w:eastAsia="Times New Roman" w:hAnsi="Times New Roman" w:cs="Times New Roman"/>
          <w:b/>
          <w:sz w:val="28"/>
          <w:szCs w:val="28"/>
          <w:lang w:val="uk-UA" w:eastAsia="ru-RU"/>
        </w:rPr>
      </w:pPr>
      <w:r w:rsidRPr="00C156CA">
        <w:rPr>
          <w:rFonts w:ascii="Times New Roman" w:eastAsia="Times New Roman" w:hAnsi="Times New Roman" w:cs="Times New Roman"/>
          <w:b/>
          <w:sz w:val="28"/>
          <w:szCs w:val="28"/>
          <w:lang w:eastAsia="ru-RU"/>
        </w:rPr>
        <w:t xml:space="preserve">Блок V «Порядок підвищення кваліфікації </w:t>
      </w:r>
      <w:r>
        <w:rPr>
          <w:rFonts w:ascii="Times New Roman" w:eastAsia="Times New Roman" w:hAnsi="Times New Roman" w:cs="Times New Roman"/>
          <w:b/>
          <w:sz w:val="28"/>
          <w:szCs w:val="28"/>
          <w:lang w:eastAsia="ru-RU"/>
        </w:rPr>
        <w:t>педагогічних працівників школи»</w:t>
      </w:r>
    </w:p>
    <w:p w:rsidR="00963D45" w:rsidRPr="00E365E3" w:rsidRDefault="00963D45" w:rsidP="00963D45">
      <w:pPr>
        <w:spacing w:after="0"/>
        <w:jc w:val="both"/>
        <w:rPr>
          <w:rFonts w:ascii="Times New Roman" w:eastAsia="Times New Roman" w:hAnsi="Times New Roman" w:cs="Times New Roman"/>
          <w:b/>
          <w:sz w:val="28"/>
          <w:szCs w:val="28"/>
          <w:lang w:val="uk-UA" w:eastAsia="ru-RU"/>
        </w:rPr>
      </w:pPr>
      <w:r w:rsidRPr="00E365E3">
        <w:rPr>
          <w:rFonts w:ascii="Times New Roman" w:eastAsia="Times New Roman" w:hAnsi="Times New Roman" w:cs="Times New Roman"/>
          <w:b/>
          <w:sz w:val="28"/>
          <w:szCs w:val="28"/>
          <w:lang w:val="uk-UA" w:eastAsia="ru-RU"/>
        </w:rPr>
        <w:t xml:space="preserve">Блок </w:t>
      </w:r>
      <w:r w:rsidRPr="00C156CA">
        <w:rPr>
          <w:rFonts w:ascii="Times New Roman" w:eastAsia="Times New Roman" w:hAnsi="Times New Roman" w:cs="Times New Roman"/>
          <w:b/>
          <w:sz w:val="28"/>
          <w:szCs w:val="28"/>
          <w:lang w:eastAsia="ru-RU"/>
        </w:rPr>
        <w:t>V</w:t>
      </w:r>
      <w:r w:rsidRPr="00E365E3">
        <w:rPr>
          <w:rFonts w:ascii="Times New Roman" w:eastAsia="Times New Roman" w:hAnsi="Times New Roman" w:cs="Times New Roman"/>
          <w:b/>
          <w:sz w:val="28"/>
          <w:szCs w:val="28"/>
          <w:lang w:val="uk-UA" w:eastAsia="ru-RU"/>
        </w:rPr>
        <w:t>І «Стратегія реалізації внутрішньої системи забезпечення якості освіти:</w:t>
      </w:r>
    </w:p>
    <w:p w:rsidR="00963D45" w:rsidRPr="00310C8B" w:rsidRDefault="00963D45" w:rsidP="00963D45">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Pr="00310C8B">
        <w:rPr>
          <w:rFonts w:ascii="Times New Roman" w:eastAsia="Times New Roman" w:hAnsi="Times New Roman" w:cs="Times New Roman"/>
          <w:sz w:val="28"/>
          <w:szCs w:val="28"/>
          <w:lang w:eastAsia="ru-RU"/>
        </w:rPr>
        <w:t>Стандарти і критерії оцінювання основних напрямків внутрішньої системи забезпечення освіти закладу.</w:t>
      </w:r>
    </w:p>
    <w:p w:rsidR="00963D45" w:rsidRPr="00310C8B" w:rsidRDefault="00963D45" w:rsidP="00963D45">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Pr="00310C8B">
        <w:rPr>
          <w:rFonts w:ascii="Times New Roman" w:eastAsia="Times New Roman" w:hAnsi="Times New Roman" w:cs="Times New Roman"/>
          <w:sz w:val="28"/>
          <w:szCs w:val="28"/>
          <w:lang w:eastAsia="ru-RU"/>
        </w:rPr>
        <w:t>Циклограма контрольно</w:t>
      </w:r>
      <w:r>
        <w:rPr>
          <w:rFonts w:ascii="Times New Roman" w:eastAsia="Times New Roman" w:hAnsi="Times New Roman" w:cs="Times New Roman"/>
          <w:sz w:val="28"/>
          <w:szCs w:val="28"/>
          <w:lang w:val="uk-UA" w:eastAsia="ru-RU"/>
        </w:rPr>
        <w:t xml:space="preserve"> </w:t>
      </w:r>
      <w:r w:rsidRPr="00310C8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sidRPr="00310C8B">
        <w:rPr>
          <w:rFonts w:ascii="Times New Roman" w:eastAsia="Times New Roman" w:hAnsi="Times New Roman" w:cs="Times New Roman"/>
          <w:sz w:val="28"/>
          <w:szCs w:val="28"/>
          <w:lang w:eastAsia="ru-RU"/>
        </w:rPr>
        <w:t>оцінювальної діяльності .</w:t>
      </w:r>
    </w:p>
    <w:p w:rsidR="00963D45" w:rsidRDefault="00963D45" w:rsidP="00963D45">
      <w:pPr>
        <w:spacing w:after="0"/>
        <w:ind w:firstLine="708"/>
        <w:jc w:val="both"/>
        <w:rPr>
          <w:lang w:val="uk-UA"/>
        </w:rPr>
      </w:pPr>
    </w:p>
    <w:p w:rsidR="00963D45" w:rsidRDefault="00963D45" w:rsidP="00963D45">
      <w:pPr>
        <w:spacing w:after="0"/>
        <w:ind w:firstLine="708"/>
        <w:jc w:val="both"/>
        <w:rPr>
          <w:lang w:val="uk-UA"/>
        </w:rPr>
      </w:pPr>
    </w:p>
    <w:p w:rsidR="00963D45" w:rsidRDefault="00963D45" w:rsidP="00963D45">
      <w:pPr>
        <w:spacing w:after="0"/>
        <w:ind w:firstLine="708"/>
        <w:jc w:val="both"/>
        <w:rPr>
          <w:lang w:val="uk-UA"/>
        </w:rPr>
      </w:pPr>
    </w:p>
    <w:p w:rsidR="00963D45" w:rsidRDefault="00963D45" w:rsidP="00963D45">
      <w:pPr>
        <w:spacing w:after="0"/>
        <w:ind w:firstLine="708"/>
        <w:jc w:val="both"/>
        <w:rPr>
          <w:lang w:val="uk-UA"/>
        </w:rPr>
      </w:pPr>
    </w:p>
    <w:p w:rsidR="00E50258" w:rsidRDefault="00E50258" w:rsidP="00310C8B">
      <w:pPr>
        <w:spacing w:after="0" w:line="432" w:lineRule="atLeast"/>
        <w:jc w:val="both"/>
        <w:rPr>
          <w:rFonts w:ascii="Times New Roman" w:eastAsia="Times New Roman" w:hAnsi="Times New Roman" w:cs="Times New Roman"/>
          <w:sz w:val="28"/>
          <w:szCs w:val="28"/>
          <w:lang w:val="uk-UA" w:eastAsia="ru-RU"/>
        </w:rPr>
      </w:pPr>
    </w:p>
    <w:p w:rsidR="00E50258" w:rsidRDefault="00E50258" w:rsidP="00310C8B">
      <w:pPr>
        <w:spacing w:after="0" w:line="432" w:lineRule="atLeast"/>
        <w:jc w:val="both"/>
        <w:rPr>
          <w:rFonts w:ascii="Times New Roman" w:eastAsia="Times New Roman" w:hAnsi="Times New Roman" w:cs="Times New Roman"/>
          <w:sz w:val="28"/>
          <w:szCs w:val="28"/>
          <w:lang w:val="uk-UA" w:eastAsia="ru-RU"/>
        </w:rPr>
      </w:pPr>
    </w:p>
    <w:p w:rsidR="00E50258" w:rsidRDefault="00E50258" w:rsidP="00310C8B">
      <w:pPr>
        <w:spacing w:after="0" w:line="432" w:lineRule="atLeast"/>
        <w:jc w:val="both"/>
        <w:rPr>
          <w:rFonts w:ascii="Times New Roman" w:eastAsia="Times New Roman" w:hAnsi="Times New Roman" w:cs="Times New Roman"/>
          <w:sz w:val="28"/>
          <w:szCs w:val="28"/>
          <w:lang w:val="uk-UA" w:eastAsia="ru-RU"/>
        </w:rPr>
      </w:pPr>
    </w:p>
    <w:p w:rsidR="00E50258" w:rsidRDefault="00E50258" w:rsidP="00310C8B">
      <w:pPr>
        <w:spacing w:after="0" w:line="432" w:lineRule="atLeast"/>
        <w:jc w:val="both"/>
        <w:rPr>
          <w:rFonts w:ascii="Times New Roman" w:eastAsia="Times New Roman" w:hAnsi="Times New Roman" w:cs="Times New Roman"/>
          <w:sz w:val="28"/>
          <w:szCs w:val="28"/>
          <w:lang w:val="uk-UA" w:eastAsia="ru-RU"/>
        </w:rPr>
      </w:pPr>
    </w:p>
    <w:p w:rsidR="00E50258" w:rsidRDefault="00E50258" w:rsidP="00310C8B">
      <w:pPr>
        <w:spacing w:after="0" w:line="432" w:lineRule="atLeast"/>
        <w:jc w:val="both"/>
        <w:rPr>
          <w:rFonts w:ascii="Times New Roman" w:eastAsia="Times New Roman" w:hAnsi="Times New Roman" w:cs="Times New Roman"/>
          <w:sz w:val="28"/>
          <w:szCs w:val="28"/>
          <w:lang w:val="uk-UA" w:eastAsia="ru-RU"/>
        </w:rPr>
      </w:pPr>
    </w:p>
    <w:p w:rsidR="00E50258" w:rsidRDefault="00E50258" w:rsidP="00310C8B">
      <w:pPr>
        <w:spacing w:after="0" w:line="432" w:lineRule="atLeast"/>
        <w:jc w:val="both"/>
        <w:rPr>
          <w:rFonts w:ascii="Times New Roman" w:eastAsia="Times New Roman" w:hAnsi="Times New Roman" w:cs="Times New Roman"/>
          <w:sz w:val="28"/>
          <w:szCs w:val="28"/>
          <w:lang w:val="uk-UA" w:eastAsia="ru-RU"/>
        </w:rPr>
      </w:pPr>
    </w:p>
    <w:p w:rsidR="00E50258" w:rsidRDefault="00E50258" w:rsidP="00310C8B">
      <w:pPr>
        <w:spacing w:after="0" w:line="432" w:lineRule="atLeast"/>
        <w:jc w:val="both"/>
        <w:rPr>
          <w:rFonts w:ascii="Times New Roman" w:eastAsia="Times New Roman" w:hAnsi="Times New Roman" w:cs="Times New Roman"/>
          <w:sz w:val="28"/>
          <w:szCs w:val="28"/>
          <w:lang w:val="uk-UA" w:eastAsia="ru-RU"/>
        </w:rPr>
      </w:pPr>
    </w:p>
    <w:p w:rsidR="00E50258" w:rsidRDefault="00E50258" w:rsidP="00310C8B">
      <w:pPr>
        <w:spacing w:after="0" w:line="432" w:lineRule="atLeast"/>
        <w:jc w:val="both"/>
        <w:rPr>
          <w:rFonts w:ascii="Times New Roman" w:eastAsia="Times New Roman" w:hAnsi="Times New Roman" w:cs="Times New Roman"/>
          <w:sz w:val="28"/>
          <w:szCs w:val="28"/>
          <w:lang w:val="uk-UA" w:eastAsia="ru-RU"/>
        </w:rPr>
      </w:pPr>
    </w:p>
    <w:p w:rsidR="00E50258" w:rsidRDefault="00E50258" w:rsidP="00310C8B">
      <w:pPr>
        <w:spacing w:after="0" w:line="432" w:lineRule="atLeast"/>
        <w:jc w:val="both"/>
        <w:rPr>
          <w:rFonts w:ascii="Times New Roman" w:eastAsia="Times New Roman" w:hAnsi="Times New Roman" w:cs="Times New Roman"/>
          <w:sz w:val="28"/>
          <w:szCs w:val="28"/>
          <w:lang w:val="uk-UA" w:eastAsia="ru-RU"/>
        </w:rPr>
      </w:pPr>
    </w:p>
    <w:p w:rsidR="00E50258" w:rsidRDefault="00E50258" w:rsidP="00310C8B">
      <w:pPr>
        <w:spacing w:after="0" w:line="432" w:lineRule="atLeast"/>
        <w:jc w:val="both"/>
        <w:rPr>
          <w:rFonts w:ascii="Times New Roman" w:eastAsia="Times New Roman" w:hAnsi="Times New Roman" w:cs="Times New Roman"/>
          <w:sz w:val="28"/>
          <w:szCs w:val="28"/>
          <w:lang w:val="uk-UA" w:eastAsia="ru-RU"/>
        </w:rPr>
      </w:pPr>
    </w:p>
    <w:p w:rsidR="00E50258" w:rsidRDefault="00E50258" w:rsidP="00310C8B">
      <w:pPr>
        <w:spacing w:after="0" w:line="432" w:lineRule="atLeast"/>
        <w:jc w:val="both"/>
        <w:rPr>
          <w:rFonts w:ascii="Times New Roman" w:eastAsia="Times New Roman" w:hAnsi="Times New Roman" w:cs="Times New Roman"/>
          <w:sz w:val="28"/>
          <w:szCs w:val="28"/>
          <w:lang w:val="uk-UA" w:eastAsia="ru-RU"/>
        </w:rPr>
      </w:pPr>
    </w:p>
    <w:p w:rsidR="00E50258" w:rsidRDefault="00E50258" w:rsidP="00310C8B">
      <w:pPr>
        <w:spacing w:after="0" w:line="432" w:lineRule="atLeast"/>
        <w:jc w:val="both"/>
        <w:rPr>
          <w:rFonts w:ascii="Times New Roman" w:eastAsia="Times New Roman" w:hAnsi="Times New Roman" w:cs="Times New Roman"/>
          <w:sz w:val="28"/>
          <w:szCs w:val="28"/>
          <w:lang w:val="uk-UA" w:eastAsia="ru-RU"/>
        </w:rPr>
      </w:pPr>
    </w:p>
    <w:p w:rsidR="00E50258" w:rsidRDefault="00E50258" w:rsidP="00310C8B">
      <w:pPr>
        <w:spacing w:after="0" w:line="432" w:lineRule="atLeast"/>
        <w:jc w:val="both"/>
        <w:rPr>
          <w:rFonts w:ascii="Times New Roman" w:eastAsia="Times New Roman" w:hAnsi="Times New Roman" w:cs="Times New Roman"/>
          <w:sz w:val="28"/>
          <w:szCs w:val="28"/>
          <w:lang w:val="uk-UA" w:eastAsia="ru-RU"/>
        </w:rPr>
      </w:pPr>
    </w:p>
    <w:p w:rsidR="00E50258" w:rsidRDefault="00E50258" w:rsidP="00310C8B">
      <w:pPr>
        <w:spacing w:after="0" w:line="432" w:lineRule="atLeast"/>
        <w:jc w:val="both"/>
        <w:rPr>
          <w:rFonts w:ascii="Times New Roman" w:eastAsia="Times New Roman" w:hAnsi="Times New Roman" w:cs="Times New Roman"/>
          <w:sz w:val="28"/>
          <w:szCs w:val="28"/>
          <w:lang w:val="uk-UA" w:eastAsia="ru-RU"/>
        </w:rPr>
      </w:pPr>
    </w:p>
    <w:p w:rsidR="00E50258" w:rsidRDefault="00E50258" w:rsidP="00310C8B">
      <w:pPr>
        <w:spacing w:after="0" w:line="432" w:lineRule="atLeast"/>
        <w:jc w:val="both"/>
        <w:rPr>
          <w:rFonts w:ascii="Times New Roman" w:eastAsia="Times New Roman" w:hAnsi="Times New Roman" w:cs="Times New Roman"/>
          <w:sz w:val="28"/>
          <w:szCs w:val="28"/>
          <w:lang w:val="uk-UA" w:eastAsia="ru-RU"/>
        </w:rPr>
      </w:pPr>
    </w:p>
    <w:p w:rsidR="00E50258" w:rsidRDefault="00E50258" w:rsidP="00310C8B">
      <w:pPr>
        <w:spacing w:after="0" w:line="432" w:lineRule="atLeast"/>
        <w:jc w:val="both"/>
        <w:rPr>
          <w:rFonts w:ascii="Times New Roman" w:eastAsia="Times New Roman" w:hAnsi="Times New Roman" w:cs="Times New Roman"/>
          <w:sz w:val="28"/>
          <w:szCs w:val="28"/>
          <w:lang w:val="uk-UA" w:eastAsia="ru-RU"/>
        </w:rPr>
      </w:pPr>
    </w:p>
    <w:p w:rsidR="00E50258" w:rsidRDefault="00E50258" w:rsidP="00310C8B">
      <w:pPr>
        <w:spacing w:after="0" w:line="432" w:lineRule="atLeast"/>
        <w:jc w:val="both"/>
        <w:rPr>
          <w:rFonts w:ascii="Times New Roman" w:eastAsia="Times New Roman" w:hAnsi="Times New Roman" w:cs="Times New Roman"/>
          <w:sz w:val="28"/>
          <w:szCs w:val="28"/>
          <w:lang w:val="uk-UA" w:eastAsia="ru-RU"/>
        </w:rPr>
      </w:pPr>
    </w:p>
    <w:p w:rsidR="00963D45" w:rsidRDefault="00963D45" w:rsidP="00310C8B">
      <w:pPr>
        <w:spacing w:after="0" w:line="432" w:lineRule="atLeast"/>
        <w:jc w:val="both"/>
        <w:rPr>
          <w:rFonts w:ascii="Times New Roman" w:eastAsia="Times New Roman" w:hAnsi="Times New Roman" w:cs="Times New Roman"/>
          <w:sz w:val="28"/>
          <w:szCs w:val="28"/>
          <w:lang w:val="uk-UA" w:eastAsia="ru-RU"/>
        </w:rPr>
      </w:pPr>
    </w:p>
    <w:p w:rsidR="00963D45" w:rsidRDefault="00963D45" w:rsidP="00310C8B">
      <w:pPr>
        <w:spacing w:after="0" w:line="432" w:lineRule="atLeast"/>
        <w:jc w:val="both"/>
        <w:rPr>
          <w:rFonts w:ascii="Times New Roman" w:eastAsia="Times New Roman" w:hAnsi="Times New Roman" w:cs="Times New Roman"/>
          <w:sz w:val="28"/>
          <w:szCs w:val="28"/>
          <w:lang w:val="uk-UA" w:eastAsia="ru-RU"/>
        </w:rPr>
      </w:pPr>
    </w:p>
    <w:p w:rsidR="00E40DA3" w:rsidRPr="00C45212" w:rsidRDefault="00E40DA3" w:rsidP="00C45212">
      <w:pPr>
        <w:shd w:val="clear" w:color="auto" w:fill="FFFFFF" w:themeFill="background1"/>
        <w:spacing w:after="0"/>
        <w:jc w:val="center"/>
        <w:rPr>
          <w:rFonts w:ascii="Times New Roman" w:eastAsia="Times New Roman" w:hAnsi="Times New Roman" w:cs="Times New Roman"/>
          <w:b/>
          <w:i/>
          <w:color w:val="595959" w:themeColor="text1" w:themeTint="A6"/>
          <w:sz w:val="36"/>
          <w:szCs w:val="36"/>
          <w:u w:val="single"/>
          <w:lang w:val="uk-UA" w:eastAsia="ru-RU"/>
        </w:rPr>
      </w:pPr>
      <w:r w:rsidRPr="00C45212">
        <w:rPr>
          <w:rFonts w:ascii="Times New Roman" w:eastAsia="Times New Roman" w:hAnsi="Times New Roman" w:cs="Times New Roman"/>
          <w:b/>
          <w:i/>
          <w:color w:val="595959" w:themeColor="text1" w:themeTint="A6"/>
          <w:sz w:val="36"/>
          <w:szCs w:val="36"/>
          <w:u w:val="single"/>
          <w:lang w:eastAsia="ru-RU"/>
        </w:rPr>
        <w:t>Блок І «Правила дл</w:t>
      </w:r>
      <w:r w:rsidR="00C45212">
        <w:rPr>
          <w:rFonts w:ascii="Times New Roman" w:eastAsia="Times New Roman" w:hAnsi="Times New Roman" w:cs="Times New Roman"/>
          <w:b/>
          <w:i/>
          <w:color w:val="595959" w:themeColor="text1" w:themeTint="A6"/>
          <w:sz w:val="36"/>
          <w:szCs w:val="36"/>
          <w:u w:val="single"/>
          <w:lang w:eastAsia="ru-RU"/>
        </w:rPr>
        <w:t>я учасників освітнього процесу»</w:t>
      </w:r>
    </w:p>
    <w:p w:rsidR="00E40DA3" w:rsidRPr="00310C8B" w:rsidRDefault="00E40DA3" w:rsidP="00E50258">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1.1. Правила поведінки здобувачів освіти</w:t>
      </w:r>
    </w:p>
    <w:p w:rsidR="00E40DA3" w:rsidRDefault="00E40DA3" w:rsidP="00E50258">
      <w:pPr>
        <w:spacing w:after="0"/>
        <w:jc w:val="both"/>
        <w:rPr>
          <w:rFonts w:ascii="Times New Roman" w:eastAsia="Times New Roman" w:hAnsi="Times New Roman" w:cs="Times New Roman"/>
          <w:sz w:val="28"/>
          <w:szCs w:val="28"/>
          <w:lang w:val="uk-UA" w:eastAsia="ru-RU"/>
        </w:rPr>
      </w:pPr>
      <w:r w:rsidRPr="00310C8B">
        <w:rPr>
          <w:rFonts w:ascii="Times New Roman" w:eastAsia="Times New Roman" w:hAnsi="Times New Roman" w:cs="Times New Roman"/>
          <w:sz w:val="28"/>
          <w:szCs w:val="28"/>
          <w:lang w:eastAsia="ru-RU"/>
        </w:rPr>
        <w:t>Правила базуються на чинному законодавстві України:</w:t>
      </w:r>
    </w:p>
    <w:p w:rsidR="00E50258" w:rsidRPr="00797E8C" w:rsidRDefault="00E50258" w:rsidP="00F30939">
      <w:pPr>
        <w:pStyle w:val="100"/>
        <w:numPr>
          <w:ilvl w:val="0"/>
          <w:numId w:val="3"/>
        </w:numPr>
        <w:spacing w:before="0" w:beforeAutospacing="0" w:after="0" w:afterAutospacing="0" w:line="276" w:lineRule="auto"/>
        <w:jc w:val="both"/>
        <w:rPr>
          <w:sz w:val="28"/>
          <w:szCs w:val="28"/>
        </w:rPr>
      </w:pPr>
      <w:r w:rsidRPr="00797E8C">
        <w:rPr>
          <w:sz w:val="28"/>
          <w:szCs w:val="28"/>
          <w:lang w:val="uk-UA"/>
        </w:rPr>
        <w:t>Конвенція</w:t>
      </w:r>
      <w:r>
        <w:rPr>
          <w:sz w:val="28"/>
          <w:szCs w:val="28"/>
          <w:lang w:val="uk-UA"/>
        </w:rPr>
        <w:t xml:space="preserve"> </w:t>
      </w:r>
      <w:r w:rsidRPr="00797E8C">
        <w:rPr>
          <w:sz w:val="28"/>
          <w:szCs w:val="28"/>
          <w:lang w:val="uk-UA"/>
        </w:rPr>
        <w:t>ООН</w:t>
      </w:r>
      <w:r>
        <w:rPr>
          <w:sz w:val="28"/>
          <w:szCs w:val="28"/>
          <w:lang w:val="uk-UA"/>
        </w:rPr>
        <w:t xml:space="preserve"> про права дитини;</w:t>
      </w:r>
    </w:p>
    <w:p w:rsidR="00E50258" w:rsidRPr="00797E8C" w:rsidRDefault="00E50258" w:rsidP="00F30939">
      <w:pPr>
        <w:pStyle w:val="100"/>
        <w:numPr>
          <w:ilvl w:val="0"/>
          <w:numId w:val="3"/>
        </w:numPr>
        <w:spacing w:before="0" w:beforeAutospacing="0" w:after="0" w:afterAutospacing="0" w:line="276" w:lineRule="auto"/>
        <w:jc w:val="both"/>
        <w:rPr>
          <w:sz w:val="28"/>
          <w:szCs w:val="28"/>
        </w:rPr>
      </w:pPr>
      <w:bookmarkStart w:id="0" w:name="bookmark3"/>
      <w:bookmarkEnd w:id="0"/>
      <w:r>
        <w:rPr>
          <w:sz w:val="28"/>
          <w:szCs w:val="28"/>
          <w:lang w:val="uk-UA"/>
        </w:rPr>
        <w:t>Конституція України;</w:t>
      </w:r>
    </w:p>
    <w:p w:rsidR="00E50258" w:rsidRPr="00797E8C" w:rsidRDefault="00E50258" w:rsidP="00F30939">
      <w:pPr>
        <w:pStyle w:val="100"/>
        <w:numPr>
          <w:ilvl w:val="0"/>
          <w:numId w:val="3"/>
        </w:numPr>
        <w:spacing w:before="0" w:beforeAutospacing="0" w:after="0" w:afterAutospacing="0" w:line="276" w:lineRule="auto"/>
        <w:jc w:val="both"/>
        <w:rPr>
          <w:sz w:val="28"/>
          <w:szCs w:val="28"/>
        </w:rPr>
      </w:pPr>
      <w:bookmarkStart w:id="1" w:name="bookmark4"/>
      <w:bookmarkEnd w:id="1"/>
      <w:r w:rsidRPr="00797E8C">
        <w:rPr>
          <w:sz w:val="28"/>
          <w:szCs w:val="28"/>
          <w:lang w:val="uk-UA"/>
        </w:rPr>
        <w:t>З</w:t>
      </w:r>
      <w:r>
        <w:rPr>
          <w:sz w:val="28"/>
          <w:szCs w:val="28"/>
          <w:lang w:val="uk-UA"/>
        </w:rPr>
        <w:t>акон України «Про освіту»;</w:t>
      </w:r>
    </w:p>
    <w:p w:rsidR="00E50258" w:rsidRPr="00797E8C" w:rsidRDefault="00E50258" w:rsidP="00F30939">
      <w:pPr>
        <w:pStyle w:val="100"/>
        <w:numPr>
          <w:ilvl w:val="0"/>
          <w:numId w:val="3"/>
        </w:numPr>
        <w:spacing w:before="0" w:beforeAutospacing="0" w:after="0" w:afterAutospacing="0" w:line="276" w:lineRule="auto"/>
        <w:jc w:val="both"/>
        <w:rPr>
          <w:sz w:val="28"/>
          <w:szCs w:val="28"/>
        </w:rPr>
      </w:pPr>
      <w:bookmarkStart w:id="2" w:name="bookmark5"/>
      <w:bookmarkEnd w:id="2"/>
      <w:r w:rsidRPr="00797E8C">
        <w:rPr>
          <w:sz w:val="28"/>
          <w:szCs w:val="28"/>
          <w:lang w:val="uk-UA"/>
        </w:rPr>
        <w:t>Закон Україн</w:t>
      </w:r>
      <w:r>
        <w:rPr>
          <w:sz w:val="28"/>
          <w:szCs w:val="28"/>
          <w:lang w:val="uk-UA"/>
        </w:rPr>
        <w:t>и «Про загальну середню освіту»;</w:t>
      </w:r>
    </w:p>
    <w:p w:rsidR="00E50258" w:rsidRPr="00797E8C" w:rsidRDefault="00E50258" w:rsidP="00F30939">
      <w:pPr>
        <w:pStyle w:val="100"/>
        <w:numPr>
          <w:ilvl w:val="0"/>
          <w:numId w:val="3"/>
        </w:numPr>
        <w:spacing w:before="0" w:beforeAutospacing="0" w:after="0" w:afterAutospacing="0" w:line="276" w:lineRule="auto"/>
        <w:jc w:val="both"/>
        <w:rPr>
          <w:sz w:val="28"/>
          <w:szCs w:val="28"/>
        </w:rPr>
      </w:pPr>
      <w:r w:rsidRPr="00797E8C">
        <w:rPr>
          <w:rStyle w:val="rvts23"/>
          <w:bCs/>
          <w:sz w:val="28"/>
          <w:szCs w:val="28"/>
          <w:shd w:val="clear" w:color="auto" w:fill="FFFFFF"/>
        </w:rPr>
        <w:t>КОНЦЕПЦІЯ</w:t>
      </w:r>
      <w:r w:rsidRPr="00797E8C">
        <w:rPr>
          <w:sz w:val="28"/>
          <w:szCs w:val="28"/>
          <w:lang w:val="uk-UA"/>
        </w:rPr>
        <w:t xml:space="preserve"> </w:t>
      </w:r>
      <w:r w:rsidRPr="00797E8C">
        <w:rPr>
          <w:rStyle w:val="rvts23"/>
          <w:bCs/>
          <w:sz w:val="28"/>
          <w:szCs w:val="28"/>
          <w:shd w:val="clear" w:color="auto" w:fill="FFFFFF"/>
        </w:rPr>
        <w:t xml:space="preserve">реалізації державної політики </w:t>
      </w:r>
      <w:r>
        <w:rPr>
          <w:rStyle w:val="rvts23"/>
          <w:bCs/>
          <w:sz w:val="28"/>
          <w:szCs w:val="28"/>
          <w:shd w:val="clear" w:color="auto" w:fill="FFFFFF"/>
          <w:lang w:val="uk-UA"/>
        </w:rPr>
        <w:t>у</w:t>
      </w:r>
      <w:r w:rsidRPr="00797E8C">
        <w:rPr>
          <w:rStyle w:val="rvts23"/>
          <w:bCs/>
          <w:sz w:val="28"/>
          <w:szCs w:val="28"/>
          <w:shd w:val="clear" w:color="auto" w:fill="FFFFFF"/>
        </w:rPr>
        <w:t xml:space="preserve"> сфері реформува</w:t>
      </w:r>
      <w:r>
        <w:rPr>
          <w:rStyle w:val="rvts23"/>
          <w:bCs/>
          <w:sz w:val="28"/>
          <w:szCs w:val="28"/>
          <w:shd w:val="clear" w:color="auto" w:fill="FFFFFF"/>
        </w:rPr>
        <w:t xml:space="preserve">ння загальної середньої освіти </w:t>
      </w:r>
      <w:r>
        <w:rPr>
          <w:rStyle w:val="rvts23"/>
          <w:bCs/>
          <w:sz w:val="28"/>
          <w:szCs w:val="28"/>
          <w:shd w:val="clear" w:color="auto" w:fill="FFFFFF"/>
          <w:lang w:val="uk-UA"/>
        </w:rPr>
        <w:t>«</w:t>
      </w:r>
      <w:r w:rsidRPr="00797E8C">
        <w:rPr>
          <w:rStyle w:val="rvts23"/>
          <w:bCs/>
          <w:sz w:val="28"/>
          <w:szCs w:val="28"/>
          <w:shd w:val="clear" w:color="auto" w:fill="FFFFFF"/>
        </w:rPr>
        <w:t xml:space="preserve">Нова </w:t>
      </w:r>
      <w:r>
        <w:rPr>
          <w:rStyle w:val="rvts23"/>
          <w:bCs/>
          <w:sz w:val="28"/>
          <w:szCs w:val="28"/>
          <w:shd w:val="clear" w:color="auto" w:fill="FFFFFF"/>
        </w:rPr>
        <w:t>українська школа</w:t>
      </w:r>
      <w:r>
        <w:rPr>
          <w:rStyle w:val="rvts23"/>
          <w:bCs/>
          <w:sz w:val="28"/>
          <w:szCs w:val="28"/>
          <w:shd w:val="clear" w:color="auto" w:fill="FFFFFF"/>
          <w:lang w:val="uk-UA"/>
        </w:rPr>
        <w:t xml:space="preserve">» </w:t>
      </w:r>
      <w:r w:rsidRPr="00797E8C">
        <w:rPr>
          <w:rStyle w:val="rvts23"/>
          <w:bCs/>
          <w:sz w:val="28"/>
          <w:szCs w:val="28"/>
          <w:shd w:val="clear" w:color="auto" w:fill="FFFFFF"/>
        </w:rPr>
        <w:t>на період до 2029 року</w:t>
      </w:r>
      <w:r>
        <w:rPr>
          <w:rStyle w:val="rvts23"/>
          <w:bCs/>
          <w:sz w:val="28"/>
          <w:szCs w:val="28"/>
          <w:shd w:val="clear" w:color="auto" w:fill="FFFFFF"/>
          <w:lang w:val="uk-UA"/>
        </w:rPr>
        <w:t>;</w:t>
      </w:r>
    </w:p>
    <w:p w:rsidR="00E50258" w:rsidRPr="00797E8C" w:rsidRDefault="00E50258" w:rsidP="00F30939">
      <w:pPr>
        <w:pStyle w:val="100"/>
        <w:numPr>
          <w:ilvl w:val="0"/>
          <w:numId w:val="3"/>
        </w:numPr>
        <w:spacing w:before="0" w:beforeAutospacing="0" w:after="0" w:afterAutospacing="0" w:line="276" w:lineRule="auto"/>
        <w:ind w:right="380"/>
        <w:jc w:val="both"/>
        <w:rPr>
          <w:sz w:val="28"/>
          <w:szCs w:val="28"/>
        </w:rPr>
      </w:pPr>
      <w:bookmarkStart w:id="3" w:name="bookmark6"/>
      <w:bookmarkEnd w:id="3"/>
      <w:r w:rsidRPr="00797E8C">
        <w:rPr>
          <w:sz w:val="28"/>
          <w:szCs w:val="28"/>
          <w:lang w:val="uk-UA"/>
        </w:rPr>
        <w:t>Закону України «Про сприяння становленн</w:t>
      </w:r>
      <w:r>
        <w:rPr>
          <w:sz w:val="28"/>
          <w:szCs w:val="28"/>
          <w:lang w:val="uk-UA"/>
        </w:rPr>
        <w:t>я та розвитку молоді в Україні» зі змінами;</w:t>
      </w:r>
    </w:p>
    <w:p w:rsidR="00E50258" w:rsidRPr="00797E8C" w:rsidRDefault="00E50258" w:rsidP="00F30939">
      <w:pPr>
        <w:pStyle w:val="100"/>
        <w:numPr>
          <w:ilvl w:val="0"/>
          <w:numId w:val="3"/>
        </w:numPr>
        <w:spacing w:before="0" w:beforeAutospacing="0" w:after="0" w:afterAutospacing="0" w:line="276" w:lineRule="auto"/>
        <w:jc w:val="both"/>
        <w:rPr>
          <w:sz w:val="28"/>
          <w:szCs w:val="28"/>
        </w:rPr>
      </w:pPr>
      <w:bookmarkStart w:id="4" w:name="bookmark7"/>
      <w:bookmarkEnd w:id="4"/>
      <w:r w:rsidRPr="00797E8C">
        <w:rPr>
          <w:sz w:val="28"/>
          <w:szCs w:val="28"/>
          <w:lang w:val="uk-UA"/>
        </w:rPr>
        <w:t>Національна д</w:t>
      </w:r>
      <w:r>
        <w:rPr>
          <w:sz w:val="28"/>
          <w:szCs w:val="28"/>
          <w:lang w:val="uk-UA"/>
        </w:rPr>
        <w:t>октрина розвитку освіти України;</w:t>
      </w:r>
    </w:p>
    <w:p w:rsidR="00E50258" w:rsidRPr="00797E8C" w:rsidRDefault="00E50258" w:rsidP="00F30939">
      <w:pPr>
        <w:pStyle w:val="100"/>
        <w:numPr>
          <w:ilvl w:val="0"/>
          <w:numId w:val="3"/>
        </w:numPr>
        <w:spacing w:before="0" w:beforeAutospacing="0" w:after="0" w:afterAutospacing="0" w:line="276" w:lineRule="auto"/>
        <w:jc w:val="both"/>
        <w:rPr>
          <w:sz w:val="28"/>
          <w:szCs w:val="28"/>
        </w:rPr>
      </w:pPr>
      <w:bookmarkStart w:id="5" w:name="bookmark8"/>
      <w:bookmarkEnd w:id="5"/>
      <w:r w:rsidRPr="00797E8C">
        <w:rPr>
          <w:sz w:val="28"/>
          <w:szCs w:val="28"/>
          <w:lang w:val="uk-UA"/>
        </w:rPr>
        <w:t>Національна к</w:t>
      </w:r>
      <w:r>
        <w:rPr>
          <w:sz w:val="28"/>
          <w:szCs w:val="28"/>
          <w:lang w:val="uk-UA"/>
        </w:rPr>
        <w:t>онцепція громадського виховання;</w:t>
      </w:r>
    </w:p>
    <w:p w:rsidR="00E50258" w:rsidRPr="00797E8C" w:rsidRDefault="00E50258" w:rsidP="00F30939">
      <w:pPr>
        <w:pStyle w:val="100"/>
        <w:numPr>
          <w:ilvl w:val="0"/>
          <w:numId w:val="3"/>
        </w:numPr>
        <w:spacing w:before="0" w:beforeAutospacing="0" w:after="0" w:afterAutospacing="0" w:line="276" w:lineRule="auto"/>
        <w:jc w:val="both"/>
        <w:rPr>
          <w:sz w:val="28"/>
          <w:szCs w:val="28"/>
        </w:rPr>
      </w:pPr>
      <w:bookmarkStart w:id="6" w:name="bookmark9"/>
      <w:bookmarkEnd w:id="6"/>
      <w:r w:rsidRPr="00797E8C">
        <w:rPr>
          <w:sz w:val="28"/>
          <w:szCs w:val="28"/>
          <w:lang w:val="uk-UA"/>
        </w:rPr>
        <w:t>Національна стратегія розвитку освіти в Україні на період до</w:t>
      </w:r>
      <w:r>
        <w:rPr>
          <w:sz w:val="28"/>
          <w:szCs w:val="28"/>
          <w:lang w:val="uk-UA"/>
        </w:rPr>
        <w:t xml:space="preserve"> </w:t>
      </w:r>
      <w:r w:rsidRPr="00797E8C">
        <w:rPr>
          <w:sz w:val="28"/>
          <w:szCs w:val="28"/>
          <w:lang w:val="uk-UA"/>
        </w:rPr>
        <w:t>2021</w:t>
      </w:r>
      <w:r>
        <w:rPr>
          <w:sz w:val="28"/>
          <w:szCs w:val="28"/>
          <w:lang w:val="uk-UA"/>
        </w:rPr>
        <w:t xml:space="preserve"> року;</w:t>
      </w:r>
    </w:p>
    <w:p w:rsidR="00E50258" w:rsidRPr="00797E8C" w:rsidRDefault="00E50258" w:rsidP="00F30939">
      <w:pPr>
        <w:pStyle w:val="100"/>
        <w:numPr>
          <w:ilvl w:val="0"/>
          <w:numId w:val="3"/>
        </w:numPr>
        <w:spacing w:before="0" w:beforeAutospacing="0" w:after="0" w:afterAutospacing="0" w:line="276" w:lineRule="auto"/>
        <w:jc w:val="both"/>
        <w:rPr>
          <w:sz w:val="28"/>
          <w:szCs w:val="28"/>
        </w:rPr>
      </w:pPr>
      <w:bookmarkStart w:id="7" w:name="bookmark10"/>
      <w:bookmarkEnd w:id="7"/>
      <w:r>
        <w:rPr>
          <w:sz w:val="28"/>
          <w:szCs w:val="28"/>
          <w:lang w:val="uk-UA"/>
        </w:rPr>
        <w:t>Положення про загальноосвітній навчальний заклад;</w:t>
      </w:r>
    </w:p>
    <w:p w:rsidR="00E50258" w:rsidRPr="00797E8C" w:rsidRDefault="00E50258" w:rsidP="00F30939">
      <w:pPr>
        <w:pStyle w:val="100"/>
        <w:numPr>
          <w:ilvl w:val="0"/>
          <w:numId w:val="3"/>
        </w:numPr>
        <w:spacing w:before="0" w:beforeAutospacing="0" w:after="0" w:afterAutospacing="0" w:line="276" w:lineRule="auto"/>
        <w:jc w:val="both"/>
        <w:rPr>
          <w:sz w:val="28"/>
          <w:szCs w:val="28"/>
        </w:rPr>
      </w:pPr>
      <w:bookmarkStart w:id="8" w:name="bookmark11"/>
      <w:bookmarkEnd w:id="8"/>
      <w:r w:rsidRPr="00797E8C">
        <w:rPr>
          <w:sz w:val="28"/>
          <w:szCs w:val="28"/>
          <w:lang w:val="uk-UA"/>
        </w:rPr>
        <w:t>Державний станд</w:t>
      </w:r>
      <w:r>
        <w:rPr>
          <w:sz w:val="28"/>
          <w:szCs w:val="28"/>
          <w:lang w:val="uk-UA"/>
        </w:rPr>
        <w:t>арт початкової загальної освіти;</w:t>
      </w:r>
    </w:p>
    <w:p w:rsidR="00E50258" w:rsidRPr="00797E8C" w:rsidRDefault="00E50258" w:rsidP="00F30939">
      <w:pPr>
        <w:pStyle w:val="100"/>
        <w:numPr>
          <w:ilvl w:val="0"/>
          <w:numId w:val="3"/>
        </w:numPr>
        <w:spacing w:before="0" w:beforeAutospacing="0" w:after="0" w:afterAutospacing="0" w:line="276" w:lineRule="auto"/>
        <w:jc w:val="both"/>
        <w:rPr>
          <w:sz w:val="28"/>
          <w:szCs w:val="28"/>
        </w:rPr>
      </w:pPr>
      <w:r w:rsidRPr="00797E8C">
        <w:rPr>
          <w:sz w:val="28"/>
          <w:szCs w:val="28"/>
          <w:lang w:val="uk-UA"/>
        </w:rPr>
        <w:t>Державний с</w:t>
      </w:r>
      <w:r>
        <w:rPr>
          <w:sz w:val="28"/>
          <w:szCs w:val="28"/>
          <w:lang w:val="uk-UA"/>
        </w:rPr>
        <w:t>тандарт базової і повної загальної середньої освіти;</w:t>
      </w:r>
    </w:p>
    <w:p w:rsidR="00E50258" w:rsidRDefault="00E50258" w:rsidP="00F30939">
      <w:pPr>
        <w:pStyle w:val="100"/>
        <w:numPr>
          <w:ilvl w:val="0"/>
          <w:numId w:val="3"/>
        </w:numPr>
        <w:spacing w:before="0" w:beforeAutospacing="0" w:after="0" w:afterAutospacing="0" w:line="276" w:lineRule="auto"/>
        <w:jc w:val="both"/>
        <w:rPr>
          <w:sz w:val="28"/>
          <w:szCs w:val="28"/>
          <w:lang w:val="uk-UA"/>
        </w:rPr>
      </w:pPr>
      <w:r>
        <w:rPr>
          <w:sz w:val="28"/>
          <w:szCs w:val="28"/>
          <w:lang w:val="uk-UA"/>
        </w:rPr>
        <w:t>Програма</w:t>
      </w:r>
      <w:r w:rsidRPr="004809E2">
        <w:rPr>
          <w:sz w:val="28"/>
          <w:szCs w:val="28"/>
          <w:lang w:val="uk-UA"/>
        </w:rPr>
        <w:t xml:space="preserve"> національно - патріотичного виховання дітей та учнівської молоді</w:t>
      </w:r>
      <w:r>
        <w:rPr>
          <w:sz w:val="28"/>
          <w:szCs w:val="28"/>
          <w:lang w:val="uk-UA"/>
        </w:rPr>
        <w:t>;</w:t>
      </w:r>
    </w:p>
    <w:p w:rsidR="00E50258" w:rsidRPr="004809E2" w:rsidRDefault="00E50258" w:rsidP="00F30939">
      <w:pPr>
        <w:pStyle w:val="100"/>
        <w:numPr>
          <w:ilvl w:val="0"/>
          <w:numId w:val="3"/>
        </w:numPr>
        <w:spacing w:before="0" w:beforeAutospacing="0" w:after="0" w:afterAutospacing="0" w:line="276" w:lineRule="auto"/>
        <w:jc w:val="both"/>
        <w:rPr>
          <w:sz w:val="28"/>
          <w:szCs w:val="28"/>
        </w:rPr>
      </w:pPr>
      <w:r w:rsidRPr="004809E2">
        <w:rPr>
          <w:sz w:val="28"/>
          <w:szCs w:val="28"/>
          <w:lang w:val="uk-UA"/>
        </w:rPr>
        <w:t>«Про молодіжні та дитячі громадські організації»</w:t>
      </w:r>
      <w:r>
        <w:rPr>
          <w:sz w:val="28"/>
          <w:szCs w:val="28"/>
          <w:lang w:val="uk-UA"/>
        </w:rPr>
        <w:t>;</w:t>
      </w:r>
      <w:r w:rsidRPr="004809E2">
        <w:rPr>
          <w:sz w:val="28"/>
          <w:szCs w:val="28"/>
          <w:lang w:val="uk-UA"/>
        </w:rPr>
        <w:t xml:space="preserve"> </w:t>
      </w:r>
    </w:p>
    <w:p w:rsidR="00E50258" w:rsidRPr="004809E2" w:rsidRDefault="00E50258" w:rsidP="00F30939">
      <w:pPr>
        <w:pStyle w:val="a9"/>
        <w:numPr>
          <w:ilvl w:val="0"/>
          <w:numId w:val="3"/>
        </w:numPr>
        <w:autoSpaceDE w:val="0"/>
        <w:autoSpaceDN w:val="0"/>
        <w:adjustRightInd w:val="0"/>
        <w:spacing w:after="0"/>
        <w:rPr>
          <w:rFonts w:ascii="Times New Roman" w:hAnsi="Times New Roman" w:cs="Times New Roman"/>
          <w:sz w:val="28"/>
          <w:szCs w:val="28"/>
          <w:lang w:val="uk-UA"/>
        </w:rPr>
      </w:pPr>
      <w:r w:rsidRPr="004809E2">
        <w:rPr>
          <w:rFonts w:ascii="Times New Roman" w:hAnsi="Times New Roman" w:cs="Times New Roman"/>
          <w:sz w:val="28"/>
          <w:szCs w:val="28"/>
          <w:lang w:val="uk-UA"/>
        </w:rPr>
        <w:t>«Про охорону дитинства»</w:t>
      </w:r>
      <w:r>
        <w:rPr>
          <w:rFonts w:ascii="Times New Roman" w:hAnsi="Times New Roman" w:cs="Times New Roman"/>
          <w:sz w:val="28"/>
          <w:szCs w:val="28"/>
          <w:lang w:val="uk-UA"/>
        </w:rPr>
        <w:t>;</w:t>
      </w:r>
    </w:p>
    <w:p w:rsidR="00E50258" w:rsidRPr="004809E2" w:rsidRDefault="00E50258" w:rsidP="00F30939">
      <w:pPr>
        <w:pStyle w:val="a9"/>
        <w:numPr>
          <w:ilvl w:val="0"/>
          <w:numId w:val="3"/>
        </w:numPr>
        <w:autoSpaceDE w:val="0"/>
        <w:autoSpaceDN w:val="0"/>
        <w:adjustRightInd w:val="0"/>
        <w:spacing w:after="0"/>
        <w:rPr>
          <w:rFonts w:ascii="Times New Roman" w:hAnsi="Times New Roman" w:cs="Times New Roman"/>
          <w:sz w:val="28"/>
          <w:szCs w:val="28"/>
          <w:lang w:val="uk-UA"/>
        </w:rPr>
      </w:pPr>
      <w:r w:rsidRPr="004809E2">
        <w:rPr>
          <w:rFonts w:ascii="Times New Roman" w:hAnsi="Times New Roman" w:cs="Times New Roman"/>
          <w:sz w:val="28"/>
          <w:szCs w:val="28"/>
          <w:lang w:val="uk-UA"/>
        </w:rPr>
        <w:t>Національної Програми «Освіта України ХХІ століття»</w:t>
      </w:r>
      <w:r>
        <w:rPr>
          <w:rFonts w:ascii="Times New Roman" w:hAnsi="Times New Roman" w:cs="Times New Roman"/>
          <w:sz w:val="28"/>
          <w:szCs w:val="28"/>
          <w:lang w:val="uk-UA"/>
        </w:rPr>
        <w:t>;</w:t>
      </w:r>
    </w:p>
    <w:p w:rsidR="00E40DA3" w:rsidRPr="00E50258" w:rsidRDefault="00E50258" w:rsidP="00F30939">
      <w:pPr>
        <w:pStyle w:val="a9"/>
        <w:numPr>
          <w:ilvl w:val="0"/>
          <w:numId w:val="3"/>
        </w:numPr>
        <w:autoSpaceDE w:val="0"/>
        <w:autoSpaceDN w:val="0"/>
        <w:adjustRightInd w:val="0"/>
        <w:spacing w:after="0"/>
        <w:ind w:left="0" w:firstLine="360"/>
        <w:rPr>
          <w:rFonts w:ascii="Times New Roman" w:hAnsi="Times New Roman" w:cs="Times New Roman"/>
          <w:sz w:val="28"/>
          <w:szCs w:val="28"/>
          <w:lang w:val="uk-UA"/>
        </w:rPr>
      </w:pPr>
      <w:r w:rsidRPr="00A82C97">
        <w:rPr>
          <w:rFonts w:ascii="Times New Roman" w:hAnsi="Times New Roman" w:cs="Times New Roman"/>
          <w:sz w:val="28"/>
          <w:szCs w:val="28"/>
          <w:lang w:val="uk-UA"/>
        </w:rPr>
        <w:t>Національної Програми «Діти України»</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eastAsia="ru-RU"/>
        </w:rPr>
        <w:t>та іншими нормативно</w:t>
      </w:r>
      <w:r>
        <w:rPr>
          <w:rFonts w:ascii="Times New Roman" w:eastAsia="Times New Roman" w:hAnsi="Times New Roman" w:cs="Times New Roman"/>
          <w:sz w:val="28"/>
          <w:szCs w:val="28"/>
          <w:lang w:val="uk-UA" w:eastAsia="ru-RU"/>
        </w:rPr>
        <w:t xml:space="preserve"> -</w:t>
      </w:r>
      <w:r w:rsidR="00E40DA3" w:rsidRPr="00E50258">
        <w:rPr>
          <w:rFonts w:ascii="Times New Roman" w:eastAsia="Times New Roman" w:hAnsi="Times New Roman" w:cs="Times New Roman"/>
          <w:sz w:val="28"/>
          <w:szCs w:val="28"/>
          <w:lang w:eastAsia="ru-RU"/>
        </w:rPr>
        <w:t>правовими актами чинного законодавства України.</w:t>
      </w:r>
    </w:p>
    <w:p w:rsidR="00E40DA3" w:rsidRPr="001464BB" w:rsidRDefault="00E40DA3" w:rsidP="00E50258">
      <w:pPr>
        <w:spacing w:after="0"/>
        <w:jc w:val="both"/>
        <w:rPr>
          <w:rFonts w:ascii="Times New Roman" w:eastAsia="Times New Roman" w:hAnsi="Times New Roman" w:cs="Times New Roman"/>
          <w:b/>
          <w:sz w:val="28"/>
          <w:szCs w:val="28"/>
          <w:u w:val="single"/>
          <w:lang w:val="uk-UA" w:eastAsia="ru-RU"/>
        </w:rPr>
      </w:pPr>
      <w:r w:rsidRPr="001464BB">
        <w:rPr>
          <w:rFonts w:ascii="Times New Roman" w:eastAsia="Times New Roman" w:hAnsi="Times New Roman" w:cs="Times New Roman"/>
          <w:b/>
          <w:sz w:val="28"/>
          <w:szCs w:val="28"/>
          <w:u w:val="single"/>
          <w:lang w:eastAsia="ru-RU"/>
        </w:rPr>
        <w:t>Правила для учнів</w:t>
      </w:r>
      <w:r w:rsidR="00E50258" w:rsidRPr="001464BB">
        <w:rPr>
          <w:rFonts w:ascii="Times New Roman" w:eastAsia="Times New Roman" w:hAnsi="Times New Roman" w:cs="Times New Roman"/>
          <w:b/>
          <w:sz w:val="28"/>
          <w:szCs w:val="28"/>
          <w:u w:val="single"/>
          <w:lang w:val="uk-UA" w:eastAsia="ru-RU"/>
        </w:rPr>
        <w:t>:</w:t>
      </w:r>
    </w:p>
    <w:p w:rsidR="00E40DA3" w:rsidRPr="00E50258" w:rsidRDefault="00E50258" w:rsidP="001464BB">
      <w:pPr>
        <w:shd w:val="clear" w:color="auto" w:fill="EEECE1" w:themeFill="background2"/>
        <w:spacing w:after="0"/>
        <w:jc w:val="both"/>
        <w:rPr>
          <w:rFonts w:ascii="Times New Roman" w:eastAsia="Times New Roman" w:hAnsi="Times New Roman" w:cs="Times New Roman"/>
          <w:i/>
          <w:sz w:val="28"/>
          <w:szCs w:val="28"/>
          <w:lang w:eastAsia="ru-RU"/>
        </w:rPr>
      </w:pPr>
      <w:r w:rsidRPr="00E50258">
        <w:rPr>
          <w:rFonts w:ascii="Times New Roman" w:eastAsia="Times New Roman" w:hAnsi="Times New Roman" w:cs="Times New Roman"/>
          <w:i/>
          <w:sz w:val="28"/>
          <w:szCs w:val="28"/>
          <w:lang w:eastAsia="ru-RU"/>
        </w:rPr>
        <w:t>1.</w:t>
      </w:r>
      <w:r w:rsidR="00E40DA3" w:rsidRPr="00E50258">
        <w:rPr>
          <w:rFonts w:ascii="Times New Roman" w:eastAsia="Times New Roman" w:hAnsi="Times New Roman" w:cs="Times New Roman"/>
          <w:i/>
          <w:sz w:val="28"/>
          <w:szCs w:val="28"/>
          <w:lang w:eastAsia="ru-RU"/>
        </w:rPr>
        <w:t>«Ми у безпеці»</w:t>
      </w:r>
    </w:p>
    <w:p w:rsidR="00E40DA3" w:rsidRPr="00310C8B" w:rsidRDefault="00E40DA3" w:rsidP="00E50258">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1.1. Реально оцінюй небезпечні ситуації, задля запобігання травматизму.</w:t>
      </w:r>
    </w:p>
    <w:p w:rsidR="00E40DA3" w:rsidRPr="00310C8B" w:rsidRDefault="00E40DA3" w:rsidP="00E50258">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1.2. Знай і дотримуйся правил техніки безпеки як під час уроків, так і після їх закінчення.</w:t>
      </w:r>
    </w:p>
    <w:p w:rsidR="00E40DA3" w:rsidRPr="00310C8B" w:rsidRDefault="00E40DA3" w:rsidP="00E50258">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1.3. Пам'ятай про правила поводження з виявленими підозрілими предметами.</w:t>
      </w:r>
    </w:p>
    <w:p w:rsidR="00E40DA3" w:rsidRPr="00310C8B" w:rsidRDefault="00E40DA3" w:rsidP="00E50258">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1.4. Ознайомся з місцем розміщення та правилами користування планами евакуації.</w:t>
      </w:r>
    </w:p>
    <w:p w:rsidR="00E40DA3" w:rsidRPr="00310C8B" w:rsidRDefault="00E40DA3" w:rsidP="00E50258">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1.5. Закінчення заняття після дзвоника, тому під час перерви переходь з одного навчального кабінету до іншого спокійно, без метушні та галасу.</w:t>
      </w:r>
    </w:p>
    <w:p w:rsidR="00E40DA3" w:rsidRPr="00E50258" w:rsidRDefault="00E40DA3" w:rsidP="00E50258">
      <w:pPr>
        <w:spacing w:after="0"/>
        <w:jc w:val="both"/>
        <w:rPr>
          <w:rFonts w:ascii="Times New Roman" w:eastAsia="Times New Roman" w:hAnsi="Times New Roman" w:cs="Times New Roman"/>
          <w:sz w:val="28"/>
          <w:szCs w:val="28"/>
          <w:lang w:val="uk-UA" w:eastAsia="ru-RU"/>
        </w:rPr>
      </w:pPr>
      <w:r w:rsidRPr="00310C8B">
        <w:rPr>
          <w:rFonts w:ascii="Times New Roman" w:eastAsia="Times New Roman" w:hAnsi="Times New Roman" w:cs="Times New Roman"/>
          <w:sz w:val="28"/>
          <w:szCs w:val="28"/>
          <w:lang w:eastAsia="ru-RU"/>
        </w:rPr>
        <w:t>1.6. Особливо уважним будь під час руху сходами. При пересуванні слід триматися правого боку</w:t>
      </w:r>
      <w:r w:rsidR="00E50258">
        <w:rPr>
          <w:rFonts w:ascii="Times New Roman" w:eastAsia="Times New Roman" w:hAnsi="Times New Roman" w:cs="Times New Roman"/>
          <w:sz w:val="28"/>
          <w:szCs w:val="28"/>
          <w:lang w:val="uk-UA" w:eastAsia="ru-RU"/>
        </w:rPr>
        <w:t>.</w:t>
      </w:r>
    </w:p>
    <w:p w:rsidR="00E40DA3" w:rsidRPr="00310C8B" w:rsidRDefault="00E40DA3" w:rsidP="00E50258">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lastRenderedPageBreak/>
        <w:t>1.7. Бережи майно школи, акуратно стався як до свого, так і до чужого майна, дотримуються чистоти і порядку на території школи.</w:t>
      </w:r>
    </w:p>
    <w:p w:rsidR="00E40DA3" w:rsidRPr="00310C8B" w:rsidRDefault="00E40DA3" w:rsidP="00E50258">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1.8. Дотримуйся правил дорожнього руху та поведінки в міському транспорті, громадських місцях.</w:t>
      </w:r>
    </w:p>
    <w:p w:rsidR="00E40DA3" w:rsidRPr="00310C8B" w:rsidRDefault="00E40DA3" w:rsidP="00E50258">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1.9. Школа – територія, на якій не місце будь</w:t>
      </w:r>
      <w:r w:rsidR="00E50258">
        <w:rPr>
          <w:rFonts w:ascii="Times New Roman" w:eastAsia="Times New Roman" w:hAnsi="Times New Roman" w:cs="Times New Roman"/>
          <w:sz w:val="28"/>
          <w:szCs w:val="28"/>
          <w:lang w:val="uk-UA" w:eastAsia="ru-RU"/>
        </w:rPr>
        <w:t xml:space="preserve"> </w:t>
      </w:r>
      <w:r w:rsidRPr="00310C8B">
        <w:rPr>
          <w:rFonts w:ascii="Times New Roman" w:eastAsia="Times New Roman" w:hAnsi="Times New Roman" w:cs="Times New Roman"/>
          <w:sz w:val="28"/>
          <w:szCs w:val="28"/>
          <w:lang w:eastAsia="ru-RU"/>
        </w:rPr>
        <w:t>-</w:t>
      </w:r>
      <w:r w:rsidR="00E50258">
        <w:rPr>
          <w:rFonts w:ascii="Times New Roman" w:eastAsia="Times New Roman" w:hAnsi="Times New Roman" w:cs="Times New Roman"/>
          <w:sz w:val="28"/>
          <w:szCs w:val="28"/>
          <w:lang w:val="uk-UA" w:eastAsia="ru-RU"/>
        </w:rPr>
        <w:t xml:space="preserve"> </w:t>
      </w:r>
      <w:r w:rsidRPr="00310C8B">
        <w:rPr>
          <w:rFonts w:ascii="Times New Roman" w:eastAsia="Times New Roman" w:hAnsi="Times New Roman" w:cs="Times New Roman"/>
          <w:sz w:val="28"/>
          <w:szCs w:val="28"/>
          <w:lang w:eastAsia="ru-RU"/>
        </w:rPr>
        <w:t>яким видам зброї, в т. ч. ножам, вибуховим, вогненебезпечним речовинам, алкогольним напоям, цигаркам, наркотикам, токсичним речовинам.</w:t>
      </w:r>
    </w:p>
    <w:p w:rsidR="00E40DA3" w:rsidRPr="00310C8B" w:rsidRDefault="00E40DA3" w:rsidP="00E50258">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1.10. Цькування, бійки, залякування, лихослів’я та знущання над людиною є неприпустимими формами поведінки у школі та за її межами.</w:t>
      </w:r>
    </w:p>
    <w:p w:rsidR="00E40DA3" w:rsidRPr="00310C8B" w:rsidRDefault="00E40DA3" w:rsidP="00E50258">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1.11. Ти можеш звернутися до свого класного керівника, чергового вчителя за допомогою, якщо проти тебе здійснюються протиправні дії.</w:t>
      </w:r>
    </w:p>
    <w:p w:rsidR="00E40DA3" w:rsidRPr="0078087E" w:rsidRDefault="00E40DA3" w:rsidP="001464BB">
      <w:pPr>
        <w:shd w:val="clear" w:color="auto" w:fill="EEECE1" w:themeFill="background2"/>
        <w:spacing w:after="0"/>
        <w:jc w:val="both"/>
        <w:rPr>
          <w:rFonts w:ascii="Times New Roman" w:eastAsia="Times New Roman" w:hAnsi="Times New Roman" w:cs="Times New Roman"/>
          <w:i/>
          <w:sz w:val="28"/>
          <w:szCs w:val="28"/>
          <w:lang w:eastAsia="ru-RU"/>
        </w:rPr>
      </w:pPr>
      <w:r w:rsidRPr="0078087E">
        <w:rPr>
          <w:rFonts w:ascii="Times New Roman" w:eastAsia="Times New Roman" w:hAnsi="Times New Roman" w:cs="Times New Roman"/>
          <w:i/>
          <w:sz w:val="28"/>
          <w:szCs w:val="28"/>
          <w:lang w:eastAsia="ru-RU"/>
        </w:rPr>
        <w:t>2. «Ми ввічливі»</w:t>
      </w:r>
    </w:p>
    <w:p w:rsidR="00E40DA3" w:rsidRPr="00310C8B" w:rsidRDefault="00E40DA3" w:rsidP="00E50258">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2.1. Поважай та цінуй себе, оточуючих та навколишнє середовище.</w:t>
      </w:r>
    </w:p>
    <w:p w:rsidR="00E40DA3" w:rsidRPr="00310C8B" w:rsidRDefault="00E40DA3" w:rsidP="00E50258">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2.2. Вітайся з персоналом, вчителями та іншими дорослими.</w:t>
      </w:r>
    </w:p>
    <w:p w:rsidR="00E40DA3" w:rsidRPr="0078087E" w:rsidRDefault="00E40DA3" w:rsidP="00E50258">
      <w:pPr>
        <w:spacing w:after="0"/>
        <w:jc w:val="both"/>
        <w:rPr>
          <w:rFonts w:ascii="Times New Roman" w:eastAsia="Times New Roman" w:hAnsi="Times New Roman" w:cs="Times New Roman"/>
          <w:sz w:val="28"/>
          <w:szCs w:val="28"/>
          <w:lang w:val="uk-UA" w:eastAsia="ru-RU"/>
        </w:rPr>
      </w:pPr>
      <w:r w:rsidRPr="00310C8B">
        <w:rPr>
          <w:rFonts w:ascii="Times New Roman" w:eastAsia="Times New Roman" w:hAnsi="Times New Roman" w:cs="Times New Roman"/>
          <w:sz w:val="28"/>
          <w:szCs w:val="28"/>
          <w:lang w:eastAsia="ru-RU"/>
        </w:rPr>
        <w:t>2.3. Шкільна спільнота ставляться один до одного ввічливо, толерантно, справедливо та з повагою</w:t>
      </w:r>
      <w:r w:rsidR="0078087E">
        <w:rPr>
          <w:rFonts w:ascii="Times New Roman" w:eastAsia="Times New Roman" w:hAnsi="Times New Roman" w:cs="Times New Roman"/>
          <w:sz w:val="28"/>
          <w:szCs w:val="28"/>
          <w:lang w:val="uk-UA" w:eastAsia="ru-RU"/>
        </w:rPr>
        <w:t>.</w:t>
      </w:r>
    </w:p>
    <w:p w:rsidR="00E40DA3" w:rsidRPr="0078087E" w:rsidRDefault="00E40DA3" w:rsidP="00E50258">
      <w:pPr>
        <w:spacing w:after="0"/>
        <w:jc w:val="both"/>
        <w:rPr>
          <w:rFonts w:ascii="Times New Roman" w:eastAsia="Times New Roman" w:hAnsi="Times New Roman" w:cs="Times New Roman"/>
          <w:sz w:val="28"/>
          <w:szCs w:val="28"/>
          <w:lang w:val="uk-UA" w:eastAsia="ru-RU"/>
        </w:rPr>
      </w:pPr>
      <w:r w:rsidRPr="00310C8B">
        <w:rPr>
          <w:rFonts w:ascii="Times New Roman" w:eastAsia="Times New Roman" w:hAnsi="Times New Roman" w:cs="Times New Roman"/>
          <w:sz w:val="28"/>
          <w:szCs w:val="28"/>
          <w:lang w:eastAsia="ru-RU"/>
        </w:rPr>
        <w:t>2.4. Поважай цінності своєї школи</w:t>
      </w:r>
      <w:r w:rsidR="0078087E">
        <w:rPr>
          <w:rFonts w:ascii="Times New Roman" w:eastAsia="Times New Roman" w:hAnsi="Times New Roman" w:cs="Times New Roman"/>
          <w:sz w:val="28"/>
          <w:szCs w:val="28"/>
          <w:lang w:val="uk-UA" w:eastAsia="ru-RU"/>
        </w:rPr>
        <w:t>.</w:t>
      </w:r>
    </w:p>
    <w:p w:rsidR="00E40DA3" w:rsidRPr="00310C8B" w:rsidRDefault="0078087E" w:rsidP="00E5025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Час перерви </w:t>
      </w:r>
      <w:r>
        <w:rPr>
          <w:rFonts w:ascii="Times New Roman" w:eastAsia="Times New Roman" w:hAnsi="Times New Roman" w:cs="Times New Roman"/>
          <w:sz w:val="28"/>
          <w:szCs w:val="28"/>
          <w:lang w:val="uk-UA" w:eastAsia="ru-RU"/>
        </w:rPr>
        <w:t>-</w:t>
      </w:r>
      <w:r w:rsidR="00E40DA3" w:rsidRPr="00310C8B">
        <w:rPr>
          <w:rFonts w:ascii="Times New Roman" w:eastAsia="Times New Roman" w:hAnsi="Times New Roman" w:cs="Times New Roman"/>
          <w:sz w:val="28"/>
          <w:szCs w:val="28"/>
          <w:lang w:eastAsia="ru-RU"/>
        </w:rPr>
        <w:t xml:space="preserve"> особистий час кожного, тому ти можеш його проводити за власним розсудом, але так щоб не заважати іншим.</w:t>
      </w:r>
    </w:p>
    <w:p w:rsidR="00E40DA3" w:rsidRPr="00310C8B" w:rsidRDefault="00E40DA3" w:rsidP="00E50258">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2.6. Висловлюй свої погляди, не зачіпаючи гідності і почуттів інших людей</w:t>
      </w:r>
    </w:p>
    <w:p w:rsidR="00E40DA3" w:rsidRPr="0078087E" w:rsidRDefault="00E40DA3" w:rsidP="00E50258">
      <w:pPr>
        <w:spacing w:after="0"/>
        <w:jc w:val="both"/>
        <w:rPr>
          <w:rFonts w:ascii="Times New Roman" w:eastAsia="Times New Roman" w:hAnsi="Times New Roman" w:cs="Times New Roman"/>
          <w:sz w:val="28"/>
          <w:szCs w:val="28"/>
          <w:lang w:val="uk-UA" w:eastAsia="ru-RU"/>
        </w:rPr>
      </w:pPr>
      <w:r w:rsidRPr="00310C8B">
        <w:rPr>
          <w:rFonts w:ascii="Times New Roman" w:eastAsia="Times New Roman" w:hAnsi="Times New Roman" w:cs="Times New Roman"/>
          <w:sz w:val="28"/>
          <w:szCs w:val="28"/>
          <w:lang w:eastAsia="ru-RU"/>
        </w:rPr>
        <w:t>2.7. Проявляй повагу до старших, піклуйся про молодших</w:t>
      </w:r>
      <w:r w:rsidR="0078087E">
        <w:rPr>
          <w:rFonts w:ascii="Times New Roman" w:eastAsia="Times New Roman" w:hAnsi="Times New Roman" w:cs="Times New Roman"/>
          <w:sz w:val="28"/>
          <w:szCs w:val="28"/>
          <w:lang w:val="uk-UA" w:eastAsia="ru-RU"/>
        </w:rPr>
        <w:t>.</w:t>
      </w:r>
    </w:p>
    <w:p w:rsidR="0078087E" w:rsidRDefault="00E40DA3" w:rsidP="001464BB">
      <w:pPr>
        <w:shd w:val="clear" w:color="auto" w:fill="EEECE1" w:themeFill="background2"/>
        <w:spacing w:after="0"/>
        <w:jc w:val="both"/>
        <w:rPr>
          <w:rFonts w:ascii="Times New Roman" w:eastAsia="Times New Roman" w:hAnsi="Times New Roman" w:cs="Times New Roman"/>
          <w:i/>
          <w:sz w:val="28"/>
          <w:szCs w:val="28"/>
          <w:lang w:val="uk-UA" w:eastAsia="ru-RU"/>
        </w:rPr>
      </w:pPr>
      <w:r w:rsidRPr="0078087E">
        <w:rPr>
          <w:rFonts w:ascii="Times New Roman" w:eastAsia="Times New Roman" w:hAnsi="Times New Roman" w:cs="Times New Roman"/>
          <w:i/>
          <w:sz w:val="28"/>
          <w:szCs w:val="28"/>
          <w:lang w:eastAsia="ru-RU"/>
        </w:rPr>
        <w:t>3. «Ми – старанні і наполегливі у навчанні»</w:t>
      </w:r>
    </w:p>
    <w:p w:rsidR="00E40DA3" w:rsidRPr="00310C8B" w:rsidRDefault="00E40DA3" w:rsidP="00E50258">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3.1. Неси відповідальність за підготовку до уроків та пунктуальність, приходь за 15 хв. до початку занять за розкладом.</w:t>
      </w:r>
    </w:p>
    <w:p w:rsidR="00E40DA3" w:rsidRPr="00310C8B" w:rsidRDefault="0078087E" w:rsidP="00E5025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Ходи </w:t>
      </w:r>
      <w:r>
        <w:rPr>
          <w:rFonts w:ascii="Times New Roman" w:eastAsia="Times New Roman" w:hAnsi="Times New Roman" w:cs="Times New Roman"/>
          <w:sz w:val="28"/>
          <w:szCs w:val="28"/>
          <w:lang w:val="uk-UA" w:eastAsia="ru-RU"/>
        </w:rPr>
        <w:t>у</w:t>
      </w:r>
      <w:r w:rsidR="00E40DA3" w:rsidRPr="00310C8B">
        <w:rPr>
          <w:rFonts w:ascii="Times New Roman" w:eastAsia="Times New Roman" w:hAnsi="Times New Roman" w:cs="Times New Roman"/>
          <w:sz w:val="28"/>
          <w:szCs w:val="28"/>
          <w:lang w:eastAsia="ru-RU"/>
        </w:rPr>
        <w:t xml:space="preserve"> чистому, випрасуваному одязі ділового стилю та чистому взутті, з охайною зачіскою.</w:t>
      </w:r>
    </w:p>
    <w:p w:rsidR="00E40DA3" w:rsidRPr="00310C8B" w:rsidRDefault="00E40DA3" w:rsidP="00E50258">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3.3. Спортивний одяг, призначений для уроків фізкультури, на інших уроках недоречний.</w:t>
      </w:r>
    </w:p>
    <w:p w:rsidR="00E40DA3" w:rsidRPr="00310C8B" w:rsidRDefault="00E40DA3" w:rsidP="00E50258">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3.4. Пам’ятай про зміну сезонів, верхній одяг залишай в роздягальні.</w:t>
      </w:r>
    </w:p>
    <w:p w:rsidR="00E40DA3" w:rsidRPr="00310C8B" w:rsidRDefault="00E40DA3" w:rsidP="00E50258">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3.5. На урочисті загальношкільні заходи приходь у святковій формі.</w:t>
      </w:r>
    </w:p>
    <w:p w:rsidR="00E40DA3" w:rsidRPr="00310C8B" w:rsidRDefault="00E40DA3" w:rsidP="00E50258">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3.6. Телефон на уроці використовуй лише для навчання, за вказівкою вчителя.</w:t>
      </w:r>
    </w:p>
    <w:p w:rsidR="00E40DA3" w:rsidRPr="00310C8B" w:rsidRDefault="00E40DA3" w:rsidP="00E50258">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3.7. Йти зі школи та її території можна лише з дозв</w:t>
      </w:r>
      <w:r w:rsidR="008D135C">
        <w:rPr>
          <w:rFonts w:ascii="Times New Roman" w:eastAsia="Times New Roman" w:hAnsi="Times New Roman" w:cs="Times New Roman"/>
          <w:sz w:val="28"/>
          <w:szCs w:val="28"/>
          <w:lang w:eastAsia="ru-RU"/>
        </w:rPr>
        <w:t xml:space="preserve">олу вчителів </w:t>
      </w:r>
      <w:r w:rsidRPr="00310C8B">
        <w:rPr>
          <w:rFonts w:ascii="Times New Roman" w:eastAsia="Times New Roman" w:hAnsi="Times New Roman" w:cs="Times New Roman"/>
          <w:sz w:val="28"/>
          <w:szCs w:val="28"/>
          <w:lang w:eastAsia="ru-RU"/>
        </w:rPr>
        <w:t xml:space="preserve"> (попередньо узгодивши з батьками).</w:t>
      </w:r>
    </w:p>
    <w:p w:rsidR="00E40DA3" w:rsidRPr="00310C8B" w:rsidRDefault="00E40DA3" w:rsidP="00E50258">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3.8. У разі пропуску занять пред'яви</w:t>
      </w:r>
      <w:r w:rsidR="0078087E">
        <w:rPr>
          <w:rFonts w:ascii="Times New Roman" w:eastAsia="Times New Roman" w:hAnsi="Times New Roman" w:cs="Times New Roman"/>
          <w:sz w:val="28"/>
          <w:szCs w:val="28"/>
          <w:lang w:val="uk-UA" w:eastAsia="ru-RU"/>
        </w:rPr>
        <w:t xml:space="preserve"> </w:t>
      </w:r>
      <w:r w:rsidRPr="00310C8B">
        <w:rPr>
          <w:rFonts w:ascii="Times New Roman" w:eastAsia="Times New Roman" w:hAnsi="Times New Roman" w:cs="Times New Roman"/>
          <w:sz w:val="28"/>
          <w:szCs w:val="28"/>
          <w:lang w:eastAsia="ru-RU"/>
        </w:rPr>
        <w:t>класному керівнику довідку або записку від батьків (осіб, їх заміняють) про причину відсутності на заняттях. У разі</w:t>
      </w:r>
      <w:r w:rsidR="0078087E">
        <w:rPr>
          <w:rFonts w:ascii="Times New Roman" w:eastAsia="Times New Roman" w:hAnsi="Times New Roman" w:cs="Times New Roman"/>
          <w:sz w:val="28"/>
          <w:szCs w:val="28"/>
          <w:lang w:eastAsia="ru-RU"/>
        </w:rPr>
        <w:t xml:space="preserve"> пропуску більше трьох днів </w:t>
      </w:r>
      <w:r w:rsidR="0078087E">
        <w:rPr>
          <w:rFonts w:ascii="Times New Roman" w:eastAsia="Times New Roman" w:hAnsi="Times New Roman" w:cs="Times New Roman"/>
          <w:sz w:val="28"/>
          <w:szCs w:val="28"/>
          <w:lang w:val="uk-UA" w:eastAsia="ru-RU"/>
        </w:rPr>
        <w:t xml:space="preserve">надай </w:t>
      </w:r>
      <w:r w:rsidRPr="00310C8B">
        <w:rPr>
          <w:rFonts w:ascii="Times New Roman" w:eastAsia="Times New Roman" w:hAnsi="Times New Roman" w:cs="Times New Roman"/>
          <w:sz w:val="28"/>
          <w:szCs w:val="28"/>
          <w:lang w:eastAsia="ru-RU"/>
        </w:rPr>
        <w:t>довідку з медичної установи.</w:t>
      </w:r>
    </w:p>
    <w:p w:rsidR="00E40DA3" w:rsidRPr="00310C8B" w:rsidRDefault="00E40DA3" w:rsidP="00E50258">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3.9. Досягай стабільно високих результатів у навчанні, працюючи самостійно та в команді</w:t>
      </w:r>
    </w:p>
    <w:p w:rsidR="0078087E" w:rsidRDefault="0078087E" w:rsidP="00E50258">
      <w:pPr>
        <w:spacing w:after="0"/>
        <w:jc w:val="both"/>
        <w:rPr>
          <w:rFonts w:ascii="Times New Roman" w:eastAsia="Times New Roman" w:hAnsi="Times New Roman" w:cs="Times New Roman"/>
          <w:i/>
          <w:sz w:val="28"/>
          <w:szCs w:val="28"/>
          <w:lang w:val="uk-UA" w:eastAsia="ru-RU"/>
        </w:rPr>
      </w:pPr>
    </w:p>
    <w:p w:rsidR="00E40DA3" w:rsidRPr="0078087E" w:rsidRDefault="00E40DA3" w:rsidP="001464BB">
      <w:pPr>
        <w:shd w:val="clear" w:color="auto" w:fill="EEECE1" w:themeFill="background2"/>
        <w:spacing w:after="0"/>
        <w:jc w:val="both"/>
        <w:rPr>
          <w:rFonts w:ascii="Times New Roman" w:eastAsia="Times New Roman" w:hAnsi="Times New Roman" w:cs="Times New Roman"/>
          <w:i/>
          <w:sz w:val="28"/>
          <w:szCs w:val="28"/>
          <w:lang w:eastAsia="ru-RU"/>
        </w:rPr>
      </w:pPr>
      <w:r w:rsidRPr="0078087E">
        <w:rPr>
          <w:rFonts w:ascii="Times New Roman" w:eastAsia="Times New Roman" w:hAnsi="Times New Roman" w:cs="Times New Roman"/>
          <w:i/>
          <w:sz w:val="28"/>
          <w:szCs w:val="28"/>
          <w:lang w:eastAsia="ru-RU"/>
        </w:rPr>
        <w:t>4. Прикінцеві положення:</w:t>
      </w:r>
    </w:p>
    <w:p w:rsidR="0078087E" w:rsidRDefault="00E40DA3" w:rsidP="00E50258">
      <w:pPr>
        <w:spacing w:after="0"/>
        <w:jc w:val="both"/>
        <w:rPr>
          <w:rFonts w:ascii="Times New Roman" w:eastAsia="Times New Roman" w:hAnsi="Times New Roman" w:cs="Times New Roman"/>
          <w:sz w:val="28"/>
          <w:szCs w:val="28"/>
          <w:lang w:val="uk-UA" w:eastAsia="ru-RU"/>
        </w:rPr>
      </w:pPr>
      <w:r w:rsidRPr="00310C8B">
        <w:rPr>
          <w:rFonts w:ascii="Times New Roman" w:eastAsia="Times New Roman" w:hAnsi="Times New Roman" w:cs="Times New Roman"/>
          <w:sz w:val="28"/>
          <w:szCs w:val="28"/>
          <w:lang w:eastAsia="ru-RU"/>
        </w:rPr>
        <w:lastRenderedPageBreak/>
        <w:t xml:space="preserve">4.1. За порушення цих Правил та Статуту школи учні притягуються до відповідальності, до них можуть бути вжиті такі стягнення: </w:t>
      </w:r>
    </w:p>
    <w:p w:rsidR="0078087E" w:rsidRDefault="00E40DA3" w:rsidP="00E50258">
      <w:pPr>
        <w:spacing w:after="0"/>
        <w:jc w:val="both"/>
        <w:rPr>
          <w:rFonts w:ascii="Times New Roman" w:eastAsia="Times New Roman" w:hAnsi="Times New Roman" w:cs="Times New Roman"/>
          <w:sz w:val="28"/>
          <w:szCs w:val="28"/>
          <w:lang w:val="uk-UA" w:eastAsia="ru-RU"/>
        </w:rPr>
      </w:pPr>
      <w:r w:rsidRPr="00310C8B">
        <w:rPr>
          <w:rFonts w:ascii="Times New Roman" w:eastAsia="Times New Roman" w:hAnsi="Times New Roman" w:cs="Times New Roman"/>
          <w:sz w:val="28"/>
          <w:szCs w:val="28"/>
          <w:lang w:eastAsia="ru-RU"/>
        </w:rPr>
        <w:t xml:space="preserve">– усне зауваження; </w:t>
      </w:r>
    </w:p>
    <w:p w:rsidR="0078087E" w:rsidRDefault="00E40DA3" w:rsidP="00E50258">
      <w:pPr>
        <w:spacing w:after="0"/>
        <w:jc w:val="both"/>
        <w:rPr>
          <w:rFonts w:ascii="Times New Roman" w:eastAsia="Times New Roman" w:hAnsi="Times New Roman" w:cs="Times New Roman"/>
          <w:sz w:val="28"/>
          <w:szCs w:val="28"/>
          <w:lang w:val="uk-UA" w:eastAsia="ru-RU"/>
        </w:rPr>
      </w:pPr>
      <w:r w:rsidRPr="0078087E">
        <w:rPr>
          <w:rFonts w:ascii="Times New Roman" w:eastAsia="Times New Roman" w:hAnsi="Times New Roman" w:cs="Times New Roman"/>
          <w:sz w:val="28"/>
          <w:szCs w:val="28"/>
          <w:lang w:val="uk-UA" w:eastAsia="ru-RU"/>
        </w:rPr>
        <w:t xml:space="preserve">– запис зауваження в щоденник; </w:t>
      </w:r>
    </w:p>
    <w:p w:rsidR="0078087E" w:rsidRDefault="00E40DA3" w:rsidP="00E50258">
      <w:pPr>
        <w:spacing w:after="0"/>
        <w:jc w:val="both"/>
        <w:rPr>
          <w:rFonts w:ascii="Times New Roman" w:eastAsia="Times New Roman" w:hAnsi="Times New Roman" w:cs="Times New Roman"/>
          <w:sz w:val="28"/>
          <w:szCs w:val="28"/>
          <w:lang w:val="uk-UA" w:eastAsia="ru-RU"/>
        </w:rPr>
      </w:pPr>
      <w:r w:rsidRPr="0078087E">
        <w:rPr>
          <w:rFonts w:ascii="Times New Roman" w:eastAsia="Times New Roman" w:hAnsi="Times New Roman" w:cs="Times New Roman"/>
          <w:sz w:val="28"/>
          <w:szCs w:val="28"/>
          <w:lang w:val="uk-UA" w:eastAsia="ru-RU"/>
        </w:rPr>
        <w:t xml:space="preserve">– винесення </w:t>
      </w:r>
      <w:r w:rsidR="008D135C">
        <w:rPr>
          <w:rFonts w:ascii="Times New Roman" w:eastAsia="Times New Roman" w:hAnsi="Times New Roman" w:cs="Times New Roman"/>
          <w:sz w:val="28"/>
          <w:szCs w:val="28"/>
          <w:lang w:val="uk-UA" w:eastAsia="ru-RU"/>
        </w:rPr>
        <w:t>догани, включно із занесенням її</w:t>
      </w:r>
      <w:r w:rsidRPr="0078087E">
        <w:rPr>
          <w:rFonts w:ascii="Times New Roman" w:eastAsia="Times New Roman" w:hAnsi="Times New Roman" w:cs="Times New Roman"/>
          <w:sz w:val="28"/>
          <w:szCs w:val="28"/>
          <w:lang w:val="uk-UA" w:eastAsia="ru-RU"/>
        </w:rPr>
        <w:t xml:space="preserve"> в особову справу учня;</w:t>
      </w:r>
    </w:p>
    <w:p w:rsidR="0078087E" w:rsidRDefault="00E40DA3" w:rsidP="00E50258">
      <w:pPr>
        <w:spacing w:after="0"/>
        <w:jc w:val="both"/>
        <w:rPr>
          <w:rFonts w:ascii="Times New Roman" w:eastAsia="Times New Roman" w:hAnsi="Times New Roman" w:cs="Times New Roman"/>
          <w:sz w:val="28"/>
          <w:szCs w:val="28"/>
          <w:lang w:val="uk-UA" w:eastAsia="ru-RU"/>
        </w:rPr>
      </w:pPr>
      <w:r w:rsidRPr="0078087E">
        <w:rPr>
          <w:rFonts w:ascii="Times New Roman" w:eastAsia="Times New Roman" w:hAnsi="Times New Roman" w:cs="Times New Roman"/>
          <w:sz w:val="28"/>
          <w:szCs w:val="28"/>
          <w:lang w:val="uk-UA" w:eastAsia="ru-RU"/>
        </w:rPr>
        <w:t xml:space="preserve"> – виклик учня самого або з батьками на засідання Ради профілакт</w:t>
      </w:r>
      <w:r w:rsidR="008D135C">
        <w:rPr>
          <w:rFonts w:ascii="Times New Roman" w:eastAsia="Times New Roman" w:hAnsi="Times New Roman" w:cs="Times New Roman"/>
          <w:sz w:val="28"/>
          <w:szCs w:val="28"/>
          <w:lang w:val="uk-UA" w:eastAsia="ru-RU"/>
        </w:rPr>
        <w:t>ики</w:t>
      </w:r>
      <w:r w:rsidRPr="0078087E">
        <w:rPr>
          <w:rFonts w:ascii="Times New Roman" w:eastAsia="Times New Roman" w:hAnsi="Times New Roman" w:cs="Times New Roman"/>
          <w:sz w:val="28"/>
          <w:szCs w:val="28"/>
          <w:lang w:val="uk-UA" w:eastAsia="ru-RU"/>
        </w:rPr>
        <w:t>;</w:t>
      </w:r>
    </w:p>
    <w:p w:rsidR="00E40DA3" w:rsidRPr="0078087E" w:rsidRDefault="00E40DA3" w:rsidP="00E50258">
      <w:pPr>
        <w:spacing w:after="0"/>
        <w:jc w:val="both"/>
        <w:rPr>
          <w:rFonts w:ascii="Times New Roman" w:eastAsia="Times New Roman" w:hAnsi="Times New Roman" w:cs="Times New Roman"/>
          <w:sz w:val="28"/>
          <w:szCs w:val="28"/>
          <w:lang w:val="uk-UA" w:eastAsia="ru-RU"/>
        </w:rPr>
      </w:pPr>
      <w:r w:rsidRPr="0078087E">
        <w:rPr>
          <w:rFonts w:ascii="Times New Roman" w:eastAsia="Times New Roman" w:hAnsi="Times New Roman" w:cs="Times New Roman"/>
          <w:sz w:val="28"/>
          <w:szCs w:val="28"/>
          <w:lang w:val="uk-UA" w:eastAsia="ru-RU"/>
        </w:rPr>
        <w:t xml:space="preserve"> – відшкодування завданої учнем матеріальної шкоди його батьками.</w:t>
      </w:r>
    </w:p>
    <w:p w:rsidR="00E40DA3" w:rsidRPr="00310C8B" w:rsidRDefault="00E40DA3" w:rsidP="00E50258">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4.2. Ці Правила розповсюджуються на всіх учнів школи і є обов’язковими для виконання на всій території школи, а також під час усі</w:t>
      </w:r>
      <w:r w:rsidR="0078087E">
        <w:rPr>
          <w:rFonts w:ascii="Times New Roman" w:eastAsia="Times New Roman" w:hAnsi="Times New Roman" w:cs="Times New Roman"/>
          <w:sz w:val="28"/>
          <w:szCs w:val="28"/>
          <w:lang w:eastAsia="ru-RU"/>
        </w:rPr>
        <w:t>х заходів, що проводяться</w:t>
      </w:r>
      <w:r w:rsidR="0078087E">
        <w:rPr>
          <w:rFonts w:ascii="Times New Roman" w:eastAsia="Times New Roman" w:hAnsi="Times New Roman" w:cs="Times New Roman"/>
          <w:sz w:val="28"/>
          <w:szCs w:val="28"/>
          <w:lang w:val="uk-UA" w:eastAsia="ru-RU"/>
        </w:rPr>
        <w:t xml:space="preserve"> навчальним закладом</w:t>
      </w:r>
      <w:r w:rsidRPr="00310C8B">
        <w:rPr>
          <w:rFonts w:ascii="Times New Roman" w:eastAsia="Times New Roman" w:hAnsi="Times New Roman" w:cs="Times New Roman"/>
          <w:sz w:val="28"/>
          <w:szCs w:val="28"/>
          <w:lang w:eastAsia="ru-RU"/>
        </w:rPr>
        <w:t>.</w:t>
      </w:r>
    </w:p>
    <w:p w:rsidR="00E40DA3" w:rsidRPr="001464BB" w:rsidRDefault="00E40DA3" w:rsidP="00E50258">
      <w:pPr>
        <w:spacing w:after="0"/>
        <w:jc w:val="both"/>
        <w:rPr>
          <w:rFonts w:ascii="Times New Roman" w:eastAsia="Times New Roman" w:hAnsi="Times New Roman" w:cs="Times New Roman"/>
          <w:b/>
          <w:sz w:val="28"/>
          <w:szCs w:val="28"/>
          <w:u w:val="single"/>
          <w:lang w:eastAsia="ru-RU"/>
        </w:rPr>
      </w:pPr>
      <w:r w:rsidRPr="001464BB">
        <w:rPr>
          <w:rFonts w:ascii="Times New Roman" w:eastAsia="Times New Roman" w:hAnsi="Times New Roman" w:cs="Times New Roman"/>
          <w:b/>
          <w:sz w:val="28"/>
          <w:szCs w:val="28"/>
          <w:u w:val="single"/>
          <w:lang w:eastAsia="ru-RU"/>
        </w:rPr>
        <w:t>Правила для вчителів</w:t>
      </w:r>
    </w:p>
    <w:p w:rsidR="00E40DA3" w:rsidRPr="00310C8B" w:rsidRDefault="00E40DA3" w:rsidP="00E50258">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1. Виконуй Статут закладу освіти, правила і режим внутрішнього трудового розпорядку, умови контракту чи трудового договору.</w:t>
      </w:r>
    </w:p>
    <w:p w:rsidR="00E40DA3" w:rsidRPr="00310C8B" w:rsidRDefault="00E40DA3" w:rsidP="00E50258">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2. Настановленням та особистим прикладом виховуй повагу до принципів загальнолюдської моралі (правди, справедливості, відданості, патріотизму, гуманізму, працелюбності, стриманості, доброти та інших доброчинностей).</w:t>
      </w:r>
    </w:p>
    <w:p w:rsidR="00E40DA3" w:rsidRPr="00310C8B" w:rsidRDefault="00E40DA3" w:rsidP="00E50258">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3. Поважай та розвивай традиції школи.</w:t>
      </w:r>
    </w:p>
    <w:p w:rsidR="00E40DA3" w:rsidRPr="00310C8B" w:rsidRDefault="00E40DA3" w:rsidP="00E50258">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4. Дотримуйся педагогічної етики, моралі, поважай права учнів.</w:t>
      </w:r>
    </w:p>
    <w:p w:rsidR="00E40DA3" w:rsidRPr="00310C8B" w:rsidRDefault="00E40DA3" w:rsidP="00E50258">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5. Ти маєш пам’ятати, що по</w:t>
      </w:r>
      <w:r w:rsidR="0078087E">
        <w:rPr>
          <w:rFonts w:ascii="Times New Roman" w:eastAsia="Times New Roman" w:hAnsi="Times New Roman" w:cs="Times New Roman"/>
          <w:sz w:val="28"/>
          <w:szCs w:val="28"/>
          <w:lang w:val="uk-UA" w:eastAsia="ru-RU"/>
        </w:rPr>
        <w:t xml:space="preserve"> </w:t>
      </w:r>
      <w:r w:rsidRPr="00310C8B">
        <w:rPr>
          <w:rFonts w:ascii="Times New Roman" w:eastAsia="Times New Roman" w:hAnsi="Times New Roman" w:cs="Times New Roman"/>
          <w:sz w:val="28"/>
          <w:szCs w:val="28"/>
          <w:lang w:eastAsia="ru-RU"/>
        </w:rPr>
        <w:t>-</w:t>
      </w:r>
      <w:r w:rsidR="0078087E">
        <w:rPr>
          <w:rFonts w:ascii="Times New Roman" w:eastAsia="Times New Roman" w:hAnsi="Times New Roman" w:cs="Times New Roman"/>
          <w:sz w:val="28"/>
          <w:szCs w:val="28"/>
          <w:lang w:val="uk-UA" w:eastAsia="ru-RU"/>
        </w:rPr>
        <w:t xml:space="preserve"> </w:t>
      </w:r>
      <w:r w:rsidRPr="00310C8B">
        <w:rPr>
          <w:rFonts w:ascii="Times New Roman" w:eastAsia="Times New Roman" w:hAnsi="Times New Roman" w:cs="Times New Roman"/>
          <w:sz w:val="28"/>
          <w:szCs w:val="28"/>
          <w:lang w:eastAsia="ru-RU"/>
        </w:rPr>
        <w:t>старому вже не буде. Тому, бери новий освітній продукт в руки і адаптуй його під себе.</w:t>
      </w:r>
    </w:p>
    <w:p w:rsidR="00E40DA3" w:rsidRPr="00310C8B" w:rsidRDefault="00E40DA3" w:rsidP="00E50258">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6. Пильність і бажання вчитися – запорука майбутнього успіху вчителя в НУШ.</w:t>
      </w:r>
    </w:p>
    <w:p w:rsidR="00D15AE1" w:rsidRDefault="00E40DA3" w:rsidP="00D15AE1">
      <w:pPr>
        <w:spacing w:after="0"/>
        <w:jc w:val="both"/>
        <w:rPr>
          <w:rFonts w:ascii="Times New Roman" w:eastAsia="Times New Roman" w:hAnsi="Times New Roman" w:cs="Times New Roman"/>
          <w:sz w:val="28"/>
          <w:szCs w:val="28"/>
          <w:lang w:val="uk-UA" w:eastAsia="ru-RU"/>
        </w:rPr>
      </w:pPr>
      <w:r w:rsidRPr="00310C8B">
        <w:rPr>
          <w:rFonts w:ascii="Times New Roman" w:eastAsia="Times New Roman" w:hAnsi="Times New Roman" w:cs="Times New Roman"/>
          <w:sz w:val="28"/>
          <w:szCs w:val="28"/>
          <w:lang w:eastAsia="ru-RU"/>
        </w:rPr>
        <w:t>7. Соціальні мережі – трансляція твого життя, не забувай, що ти приклад для наслідування.</w:t>
      </w:r>
    </w:p>
    <w:p w:rsidR="00A43340" w:rsidRPr="00D15AE1" w:rsidRDefault="00D15AE1" w:rsidP="00D15AE1">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Pr>
          <w:rFonts w:ascii="Times New Roman" w:hAnsi="Times New Roman" w:cs="Times New Roman"/>
          <w:sz w:val="28"/>
          <w:szCs w:val="28"/>
          <w:lang w:val="uk-UA"/>
        </w:rPr>
        <w:t>З</w:t>
      </w:r>
      <w:r w:rsidR="00A43340" w:rsidRPr="001C692C">
        <w:rPr>
          <w:rFonts w:ascii="Times New Roman" w:hAnsi="Times New Roman" w:cs="Times New Roman"/>
          <w:sz w:val="28"/>
          <w:szCs w:val="28"/>
          <w:lang w:val="uk-UA"/>
        </w:rPr>
        <w:t>абезпечення академічної</w:t>
      </w:r>
      <w:r w:rsidR="00A43340" w:rsidRPr="001C692C">
        <w:rPr>
          <w:rFonts w:ascii="Times New Roman" w:hAnsi="Times New Roman" w:cs="Times New Roman"/>
          <w:spacing w:val="-20"/>
          <w:sz w:val="28"/>
          <w:szCs w:val="28"/>
          <w:lang w:val="uk-UA"/>
        </w:rPr>
        <w:t xml:space="preserve"> </w:t>
      </w:r>
      <w:r w:rsidR="00A43340" w:rsidRPr="001C692C">
        <w:rPr>
          <w:rFonts w:ascii="Times New Roman" w:hAnsi="Times New Roman" w:cs="Times New Roman"/>
          <w:sz w:val="28"/>
          <w:szCs w:val="28"/>
          <w:lang w:val="uk-UA"/>
        </w:rPr>
        <w:t>доброчесності</w:t>
      </w:r>
    </w:p>
    <w:p w:rsidR="00A43340" w:rsidRPr="00D15AE1" w:rsidRDefault="00A43340" w:rsidP="00D15AE1">
      <w:pPr>
        <w:pStyle w:val="af1"/>
        <w:spacing w:after="0"/>
        <w:ind w:firstLine="708"/>
        <w:jc w:val="both"/>
        <w:rPr>
          <w:rFonts w:ascii="Times New Roman" w:hAnsi="Times New Roman" w:cs="Times New Roman"/>
          <w:sz w:val="28"/>
          <w:szCs w:val="28"/>
          <w:lang w:val="uk-UA"/>
        </w:rPr>
      </w:pPr>
      <w:r w:rsidRPr="00D15AE1">
        <w:rPr>
          <w:rFonts w:ascii="Times New Roman" w:hAnsi="Times New Roman" w:cs="Times New Roman"/>
          <w:sz w:val="28"/>
          <w:szCs w:val="28"/>
          <w:lang w:val="uk-UA"/>
        </w:rPr>
        <w:t>Академічна доброчесність - це сукупність етичних принципів</w:t>
      </w:r>
      <w:r w:rsidR="008D135C">
        <w:rPr>
          <w:rFonts w:ascii="Times New Roman" w:hAnsi="Times New Roman" w:cs="Times New Roman"/>
          <w:sz w:val="28"/>
          <w:szCs w:val="28"/>
          <w:lang w:val="uk-UA"/>
        </w:rPr>
        <w:t>,</w:t>
      </w:r>
      <w:r w:rsidRPr="00D15AE1">
        <w:rPr>
          <w:rFonts w:ascii="Times New Roman" w:hAnsi="Times New Roman" w:cs="Times New Roman"/>
          <w:sz w:val="28"/>
          <w:szCs w:val="28"/>
          <w:lang w:val="uk-UA"/>
        </w:rPr>
        <w:t xml:space="preserve">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w:t>
      </w:r>
      <w:r w:rsidRPr="00D15AE1">
        <w:rPr>
          <w:rFonts w:ascii="Times New Roman" w:hAnsi="Times New Roman" w:cs="Times New Roman"/>
          <w:spacing w:val="2"/>
          <w:sz w:val="28"/>
          <w:szCs w:val="28"/>
          <w:lang w:val="uk-UA"/>
        </w:rPr>
        <w:t xml:space="preserve">до </w:t>
      </w:r>
      <w:r w:rsidRPr="00D15AE1">
        <w:rPr>
          <w:rFonts w:ascii="Times New Roman" w:hAnsi="Times New Roman" w:cs="Times New Roman"/>
          <w:sz w:val="28"/>
          <w:szCs w:val="28"/>
          <w:lang w:val="uk-UA"/>
        </w:rPr>
        <w:t>результатів навчання та/або наукових (творчих)</w:t>
      </w:r>
      <w:r w:rsidRPr="00D15AE1">
        <w:rPr>
          <w:rFonts w:ascii="Times New Roman" w:hAnsi="Times New Roman" w:cs="Times New Roman"/>
          <w:spacing w:val="25"/>
          <w:sz w:val="28"/>
          <w:szCs w:val="28"/>
          <w:lang w:val="uk-UA"/>
        </w:rPr>
        <w:t xml:space="preserve"> </w:t>
      </w:r>
      <w:r w:rsidRPr="00D15AE1">
        <w:rPr>
          <w:rFonts w:ascii="Times New Roman" w:hAnsi="Times New Roman" w:cs="Times New Roman"/>
          <w:sz w:val="28"/>
          <w:szCs w:val="28"/>
          <w:lang w:val="uk-UA"/>
        </w:rPr>
        <w:t>досягнень.</w:t>
      </w:r>
    </w:p>
    <w:p w:rsidR="00D15AE1" w:rsidRDefault="00A43340" w:rsidP="00D15AE1">
      <w:pPr>
        <w:pStyle w:val="af1"/>
        <w:shd w:val="clear" w:color="auto" w:fill="D9D9D9" w:themeFill="background1" w:themeFillShade="D9"/>
        <w:spacing w:after="0"/>
        <w:jc w:val="center"/>
        <w:rPr>
          <w:rFonts w:ascii="Times New Roman" w:hAnsi="Times New Roman" w:cs="Times New Roman"/>
          <w:b/>
          <w:spacing w:val="69"/>
          <w:sz w:val="28"/>
          <w:szCs w:val="28"/>
          <w:lang w:val="uk-UA"/>
        </w:rPr>
      </w:pPr>
      <w:r w:rsidRPr="00D15AE1">
        <w:rPr>
          <w:rFonts w:ascii="Times New Roman" w:hAnsi="Times New Roman" w:cs="Times New Roman"/>
          <w:b/>
          <w:sz w:val="28"/>
          <w:szCs w:val="28"/>
        </w:rPr>
        <w:t>Дотримання академічної доброчесності педагогічними,</w:t>
      </w:r>
      <w:r w:rsidRPr="00D15AE1">
        <w:rPr>
          <w:rFonts w:ascii="Times New Roman" w:hAnsi="Times New Roman" w:cs="Times New Roman"/>
          <w:b/>
          <w:spacing w:val="69"/>
          <w:sz w:val="28"/>
          <w:szCs w:val="28"/>
        </w:rPr>
        <w:t xml:space="preserve"> </w:t>
      </w:r>
    </w:p>
    <w:p w:rsidR="00A43340" w:rsidRPr="00D15AE1" w:rsidRDefault="00A43340" w:rsidP="00D15AE1">
      <w:pPr>
        <w:pStyle w:val="af1"/>
        <w:shd w:val="clear" w:color="auto" w:fill="D9D9D9" w:themeFill="background1" w:themeFillShade="D9"/>
        <w:spacing w:after="0"/>
        <w:jc w:val="center"/>
        <w:rPr>
          <w:rFonts w:ascii="Times New Roman" w:hAnsi="Times New Roman" w:cs="Times New Roman"/>
          <w:b/>
          <w:sz w:val="28"/>
          <w:szCs w:val="28"/>
        </w:rPr>
      </w:pPr>
      <w:r w:rsidRPr="00D15AE1">
        <w:rPr>
          <w:rFonts w:ascii="Times New Roman" w:hAnsi="Times New Roman" w:cs="Times New Roman"/>
          <w:b/>
          <w:sz w:val="28"/>
          <w:szCs w:val="28"/>
        </w:rPr>
        <w:t>науково-педагогічними та науковими працівниками передбачає:</w:t>
      </w:r>
    </w:p>
    <w:p w:rsidR="00A43340" w:rsidRPr="00D15AE1" w:rsidRDefault="00A43340" w:rsidP="00F30939">
      <w:pPr>
        <w:pStyle w:val="a9"/>
        <w:widowControl w:val="0"/>
        <w:numPr>
          <w:ilvl w:val="0"/>
          <w:numId w:val="36"/>
        </w:numPr>
        <w:tabs>
          <w:tab w:val="left" w:pos="1440"/>
          <w:tab w:val="left" w:pos="1441"/>
          <w:tab w:val="left" w:pos="2926"/>
          <w:tab w:val="left" w:pos="3405"/>
          <w:tab w:val="left" w:pos="4620"/>
          <w:tab w:val="left" w:pos="6138"/>
          <w:tab w:val="left" w:pos="6482"/>
          <w:tab w:val="left" w:pos="7156"/>
          <w:tab w:val="left" w:pos="9034"/>
        </w:tabs>
        <w:autoSpaceDE w:val="0"/>
        <w:autoSpaceDN w:val="0"/>
        <w:spacing w:after="0"/>
        <w:jc w:val="both"/>
        <w:rPr>
          <w:rFonts w:ascii="Times New Roman" w:hAnsi="Times New Roman" w:cs="Times New Roman"/>
          <w:sz w:val="28"/>
          <w:szCs w:val="28"/>
        </w:rPr>
      </w:pPr>
      <w:r w:rsidRPr="00D15AE1">
        <w:rPr>
          <w:rFonts w:ascii="Times New Roman" w:hAnsi="Times New Roman" w:cs="Times New Roman"/>
          <w:sz w:val="28"/>
          <w:szCs w:val="28"/>
        </w:rPr>
        <w:t>посилання</w:t>
      </w:r>
      <w:r w:rsidRPr="00D15AE1">
        <w:rPr>
          <w:rFonts w:ascii="Times New Roman" w:hAnsi="Times New Roman" w:cs="Times New Roman"/>
          <w:sz w:val="28"/>
          <w:szCs w:val="28"/>
          <w:lang w:val="uk-UA"/>
        </w:rPr>
        <w:t xml:space="preserve"> </w:t>
      </w:r>
      <w:r w:rsidRPr="00D15AE1">
        <w:rPr>
          <w:rFonts w:ascii="Times New Roman" w:hAnsi="Times New Roman" w:cs="Times New Roman"/>
          <w:sz w:val="28"/>
          <w:szCs w:val="28"/>
        </w:rPr>
        <w:t>на</w:t>
      </w:r>
      <w:r w:rsidRPr="00D15AE1">
        <w:rPr>
          <w:rFonts w:ascii="Times New Roman" w:hAnsi="Times New Roman" w:cs="Times New Roman"/>
          <w:sz w:val="28"/>
          <w:szCs w:val="28"/>
          <w:lang w:val="uk-UA"/>
        </w:rPr>
        <w:t xml:space="preserve"> </w:t>
      </w:r>
      <w:r w:rsidRPr="00D15AE1">
        <w:rPr>
          <w:rFonts w:ascii="Times New Roman" w:hAnsi="Times New Roman" w:cs="Times New Roman"/>
          <w:sz w:val="28"/>
          <w:szCs w:val="28"/>
        </w:rPr>
        <w:t>джерела</w:t>
      </w:r>
      <w:r w:rsidRPr="00D15AE1">
        <w:rPr>
          <w:rFonts w:ascii="Times New Roman" w:hAnsi="Times New Roman" w:cs="Times New Roman"/>
          <w:sz w:val="28"/>
          <w:szCs w:val="28"/>
          <w:lang w:val="uk-UA"/>
        </w:rPr>
        <w:t xml:space="preserve"> </w:t>
      </w:r>
      <w:r w:rsidRPr="00D15AE1">
        <w:rPr>
          <w:rFonts w:ascii="Times New Roman" w:hAnsi="Times New Roman" w:cs="Times New Roman"/>
          <w:sz w:val="28"/>
          <w:szCs w:val="28"/>
        </w:rPr>
        <w:t>інформації</w:t>
      </w:r>
      <w:r w:rsidRPr="00D15AE1">
        <w:rPr>
          <w:rFonts w:ascii="Times New Roman" w:hAnsi="Times New Roman" w:cs="Times New Roman"/>
          <w:sz w:val="28"/>
          <w:szCs w:val="28"/>
          <w:lang w:val="uk-UA"/>
        </w:rPr>
        <w:t xml:space="preserve"> </w:t>
      </w:r>
      <w:r w:rsidRPr="00D15AE1">
        <w:rPr>
          <w:rFonts w:ascii="Times New Roman" w:hAnsi="Times New Roman" w:cs="Times New Roman"/>
          <w:sz w:val="28"/>
          <w:szCs w:val="28"/>
        </w:rPr>
        <w:t>у</w:t>
      </w:r>
      <w:r w:rsidRPr="00D15AE1">
        <w:rPr>
          <w:rFonts w:ascii="Times New Roman" w:hAnsi="Times New Roman" w:cs="Times New Roman"/>
          <w:sz w:val="28"/>
          <w:szCs w:val="28"/>
          <w:lang w:val="uk-UA"/>
        </w:rPr>
        <w:t xml:space="preserve"> </w:t>
      </w:r>
      <w:r w:rsidRPr="00D15AE1">
        <w:rPr>
          <w:rFonts w:ascii="Times New Roman" w:hAnsi="Times New Roman" w:cs="Times New Roman"/>
          <w:spacing w:val="2"/>
          <w:sz w:val="28"/>
          <w:szCs w:val="28"/>
        </w:rPr>
        <w:t>разі</w:t>
      </w:r>
      <w:r w:rsidRPr="00D15AE1">
        <w:rPr>
          <w:rFonts w:ascii="Times New Roman" w:hAnsi="Times New Roman" w:cs="Times New Roman"/>
          <w:spacing w:val="2"/>
          <w:sz w:val="28"/>
          <w:szCs w:val="28"/>
          <w:lang w:val="uk-UA"/>
        </w:rPr>
        <w:t xml:space="preserve"> </w:t>
      </w:r>
      <w:r w:rsidRPr="00D15AE1">
        <w:rPr>
          <w:rFonts w:ascii="Times New Roman" w:hAnsi="Times New Roman" w:cs="Times New Roman"/>
          <w:sz w:val="28"/>
          <w:szCs w:val="28"/>
        </w:rPr>
        <w:t>використання</w:t>
      </w:r>
      <w:r w:rsidRPr="00D15AE1">
        <w:rPr>
          <w:rFonts w:ascii="Times New Roman" w:hAnsi="Times New Roman" w:cs="Times New Roman"/>
          <w:sz w:val="28"/>
          <w:szCs w:val="28"/>
          <w:lang w:val="uk-UA"/>
        </w:rPr>
        <w:t xml:space="preserve"> </w:t>
      </w:r>
      <w:r w:rsidRPr="00D15AE1">
        <w:rPr>
          <w:rFonts w:ascii="Times New Roman" w:hAnsi="Times New Roman" w:cs="Times New Roman"/>
          <w:spacing w:val="-4"/>
          <w:sz w:val="28"/>
          <w:szCs w:val="28"/>
        </w:rPr>
        <w:t xml:space="preserve">ідей, </w:t>
      </w:r>
      <w:r w:rsidRPr="00D15AE1">
        <w:rPr>
          <w:rFonts w:ascii="Times New Roman" w:hAnsi="Times New Roman" w:cs="Times New Roman"/>
          <w:sz w:val="28"/>
          <w:szCs w:val="28"/>
        </w:rPr>
        <w:t>розробок, тверджень,</w:t>
      </w:r>
      <w:r w:rsidRPr="00D15AE1">
        <w:rPr>
          <w:rFonts w:ascii="Times New Roman" w:hAnsi="Times New Roman" w:cs="Times New Roman"/>
          <w:spacing w:val="7"/>
          <w:sz w:val="28"/>
          <w:szCs w:val="28"/>
        </w:rPr>
        <w:t xml:space="preserve"> </w:t>
      </w:r>
      <w:r w:rsidRPr="00D15AE1">
        <w:rPr>
          <w:rFonts w:ascii="Times New Roman" w:hAnsi="Times New Roman" w:cs="Times New Roman"/>
          <w:sz w:val="28"/>
          <w:szCs w:val="28"/>
        </w:rPr>
        <w:t>відомостей;</w:t>
      </w:r>
    </w:p>
    <w:p w:rsidR="00A43340" w:rsidRPr="00D15AE1" w:rsidRDefault="00A43340" w:rsidP="00F30939">
      <w:pPr>
        <w:pStyle w:val="a9"/>
        <w:widowControl w:val="0"/>
        <w:numPr>
          <w:ilvl w:val="0"/>
          <w:numId w:val="36"/>
        </w:numPr>
        <w:tabs>
          <w:tab w:val="left" w:pos="1440"/>
          <w:tab w:val="left" w:pos="1441"/>
        </w:tabs>
        <w:autoSpaceDE w:val="0"/>
        <w:autoSpaceDN w:val="0"/>
        <w:spacing w:after="0"/>
        <w:jc w:val="both"/>
        <w:rPr>
          <w:rFonts w:ascii="Times New Roman" w:hAnsi="Times New Roman" w:cs="Times New Roman"/>
          <w:sz w:val="28"/>
          <w:szCs w:val="28"/>
        </w:rPr>
      </w:pPr>
      <w:r w:rsidRPr="00D15AE1">
        <w:rPr>
          <w:rFonts w:ascii="Times New Roman" w:hAnsi="Times New Roman" w:cs="Times New Roman"/>
          <w:sz w:val="28"/>
          <w:szCs w:val="28"/>
        </w:rPr>
        <w:t>дотримання норм законодавства про авторське право і суміжні</w:t>
      </w:r>
      <w:r w:rsidRPr="00D15AE1">
        <w:rPr>
          <w:rFonts w:ascii="Times New Roman" w:hAnsi="Times New Roman" w:cs="Times New Roman"/>
          <w:spacing w:val="62"/>
          <w:sz w:val="28"/>
          <w:szCs w:val="28"/>
        </w:rPr>
        <w:t xml:space="preserve"> </w:t>
      </w:r>
      <w:r w:rsidRPr="00D15AE1">
        <w:rPr>
          <w:rFonts w:ascii="Times New Roman" w:hAnsi="Times New Roman" w:cs="Times New Roman"/>
          <w:sz w:val="28"/>
          <w:szCs w:val="28"/>
        </w:rPr>
        <w:t>права;</w:t>
      </w:r>
    </w:p>
    <w:p w:rsidR="00A43340" w:rsidRPr="00D15AE1" w:rsidRDefault="00A43340" w:rsidP="00F30939">
      <w:pPr>
        <w:pStyle w:val="a9"/>
        <w:widowControl w:val="0"/>
        <w:numPr>
          <w:ilvl w:val="0"/>
          <w:numId w:val="36"/>
        </w:numPr>
        <w:tabs>
          <w:tab w:val="left" w:pos="1441"/>
        </w:tabs>
        <w:autoSpaceDE w:val="0"/>
        <w:autoSpaceDN w:val="0"/>
        <w:spacing w:after="0"/>
        <w:jc w:val="both"/>
        <w:rPr>
          <w:rFonts w:ascii="Times New Roman" w:hAnsi="Times New Roman" w:cs="Times New Roman"/>
          <w:sz w:val="28"/>
          <w:szCs w:val="28"/>
        </w:rPr>
      </w:pPr>
      <w:r w:rsidRPr="00D15AE1">
        <w:rPr>
          <w:rFonts w:ascii="Times New Roman" w:hAnsi="Times New Roman" w:cs="Times New Roman"/>
          <w:sz w:val="28"/>
          <w:szCs w:val="28"/>
        </w:rPr>
        <w:t xml:space="preserve">надання достовірної інформації про методики і результати досліджень, джерела використаної </w:t>
      </w:r>
      <w:r w:rsidRPr="00D15AE1">
        <w:rPr>
          <w:rFonts w:ascii="Times New Roman" w:hAnsi="Times New Roman" w:cs="Times New Roman"/>
          <w:spacing w:val="2"/>
          <w:sz w:val="28"/>
          <w:szCs w:val="28"/>
        </w:rPr>
        <w:t xml:space="preserve">інформації та </w:t>
      </w:r>
      <w:r w:rsidRPr="00D15AE1">
        <w:rPr>
          <w:rFonts w:ascii="Times New Roman" w:hAnsi="Times New Roman" w:cs="Times New Roman"/>
          <w:sz w:val="28"/>
          <w:szCs w:val="28"/>
        </w:rPr>
        <w:t>власну педагогічну (науково- педагогічну, творчу)</w:t>
      </w:r>
      <w:r w:rsidRPr="00D15AE1">
        <w:rPr>
          <w:rFonts w:ascii="Times New Roman" w:hAnsi="Times New Roman" w:cs="Times New Roman"/>
          <w:spacing w:val="25"/>
          <w:sz w:val="28"/>
          <w:szCs w:val="28"/>
        </w:rPr>
        <w:t xml:space="preserve"> </w:t>
      </w:r>
      <w:r w:rsidRPr="00D15AE1">
        <w:rPr>
          <w:rFonts w:ascii="Times New Roman" w:hAnsi="Times New Roman" w:cs="Times New Roman"/>
          <w:sz w:val="28"/>
          <w:szCs w:val="28"/>
        </w:rPr>
        <w:t>діяльність;</w:t>
      </w:r>
    </w:p>
    <w:p w:rsidR="00A43340" w:rsidRPr="004D126C" w:rsidRDefault="00A43340" w:rsidP="00F30939">
      <w:pPr>
        <w:pStyle w:val="a9"/>
        <w:widowControl w:val="0"/>
        <w:numPr>
          <w:ilvl w:val="0"/>
          <w:numId w:val="31"/>
        </w:numPr>
        <w:tabs>
          <w:tab w:val="left" w:pos="1441"/>
        </w:tabs>
        <w:autoSpaceDE w:val="0"/>
        <w:autoSpaceDN w:val="0"/>
        <w:spacing w:after="0"/>
        <w:ind w:right="359"/>
        <w:jc w:val="both"/>
        <w:rPr>
          <w:rFonts w:ascii="Times New Roman" w:hAnsi="Times New Roman" w:cs="Times New Roman"/>
          <w:sz w:val="28"/>
          <w:szCs w:val="28"/>
        </w:rPr>
      </w:pPr>
      <w:r w:rsidRPr="004D126C">
        <w:rPr>
          <w:rFonts w:ascii="Times New Roman" w:hAnsi="Times New Roman" w:cs="Times New Roman"/>
          <w:sz w:val="28"/>
          <w:szCs w:val="28"/>
        </w:rPr>
        <w:t xml:space="preserve">контроль </w:t>
      </w:r>
      <w:r w:rsidRPr="004D126C">
        <w:rPr>
          <w:rFonts w:ascii="Times New Roman" w:hAnsi="Times New Roman" w:cs="Times New Roman"/>
          <w:spacing w:val="2"/>
          <w:sz w:val="28"/>
          <w:szCs w:val="28"/>
        </w:rPr>
        <w:t xml:space="preserve">за </w:t>
      </w:r>
      <w:r w:rsidRPr="004D126C">
        <w:rPr>
          <w:rFonts w:ascii="Times New Roman" w:hAnsi="Times New Roman" w:cs="Times New Roman"/>
          <w:sz w:val="28"/>
          <w:szCs w:val="28"/>
        </w:rPr>
        <w:t>дотриманням академічної доброчесності здобувачами освіти;</w:t>
      </w:r>
    </w:p>
    <w:p w:rsidR="00A43340" w:rsidRPr="004D126C" w:rsidRDefault="00A43340" w:rsidP="00F30939">
      <w:pPr>
        <w:pStyle w:val="a9"/>
        <w:widowControl w:val="0"/>
        <w:numPr>
          <w:ilvl w:val="0"/>
          <w:numId w:val="31"/>
        </w:numPr>
        <w:tabs>
          <w:tab w:val="left" w:pos="1441"/>
        </w:tabs>
        <w:autoSpaceDE w:val="0"/>
        <w:autoSpaceDN w:val="0"/>
        <w:spacing w:after="0"/>
        <w:jc w:val="both"/>
        <w:rPr>
          <w:rFonts w:ascii="Times New Roman" w:hAnsi="Times New Roman" w:cs="Times New Roman"/>
          <w:sz w:val="28"/>
          <w:szCs w:val="28"/>
        </w:rPr>
      </w:pPr>
      <w:r w:rsidRPr="004D126C">
        <w:rPr>
          <w:rFonts w:ascii="Times New Roman" w:hAnsi="Times New Roman" w:cs="Times New Roman"/>
          <w:sz w:val="28"/>
          <w:szCs w:val="28"/>
        </w:rPr>
        <w:lastRenderedPageBreak/>
        <w:t>об’єктивне оцінювання результатів</w:t>
      </w:r>
      <w:r w:rsidRPr="004D126C">
        <w:rPr>
          <w:rFonts w:ascii="Times New Roman" w:hAnsi="Times New Roman" w:cs="Times New Roman"/>
          <w:spacing w:val="12"/>
          <w:sz w:val="28"/>
          <w:szCs w:val="28"/>
        </w:rPr>
        <w:t xml:space="preserve"> </w:t>
      </w:r>
      <w:r w:rsidRPr="004D126C">
        <w:rPr>
          <w:rFonts w:ascii="Times New Roman" w:hAnsi="Times New Roman" w:cs="Times New Roman"/>
          <w:sz w:val="28"/>
          <w:szCs w:val="28"/>
        </w:rPr>
        <w:t>навчання.</w:t>
      </w:r>
    </w:p>
    <w:p w:rsidR="00A43340" w:rsidRPr="00D15AE1" w:rsidRDefault="00A43340" w:rsidP="00D15AE1">
      <w:pPr>
        <w:pStyle w:val="af1"/>
        <w:shd w:val="clear" w:color="auto" w:fill="D9D9D9" w:themeFill="background1" w:themeFillShade="D9"/>
        <w:spacing w:after="0"/>
        <w:jc w:val="both"/>
        <w:rPr>
          <w:rFonts w:ascii="Times New Roman" w:hAnsi="Times New Roman" w:cs="Times New Roman"/>
          <w:b/>
          <w:sz w:val="28"/>
          <w:szCs w:val="28"/>
        </w:rPr>
      </w:pPr>
      <w:r w:rsidRPr="00D15AE1">
        <w:rPr>
          <w:rFonts w:ascii="Times New Roman" w:hAnsi="Times New Roman" w:cs="Times New Roman"/>
          <w:b/>
          <w:sz w:val="28"/>
          <w:szCs w:val="28"/>
        </w:rPr>
        <w:t xml:space="preserve">Дотримання академічної доброчесності здобувачами освіти </w:t>
      </w:r>
      <w:r w:rsidRPr="00D15AE1">
        <w:rPr>
          <w:rFonts w:ascii="Times New Roman" w:hAnsi="Times New Roman" w:cs="Times New Roman"/>
          <w:b/>
          <w:spacing w:val="2"/>
          <w:sz w:val="28"/>
          <w:szCs w:val="28"/>
        </w:rPr>
        <w:t>передбачає:</w:t>
      </w:r>
    </w:p>
    <w:p w:rsidR="00A43340" w:rsidRPr="004D126C" w:rsidRDefault="00A43340" w:rsidP="00F30939">
      <w:pPr>
        <w:pStyle w:val="a9"/>
        <w:widowControl w:val="0"/>
        <w:numPr>
          <w:ilvl w:val="0"/>
          <w:numId w:val="32"/>
        </w:numPr>
        <w:tabs>
          <w:tab w:val="left" w:pos="1800"/>
          <w:tab w:val="left" w:pos="1801"/>
        </w:tabs>
        <w:autoSpaceDE w:val="0"/>
        <w:autoSpaceDN w:val="0"/>
        <w:spacing w:after="0"/>
        <w:jc w:val="both"/>
        <w:rPr>
          <w:rFonts w:ascii="Times New Roman" w:hAnsi="Times New Roman" w:cs="Times New Roman"/>
          <w:sz w:val="28"/>
          <w:szCs w:val="28"/>
        </w:rPr>
      </w:pPr>
      <w:r w:rsidRPr="004D126C">
        <w:rPr>
          <w:rFonts w:ascii="Times New Roman" w:hAnsi="Times New Roman" w:cs="Times New Roman"/>
          <w:sz w:val="28"/>
          <w:szCs w:val="28"/>
        </w:rPr>
        <w:t>самостійне виконан</w:t>
      </w:r>
      <w:r>
        <w:rPr>
          <w:rFonts w:ascii="Times New Roman" w:hAnsi="Times New Roman" w:cs="Times New Roman"/>
          <w:sz w:val="28"/>
          <w:szCs w:val="28"/>
        </w:rPr>
        <w:t xml:space="preserve">ня навчальних завдань, завдань </w:t>
      </w:r>
      <w:r w:rsidRPr="004D126C">
        <w:rPr>
          <w:rFonts w:ascii="Times New Roman" w:hAnsi="Times New Roman" w:cs="Times New Roman"/>
          <w:sz w:val="28"/>
          <w:szCs w:val="28"/>
        </w:rPr>
        <w:t xml:space="preserve">поточного </w:t>
      </w:r>
      <w:r w:rsidRPr="004D126C">
        <w:rPr>
          <w:rFonts w:ascii="Times New Roman" w:hAnsi="Times New Roman" w:cs="Times New Roman"/>
          <w:spacing w:val="2"/>
          <w:sz w:val="28"/>
          <w:szCs w:val="28"/>
        </w:rPr>
        <w:t xml:space="preserve">та </w:t>
      </w:r>
      <w:r w:rsidRPr="004D126C">
        <w:rPr>
          <w:rFonts w:ascii="Times New Roman" w:hAnsi="Times New Roman" w:cs="Times New Roman"/>
          <w:sz w:val="28"/>
          <w:szCs w:val="28"/>
        </w:rPr>
        <w:t>підсумкового контролю результатів</w:t>
      </w:r>
      <w:r w:rsidRPr="004D126C">
        <w:rPr>
          <w:rFonts w:ascii="Times New Roman" w:hAnsi="Times New Roman" w:cs="Times New Roman"/>
          <w:spacing w:val="19"/>
          <w:sz w:val="28"/>
          <w:szCs w:val="28"/>
        </w:rPr>
        <w:t xml:space="preserve"> </w:t>
      </w:r>
      <w:r w:rsidRPr="004D126C">
        <w:rPr>
          <w:rFonts w:ascii="Times New Roman" w:hAnsi="Times New Roman" w:cs="Times New Roman"/>
          <w:sz w:val="28"/>
          <w:szCs w:val="28"/>
        </w:rPr>
        <w:t>навчання;</w:t>
      </w:r>
    </w:p>
    <w:p w:rsidR="00A43340" w:rsidRPr="004D126C" w:rsidRDefault="00A43340" w:rsidP="00F30939">
      <w:pPr>
        <w:pStyle w:val="a9"/>
        <w:widowControl w:val="0"/>
        <w:numPr>
          <w:ilvl w:val="0"/>
          <w:numId w:val="32"/>
        </w:numPr>
        <w:tabs>
          <w:tab w:val="left" w:pos="1800"/>
          <w:tab w:val="left" w:pos="1801"/>
        </w:tabs>
        <w:autoSpaceDE w:val="0"/>
        <w:autoSpaceDN w:val="0"/>
        <w:spacing w:after="0"/>
        <w:jc w:val="both"/>
        <w:rPr>
          <w:rFonts w:ascii="Times New Roman" w:hAnsi="Times New Roman" w:cs="Times New Roman"/>
          <w:sz w:val="28"/>
          <w:szCs w:val="28"/>
        </w:rPr>
      </w:pPr>
      <w:r w:rsidRPr="004D126C">
        <w:rPr>
          <w:rFonts w:ascii="Times New Roman" w:hAnsi="Times New Roman" w:cs="Times New Roman"/>
          <w:sz w:val="28"/>
          <w:szCs w:val="28"/>
        </w:rPr>
        <w:t xml:space="preserve">посилання на джерела інформації у </w:t>
      </w:r>
      <w:r w:rsidRPr="004D126C">
        <w:rPr>
          <w:rFonts w:ascii="Times New Roman" w:hAnsi="Times New Roman" w:cs="Times New Roman"/>
          <w:spacing w:val="2"/>
          <w:sz w:val="28"/>
          <w:szCs w:val="28"/>
        </w:rPr>
        <w:t xml:space="preserve">разі </w:t>
      </w:r>
      <w:r w:rsidRPr="004D126C">
        <w:rPr>
          <w:rFonts w:ascii="Times New Roman" w:hAnsi="Times New Roman" w:cs="Times New Roman"/>
          <w:sz w:val="28"/>
          <w:szCs w:val="28"/>
        </w:rPr>
        <w:t>використання ідей, розробок, тверджень,</w:t>
      </w:r>
      <w:r w:rsidRPr="004D126C">
        <w:rPr>
          <w:rFonts w:ascii="Times New Roman" w:hAnsi="Times New Roman" w:cs="Times New Roman"/>
          <w:spacing w:val="7"/>
          <w:sz w:val="28"/>
          <w:szCs w:val="28"/>
        </w:rPr>
        <w:t xml:space="preserve"> </w:t>
      </w:r>
      <w:r w:rsidRPr="004D126C">
        <w:rPr>
          <w:rFonts w:ascii="Times New Roman" w:hAnsi="Times New Roman" w:cs="Times New Roman"/>
          <w:sz w:val="28"/>
          <w:szCs w:val="28"/>
        </w:rPr>
        <w:t>відомостей;</w:t>
      </w:r>
    </w:p>
    <w:p w:rsidR="00A43340" w:rsidRPr="004D126C" w:rsidRDefault="00A43340" w:rsidP="00F30939">
      <w:pPr>
        <w:pStyle w:val="a9"/>
        <w:widowControl w:val="0"/>
        <w:numPr>
          <w:ilvl w:val="0"/>
          <w:numId w:val="32"/>
        </w:numPr>
        <w:tabs>
          <w:tab w:val="left" w:pos="1800"/>
          <w:tab w:val="left" w:pos="1801"/>
        </w:tabs>
        <w:autoSpaceDE w:val="0"/>
        <w:autoSpaceDN w:val="0"/>
        <w:spacing w:after="0"/>
        <w:jc w:val="both"/>
        <w:rPr>
          <w:rFonts w:ascii="Times New Roman" w:hAnsi="Times New Roman" w:cs="Times New Roman"/>
          <w:sz w:val="28"/>
          <w:szCs w:val="28"/>
        </w:rPr>
      </w:pPr>
      <w:r w:rsidRPr="004D126C">
        <w:rPr>
          <w:rFonts w:ascii="Times New Roman" w:hAnsi="Times New Roman" w:cs="Times New Roman"/>
          <w:sz w:val="28"/>
          <w:szCs w:val="28"/>
        </w:rPr>
        <w:t>дотримання норм законодавства про авторське право і суміжні права;</w:t>
      </w:r>
    </w:p>
    <w:p w:rsidR="00A43340" w:rsidRPr="004D126C" w:rsidRDefault="00A43340" w:rsidP="00F30939">
      <w:pPr>
        <w:pStyle w:val="a9"/>
        <w:widowControl w:val="0"/>
        <w:numPr>
          <w:ilvl w:val="0"/>
          <w:numId w:val="32"/>
        </w:numPr>
        <w:tabs>
          <w:tab w:val="left" w:pos="1801"/>
          <w:tab w:val="left" w:pos="9214"/>
        </w:tabs>
        <w:autoSpaceDE w:val="0"/>
        <w:autoSpaceDN w:val="0"/>
        <w:spacing w:after="0"/>
        <w:jc w:val="both"/>
        <w:rPr>
          <w:rFonts w:ascii="Times New Roman" w:hAnsi="Times New Roman" w:cs="Times New Roman"/>
          <w:sz w:val="28"/>
          <w:szCs w:val="28"/>
        </w:rPr>
      </w:pPr>
      <w:r w:rsidRPr="004D126C">
        <w:rPr>
          <w:rFonts w:ascii="Times New Roman" w:hAnsi="Times New Roman" w:cs="Times New Roman"/>
          <w:sz w:val="28"/>
          <w:szCs w:val="28"/>
        </w:rPr>
        <w:t xml:space="preserve">надання достовірної інформації про результати власної навчальної (наукової, </w:t>
      </w:r>
      <w:r>
        <w:rPr>
          <w:rFonts w:ascii="Times New Roman" w:hAnsi="Times New Roman" w:cs="Times New Roman"/>
          <w:sz w:val="28"/>
          <w:szCs w:val="28"/>
        </w:rPr>
        <w:t xml:space="preserve">творчої) діяльності, використані </w:t>
      </w:r>
      <w:r w:rsidRPr="004D126C">
        <w:rPr>
          <w:rFonts w:ascii="Times New Roman" w:hAnsi="Times New Roman" w:cs="Times New Roman"/>
          <w:sz w:val="28"/>
          <w:szCs w:val="28"/>
        </w:rPr>
        <w:t>методики досліджень і джерела</w:t>
      </w:r>
      <w:r w:rsidRPr="004D126C">
        <w:rPr>
          <w:rFonts w:ascii="Times New Roman" w:hAnsi="Times New Roman" w:cs="Times New Roman"/>
          <w:spacing w:val="14"/>
          <w:sz w:val="28"/>
          <w:szCs w:val="28"/>
        </w:rPr>
        <w:t xml:space="preserve"> </w:t>
      </w:r>
      <w:r w:rsidRPr="004D126C">
        <w:rPr>
          <w:rFonts w:ascii="Times New Roman" w:hAnsi="Times New Roman" w:cs="Times New Roman"/>
          <w:sz w:val="28"/>
          <w:szCs w:val="28"/>
        </w:rPr>
        <w:t>інформації.</w:t>
      </w:r>
    </w:p>
    <w:p w:rsidR="00A43340" w:rsidRPr="00D15AE1" w:rsidRDefault="00A43340" w:rsidP="00D15AE1">
      <w:pPr>
        <w:pStyle w:val="af1"/>
        <w:shd w:val="clear" w:color="auto" w:fill="D9D9D9" w:themeFill="background1" w:themeFillShade="D9"/>
        <w:spacing w:after="0"/>
        <w:jc w:val="center"/>
        <w:rPr>
          <w:rFonts w:ascii="Times New Roman" w:hAnsi="Times New Roman" w:cs="Times New Roman"/>
          <w:b/>
          <w:sz w:val="28"/>
          <w:szCs w:val="28"/>
        </w:rPr>
      </w:pPr>
      <w:r w:rsidRPr="00D15AE1">
        <w:rPr>
          <w:rFonts w:ascii="Times New Roman" w:hAnsi="Times New Roman" w:cs="Times New Roman"/>
          <w:b/>
          <w:sz w:val="28"/>
          <w:szCs w:val="28"/>
        </w:rPr>
        <w:t xml:space="preserve">Порушенням академічної доброчесності </w:t>
      </w:r>
      <w:r w:rsidRPr="00D15AE1">
        <w:rPr>
          <w:rFonts w:ascii="Times New Roman" w:hAnsi="Times New Roman" w:cs="Times New Roman"/>
          <w:b/>
          <w:spacing w:val="2"/>
          <w:sz w:val="28"/>
          <w:szCs w:val="28"/>
        </w:rPr>
        <w:t>вважається:</w:t>
      </w:r>
    </w:p>
    <w:p w:rsidR="00A43340" w:rsidRPr="004D126C" w:rsidRDefault="00A43340" w:rsidP="00F30939">
      <w:pPr>
        <w:pStyle w:val="a9"/>
        <w:widowControl w:val="0"/>
        <w:numPr>
          <w:ilvl w:val="0"/>
          <w:numId w:val="33"/>
        </w:numPr>
        <w:tabs>
          <w:tab w:val="left" w:pos="1801"/>
        </w:tabs>
        <w:autoSpaceDE w:val="0"/>
        <w:autoSpaceDN w:val="0"/>
        <w:spacing w:after="0"/>
        <w:jc w:val="both"/>
        <w:rPr>
          <w:rFonts w:ascii="Times New Roman" w:hAnsi="Times New Roman" w:cs="Times New Roman"/>
          <w:sz w:val="28"/>
          <w:szCs w:val="28"/>
        </w:rPr>
      </w:pPr>
      <w:r w:rsidRPr="004D126C">
        <w:rPr>
          <w:rFonts w:ascii="Times New Roman" w:hAnsi="Times New Roman" w:cs="Times New Roman"/>
          <w:sz w:val="28"/>
          <w:szCs w:val="28"/>
        </w:rPr>
        <w:t>академічний плагіат - оприлюднення (частково або повністю) наукових (творчих) результатів, отриманих іншими особами, як ре</w:t>
      </w:r>
      <w:r>
        <w:rPr>
          <w:rFonts w:ascii="Times New Roman" w:hAnsi="Times New Roman" w:cs="Times New Roman"/>
          <w:sz w:val="28"/>
          <w:szCs w:val="28"/>
        </w:rPr>
        <w:t xml:space="preserve">зультатів власного дослідження (творчості) </w:t>
      </w:r>
      <w:r w:rsidRPr="004D126C">
        <w:rPr>
          <w:rFonts w:ascii="Times New Roman" w:hAnsi="Times New Roman" w:cs="Times New Roman"/>
          <w:sz w:val="28"/>
          <w:szCs w:val="28"/>
        </w:rPr>
        <w:t xml:space="preserve">та/або відтворення опублікованих </w:t>
      </w:r>
      <w:r w:rsidRPr="004D126C">
        <w:rPr>
          <w:rFonts w:ascii="Times New Roman" w:hAnsi="Times New Roman" w:cs="Times New Roman"/>
          <w:spacing w:val="2"/>
          <w:sz w:val="28"/>
          <w:szCs w:val="28"/>
        </w:rPr>
        <w:t xml:space="preserve">текстів </w:t>
      </w:r>
      <w:r w:rsidRPr="004D126C">
        <w:rPr>
          <w:rFonts w:ascii="Times New Roman" w:hAnsi="Times New Roman" w:cs="Times New Roman"/>
          <w:sz w:val="28"/>
          <w:szCs w:val="28"/>
        </w:rPr>
        <w:t>(оприлюднених творів мистецтва) інших авторів без зазначення</w:t>
      </w:r>
      <w:r w:rsidRPr="004D126C">
        <w:rPr>
          <w:rFonts w:ascii="Times New Roman" w:hAnsi="Times New Roman" w:cs="Times New Roman"/>
          <w:spacing w:val="27"/>
          <w:sz w:val="28"/>
          <w:szCs w:val="28"/>
        </w:rPr>
        <w:t xml:space="preserve"> </w:t>
      </w:r>
      <w:r w:rsidRPr="004D126C">
        <w:rPr>
          <w:rFonts w:ascii="Times New Roman" w:hAnsi="Times New Roman" w:cs="Times New Roman"/>
          <w:sz w:val="28"/>
          <w:szCs w:val="28"/>
        </w:rPr>
        <w:t>авторства;</w:t>
      </w:r>
    </w:p>
    <w:p w:rsidR="00A43340" w:rsidRPr="004D126C" w:rsidRDefault="00A43340" w:rsidP="00F30939">
      <w:pPr>
        <w:pStyle w:val="a9"/>
        <w:widowControl w:val="0"/>
        <w:numPr>
          <w:ilvl w:val="0"/>
          <w:numId w:val="33"/>
        </w:numPr>
        <w:tabs>
          <w:tab w:val="left" w:pos="1801"/>
        </w:tabs>
        <w:autoSpaceDE w:val="0"/>
        <w:autoSpaceDN w:val="0"/>
        <w:spacing w:after="0"/>
        <w:jc w:val="both"/>
        <w:rPr>
          <w:rFonts w:ascii="Times New Roman" w:hAnsi="Times New Roman" w:cs="Times New Roman"/>
          <w:sz w:val="28"/>
          <w:szCs w:val="28"/>
        </w:rPr>
      </w:pPr>
      <w:r w:rsidRPr="004D126C">
        <w:rPr>
          <w:rFonts w:ascii="Times New Roman" w:hAnsi="Times New Roman" w:cs="Times New Roman"/>
          <w:sz w:val="28"/>
          <w:szCs w:val="28"/>
        </w:rPr>
        <w:t xml:space="preserve">самоплагіат - оприлюднення (частково </w:t>
      </w:r>
      <w:r w:rsidRPr="004D126C">
        <w:rPr>
          <w:rFonts w:ascii="Times New Roman" w:hAnsi="Times New Roman" w:cs="Times New Roman"/>
          <w:spacing w:val="2"/>
          <w:sz w:val="28"/>
          <w:szCs w:val="28"/>
        </w:rPr>
        <w:t xml:space="preserve">або </w:t>
      </w:r>
      <w:r w:rsidRPr="004D126C">
        <w:rPr>
          <w:rFonts w:ascii="Times New Roman" w:hAnsi="Times New Roman" w:cs="Times New Roman"/>
          <w:sz w:val="28"/>
          <w:szCs w:val="28"/>
        </w:rPr>
        <w:t>повністю) власних раніше опублікованих наукових результатів як нових наукових результатів;</w:t>
      </w:r>
    </w:p>
    <w:p w:rsidR="00A43340" w:rsidRPr="004D126C" w:rsidRDefault="00A43340" w:rsidP="00F30939">
      <w:pPr>
        <w:pStyle w:val="a9"/>
        <w:widowControl w:val="0"/>
        <w:numPr>
          <w:ilvl w:val="0"/>
          <w:numId w:val="33"/>
        </w:numPr>
        <w:tabs>
          <w:tab w:val="left" w:pos="1801"/>
        </w:tabs>
        <w:autoSpaceDE w:val="0"/>
        <w:autoSpaceDN w:val="0"/>
        <w:spacing w:after="0"/>
        <w:jc w:val="both"/>
        <w:rPr>
          <w:rFonts w:ascii="Times New Roman" w:hAnsi="Times New Roman" w:cs="Times New Roman"/>
          <w:sz w:val="28"/>
          <w:szCs w:val="28"/>
        </w:rPr>
      </w:pPr>
      <w:r w:rsidRPr="004D126C">
        <w:rPr>
          <w:rFonts w:ascii="Times New Roman" w:hAnsi="Times New Roman" w:cs="Times New Roman"/>
          <w:sz w:val="28"/>
          <w:szCs w:val="28"/>
        </w:rPr>
        <w:t xml:space="preserve">списування - виконання письмових робіт із залученням зовнішніх джерел інформації, крім дозволених для використання, зокрема під час оцінювання </w:t>
      </w:r>
      <w:r>
        <w:rPr>
          <w:rFonts w:ascii="Times New Roman" w:hAnsi="Times New Roman" w:cs="Times New Roman"/>
          <w:spacing w:val="2"/>
          <w:sz w:val="28"/>
          <w:szCs w:val="28"/>
        </w:rPr>
        <w:t>результатів</w:t>
      </w:r>
      <w:r w:rsidRPr="004D126C">
        <w:rPr>
          <w:rFonts w:ascii="Times New Roman" w:hAnsi="Times New Roman" w:cs="Times New Roman"/>
          <w:spacing w:val="2"/>
          <w:sz w:val="28"/>
          <w:szCs w:val="28"/>
        </w:rPr>
        <w:t xml:space="preserve"> </w:t>
      </w:r>
      <w:r w:rsidRPr="004D126C">
        <w:rPr>
          <w:rFonts w:ascii="Times New Roman" w:hAnsi="Times New Roman" w:cs="Times New Roman"/>
          <w:sz w:val="28"/>
          <w:szCs w:val="28"/>
        </w:rPr>
        <w:t>навчання;</w:t>
      </w:r>
    </w:p>
    <w:p w:rsidR="00A43340" w:rsidRPr="004D126C" w:rsidRDefault="00A43340" w:rsidP="00F30939">
      <w:pPr>
        <w:pStyle w:val="a9"/>
        <w:widowControl w:val="0"/>
        <w:numPr>
          <w:ilvl w:val="0"/>
          <w:numId w:val="33"/>
        </w:numPr>
        <w:tabs>
          <w:tab w:val="left" w:pos="1801"/>
        </w:tabs>
        <w:autoSpaceDE w:val="0"/>
        <w:autoSpaceDN w:val="0"/>
        <w:spacing w:after="0"/>
        <w:jc w:val="both"/>
        <w:rPr>
          <w:rFonts w:ascii="Times New Roman" w:hAnsi="Times New Roman" w:cs="Times New Roman"/>
          <w:sz w:val="28"/>
          <w:szCs w:val="28"/>
          <w:lang w:val="uk-UA"/>
        </w:rPr>
      </w:pPr>
      <w:r w:rsidRPr="004D126C">
        <w:rPr>
          <w:rFonts w:ascii="Times New Roman" w:hAnsi="Times New Roman" w:cs="Times New Roman"/>
          <w:sz w:val="28"/>
          <w:lang w:val="uk-UA"/>
        </w:rPr>
        <w:t xml:space="preserve">обман - надання завідомо неправдивої інформації </w:t>
      </w:r>
      <w:r w:rsidRPr="004D126C">
        <w:rPr>
          <w:rFonts w:ascii="Times New Roman" w:hAnsi="Times New Roman" w:cs="Times New Roman"/>
          <w:spacing w:val="2"/>
          <w:sz w:val="28"/>
          <w:lang w:val="uk-UA"/>
        </w:rPr>
        <w:t xml:space="preserve">щодо </w:t>
      </w:r>
      <w:r w:rsidRPr="004D126C">
        <w:rPr>
          <w:rFonts w:ascii="Times New Roman" w:hAnsi="Times New Roman" w:cs="Times New Roman"/>
          <w:sz w:val="28"/>
          <w:lang w:val="uk-UA"/>
        </w:rPr>
        <w:t>власної освітньої (наукової, творчої) діяльності чи  організації освітнього</w:t>
      </w:r>
      <w:r w:rsidRPr="004D126C">
        <w:rPr>
          <w:rFonts w:ascii="Times New Roman" w:hAnsi="Times New Roman" w:cs="Times New Roman"/>
          <w:spacing w:val="1"/>
          <w:sz w:val="28"/>
          <w:lang w:val="uk-UA"/>
        </w:rPr>
        <w:t xml:space="preserve"> </w:t>
      </w:r>
      <w:r w:rsidRPr="004D126C">
        <w:rPr>
          <w:rFonts w:ascii="Times New Roman" w:hAnsi="Times New Roman" w:cs="Times New Roman"/>
          <w:sz w:val="28"/>
          <w:lang w:val="uk-UA"/>
        </w:rPr>
        <w:t>процесу;</w:t>
      </w:r>
    </w:p>
    <w:p w:rsidR="00A43340" w:rsidRPr="004D126C" w:rsidRDefault="00A43340" w:rsidP="00F30939">
      <w:pPr>
        <w:pStyle w:val="a9"/>
        <w:widowControl w:val="0"/>
        <w:numPr>
          <w:ilvl w:val="0"/>
          <w:numId w:val="33"/>
        </w:numPr>
        <w:tabs>
          <w:tab w:val="left" w:pos="1801"/>
        </w:tabs>
        <w:autoSpaceDE w:val="0"/>
        <w:autoSpaceDN w:val="0"/>
        <w:spacing w:after="0"/>
        <w:jc w:val="both"/>
        <w:rPr>
          <w:rFonts w:ascii="Times New Roman" w:hAnsi="Times New Roman" w:cs="Times New Roman"/>
          <w:sz w:val="28"/>
          <w:szCs w:val="28"/>
          <w:lang w:val="uk-UA"/>
        </w:rPr>
      </w:pPr>
      <w:r w:rsidRPr="004D126C">
        <w:rPr>
          <w:rFonts w:ascii="Times New Roman" w:hAnsi="Times New Roman" w:cs="Times New Roman"/>
          <w:sz w:val="28"/>
          <w:lang w:val="uk-UA"/>
        </w:rPr>
        <w:t xml:space="preserve">хабарництво - надання (отримання) учасником освітнього процесу чи пропозиція </w:t>
      </w:r>
      <w:r w:rsidRPr="004D126C">
        <w:rPr>
          <w:rFonts w:ascii="Times New Roman" w:hAnsi="Times New Roman" w:cs="Times New Roman"/>
          <w:spacing w:val="2"/>
          <w:sz w:val="28"/>
          <w:lang w:val="uk-UA"/>
        </w:rPr>
        <w:t xml:space="preserve">щодо </w:t>
      </w:r>
      <w:r w:rsidRPr="004D126C">
        <w:rPr>
          <w:rFonts w:ascii="Times New Roman" w:hAnsi="Times New Roman" w:cs="Times New Roman"/>
          <w:sz w:val="28"/>
          <w:lang w:val="uk-UA"/>
        </w:rPr>
        <w:t xml:space="preserve">надання </w:t>
      </w:r>
      <w:r w:rsidRPr="004D126C">
        <w:rPr>
          <w:rFonts w:ascii="Times New Roman" w:hAnsi="Times New Roman" w:cs="Times New Roman"/>
          <w:spacing w:val="2"/>
          <w:sz w:val="28"/>
          <w:lang w:val="uk-UA"/>
        </w:rPr>
        <w:t xml:space="preserve">(отримання) </w:t>
      </w:r>
      <w:r w:rsidRPr="004D126C">
        <w:rPr>
          <w:rFonts w:ascii="Times New Roman" w:hAnsi="Times New Roman" w:cs="Times New Roman"/>
          <w:sz w:val="28"/>
          <w:lang w:val="uk-UA"/>
        </w:rPr>
        <w:t xml:space="preserve">коштів, майна, послуг, пільг чи </w:t>
      </w:r>
      <w:r w:rsidRPr="004D126C">
        <w:rPr>
          <w:rFonts w:ascii="Times New Roman" w:hAnsi="Times New Roman" w:cs="Times New Roman"/>
          <w:spacing w:val="2"/>
          <w:sz w:val="28"/>
          <w:lang w:val="uk-UA"/>
        </w:rPr>
        <w:t xml:space="preserve">будь-яких </w:t>
      </w:r>
      <w:r w:rsidRPr="004D126C">
        <w:rPr>
          <w:rFonts w:ascii="Times New Roman" w:hAnsi="Times New Roman" w:cs="Times New Roman"/>
          <w:sz w:val="28"/>
          <w:lang w:val="uk-UA"/>
        </w:rPr>
        <w:t>інших благ  матеріального або нематеріального характеру з метою отримання неправомірної переваги в освітньому</w:t>
      </w:r>
      <w:r w:rsidRPr="004D126C">
        <w:rPr>
          <w:rFonts w:ascii="Times New Roman" w:hAnsi="Times New Roman" w:cs="Times New Roman"/>
          <w:spacing w:val="48"/>
          <w:sz w:val="28"/>
          <w:lang w:val="uk-UA"/>
        </w:rPr>
        <w:t xml:space="preserve"> </w:t>
      </w:r>
      <w:r w:rsidRPr="004D126C">
        <w:rPr>
          <w:rFonts w:ascii="Times New Roman" w:hAnsi="Times New Roman" w:cs="Times New Roman"/>
          <w:sz w:val="28"/>
          <w:lang w:val="uk-UA"/>
        </w:rPr>
        <w:t>процесі;</w:t>
      </w:r>
    </w:p>
    <w:p w:rsidR="00A43340" w:rsidRPr="004D126C" w:rsidRDefault="00A43340" w:rsidP="00F30939">
      <w:pPr>
        <w:pStyle w:val="a9"/>
        <w:widowControl w:val="0"/>
        <w:numPr>
          <w:ilvl w:val="0"/>
          <w:numId w:val="33"/>
        </w:numPr>
        <w:tabs>
          <w:tab w:val="left" w:pos="1801"/>
        </w:tabs>
        <w:autoSpaceDE w:val="0"/>
        <w:autoSpaceDN w:val="0"/>
        <w:spacing w:after="0"/>
        <w:jc w:val="both"/>
        <w:rPr>
          <w:rFonts w:ascii="Times New Roman" w:hAnsi="Times New Roman" w:cs="Times New Roman"/>
          <w:sz w:val="28"/>
          <w:szCs w:val="28"/>
          <w:lang w:val="uk-UA"/>
        </w:rPr>
      </w:pPr>
      <w:r w:rsidRPr="004D126C">
        <w:rPr>
          <w:rFonts w:ascii="Times New Roman" w:hAnsi="Times New Roman" w:cs="Times New Roman"/>
          <w:sz w:val="28"/>
        </w:rPr>
        <w:t xml:space="preserve">необ’єктивне оцінювання - свідоме </w:t>
      </w:r>
      <w:r w:rsidRPr="004D126C">
        <w:rPr>
          <w:rFonts w:ascii="Times New Roman" w:hAnsi="Times New Roman" w:cs="Times New Roman"/>
          <w:spacing w:val="2"/>
          <w:sz w:val="28"/>
        </w:rPr>
        <w:t xml:space="preserve">завищення </w:t>
      </w:r>
      <w:r w:rsidRPr="004D126C">
        <w:rPr>
          <w:rFonts w:ascii="Times New Roman" w:hAnsi="Times New Roman" w:cs="Times New Roman"/>
          <w:sz w:val="28"/>
        </w:rPr>
        <w:t xml:space="preserve">або заниження оцінки результатів навчання </w:t>
      </w:r>
      <w:r w:rsidRPr="004D126C">
        <w:rPr>
          <w:rFonts w:ascii="Times New Roman" w:hAnsi="Times New Roman" w:cs="Times New Roman"/>
          <w:spacing w:val="2"/>
          <w:sz w:val="28"/>
        </w:rPr>
        <w:t>здобувачів</w:t>
      </w:r>
      <w:r w:rsidRPr="004D126C">
        <w:rPr>
          <w:rFonts w:ascii="Times New Roman" w:hAnsi="Times New Roman" w:cs="Times New Roman"/>
          <w:spacing w:val="21"/>
          <w:sz w:val="28"/>
        </w:rPr>
        <w:t xml:space="preserve"> </w:t>
      </w:r>
      <w:r w:rsidRPr="004D126C">
        <w:rPr>
          <w:rFonts w:ascii="Times New Roman" w:hAnsi="Times New Roman" w:cs="Times New Roman"/>
          <w:sz w:val="28"/>
        </w:rPr>
        <w:t>освіти.</w:t>
      </w:r>
    </w:p>
    <w:p w:rsidR="00A43340" w:rsidRDefault="00A43340" w:rsidP="00D15AE1">
      <w:pPr>
        <w:pStyle w:val="11"/>
        <w:shd w:val="clear" w:color="auto" w:fill="D9D9D9" w:themeFill="background1" w:themeFillShade="D9"/>
        <w:ind w:left="740" w:right="393" w:firstLine="700"/>
        <w:jc w:val="center"/>
      </w:pPr>
      <w:r>
        <w:t xml:space="preserve">Види відповідальності за порушення </w:t>
      </w:r>
    </w:p>
    <w:p w:rsidR="00A43340" w:rsidRDefault="00A43340" w:rsidP="00D15AE1">
      <w:pPr>
        <w:pStyle w:val="11"/>
        <w:shd w:val="clear" w:color="auto" w:fill="D9D9D9" w:themeFill="background1" w:themeFillShade="D9"/>
        <w:ind w:left="740" w:right="393" w:firstLine="700"/>
        <w:jc w:val="center"/>
      </w:pPr>
      <w:r>
        <w:t>академічної доброчесності</w:t>
      </w:r>
    </w:p>
    <w:p w:rsidR="00A43340" w:rsidRPr="004D126C" w:rsidRDefault="00A43340" w:rsidP="00D15AE1">
      <w:pPr>
        <w:pStyle w:val="af1"/>
        <w:tabs>
          <w:tab w:val="left" w:pos="9214"/>
        </w:tabs>
        <w:spacing w:after="0"/>
        <w:jc w:val="both"/>
        <w:rPr>
          <w:rFonts w:ascii="Times New Roman" w:hAnsi="Times New Roman" w:cs="Times New Roman"/>
          <w:sz w:val="28"/>
          <w:szCs w:val="28"/>
        </w:rPr>
      </w:pPr>
      <w:r w:rsidRPr="004D126C">
        <w:rPr>
          <w:rFonts w:ascii="Times New Roman" w:hAnsi="Times New Roman" w:cs="Times New Roman"/>
          <w:sz w:val="28"/>
          <w:szCs w:val="28"/>
        </w:rPr>
        <w:t>Кожна особа, стосовно якої порушено питання про порушення нею академічноїдоброчесності, має такі права:</w:t>
      </w:r>
    </w:p>
    <w:p w:rsidR="00A43340" w:rsidRPr="004D126C" w:rsidRDefault="00A43340" w:rsidP="00F30939">
      <w:pPr>
        <w:pStyle w:val="a9"/>
        <w:widowControl w:val="0"/>
        <w:numPr>
          <w:ilvl w:val="0"/>
          <w:numId w:val="35"/>
        </w:numPr>
        <w:tabs>
          <w:tab w:val="left" w:pos="1149"/>
        </w:tabs>
        <w:autoSpaceDE w:val="0"/>
        <w:autoSpaceDN w:val="0"/>
        <w:spacing w:after="0"/>
        <w:ind w:right="370"/>
        <w:jc w:val="both"/>
        <w:rPr>
          <w:rFonts w:ascii="Times New Roman" w:hAnsi="Times New Roman" w:cs="Times New Roman"/>
          <w:sz w:val="28"/>
          <w:szCs w:val="28"/>
        </w:rPr>
      </w:pPr>
      <w:r w:rsidRPr="004D126C">
        <w:rPr>
          <w:rFonts w:ascii="Times New Roman" w:hAnsi="Times New Roman" w:cs="Times New Roman"/>
          <w:sz w:val="28"/>
          <w:szCs w:val="28"/>
        </w:rPr>
        <w:t xml:space="preserve">ознайомлюватися з усіма матеріалами перевірки </w:t>
      </w:r>
      <w:r w:rsidRPr="004D126C">
        <w:rPr>
          <w:rFonts w:ascii="Times New Roman" w:hAnsi="Times New Roman" w:cs="Times New Roman"/>
          <w:spacing w:val="2"/>
          <w:sz w:val="28"/>
          <w:szCs w:val="28"/>
        </w:rPr>
        <w:t xml:space="preserve">щодо </w:t>
      </w:r>
      <w:r w:rsidRPr="004D126C">
        <w:rPr>
          <w:rFonts w:ascii="Times New Roman" w:hAnsi="Times New Roman" w:cs="Times New Roman"/>
          <w:sz w:val="28"/>
          <w:szCs w:val="28"/>
        </w:rPr>
        <w:t>встановлення факту порушення академічної доброчесності, подавати до них зауваження;</w:t>
      </w:r>
    </w:p>
    <w:p w:rsidR="00A43340" w:rsidRPr="004D126C" w:rsidRDefault="00A43340" w:rsidP="00F30939">
      <w:pPr>
        <w:pStyle w:val="a9"/>
        <w:widowControl w:val="0"/>
        <w:numPr>
          <w:ilvl w:val="0"/>
          <w:numId w:val="35"/>
        </w:numPr>
        <w:tabs>
          <w:tab w:val="left" w:pos="1149"/>
        </w:tabs>
        <w:autoSpaceDE w:val="0"/>
        <w:autoSpaceDN w:val="0"/>
        <w:spacing w:after="0"/>
        <w:ind w:right="369"/>
        <w:jc w:val="both"/>
        <w:rPr>
          <w:rFonts w:ascii="Times New Roman" w:hAnsi="Times New Roman" w:cs="Times New Roman"/>
          <w:sz w:val="28"/>
          <w:szCs w:val="28"/>
        </w:rPr>
      </w:pPr>
      <w:r w:rsidRPr="004D126C">
        <w:rPr>
          <w:rFonts w:ascii="Times New Roman" w:hAnsi="Times New Roman" w:cs="Times New Roman"/>
          <w:sz w:val="28"/>
          <w:szCs w:val="28"/>
        </w:rPr>
        <w:t xml:space="preserve">особисто </w:t>
      </w:r>
      <w:r w:rsidRPr="004D126C">
        <w:rPr>
          <w:rFonts w:ascii="Times New Roman" w:hAnsi="Times New Roman" w:cs="Times New Roman"/>
          <w:spacing w:val="2"/>
          <w:sz w:val="28"/>
          <w:szCs w:val="28"/>
        </w:rPr>
        <w:t xml:space="preserve">або </w:t>
      </w:r>
      <w:r w:rsidRPr="004D126C">
        <w:rPr>
          <w:rFonts w:ascii="Times New Roman" w:hAnsi="Times New Roman" w:cs="Times New Roman"/>
          <w:sz w:val="28"/>
          <w:szCs w:val="28"/>
        </w:rPr>
        <w:t xml:space="preserve">через представника надавати усні </w:t>
      </w:r>
      <w:r w:rsidRPr="004D126C">
        <w:rPr>
          <w:rFonts w:ascii="Times New Roman" w:hAnsi="Times New Roman" w:cs="Times New Roman"/>
          <w:spacing w:val="2"/>
          <w:sz w:val="28"/>
          <w:szCs w:val="28"/>
        </w:rPr>
        <w:t xml:space="preserve">та </w:t>
      </w:r>
      <w:r w:rsidRPr="004D126C">
        <w:rPr>
          <w:rFonts w:ascii="Times New Roman" w:hAnsi="Times New Roman" w:cs="Times New Roman"/>
          <w:sz w:val="28"/>
          <w:szCs w:val="28"/>
        </w:rPr>
        <w:t xml:space="preserve">письмові пояснення </w:t>
      </w:r>
      <w:r w:rsidRPr="004D126C">
        <w:rPr>
          <w:rFonts w:ascii="Times New Roman" w:hAnsi="Times New Roman" w:cs="Times New Roman"/>
          <w:spacing w:val="2"/>
          <w:sz w:val="28"/>
          <w:szCs w:val="28"/>
        </w:rPr>
        <w:t xml:space="preserve">або </w:t>
      </w:r>
      <w:r w:rsidRPr="004D126C">
        <w:rPr>
          <w:rFonts w:ascii="Times New Roman" w:hAnsi="Times New Roman" w:cs="Times New Roman"/>
          <w:sz w:val="28"/>
          <w:szCs w:val="28"/>
        </w:rPr>
        <w:t xml:space="preserve">відмовитися від надання </w:t>
      </w:r>
      <w:r w:rsidRPr="004D126C">
        <w:rPr>
          <w:rFonts w:ascii="Times New Roman" w:hAnsi="Times New Roman" w:cs="Times New Roman"/>
          <w:spacing w:val="2"/>
          <w:sz w:val="28"/>
          <w:szCs w:val="28"/>
        </w:rPr>
        <w:t>будь</w:t>
      </w:r>
      <w:r>
        <w:rPr>
          <w:rFonts w:ascii="Times New Roman" w:hAnsi="Times New Roman" w:cs="Times New Roman"/>
          <w:spacing w:val="2"/>
          <w:sz w:val="28"/>
          <w:szCs w:val="28"/>
          <w:lang w:val="uk-UA"/>
        </w:rPr>
        <w:t xml:space="preserve"> </w:t>
      </w:r>
      <w:r w:rsidRPr="004D126C">
        <w:rPr>
          <w:rFonts w:ascii="Times New Roman" w:hAnsi="Times New Roman" w:cs="Times New Roman"/>
          <w:spacing w:val="2"/>
          <w:sz w:val="28"/>
          <w:szCs w:val="28"/>
        </w:rPr>
        <w:t>-</w:t>
      </w:r>
      <w:r>
        <w:rPr>
          <w:rFonts w:ascii="Times New Roman" w:hAnsi="Times New Roman" w:cs="Times New Roman"/>
          <w:spacing w:val="2"/>
          <w:sz w:val="28"/>
          <w:szCs w:val="28"/>
          <w:lang w:val="uk-UA"/>
        </w:rPr>
        <w:t xml:space="preserve"> </w:t>
      </w:r>
      <w:r w:rsidRPr="004D126C">
        <w:rPr>
          <w:rFonts w:ascii="Times New Roman" w:hAnsi="Times New Roman" w:cs="Times New Roman"/>
          <w:spacing w:val="2"/>
          <w:sz w:val="28"/>
          <w:szCs w:val="28"/>
        </w:rPr>
        <w:t xml:space="preserve">яких </w:t>
      </w:r>
      <w:r w:rsidRPr="004D126C">
        <w:rPr>
          <w:rFonts w:ascii="Times New Roman" w:hAnsi="Times New Roman" w:cs="Times New Roman"/>
          <w:sz w:val="28"/>
          <w:szCs w:val="28"/>
        </w:rPr>
        <w:t xml:space="preserve">пояснень, </w:t>
      </w:r>
      <w:r w:rsidRPr="004D126C">
        <w:rPr>
          <w:rFonts w:ascii="Times New Roman" w:hAnsi="Times New Roman" w:cs="Times New Roman"/>
          <w:spacing w:val="2"/>
          <w:sz w:val="28"/>
          <w:szCs w:val="28"/>
        </w:rPr>
        <w:t xml:space="preserve">брати </w:t>
      </w:r>
      <w:r w:rsidRPr="004D126C">
        <w:rPr>
          <w:rFonts w:ascii="Times New Roman" w:hAnsi="Times New Roman" w:cs="Times New Roman"/>
          <w:sz w:val="28"/>
          <w:szCs w:val="28"/>
        </w:rPr>
        <w:t>участь у дослідженні доказів порушення академічної</w:t>
      </w:r>
      <w:r w:rsidRPr="004D126C">
        <w:rPr>
          <w:rFonts w:ascii="Times New Roman" w:hAnsi="Times New Roman" w:cs="Times New Roman"/>
          <w:spacing w:val="26"/>
          <w:sz w:val="28"/>
          <w:szCs w:val="28"/>
        </w:rPr>
        <w:t xml:space="preserve"> </w:t>
      </w:r>
      <w:r w:rsidRPr="004D126C">
        <w:rPr>
          <w:rFonts w:ascii="Times New Roman" w:hAnsi="Times New Roman" w:cs="Times New Roman"/>
          <w:sz w:val="28"/>
          <w:szCs w:val="28"/>
        </w:rPr>
        <w:t>доброчесності;</w:t>
      </w:r>
    </w:p>
    <w:p w:rsidR="00A43340" w:rsidRPr="004D126C" w:rsidRDefault="00A43340" w:rsidP="00F30939">
      <w:pPr>
        <w:pStyle w:val="a9"/>
        <w:widowControl w:val="0"/>
        <w:numPr>
          <w:ilvl w:val="0"/>
          <w:numId w:val="35"/>
        </w:numPr>
        <w:tabs>
          <w:tab w:val="left" w:pos="1149"/>
        </w:tabs>
        <w:autoSpaceDE w:val="0"/>
        <w:autoSpaceDN w:val="0"/>
        <w:spacing w:after="0"/>
        <w:ind w:right="379"/>
        <w:jc w:val="both"/>
        <w:rPr>
          <w:rFonts w:ascii="Times New Roman" w:hAnsi="Times New Roman" w:cs="Times New Roman"/>
          <w:sz w:val="28"/>
          <w:szCs w:val="28"/>
        </w:rPr>
      </w:pPr>
      <w:r w:rsidRPr="004D126C">
        <w:rPr>
          <w:rFonts w:ascii="Times New Roman" w:hAnsi="Times New Roman" w:cs="Times New Roman"/>
          <w:spacing w:val="2"/>
          <w:sz w:val="28"/>
          <w:szCs w:val="28"/>
        </w:rPr>
        <w:lastRenderedPageBreak/>
        <w:t xml:space="preserve">знати </w:t>
      </w:r>
      <w:r w:rsidRPr="004D126C">
        <w:rPr>
          <w:rFonts w:ascii="Times New Roman" w:hAnsi="Times New Roman" w:cs="Times New Roman"/>
          <w:sz w:val="28"/>
          <w:szCs w:val="28"/>
        </w:rPr>
        <w:t xml:space="preserve">про дату, час і місце </w:t>
      </w:r>
      <w:r w:rsidRPr="004D126C">
        <w:rPr>
          <w:rFonts w:ascii="Times New Roman" w:hAnsi="Times New Roman" w:cs="Times New Roman"/>
          <w:spacing w:val="2"/>
          <w:sz w:val="28"/>
          <w:szCs w:val="28"/>
        </w:rPr>
        <w:t xml:space="preserve">та </w:t>
      </w:r>
      <w:r w:rsidRPr="004D126C">
        <w:rPr>
          <w:rFonts w:ascii="Times New Roman" w:hAnsi="Times New Roman" w:cs="Times New Roman"/>
          <w:sz w:val="28"/>
          <w:szCs w:val="28"/>
        </w:rPr>
        <w:t xml:space="preserve">бути присутньою під час розгляду питання про встановлення факту порушення академічної доброчесності </w:t>
      </w:r>
      <w:r w:rsidRPr="004D126C">
        <w:rPr>
          <w:rFonts w:ascii="Times New Roman" w:hAnsi="Times New Roman" w:cs="Times New Roman"/>
          <w:spacing w:val="2"/>
          <w:sz w:val="28"/>
          <w:szCs w:val="28"/>
        </w:rPr>
        <w:t xml:space="preserve">та </w:t>
      </w:r>
      <w:r w:rsidRPr="004D126C">
        <w:rPr>
          <w:rFonts w:ascii="Times New Roman" w:hAnsi="Times New Roman" w:cs="Times New Roman"/>
          <w:sz w:val="28"/>
          <w:szCs w:val="28"/>
        </w:rPr>
        <w:t xml:space="preserve">притягнення її </w:t>
      </w:r>
      <w:r w:rsidRPr="004D126C">
        <w:rPr>
          <w:rFonts w:ascii="Times New Roman" w:hAnsi="Times New Roman" w:cs="Times New Roman"/>
          <w:spacing w:val="2"/>
          <w:sz w:val="28"/>
          <w:szCs w:val="28"/>
        </w:rPr>
        <w:t xml:space="preserve">до </w:t>
      </w:r>
      <w:r w:rsidRPr="004D126C">
        <w:rPr>
          <w:rFonts w:ascii="Times New Roman" w:hAnsi="Times New Roman" w:cs="Times New Roman"/>
          <w:sz w:val="28"/>
          <w:szCs w:val="28"/>
        </w:rPr>
        <w:t>академічної</w:t>
      </w:r>
      <w:r w:rsidRPr="004D126C">
        <w:rPr>
          <w:rFonts w:ascii="Times New Roman" w:hAnsi="Times New Roman" w:cs="Times New Roman"/>
          <w:spacing w:val="17"/>
          <w:sz w:val="28"/>
          <w:szCs w:val="28"/>
        </w:rPr>
        <w:t xml:space="preserve"> </w:t>
      </w:r>
      <w:r w:rsidRPr="004D126C">
        <w:rPr>
          <w:rFonts w:ascii="Times New Roman" w:hAnsi="Times New Roman" w:cs="Times New Roman"/>
          <w:sz w:val="28"/>
          <w:szCs w:val="28"/>
        </w:rPr>
        <w:t>відповідальності;</w:t>
      </w:r>
    </w:p>
    <w:p w:rsidR="00A43340" w:rsidRPr="004D126C" w:rsidRDefault="00A43340" w:rsidP="00F30939">
      <w:pPr>
        <w:pStyle w:val="a9"/>
        <w:widowControl w:val="0"/>
        <w:numPr>
          <w:ilvl w:val="0"/>
          <w:numId w:val="35"/>
        </w:numPr>
        <w:tabs>
          <w:tab w:val="left" w:pos="1149"/>
        </w:tabs>
        <w:autoSpaceDE w:val="0"/>
        <w:autoSpaceDN w:val="0"/>
        <w:spacing w:after="0"/>
        <w:ind w:right="368"/>
        <w:jc w:val="both"/>
        <w:rPr>
          <w:rFonts w:ascii="Times New Roman" w:hAnsi="Times New Roman" w:cs="Times New Roman"/>
          <w:sz w:val="28"/>
          <w:szCs w:val="28"/>
        </w:rPr>
      </w:pPr>
      <w:r w:rsidRPr="004D126C">
        <w:rPr>
          <w:rFonts w:ascii="Times New Roman" w:hAnsi="Times New Roman" w:cs="Times New Roman"/>
          <w:sz w:val="28"/>
          <w:szCs w:val="28"/>
        </w:rPr>
        <w:t xml:space="preserve">оскаржити рішення про притягнення </w:t>
      </w:r>
      <w:r w:rsidRPr="004D126C">
        <w:rPr>
          <w:rFonts w:ascii="Times New Roman" w:hAnsi="Times New Roman" w:cs="Times New Roman"/>
          <w:spacing w:val="2"/>
          <w:sz w:val="28"/>
          <w:szCs w:val="28"/>
        </w:rPr>
        <w:t xml:space="preserve">до академічної </w:t>
      </w:r>
      <w:r w:rsidRPr="004D126C">
        <w:rPr>
          <w:rFonts w:ascii="Times New Roman" w:hAnsi="Times New Roman" w:cs="Times New Roman"/>
          <w:sz w:val="28"/>
          <w:szCs w:val="28"/>
        </w:rPr>
        <w:t xml:space="preserve">відповідальності </w:t>
      </w:r>
      <w:r w:rsidRPr="004D126C">
        <w:rPr>
          <w:rFonts w:ascii="Times New Roman" w:hAnsi="Times New Roman" w:cs="Times New Roman"/>
          <w:spacing w:val="2"/>
          <w:sz w:val="28"/>
          <w:szCs w:val="28"/>
        </w:rPr>
        <w:t xml:space="preserve">до </w:t>
      </w:r>
      <w:r w:rsidRPr="004D126C">
        <w:rPr>
          <w:rFonts w:ascii="Times New Roman" w:hAnsi="Times New Roman" w:cs="Times New Roman"/>
          <w:sz w:val="28"/>
          <w:szCs w:val="28"/>
        </w:rPr>
        <w:t xml:space="preserve">органу, уповноваженого розглядати апеляції, або </w:t>
      </w:r>
      <w:r w:rsidRPr="004D126C">
        <w:rPr>
          <w:rFonts w:ascii="Times New Roman" w:hAnsi="Times New Roman" w:cs="Times New Roman"/>
          <w:spacing w:val="2"/>
          <w:sz w:val="28"/>
          <w:szCs w:val="28"/>
        </w:rPr>
        <w:t>до</w:t>
      </w:r>
      <w:r w:rsidRPr="004D126C">
        <w:rPr>
          <w:rFonts w:ascii="Times New Roman" w:hAnsi="Times New Roman" w:cs="Times New Roman"/>
          <w:spacing w:val="34"/>
          <w:sz w:val="28"/>
          <w:szCs w:val="28"/>
        </w:rPr>
        <w:t xml:space="preserve"> </w:t>
      </w:r>
      <w:r w:rsidRPr="004D126C">
        <w:rPr>
          <w:rFonts w:ascii="Times New Roman" w:hAnsi="Times New Roman" w:cs="Times New Roman"/>
          <w:sz w:val="28"/>
          <w:szCs w:val="28"/>
        </w:rPr>
        <w:t>суду.</w:t>
      </w:r>
    </w:p>
    <w:p w:rsidR="00A43340" w:rsidRPr="004D126C" w:rsidRDefault="00A43340" w:rsidP="00D15AE1">
      <w:pPr>
        <w:pStyle w:val="af1"/>
        <w:spacing w:after="0"/>
        <w:ind w:left="1441"/>
        <w:jc w:val="both"/>
        <w:rPr>
          <w:rFonts w:ascii="Times New Roman" w:hAnsi="Times New Roman" w:cs="Times New Roman"/>
          <w:sz w:val="28"/>
          <w:szCs w:val="28"/>
        </w:rPr>
      </w:pPr>
      <w:r w:rsidRPr="004D126C">
        <w:rPr>
          <w:rFonts w:ascii="Times New Roman" w:hAnsi="Times New Roman" w:cs="Times New Roman"/>
          <w:spacing w:val="-70"/>
          <w:sz w:val="28"/>
          <w:szCs w:val="28"/>
          <w:u w:val="single"/>
        </w:rPr>
        <w:t xml:space="preserve"> </w:t>
      </w:r>
      <w:r w:rsidRPr="004D126C">
        <w:rPr>
          <w:rFonts w:ascii="Times New Roman" w:hAnsi="Times New Roman" w:cs="Times New Roman"/>
          <w:sz w:val="28"/>
          <w:szCs w:val="28"/>
          <w:u w:val="single"/>
        </w:rPr>
        <w:t>Нормативна база:</w:t>
      </w:r>
    </w:p>
    <w:p w:rsidR="00A43340" w:rsidRPr="004D126C" w:rsidRDefault="00A43340" w:rsidP="00F30939">
      <w:pPr>
        <w:pStyle w:val="a9"/>
        <w:widowControl w:val="0"/>
        <w:numPr>
          <w:ilvl w:val="0"/>
          <w:numId w:val="34"/>
        </w:numPr>
        <w:tabs>
          <w:tab w:val="left" w:pos="1149"/>
        </w:tabs>
        <w:autoSpaceDE w:val="0"/>
        <w:autoSpaceDN w:val="0"/>
        <w:spacing w:after="0"/>
        <w:contextualSpacing w:val="0"/>
        <w:jc w:val="both"/>
        <w:rPr>
          <w:rFonts w:ascii="Times New Roman" w:hAnsi="Times New Roman" w:cs="Times New Roman"/>
          <w:sz w:val="28"/>
          <w:szCs w:val="28"/>
        </w:rPr>
      </w:pPr>
      <w:r w:rsidRPr="004D126C">
        <w:rPr>
          <w:rFonts w:ascii="Times New Roman" w:hAnsi="Times New Roman" w:cs="Times New Roman"/>
          <w:sz w:val="28"/>
          <w:szCs w:val="28"/>
        </w:rPr>
        <w:t>Закон України «Про освіту»;</w:t>
      </w:r>
    </w:p>
    <w:p w:rsidR="00A43340" w:rsidRPr="004D126C" w:rsidRDefault="00A43340" w:rsidP="00F30939">
      <w:pPr>
        <w:pStyle w:val="a9"/>
        <w:widowControl w:val="0"/>
        <w:numPr>
          <w:ilvl w:val="0"/>
          <w:numId w:val="34"/>
        </w:numPr>
        <w:tabs>
          <w:tab w:val="left" w:pos="1149"/>
        </w:tabs>
        <w:autoSpaceDE w:val="0"/>
        <w:autoSpaceDN w:val="0"/>
        <w:spacing w:after="0"/>
        <w:contextualSpacing w:val="0"/>
        <w:jc w:val="both"/>
        <w:rPr>
          <w:rFonts w:ascii="Times New Roman" w:hAnsi="Times New Roman" w:cs="Times New Roman"/>
          <w:sz w:val="28"/>
          <w:szCs w:val="28"/>
        </w:rPr>
      </w:pPr>
      <w:r w:rsidRPr="004D126C">
        <w:rPr>
          <w:rFonts w:ascii="Times New Roman" w:hAnsi="Times New Roman" w:cs="Times New Roman"/>
          <w:sz w:val="28"/>
          <w:szCs w:val="28"/>
        </w:rPr>
        <w:t>Закон України «Про загальну середню</w:t>
      </w:r>
      <w:r w:rsidRPr="004D126C">
        <w:rPr>
          <w:rFonts w:ascii="Times New Roman" w:hAnsi="Times New Roman" w:cs="Times New Roman"/>
          <w:spacing w:val="13"/>
          <w:sz w:val="28"/>
          <w:szCs w:val="28"/>
        </w:rPr>
        <w:t xml:space="preserve"> </w:t>
      </w:r>
      <w:r w:rsidRPr="004D126C">
        <w:rPr>
          <w:rFonts w:ascii="Times New Roman" w:hAnsi="Times New Roman" w:cs="Times New Roman"/>
          <w:sz w:val="28"/>
          <w:szCs w:val="28"/>
        </w:rPr>
        <w:t>освіту»;</w:t>
      </w:r>
    </w:p>
    <w:p w:rsidR="00A43340" w:rsidRPr="004D126C" w:rsidRDefault="00A43340" w:rsidP="00F30939">
      <w:pPr>
        <w:pStyle w:val="a9"/>
        <w:widowControl w:val="0"/>
        <w:numPr>
          <w:ilvl w:val="0"/>
          <w:numId w:val="34"/>
        </w:numPr>
        <w:tabs>
          <w:tab w:val="left" w:pos="1149"/>
          <w:tab w:val="left" w:pos="9214"/>
        </w:tabs>
        <w:autoSpaceDE w:val="0"/>
        <w:autoSpaceDN w:val="0"/>
        <w:spacing w:after="0"/>
        <w:ind w:right="369"/>
        <w:contextualSpacing w:val="0"/>
        <w:jc w:val="both"/>
        <w:rPr>
          <w:rFonts w:ascii="Times New Roman" w:hAnsi="Times New Roman" w:cs="Times New Roman"/>
          <w:sz w:val="28"/>
          <w:szCs w:val="28"/>
        </w:rPr>
      </w:pPr>
      <w:r w:rsidRPr="004D126C">
        <w:rPr>
          <w:rFonts w:ascii="Times New Roman" w:hAnsi="Times New Roman" w:cs="Times New Roman"/>
          <w:sz w:val="28"/>
          <w:szCs w:val="28"/>
        </w:rPr>
        <w:t xml:space="preserve">Концепція реалізації державної політики у сфері </w:t>
      </w:r>
      <w:r w:rsidRPr="004D126C">
        <w:rPr>
          <w:rFonts w:ascii="Times New Roman" w:hAnsi="Times New Roman" w:cs="Times New Roman"/>
          <w:spacing w:val="2"/>
          <w:sz w:val="28"/>
          <w:szCs w:val="28"/>
        </w:rPr>
        <w:t xml:space="preserve">реформування </w:t>
      </w:r>
      <w:r w:rsidRPr="004D126C">
        <w:rPr>
          <w:rFonts w:ascii="Times New Roman" w:hAnsi="Times New Roman" w:cs="Times New Roman"/>
          <w:sz w:val="28"/>
          <w:szCs w:val="28"/>
        </w:rPr>
        <w:t xml:space="preserve">загальної середньої освіти «Нова українська </w:t>
      </w:r>
      <w:r w:rsidRPr="004D126C">
        <w:rPr>
          <w:rFonts w:ascii="Times New Roman" w:hAnsi="Times New Roman" w:cs="Times New Roman"/>
          <w:spacing w:val="2"/>
          <w:sz w:val="28"/>
          <w:szCs w:val="28"/>
        </w:rPr>
        <w:t xml:space="preserve">школа» </w:t>
      </w:r>
      <w:r w:rsidRPr="004D126C">
        <w:rPr>
          <w:rFonts w:ascii="Times New Roman" w:hAnsi="Times New Roman" w:cs="Times New Roman"/>
          <w:sz w:val="28"/>
          <w:szCs w:val="28"/>
        </w:rPr>
        <w:t xml:space="preserve">на період </w:t>
      </w:r>
      <w:r w:rsidRPr="004D126C">
        <w:rPr>
          <w:rFonts w:ascii="Times New Roman" w:hAnsi="Times New Roman" w:cs="Times New Roman"/>
          <w:spacing w:val="2"/>
          <w:sz w:val="28"/>
          <w:szCs w:val="28"/>
        </w:rPr>
        <w:t xml:space="preserve">до </w:t>
      </w:r>
      <w:r w:rsidRPr="004D126C">
        <w:rPr>
          <w:rFonts w:ascii="Times New Roman" w:hAnsi="Times New Roman" w:cs="Times New Roman"/>
          <w:sz w:val="28"/>
          <w:szCs w:val="28"/>
        </w:rPr>
        <w:t xml:space="preserve">2029 року, схвалена розпорядженням </w:t>
      </w:r>
      <w:r w:rsidRPr="004D126C">
        <w:rPr>
          <w:rFonts w:ascii="Times New Roman" w:hAnsi="Times New Roman" w:cs="Times New Roman"/>
          <w:spacing w:val="2"/>
          <w:sz w:val="28"/>
          <w:szCs w:val="28"/>
        </w:rPr>
        <w:t xml:space="preserve">Кабінету </w:t>
      </w:r>
      <w:r w:rsidRPr="004D126C">
        <w:rPr>
          <w:rFonts w:ascii="Times New Roman" w:hAnsi="Times New Roman" w:cs="Times New Roman"/>
          <w:sz w:val="28"/>
          <w:szCs w:val="28"/>
        </w:rPr>
        <w:t>Міністрів України від 14 грудня 2016 року №</w:t>
      </w:r>
      <w:r w:rsidRPr="004D126C">
        <w:rPr>
          <w:rFonts w:ascii="Times New Roman" w:hAnsi="Times New Roman" w:cs="Times New Roman"/>
          <w:spacing w:val="9"/>
          <w:sz w:val="28"/>
          <w:szCs w:val="28"/>
        </w:rPr>
        <w:t xml:space="preserve"> </w:t>
      </w:r>
      <w:r w:rsidRPr="004D126C">
        <w:rPr>
          <w:rFonts w:ascii="Times New Roman" w:hAnsi="Times New Roman" w:cs="Times New Roman"/>
          <w:spacing w:val="3"/>
          <w:sz w:val="28"/>
          <w:szCs w:val="28"/>
        </w:rPr>
        <w:t>988-р;</w:t>
      </w:r>
    </w:p>
    <w:p w:rsidR="00A43340" w:rsidRPr="00D15AE1" w:rsidRDefault="00A43340" w:rsidP="00F30939">
      <w:pPr>
        <w:pStyle w:val="a9"/>
        <w:widowControl w:val="0"/>
        <w:numPr>
          <w:ilvl w:val="0"/>
          <w:numId w:val="34"/>
        </w:numPr>
        <w:tabs>
          <w:tab w:val="left" w:pos="1149"/>
        </w:tabs>
        <w:autoSpaceDE w:val="0"/>
        <w:autoSpaceDN w:val="0"/>
        <w:spacing w:after="0"/>
        <w:contextualSpacing w:val="0"/>
        <w:jc w:val="both"/>
        <w:rPr>
          <w:rFonts w:ascii="Times New Roman" w:hAnsi="Times New Roman" w:cs="Times New Roman"/>
          <w:sz w:val="28"/>
          <w:szCs w:val="28"/>
        </w:rPr>
      </w:pPr>
      <w:r w:rsidRPr="004D126C">
        <w:rPr>
          <w:rFonts w:ascii="Times New Roman" w:hAnsi="Times New Roman" w:cs="Times New Roman"/>
          <w:sz w:val="28"/>
          <w:szCs w:val="28"/>
        </w:rPr>
        <w:t>Статут закладу загальної середньої</w:t>
      </w:r>
      <w:r w:rsidRPr="004D126C">
        <w:rPr>
          <w:rFonts w:ascii="Times New Roman" w:hAnsi="Times New Roman" w:cs="Times New Roman"/>
          <w:spacing w:val="20"/>
          <w:sz w:val="28"/>
          <w:szCs w:val="28"/>
        </w:rPr>
        <w:t xml:space="preserve"> </w:t>
      </w:r>
      <w:r w:rsidRPr="004D126C">
        <w:rPr>
          <w:rFonts w:ascii="Times New Roman" w:hAnsi="Times New Roman" w:cs="Times New Roman"/>
          <w:sz w:val="28"/>
          <w:szCs w:val="28"/>
        </w:rPr>
        <w:t>освіти.</w:t>
      </w:r>
    </w:p>
    <w:p w:rsidR="00E40DA3" w:rsidRPr="00D15AE1" w:rsidRDefault="00E40DA3" w:rsidP="00D15AE1">
      <w:pPr>
        <w:shd w:val="clear" w:color="auto" w:fill="D9D9D9" w:themeFill="background1" w:themeFillShade="D9"/>
        <w:spacing w:after="0"/>
        <w:jc w:val="center"/>
        <w:rPr>
          <w:rFonts w:ascii="Times New Roman" w:eastAsia="Times New Roman" w:hAnsi="Times New Roman" w:cs="Times New Roman"/>
          <w:b/>
          <w:sz w:val="28"/>
          <w:szCs w:val="28"/>
          <w:lang w:eastAsia="ru-RU"/>
        </w:rPr>
      </w:pPr>
      <w:r w:rsidRPr="00D15AE1">
        <w:rPr>
          <w:rFonts w:ascii="Times New Roman" w:eastAsia="Times New Roman" w:hAnsi="Times New Roman" w:cs="Times New Roman"/>
          <w:b/>
          <w:sz w:val="28"/>
          <w:szCs w:val="28"/>
          <w:lang w:eastAsia="ru-RU"/>
        </w:rPr>
        <w:t>Правила для батьків</w:t>
      </w:r>
    </w:p>
    <w:p w:rsidR="0078087E" w:rsidRDefault="00E40DA3" w:rsidP="00D15AE1">
      <w:pPr>
        <w:spacing w:after="0"/>
        <w:ind w:firstLine="708"/>
        <w:jc w:val="both"/>
        <w:rPr>
          <w:rFonts w:ascii="Times New Roman" w:eastAsia="Times New Roman" w:hAnsi="Times New Roman" w:cs="Times New Roman"/>
          <w:sz w:val="28"/>
          <w:szCs w:val="28"/>
          <w:lang w:val="uk-UA" w:eastAsia="ru-RU"/>
        </w:rPr>
      </w:pPr>
      <w:r w:rsidRPr="00310C8B">
        <w:rPr>
          <w:rFonts w:ascii="Times New Roman" w:eastAsia="Times New Roman" w:hAnsi="Times New Roman" w:cs="Times New Roman"/>
          <w:sz w:val="28"/>
          <w:szCs w:val="28"/>
          <w:lang w:eastAsia="ru-RU"/>
        </w:rPr>
        <w:t>1. Вiдповiдальнiсть за здобуття дiтьми повної загальної середньої освiти в першу чергу покладається на вас. Тому, у разi вiдсутностi дитини у школi ви повиннi дiяти за наступним алгоритмом</w:t>
      </w:r>
      <w:r w:rsidR="0078087E">
        <w:rPr>
          <w:rFonts w:ascii="Times New Roman" w:eastAsia="Times New Roman" w:hAnsi="Times New Roman" w:cs="Times New Roman"/>
          <w:sz w:val="28"/>
          <w:szCs w:val="28"/>
          <w:lang w:val="uk-UA" w:eastAsia="ru-RU"/>
        </w:rPr>
        <w:t>:</w:t>
      </w:r>
    </w:p>
    <w:p w:rsidR="00E40DA3" w:rsidRPr="00310C8B" w:rsidRDefault="00E40DA3" w:rsidP="00D15AE1">
      <w:pPr>
        <w:spacing w:after="0"/>
        <w:ind w:firstLine="708"/>
        <w:jc w:val="both"/>
        <w:rPr>
          <w:rFonts w:ascii="Times New Roman" w:eastAsia="Times New Roman" w:hAnsi="Times New Roman" w:cs="Times New Roman"/>
          <w:sz w:val="28"/>
          <w:szCs w:val="28"/>
          <w:lang w:eastAsia="ru-RU"/>
        </w:rPr>
      </w:pPr>
      <w:r w:rsidRPr="00E365E3">
        <w:rPr>
          <w:rFonts w:ascii="Times New Roman" w:eastAsia="Times New Roman" w:hAnsi="Times New Roman" w:cs="Times New Roman"/>
          <w:sz w:val="28"/>
          <w:szCs w:val="28"/>
          <w:lang w:val="uk-UA" w:eastAsia="ru-RU"/>
        </w:rPr>
        <w:t>1.1. Якщо дитина захвор</w:t>
      </w:r>
      <w:r w:rsidRPr="00310C8B">
        <w:rPr>
          <w:rFonts w:ascii="Times New Roman" w:eastAsia="Times New Roman" w:hAnsi="Times New Roman" w:cs="Times New Roman"/>
          <w:sz w:val="28"/>
          <w:szCs w:val="28"/>
          <w:lang w:eastAsia="ru-RU"/>
        </w:rPr>
        <w:t>i</w:t>
      </w:r>
      <w:r w:rsidRPr="00E365E3">
        <w:rPr>
          <w:rFonts w:ascii="Times New Roman" w:eastAsia="Times New Roman" w:hAnsi="Times New Roman" w:cs="Times New Roman"/>
          <w:sz w:val="28"/>
          <w:szCs w:val="28"/>
          <w:lang w:val="uk-UA" w:eastAsia="ru-RU"/>
        </w:rPr>
        <w:t>ла. Телефонувати класному кер</w:t>
      </w:r>
      <w:r w:rsidRPr="00310C8B">
        <w:rPr>
          <w:rFonts w:ascii="Times New Roman" w:eastAsia="Times New Roman" w:hAnsi="Times New Roman" w:cs="Times New Roman"/>
          <w:sz w:val="28"/>
          <w:szCs w:val="28"/>
          <w:lang w:eastAsia="ru-RU"/>
        </w:rPr>
        <w:t>i</w:t>
      </w:r>
      <w:r w:rsidRPr="00E365E3">
        <w:rPr>
          <w:rFonts w:ascii="Times New Roman" w:eastAsia="Times New Roman" w:hAnsi="Times New Roman" w:cs="Times New Roman"/>
          <w:sz w:val="28"/>
          <w:szCs w:val="28"/>
          <w:lang w:val="uk-UA" w:eastAsia="ru-RU"/>
        </w:rPr>
        <w:t xml:space="preserve">внику </w:t>
      </w:r>
      <w:r w:rsidRPr="00310C8B">
        <w:rPr>
          <w:rFonts w:ascii="Times New Roman" w:eastAsia="Times New Roman" w:hAnsi="Times New Roman" w:cs="Times New Roman"/>
          <w:sz w:val="28"/>
          <w:szCs w:val="28"/>
          <w:lang w:eastAsia="ru-RU"/>
        </w:rPr>
        <w:t>i</w:t>
      </w:r>
      <w:r w:rsidRPr="00E365E3">
        <w:rPr>
          <w:rFonts w:ascii="Times New Roman" w:eastAsia="Times New Roman" w:hAnsi="Times New Roman" w:cs="Times New Roman"/>
          <w:sz w:val="28"/>
          <w:szCs w:val="28"/>
          <w:lang w:val="uk-UA" w:eastAsia="ru-RU"/>
        </w:rPr>
        <w:t xml:space="preserve"> пов</w:t>
      </w:r>
      <w:r w:rsidRPr="00310C8B">
        <w:rPr>
          <w:rFonts w:ascii="Times New Roman" w:eastAsia="Times New Roman" w:hAnsi="Times New Roman" w:cs="Times New Roman"/>
          <w:sz w:val="28"/>
          <w:szCs w:val="28"/>
          <w:lang w:eastAsia="ru-RU"/>
        </w:rPr>
        <w:t>i</w:t>
      </w:r>
      <w:r w:rsidRPr="00E365E3">
        <w:rPr>
          <w:rFonts w:ascii="Times New Roman" w:eastAsia="Times New Roman" w:hAnsi="Times New Roman" w:cs="Times New Roman"/>
          <w:sz w:val="28"/>
          <w:szCs w:val="28"/>
          <w:lang w:val="uk-UA" w:eastAsia="ru-RU"/>
        </w:rPr>
        <w:t>домити про хворобу дитини до початку навчальних занять, бо в</w:t>
      </w:r>
      <w:r w:rsidRPr="00310C8B">
        <w:rPr>
          <w:rFonts w:ascii="Times New Roman" w:eastAsia="Times New Roman" w:hAnsi="Times New Roman" w:cs="Times New Roman"/>
          <w:sz w:val="28"/>
          <w:szCs w:val="28"/>
          <w:lang w:eastAsia="ru-RU"/>
        </w:rPr>
        <w:t>i</w:t>
      </w:r>
      <w:r w:rsidRPr="00E365E3">
        <w:rPr>
          <w:rFonts w:ascii="Times New Roman" w:eastAsia="Times New Roman" w:hAnsi="Times New Roman" w:cs="Times New Roman"/>
          <w:sz w:val="28"/>
          <w:szCs w:val="28"/>
          <w:lang w:val="uk-UA" w:eastAsia="ru-RU"/>
        </w:rPr>
        <w:t>дпов</w:t>
      </w:r>
      <w:r w:rsidRPr="00310C8B">
        <w:rPr>
          <w:rFonts w:ascii="Times New Roman" w:eastAsia="Times New Roman" w:hAnsi="Times New Roman" w:cs="Times New Roman"/>
          <w:sz w:val="28"/>
          <w:szCs w:val="28"/>
          <w:lang w:eastAsia="ru-RU"/>
        </w:rPr>
        <w:t>i</w:t>
      </w:r>
      <w:r w:rsidRPr="00E365E3">
        <w:rPr>
          <w:rFonts w:ascii="Times New Roman" w:eastAsia="Times New Roman" w:hAnsi="Times New Roman" w:cs="Times New Roman"/>
          <w:sz w:val="28"/>
          <w:szCs w:val="28"/>
          <w:lang w:val="uk-UA" w:eastAsia="ru-RU"/>
        </w:rPr>
        <w:t xml:space="preserve">дно до </w:t>
      </w:r>
      <w:r w:rsidRPr="00310C8B">
        <w:rPr>
          <w:rFonts w:ascii="Times New Roman" w:eastAsia="Times New Roman" w:hAnsi="Times New Roman" w:cs="Times New Roman"/>
          <w:sz w:val="28"/>
          <w:szCs w:val="28"/>
          <w:lang w:eastAsia="ru-RU"/>
        </w:rPr>
        <w:t>I</w:t>
      </w:r>
      <w:r w:rsidRPr="00E365E3">
        <w:rPr>
          <w:rFonts w:ascii="Times New Roman" w:eastAsia="Times New Roman" w:hAnsi="Times New Roman" w:cs="Times New Roman"/>
          <w:sz w:val="28"/>
          <w:szCs w:val="28"/>
          <w:lang w:val="uk-UA" w:eastAsia="ru-RU"/>
        </w:rPr>
        <w:t>нструкц</w:t>
      </w:r>
      <w:r w:rsidRPr="00310C8B">
        <w:rPr>
          <w:rFonts w:ascii="Times New Roman" w:eastAsia="Times New Roman" w:hAnsi="Times New Roman" w:cs="Times New Roman"/>
          <w:sz w:val="28"/>
          <w:szCs w:val="28"/>
          <w:lang w:eastAsia="ru-RU"/>
        </w:rPr>
        <w:t>i</w:t>
      </w:r>
      <w:r w:rsidRPr="00E365E3">
        <w:rPr>
          <w:rFonts w:ascii="Times New Roman" w:eastAsia="Times New Roman" w:hAnsi="Times New Roman" w:cs="Times New Roman"/>
          <w:sz w:val="28"/>
          <w:szCs w:val="28"/>
          <w:lang w:val="uk-UA" w:eastAsia="ru-RU"/>
        </w:rPr>
        <w:t>ї ведення класного журналу, у розд</w:t>
      </w:r>
      <w:r w:rsidRPr="00310C8B">
        <w:rPr>
          <w:rFonts w:ascii="Times New Roman" w:eastAsia="Times New Roman" w:hAnsi="Times New Roman" w:cs="Times New Roman"/>
          <w:sz w:val="28"/>
          <w:szCs w:val="28"/>
          <w:lang w:eastAsia="ru-RU"/>
        </w:rPr>
        <w:t>i</w:t>
      </w:r>
      <w:r w:rsidRPr="00E365E3">
        <w:rPr>
          <w:rFonts w:ascii="Times New Roman" w:eastAsia="Times New Roman" w:hAnsi="Times New Roman" w:cs="Times New Roman"/>
          <w:sz w:val="28"/>
          <w:szCs w:val="28"/>
          <w:lang w:val="uk-UA" w:eastAsia="ru-RU"/>
        </w:rPr>
        <w:t>л</w:t>
      </w:r>
      <w:r w:rsidRPr="00310C8B">
        <w:rPr>
          <w:rFonts w:ascii="Times New Roman" w:eastAsia="Times New Roman" w:hAnsi="Times New Roman" w:cs="Times New Roman"/>
          <w:sz w:val="28"/>
          <w:szCs w:val="28"/>
          <w:lang w:eastAsia="ru-RU"/>
        </w:rPr>
        <w:t>i</w:t>
      </w:r>
      <w:r w:rsidRPr="00E365E3">
        <w:rPr>
          <w:rFonts w:ascii="Times New Roman" w:eastAsia="Times New Roman" w:hAnsi="Times New Roman" w:cs="Times New Roman"/>
          <w:sz w:val="28"/>
          <w:szCs w:val="28"/>
          <w:lang w:val="uk-UA" w:eastAsia="ru-RU"/>
        </w:rPr>
        <w:t xml:space="preserve"> "Обл</w:t>
      </w:r>
      <w:r w:rsidRPr="00310C8B">
        <w:rPr>
          <w:rFonts w:ascii="Times New Roman" w:eastAsia="Times New Roman" w:hAnsi="Times New Roman" w:cs="Times New Roman"/>
          <w:sz w:val="28"/>
          <w:szCs w:val="28"/>
          <w:lang w:eastAsia="ru-RU"/>
        </w:rPr>
        <w:t>i</w:t>
      </w:r>
      <w:r w:rsidRPr="00E365E3">
        <w:rPr>
          <w:rFonts w:ascii="Times New Roman" w:eastAsia="Times New Roman" w:hAnsi="Times New Roman" w:cs="Times New Roman"/>
          <w:sz w:val="28"/>
          <w:szCs w:val="28"/>
          <w:lang w:val="uk-UA" w:eastAsia="ru-RU"/>
        </w:rPr>
        <w:t>к в</w:t>
      </w:r>
      <w:r w:rsidRPr="00310C8B">
        <w:rPr>
          <w:rFonts w:ascii="Times New Roman" w:eastAsia="Times New Roman" w:hAnsi="Times New Roman" w:cs="Times New Roman"/>
          <w:sz w:val="28"/>
          <w:szCs w:val="28"/>
          <w:lang w:eastAsia="ru-RU"/>
        </w:rPr>
        <w:t>i</w:t>
      </w:r>
      <w:r w:rsidRPr="00E365E3">
        <w:rPr>
          <w:rFonts w:ascii="Times New Roman" w:eastAsia="Times New Roman" w:hAnsi="Times New Roman" w:cs="Times New Roman"/>
          <w:sz w:val="28"/>
          <w:szCs w:val="28"/>
          <w:lang w:val="uk-UA" w:eastAsia="ru-RU"/>
        </w:rPr>
        <w:t>дв</w:t>
      </w:r>
      <w:r w:rsidRPr="00310C8B">
        <w:rPr>
          <w:rFonts w:ascii="Times New Roman" w:eastAsia="Times New Roman" w:hAnsi="Times New Roman" w:cs="Times New Roman"/>
          <w:sz w:val="28"/>
          <w:szCs w:val="28"/>
          <w:lang w:eastAsia="ru-RU"/>
        </w:rPr>
        <w:t>i</w:t>
      </w:r>
      <w:r w:rsidRPr="00E365E3">
        <w:rPr>
          <w:rFonts w:ascii="Times New Roman" w:eastAsia="Times New Roman" w:hAnsi="Times New Roman" w:cs="Times New Roman"/>
          <w:sz w:val="28"/>
          <w:szCs w:val="28"/>
          <w:lang w:val="uk-UA" w:eastAsia="ru-RU"/>
        </w:rPr>
        <w:t>дування (пропуск</w:t>
      </w:r>
      <w:r w:rsidRPr="00310C8B">
        <w:rPr>
          <w:rFonts w:ascii="Times New Roman" w:eastAsia="Times New Roman" w:hAnsi="Times New Roman" w:cs="Times New Roman"/>
          <w:sz w:val="28"/>
          <w:szCs w:val="28"/>
          <w:lang w:eastAsia="ru-RU"/>
        </w:rPr>
        <w:t>i</w:t>
      </w:r>
      <w:r w:rsidRPr="00E365E3">
        <w:rPr>
          <w:rFonts w:ascii="Times New Roman" w:eastAsia="Times New Roman" w:hAnsi="Times New Roman" w:cs="Times New Roman"/>
          <w:sz w:val="28"/>
          <w:szCs w:val="28"/>
          <w:lang w:val="uk-UA" w:eastAsia="ru-RU"/>
        </w:rPr>
        <w:t>в занять)" класний кер</w:t>
      </w:r>
      <w:r w:rsidRPr="00310C8B">
        <w:rPr>
          <w:rFonts w:ascii="Times New Roman" w:eastAsia="Times New Roman" w:hAnsi="Times New Roman" w:cs="Times New Roman"/>
          <w:sz w:val="28"/>
          <w:szCs w:val="28"/>
          <w:lang w:eastAsia="ru-RU"/>
        </w:rPr>
        <w:t>i</w:t>
      </w:r>
      <w:r w:rsidRPr="00E365E3">
        <w:rPr>
          <w:rFonts w:ascii="Times New Roman" w:eastAsia="Times New Roman" w:hAnsi="Times New Roman" w:cs="Times New Roman"/>
          <w:sz w:val="28"/>
          <w:szCs w:val="28"/>
          <w:lang w:val="uk-UA" w:eastAsia="ru-RU"/>
        </w:rPr>
        <w:t>вник щодня в</w:t>
      </w:r>
      <w:r w:rsidRPr="00310C8B">
        <w:rPr>
          <w:rFonts w:ascii="Times New Roman" w:eastAsia="Times New Roman" w:hAnsi="Times New Roman" w:cs="Times New Roman"/>
          <w:sz w:val="28"/>
          <w:szCs w:val="28"/>
          <w:lang w:eastAsia="ru-RU"/>
        </w:rPr>
        <w:t>i</w:t>
      </w:r>
      <w:r w:rsidRPr="00E365E3">
        <w:rPr>
          <w:rFonts w:ascii="Times New Roman" w:eastAsia="Times New Roman" w:hAnsi="Times New Roman" w:cs="Times New Roman"/>
          <w:sz w:val="28"/>
          <w:szCs w:val="28"/>
          <w:lang w:val="uk-UA" w:eastAsia="ru-RU"/>
        </w:rPr>
        <w:t>дм</w:t>
      </w:r>
      <w:r w:rsidRPr="00310C8B">
        <w:rPr>
          <w:rFonts w:ascii="Times New Roman" w:eastAsia="Times New Roman" w:hAnsi="Times New Roman" w:cs="Times New Roman"/>
          <w:sz w:val="28"/>
          <w:szCs w:val="28"/>
          <w:lang w:eastAsia="ru-RU"/>
        </w:rPr>
        <w:t>i</w:t>
      </w:r>
      <w:r w:rsidRPr="00E365E3">
        <w:rPr>
          <w:rFonts w:ascii="Times New Roman" w:eastAsia="Times New Roman" w:hAnsi="Times New Roman" w:cs="Times New Roman"/>
          <w:sz w:val="28"/>
          <w:szCs w:val="28"/>
          <w:lang w:val="uk-UA" w:eastAsia="ru-RU"/>
        </w:rPr>
        <w:t>чає к</w:t>
      </w:r>
      <w:r w:rsidRPr="00310C8B">
        <w:rPr>
          <w:rFonts w:ascii="Times New Roman" w:eastAsia="Times New Roman" w:hAnsi="Times New Roman" w:cs="Times New Roman"/>
          <w:sz w:val="28"/>
          <w:szCs w:val="28"/>
          <w:lang w:eastAsia="ru-RU"/>
        </w:rPr>
        <w:t>i</w:t>
      </w:r>
      <w:r w:rsidRPr="00E365E3">
        <w:rPr>
          <w:rFonts w:ascii="Times New Roman" w:eastAsia="Times New Roman" w:hAnsi="Times New Roman" w:cs="Times New Roman"/>
          <w:sz w:val="28"/>
          <w:szCs w:val="28"/>
          <w:lang w:val="uk-UA" w:eastAsia="ru-RU"/>
        </w:rPr>
        <w:t>льк</w:t>
      </w:r>
      <w:r w:rsidRPr="00310C8B">
        <w:rPr>
          <w:rFonts w:ascii="Times New Roman" w:eastAsia="Times New Roman" w:hAnsi="Times New Roman" w:cs="Times New Roman"/>
          <w:sz w:val="28"/>
          <w:szCs w:val="28"/>
          <w:lang w:eastAsia="ru-RU"/>
        </w:rPr>
        <w:t>i</w:t>
      </w:r>
      <w:r w:rsidRPr="00E365E3">
        <w:rPr>
          <w:rFonts w:ascii="Times New Roman" w:eastAsia="Times New Roman" w:hAnsi="Times New Roman" w:cs="Times New Roman"/>
          <w:sz w:val="28"/>
          <w:szCs w:val="28"/>
          <w:lang w:val="uk-UA" w:eastAsia="ru-RU"/>
        </w:rPr>
        <w:t>сть урок</w:t>
      </w:r>
      <w:r w:rsidRPr="00310C8B">
        <w:rPr>
          <w:rFonts w:ascii="Times New Roman" w:eastAsia="Times New Roman" w:hAnsi="Times New Roman" w:cs="Times New Roman"/>
          <w:sz w:val="28"/>
          <w:szCs w:val="28"/>
          <w:lang w:eastAsia="ru-RU"/>
        </w:rPr>
        <w:t>i</w:t>
      </w:r>
      <w:r w:rsidRPr="00E365E3">
        <w:rPr>
          <w:rFonts w:ascii="Times New Roman" w:eastAsia="Times New Roman" w:hAnsi="Times New Roman" w:cs="Times New Roman"/>
          <w:sz w:val="28"/>
          <w:szCs w:val="28"/>
          <w:lang w:val="uk-UA" w:eastAsia="ru-RU"/>
        </w:rPr>
        <w:t xml:space="preserve">в, пропущених кожним учнем </w:t>
      </w:r>
      <w:r w:rsidRPr="00310C8B">
        <w:rPr>
          <w:rFonts w:ascii="Times New Roman" w:eastAsia="Times New Roman" w:hAnsi="Times New Roman" w:cs="Times New Roman"/>
          <w:sz w:val="28"/>
          <w:szCs w:val="28"/>
          <w:lang w:eastAsia="ru-RU"/>
        </w:rPr>
        <w:t>i</w:t>
      </w:r>
      <w:r w:rsidRPr="00E365E3">
        <w:rPr>
          <w:rFonts w:ascii="Times New Roman" w:eastAsia="Times New Roman" w:hAnsi="Times New Roman" w:cs="Times New Roman"/>
          <w:sz w:val="28"/>
          <w:szCs w:val="28"/>
          <w:lang w:val="uk-UA" w:eastAsia="ru-RU"/>
        </w:rPr>
        <w:t xml:space="preserve"> вказує причину в</w:t>
      </w:r>
      <w:r w:rsidRPr="00310C8B">
        <w:rPr>
          <w:rFonts w:ascii="Times New Roman" w:eastAsia="Times New Roman" w:hAnsi="Times New Roman" w:cs="Times New Roman"/>
          <w:sz w:val="28"/>
          <w:szCs w:val="28"/>
          <w:lang w:eastAsia="ru-RU"/>
        </w:rPr>
        <w:t>i</w:t>
      </w:r>
      <w:r w:rsidRPr="00E365E3">
        <w:rPr>
          <w:rFonts w:ascii="Times New Roman" w:eastAsia="Times New Roman" w:hAnsi="Times New Roman" w:cs="Times New Roman"/>
          <w:sz w:val="28"/>
          <w:szCs w:val="28"/>
          <w:lang w:val="uk-UA" w:eastAsia="ru-RU"/>
        </w:rPr>
        <w:t>дсутност</w:t>
      </w:r>
      <w:r w:rsidRPr="00310C8B">
        <w:rPr>
          <w:rFonts w:ascii="Times New Roman" w:eastAsia="Times New Roman" w:hAnsi="Times New Roman" w:cs="Times New Roman"/>
          <w:sz w:val="28"/>
          <w:szCs w:val="28"/>
          <w:lang w:eastAsia="ru-RU"/>
        </w:rPr>
        <w:t>i</w:t>
      </w:r>
      <w:r w:rsidRPr="00E365E3">
        <w:rPr>
          <w:rFonts w:ascii="Times New Roman" w:eastAsia="Times New Roman" w:hAnsi="Times New Roman" w:cs="Times New Roman"/>
          <w:sz w:val="28"/>
          <w:szCs w:val="28"/>
          <w:lang w:val="uk-UA" w:eastAsia="ru-RU"/>
        </w:rPr>
        <w:t xml:space="preserve">. </w:t>
      </w:r>
      <w:r w:rsidRPr="00310C8B">
        <w:rPr>
          <w:rFonts w:ascii="Times New Roman" w:eastAsia="Times New Roman" w:hAnsi="Times New Roman" w:cs="Times New Roman"/>
          <w:sz w:val="28"/>
          <w:szCs w:val="28"/>
          <w:lang w:eastAsia="ru-RU"/>
        </w:rPr>
        <w:t>Коли дитина одужає, надати до школи медичну довiдку.</w:t>
      </w:r>
    </w:p>
    <w:p w:rsidR="00E40DA3" w:rsidRPr="00310C8B" w:rsidRDefault="00E40DA3" w:rsidP="00D15AE1">
      <w:pPr>
        <w:spacing w:after="0"/>
        <w:ind w:firstLine="70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1.2. Якщо передбачається пропуск заняття за сiмейними обставинами (до 3-х днiв) надати письмове пояснення на iм'я класного керівника, або директора школи у перший день вiдсутностi дитини.</w:t>
      </w:r>
    </w:p>
    <w:p w:rsidR="00E40DA3" w:rsidRPr="00D15AE1" w:rsidRDefault="00E40DA3" w:rsidP="00D15AE1">
      <w:pPr>
        <w:spacing w:after="0"/>
        <w:ind w:firstLine="708"/>
        <w:jc w:val="both"/>
        <w:rPr>
          <w:rFonts w:ascii="Times New Roman" w:eastAsia="Times New Roman" w:hAnsi="Times New Roman" w:cs="Times New Roman"/>
          <w:sz w:val="28"/>
          <w:szCs w:val="28"/>
          <w:lang w:val="uk-UA" w:eastAsia="ru-RU"/>
        </w:rPr>
      </w:pPr>
      <w:r w:rsidRPr="00D15AE1">
        <w:rPr>
          <w:rFonts w:ascii="Times New Roman" w:eastAsia="Times New Roman" w:hAnsi="Times New Roman" w:cs="Times New Roman"/>
          <w:sz w:val="28"/>
          <w:szCs w:val="28"/>
          <w:lang w:val="uk-UA" w:eastAsia="ru-RU"/>
        </w:rPr>
        <w:t>1.3. Якщо передбачається л</w:t>
      </w:r>
      <w:r w:rsidRPr="00310C8B">
        <w:rPr>
          <w:rFonts w:ascii="Times New Roman" w:eastAsia="Times New Roman" w:hAnsi="Times New Roman" w:cs="Times New Roman"/>
          <w:sz w:val="28"/>
          <w:szCs w:val="28"/>
          <w:lang w:eastAsia="ru-RU"/>
        </w:rPr>
        <w:t>i</w:t>
      </w:r>
      <w:r w:rsidRPr="00D15AE1">
        <w:rPr>
          <w:rFonts w:ascii="Times New Roman" w:eastAsia="Times New Roman" w:hAnsi="Times New Roman" w:cs="Times New Roman"/>
          <w:sz w:val="28"/>
          <w:szCs w:val="28"/>
          <w:lang w:val="uk-UA" w:eastAsia="ru-RU"/>
        </w:rPr>
        <w:t>кування дитини в санатор</w:t>
      </w:r>
      <w:r w:rsidRPr="00310C8B">
        <w:rPr>
          <w:rFonts w:ascii="Times New Roman" w:eastAsia="Times New Roman" w:hAnsi="Times New Roman" w:cs="Times New Roman"/>
          <w:sz w:val="28"/>
          <w:szCs w:val="28"/>
          <w:lang w:eastAsia="ru-RU"/>
        </w:rPr>
        <w:t>i</w:t>
      </w:r>
      <w:r w:rsidRPr="00D15AE1">
        <w:rPr>
          <w:rFonts w:ascii="Times New Roman" w:eastAsia="Times New Roman" w:hAnsi="Times New Roman" w:cs="Times New Roman"/>
          <w:sz w:val="28"/>
          <w:szCs w:val="28"/>
          <w:lang w:val="uk-UA" w:eastAsia="ru-RU"/>
        </w:rPr>
        <w:t>ї, заздалег</w:t>
      </w:r>
      <w:r w:rsidRPr="00310C8B">
        <w:rPr>
          <w:rFonts w:ascii="Times New Roman" w:eastAsia="Times New Roman" w:hAnsi="Times New Roman" w:cs="Times New Roman"/>
          <w:sz w:val="28"/>
          <w:szCs w:val="28"/>
          <w:lang w:eastAsia="ru-RU"/>
        </w:rPr>
        <w:t>i</w:t>
      </w:r>
      <w:r w:rsidRPr="00D15AE1">
        <w:rPr>
          <w:rFonts w:ascii="Times New Roman" w:eastAsia="Times New Roman" w:hAnsi="Times New Roman" w:cs="Times New Roman"/>
          <w:sz w:val="28"/>
          <w:szCs w:val="28"/>
          <w:lang w:val="uk-UA" w:eastAsia="ru-RU"/>
        </w:rPr>
        <w:t xml:space="preserve">дь надати заяву на </w:t>
      </w:r>
      <w:r w:rsidRPr="00310C8B">
        <w:rPr>
          <w:rFonts w:ascii="Times New Roman" w:eastAsia="Times New Roman" w:hAnsi="Times New Roman" w:cs="Times New Roman"/>
          <w:sz w:val="28"/>
          <w:szCs w:val="28"/>
          <w:lang w:eastAsia="ru-RU"/>
        </w:rPr>
        <w:t>i</w:t>
      </w:r>
      <w:r w:rsidRPr="00D15AE1">
        <w:rPr>
          <w:rFonts w:ascii="Times New Roman" w:eastAsia="Times New Roman" w:hAnsi="Times New Roman" w:cs="Times New Roman"/>
          <w:sz w:val="28"/>
          <w:szCs w:val="28"/>
          <w:lang w:val="uk-UA" w:eastAsia="ru-RU"/>
        </w:rPr>
        <w:t xml:space="preserve">м'я директора школи </w:t>
      </w:r>
      <w:r w:rsidRPr="00310C8B">
        <w:rPr>
          <w:rFonts w:ascii="Times New Roman" w:eastAsia="Times New Roman" w:hAnsi="Times New Roman" w:cs="Times New Roman"/>
          <w:sz w:val="28"/>
          <w:szCs w:val="28"/>
          <w:lang w:eastAsia="ru-RU"/>
        </w:rPr>
        <w:t>i</w:t>
      </w:r>
      <w:r w:rsidRPr="00D15AE1">
        <w:rPr>
          <w:rFonts w:ascii="Times New Roman" w:eastAsia="Times New Roman" w:hAnsi="Times New Roman" w:cs="Times New Roman"/>
          <w:sz w:val="28"/>
          <w:szCs w:val="28"/>
          <w:lang w:val="uk-UA" w:eastAsia="ru-RU"/>
        </w:rPr>
        <w:t xml:space="preserve"> коп</w:t>
      </w:r>
      <w:r w:rsidRPr="00310C8B">
        <w:rPr>
          <w:rFonts w:ascii="Times New Roman" w:eastAsia="Times New Roman" w:hAnsi="Times New Roman" w:cs="Times New Roman"/>
          <w:sz w:val="28"/>
          <w:szCs w:val="28"/>
          <w:lang w:eastAsia="ru-RU"/>
        </w:rPr>
        <w:t>i</w:t>
      </w:r>
      <w:r w:rsidRPr="00D15AE1">
        <w:rPr>
          <w:rFonts w:ascii="Times New Roman" w:eastAsia="Times New Roman" w:hAnsi="Times New Roman" w:cs="Times New Roman"/>
          <w:sz w:val="28"/>
          <w:szCs w:val="28"/>
          <w:lang w:val="uk-UA" w:eastAsia="ru-RU"/>
        </w:rPr>
        <w:t>ю документа, який є п</w:t>
      </w:r>
      <w:r w:rsidRPr="00310C8B">
        <w:rPr>
          <w:rFonts w:ascii="Times New Roman" w:eastAsia="Times New Roman" w:hAnsi="Times New Roman" w:cs="Times New Roman"/>
          <w:sz w:val="28"/>
          <w:szCs w:val="28"/>
          <w:lang w:eastAsia="ru-RU"/>
        </w:rPr>
        <w:t>i</w:t>
      </w:r>
      <w:r w:rsidRPr="00D15AE1">
        <w:rPr>
          <w:rFonts w:ascii="Times New Roman" w:eastAsia="Times New Roman" w:hAnsi="Times New Roman" w:cs="Times New Roman"/>
          <w:sz w:val="28"/>
          <w:szCs w:val="28"/>
          <w:lang w:val="uk-UA" w:eastAsia="ru-RU"/>
        </w:rPr>
        <w:t>дставою для в</w:t>
      </w:r>
      <w:r w:rsidRPr="00310C8B">
        <w:rPr>
          <w:rFonts w:ascii="Times New Roman" w:eastAsia="Times New Roman" w:hAnsi="Times New Roman" w:cs="Times New Roman"/>
          <w:sz w:val="28"/>
          <w:szCs w:val="28"/>
          <w:lang w:eastAsia="ru-RU"/>
        </w:rPr>
        <w:t>i</w:t>
      </w:r>
      <w:r w:rsidRPr="00D15AE1">
        <w:rPr>
          <w:rFonts w:ascii="Times New Roman" w:eastAsia="Times New Roman" w:hAnsi="Times New Roman" w:cs="Times New Roman"/>
          <w:sz w:val="28"/>
          <w:szCs w:val="28"/>
          <w:lang w:val="uk-UA" w:eastAsia="ru-RU"/>
        </w:rPr>
        <w:t>дсутност</w:t>
      </w:r>
      <w:r w:rsidRPr="00310C8B">
        <w:rPr>
          <w:rFonts w:ascii="Times New Roman" w:eastAsia="Times New Roman" w:hAnsi="Times New Roman" w:cs="Times New Roman"/>
          <w:sz w:val="28"/>
          <w:szCs w:val="28"/>
          <w:lang w:eastAsia="ru-RU"/>
        </w:rPr>
        <w:t>i</w:t>
      </w:r>
      <w:r w:rsidRPr="00D15AE1">
        <w:rPr>
          <w:rFonts w:ascii="Times New Roman" w:eastAsia="Times New Roman" w:hAnsi="Times New Roman" w:cs="Times New Roman"/>
          <w:sz w:val="28"/>
          <w:szCs w:val="28"/>
          <w:lang w:val="uk-UA" w:eastAsia="ru-RU"/>
        </w:rPr>
        <w:t xml:space="preserve"> дитини (пут</w:t>
      </w:r>
      <w:r w:rsidRPr="00310C8B">
        <w:rPr>
          <w:rFonts w:ascii="Times New Roman" w:eastAsia="Times New Roman" w:hAnsi="Times New Roman" w:cs="Times New Roman"/>
          <w:sz w:val="28"/>
          <w:szCs w:val="28"/>
          <w:lang w:eastAsia="ru-RU"/>
        </w:rPr>
        <w:t>i</w:t>
      </w:r>
      <w:r w:rsidRPr="00D15AE1">
        <w:rPr>
          <w:rFonts w:ascii="Times New Roman" w:eastAsia="Times New Roman" w:hAnsi="Times New Roman" w:cs="Times New Roman"/>
          <w:sz w:val="28"/>
          <w:szCs w:val="28"/>
          <w:lang w:val="uk-UA" w:eastAsia="ru-RU"/>
        </w:rPr>
        <w:t>вка, дов</w:t>
      </w:r>
      <w:r w:rsidRPr="00310C8B">
        <w:rPr>
          <w:rFonts w:ascii="Times New Roman" w:eastAsia="Times New Roman" w:hAnsi="Times New Roman" w:cs="Times New Roman"/>
          <w:sz w:val="28"/>
          <w:szCs w:val="28"/>
          <w:lang w:eastAsia="ru-RU"/>
        </w:rPr>
        <w:t>i</w:t>
      </w:r>
      <w:r w:rsidRPr="00D15AE1">
        <w:rPr>
          <w:rFonts w:ascii="Times New Roman" w:eastAsia="Times New Roman" w:hAnsi="Times New Roman" w:cs="Times New Roman"/>
          <w:sz w:val="28"/>
          <w:szCs w:val="28"/>
          <w:lang w:val="uk-UA" w:eastAsia="ru-RU"/>
        </w:rPr>
        <w:t>дка л</w:t>
      </w:r>
      <w:r w:rsidRPr="00310C8B">
        <w:rPr>
          <w:rFonts w:ascii="Times New Roman" w:eastAsia="Times New Roman" w:hAnsi="Times New Roman" w:cs="Times New Roman"/>
          <w:sz w:val="28"/>
          <w:szCs w:val="28"/>
          <w:lang w:eastAsia="ru-RU"/>
        </w:rPr>
        <w:t>i</w:t>
      </w:r>
      <w:r w:rsidRPr="00D15AE1">
        <w:rPr>
          <w:rFonts w:ascii="Times New Roman" w:eastAsia="Times New Roman" w:hAnsi="Times New Roman" w:cs="Times New Roman"/>
          <w:sz w:val="28"/>
          <w:szCs w:val="28"/>
          <w:lang w:val="uk-UA" w:eastAsia="ru-RU"/>
        </w:rPr>
        <w:t>каря тощо).</w:t>
      </w:r>
    </w:p>
    <w:p w:rsidR="00E40DA3" w:rsidRPr="00310C8B" w:rsidRDefault="00E40DA3" w:rsidP="00D15AE1">
      <w:pPr>
        <w:spacing w:after="0"/>
        <w:ind w:firstLine="70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2. Станьте партнером для вчителя.</w:t>
      </w:r>
    </w:p>
    <w:p w:rsidR="00E40DA3" w:rsidRPr="00310C8B" w:rsidRDefault="00E40DA3" w:rsidP="00D15AE1">
      <w:pPr>
        <w:spacing w:after="0"/>
        <w:ind w:firstLine="70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3. Не відправляйте дитину до школи без сніданку: у школі вона витрачає сили.</w:t>
      </w:r>
    </w:p>
    <w:p w:rsidR="00E40DA3" w:rsidRPr="00310C8B" w:rsidRDefault="00E40DA3" w:rsidP="00D15AE1">
      <w:pPr>
        <w:spacing w:after="0"/>
        <w:ind w:firstLine="70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4. Під час виконання завдань не стійте над дитиною, дайте їй попрацювати самостійно. А коли буде потрібна ваша допомога, то без крику, зі словами «не хвилюйся», «ти все вмієш», «поміркуймо разом», «згадай, як пояснював учитель», допоможіть дитині.</w:t>
      </w:r>
    </w:p>
    <w:p w:rsidR="00E40DA3" w:rsidRPr="00310C8B" w:rsidRDefault="00E40DA3" w:rsidP="00D15AE1">
      <w:pPr>
        <w:spacing w:after="0"/>
        <w:ind w:firstLine="70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5. Свої розбіжності з приводу педагогічної тактики вирішуйте без дитини, пам’ятайте – все що ви говорите дома, вона говорить в школі.</w:t>
      </w:r>
    </w:p>
    <w:p w:rsidR="00E40DA3" w:rsidRPr="00310C8B" w:rsidRDefault="00E40DA3" w:rsidP="00D15AE1">
      <w:pPr>
        <w:spacing w:after="0"/>
        <w:ind w:firstLine="70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lastRenderedPageBreak/>
        <w:t>6. Виховуйте у дітей навички культури безпечної поведінки, демонструючи на власному прикладі обережність у поводженні з вогнем, газом, водою, побутовою хімією, ліками.</w:t>
      </w:r>
    </w:p>
    <w:p w:rsidR="00E40DA3" w:rsidRPr="00310C8B" w:rsidRDefault="00E40DA3" w:rsidP="00D15AE1">
      <w:pPr>
        <w:spacing w:after="0"/>
        <w:ind w:firstLine="70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7. Якщо ви хочете поговорити про дитину, домовтесь з вчителем заздалегідь, щоб не відволікати від освітнього процесу.</w:t>
      </w:r>
    </w:p>
    <w:p w:rsidR="00C45212" w:rsidRDefault="00C45212" w:rsidP="0078087E">
      <w:pPr>
        <w:spacing w:after="0"/>
        <w:jc w:val="center"/>
        <w:rPr>
          <w:rFonts w:ascii="Times New Roman" w:eastAsia="Times New Roman" w:hAnsi="Times New Roman" w:cs="Times New Roman"/>
          <w:b/>
          <w:i/>
          <w:color w:val="7F7F7F" w:themeColor="text1" w:themeTint="80"/>
          <w:sz w:val="36"/>
          <w:szCs w:val="36"/>
          <w:u w:val="single"/>
          <w:lang w:val="uk-UA" w:eastAsia="ru-RU"/>
        </w:rPr>
      </w:pPr>
    </w:p>
    <w:p w:rsidR="00C45212" w:rsidRDefault="00C45212" w:rsidP="0078087E">
      <w:pPr>
        <w:spacing w:after="0"/>
        <w:jc w:val="center"/>
        <w:rPr>
          <w:rFonts w:ascii="Times New Roman" w:eastAsia="Times New Roman" w:hAnsi="Times New Roman" w:cs="Times New Roman"/>
          <w:b/>
          <w:i/>
          <w:color w:val="7F7F7F" w:themeColor="text1" w:themeTint="80"/>
          <w:sz w:val="36"/>
          <w:szCs w:val="36"/>
          <w:u w:val="single"/>
          <w:lang w:val="uk-UA" w:eastAsia="ru-RU"/>
        </w:rPr>
      </w:pPr>
    </w:p>
    <w:p w:rsidR="00C45212" w:rsidRDefault="00C45212" w:rsidP="0078087E">
      <w:pPr>
        <w:spacing w:after="0"/>
        <w:jc w:val="center"/>
        <w:rPr>
          <w:rFonts w:ascii="Times New Roman" w:eastAsia="Times New Roman" w:hAnsi="Times New Roman" w:cs="Times New Roman"/>
          <w:b/>
          <w:i/>
          <w:color w:val="7F7F7F" w:themeColor="text1" w:themeTint="80"/>
          <w:sz w:val="36"/>
          <w:szCs w:val="36"/>
          <w:u w:val="single"/>
          <w:lang w:val="uk-UA" w:eastAsia="ru-RU"/>
        </w:rPr>
      </w:pPr>
    </w:p>
    <w:p w:rsidR="00C45212" w:rsidRDefault="00C45212" w:rsidP="0078087E">
      <w:pPr>
        <w:spacing w:after="0"/>
        <w:jc w:val="center"/>
        <w:rPr>
          <w:rFonts w:ascii="Times New Roman" w:eastAsia="Times New Roman" w:hAnsi="Times New Roman" w:cs="Times New Roman"/>
          <w:b/>
          <w:i/>
          <w:color w:val="7F7F7F" w:themeColor="text1" w:themeTint="80"/>
          <w:sz w:val="36"/>
          <w:szCs w:val="36"/>
          <w:u w:val="single"/>
          <w:lang w:val="uk-UA" w:eastAsia="ru-RU"/>
        </w:rPr>
      </w:pPr>
    </w:p>
    <w:p w:rsidR="00C45212" w:rsidRDefault="00C45212" w:rsidP="0078087E">
      <w:pPr>
        <w:spacing w:after="0"/>
        <w:jc w:val="center"/>
        <w:rPr>
          <w:rFonts w:ascii="Times New Roman" w:eastAsia="Times New Roman" w:hAnsi="Times New Roman" w:cs="Times New Roman"/>
          <w:b/>
          <w:i/>
          <w:color w:val="7F7F7F" w:themeColor="text1" w:themeTint="80"/>
          <w:sz w:val="36"/>
          <w:szCs w:val="36"/>
          <w:u w:val="single"/>
          <w:lang w:val="uk-UA" w:eastAsia="ru-RU"/>
        </w:rPr>
      </w:pPr>
    </w:p>
    <w:p w:rsidR="00C45212" w:rsidRDefault="00C45212" w:rsidP="0078087E">
      <w:pPr>
        <w:spacing w:after="0"/>
        <w:jc w:val="center"/>
        <w:rPr>
          <w:rFonts w:ascii="Times New Roman" w:eastAsia="Times New Roman" w:hAnsi="Times New Roman" w:cs="Times New Roman"/>
          <w:b/>
          <w:i/>
          <w:color w:val="7F7F7F" w:themeColor="text1" w:themeTint="80"/>
          <w:sz w:val="36"/>
          <w:szCs w:val="36"/>
          <w:u w:val="single"/>
          <w:lang w:val="uk-UA" w:eastAsia="ru-RU"/>
        </w:rPr>
      </w:pPr>
    </w:p>
    <w:p w:rsidR="00C45212" w:rsidRDefault="00C45212" w:rsidP="0078087E">
      <w:pPr>
        <w:spacing w:after="0"/>
        <w:jc w:val="center"/>
        <w:rPr>
          <w:rFonts w:ascii="Times New Roman" w:eastAsia="Times New Roman" w:hAnsi="Times New Roman" w:cs="Times New Roman"/>
          <w:b/>
          <w:i/>
          <w:color w:val="7F7F7F" w:themeColor="text1" w:themeTint="80"/>
          <w:sz w:val="36"/>
          <w:szCs w:val="36"/>
          <w:u w:val="single"/>
          <w:lang w:val="uk-UA" w:eastAsia="ru-RU"/>
        </w:rPr>
      </w:pPr>
    </w:p>
    <w:p w:rsidR="00C45212" w:rsidRDefault="00C45212" w:rsidP="0078087E">
      <w:pPr>
        <w:spacing w:after="0"/>
        <w:jc w:val="center"/>
        <w:rPr>
          <w:rFonts w:ascii="Times New Roman" w:eastAsia="Times New Roman" w:hAnsi="Times New Roman" w:cs="Times New Roman"/>
          <w:b/>
          <w:i/>
          <w:color w:val="7F7F7F" w:themeColor="text1" w:themeTint="80"/>
          <w:sz w:val="36"/>
          <w:szCs w:val="36"/>
          <w:u w:val="single"/>
          <w:lang w:val="uk-UA" w:eastAsia="ru-RU"/>
        </w:rPr>
      </w:pPr>
    </w:p>
    <w:p w:rsidR="00C45212" w:rsidRDefault="00C45212" w:rsidP="0078087E">
      <w:pPr>
        <w:spacing w:after="0"/>
        <w:jc w:val="center"/>
        <w:rPr>
          <w:rFonts w:ascii="Times New Roman" w:eastAsia="Times New Roman" w:hAnsi="Times New Roman" w:cs="Times New Roman"/>
          <w:b/>
          <w:i/>
          <w:color w:val="7F7F7F" w:themeColor="text1" w:themeTint="80"/>
          <w:sz w:val="36"/>
          <w:szCs w:val="36"/>
          <w:u w:val="single"/>
          <w:lang w:val="uk-UA" w:eastAsia="ru-RU"/>
        </w:rPr>
      </w:pPr>
    </w:p>
    <w:p w:rsidR="00C45212" w:rsidRDefault="00C45212" w:rsidP="0078087E">
      <w:pPr>
        <w:spacing w:after="0"/>
        <w:jc w:val="center"/>
        <w:rPr>
          <w:rFonts w:ascii="Times New Roman" w:eastAsia="Times New Roman" w:hAnsi="Times New Roman" w:cs="Times New Roman"/>
          <w:b/>
          <w:i/>
          <w:color w:val="7F7F7F" w:themeColor="text1" w:themeTint="80"/>
          <w:sz w:val="36"/>
          <w:szCs w:val="36"/>
          <w:u w:val="single"/>
          <w:lang w:val="uk-UA" w:eastAsia="ru-RU"/>
        </w:rPr>
      </w:pPr>
    </w:p>
    <w:p w:rsidR="00C45212" w:rsidRDefault="00C45212" w:rsidP="0078087E">
      <w:pPr>
        <w:spacing w:after="0"/>
        <w:jc w:val="center"/>
        <w:rPr>
          <w:rFonts w:ascii="Times New Roman" w:eastAsia="Times New Roman" w:hAnsi="Times New Roman" w:cs="Times New Roman"/>
          <w:b/>
          <w:i/>
          <w:color w:val="7F7F7F" w:themeColor="text1" w:themeTint="80"/>
          <w:sz w:val="36"/>
          <w:szCs w:val="36"/>
          <w:u w:val="single"/>
          <w:lang w:val="uk-UA" w:eastAsia="ru-RU"/>
        </w:rPr>
      </w:pPr>
    </w:p>
    <w:p w:rsidR="00C45212" w:rsidRDefault="00C45212" w:rsidP="0078087E">
      <w:pPr>
        <w:spacing w:after="0"/>
        <w:jc w:val="center"/>
        <w:rPr>
          <w:rFonts w:ascii="Times New Roman" w:eastAsia="Times New Roman" w:hAnsi="Times New Roman" w:cs="Times New Roman"/>
          <w:b/>
          <w:i/>
          <w:color w:val="7F7F7F" w:themeColor="text1" w:themeTint="80"/>
          <w:sz w:val="36"/>
          <w:szCs w:val="36"/>
          <w:u w:val="single"/>
          <w:lang w:val="uk-UA" w:eastAsia="ru-RU"/>
        </w:rPr>
      </w:pPr>
    </w:p>
    <w:p w:rsidR="00C45212" w:rsidRDefault="00C45212" w:rsidP="0078087E">
      <w:pPr>
        <w:spacing w:after="0"/>
        <w:jc w:val="center"/>
        <w:rPr>
          <w:rFonts w:ascii="Times New Roman" w:eastAsia="Times New Roman" w:hAnsi="Times New Roman" w:cs="Times New Roman"/>
          <w:b/>
          <w:i/>
          <w:color w:val="7F7F7F" w:themeColor="text1" w:themeTint="80"/>
          <w:sz w:val="36"/>
          <w:szCs w:val="36"/>
          <w:u w:val="single"/>
          <w:lang w:val="uk-UA" w:eastAsia="ru-RU"/>
        </w:rPr>
      </w:pPr>
    </w:p>
    <w:p w:rsidR="00C45212" w:rsidRDefault="00C45212" w:rsidP="0078087E">
      <w:pPr>
        <w:spacing w:after="0"/>
        <w:jc w:val="center"/>
        <w:rPr>
          <w:rFonts w:ascii="Times New Roman" w:eastAsia="Times New Roman" w:hAnsi="Times New Roman" w:cs="Times New Roman"/>
          <w:b/>
          <w:i/>
          <w:color w:val="7F7F7F" w:themeColor="text1" w:themeTint="80"/>
          <w:sz w:val="36"/>
          <w:szCs w:val="36"/>
          <w:u w:val="single"/>
          <w:lang w:val="uk-UA" w:eastAsia="ru-RU"/>
        </w:rPr>
      </w:pPr>
    </w:p>
    <w:p w:rsidR="00C45212" w:rsidRDefault="00C45212" w:rsidP="0078087E">
      <w:pPr>
        <w:spacing w:after="0"/>
        <w:jc w:val="center"/>
        <w:rPr>
          <w:rFonts w:ascii="Times New Roman" w:eastAsia="Times New Roman" w:hAnsi="Times New Roman" w:cs="Times New Roman"/>
          <w:b/>
          <w:i/>
          <w:color w:val="7F7F7F" w:themeColor="text1" w:themeTint="80"/>
          <w:sz w:val="36"/>
          <w:szCs w:val="36"/>
          <w:u w:val="single"/>
          <w:lang w:val="uk-UA" w:eastAsia="ru-RU"/>
        </w:rPr>
      </w:pPr>
    </w:p>
    <w:p w:rsidR="00C45212" w:rsidRDefault="00C45212" w:rsidP="0078087E">
      <w:pPr>
        <w:spacing w:after="0"/>
        <w:jc w:val="center"/>
        <w:rPr>
          <w:rFonts w:ascii="Times New Roman" w:eastAsia="Times New Roman" w:hAnsi="Times New Roman" w:cs="Times New Roman"/>
          <w:b/>
          <w:i/>
          <w:color w:val="7F7F7F" w:themeColor="text1" w:themeTint="80"/>
          <w:sz w:val="36"/>
          <w:szCs w:val="36"/>
          <w:u w:val="single"/>
          <w:lang w:val="uk-UA" w:eastAsia="ru-RU"/>
        </w:rPr>
      </w:pPr>
    </w:p>
    <w:p w:rsidR="00C45212" w:rsidRDefault="00C45212" w:rsidP="0078087E">
      <w:pPr>
        <w:spacing w:after="0"/>
        <w:jc w:val="center"/>
        <w:rPr>
          <w:rFonts w:ascii="Times New Roman" w:eastAsia="Times New Roman" w:hAnsi="Times New Roman" w:cs="Times New Roman"/>
          <w:b/>
          <w:i/>
          <w:color w:val="7F7F7F" w:themeColor="text1" w:themeTint="80"/>
          <w:sz w:val="36"/>
          <w:szCs w:val="36"/>
          <w:u w:val="single"/>
          <w:lang w:val="uk-UA" w:eastAsia="ru-RU"/>
        </w:rPr>
      </w:pPr>
    </w:p>
    <w:p w:rsidR="00C45212" w:rsidRDefault="00C45212" w:rsidP="0078087E">
      <w:pPr>
        <w:spacing w:after="0"/>
        <w:jc w:val="center"/>
        <w:rPr>
          <w:rFonts w:ascii="Times New Roman" w:eastAsia="Times New Roman" w:hAnsi="Times New Roman" w:cs="Times New Roman"/>
          <w:b/>
          <w:i/>
          <w:color w:val="7F7F7F" w:themeColor="text1" w:themeTint="80"/>
          <w:sz w:val="36"/>
          <w:szCs w:val="36"/>
          <w:u w:val="single"/>
          <w:lang w:val="uk-UA" w:eastAsia="ru-RU"/>
        </w:rPr>
      </w:pPr>
    </w:p>
    <w:p w:rsidR="00D15AE1" w:rsidRDefault="00D15AE1" w:rsidP="0078087E">
      <w:pPr>
        <w:spacing w:after="0"/>
        <w:jc w:val="center"/>
        <w:rPr>
          <w:rFonts w:ascii="Times New Roman" w:eastAsia="Times New Roman" w:hAnsi="Times New Roman" w:cs="Times New Roman"/>
          <w:b/>
          <w:i/>
          <w:color w:val="7F7F7F" w:themeColor="text1" w:themeTint="80"/>
          <w:sz w:val="36"/>
          <w:szCs w:val="36"/>
          <w:u w:val="single"/>
          <w:lang w:val="uk-UA" w:eastAsia="ru-RU"/>
        </w:rPr>
      </w:pPr>
    </w:p>
    <w:p w:rsidR="00D15AE1" w:rsidRDefault="00D15AE1" w:rsidP="0078087E">
      <w:pPr>
        <w:spacing w:after="0"/>
        <w:jc w:val="center"/>
        <w:rPr>
          <w:rFonts w:ascii="Times New Roman" w:eastAsia="Times New Roman" w:hAnsi="Times New Roman" w:cs="Times New Roman"/>
          <w:b/>
          <w:i/>
          <w:color w:val="7F7F7F" w:themeColor="text1" w:themeTint="80"/>
          <w:sz w:val="36"/>
          <w:szCs w:val="36"/>
          <w:u w:val="single"/>
          <w:lang w:val="uk-UA" w:eastAsia="ru-RU"/>
        </w:rPr>
      </w:pPr>
    </w:p>
    <w:p w:rsidR="00D15AE1" w:rsidRDefault="00D15AE1" w:rsidP="0078087E">
      <w:pPr>
        <w:spacing w:after="0"/>
        <w:jc w:val="center"/>
        <w:rPr>
          <w:rFonts w:ascii="Times New Roman" w:eastAsia="Times New Roman" w:hAnsi="Times New Roman" w:cs="Times New Roman"/>
          <w:b/>
          <w:i/>
          <w:color w:val="7F7F7F" w:themeColor="text1" w:themeTint="80"/>
          <w:sz w:val="36"/>
          <w:szCs w:val="36"/>
          <w:u w:val="single"/>
          <w:lang w:val="uk-UA" w:eastAsia="ru-RU"/>
        </w:rPr>
      </w:pPr>
    </w:p>
    <w:p w:rsidR="00D15AE1" w:rsidRDefault="00D15AE1" w:rsidP="0078087E">
      <w:pPr>
        <w:spacing w:after="0"/>
        <w:jc w:val="center"/>
        <w:rPr>
          <w:rFonts w:ascii="Times New Roman" w:eastAsia="Times New Roman" w:hAnsi="Times New Roman" w:cs="Times New Roman"/>
          <w:b/>
          <w:i/>
          <w:color w:val="7F7F7F" w:themeColor="text1" w:themeTint="80"/>
          <w:sz w:val="36"/>
          <w:szCs w:val="36"/>
          <w:u w:val="single"/>
          <w:lang w:val="uk-UA" w:eastAsia="ru-RU"/>
        </w:rPr>
      </w:pPr>
    </w:p>
    <w:p w:rsidR="00D15AE1" w:rsidRDefault="00D15AE1" w:rsidP="0078087E">
      <w:pPr>
        <w:spacing w:after="0"/>
        <w:jc w:val="center"/>
        <w:rPr>
          <w:rFonts w:ascii="Times New Roman" w:eastAsia="Times New Roman" w:hAnsi="Times New Roman" w:cs="Times New Roman"/>
          <w:b/>
          <w:i/>
          <w:color w:val="7F7F7F" w:themeColor="text1" w:themeTint="80"/>
          <w:sz w:val="36"/>
          <w:szCs w:val="36"/>
          <w:u w:val="single"/>
          <w:lang w:val="uk-UA" w:eastAsia="ru-RU"/>
        </w:rPr>
      </w:pPr>
    </w:p>
    <w:p w:rsidR="00D15AE1" w:rsidRDefault="00D15AE1" w:rsidP="0078087E">
      <w:pPr>
        <w:spacing w:after="0"/>
        <w:jc w:val="center"/>
        <w:rPr>
          <w:rFonts w:ascii="Times New Roman" w:eastAsia="Times New Roman" w:hAnsi="Times New Roman" w:cs="Times New Roman"/>
          <w:b/>
          <w:i/>
          <w:color w:val="7F7F7F" w:themeColor="text1" w:themeTint="80"/>
          <w:sz w:val="36"/>
          <w:szCs w:val="36"/>
          <w:u w:val="single"/>
          <w:lang w:val="uk-UA" w:eastAsia="ru-RU"/>
        </w:rPr>
      </w:pPr>
    </w:p>
    <w:p w:rsidR="00D15AE1" w:rsidRDefault="00D15AE1" w:rsidP="0078087E">
      <w:pPr>
        <w:spacing w:after="0"/>
        <w:jc w:val="center"/>
        <w:rPr>
          <w:rFonts w:ascii="Times New Roman" w:eastAsia="Times New Roman" w:hAnsi="Times New Roman" w:cs="Times New Roman"/>
          <w:b/>
          <w:i/>
          <w:color w:val="7F7F7F" w:themeColor="text1" w:themeTint="80"/>
          <w:sz w:val="36"/>
          <w:szCs w:val="36"/>
          <w:u w:val="single"/>
          <w:lang w:val="uk-UA" w:eastAsia="ru-RU"/>
        </w:rPr>
      </w:pPr>
    </w:p>
    <w:p w:rsidR="00D15AE1" w:rsidRDefault="00D15AE1" w:rsidP="0078087E">
      <w:pPr>
        <w:spacing w:after="0"/>
        <w:jc w:val="center"/>
        <w:rPr>
          <w:rFonts w:ascii="Times New Roman" w:eastAsia="Times New Roman" w:hAnsi="Times New Roman" w:cs="Times New Roman"/>
          <w:b/>
          <w:i/>
          <w:color w:val="7F7F7F" w:themeColor="text1" w:themeTint="80"/>
          <w:sz w:val="36"/>
          <w:szCs w:val="36"/>
          <w:u w:val="single"/>
          <w:lang w:val="uk-UA" w:eastAsia="ru-RU"/>
        </w:rPr>
      </w:pPr>
    </w:p>
    <w:p w:rsidR="008342A3" w:rsidRDefault="008342A3" w:rsidP="0078087E">
      <w:pPr>
        <w:spacing w:after="0"/>
        <w:jc w:val="center"/>
        <w:rPr>
          <w:rFonts w:ascii="Times New Roman" w:eastAsia="Times New Roman" w:hAnsi="Times New Roman" w:cs="Times New Roman"/>
          <w:b/>
          <w:i/>
          <w:color w:val="7F7F7F" w:themeColor="text1" w:themeTint="80"/>
          <w:sz w:val="36"/>
          <w:szCs w:val="36"/>
          <w:u w:val="single"/>
          <w:lang w:eastAsia="ru-RU"/>
        </w:rPr>
      </w:pPr>
    </w:p>
    <w:p w:rsidR="0078087E" w:rsidRPr="00673D21" w:rsidRDefault="00E40DA3" w:rsidP="0078087E">
      <w:pPr>
        <w:spacing w:after="0"/>
        <w:jc w:val="center"/>
        <w:rPr>
          <w:rFonts w:ascii="Times New Roman" w:eastAsia="Times New Roman" w:hAnsi="Times New Roman" w:cs="Times New Roman"/>
          <w:b/>
          <w:i/>
          <w:color w:val="7F7F7F" w:themeColor="text1" w:themeTint="80"/>
          <w:sz w:val="36"/>
          <w:szCs w:val="36"/>
          <w:u w:val="single"/>
          <w:lang w:val="uk-UA" w:eastAsia="ru-RU"/>
        </w:rPr>
      </w:pPr>
      <w:r w:rsidRPr="00673D21">
        <w:rPr>
          <w:rFonts w:ascii="Times New Roman" w:eastAsia="Times New Roman" w:hAnsi="Times New Roman" w:cs="Times New Roman"/>
          <w:b/>
          <w:i/>
          <w:color w:val="7F7F7F" w:themeColor="text1" w:themeTint="80"/>
          <w:sz w:val="36"/>
          <w:szCs w:val="36"/>
          <w:u w:val="single"/>
          <w:lang w:eastAsia="ru-RU"/>
        </w:rPr>
        <w:lastRenderedPageBreak/>
        <w:t xml:space="preserve">Блок ІІ «Критерії, правила і процедури </w:t>
      </w:r>
    </w:p>
    <w:p w:rsidR="00E40DA3" w:rsidRPr="00673D21" w:rsidRDefault="00E40DA3" w:rsidP="0078087E">
      <w:pPr>
        <w:spacing w:after="0"/>
        <w:jc w:val="center"/>
        <w:rPr>
          <w:rFonts w:ascii="Times New Roman" w:eastAsia="Times New Roman" w:hAnsi="Times New Roman" w:cs="Times New Roman"/>
          <w:b/>
          <w:i/>
          <w:color w:val="7F7F7F" w:themeColor="text1" w:themeTint="80"/>
          <w:sz w:val="36"/>
          <w:szCs w:val="36"/>
          <w:u w:val="single"/>
          <w:lang w:val="uk-UA" w:eastAsia="ru-RU"/>
        </w:rPr>
      </w:pPr>
      <w:r w:rsidRPr="00673D21">
        <w:rPr>
          <w:rFonts w:ascii="Times New Roman" w:eastAsia="Times New Roman" w:hAnsi="Times New Roman" w:cs="Times New Roman"/>
          <w:b/>
          <w:i/>
          <w:color w:val="7F7F7F" w:themeColor="text1" w:themeTint="80"/>
          <w:sz w:val="36"/>
          <w:szCs w:val="36"/>
          <w:u w:val="single"/>
          <w:lang w:val="uk-UA" w:eastAsia="ru-RU"/>
        </w:rPr>
        <w:t>оцінювання діяльності учнів і педагогів»</w:t>
      </w:r>
    </w:p>
    <w:p w:rsidR="00E40DA3" w:rsidRPr="00310C8B" w:rsidRDefault="00E40DA3" w:rsidP="00E50258">
      <w:pPr>
        <w:spacing w:after="0"/>
        <w:jc w:val="both"/>
        <w:outlineLvl w:val="1"/>
        <w:rPr>
          <w:rFonts w:ascii="Times New Roman" w:eastAsia="Times New Roman" w:hAnsi="Times New Roman" w:cs="Times New Roman"/>
          <w:b/>
          <w:bCs/>
          <w:sz w:val="28"/>
          <w:szCs w:val="28"/>
          <w:lang w:eastAsia="ru-RU"/>
        </w:rPr>
      </w:pPr>
      <w:r w:rsidRPr="00310C8B">
        <w:rPr>
          <w:rFonts w:ascii="Times New Roman" w:eastAsia="Times New Roman" w:hAnsi="Times New Roman" w:cs="Times New Roman"/>
          <w:b/>
          <w:bCs/>
          <w:sz w:val="28"/>
          <w:szCs w:val="28"/>
          <w:lang w:eastAsia="ru-RU"/>
        </w:rPr>
        <w:t>Нормативно-правові акти, що регулюють оцінювання учнів у системі загальної середньої освіти:</w:t>
      </w:r>
    </w:p>
    <w:p w:rsidR="00E40DA3" w:rsidRPr="0078087E" w:rsidRDefault="00E40DA3" w:rsidP="00F30939">
      <w:pPr>
        <w:pStyle w:val="a9"/>
        <w:numPr>
          <w:ilvl w:val="0"/>
          <w:numId w:val="3"/>
        </w:numPr>
        <w:spacing w:after="0"/>
        <w:jc w:val="both"/>
        <w:rPr>
          <w:rFonts w:ascii="Times New Roman" w:eastAsia="Times New Roman" w:hAnsi="Times New Roman" w:cs="Times New Roman"/>
          <w:sz w:val="28"/>
          <w:szCs w:val="28"/>
          <w:lang w:val="uk-UA" w:eastAsia="ru-RU"/>
        </w:rPr>
      </w:pPr>
      <w:r w:rsidRPr="0078087E">
        <w:rPr>
          <w:rFonts w:ascii="Times New Roman" w:eastAsia="Times New Roman" w:hAnsi="Times New Roman" w:cs="Times New Roman"/>
          <w:sz w:val="28"/>
          <w:szCs w:val="28"/>
          <w:lang w:val="uk-UA" w:eastAsia="ru-RU"/>
        </w:rPr>
        <w:t>Критерії оцінювання навчальних досягнень учнів (вихованців) у системі загальної середньої освіти (наказ МОН від 13.04.2011 № 329);</w:t>
      </w:r>
    </w:p>
    <w:p w:rsidR="00313FEC" w:rsidRPr="00313FEC" w:rsidRDefault="00313FEC" w:rsidP="00313FEC">
      <w:pPr>
        <w:pStyle w:val="a9"/>
        <w:numPr>
          <w:ilvl w:val="0"/>
          <w:numId w:val="3"/>
        </w:numPr>
        <w:autoSpaceDE w:val="0"/>
        <w:autoSpaceDN w:val="0"/>
        <w:adjustRightInd w:val="0"/>
        <w:spacing w:after="0" w:line="240" w:lineRule="auto"/>
        <w:jc w:val="both"/>
        <w:textAlignment w:val="center"/>
        <w:rPr>
          <w:rFonts w:ascii="Times New Roman" w:hAnsi="Times New Roman"/>
          <w:iCs/>
          <w:color w:val="000000"/>
          <w:spacing w:val="5"/>
          <w:sz w:val="28"/>
          <w:szCs w:val="28"/>
          <w:lang w:val="uk-UA"/>
        </w:rPr>
      </w:pPr>
      <w:r>
        <w:rPr>
          <w:rFonts w:ascii="Times New Roman" w:hAnsi="Times New Roman"/>
          <w:sz w:val="28"/>
          <w:szCs w:val="28"/>
          <w:lang w:val="uk-UA" w:eastAsia="uk-UA"/>
        </w:rPr>
        <w:t>Проект наказу МОН «</w:t>
      </w:r>
      <w:r w:rsidRPr="00313FEC">
        <w:rPr>
          <w:rFonts w:ascii="Times New Roman" w:hAnsi="Times New Roman"/>
          <w:sz w:val="28"/>
          <w:szCs w:val="28"/>
          <w:lang w:val="uk-UA" w:eastAsia="uk-UA"/>
        </w:rPr>
        <w:t>Про затвердження системи та загальних критеріїв оцінювання результатів навчання учнів</w:t>
      </w:r>
      <w:r>
        <w:rPr>
          <w:rFonts w:ascii="Times New Roman" w:hAnsi="Times New Roman"/>
          <w:sz w:val="28"/>
          <w:szCs w:val="28"/>
          <w:lang w:val="uk-UA" w:eastAsia="uk-UA"/>
        </w:rPr>
        <w:t>»;</w:t>
      </w:r>
    </w:p>
    <w:p w:rsidR="00C371BC" w:rsidRPr="00313FEC" w:rsidRDefault="00C371BC" w:rsidP="00313FEC">
      <w:pPr>
        <w:pStyle w:val="a9"/>
        <w:numPr>
          <w:ilvl w:val="0"/>
          <w:numId w:val="3"/>
        </w:numPr>
        <w:autoSpaceDE w:val="0"/>
        <w:autoSpaceDN w:val="0"/>
        <w:adjustRightInd w:val="0"/>
        <w:spacing w:after="0" w:line="240" w:lineRule="auto"/>
        <w:jc w:val="both"/>
        <w:textAlignment w:val="center"/>
        <w:rPr>
          <w:rFonts w:ascii="Times New Roman" w:hAnsi="Times New Roman"/>
          <w:iCs/>
          <w:color w:val="000000"/>
          <w:spacing w:val="5"/>
          <w:sz w:val="28"/>
          <w:szCs w:val="28"/>
          <w:lang w:val="uk-UA"/>
        </w:rPr>
      </w:pPr>
      <w:r>
        <w:rPr>
          <w:rFonts w:ascii="Times New Roman" w:hAnsi="Times New Roman"/>
          <w:sz w:val="28"/>
          <w:szCs w:val="28"/>
          <w:lang w:val="uk-UA" w:eastAsia="uk-UA"/>
        </w:rPr>
        <w:t>Наказ МОН від 13.07.2021 р. №813 «Про затвердження методичних рекомендацій щодо оцінювання результатів навчання учнів 1-4 класів закладів загальної середньої освіти»;</w:t>
      </w:r>
    </w:p>
    <w:p w:rsidR="00E40DA3"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690153">
        <w:rPr>
          <w:rFonts w:ascii="Times New Roman" w:eastAsia="Times New Roman" w:hAnsi="Times New Roman" w:cs="Times New Roman"/>
          <w:sz w:val="28"/>
          <w:szCs w:val="28"/>
          <w:lang w:eastAsia="ru-RU"/>
        </w:rPr>
        <w:t>Положення про атестацію педагогічних працівників ЗНЗ із змінами 2013 року (наказ МОН України від 08.08.2013 № 1135)</w:t>
      </w:r>
    </w:p>
    <w:p w:rsidR="009C28C8" w:rsidRPr="009C28C8" w:rsidRDefault="009C28C8" w:rsidP="009C28C8">
      <w:pPr>
        <w:pStyle w:val="a9"/>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9C28C8">
        <w:rPr>
          <w:rFonts w:ascii="Times New Roman" w:eastAsia="Times New Roman" w:hAnsi="Times New Roman" w:cs="Times New Roman"/>
          <w:sz w:val="28"/>
          <w:szCs w:val="28"/>
          <w:lang w:val="uk-UA" w:eastAsia="ru-RU"/>
        </w:rPr>
        <w:t xml:space="preserve">Критерії оцінювання навчальних досягнень учнів (вихованців) у системі загальної середньої освіти (додається) </w:t>
      </w:r>
    </w:p>
    <w:p w:rsidR="009C28C8" w:rsidRPr="009C28C8" w:rsidRDefault="009C28C8" w:rsidP="009C28C8">
      <w:pPr>
        <w:pStyle w:val="a9"/>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9C28C8">
        <w:rPr>
          <w:rFonts w:ascii="Times New Roman" w:eastAsia="Times New Roman" w:hAnsi="Times New Roman" w:cs="Times New Roman"/>
          <w:sz w:val="28"/>
          <w:szCs w:val="28"/>
          <w:lang w:val="uk-UA" w:eastAsia="ru-RU"/>
        </w:rPr>
        <w:t>Система та загальні критерії оцінювання результатів навчання учнів (згідно проекту МОН) (додається)</w:t>
      </w:r>
    </w:p>
    <w:p w:rsidR="00E40DA3" w:rsidRPr="00690153" w:rsidRDefault="00E40DA3" w:rsidP="00690153">
      <w:pPr>
        <w:spacing w:after="0"/>
        <w:ind w:firstLine="360"/>
        <w:jc w:val="both"/>
        <w:rPr>
          <w:rFonts w:ascii="Times New Roman" w:eastAsia="Times New Roman" w:hAnsi="Times New Roman" w:cs="Times New Roman"/>
          <w:sz w:val="28"/>
          <w:szCs w:val="28"/>
          <w:lang w:val="uk-UA" w:eastAsia="ru-RU"/>
        </w:rPr>
      </w:pPr>
      <w:r w:rsidRPr="00690153">
        <w:rPr>
          <w:rFonts w:ascii="Times New Roman" w:eastAsia="Times New Roman" w:hAnsi="Times New Roman" w:cs="Times New Roman"/>
          <w:sz w:val="28"/>
          <w:szCs w:val="28"/>
          <w:lang w:val="uk-UA" w:eastAsia="ru-RU"/>
        </w:rPr>
        <w:t>Компетентнісна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здобувачів освіти.</w:t>
      </w:r>
    </w:p>
    <w:p w:rsidR="00E40DA3" w:rsidRPr="00310C8B" w:rsidRDefault="00E40DA3" w:rsidP="00690153">
      <w:pPr>
        <w:spacing w:after="0"/>
        <w:ind w:firstLine="36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Оцінювання ґрунтується на позитивному принципі, що передусім передбачає врахування рівня досягнень самого учня.</w:t>
      </w:r>
    </w:p>
    <w:p w:rsidR="00E40DA3" w:rsidRPr="00310C8B" w:rsidRDefault="00E40DA3" w:rsidP="00690153">
      <w:pPr>
        <w:spacing w:after="0"/>
        <w:ind w:firstLine="36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Метою навчання є сформовані компетентності.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rsidR="00E40DA3" w:rsidRPr="00690153" w:rsidRDefault="00E40DA3" w:rsidP="001464BB">
      <w:pPr>
        <w:shd w:val="clear" w:color="auto" w:fill="EEECE1" w:themeFill="background2"/>
        <w:spacing w:after="0"/>
        <w:jc w:val="both"/>
        <w:rPr>
          <w:rFonts w:ascii="Times New Roman" w:eastAsia="Times New Roman" w:hAnsi="Times New Roman" w:cs="Times New Roman"/>
          <w:i/>
          <w:sz w:val="28"/>
          <w:szCs w:val="28"/>
          <w:lang w:eastAsia="ru-RU"/>
        </w:rPr>
      </w:pPr>
      <w:r w:rsidRPr="00690153">
        <w:rPr>
          <w:rFonts w:ascii="Times New Roman" w:eastAsia="Times New Roman" w:hAnsi="Times New Roman" w:cs="Times New Roman"/>
          <w:i/>
          <w:sz w:val="28"/>
          <w:szCs w:val="28"/>
          <w:lang w:eastAsia="ru-RU"/>
        </w:rPr>
        <w:t>До ключових компетентностей належать:</w:t>
      </w:r>
    </w:p>
    <w:p w:rsidR="00690153" w:rsidRPr="00690153" w:rsidRDefault="00E40DA3" w:rsidP="00F30939">
      <w:pPr>
        <w:pStyle w:val="a9"/>
        <w:numPr>
          <w:ilvl w:val="0"/>
          <w:numId w:val="4"/>
        </w:numPr>
        <w:spacing w:after="0"/>
        <w:jc w:val="both"/>
        <w:rPr>
          <w:rFonts w:ascii="Times New Roman" w:eastAsia="Times New Roman" w:hAnsi="Times New Roman" w:cs="Times New Roman"/>
          <w:sz w:val="28"/>
          <w:szCs w:val="28"/>
          <w:lang w:eastAsia="ru-RU"/>
        </w:rPr>
      </w:pPr>
      <w:r w:rsidRPr="00690153">
        <w:rPr>
          <w:rFonts w:ascii="Times New Roman" w:eastAsia="Times New Roman" w:hAnsi="Times New Roman" w:cs="Times New Roman"/>
          <w:sz w:val="28"/>
          <w:szCs w:val="28"/>
          <w:lang w:eastAsia="ru-RU"/>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690153" w:rsidRDefault="00E40DA3" w:rsidP="00F30939">
      <w:pPr>
        <w:pStyle w:val="a9"/>
        <w:numPr>
          <w:ilvl w:val="0"/>
          <w:numId w:val="4"/>
        </w:numPr>
        <w:spacing w:after="0"/>
        <w:jc w:val="both"/>
        <w:rPr>
          <w:rFonts w:ascii="Times New Roman" w:eastAsia="Times New Roman" w:hAnsi="Times New Roman" w:cs="Times New Roman"/>
          <w:sz w:val="28"/>
          <w:szCs w:val="28"/>
          <w:lang w:val="uk-UA" w:eastAsia="ru-RU"/>
        </w:rPr>
      </w:pPr>
      <w:r w:rsidRPr="00690153">
        <w:rPr>
          <w:rFonts w:ascii="Times New Roman" w:eastAsia="Times New Roman" w:hAnsi="Times New Roman" w:cs="Times New Roman"/>
          <w:sz w:val="28"/>
          <w:szCs w:val="28"/>
          <w:lang w:val="uk-UA" w:eastAsia="ru-RU"/>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D86A96" w:rsidRDefault="00E40DA3" w:rsidP="00F30939">
      <w:pPr>
        <w:pStyle w:val="a9"/>
        <w:numPr>
          <w:ilvl w:val="0"/>
          <w:numId w:val="4"/>
        </w:numPr>
        <w:spacing w:after="0"/>
        <w:jc w:val="both"/>
        <w:rPr>
          <w:rFonts w:ascii="Times New Roman" w:eastAsia="Times New Roman" w:hAnsi="Times New Roman" w:cs="Times New Roman"/>
          <w:sz w:val="28"/>
          <w:szCs w:val="28"/>
          <w:lang w:val="uk-UA" w:eastAsia="ru-RU"/>
        </w:rPr>
      </w:pPr>
      <w:r w:rsidRPr="00690153">
        <w:rPr>
          <w:rFonts w:ascii="Times New Roman" w:eastAsia="Times New Roman" w:hAnsi="Times New Roman" w:cs="Times New Roman"/>
          <w:sz w:val="28"/>
          <w:szCs w:val="28"/>
          <w:lang w:val="uk-UA" w:eastAsia="ru-RU"/>
        </w:rPr>
        <w:t xml:space="preserve">математична компетентність, що передбачає виявлення простих математичних залежностей в навколишньому світі, моделювання </w:t>
      </w:r>
      <w:r w:rsidRPr="00690153">
        <w:rPr>
          <w:rFonts w:ascii="Times New Roman" w:eastAsia="Times New Roman" w:hAnsi="Times New Roman" w:cs="Times New Roman"/>
          <w:sz w:val="28"/>
          <w:szCs w:val="28"/>
          <w:lang w:val="uk-UA" w:eastAsia="ru-RU"/>
        </w:rPr>
        <w:lastRenderedPageBreak/>
        <w:t>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D86A96" w:rsidRDefault="00E40DA3" w:rsidP="00F30939">
      <w:pPr>
        <w:pStyle w:val="a9"/>
        <w:numPr>
          <w:ilvl w:val="0"/>
          <w:numId w:val="4"/>
        </w:numPr>
        <w:spacing w:after="0"/>
        <w:jc w:val="both"/>
        <w:rPr>
          <w:rFonts w:ascii="Times New Roman" w:eastAsia="Times New Roman" w:hAnsi="Times New Roman" w:cs="Times New Roman"/>
          <w:sz w:val="28"/>
          <w:szCs w:val="28"/>
          <w:lang w:val="uk-UA" w:eastAsia="ru-RU"/>
        </w:rPr>
      </w:pPr>
      <w:r w:rsidRPr="00D86A96">
        <w:rPr>
          <w:rFonts w:ascii="Times New Roman" w:eastAsia="Times New Roman" w:hAnsi="Times New Roman" w:cs="Times New Roman"/>
          <w:sz w:val="28"/>
          <w:szCs w:val="28"/>
          <w:lang w:val="uk-UA" w:eastAsia="ru-RU"/>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D86A96" w:rsidRDefault="00E40DA3" w:rsidP="00F30939">
      <w:pPr>
        <w:pStyle w:val="a9"/>
        <w:numPr>
          <w:ilvl w:val="0"/>
          <w:numId w:val="4"/>
        </w:numPr>
        <w:spacing w:after="0"/>
        <w:jc w:val="both"/>
        <w:rPr>
          <w:rFonts w:ascii="Times New Roman" w:eastAsia="Times New Roman" w:hAnsi="Times New Roman" w:cs="Times New Roman"/>
          <w:sz w:val="28"/>
          <w:szCs w:val="28"/>
          <w:lang w:val="uk-UA" w:eastAsia="ru-RU"/>
        </w:rPr>
      </w:pPr>
      <w:r w:rsidRPr="00D86A96">
        <w:rPr>
          <w:rFonts w:ascii="Times New Roman" w:eastAsia="Times New Roman" w:hAnsi="Times New Roman" w:cs="Times New Roman"/>
          <w:sz w:val="28"/>
          <w:szCs w:val="28"/>
          <w:lang w:val="uk-UA" w:eastAsia="ru-RU"/>
        </w:rPr>
        <w:t>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D86A96" w:rsidRDefault="00E40DA3" w:rsidP="00F30939">
      <w:pPr>
        <w:pStyle w:val="a9"/>
        <w:numPr>
          <w:ilvl w:val="0"/>
          <w:numId w:val="4"/>
        </w:numPr>
        <w:spacing w:after="0"/>
        <w:jc w:val="both"/>
        <w:rPr>
          <w:rFonts w:ascii="Times New Roman" w:eastAsia="Times New Roman" w:hAnsi="Times New Roman" w:cs="Times New Roman"/>
          <w:sz w:val="28"/>
          <w:szCs w:val="28"/>
          <w:lang w:val="uk-UA" w:eastAsia="ru-RU"/>
        </w:rPr>
      </w:pPr>
      <w:r w:rsidRPr="00D86A96">
        <w:rPr>
          <w:rFonts w:ascii="Times New Roman" w:eastAsia="Times New Roman" w:hAnsi="Times New Roman" w:cs="Times New Roman"/>
          <w:sz w:val="28"/>
          <w:szCs w:val="28"/>
          <w:lang w:val="uk-UA" w:eastAsia="ru-RU"/>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D86A96" w:rsidRDefault="00D86A96" w:rsidP="00F30939">
      <w:pPr>
        <w:pStyle w:val="a9"/>
        <w:numPr>
          <w:ilvl w:val="0"/>
          <w:numId w:val="4"/>
        </w:num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00E40DA3" w:rsidRPr="00D86A96">
        <w:rPr>
          <w:rFonts w:ascii="Times New Roman" w:eastAsia="Times New Roman" w:hAnsi="Times New Roman" w:cs="Times New Roman"/>
          <w:sz w:val="28"/>
          <w:szCs w:val="28"/>
          <w:lang w:val="uk-UA" w:eastAsia="ru-RU"/>
        </w:rPr>
        <w:t>нформаційно</w:t>
      </w:r>
      <w:r>
        <w:rPr>
          <w:rFonts w:ascii="Times New Roman" w:eastAsia="Times New Roman" w:hAnsi="Times New Roman" w:cs="Times New Roman"/>
          <w:sz w:val="28"/>
          <w:szCs w:val="28"/>
          <w:lang w:val="uk-UA" w:eastAsia="ru-RU"/>
        </w:rPr>
        <w:t xml:space="preserve"> </w:t>
      </w:r>
      <w:r w:rsidR="00E40DA3" w:rsidRPr="00D86A9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E40DA3" w:rsidRPr="00D86A96">
        <w:rPr>
          <w:rFonts w:ascii="Times New Roman" w:eastAsia="Times New Roman" w:hAnsi="Times New Roman" w:cs="Times New Roman"/>
          <w:sz w:val="28"/>
          <w:szCs w:val="28"/>
          <w:lang w:val="uk-UA" w:eastAsia="ru-RU"/>
        </w:rPr>
        <w:t>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w:t>
      </w:r>
      <w:r>
        <w:rPr>
          <w:rFonts w:ascii="Times New Roman" w:eastAsia="Times New Roman" w:hAnsi="Times New Roman" w:cs="Times New Roman"/>
          <w:sz w:val="28"/>
          <w:szCs w:val="28"/>
          <w:lang w:val="uk-UA" w:eastAsia="ru-RU"/>
        </w:rPr>
        <w:t xml:space="preserve"> </w:t>
      </w:r>
      <w:r w:rsidR="00E40DA3" w:rsidRPr="00D86A96">
        <w:rPr>
          <w:rFonts w:ascii="Times New Roman" w:eastAsia="Times New Roman" w:hAnsi="Times New Roman" w:cs="Times New Roman"/>
          <w:sz w:val="28"/>
          <w:szCs w:val="28"/>
          <w:lang w:val="uk-UA" w:eastAsia="ru-RU"/>
        </w:rPr>
        <w:t>-комунікаційної компетентності у навчанні та інших життєвих ситуаціях;</w:t>
      </w:r>
    </w:p>
    <w:p w:rsidR="00D86A96" w:rsidRDefault="00E40DA3" w:rsidP="00F30939">
      <w:pPr>
        <w:pStyle w:val="a9"/>
        <w:numPr>
          <w:ilvl w:val="0"/>
          <w:numId w:val="4"/>
        </w:numPr>
        <w:spacing w:after="0"/>
        <w:jc w:val="both"/>
        <w:rPr>
          <w:rFonts w:ascii="Times New Roman" w:eastAsia="Times New Roman" w:hAnsi="Times New Roman" w:cs="Times New Roman"/>
          <w:sz w:val="28"/>
          <w:szCs w:val="28"/>
          <w:lang w:val="uk-UA" w:eastAsia="ru-RU"/>
        </w:rPr>
      </w:pPr>
      <w:r w:rsidRPr="00D86A96">
        <w:rPr>
          <w:rFonts w:ascii="Times New Roman" w:eastAsia="Times New Roman" w:hAnsi="Times New Roman" w:cs="Times New Roman"/>
          <w:sz w:val="28"/>
          <w:szCs w:val="28"/>
          <w:lang w:val="uk-UA" w:eastAsia="ru-RU"/>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D86A96" w:rsidRDefault="00E40DA3" w:rsidP="00F30939">
      <w:pPr>
        <w:pStyle w:val="a9"/>
        <w:numPr>
          <w:ilvl w:val="0"/>
          <w:numId w:val="4"/>
        </w:numPr>
        <w:spacing w:after="0"/>
        <w:jc w:val="both"/>
        <w:rPr>
          <w:rFonts w:ascii="Times New Roman" w:eastAsia="Times New Roman" w:hAnsi="Times New Roman" w:cs="Times New Roman"/>
          <w:sz w:val="28"/>
          <w:szCs w:val="28"/>
          <w:lang w:val="uk-UA" w:eastAsia="ru-RU"/>
        </w:rPr>
      </w:pPr>
      <w:r w:rsidRPr="00D86A96">
        <w:rPr>
          <w:rFonts w:ascii="Times New Roman" w:eastAsia="Times New Roman" w:hAnsi="Times New Roman" w:cs="Times New Roman"/>
          <w:sz w:val="28"/>
          <w:szCs w:val="28"/>
          <w:lang w:val="uk-UA" w:eastAsia="ru-RU"/>
        </w:rPr>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w:t>
      </w:r>
      <w:r w:rsidRPr="00D86A96">
        <w:rPr>
          <w:rFonts w:ascii="Times New Roman" w:eastAsia="Times New Roman" w:hAnsi="Times New Roman" w:cs="Times New Roman"/>
          <w:sz w:val="28"/>
          <w:szCs w:val="28"/>
          <w:lang w:val="uk-UA" w:eastAsia="ru-RU"/>
        </w:rPr>
        <w:lastRenderedPageBreak/>
        <w:t>власного здоров’я і збереження здоров’я інших людей, дотримання здорового способу життя;</w:t>
      </w:r>
    </w:p>
    <w:p w:rsidR="00D86A96" w:rsidRDefault="00E40DA3" w:rsidP="00F30939">
      <w:pPr>
        <w:pStyle w:val="a9"/>
        <w:numPr>
          <w:ilvl w:val="0"/>
          <w:numId w:val="4"/>
        </w:numPr>
        <w:spacing w:after="0"/>
        <w:jc w:val="both"/>
        <w:rPr>
          <w:rFonts w:ascii="Times New Roman" w:eastAsia="Times New Roman" w:hAnsi="Times New Roman" w:cs="Times New Roman"/>
          <w:sz w:val="28"/>
          <w:szCs w:val="28"/>
          <w:lang w:val="uk-UA" w:eastAsia="ru-RU"/>
        </w:rPr>
      </w:pPr>
      <w:r w:rsidRPr="00D86A96">
        <w:rPr>
          <w:rFonts w:ascii="Times New Roman" w:eastAsia="Times New Roman" w:hAnsi="Times New Roman" w:cs="Times New Roman"/>
          <w:sz w:val="28"/>
          <w:szCs w:val="28"/>
          <w:lang w:val="uk-UA" w:eastAsia="ru-RU"/>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E40DA3" w:rsidRPr="00D86A96" w:rsidRDefault="00E40DA3" w:rsidP="00F30939">
      <w:pPr>
        <w:pStyle w:val="a9"/>
        <w:numPr>
          <w:ilvl w:val="0"/>
          <w:numId w:val="4"/>
        </w:numPr>
        <w:spacing w:after="0"/>
        <w:jc w:val="both"/>
        <w:rPr>
          <w:rFonts w:ascii="Times New Roman" w:eastAsia="Times New Roman" w:hAnsi="Times New Roman" w:cs="Times New Roman"/>
          <w:sz w:val="28"/>
          <w:szCs w:val="28"/>
          <w:lang w:val="uk-UA" w:eastAsia="ru-RU"/>
        </w:rPr>
      </w:pPr>
      <w:r w:rsidRPr="00D86A96">
        <w:rPr>
          <w:rFonts w:ascii="Times New Roman" w:eastAsia="Times New Roman" w:hAnsi="Times New Roman" w:cs="Times New Roman"/>
          <w:sz w:val="28"/>
          <w:szCs w:val="28"/>
          <w:lang w:val="uk-UA" w:eastAsia="ru-RU"/>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D86A96" w:rsidRDefault="00E40DA3" w:rsidP="001464BB">
      <w:pPr>
        <w:shd w:val="clear" w:color="auto" w:fill="EEECE1" w:themeFill="background2"/>
        <w:spacing w:after="0"/>
        <w:jc w:val="both"/>
        <w:rPr>
          <w:rFonts w:ascii="Times New Roman" w:eastAsia="Times New Roman" w:hAnsi="Times New Roman" w:cs="Times New Roman"/>
          <w:i/>
          <w:sz w:val="28"/>
          <w:szCs w:val="28"/>
          <w:lang w:val="uk-UA" w:eastAsia="ru-RU"/>
        </w:rPr>
      </w:pPr>
      <w:r w:rsidRPr="00D86A96">
        <w:rPr>
          <w:rFonts w:ascii="Times New Roman" w:eastAsia="Times New Roman" w:hAnsi="Times New Roman" w:cs="Times New Roman"/>
          <w:i/>
          <w:sz w:val="28"/>
          <w:szCs w:val="28"/>
          <w:lang w:eastAsia="ru-RU"/>
        </w:rPr>
        <w:t>Основними функціями оцінювання навчальних досягнень здобувачів освіти є:</w:t>
      </w:r>
    </w:p>
    <w:p w:rsidR="00E40DA3" w:rsidRPr="00D86A96" w:rsidRDefault="00E40DA3" w:rsidP="00F30939">
      <w:pPr>
        <w:pStyle w:val="a9"/>
        <w:numPr>
          <w:ilvl w:val="0"/>
          <w:numId w:val="3"/>
        </w:numPr>
        <w:spacing w:after="0"/>
        <w:jc w:val="both"/>
        <w:rPr>
          <w:rFonts w:ascii="Times New Roman" w:eastAsia="Times New Roman" w:hAnsi="Times New Roman" w:cs="Times New Roman"/>
          <w:i/>
          <w:sz w:val="28"/>
          <w:szCs w:val="28"/>
          <w:lang w:eastAsia="ru-RU"/>
        </w:rPr>
      </w:pPr>
      <w:r w:rsidRPr="00D86A96">
        <w:rPr>
          <w:rFonts w:ascii="Times New Roman" w:eastAsia="Times New Roman" w:hAnsi="Times New Roman" w:cs="Times New Roman"/>
          <w:sz w:val="28"/>
          <w:szCs w:val="28"/>
          <w:lang w:eastAsia="ru-RU"/>
        </w:rPr>
        <w:t>контролююча - визначає рівень досягнень кожного учня, готовність</w:t>
      </w:r>
    </w:p>
    <w:p w:rsidR="00D86A96" w:rsidRDefault="00E40DA3" w:rsidP="003E2354">
      <w:pPr>
        <w:spacing w:after="0"/>
        <w:jc w:val="both"/>
        <w:rPr>
          <w:rFonts w:ascii="Times New Roman" w:eastAsia="Times New Roman" w:hAnsi="Times New Roman" w:cs="Times New Roman"/>
          <w:sz w:val="28"/>
          <w:szCs w:val="28"/>
          <w:lang w:val="uk-UA" w:eastAsia="ru-RU"/>
        </w:rPr>
      </w:pPr>
      <w:r w:rsidRPr="00310C8B">
        <w:rPr>
          <w:rFonts w:ascii="Times New Roman" w:eastAsia="Times New Roman" w:hAnsi="Times New Roman" w:cs="Times New Roman"/>
          <w:sz w:val="28"/>
          <w:szCs w:val="28"/>
          <w:lang w:eastAsia="ru-RU"/>
        </w:rPr>
        <w:t>до засвоєння нового матеріалу, що дає змогу вчителеві відповідно планувати й викладати навчальний матеріал;</w:t>
      </w:r>
    </w:p>
    <w:p w:rsidR="00D86A96" w:rsidRPr="00D86A96"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D86A96">
        <w:rPr>
          <w:rFonts w:ascii="Times New Roman" w:eastAsia="Times New Roman" w:hAnsi="Times New Roman" w:cs="Times New Roman"/>
          <w:sz w:val="28"/>
          <w:szCs w:val="28"/>
          <w:lang w:eastAsia="ru-RU"/>
        </w:rPr>
        <w:t>навчальна - сприяє повторенню, уточненню й поглибленню знань, їх систематизації, вдосконаленню умінь та навичок;</w:t>
      </w:r>
    </w:p>
    <w:p w:rsidR="00D86A96" w:rsidRPr="00D86A96"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D86A96">
        <w:rPr>
          <w:rFonts w:ascii="Times New Roman" w:eastAsia="Times New Roman" w:hAnsi="Times New Roman" w:cs="Times New Roman"/>
          <w:sz w:val="28"/>
          <w:szCs w:val="28"/>
          <w:lang w:eastAsia="ru-RU"/>
        </w:rPr>
        <w:t>діагностико</w:t>
      </w:r>
      <w:r w:rsidR="00D86A96">
        <w:rPr>
          <w:rFonts w:ascii="Times New Roman" w:eastAsia="Times New Roman" w:hAnsi="Times New Roman" w:cs="Times New Roman"/>
          <w:sz w:val="28"/>
          <w:szCs w:val="28"/>
          <w:lang w:val="uk-UA" w:eastAsia="ru-RU"/>
        </w:rPr>
        <w:t xml:space="preserve"> </w:t>
      </w:r>
      <w:r w:rsidRPr="00D86A96">
        <w:rPr>
          <w:rFonts w:ascii="Times New Roman" w:eastAsia="Times New Roman" w:hAnsi="Times New Roman" w:cs="Times New Roman"/>
          <w:sz w:val="28"/>
          <w:szCs w:val="28"/>
          <w:lang w:eastAsia="ru-RU"/>
        </w:rPr>
        <w:t>-</w:t>
      </w:r>
      <w:r w:rsidR="00D86A96">
        <w:rPr>
          <w:rFonts w:ascii="Times New Roman" w:eastAsia="Times New Roman" w:hAnsi="Times New Roman" w:cs="Times New Roman"/>
          <w:sz w:val="28"/>
          <w:szCs w:val="28"/>
          <w:lang w:val="uk-UA" w:eastAsia="ru-RU"/>
        </w:rPr>
        <w:t xml:space="preserve"> </w:t>
      </w:r>
      <w:r w:rsidRPr="00D86A96">
        <w:rPr>
          <w:rFonts w:ascii="Times New Roman" w:eastAsia="Times New Roman" w:hAnsi="Times New Roman" w:cs="Times New Roman"/>
          <w:sz w:val="28"/>
          <w:szCs w:val="28"/>
          <w:lang w:eastAsia="ru-RU"/>
        </w:rPr>
        <w:t>коригувальна - з'ясовує причини труднощів, які виникають в учня в процесі навчання; виявляє прогалини у засвоєному, вносить корективи, спрямовані на їх усунення;</w:t>
      </w:r>
    </w:p>
    <w:p w:rsidR="00D86A96" w:rsidRPr="00D86A96" w:rsidRDefault="00D86A96" w:rsidP="00F30939">
      <w:pPr>
        <w:pStyle w:val="a9"/>
        <w:numPr>
          <w:ilvl w:val="0"/>
          <w:numId w:val="3"/>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стимулююч</w:t>
      </w:r>
      <w:r>
        <w:rPr>
          <w:rFonts w:ascii="Times New Roman" w:eastAsia="Times New Roman" w:hAnsi="Times New Roman" w:cs="Times New Roman"/>
          <w:sz w:val="28"/>
          <w:szCs w:val="28"/>
          <w:lang w:val="uk-UA" w:eastAsia="ru-RU"/>
        </w:rPr>
        <w:t xml:space="preserve">о </w:t>
      </w:r>
      <w:r w:rsidR="00E40DA3" w:rsidRPr="00D86A9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sidR="00E40DA3" w:rsidRPr="00D86A96">
        <w:rPr>
          <w:rFonts w:ascii="Times New Roman" w:eastAsia="Times New Roman" w:hAnsi="Times New Roman" w:cs="Times New Roman"/>
          <w:sz w:val="28"/>
          <w:szCs w:val="28"/>
          <w:lang w:eastAsia="ru-RU"/>
        </w:rPr>
        <w:t>мотиваційна - формує позитивні мотиви навчання;</w:t>
      </w:r>
    </w:p>
    <w:p w:rsidR="00E40DA3" w:rsidRPr="00D86A96" w:rsidRDefault="00E40DA3" w:rsidP="00F30939">
      <w:pPr>
        <w:pStyle w:val="a9"/>
        <w:numPr>
          <w:ilvl w:val="0"/>
          <w:numId w:val="3"/>
        </w:numPr>
        <w:spacing w:after="0"/>
        <w:jc w:val="both"/>
        <w:rPr>
          <w:rFonts w:ascii="Times New Roman" w:eastAsia="Times New Roman" w:hAnsi="Times New Roman" w:cs="Times New Roman"/>
          <w:sz w:val="28"/>
          <w:szCs w:val="28"/>
          <w:lang w:val="uk-UA" w:eastAsia="ru-RU"/>
        </w:rPr>
      </w:pPr>
      <w:r w:rsidRPr="00D86A96">
        <w:rPr>
          <w:rFonts w:ascii="Times New Roman" w:eastAsia="Times New Roman" w:hAnsi="Times New Roman" w:cs="Times New Roman"/>
          <w:sz w:val="28"/>
          <w:szCs w:val="28"/>
          <w:lang w:val="uk-UA" w:eastAsia="ru-RU"/>
        </w:rPr>
        <w:t>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E40DA3" w:rsidRPr="00D86A96" w:rsidRDefault="00E40DA3" w:rsidP="001464BB">
      <w:pPr>
        <w:shd w:val="clear" w:color="auto" w:fill="EEECE1" w:themeFill="background2"/>
        <w:spacing w:after="0"/>
        <w:jc w:val="both"/>
        <w:rPr>
          <w:rFonts w:ascii="Times New Roman" w:eastAsia="Times New Roman" w:hAnsi="Times New Roman" w:cs="Times New Roman"/>
          <w:i/>
          <w:sz w:val="28"/>
          <w:szCs w:val="28"/>
          <w:lang w:eastAsia="ru-RU"/>
        </w:rPr>
      </w:pPr>
      <w:r w:rsidRPr="00D86A96">
        <w:rPr>
          <w:rFonts w:ascii="Times New Roman" w:eastAsia="Times New Roman" w:hAnsi="Times New Roman" w:cs="Times New Roman"/>
          <w:i/>
          <w:sz w:val="28"/>
          <w:szCs w:val="28"/>
          <w:lang w:eastAsia="ru-RU"/>
        </w:rPr>
        <w:t>При оцінюванні навчальних досягнень здобувачів освіти враховуються:</w:t>
      </w:r>
    </w:p>
    <w:p w:rsidR="00E40DA3" w:rsidRPr="00D86A96"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D86A96">
        <w:rPr>
          <w:rFonts w:ascii="Times New Roman" w:eastAsia="Times New Roman" w:hAnsi="Times New Roman" w:cs="Times New Roman"/>
          <w:sz w:val="28"/>
          <w:szCs w:val="28"/>
          <w:lang w:eastAsia="ru-RU"/>
        </w:rPr>
        <w:t>характеристики відповіді учня: правильність, логічність, обґрунтованість, цілісність;</w:t>
      </w:r>
    </w:p>
    <w:p w:rsidR="00E40DA3" w:rsidRPr="00D86A96"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D86A96">
        <w:rPr>
          <w:rFonts w:ascii="Times New Roman" w:eastAsia="Times New Roman" w:hAnsi="Times New Roman" w:cs="Times New Roman"/>
          <w:sz w:val="28"/>
          <w:szCs w:val="28"/>
          <w:lang w:eastAsia="ru-RU"/>
        </w:rPr>
        <w:t>якість знань: повнота, глибина, гнучкість, системність, міцність;</w:t>
      </w:r>
    </w:p>
    <w:p w:rsidR="00E40DA3" w:rsidRPr="00D86A96"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D86A96">
        <w:rPr>
          <w:rFonts w:ascii="Times New Roman" w:eastAsia="Times New Roman" w:hAnsi="Times New Roman" w:cs="Times New Roman"/>
          <w:sz w:val="28"/>
          <w:szCs w:val="28"/>
          <w:lang w:eastAsia="ru-RU"/>
        </w:rPr>
        <w:t>сформованість предметних умінь і навичок;</w:t>
      </w:r>
    </w:p>
    <w:p w:rsidR="00E40DA3" w:rsidRPr="00D86A96"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D86A96">
        <w:rPr>
          <w:rFonts w:ascii="Times New Roman" w:eastAsia="Times New Roman" w:hAnsi="Times New Roman" w:cs="Times New Roman"/>
          <w:sz w:val="28"/>
          <w:szCs w:val="28"/>
          <w:lang w:eastAsia="ru-RU"/>
        </w:rPr>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E40DA3" w:rsidRPr="00D86A96" w:rsidRDefault="00E40DA3" w:rsidP="00F30939">
      <w:pPr>
        <w:pStyle w:val="a9"/>
        <w:numPr>
          <w:ilvl w:val="0"/>
          <w:numId w:val="3"/>
        </w:numPr>
        <w:spacing w:after="0"/>
        <w:jc w:val="both"/>
        <w:rPr>
          <w:rFonts w:ascii="Times New Roman" w:eastAsia="Times New Roman" w:hAnsi="Times New Roman" w:cs="Times New Roman"/>
          <w:sz w:val="28"/>
          <w:szCs w:val="28"/>
          <w:lang w:val="uk-UA" w:eastAsia="ru-RU"/>
        </w:rPr>
      </w:pPr>
      <w:r w:rsidRPr="00D86A96">
        <w:rPr>
          <w:rFonts w:ascii="Times New Roman" w:eastAsia="Times New Roman" w:hAnsi="Times New Roman" w:cs="Times New Roman"/>
          <w:sz w:val="28"/>
          <w:szCs w:val="28"/>
          <w:lang w:val="uk-UA" w:eastAsia="ru-RU"/>
        </w:rPr>
        <w:t>досвід творчої діяльності (вміння виявляти проблеми та розв'язувати їх, формулювати гіпотези);</w:t>
      </w:r>
    </w:p>
    <w:p w:rsidR="00E40DA3" w:rsidRPr="00D86A96"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D86A96">
        <w:rPr>
          <w:rFonts w:ascii="Times New Roman" w:eastAsia="Times New Roman" w:hAnsi="Times New Roman" w:cs="Times New Roman"/>
          <w:sz w:val="28"/>
          <w:szCs w:val="28"/>
          <w:lang w:eastAsia="ru-RU"/>
        </w:rPr>
        <w:t>самостійність оцінних суджень.</w:t>
      </w:r>
    </w:p>
    <w:p w:rsidR="00E40DA3" w:rsidRPr="00D86A96" w:rsidRDefault="00E40DA3" w:rsidP="001464BB">
      <w:pPr>
        <w:shd w:val="clear" w:color="auto" w:fill="EEECE1" w:themeFill="background2"/>
        <w:spacing w:after="0"/>
        <w:jc w:val="both"/>
        <w:rPr>
          <w:rFonts w:ascii="Times New Roman" w:eastAsia="Times New Roman" w:hAnsi="Times New Roman" w:cs="Times New Roman"/>
          <w:i/>
          <w:sz w:val="28"/>
          <w:szCs w:val="28"/>
          <w:lang w:eastAsia="ru-RU"/>
        </w:rPr>
      </w:pPr>
      <w:r w:rsidRPr="00D86A96">
        <w:rPr>
          <w:rFonts w:ascii="Times New Roman" w:eastAsia="Times New Roman" w:hAnsi="Times New Roman" w:cs="Times New Roman"/>
          <w:i/>
          <w:sz w:val="28"/>
          <w:szCs w:val="28"/>
          <w:lang w:eastAsia="ru-RU"/>
        </w:rPr>
        <w:t>Характеристики якості знань взаємопов'язані між собою і доповнюють одна одну:</w:t>
      </w:r>
    </w:p>
    <w:p w:rsidR="00E40DA3" w:rsidRPr="00D86A96"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D86A96">
        <w:rPr>
          <w:rFonts w:ascii="Times New Roman" w:eastAsia="Times New Roman" w:hAnsi="Times New Roman" w:cs="Times New Roman"/>
          <w:sz w:val="28"/>
          <w:szCs w:val="28"/>
          <w:lang w:eastAsia="ru-RU"/>
        </w:rPr>
        <w:t>повнота знань - кількість знань, визначених навчальною програмою;</w:t>
      </w:r>
    </w:p>
    <w:p w:rsidR="00E40DA3" w:rsidRPr="00D86A96"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D86A96">
        <w:rPr>
          <w:rFonts w:ascii="Times New Roman" w:eastAsia="Times New Roman" w:hAnsi="Times New Roman" w:cs="Times New Roman"/>
          <w:sz w:val="28"/>
          <w:szCs w:val="28"/>
          <w:lang w:eastAsia="ru-RU"/>
        </w:rPr>
        <w:t>глибина знань - усвідомленість існуючих зв'язків між групами знань;</w:t>
      </w:r>
    </w:p>
    <w:p w:rsidR="00E40DA3" w:rsidRPr="00D86A96" w:rsidRDefault="00E40DA3" w:rsidP="00F30939">
      <w:pPr>
        <w:pStyle w:val="a9"/>
        <w:numPr>
          <w:ilvl w:val="0"/>
          <w:numId w:val="3"/>
        </w:numPr>
        <w:spacing w:after="0"/>
        <w:jc w:val="both"/>
        <w:rPr>
          <w:rFonts w:ascii="Times New Roman" w:eastAsia="Times New Roman" w:hAnsi="Times New Roman" w:cs="Times New Roman"/>
          <w:sz w:val="28"/>
          <w:szCs w:val="28"/>
          <w:lang w:val="uk-UA" w:eastAsia="ru-RU"/>
        </w:rPr>
      </w:pPr>
      <w:r w:rsidRPr="00D86A96">
        <w:rPr>
          <w:rFonts w:ascii="Times New Roman" w:eastAsia="Times New Roman" w:hAnsi="Times New Roman" w:cs="Times New Roman"/>
          <w:sz w:val="28"/>
          <w:szCs w:val="28"/>
          <w:lang w:val="uk-UA" w:eastAsia="ru-RU"/>
        </w:rPr>
        <w:lastRenderedPageBreak/>
        <w:t>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rsidR="00E40DA3" w:rsidRPr="00D86A96" w:rsidRDefault="00E40DA3" w:rsidP="00F30939">
      <w:pPr>
        <w:pStyle w:val="a9"/>
        <w:numPr>
          <w:ilvl w:val="0"/>
          <w:numId w:val="3"/>
        </w:numPr>
        <w:spacing w:after="0"/>
        <w:jc w:val="both"/>
        <w:rPr>
          <w:rFonts w:ascii="Times New Roman" w:eastAsia="Times New Roman" w:hAnsi="Times New Roman" w:cs="Times New Roman"/>
          <w:sz w:val="28"/>
          <w:szCs w:val="28"/>
          <w:lang w:val="uk-UA" w:eastAsia="ru-RU"/>
        </w:rPr>
      </w:pPr>
      <w:r w:rsidRPr="00D86A96">
        <w:rPr>
          <w:rFonts w:ascii="Times New Roman" w:eastAsia="Times New Roman" w:hAnsi="Times New Roman" w:cs="Times New Roman"/>
          <w:sz w:val="28"/>
          <w:szCs w:val="28"/>
          <w:lang w:val="uk-UA" w:eastAsia="ru-RU"/>
        </w:rPr>
        <w:t>системність знань - усвідомлення структури знань, їх ієрархії і послідовності, тобто усвідомлення одних знань як базових для інших;</w:t>
      </w:r>
    </w:p>
    <w:p w:rsidR="00E40DA3" w:rsidRPr="00D86A96"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D86A96">
        <w:rPr>
          <w:rFonts w:ascii="Times New Roman" w:eastAsia="Times New Roman" w:hAnsi="Times New Roman" w:cs="Times New Roman"/>
          <w:sz w:val="28"/>
          <w:szCs w:val="28"/>
          <w:lang w:eastAsia="ru-RU"/>
        </w:rPr>
        <w:t>міцність знань - тривалість збереження їх в пам'яті, відтворення їх в необхідних ситуаціях.</w:t>
      </w:r>
    </w:p>
    <w:p w:rsidR="00E40DA3" w:rsidRPr="00310C8B" w:rsidRDefault="00E40DA3" w:rsidP="003E2354">
      <w:pPr>
        <w:spacing w:after="0"/>
        <w:ind w:firstLine="36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У 1-2-х класах використовується лише формувальне оцінювання; у 3</w:t>
      </w:r>
      <w:r w:rsidR="003E7DBD">
        <w:rPr>
          <w:rFonts w:ascii="Times New Roman" w:eastAsia="Times New Roman" w:hAnsi="Times New Roman" w:cs="Times New Roman"/>
          <w:sz w:val="28"/>
          <w:szCs w:val="28"/>
          <w:lang w:val="uk-UA" w:eastAsia="ru-RU"/>
        </w:rPr>
        <w:t>-4 формувальне та рівневе; у 5</w:t>
      </w:r>
      <w:r w:rsidRPr="00310C8B">
        <w:rPr>
          <w:rFonts w:ascii="Times New Roman" w:eastAsia="Times New Roman" w:hAnsi="Times New Roman" w:cs="Times New Roman"/>
          <w:sz w:val="28"/>
          <w:szCs w:val="28"/>
          <w:lang w:eastAsia="ru-RU"/>
        </w:rPr>
        <w:t>-11 класах - формувальне і бальне у тісному взаємозв'язку.</w:t>
      </w:r>
    </w:p>
    <w:p w:rsidR="00E40DA3" w:rsidRPr="001464BB" w:rsidRDefault="00E40DA3" w:rsidP="001464BB">
      <w:pPr>
        <w:shd w:val="clear" w:color="auto" w:fill="EEECE1" w:themeFill="background2"/>
        <w:spacing w:after="0"/>
        <w:jc w:val="both"/>
        <w:rPr>
          <w:rFonts w:ascii="Times New Roman" w:eastAsia="Times New Roman" w:hAnsi="Times New Roman" w:cs="Times New Roman"/>
          <w:i/>
          <w:sz w:val="28"/>
          <w:szCs w:val="28"/>
          <w:lang w:eastAsia="ru-RU"/>
        </w:rPr>
      </w:pPr>
      <w:r w:rsidRPr="001464BB">
        <w:rPr>
          <w:rFonts w:ascii="Times New Roman" w:eastAsia="Times New Roman" w:hAnsi="Times New Roman" w:cs="Times New Roman"/>
          <w:i/>
          <w:sz w:val="28"/>
          <w:szCs w:val="28"/>
          <w:lang w:eastAsia="ru-RU"/>
        </w:rPr>
        <w:t>Особливості формувального оцінювання:</w:t>
      </w:r>
    </w:p>
    <w:p w:rsidR="00E40DA3" w:rsidRPr="00D86A96"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D86A96">
        <w:rPr>
          <w:rFonts w:ascii="Times New Roman" w:eastAsia="Times New Roman" w:hAnsi="Times New Roman" w:cs="Times New Roman"/>
          <w:sz w:val="28"/>
          <w:szCs w:val="28"/>
          <w:lang w:eastAsia="ru-RU"/>
        </w:rPr>
        <w:t>націлене на визначення індивідуальних досягнень кожного учня;</w:t>
      </w:r>
    </w:p>
    <w:p w:rsidR="00E40DA3" w:rsidRPr="00D86A96"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D86A96">
        <w:rPr>
          <w:rFonts w:ascii="Times New Roman" w:eastAsia="Times New Roman" w:hAnsi="Times New Roman" w:cs="Times New Roman"/>
          <w:sz w:val="28"/>
          <w:szCs w:val="28"/>
          <w:lang w:eastAsia="ru-RU"/>
        </w:rPr>
        <w:t>не передбачає порівняння навчальних досягненнях різних учнів;</w:t>
      </w:r>
    </w:p>
    <w:p w:rsidR="00E40DA3" w:rsidRPr="00D86A96"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D86A96">
        <w:rPr>
          <w:rFonts w:ascii="Times New Roman" w:eastAsia="Times New Roman" w:hAnsi="Times New Roman" w:cs="Times New Roman"/>
          <w:sz w:val="28"/>
          <w:szCs w:val="28"/>
          <w:lang w:eastAsia="ru-RU"/>
        </w:rPr>
        <w:t>широко використовує описове оцінювання;</w:t>
      </w:r>
    </w:p>
    <w:p w:rsidR="00E40DA3" w:rsidRPr="00D86A96" w:rsidRDefault="00E40DA3" w:rsidP="00F30939">
      <w:pPr>
        <w:pStyle w:val="a9"/>
        <w:numPr>
          <w:ilvl w:val="0"/>
          <w:numId w:val="3"/>
        </w:numPr>
        <w:spacing w:after="0"/>
        <w:jc w:val="both"/>
        <w:rPr>
          <w:rFonts w:ascii="Times New Roman" w:eastAsia="Times New Roman" w:hAnsi="Times New Roman" w:cs="Times New Roman"/>
          <w:sz w:val="28"/>
          <w:szCs w:val="28"/>
          <w:lang w:val="uk-UA" w:eastAsia="ru-RU"/>
        </w:rPr>
      </w:pPr>
      <w:r w:rsidRPr="00D86A96">
        <w:rPr>
          <w:rFonts w:ascii="Times New Roman" w:eastAsia="Times New Roman" w:hAnsi="Times New Roman" w:cs="Times New Roman"/>
          <w:sz w:val="28"/>
          <w:szCs w:val="28"/>
          <w:lang w:val="uk-UA" w:eastAsia="ru-RU"/>
        </w:rPr>
        <w:t>застосовує зрозумілі критерії оцінювання, за якими оцінюють учня, він стає свідомим учасником процесу оцінювання і навчання;</w:t>
      </w:r>
    </w:p>
    <w:p w:rsidR="00E40DA3" w:rsidRPr="00D86A96"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D86A96">
        <w:rPr>
          <w:rFonts w:ascii="Times New Roman" w:eastAsia="Times New Roman" w:hAnsi="Times New Roman" w:cs="Times New Roman"/>
          <w:sz w:val="28"/>
          <w:szCs w:val="28"/>
          <w:lang w:eastAsia="ru-RU"/>
        </w:rPr>
        <w:t>забезпечує зворотний зв’язок – отримання інформації про те, чого учні навчилися, а також про те, як учитель реалізував поставлені навчальні цілі;</w:t>
      </w:r>
    </w:p>
    <w:p w:rsidR="00E40DA3" w:rsidRPr="00D86A96"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D86A96">
        <w:rPr>
          <w:rFonts w:ascii="Times New Roman" w:eastAsia="Times New Roman" w:hAnsi="Times New Roman" w:cs="Times New Roman"/>
          <w:sz w:val="28"/>
          <w:szCs w:val="28"/>
          <w:lang w:eastAsia="ru-RU"/>
        </w:rPr>
        <w:t>визначає вектор навчання: виконавши завдання, учні дізнаються про те, якого рівня вони наразі досягли і в якому напрямку їм потрібно рухатися далі.</w:t>
      </w:r>
    </w:p>
    <w:p w:rsidR="00E40DA3" w:rsidRPr="00310C8B" w:rsidRDefault="00E40DA3" w:rsidP="003E2354">
      <w:pPr>
        <w:spacing w:after="0"/>
        <w:ind w:firstLine="36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Вчитель, з метою впровадження формувального оцінювання, використовує такі передумови:</w:t>
      </w:r>
    </w:p>
    <w:p w:rsidR="00E40DA3" w:rsidRPr="00D86A96"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D86A96">
        <w:rPr>
          <w:rFonts w:ascii="Times New Roman" w:eastAsia="Times New Roman" w:hAnsi="Times New Roman" w:cs="Times New Roman"/>
          <w:sz w:val="28"/>
          <w:szCs w:val="28"/>
          <w:lang w:eastAsia="ru-RU"/>
        </w:rPr>
        <w:t>ставить перед учнями виклики у вигляді пошуку причинно</w:t>
      </w:r>
      <w:r w:rsidR="00D86A96">
        <w:rPr>
          <w:rFonts w:ascii="Times New Roman" w:eastAsia="Times New Roman" w:hAnsi="Times New Roman" w:cs="Times New Roman"/>
          <w:sz w:val="28"/>
          <w:szCs w:val="28"/>
          <w:lang w:val="uk-UA" w:eastAsia="ru-RU"/>
        </w:rPr>
        <w:t xml:space="preserve"> </w:t>
      </w:r>
      <w:r w:rsidRPr="00D86A96">
        <w:rPr>
          <w:rFonts w:ascii="Times New Roman" w:eastAsia="Times New Roman" w:hAnsi="Times New Roman" w:cs="Times New Roman"/>
          <w:sz w:val="28"/>
          <w:szCs w:val="28"/>
          <w:lang w:eastAsia="ru-RU"/>
        </w:rPr>
        <w:t>-наслідкових зв’язків, розгляду проблемних задач, реалізації проектів;</w:t>
      </w:r>
    </w:p>
    <w:p w:rsidR="00E40DA3" w:rsidRPr="00D86A96"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D86A96">
        <w:rPr>
          <w:rFonts w:ascii="Times New Roman" w:eastAsia="Times New Roman" w:hAnsi="Times New Roman" w:cs="Times New Roman"/>
          <w:sz w:val="28"/>
          <w:szCs w:val="28"/>
          <w:lang w:eastAsia="ru-RU"/>
        </w:rPr>
        <w:t>спонукає учнів до самостійного мислення і конструювання відповіді;</w:t>
      </w:r>
    </w:p>
    <w:p w:rsidR="00E40DA3" w:rsidRPr="00D86A96"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D86A96">
        <w:rPr>
          <w:rFonts w:ascii="Times New Roman" w:eastAsia="Times New Roman" w:hAnsi="Times New Roman" w:cs="Times New Roman"/>
          <w:sz w:val="28"/>
          <w:szCs w:val="28"/>
          <w:lang w:eastAsia="ru-RU"/>
        </w:rPr>
        <w:t>заохочує до обґрунтування думок і способу міркування;</w:t>
      </w:r>
    </w:p>
    <w:p w:rsidR="00E40DA3" w:rsidRPr="00D86A96"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D86A96">
        <w:rPr>
          <w:rFonts w:ascii="Times New Roman" w:eastAsia="Times New Roman" w:hAnsi="Times New Roman" w:cs="Times New Roman"/>
          <w:sz w:val="28"/>
          <w:szCs w:val="28"/>
          <w:lang w:eastAsia="ru-RU"/>
        </w:rPr>
        <w:t>пропонує чіткі критерії оцінювання;</w:t>
      </w:r>
    </w:p>
    <w:p w:rsidR="00E40DA3" w:rsidRPr="00D86A96"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D86A96">
        <w:rPr>
          <w:rFonts w:ascii="Times New Roman" w:eastAsia="Times New Roman" w:hAnsi="Times New Roman" w:cs="Times New Roman"/>
          <w:sz w:val="28"/>
          <w:szCs w:val="28"/>
          <w:lang w:eastAsia="ru-RU"/>
        </w:rPr>
        <w:t>формує в учнів розуміння, що будь</w:t>
      </w:r>
      <w:r w:rsidR="00D86A96">
        <w:rPr>
          <w:rFonts w:ascii="Times New Roman" w:eastAsia="Times New Roman" w:hAnsi="Times New Roman" w:cs="Times New Roman"/>
          <w:sz w:val="28"/>
          <w:szCs w:val="28"/>
          <w:lang w:val="uk-UA" w:eastAsia="ru-RU"/>
        </w:rPr>
        <w:t xml:space="preserve"> </w:t>
      </w:r>
      <w:r w:rsidRPr="00D86A96">
        <w:rPr>
          <w:rFonts w:ascii="Times New Roman" w:eastAsia="Times New Roman" w:hAnsi="Times New Roman" w:cs="Times New Roman"/>
          <w:sz w:val="28"/>
          <w:szCs w:val="28"/>
          <w:lang w:eastAsia="ru-RU"/>
        </w:rPr>
        <w:t>-</w:t>
      </w:r>
      <w:r w:rsidR="00D86A96">
        <w:rPr>
          <w:rFonts w:ascii="Times New Roman" w:eastAsia="Times New Roman" w:hAnsi="Times New Roman" w:cs="Times New Roman"/>
          <w:sz w:val="28"/>
          <w:szCs w:val="28"/>
          <w:lang w:val="uk-UA" w:eastAsia="ru-RU"/>
        </w:rPr>
        <w:t xml:space="preserve"> </w:t>
      </w:r>
      <w:r w:rsidRPr="00D86A96">
        <w:rPr>
          <w:rFonts w:ascii="Times New Roman" w:eastAsia="Times New Roman" w:hAnsi="Times New Roman" w:cs="Times New Roman"/>
          <w:sz w:val="28"/>
          <w:szCs w:val="28"/>
          <w:lang w:eastAsia="ru-RU"/>
        </w:rPr>
        <w:t>яке явище або процес потрібно розглядати всебічно;</w:t>
      </w:r>
    </w:p>
    <w:p w:rsidR="00E40DA3" w:rsidRPr="00D86A96"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D86A96">
        <w:rPr>
          <w:rFonts w:ascii="Times New Roman" w:eastAsia="Times New Roman" w:hAnsi="Times New Roman" w:cs="Times New Roman"/>
          <w:sz w:val="28"/>
          <w:szCs w:val="28"/>
          <w:lang w:eastAsia="ru-RU"/>
        </w:rPr>
        <w:t>розвиває критичне мислення учнів.</w:t>
      </w:r>
    </w:p>
    <w:p w:rsidR="00E40DA3" w:rsidRPr="00310C8B" w:rsidRDefault="00E40DA3" w:rsidP="003E2354">
      <w:pPr>
        <w:spacing w:after="0"/>
        <w:ind w:firstLine="36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У формувальному оцінюванні переважає оцінювання описове, яке спрямовується на індивідуальний прогрес учня. Тому вивчити впровадження формувального оцінювання в систему оцінювання навчальних досягнень учнів можна у процесі спостереження за проведенням навчальних занять. Під час спостереження за проведенням навчального заняття потрібно звернути увагу на такі аспекти роботи вчителя:</w:t>
      </w:r>
    </w:p>
    <w:p w:rsidR="00E40DA3" w:rsidRPr="00D86A96"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D86A96">
        <w:rPr>
          <w:rFonts w:ascii="Times New Roman" w:eastAsia="Times New Roman" w:hAnsi="Times New Roman" w:cs="Times New Roman"/>
          <w:sz w:val="28"/>
          <w:szCs w:val="28"/>
          <w:lang w:eastAsia="ru-RU"/>
        </w:rPr>
        <w:t>відзначає динаміку успішності учня;</w:t>
      </w:r>
    </w:p>
    <w:p w:rsidR="00E40DA3" w:rsidRPr="00D86A96"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D86A96">
        <w:rPr>
          <w:rFonts w:ascii="Times New Roman" w:eastAsia="Times New Roman" w:hAnsi="Times New Roman" w:cs="Times New Roman"/>
          <w:sz w:val="28"/>
          <w:szCs w:val="28"/>
          <w:lang w:eastAsia="ru-RU"/>
        </w:rPr>
        <w:lastRenderedPageBreak/>
        <w:t>визначає, що потребує виправлення або покращення у роботі учня;</w:t>
      </w:r>
    </w:p>
    <w:p w:rsidR="00E40DA3" w:rsidRPr="00D86A96"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D86A96">
        <w:rPr>
          <w:rFonts w:ascii="Times New Roman" w:eastAsia="Times New Roman" w:hAnsi="Times New Roman" w:cs="Times New Roman"/>
          <w:sz w:val="28"/>
          <w:szCs w:val="28"/>
          <w:lang w:eastAsia="ru-RU"/>
        </w:rPr>
        <w:t>вказує на напрями виправлення помилок та подальшої роботи учня;</w:t>
      </w:r>
    </w:p>
    <w:p w:rsidR="00E40DA3" w:rsidRPr="00D86A96"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D86A96">
        <w:rPr>
          <w:rFonts w:ascii="Times New Roman" w:eastAsia="Times New Roman" w:hAnsi="Times New Roman" w:cs="Times New Roman"/>
          <w:sz w:val="28"/>
          <w:szCs w:val="28"/>
          <w:lang w:eastAsia="ru-RU"/>
        </w:rPr>
        <w:t>заохочує учнів до роботи в парах та кооперативної (групової) роботи.</w:t>
      </w:r>
    </w:p>
    <w:p w:rsidR="00E40DA3" w:rsidRPr="00310C8B" w:rsidRDefault="00E40DA3" w:rsidP="003E2354">
      <w:pPr>
        <w:spacing w:after="0"/>
        <w:ind w:firstLine="70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Видами оцінювання навчальних досягнень здобувачів освіти є поточне, тематичне, семестрове, річне оцінювання та державна підсумкова атестація.</w:t>
      </w:r>
    </w:p>
    <w:p w:rsidR="00E40DA3" w:rsidRPr="00310C8B" w:rsidRDefault="00E40DA3" w:rsidP="003E2354">
      <w:pPr>
        <w:spacing w:after="0"/>
        <w:ind w:firstLine="70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Поточне оцінювання - це процес встановлення рівня навчальних досягнень учня в оволодінні змістом предмета, уміннями та навичками відповідно до вимог навчальних програм.</w:t>
      </w:r>
    </w:p>
    <w:p w:rsidR="00E40DA3" w:rsidRPr="003E2354" w:rsidRDefault="00E40DA3" w:rsidP="003E2354">
      <w:pPr>
        <w:spacing w:after="0"/>
        <w:ind w:firstLine="708"/>
        <w:jc w:val="both"/>
        <w:rPr>
          <w:rFonts w:ascii="Times New Roman" w:eastAsia="Times New Roman" w:hAnsi="Times New Roman" w:cs="Times New Roman"/>
          <w:sz w:val="28"/>
          <w:szCs w:val="28"/>
          <w:lang w:val="uk-UA" w:eastAsia="ru-RU"/>
        </w:rPr>
      </w:pPr>
      <w:r w:rsidRPr="003E2354">
        <w:rPr>
          <w:rFonts w:ascii="Times New Roman" w:eastAsia="Times New Roman" w:hAnsi="Times New Roman" w:cs="Times New Roman"/>
          <w:sz w:val="28"/>
          <w:szCs w:val="28"/>
          <w:lang w:val="uk-UA" w:eastAsia="ru-RU"/>
        </w:rPr>
        <w:t>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w:t>
      </w:r>
    </w:p>
    <w:p w:rsidR="00E40DA3" w:rsidRPr="00310C8B" w:rsidRDefault="00E40DA3" w:rsidP="003E2354">
      <w:pPr>
        <w:spacing w:after="0"/>
        <w:ind w:firstLine="70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Поточне оцінювання здійснюється у процесі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w:t>
      </w:r>
    </w:p>
    <w:p w:rsidR="00E40DA3" w:rsidRPr="00310C8B" w:rsidRDefault="00E40DA3" w:rsidP="003E2354">
      <w:pPr>
        <w:spacing w:after="0"/>
        <w:ind w:firstLine="708"/>
        <w:jc w:val="both"/>
        <w:rPr>
          <w:rFonts w:ascii="Times New Roman" w:eastAsia="Times New Roman" w:hAnsi="Times New Roman" w:cs="Times New Roman"/>
          <w:sz w:val="28"/>
          <w:szCs w:val="28"/>
          <w:lang w:eastAsia="ru-RU"/>
        </w:rPr>
      </w:pPr>
      <w:r w:rsidRPr="003E2354">
        <w:rPr>
          <w:rFonts w:ascii="Times New Roman" w:eastAsia="Times New Roman" w:hAnsi="Times New Roman" w:cs="Times New Roman"/>
          <w:sz w:val="28"/>
          <w:szCs w:val="28"/>
          <w:lang w:val="uk-UA" w:eastAsia="ru-RU"/>
        </w:rPr>
        <w:t xml:space="preserve">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w:t>
      </w:r>
      <w:r w:rsidRPr="00310C8B">
        <w:rPr>
          <w:rFonts w:ascii="Times New Roman" w:eastAsia="Times New Roman" w:hAnsi="Times New Roman" w:cs="Times New Roman"/>
          <w:sz w:val="28"/>
          <w:szCs w:val="28"/>
          <w:lang w:eastAsia="ru-RU"/>
        </w:rPr>
        <w:t>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p>
    <w:p w:rsidR="00E40DA3" w:rsidRPr="00310C8B" w:rsidRDefault="00E40DA3" w:rsidP="003E2354">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Інформація, отримана на підставі поточного контролю, є основною для коригування роботи вчителя на уроці.</w:t>
      </w:r>
    </w:p>
    <w:p w:rsidR="00E40DA3" w:rsidRPr="00310C8B" w:rsidRDefault="00E40DA3" w:rsidP="003E2354">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Тематичному оцінюванню навчальних досягнень підлягають основні результати вивчення теми (розділу).</w:t>
      </w:r>
    </w:p>
    <w:p w:rsidR="00E40DA3" w:rsidRPr="00310C8B" w:rsidRDefault="00E40DA3" w:rsidP="003E2354">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Тематичне оцінювання навчальних досягнень учнів забезпечує:</w:t>
      </w:r>
    </w:p>
    <w:p w:rsidR="003E2354" w:rsidRPr="003E2354"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3E2354">
        <w:rPr>
          <w:rFonts w:ascii="Times New Roman" w:eastAsia="Times New Roman" w:hAnsi="Times New Roman" w:cs="Times New Roman"/>
          <w:sz w:val="28"/>
          <w:szCs w:val="28"/>
          <w:lang w:eastAsia="ru-RU"/>
        </w:rPr>
        <w:t>усунення безсистемності в оцінюванні;</w:t>
      </w:r>
    </w:p>
    <w:p w:rsidR="003E2354" w:rsidRPr="003E2354"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3E2354">
        <w:rPr>
          <w:rFonts w:ascii="Times New Roman" w:eastAsia="Times New Roman" w:hAnsi="Times New Roman" w:cs="Times New Roman"/>
          <w:sz w:val="28"/>
          <w:szCs w:val="28"/>
          <w:lang w:eastAsia="ru-RU"/>
        </w:rPr>
        <w:t>підвищення об'єктивності оцінки знань, навичок і вмінь;</w:t>
      </w:r>
    </w:p>
    <w:p w:rsidR="003E2354" w:rsidRPr="003E2354"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3E2354">
        <w:rPr>
          <w:rFonts w:ascii="Times New Roman" w:eastAsia="Times New Roman" w:hAnsi="Times New Roman" w:cs="Times New Roman"/>
          <w:sz w:val="28"/>
          <w:szCs w:val="28"/>
          <w:lang w:eastAsia="ru-RU"/>
        </w:rPr>
        <w:t xml:space="preserve"> індивідуальний та диференційований підхід до організації навчання;</w:t>
      </w:r>
    </w:p>
    <w:p w:rsidR="003E2354" w:rsidRPr="003E2354"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3E2354">
        <w:rPr>
          <w:rFonts w:ascii="Times New Roman" w:eastAsia="Times New Roman" w:hAnsi="Times New Roman" w:cs="Times New Roman"/>
          <w:sz w:val="28"/>
          <w:szCs w:val="28"/>
          <w:lang w:eastAsia="ru-RU"/>
        </w:rPr>
        <w:t>систематизацію й узагальнення навчального матеріалу;</w:t>
      </w:r>
    </w:p>
    <w:p w:rsidR="00E40DA3" w:rsidRPr="003E2354"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3E2354">
        <w:rPr>
          <w:rFonts w:ascii="Times New Roman" w:eastAsia="Times New Roman" w:hAnsi="Times New Roman" w:cs="Times New Roman"/>
          <w:sz w:val="28"/>
          <w:szCs w:val="28"/>
          <w:lang w:eastAsia="ru-RU"/>
        </w:rPr>
        <w:t>концентрацію уваги учнів до найсуттєвішого в системі знань з кожного предмета.</w:t>
      </w:r>
    </w:p>
    <w:p w:rsidR="00E40DA3" w:rsidRPr="003E2354" w:rsidRDefault="00E40DA3" w:rsidP="003E2354">
      <w:pPr>
        <w:spacing w:after="0"/>
        <w:ind w:firstLine="360"/>
        <w:jc w:val="both"/>
        <w:rPr>
          <w:rFonts w:ascii="Times New Roman" w:eastAsia="Times New Roman" w:hAnsi="Times New Roman" w:cs="Times New Roman"/>
          <w:sz w:val="28"/>
          <w:szCs w:val="28"/>
          <w:lang w:val="uk-UA" w:eastAsia="ru-RU"/>
        </w:rPr>
      </w:pPr>
      <w:r w:rsidRPr="003E2354">
        <w:rPr>
          <w:rFonts w:ascii="Times New Roman" w:eastAsia="Times New Roman" w:hAnsi="Times New Roman" w:cs="Times New Roman"/>
          <w:sz w:val="28"/>
          <w:szCs w:val="28"/>
          <w:lang w:val="uk-UA" w:eastAsia="ru-RU"/>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w:t>
      </w:r>
    </w:p>
    <w:p w:rsidR="003E2354" w:rsidRDefault="00E40DA3" w:rsidP="003E2354">
      <w:pPr>
        <w:spacing w:after="0"/>
        <w:ind w:firstLine="360"/>
        <w:jc w:val="both"/>
        <w:rPr>
          <w:rFonts w:ascii="Times New Roman" w:eastAsia="Times New Roman" w:hAnsi="Times New Roman" w:cs="Times New Roman"/>
          <w:sz w:val="28"/>
          <w:szCs w:val="28"/>
          <w:lang w:val="uk-UA" w:eastAsia="ru-RU"/>
        </w:rPr>
      </w:pPr>
      <w:r w:rsidRPr="003E2354">
        <w:rPr>
          <w:rFonts w:ascii="Times New Roman" w:eastAsia="Times New Roman" w:hAnsi="Times New Roman" w:cs="Times New Roman"/>
          <w:sz w:val="28"/>
          <w:szCs w:val="28"/>
          <w:lang w:val="uk-UA" w:eastAsia="ru-RU"/>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r w:rsidR="003E2354">
        <w:rPr>
          <w:rFonts w:ascii="Times New Roman" w:eastAsia="Times New Roman" w:hAnsi="Times New Roman" w:cs="Times New Roman"/>
          <w:sz w:val="28"/>
          <w:szCs w:val="28"/>
          <w:lang w:val="uk-UA" w:eastAsia="ru-RU"/>
        </w:rPr>
        <w:t xml:space="preserve"> </w:t>
      </w:r>
      <w:r w:rsidRPr="003E2354">
        <w:rPr>
          <w:rFonts w:ascii="Times New Roman" w:eastAsia="Times New Roman" w:hAnsi="Times New Roman" w:cs="Times New Roman"/>
          <w:sz w:val="28"/>
          <w:szCs w:val="28"/>
          <w:lang w:val="uk-UA" w:eastAsia="ru-RU"/>
        </w:rPr>
        <w:t xml:space="preserve">Оцінка </w:t>
      </w:r>
      <w:r w:rsidRPr="003E2354">
        <w:rPr>
          <w:rFonts w:ascii="Times New Roman" w:eastAsia="Times New Roman" w:hAnsi="Times New Roman" w:cs="Times New Roman"/>
          <w:sz w:val="28"/>
          <w:szCs w:val="28"/>
          <w:lang w:val="uk-UA" w:eastAsia="ru-RU"/>
        </w:rPr>
        <w:lastRenderedPageBreak/>
        <w:t>за семестр виставляється за результатами тематичного оцінювання, а за рік - на основі семестрових оцінок.</w:t>
      </w:r>
      <w:r w:rsidR="003E2354">
        <w:rPr>
          <w:rFonts w:ascii="Times New Roman" w:eastAsia="Times New Roman" w:hAnsi="Times New Roman" w:cs="Times New Roman"/>
          <w:sz w:val="28"/>
          <w:szCs w:val="28"/>
          <w:lang w:val="uk-UA" w:eastAsia="ru-RU"/>
        </w:rPr>
        <w:t xml:space="preserve"> </w:t>
      </w:r>
      <w:r w:rsidRPr="00310C8B">
        <w:rPr>
          <w:rFonts w:ascii="Times New Roman" w:eastAsia="Times New Roman" w:hAnsi="Times New Roman" w:cs="Times New Roman"/>
          <w:sz w:val="28"/>
          <w:szCs w:val="28"/>
          <w:lang w:eastAsia="ru-RU"/>
        </w:rPr>
        <w:t>Учень має право на підвищення семестрової оцінки.</w:t>
      </w:r>
      <w:r w:rsidR="003E2354">
        <w:rPr>
          <w:rFonts w:ascii="Times New Roman" w:eastAsia="Times New Roman" w:hAnsi="Times New Roman" w:cs="Times New Roman"/>
          <w:sz w:val="28"/>
          <w:szCs w:val="28"/>
          <w:lang w:val="uk-UA" w:eastAsia="ru-RU"/>
        </w:rPr>
        <w:t xml:space="preserve"> </w:t>
      </w:r>
    </w:p>
    <w:p w:rsidR="00E40DA3" w:rsidRPr="001464BB" w:rsidRDefault="00E40DA3" w:rsidP="001464BB">
      <w:pPr>
        <w:shd w:val="clear" w:color="auto" w:fill="EEECE1" w:themeFill="background2"/>
        <w:spacing w:after="0"/>
        <w:ind w:firstLine="360"/>
        <w:jc w:val="both"/>
        <w:rPr>
          <w:rFonts w:ascii="Times New Roman" w:eastAsia="Times New Roman" w:hAnsi="Times New Roman" w:cs="Times New Roman"/>
          <w:i/>
          <w:sz w:val="28"/>
          <w:szCs w:val="28"/>
          <w:lang w:val="uk-UA" w:eastAsia="ru-RU"/>
        </w:rPr>
      </w:pPr>
      <w:r w:rsidRPr="001464BB">
        <w:rPr>
          <w:rFonts w:ascii="Times New Roman" w:eastAsia="Times New Roman" w:hAnsi="Times New Roman" w:cs="Times New Roman"/>
          <w:i/>
          <w:sz w:val="28"/>
          <w:szCs w:val="28"/>
          <w:lang w:eastAsia="ru-RU"/>
        </w:rPr>
        <w:t>Оцінювання навчальних досягнень учнів з особливими освітніми потребами</w:t>
      </w:r>
      <w:r w:rsidR="003E2354" w:rsidRPr="001464BB">
        <w:rPr>
          <w:rFonts w:ascii="Times New Roman" w:eastAsia="Times New Roman" w:hAnsi="Times New Roman" w:cs="Times New Roman"/>
          <w:i/>
          <w:sz w:val="28"/>
          <w:szCs w:val="28"/>
          <w:lang w:val="uk-UA" w:eastAsia="ru-RU"/>
        </w:rPr>
        <w:t>:</w:t>
      </w:r>
    </w:p>
    <w:p w:rsidR="00E40DA3" w:rsidRPr="00310C8B" w:rsidRDefault="00E40DA3" w:rsidP="003E2354">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Оцінювання навчальних досягнень учнів з особливими освітніми потребами орієнтоване:</w:t>
      </w:r>
    </w:p>
    <w:p w:rsidR="00E40DA3" w:rsidRPr="003E2354"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3E2354">
        <w:rPr>
          <w:rFonts w:ascii="Times New Roman" w:eastAsia="Times New Roman" w:hAnsi="Times New Roman" w:cs="Times New Roman"/>
          <w:sz w:val="28"/>
          <w:szCs w:val="28"/>
          <w:lang w:eastAsia="ru-RU"/>
        </w:rPr>
        <w:t xml:space="preserve">на учня й передбачає вимірювання його індивідуального </w:t>
      </w:r>
      <w:r w:rsidR="003E7DBD">
        <w:rPr>
          <w:rFonts w:ascii="Times New Roman" w:eastAsia="Times New Roman" w:hAnsi="Times New Roman" w:cs="Times New Roman"/>
          <w:sz w:val="28"/>
          <w:szCs w:val="28"/>
          <w:lang w:eastAsia="ru-RU"/>
        </w:rPr>
        <w:t>прогрес</w:t>
      </w:r>
      <w:r w:rsidR="003E2354">
        <w:rPr>
          <w:rFonts w:ascii="Times New Roman" w:eastAsia="Times New Roman" w:hAnsi="Times New Roman" w:cs="Times New Roman"/>
          <w:sz w:val="28"/>
          <w:szCs w:val="28"/>
          <w:lang w:eastAsia="ru-RU"/>
        </w:rPr>
        <w:t>у</w:t>
      </w:r>
      <w:r w:rsidR="003E2354">
        <w:rPr>
          <w:rFonts w:ascii="Times New Roman" w:eastAsia="Times New Roman" w:hAnsi="Times New Roman" w:cs="Times New Roman"/>
          <w:sz w:val="28"/>
          <w:szCs w:val="28"/>
          <w:lang w:val="uk-UA" w:eastAsia="ru-RU"/>
        </w:rPr>
        <w:t>;</w:t>
      </w:r>
    </w:p>
    <w:p w:rsidR="003E2354" w:rsidRDefault="00E40DA3" w:rsidP="00F30939">
      <w:pPr>
        <w:pStyle w:val="a9"/>
        <w:numPr>
          <w:ilvl w:val="0"/>
          <w:numId w:val="3"/>
        </w:numPr>
        <w:spacing w:after="0"/>
        <w:jc w:val="both"/>
        <w:rPr>
          <w:rFonts w:ascii="Times New Roman" w:eastAsia="Times New Roman" w:hAnsi="Times New Roman" w:cs="Times New Roman"/>
          <w:sz w:val="28"/>
          <w:szCs w:val="28"/>
          <w:lang w:val="uk-UA" w:eastAsia="ru-RU"/>
        </w:rPr>
      </w:pPr>
      <w:r w:rsidRPr="003E2354">
        <w:rPr>
          <w:rFonts w:ascii="Times New Roman" w:eastAsia="Times New Roman" w:hAnsi="Times New Roman" w:cs="Times New Roman"/>
          <w:sz w:val="28"/>
          <w:szCs w:val="28"/>
          <w:lang w:val="uk-UA" w:eastAsia="ru-RU"/>
        </w:rPr>
        <w:t>на освітні стандарти та здійснюється в межах освітніх програм відповідно до адаптацій чи модифікацій, ІПР, у тому числі якщо учень не працює на рівні освітнього стандарту й модифікованих програм.</w:t>
      </w:r>
    </w:p>
    <w:p w:rsidR="003E2354" w:rsidRDefault="00E40DA3" w:rsidP="003E2354">
      <w:pPr>
        <w:spacing w:after="0"/>
        <w:ind w:left="-426" w:firstLine="284"/>
        <w:jc w:val="both"/>
        <w:rPr>
          <w:rFonts w:ascii="Times New Roman" w:eastAsia="Times New Roman" w:hAnsi="Times New Roman" w:cs="Times New Roman"/>
          <w:sz w:val="28"/>
          <w:szCs w:val="28"/>
          <w:lang w:val="uk-UA" w:eastAsia="ru-RU"/>
        </w:rPr>
      </w:pPr>
      <w:r w:rsidRPr="003E2354">
        <w:rPr>
          <w:rFonts w:ascii="Times New Roman" w:eastAsia="Times New Roman" w:hAnsi="Times New Roman" w:cs="Times New Roman"/>
          <w:sz w:val="28"/>
          <w:szCs w:val="28"/>
          <w:lang w:val="uk-UA" w:eastAsia="ru-RU"/>
        </w:rPr>
        <w:t>Комплексне оцінювання учнів з особливими потребами включає первинне (виявлення наявних знань); формувальне (формування компетентностей через пізнання); підсумкове (узагальнення рівня сформованих компетентностей, вироблених знань, умінь, навичок).</w:t>
      </w:r>
    </w:p>
    <w:p w:rsidR="00E40DA3" w:rsidRPr="001464BB" w:rsidRDefault="00E40DA3" w:rsidP="001464BB">
      <w:pPr>
        <w:shd w:val="clear" w:color="auto" w:fill="EEECE1" w:themeFill="background2"/>
        <w:spacing w:after="0"/>
        <w:ind w:left="-426" w:firstLine="284"/>
        <w:jc w:val="both"/>
        <w:rPr>
          <w:rFonts w:ascii="Times New Roman" w:eastAsia="Times New Roman" w:hAnsi="Times New Roman" w:cs="Times New Roman"/>
          <w:i/>
          <w:sz w:val="28"/>
          <w:szCs w:val="28"/>
          <w:lang w:val="uk-UA" w:eastAsia="ru-RU"/>
        </w:rPr>
      </w:pPr>
      <w:r w:rsidRPr="001464BB">
        <w:rPr>
          <w:rFonts w:ascii="Times New Roman" w:eastAsia="Times New Roman" w:hAnsi="Times New Roman" w:cs="Times New Roman"/>
          <w:i/>
          <w:sz w:val="28"/>
          <w:szCs w:val="28"/>
          <w:lang w:eastAsia="ru-RU"/>
        </w:rPr>
        <w:t>Мета комплексного оцінювання:</w:t>
      </w:r>
    </w:p>
    <w:p w:rsidR="00E40DA3" w:rsidRPr="00E365E3"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E365E3">
        <w:rPr>
          <w:rFonts w:ascii="Times New Roman" w:eastAsia="Times New Roman" w:hAnsi="Times New Roman" w:cs="Times New Roman"/>
          <w:sz w:val="28"/>
          <w:szCs w:val="28"/>
          <w:lang w:eastAsia="ru-RU"/>
        </w:rPr>
        <w:t>визначити особливості динаміки розвитку учня з особливими освітніми потребами;</w:t>
      </w:r>
    </w:p>
    <w:p w:rsidR="00E40DA3" w:rsidRPr="00E365E3"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E365E3">
        <w:rPr>
          <w:rFonts w:ascii="Times New Roman" w:eastAsia="Times New Roman" w:hAnsi="Times New Roman" w:cs="Times New Roman"/>
          <w:sz w:val="28"/>
          <w:szCs w:val="28"/>
          <w:lang w:eastAsia="ru-RU"/>
        </w:rPr>
        <w:t>надати йому ефективну підтримку;</w:t>
      </w:r>
    </w:p>
    <w:p w:rsidR="00E40DA3" w:rsidRPr="00E365E3"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E365E3">
        <w:rPr>
          <w:rFonts w:ascii="Times New Roman" w:eastAsia="Times New Roman" w:hAnsi="Times New Roman" w:cs="Times New Roman"/>
          <w:sz w:val="28"/>
          <w:szCs w:val="28"/>
          <w:lang w:eastAsia="ru-RU"/>
        </w:rPr>
        <w:t>усунути перешкоди для його соціальної і навчальної активності тощо.</w:t>
      </w:r>
    </w:p>
    <w:p w:rsidR="00E40DA3" w:rsidRPr="00E365E3" w:rsidRDefault="00E40DA3" w:rsidP="00E365E3">
      <w:pPr>
        <w:spacing w:after="0"/>
        <w:ind w:firstLine="360"/>
        <w:jc w:val="both"/>
        <w:rPr>
          <w:rFonts w:ascii="Times New Roman" w:eastAsia="Times New Roman" w:hAnsi="Times New Roman" w:cs="Times New Roman"/>
          <w:sz w:val="28"/>
          <w:szCs w:val="28"/>
          <w:lang w:val="uk-UA" w:eastAsia="ru-RU"/>
        </w:rPr>
      </w:pPr>
      <w:r w:rsidRPr="00E365E3">
        <w:rPr>
          <w:rFonts w:ascii="Times New Roman" w:eastAsia="Times New Roman" w:hAnsi="Times New Roman" w:cs="Times New Roman"/>
          <w:sz w:val="28"/>
          <w:szCs w:val="28"/>
          <w:lang w:val="uk-UA" w:eastAsia="ru-RU"/>
        </w:rPr>
        <w:t>Отримана під час різних типів оцінювання інформація дає змогу педагогам уточнити й доповнити психолого-педагогічну оцінку розвитку дітей з особливими освітніми потребами, визначити цілі індивідуальної програми розвитку (ІПР), навчати їх на рівні класу й вчасно надавати підтримку, за потреби залучати спеціальних фахівців тощо.</w:t>
      </w:r>
    </w:p>
    <w:p w:rsidR="00E40DA3" w:rsidRPr="001464BB" w:rsidRDefault="00E40DA3" w:rsidP="001464BB">
      <w:pPr>
        <w:shd w:val="clear" w:color="auto" w:fill="EEECE1" w:themeFill="background2"/>
        <w:spacing w:after="0"/>
        <w:jc w:val="both"/>
        <w:rPr>
          <w:rFonts w:ascii="Times New Roman" w:eastAsia="Times New Roman" w:hAnsi="Times New Roman" w:cs="Times New Roman"/>
          <w:i/>
          <w:sz w:val="28"/>
          <w:szCs w:val="28"/>
          <w:lang w:val="uk-UA" w:eastAsia="ru-RU"/>
        </w:rPr>
      </w:pPr>
      <w:r w:rsidRPr="005B7A8A">
        <w:rPr>
          <w:rFonts w:ascii="Times New Roman" w:eastAsia="Times New Roman" w:hAnsi="Times New Roman" w:cs="Times New Roman"/>
          <w:i/>
          <w:sz w:val="28"/>
          <w:szCs w:val="28"/>
          <w:lang w:val="uk-UA" w:eastAsia="ru-RU"/>
        </w:rPr>
        <w:t>Первинне оцінювання</w:t>
      </w:r>
      <w:r w:rsidR="00E365E3" w:rsidRPr="001464BB">
        <w:rPr>
          <w:rFonts w:ascii="Times New Roman" w:eastAsia="Times New Roman" w:hAnsi="Times New Roman" w:cs="Times New Roman"/>
          <w:i/>
          <w:sz w:val="28"/>
          <w:szCs w:val="28"/>
          <w:lang w:val="uk-UA" w:eastAsia="ru-RU"/>
        </w:rPr>
        <w:t>:</w:t>
      </w:r>
    </w:p>
    <w:p w:rsidR="00E40DA3" w:rsidRPr="00BB1497" w:rsidRDefault="00E40DA3" w:rsidP="00E365E3">
      <w:pPr>
        <w:spacing w:after="0"/>
        <w:ind w:firstLine="708"/>
        <w:jc w:val="both"/>
        <w:rPr>
          <w:rFonts w:ascii="Times New Roman" w:eastAsia="Times New Roman" w:hAnsi="Times New Roman" w:cs="Times New Roman"/>
          <w:sz w:val="28"/>
          <w:szCs w:val="28"/>
          <w:lang w:val="uk-UA" w:eastAsia="ru-RU"/>
        </w:rPr>
      </w:pPr>
      <w:r w:rsidRPr="00E365E3">
        <w:rPr>
          <w:rFonts w:ascii="Times New Roman" w:eastAsia="Times New Roman" w:hAnsi="Times New Roman" w:cs="Times New Roman"/>
          <w:sz w:val="28"/>
          <w:szCs w:val="28"/>
          <w:lang w:val="uk-UA" w:eastAsia="ru-RU"/>
        </w:rPr>
        <w:t xml:space="preserve">В умовах інклюзивного навчання первинне оцінювання здійснюють, аби отримати інформацію про цілі навчання на початку вивчення програмової теми, розділу тощо. </w:t>
      </w:r>
      <w:r w:rsidRPr="00BB1497">
        <w:rPr>
          <w:rFonts w:ascii="Times New Roman" w:eastAsia="Times New Roman" w:hAnsi="Times New Roman" w:cs="Times New Roman"/>
          <w:sz w:val="28"/>
          <w:szCs w:val="28"/>
          <w:lang w:val="uk-UA" w:eastAsia="ru-RU"/>
        </w:rPr>
        <w:t>Це оцінювання іноді ототожнюють з поточним. Утім істотна відмінність у тому, що навчальні досягнення учнів не мають кількісного вираження у цифрах чи балах.</w:t>
      </w:r>
    </w:p>
    <w:p w:rsidR="00E40DA3" w:rsidRPr="00E365E3" w:rsidRDefault="00E40DA3" w:rsidP="00E365E3">
      <w:pPr>
        <w:spacing w:after="0"/>
        <w:ind w:firstLine="708"/>
        <w:jc w:val="both"/>
        <w:rPr>
          <w:rFonts w:ascii="Times New Roman" w:eastAsia="Times New Roman" w:hAnsi="Times New Roman" w:cs="Times New Roman"/>
          <w:sz w:val="28"/>
          <w:szCs w:val="28"/>
          <w:lang w:val="uk-UA" w:eastAsia="ru-RU"/>
        </w:rPr>
      </w:pPr>
      <w:r w:rsidRPr="00E365E3">
        <w:rPr>
          <w:rFonts w:ascii="Times New Roman" w:eastAsia="Times New Roman" w:hAnsi="Times New Roman" w:cs="Times New Roman"/>
          <w:sz w:val="28"/>
          <w:szCs w:val="28"/>
          <w:lang w:val="uk-UA" w:eastAsia="ru-RU"/>
        </w:rPr>
        <w:t>Первинне оцінювання дає вчителю уявлення про освітню ситуацію учня й допомагає спланувати подальші педагогічні кроки — виважені, поступові, без «перестрибування».</w:t>
      </w:r>
      <w:r w:rsidR="003E7DBD">
        <w:rPr>
          <w:rFonts w:ascii="Times New Roman" w:eastAsia="Times New Roman" w:hAnsi="Times New Roman" w:cs="Times New Roman"/>
          <w:sz w:val="28"/>
          <w:szCs w:val="28"/>
          <w:lang w:val="uk-UA" w:eastAsia="ru-RU"/>
        </w:rPr>
        <w:t xml:space="preserve"> </w:t>
      </w:r>
      <w:r w:rsidRPr="00BB1497">
        <w:rPr>
          <w:rFonts w:ascii="Times New Roman" w:eastAsia="Times New Roman" w:hAnsi="Times New Roman" w:cs="Times New Roman"/>
          <w:sz w:val="28"/>
          <w:szCs w:val="28"/>
          <w:lang w:val="uk-UA" w:eastAsia="ru-RU"/>
        </w:rPr>
        <w:t>Первинне, або розпізнавальне оцінювання використовують, коли слід визначити:</w:t>
      </w:r>
      <w:r w:rsidR="00E365E3">
        <w:rPr>
          <w:rFonts w:ascii="Times New Roman" w:eastAsia="Times New Roman" w:hAnsi="Times New Roman" w:cs="Times New Roman"/>
          <w:sz w:val="28"/>
          <w:szCs w:val="28"/>
          <w:lang w:val="uk-UA" w:eastAsia="ru-RU"/>
        </w:rPr>
        <w:t xml:space="preserve"> </w:t>
      </w:r>
      <w:r w:rsidRPr="00BB1497">
        <w:rPr>
          <w:rFonts w:ascii="Times New Roman" w:eastAsia="Times New Roman" w:hAnsi="Times New Roman" w:cs="Times New Roman"/>
          <w:i/>
          <w:sz w:val="28"/>
          <w:szCs w:val="28"/>
          <w:lang w:val="uk-UA" w:eastAsia="ru-RU"/>
        </w:rPr>
        <w:t>стартовий рівень успішності</w:t>
      </w:r>
      <w:r w:rsidRPr="00BB1497">
        <w:rPr>
          <w:rFonts w:ascii="Times New Roman" w:eastAsia="Times New Roman" w:hAnsi="Times New Roman" w:cs="Times New Roman"/>
          <w:sz w:val="28"/>
          <w:szCs w:val="28"/>
          <w:lang w:val="uk-UA" w:eastAsia="ru-RU"/>
        </w:rPr>
        <w:t xml:space="preserve"> — попередньо проаналізувати рівень навченості з предмета, рівень сформованості компетентностей. </w:t>
      </w:r>
      <w:r w:rsidRPr="00E365E3">
        <w:rPr>
          <w:rFonts w:ascii="Times New Roman" w:eastAsia="Times New Roman" w:hAnsi="Times New Roman" w:cs="Times New Roman"/>
          <w:i/>
          <w:sz w:val="28"/>
          <w:szCs w:val="28"/>
          <w:lang w:eastAsia="ru-RU"/>
        </w:rPr>
        <w:t>Спостереження, запитання до вивчених тем</w:t>
      </w:r>
      <w:r w:rsidRPr="00310C8B">
        <w:rPr>
          <w:rFonts w:ascii="Times New Roman" w:eastAsia="Times New Roman" w:hAnsi="Times New Roman" w:cs="Times New Roman"/>
          <w:sz w:val="28"/>
          <w:szCs w:val="28"/>
          <w:lang w:eastAsia="ru-RU"/>
        </w:rPr>
        <w:t>, розділів чи до нової теми, перед</w:t>
      </w:r>
      <w:r w:rsidR="00E365E3">
        <w:rPr>
          <w:rFonts w:ascii="Times New Roman" w:eastAsia="Times New Roman" w:hAnsi="Times New Roman" w:cs="Times New Roman"/>
          <w:sz w:val="28"/>
          <w:szCs w:val="28"/>
          <w:lang w:val="uk-UA" w:eastAsia="ru-RU"/>
        </w:rPr>
        <w:t xml:space="preserve"> </w:t>
      </w:r>
      <w:r w:rsidRPr="00310C8B">
        <w:rPr>
          <w:rFonts w:ascii="Times New Roman" w:eastAsia="Times New Roman" w:hAnsi="Times New Roman" w:cs="Times New Roman"/>
          <w:sz w:val="28"/>
          <w:szCs w:val="28"/>
          <w:lang w:eastAsia="ru-RU"/>
        </w:rPr>
        <w:t>тестування</w:t>
      </w:r>
      <w:r w:rsidR="00E365E3">
        <w:rPr>
          <w:rFonts w:ascii="Times New Roman" w:eastAsia="Times New Roman" w:hAnsi="Times New Roman" w:cs="Times New Roman"/>
          <w:sz w:val="28"/>
          <w:szCs w:val="28"/>
          <w:lang w:eastAsia="ru-RU"/>
        </w:rPr>
        <w:t xml:space="preserve"> дають змогу вчителю з’ясувати</w:t>
      </w:r>
      <w:r w:rsidR="00E365E3">
        <w:rPr>
          <w:rFonts w:ascii="Times New Roman" w:eastAsia="Times New Roman" w:hAnsi="Times New Roman" w:cs="Times New Roman"/>
          <w:sz w:val="28"/>
          <w:szCs w:val="28"/>
          <w:lang w:val="uk-UA" w:eastAsia="ru-RU"/>
        </w:rPr>
        <w:t xml:space="preserve"> </w:t>
      </w:r>
      <w:r w:rsidR="00E365E3" w:rsidRPr="00310C8B">
        <w:rPr>
          <w:rFonts w:ascii="Times New Roman" w:eastAsia="Times New Roman" w:hAnsi="Times New Roman" w:cs="Times New Roman"/>
          <w:sz w:val="28"/>
          <w:szCs w:val="28"/>
          <w:lang w:eastAsia="ru-RU"/>
        </w:rPr>
        <w:t xml:space="preserve">рівень сформованості знань, умінь, навичок за темою, за певний </w:t>
      </w:r>
      <w:r w:rsidR="00E365E3" w:rsidRPr="00310C8B">
        <w:rPr>
          <w:rFonts w:ascii="Times New Roman" w:eastAsia="Times New Roman" w:hAnsi="Times New Roman" w:cs="Times New Roman"/>
          <w:sz w:val="28"/>
          <w:szCs w:val="28"/>
          <w:lang w:eastAsia="ru-RU"/>
        </w:rPr>
        <w:lastRenderedPageBreak/>
        <w:t>проміжок часу</w:t>
      </w:r>
      <w:r w:rsidR="00E365E3">
        <w:rPr>
          <w:rFonts w:ascii="Times New Roman" w:eastAsia="Times New Roman" w:hAnsi="Times New Roman" w:cs="Times New Roman"/>
          <w:sz w:val="28"/>
          <w:szCs w:val="28"/>
          <w:lang w:val="uk-UA" w:eastAsia="ru-RU"/>
        </w:rPr>
        <w:t>,</w:t>
      </w:r>
      <w:r w:rsidR="00E365E3" w:rsidRPr="00310C8B">
        <w:rPr>
          <w:rFonts w:ascii="Times New Roman" w:eastAsia="Times New Roman" w:hAnsi="Times New Roman" w:cs="Times New Roman"/>
          <w:sz w:val="28"/>
          <w:szCs w:val="28"/>
          <w:lang w:eastAsia="ru-RU"/>
        </w:rPr>
        <w:t xml:space="preserve"> </w:t>
      </w:r>
      <w:r w:rsidRPr="00310C8B">
        <w:rPr>
          <w:rFonts w:ascii="Times New Roman" w:eastAsia="Times New Roman" w:hAnsi="Times New Roman" w:cs="Times New Roman"/>
          <w:sz w:val="28"/>
          <w:szCs w:val="28"/>
          <w:lang w:eastAsia="ru-RU"/>
        </w:rPr>
        <w:t>на якому етапі опанування нового матеріалу в учня можуть виникнути труднощі, і спланувати кроки, аби їх уникнути;</w:t>
      </w:r>
    </w:p>
    <w:p w:rsidR="00E40DA3" w:rsidRPr="00310C8B" w:rsidRDefault="00E40DA3" w:rsidP="00E365E3">
      <w:pPr>
        <w:spacing w:after="0"/>
        <w:ind w:firstLine="70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Учитель спостерігає за учнем чи пропонує йому перед тестуванням наприкінці вивчення теми чи розділу виконати завдання, аби отримати попередню інформацію про рівень засвоєння матеріалу.</w:t>
      </w:r>
    </w:p>
    <w:p w:rsidR="00E40DA3" w:rsidRPr="00E365E3" w:rsidRDefault="00E40DA3" w:rsidP="001464BB">
      <w:pPr>
        <w:shd w:val="clear" w:color="auto" w:fill="EEECE1" w:themeFill="background2"/>
        <w:spacing w:after="0"/>
        <w:jc w:val="both"/>
        <w:rPr>
          <w:rFonts w:ascii="Times New Roman" w:eastAsia="Times New Roman" w:hAnsi="Times New Roman" w:cs="Times New Roman"/>
          <w:i/>
          <w:sz w:val="28"/>
          <w:szCs w:val="28"/>
          <w:lang w:eastAsia="ru-RU"/>
        </w:rPr>
      </w:pPr>
      <w:r w:rsidRPr="00E365E3">
        <w:rPr>
          <w:rFonts w:ascii="Times New Roman" w:eastAsia="Times New Roman" w:hAnsi="Times New Roman" w:cs="Times New Roman"/>
          <w:i/>
          <w:sz w:val="28"/>
          <w:szCs w:val="28"/>
          <w:lang w:eastAsia="ru-RU"/>
        </w:rPr>
        <w:t>Первинне оцінювання потрібне також, якщо:</w:t>
      </w:r>
    </w:p>
    <w:p w:rsidR="00E40DA3" w:rsidRPr="00E365E3"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E365E3">
        <w:rPr>
          <w:rFonts w:ascii="Times New Roman" w:eastAsia="Times New Roman" w:hAnsi="Times New Roman" w:cs="Times New Roman"/>
          <w:sz w:val="28"/>
          <w:szCs w:val="28"/>
          <w:lang w:eastAsia="ru-RU"/>
        </w:rPr>
        <w:t>учні мають різні рівні чи умови підготовки;</w:t>
      </w:r>
    </w:p>
    <w:p w:rsidR="00E40DA3" w:rsidRPr="00E365E3" w:rsidRDefault="00E40DA3" w:rsidP="00F30939">
      <w:pPr>
        <w:pStyle w:val="a9"/>
        <w:numPr>
          <w:ilvl w:val="0"/>
          <w:numId w:val="3"/>
        </w:numPr>
        <w:spacing w:after="0"/>
        <w:jc w:val="both"/>
        <w:rPr>
          <w:rFonts w:ascii="Times New Roman" w:eastAsia="Times New Roman" w:hAnsi="Times New Roman" w:cs="Times New Roman"/>
          <w:sz w:val="28"/>
          <w:szCs w:val="28"/>
          <w:lang w:val="uk-UA" w:eastAsia="ru-RU"/>
        </w:rPr>
      </w:pPr>
      <w:r w:rsidRPr="00E365E3">
        <w:rPr>
          <w:rFonts w:ascii="Times New Roman" w:eastAsia="Times New Roman" w:hAnsi="Times New Roman" w:cs="Times New Roman"/>
          <w:sz w:val="28"/>
          <w:szCs w:val="28"/>
          <w:lang w:val="uk-UA" w:eastAsia="ru-RU"/>
        </w:rPr>
        <w:t>учитель має забезпечити послідовність у засвоєнні змісту навчального матеріалу чи спланувати викладання й навчання відповідно до можливостей і потреб учнів, зважаючи на «зону найближчого розвитку</w:t>
      </w:r>
      <w:r w:rsidR="00E365E3">
        <w:rPr>
          <w:rFonts w:ascii="Times New Roman" w:eastAsia="Times New Roman" w:hAnsi="Times New Roman" w:cs="Times New Roman"/>
          <w:sz w:val="28"/>
          <w:szCs w:val="28"/>
          <w:lang w:val="uk-UA" w:eastAsia="ru-RU"/>
        </w:rPr>
        <w:t xml:space="preserve">, </w:t>
      </w:r>
      <w:r w:rsidRPr="00E365E3">
        <w:rPr>
          <w:rFonts w:ascii="Times New Roman" w:eastAsia="Times New Roman" w:hAnsi="Times New Roman" w:cs="Times New Roman"/>
          <w:sz w:val="28"/>
          <w:szCs w:val="28"/>
          <w:lang w:val="uk-UA" w:eastAsia="ru-RU"/>
        </w:rPr>
        <w:t>хоче з’ясувати — для ефективного навчання учня з особливими освітніми потребами йому достатньо застосувати принцип універсальності у навчанні (множинні способи) чи слід адаптувати, модифікувати навчальну програму.</w:t>
      </w:r>
    </w:p>
    <w:p w:rsidR="00E40DA3" w:rsidRPr="00310C8B" w:rsidRDefault="00E40DA3" w:rsidP="00E365E3">
      <w:pPr>
        <w:spacing w:after="0"/>
        <w:ind w:firstLine="360"/>
        <w:jc w:val="both"/>
        <w:rPr>
          <w:rFonts w:ascii="Times New Roman" w:eastAsia="Times New Roman" w:hAnsi="Times New Roman" w:cs="Times New Roman"/>
          <w:sz w:val="28"/>
          <w:szCs w:val="28"/>
          <w:lang w:eastAsia="ru-RU"/>
        </w:rPr>
      </w:pPr>
      <w:r w:rsidRPr="004C6866">
        <w:rPr>
          <w:rFonts w:ascii="Times New Roman" w:eastAsia="Times New Roman" w:hAnsi="Times New Roman" w:cs="Times New Roman"/>
          <w:sz w:val="28"/>
          <w:szCs w:val="28"/>
          <w:lang w:val="uk-UA" w:eastAsia="ru-RU"/>
        </w:rPr>
        <w:t>Під</w:t>
      </w:r>
      <w:r w:rsidR="004C6866" w:rsidRPr="004C6866">
        <w:rPr>
          <w:rFonts w:ascii="Times New Roman" w:eastAsia="Times New Roman" w:hAnsi="Times New Roman" w:cs="Times New Roman"/>
          <w:sz w:val="28"/>
          <w:szCs w:val="28"/>
          <w:lang w:val="uk-UA" w:eastAsia="ru-RU"/>
        </w:rPr>
        <w:t xml:space="preserve"> час первинного оцінювання застосовують усні методи.</w:t>
      </w:r>
      <w:r w:rsidR="004C6866">
        <w:rPr>
          <w:rFonts w:ascii="Times New Roman" w:eastAsia="Times New Roman" w:hAnsi="Times New Roman" w:cs="Times New Roman"/>
          <w:sz w:val="28"/>
          <w:szCs w:val="28"/>
          <w:lang w:val="uk-UA" w:eastAsia="ru-RU"/>
        </w:rPr>
        <w:t xml:space="preserve"> Поєднується </w:t>
      </w:r>
      <w:r w:rsidRPr="004C6866">
        <w:rPr>
          <w:rFonts w:ascii="Times New Roman" w:eastAsia="Times New Roman" w:hAnsi="Times New Roman" w:cs="Times New Roman"/>
          <w:sz w:val="28"/>
          <w:szCs w:val="28"/>
          <w:lang w:val="uk-UA" w:eastAsia="ru-RU"/>
        </w:rPr>
        <w:t xml:space="preserve">оцінювання мовних і мовленнєвих навичок з когнітивними та навпаки. </w:t>
      </w:r>
      <w:r w:rsidRPr="00310C8B">
        <w:rPr>
          <w:rFonts w:ascii="Times New Roman" w:eastAsia="Times New Roman" w:hAnsi="Times New Roman" w:cs="Times New Roman"/>
          <w:sz w:val="28"/>
          <w:szCs w:val="28"/>
          <w:lang w:eastAsia="ru-RU"/>
        </w:rPr>
        <w:t>Наприклад, коли учні озвучують певну інформацію, учитель визначає, наскільки вони зрозуміли її зміст.</w:t>
      </w:r>
    </w:p>
    <w:p w:rsidR="00E40DA3" w:rsidRPr="00310C8B" w:rsidRDefault="00E40DA3" w:rsidP="003E2354">
      <w:pPr>
        <w:spacing w:after="0"/>
        <w:jc w:val="both"/>
        <w:rPr>
          <w:rFonts w:ascii="Times New Roman" w:eastAsia="Times New Roman" w:hAnsi="Times New Roman" w:cs="Times New Roman"/>
          <w:sz w:val="28"/>
          <w:szCs w:val="28"/>
          <w:lang w:eastAsia="ru-RU"/>
        </w:rPr>
      </w:pPr>
      <w:r w:rsidRPr="00E365E3">
        <w:rPr>
          <w:rFonts w:ascii="Times New Roman" w:eastAsia="Times New Roman" w:hAnsi="Times New Roman" w:cs="Times New Roman"/>
          <w:i/>
          <w:sz w:val="28"/>
          <w:szCs w:val="28"/>
          <w:lang w:eastAsia="ru-RU"/>
        </w:rPr>
        <w:t>Усні методи оцінювання</w:t>
      </w:r>
      <w:r w:rsidRPr="00310C8B">
        <w:rPr>
          <w:rFonts w:ascii="Times New Roman" w:eastAsia="Times New Roman" w:hAnsi="Times New Roman" w:cs="Times New Roman"/>
          <w:sz w:val="28"/>
          <w:szCs w:val="28"/>
          <w:lang w:eastAsia="ru-RU"/>
        </w:rPr>
        <w:t xml:space="preserve"> — бесіду, коментування — успішно застосовують під час вивчення предметів, що спрямовані на розвиток усного викладу. Педагог, який формулює запитання й швидко оцінює відповіді учнів, досягає позитивного ефекту як під час фронтального, так й індивідуального опитування. Тож переваги методів усного оцінювання такі:</w:t>
      </w:r>
    </w:p>
    <w:p w:rsidR="00E40DA3" w:rsidRPr="00E365E3"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E365E3">
        <w:rPr>
          <w:rFonts w:ascii="Times New Roman" w:eastAsia="Times New Roman" w:hAnsi="Times New Roman" w:cs="Times New Roman"/>
          <w:sz w:val="28"/>
          <w:szCs w:val="28"/>
          <w:lang w:eastAsia="ru-RU"/>
        </w:rPr>
        <w:t>широке спілкування між учителем і учнем, між учнем і однокласниками;</w:t>
      </w:r>
    </w:p>
    <w:p w:rsidR="00E40DA3" w:rsidRPr="00E365E3"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E365E3">
        <w:rPr>
          <w:rFonts w:ascii="Times New Roman" w:eastAsia="Times New Roman" w:hAnsi="Times New Roman" w:cs="Times New Roman"/>
          <w:sz w:val="28"/>
          <w:szCs w:val="28"/>
          <w:lang w:eastAsia="ru-RU"/>
        </w:rPr>
        <w:t>розвиток умінь і навичок усного висловлювання учнів;</w:t>
      </w:r>
    </w:p>
    <w:p w:rsidR="00E40DA3" w:rsidRPr="00E365E3"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E365E3">
        <w:rPr>
          <w:rFonts w:ascii="Times New Roman" w:eastAsia="Times New Roman" w:hAnsi="Times New Roman" w:cs="Times New Roman"/>
          <w:sz w:val="28"/>
          <w:szCs w:val="28"/>
          <w:lang w:eastAsia="ru-RU"/>
        </w:rPr>
        <w:t>миттєвий зворотний зв’язок;</w:t>
      </w:r>
    </w:p>
    <w:p w:rsidR="00E40DA3" w:rsidRPr="00E365E3"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E365E3">
        <w:rPr>
          <w:rFonts w:ascii="Times New Roman" w:eastAsia="Times New Roman" w:hAnsi="Times New Roman" w:cs="Times New Roman"/>
          <w:sz w:val="28"/>
          <w:szCs w:val="28"/>
          <w:lang w:eastAsia="ru-RU"/>
        </w:rPr>
        <w:t>усунення помилок чи нерозуміння певної теми;</w:t>
      </w:r>
    </w:p>
    <w:p w:rsidR="00E40DA3" w:rsidRPr="00E365E3" w:rsidRDefault="00E40DA3" w:rsidP="00F30939">
      <w:pPr>
        <w:pStyle w:val="a9"/>
        <w:numPr>
          <w:ilvl w:val="0"/>
          <w:numId w:val="3"/>
        </w:numPr>
        <w:spacing w:after="0"/>
        <w:jc w:val="both"/>
        <w:rPr>
          <w:rFonts w:ascii="Times New Roman" w:eastAsia="Times New Roman" w:hAnsi="Times New Roman" w:cs="Times New Roman"/>
          <w:sz w:val="28"/>
          <w:szCs w:val="28"/>
          <w:lang w:val="uk-UA" w:eastAsia="ru-RU"/>
        </w:rPr>
      </w:pPr>
      <w:r w:rsidRPr="00E365E3">
        <w:rPr>
          <w:rFonts w:ascii="Times New Roman" w:eastAsia="Times New Roman" w:hAnsi="Times New Roman" w:cs="Times New Roman"/>
          <w:sz w:val="28"/>
          <w:szCs w:val="28"/>
          <w:lang w:val="uk-UA" w:eastAsia="ru-RU"/>
        </w:rPr>
        <w:t>гнучкість через комбінування типів запитань і рівнів складності відповідно до відповідей.</w:t>
      </w:r>
    </w:p>
    <w:p w:rsidR="00E40DA3" w:rsidRPr="00310C8B" w:rsidRDefault="00E40DA3" w:rsidP="003E2354">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Недоліки в застосуванні усного методу оцінювання:</w:t>
      </w:r>
    </w:p>
    <w:p w:rsidR="00E40DA3" w:rsidRPr="00E365E3"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E365E3">
        <w:rPr>
          <w:rFonts w:ascii="Times New Roman" w:eastAsia="Times New Roman" w:hAnsi="Times New Roman" w:cs="Times New Roman"/>
          <w:sz w:val="28"/>
          <w:szCs w:val="28"/>
          <w:lang w:eastAsia="ru-RU"/>
        </w:rPr>
        <w:t>вплив емоцій на результат;</w:t>
      </w:r>
    </w:p>
    <w:p w:rsidR="00E40DA3" w:rsidRPr="00E365E3"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E365E3">
        <w:rPr>
          <w:rFonts w:ascii="Times New Roman" w:eastAsia="Times New Roman" w:hAnsi="Times New Roman" w:cs="Times New Roman"/>
          <w:sz w:val="28"/>
          <w:szCs w:val="28"/>
          <w:lang w:eastAsia="ru-RU"/>
        </w:rPr>
        <w:t>неповний зворотний зв’язок;</w:t>
      </w:r>
    </w:p>
    <w:p w:rsidR="00E40DA3" w:rsidRPr="00E365E3"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E365E3">
        <w:rPr>
          <w:rFonts w:ascii="Times New Roman" w:eastAsia="Times New Roman" w:hAnsi="Times New Roman" w:cs="Times New Roman"/>
          <w:sz w:val="28"/>
          <w:szCs w:val="28"/>
          <w:lang w:eastAsia="ru-RU"/>
        </w:rPr>
        <w:t>коливання рівня складності;</w:t>
      </w:r>
    </w:p>
    <w:p w:rsidR="00E40DA3" w:rsidRPr="00E365E3"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E365E3">
        <w:rPr>
          <w:rFonts w:ascii="Times New Roman" w:eastAsia="Times New Roman" w:hAnsi="Times New Roman" w:cs="Times New Roman"/>
          <w:sz w:val="28"/>
          <w:szCs w:val="28"/>
          <w:lang w:eastAsia="ru-RU"/>
        </w:rPr>
        <w:t>більша витрата часу на усне опитування тощо.</w:t>
      </w:r>
    </w:p>
    <w:p w:rsidR="00E40DA3" w:rsidRPr="00310C8B" w:rsidRDefault="00E40DA3" w:rsidP="00E365E3">
      <w:pPr>
        <w:spacing w:after="0"/>
        <w:ind w:firstLine="360"/>
        <w:jc w:val="both"/>
        <w:rPr>
          <w:rFonts w:ascii="Times New Roman" w:eastAsia="Times New Roman" w:hAnsi="Times New Roman" w:cs="Times New Roman"/>
          <w:sz w:val="28"/>
          <w:szCs w:val="28"/>
          <w:lang w:eastAsia="ru-RU"/>
        </w:rPr>
      </w:pPr>
      <w:r w:rsidRPr="001940FF">
        <w:rPr>
          <w:rFonts w:ascii="Times New Roman" w:eastAsia="Times New Roman" w:hAnsi="Times New Roman" w:cs="Times New Roman"/>
          <w:i/>
          <w:sz w:val="28"/>
          <w:szCs w:val="28"/>
          <w:lang w:eastAsia="ru-RU"/>
        </w:rPr>
        <w:t>Формувальне оцінювання</w:t>
      </w:r>
      <w:r w:rsidRPr="00310C8B">
        <w:rPr>
          <w:rFonts w:ascii="Times New Roman" w:eastAsia="Times New Roman" w:hAnsi="Times New Roman" w:cs="Times New Roman"/>
          <w:sz w:val="28"/>
          <w:szCs w:val="28"/>
          <w:lang w:eastAsia="ru-RU"/>
        </w:rPr>
        <w:t xml:space="preserve"> — це не спосіб контролю, що здебільшого є похвалою для одних і покаранням для других. Таке оцінювання педагоги проектують і реалізовують під час освітнього процесу за допомогою різних способів і технік.</w:t>
      </w:r>
    </w:p>
    <w:p w:rsidR="00E40DA3" w:rsidRPr="00310C8B" w:rsidRDefault="00E40DA3" w:rsidP="001940FF">
      <w:pPr>
        <w:spacing w:after="0"/>
        <w:ind w:firstLine="36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lastRenderedPageBreak/>
        <w:t>Формувальне оцінювання відрізняється від традиційного поточного, оскільки дає учителю змогу:</w:t>
      </w:r>
    </w:p>
    <w:p w:rsidR="00E40DA3" w:rsidRPr="001940FF" w:rsidRDefault="00E40DA3" w:rsidP="00F30939">
      <w:pPr>
        <w:pStyle w:val="a9"/>
        <w:numPr>
          <w:ilvl w:val="0"/>
          <w:numId w:val="3"/>
        </w:numPr>
        <w:spacing w:after="0"/>
        <w:jc w:val="both"/>
        <w:rPr>
          <w:rFonts w:ascii="Times New Roman" w:eastAsia="Times New Roman" w:hAnsi="Times New Roman" w:cs="Times New Roman"/>
          <w:sz w:val="28"/>
          <w:szCs w:val="28"/>
          <w:lang w:eastAsia="ru-RU"/>
        </w:rPr>
      </w:pPr>
      <w:r w:rsidRPr="001940FF">
        <w:rPr>
          <w:rFonts w:ascii="Times New Roman" w:eastAsia="Times New Roman" w:hAnsi="Times New Roman" w:cs="Times New Roman"/>
          <w:sz w:val="28"/>
          <w:szCs w:val="28"/>
          <w:lang w:eastAsia="ru-RU"/>
        </w:rPr>
        <w:t>збирати й узагальнювати інформацію про учнів;</w:t>
      </w:r>
    </w:p>
    <w:p w:rsidR="00E40DA3" w:rsidRPr="001940FF" w:rsidRDefault="00E40DA3" w:rsidP="00F30939">
      <w:pPr>
        <w:pStyle w:val="a9"/>
        <w:numPr>
          <w:ilvl w:val="0"/>
          <w:numId w:val="3"/>
        </w:numPr>
        <w:spacing w:after="0"/>
        <w:jc w:val="both"/>
        <w:rPr>
          <w:rFonts w:ascii="Times New Roman" w:eastAsia="Times New Roman" w:hAnsi="Times New Roman" w:cs="Times New Roman"/>
          <w:sz w:val="28"/>
          <w:szCs w:val="28"/>
          <w:lang w:val="uk-UA" w:eastAsia="ru-RU"/>
        </w:rPr>
      </w:pPr>
      <w:r w:rsidRPr="001940FF">
        <w:rPr>
          <w:rFonts w:ascii="Times New Roman" w:eastAsia="Times New Roman" w:hAnsi="Times New Roman" w:cs="Times New Roman"/>
          <w:sz w:val="28"/>
          <w:szCs w:val="28"/>
          <w:lang w:val="uk-UA" w:eastAsia="ru-RU"/>
        </w:rPr>
        <w:t>отримувати від учнів зворотний зв’язок і завдяки цьому поліпшувати процес навчання й пізнання;</w:t>
      </w:r>
    </w:p>
    <w:p w:rsidR="00E40DA3" w:rsidRPr="001940FF" w:rsidRDefault="00E40DA3" w:rsidP="00F30939">
      <w:pPr>
        <w:pStyle w:val="a9"/>
        <w:numPr>
          <w:ilvl w:val="0"/>
          <w:numId w:val="3"/>
        </w:numPr>
        <w:spacing w:after="0"/>
        <w:jc w:val="both"/>
        <w:rPr>
          <w:rFonts w:ascii="Times New Roman" w:eastAsia="Times New Roman" w:hAnsi="Times New Roman" w:cs="Times New Roman"/>
          <w:sz w:val="28"/>
          <w:szCs w:val="28"/>
          <w:lang w:val="uk-UA" w:eastAsia="ru-RU"/>
        </w:rPr>
      </w:pPr>
      <w:r w:rsidRPr="001940FF">
        <w:rPr>
          <w:rFonts w:ascii="Times New Roman" w:eastAsia="Times New Roman" w:hAnsi="Times New Roman" w:cs="Times New Roman"/>
          <w:sz w:val="28"/>
          <w:szCs w:val="28"/>
          <w:lang w:val="uk-UA" w:eastAsia="ru-RU"/>
        </w:rPr>
        <w:t>оцінювати індивідуальні досягнення учня, не порівнюючи їх з досягненнями інших тощо.</w:t>
      </w:r>
    </w:p>
    <w:p w:rsidR="00E40DA3" w:rsidRPr="001940FF" w:rsidRDefault="00E40DA3" w:rsidP="003E2354">
      <w:pPr>
        <w:spacing w:after="0"/>
        <w:jc w:val="both"/>
        <w:rPr>
          <w:rFonts w:ascii="Times New Roman" w:eastAsia="Times New Roman" w:hAnsi="Times New Roman" w:cs="Times New Roman"/>
          <w:i/>
          <w:sz w:val="28"/>
          <w:szCs w:val="28"/>
          <w:lang w:val="uk-UA" w:eastAsia="ru-RU"/>
        </w:rPr>
      </w:pPr>
      <w:r w:rsidRPr="00BB1497">
        <w:rPr>
          <w:rFonts w:ascii="Times New Roman" w:eastAsia="Times New Roman" w:hAnsi="Times New Roman" w:cs="Times New Roman"/>
          <w:i/>
          <w:sz w:val="28"/>
          <w:szCs w:val="28"/>
          <w:lang w:val="uk-UA" w:eastAsia="ru-RU"/>
        </w:rPr>
        <w:t>Підсумкове оцінювання</w:t>
      </w:r>
      <w:r w:rsidR="001940FF">
        <w:rPr>
          <w:rFonts w:ascii="Times New Roman" w:eastAsia="Times New Roman" w:hAnsi="Times New Roman" w:cs="Times New Roman"/>
          <w:i/>
          <w:sz w:val="28"/>
          <w:szCs w:val="28"/>
          <w:lang w:val="uk-UA" w:eastAsia="ru-RU"/>
        </w:rPr>
        <w:t>:</w:t>
      </w:r>
    </w:p>
    <w:p w:rsidR="00E40DA3" w:rsidRPr="00310C8B" w:rsidRDefault="00E40DA3" w:rsidP="001940FF">
      <w:pPr>
        <w:spacing w:after="0"/>
        <w:ind w:firstLine="708"/>
        <w:jc w:val="both"/>
        <w:rPr>
          <w:rFonts w:ascii="Times New Roman" w:eastAsia="Times New Roman" w:hAnsi="Times New Roman" w:cs="Times New Roman"/>
          <w:sz w:val="28"/>
          <w:szCs w:val="28"/>
          <w:lang w:eastAsia="ru-RU"/>
        </w:rPr>
      </w:pPr>
      <w:r w:rsidRPr="00BB1497">
        <w:rPr>
          <w:rFonts w:ascii="Times New Roman" w:eastAsia="Times New Roman" w:hAnsi="Times New Roman" w:cs="Times New Roman"/>
          <w:sz w:val="28"/>
          <w:szCs w:val="28"/>
          <w:lang w:val="uk-UA" w:eastAsia="ru-RU"/>
        </w:rPr>
        <w:t xml:space="preserve">Під час підсумкового оцінювання учителі визначають, чи відповідають отримані результати навчання учнів вимогам стандарту чи результатам, передбаченим ІПР. </w:t>
      </w:r>
      <w:r w:rsidRPr="00310C8B">
        <w:rPr>
          <w:rFonts w:ascii="Times New Roman" w:eastAsia="Times New Roman" w:hAnsi="Times New Roman" w:cs="Times New Roman"/>
          <w:sz w:val="28"/>
          <w:szCs w:val="28"/>
          <w:lang w:eastAsia="ru-RU"/>
        </w:rPr>
        <w:t>Для цього вони проводять різні контрольно</w:t>
      </w:r>
      <w:r w:rsidR="001940FF">
        <w:rPr>
          <w:rFonts w:ascii="Times New Roman" w:eastAsia="Times New Roman" w:hAnsi="Times New Roman" w:cs="Times New Roman"/>
          <w:sz w:val="28"/>
          <w:szCs w:val="28"/>
          <w:lang w:val="uk-UA" w:eastAsia="ru-RU"/>
        </w:rPr>
        <w:t xml:space="preserve"> </w:t>
      </w:r>
      <w:r w:rsidRPr="00310C8B">
        <w:rPr>
          <w:rFonts w:ascii="Times New Roman" w:eastAsia="Times New Roman" w:hAnsi="Times New Roman" w:cs="Times New Roman"/>
          <w:sz w:val="28"/>
          <w:szCs w:val="28"/>
          <w:lang w:eastAsia="ru-RU"/>
        </w:rPr>
        <w:t>-</w:t>
      </w:r>
      <w:r w:rsidR="001940FF">
        <w:rPr>
          <w:rFonts w:ascii="Times New Roman" w:eastAsia="Times New Roman" w:hAnsi="Times New Roman" w:cs="Times New Roman"/>
          <w:sz w:val="28"/>
          <w:szCs w:val="28"/>
          <w:lang w:val="uk-UA" w:eastAsia="ru-RU"/>
        </w:rPr>
        <w:t xml:space="preserve"> </w:t>
      </w:r>
      <w:r w:rsidRPr="00310C8B">
        <w:rPr>
          <w:rFonts w:ascii="Times New Roman" w:eastAsia="Times New Roman" w:hAnsi="Times New Roman" w:cs="Times New Roman"/>
          <w:sz w:val="28"/>
          <w:szCs w:val="28"/>
          <w:lang w:eastAsia="ru-RU"/>
        </w:rPr>
        <w:t>перевірочні роботи: тестування, диктанти, твори, проекти тощо. Завдання для таких робіт розробляють на основі змісту освітнього стандарту й освітніх програм, та ІПР.</w:t>
      </w:r>
    </w:p>
    <w:p w:rsidR="00E40DA3" w:rsidRPr="001940FF" w:rsidRDefault="00E40DA3" w:rsidP="001940FF">
      <w:pPr>
        <w:spacing w:after="0"/>
        <w:ind w:firstLine="708"/>
        <w:jc w:val="both"/>
        <w:rPr>
          <w:rFonts w:ascii="Times New Roman" w:eastAsia="Times New Roman" w:hAnsi="Times New Roman" w:cs="Times New Roman"/>
          <w:sz w:val="28"/>
          <w:szCs w:val="28"/>
          <w:lang w:val="uk-UA" w:eastAsia="ru-RU"/>
        </w:rPr>
      </w:pPr>
      <w:r w:rsidRPr="001940FF">
        <w:rPr>
          <w:rFonts w:ascii="Times New Roman" w:eastAsia="Times New Roman" w:hAnsi="Times New Roman" w:cs="Times New Roman"/>
          <w:sz w:val="28"/>
          <w:szCs w:val="28"/>
          <w:lang w:val="uk-UA" w:eastAsia="ru-RU"/>
        </w:rPr>
        <w:t>Оцінюючи навчальні досягнення учнів з ООП, учитель має дотримуватися кількох вимог.</w:t>
      </w:r>
    </w:p>
    <w:p w:rsidR="00E40DA3" w:rsidRPr="00310C8B" w:rsidRDefault="00E40DA3" w:rsidP="001940FF">
      <w:pPr>
        <w:spacing w:after="0"/>
        <w:ind w:firstLine="708"/>
        <w:jc w:val="both"/>
        <w:rPr>
          <w:rFonts w:ascii="Times New Roman" w:eastAsia="Times New Roman" w:hAnsi="Times New Roman" w:cs="Times New Roman"/>
          <w:sz w:val="28"/>
          <w:szCs w:val="28"/>
          <w:lang w:eastAsia="ru-RU"/>
        </w:rPr>
      </w:pPr>
      <w:r w:rsidRPr="001940FF">
        <w:rPr>
          <w:rFonts w:ascii="Times New Roman" w:eastAsia="Times New Roman" w:hAnsi="Times New Roman" w:cs="Times New Roman"/>
          <w:i/>
          <w:sz w:val="28"/>
          <w:szCs w:val="28"/>
          <w:lang w:eastAsia="ru-RU"/>
        </w:rPr>
        <w:t>Стимулювальний підхід</w:t>
      </w:r>
      <w:r w:rsidR="001767DB">
        <w:rPr>
          <w:rFonts w:ascii="Times New Roman" w:eastAsia="Times New Roman" w:hAnsi="Times New Roman" w:cs="Times New Roman"/>
          <w:sz w:val="28"/>
          <w:szCs w:val="28"/>
          <w:lang w:eastAsia="ru-RU"/>
        </w:rPr>
        <w:t xml:space="preserve"> — оцінювання грунту</w:t>
      </w:r>
      <w:r w:rsidR="001767DB">
        <w:rPr>
          <w:rFonts w:ascii="Times New Roman" w:eastAsia="Times New Roman" w:hAnsi="Times New Roman" w:cs="Times New Roman"/>
          <w:sz w:val="28"/>
          <w:szCs w:val="28"/>
          <w:lang w:val="uk-UA" w:eastAsia="ru-RU"/>
        </w:rPr>
        <w:t>ється</w:t>
      </w:r>
      <w:r w:rsidRPr="00310C8B">
        <w:rPr>
          <w:rFonts w:ascii="Times New Roman" w:eastAsia="Times New Roman" w:hAnsi="Times New Roman" w:cs="Times New Roman"/>
          <w:sz w:val="28"/>
          <w:szCs w:val="28"/>
          <w:lang w:eastAsia="ru-RU"/>
        </w:rPr>
        <w:t xml:space="preserve"> на позитивному принципі, тобто передусім слід враховувати досягнення учня, позитивну динаміку розвитку, а не його невдачі. Стимулом для учня має бути передусім не кількісна оцінка, а якісна — емоції вчителя, його оцінні судження й висловлювання, педагогічна техніка й невербальні засоби оцінювання.</w:t>
      </w:r>
    </w:p>
    <w:p w:rsidR="00E40DA3" w:rsidRPr="00310C8B" w:rsidRDefault="00E40DA3" w:rsidP="001940FF">
      <w:pPr>
        <w:spacing w:after="0"/>
        <w:ind w:firstLine="708"/>
        <w:jc w:val="both"/>
        <w:rPr>
          <w:rFonts w:ascii="Times New Roman" w:eastAsia="Times New Roman" w:hAnsi="Times New Roman" w:cs="Times New Roman"/>
          <w:sz w:val="28"/>
          <w:szCs w:val="28"/>
          <w:lang w:eastAsia="ru-RU"/>
        </w:rPr>
      </w:pPr>
      <w:r w:rsidRPr="001940FF">
        <w:rPr>
          <w:rFonts w:ascii="Times New Roman" w:eastAsia="Times New Roman" w:hAnsi="Times New Roman" w:cs="Times New Roman"/>
          <w:i/>
          <w:sz w:val="28"/>
          <w:szCs w:val="28"/>
          <w:lang w:eastAsia="ru-RU"/>
        </w:rPr>
        <w:t>Об’єктивність</w:t>
      </w:r>
      <w:r w:rsidRPr="00310C8B">
        <w:rPr>
          <w:rFonts w:ascii="Times New Roman" w:eastAsia="Times New Roman" w:hAnsi="Times New Roman" w:cs="Times New Roman"/>
          <w:sz w:val="28"/>
          <w:szCs w:val="28"/>
          <w:lang w:eastAsia="ru-RU"/>
        </w:rPr>
        <w:t xml:space="preserve"> — перевіряти та оцінювати необхідно результати діяльності дитини відповідно до визначених для неї навчальних програм і критеріїв оцінювання, викладених у цих програмах. На оцінку не може впливати суб’єктивне ставлення до учня педагога чи інших учасників освітнього процесу.</w:t>
      </w:r>
    </w:p>
    <w:p w:rsidR="00E40DA3" w:rsidRPr="00310C8B" w:rsidRDefault="00E40DA3" w:rsidP="001940FF">
      <w:pPr>
        <w:spacing w:after="0"/>
        <w:ind w:firstLine="708"/>
        <w:jc w:val="both"/>
        <w:rPr>
          <w:rFonts w:ascii="Times New Roman" w:eastAsia="Times New Roman" w:hAnsi="Times New Roman" w:cs="Times New Roman"/>
          <w:sz w:val="28"/>
          <w:szCs w:val="28"/>
          <w:lang w:eastAsia="ru-RU"/>
        </w:rPr>
      </w:pPr>
      <w:r w:rsidRPr="001940FF">
        <w:rPr>
          <w:rFonts w:ascii="Times New Roman" w:eastAsia="Times New Roman" w:hAnsi="Times New Roman" w:cs="Times New Roman"/>
          <w:i/>
          <w:sz w:val="28"/>
          <w:szCs w:val="28"/>
          <w:lang w:eastAsia="ru-RU"/>
        </w:rPr>
        <w:t>Систематичність</w:t>
      </w:r>
      <w:r w:rsidRPr="00310C8B">
        <w:rPr>
          <w:rFonts w:ascii="Times New Roman" w:eastAsia="Times New Roman" w:hAnsi="Times New Roman" w:cs="Times New Roman"/>
          <w:sz w:val="28"/>
          <w:szCs w:val="28"/>
          <w:lang w:eastAsia="ru-RU"/>
        </w:rPr>
        <w:t xml:space="preserve"> — контроль навчальних досягнень має бути постійним; його слід поєднувати з викладанням і закріпленням матеріалу.</w:t>
      </w:r>
    </w:p>
    <w:p w:rsidR="00E40DA3" w:rsidRPr="00310C8B" w:rsidRDefault="00E40DA3" w:rsidP="003E2354">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Відкритість у поєднанні з конфіденційністю — слід повідомляти учневі його оцінку, обгрунтовувати її; залучати учня до аналізу та оцінювання власної діяльності, тим самим розвивати критичність мислення і самооцінку. Проте навчальні досягнення учня та його труднощі не мають бути об’єктом обговорення з іншими учнями класу та їхніми батьками.</w:t>
      </w:r>
    </w:p>
    <w:p w:rsidR="00E40DA3" w:rsidRPr="00310C8B" w:rsidRDefault="00E40DA3" w:rsidP="001940FF">
      <w:pPr>
        <w:spacing w:after="0"/>
        <w:ind w:firstLine="708"/>
        <w:jc w:val="both"/>
        <w:rPr>
          <w:rFonts w:ascii="Times New Roman" w:eastAsia="Times New Roman" w:hAnsi="Times New Roman" w:cs="Times New Roman"/>
          <w:sz w:val="28"/>
          <w:szCs w:val="28"/>
          <w:lang w:eastAsia="ru-RU"/>
        </w:rPr>
      </w:pPr>
      <w:r w:rsidRPr="001940FF">
        <w:rPr>
          <w:rFonts w:ascii="Times New Roman" w:eastAsia="Times New Roman" w:hAnsi="Times New Roman" w:cs="Times New Roman"/>
          <w:i/>
          <w:sz w:val="28"/>
          <w:szCs w:val="28"/>
          <w:lang w:eastAsia="ru-RU"/>
        </w:rPr>
        <w:t>Повага до особистості учня</w:t>
      </w:r>
      <w:r w:rsidRPr="00310C8B">
        <w:rPr>
          <w:rFonts w:ascii="Times New Roman" w:eastAsia="Times New Roman" w:hAnsi="Times New Roman" w:cs="Times New Roman"/>
          <w:sz w:val="28"/>
          <w:szCs w:val="28"/>
          <w:lang w:eastAsia="ru-RU"/>
        </w:rPr>
        <w:t xml:space="preserve"> — оцінка не має принижувати учня чи викликати в нього негативні емоції, а навпаки — стимулювати до поліпшення своїх результатів, успіхів, викликати позитивні почуття. Учитель, оцінюючи досягнення учня, не має наголошувати на його особливостях, насміхатись з нього чи дорікати.</w:t>
      </w:r>
    </w:p>
    <w:p w:rsidR="00E40DA3" w:rsidRPr="00310C8B" w:rsidRDefault="00E40DA3" w:rsidP="001940FF">
      <w:pPr>
        <w:spacing w:after="0"/>
        <w:ind w:firstLine="708"/>
        <w:jc w:val="both"/>
        <w:rPr>
          <w:rFonts w:ascii="Times New Roman" w:eastAsia="Times New Roman" w:hAnsi="Times New Roman" w:cs="Times New Roman"/>
          <w:sz w:val="28"/>
          <w:szCs w:val="28"/>
          <w:lang w:eastAsia="ru-RU"/>
        </w:rPr>
      </w:pPr>
      <w:r w:rsidRPr="001940FF">
        <w:rPr>
          <w:rFonts w:ascii="Times New Roman" w:eastAsia="Times New Roman" w:hAnsi="Times New Roman" w:cs="Times New Roman"/>
          <w:i/>
          <w:sz w:val="28"/>
          <w:szCs w:val="28"/>
          <w:lang w:eastAsia="ru-RU"/>
        </w:rPr>
        <w:t>Оцінювання результатів</w:t>
      </w:r>
      <w:r w:rsidRPr="00310C8B">
        <w:rPr>
          <w:rFonts w:ascii="Times New Roman" w:eastAsia="Times New Roman" w:hAnsi="Times New Roman" w:cs="Times New Roman"/>
          <w:sz w:val="28"/>
          <w:szCs w:val="28"/>
          <w:lang w:eastAsia="ru-RU"/>
        </w:rPr>
        <w:t xml:space="preserve"> — оцінювати слід знання, уміння та дії дитини, а не її особистість. Учитель має оцінювати навчальні досягнення </w:t>
      </w:r>
      <w:r w:rsidRPr="00310C8B">
        <w:rPr>
          <w:rFonts w:ascii="Times New Roman" w:eastAsia="Times New Roman" w:hAnsi="Times New Roman" w:cs="Times New Roman"/>
          <w:sz w:val="28"/>
          <w:szCs w:val="28"/>
          <w:lang w:eastAsia="ru-RU"/>
        </w:rPr>
        <w:lastRenderedPageBreak/>
        <w:t>учня кількісно чи якісно, обгрунтовувати виставлені бали, власні судження. Учень має зрозуміти, за що він одержує саме таку оцінку, яких результатів він досягнув, яких зусиль ще має докласти для їх поліпшення (якщо оцінка несхвальна).</w:t>
      </w:r>
    </w:p>
    <w:p w:rsidR="001940FF" w:rsidRDefault="00E40DA3" w:rsidP="001940FF">
      <w:pPr>
        <w:spacing w:after="0"/>
        <w:ind w:firstLine="708"/>
        <w:jc w:val="both"/>
        <w:rPr>
          <w:rFonts w:ascii="Times New Roman" w:eastAsia="Times New Roman" w:hAnsi="Times New Roman" w:cs="Times New Roman"/>
          <w:sz w:val="28"/>
          <w:szCs w:val="28"/>
          <w:lang w:val="uk-UA" w:eastAsia="ru-RU"/>
        </w:rPr>
      </w:pPr>
      <w:r w:rsidRPr="001940FF">
        <w:rPr>
          <w:rFonts w:ascii="Times New Roman" w:eastAsia="Times New Roman" w:hAnsi="Times New Roman" w:cs="Times New Roman"/>
          <w:i/>
          <w:sz w:val="28"/>
          <w:szCs w:val="28"/>
          <w:lang w:val="uk-UA" w:eastAsia="ru-RU"/>
        </w:rPr>
        <w:t>Індивідуальний підхід</w:t>
      </w:r>
      <w:r w:rsidRPr="001940FF">
        <w:rPr>
          <w:rFonts w:ascii="Times New Roman" w:eastAsia="Times New Roman" w:hAnsi="Times New Roman" w:cs="Times New Roman"/>
          <w:sz w:val="28"/>
          <w:szCs w:val="28"/>
          <w:lang w:val="uk-UA" w:eastAsia="ru-RU"/>
        </w:rPr>
        <w:t xml:space="preserve"> — в умовах інклюзивного закладу це одна з надважливих вимог, яка передбачає урахування особливостей дитини, її досвіду, специфічних особливостей і труднощів; впливу психофізичного порушення на засвоєння знань і вмінь, ставлення до навчання.</w:t>
      </w:r>
    </w:p>
    <w:p w:rsidR="00E40DA3" w:rsidRPr="001940FF" w:rsidRDefault="00E40DA3" w:rsidP="001940FF">
      <w:pPr>
        <w:spacing w:after="0" w:line="432" w:lineRule="atLeast"/>
        <w:ind w:firstLine="708"/>
        <w:jc w:val="both"/>
        <w:rPr>
          <w:rFonts w:ascii="Times New Roman" w:eastAsia="Times New Roman" w:hAnsi="Times New Roman" w:cs="Times New Roman"/>
          <w:sz w:val="28"/>
          <w:szCs w:val="28"/>
          <w:lang w:val="uk-UA" w:eastAsia="ru-RU"/>
        </w:rPr>
      </w:pPr>
      <w:r w:rsidRPr="001940FF">
        <w:rPr>
          <w:rFonts w:ascii="Times New Roman" w:eastAsia="Times New Roman" w:hAnsi="Times New Roman" w:cs="Times New Roman"/>
          <w:sz w:val="28"/>
          <w:szCs w:val="28"/>
          <w:lang w:val="uk-UA" w:eastAsia="ru-RU"/>
        </w:rPr>
        <w:t>Критерії, правила і процедури оцінювання педагогічної діяльності педагогічних працівників</w:t>
      </w:r>
      <w:r w:rsidR="001940FF">
        <w:rPr>
          <w:rFonts w:ascii="Times New Roman" w:eastAsia="Times New Roman" w:hAnsi="Times New Roman" w:cs="Times New Roman"/>
          <w:sz w:val="28"/>
          <w:szCs w:val="28"/>
          <w:lang w:val="uk-UA" w:eastAsia="ru-RU"/>
        </w:rPr>
        <w:t>.</w:t>
      </w:r>
    </w:p>
    <w:p w:rsidR="00C627E0" w:rsidRPr="00C627E0" w:rsidRDefault="00C627E0" w:rsidP="00C627E0">
      <w:pPr>
        <w:shd w:val="clear" w:color="auto" w:fill="FFFFFF"/>
        <w:spacing w:after="0"/>
        <w:ind w:firstLine="708"/>
        <w:jc w:val="both"/>
        <w:rPr>
          <w:rFonts w:ascii="Times New Roman" w:eastAsia="Times New Roman" w:hAnsi="Times New Roman" w:cs="Times New Roman"/>
          <w:color w:val="000000"/>
          <w:sz w:val="28"/>
          <w:szCs w:val="28"/>
          <w:lang w:val="uk-UA" w:eastAsia="ru-RU"/>
        </w:rPr>
      </w:pPr>
      <w:r w:rsidRPr="00C627E0">
        <w:rPr>
          <w:rFonts w:ascii="Times New Roman" w:eastAsia="Times New Roman" w:hAnsi="Times New Roman" w:cs="Times New Roman"/>
          <w:color w:val="000000"/>
          <w:sz w:val="28"/>
          <w:szCs w:val="28"/>
          <w:lang w:val="uk-UA" w:eastAsia="ru-RU"/>
        </w:rPr>
        <w:t>Процедура оцінювання педагогічної діяльності педагогічного працівника включає в себе</w:t>
      </w:r>
      <w:r>
        <w:rPr>
          <w:rFonts w:ascii="Times New Roman" w:eastAsia="Times New Roman" w:hAnsi="Times New Roman" w:cs="Times New Roman"/>
          <w:color w:val="000000"/>
          <w:sz w:val="28"/>
          <w:szCs w:val="28"/>
          <w:lang w:val="uk-UA" w:eastAsia="ru-RU"/>
        </w:rPr>
        <w:t xml:space="preserve"> </w:t>
      </w:r>
      <w:r w:rsidRPr="00C627E0">
        <w:rPr>
          <w:rFonts w:ascii="Times New Roman" w:eastAsia="Times New Roman" w:hAnsi="Times New Roman" w:cs="Times New Roman"/>
          <w:b/>
          <w:bCs/>
          <w:color w:val="000000"/>
          <w:sz w:val="28"/>
          <w:szCs w:val="28"/>
          <w:lang w:val="uk-UA" w:eastAsia="ru-RU"/>
        </w:rPr>
        <w:t>атестацію та сертифікацію</w:t>
      </w:r>
      <w:r w:rsidRPr="00C627E0">
        <w:rPr>
          <w:rFonts w:ascii="Times New Roman" w:eastAsia="Times New Roman" w:hAnsi="Times New Roman" w:cs="Times New Roman"/>
          <w:color w:val="000000"/>
          <w:sz w:val="28"/>
          <w:szCs w:val="28"/>
          <w:lang w:val="uk-UA" w:eastAsia="ru-RU"/>
        </w:rPr>
        <w:t>.</w:t>
      </w:r>
    </w:p>
    <w:p w:rsidR="00C627E0" w:rsidRPr="00D703BE" w:rsidRDefault="00C627E0" w:rsidP="00C627E0">
      <w:pPr>
        <w:shd w:val="clear" w:color="auto" w:fill="FFFFFF"/>
        <w:spacing w:after="0"/>
        <w:ind w:firstLine="708"/>
        <w:jc w:val="both"/>
        <w:rPr>
          <w:rFonts w:ascii="Times New Roman" w:eastAsia="Times New Roman" w:hAnsi="Times New Roman" w:cs="Times New Roman"/>
          <w:color w:val="000000"/>
          <w:sz w:val="28"/>
          <w:szCs w:val="28"/>
          <w:lang w:val="uk-UA" w:eastAsia="ru-RU"/>
        </w:rPr>
      </w:pPr>
      <w:r w:rsidRPr="00C627E0">
        <w:rPr>
          <w:rFonts w:ascii="Times New Roman" w:eastAsia="Times New Roman" w:hAnsi="Times New Roman" w:cs="Times New Roman"/>
          <w:b/>
          <w:bCs/>
          <w:color w:val="000000"/>
          <w:sz w:val="28"/>
          <w:szCs w:val="28"/>
          <w:lang w:val="uk-UA" w:eastAsia="ru-RU"/>
        </w:rPr>
        <w:t>Атестація педагогічних працівників</w:t>
      </w:r>
      <w:r>
        <w:rPr>
          <w:rFonts w:ascii="Times New Roman" w:eastAsia="Times New Roman" w:hAnsi="Times New Roman" w:cs="Times New Roman"/>
          <w:color w:val="000000"/>
          <w:sz w:val="28"/>
          <w:szCs w:val="28"/>
          <w:lang w:val="uk-UA" w:eastAsia="ru-RU"/>
        </w:rPr>
        <w:t xml:space="preserve"> </w:t>
      </w:r>
      <w:r w:rsidRPr="00C627E0">
        <w:rPr>
          <w:rFonts w:ascii="Times New Roman" w:eastAsia="Times New Roman" w:hAnsi="Times New Roman" w:cs="Times New Roman"/>
          <w:color w:val="000000"/>
          <w:sz w:val="28"/>
          <w:szCs w:val="28"/>
          <w:lang w:val="uk-UA" w:eastAsia="ru-RU"/>
        </w:rPr>
        <w:t>– це система заходів, спрямованих на всебічне та комплексне оцінювання педагогічної діяльності педагогічних працівників.</w:t>
      </w:r>
      <w:r w:rsidR="00D703BE">
        <w:rPr>
          <w:rFonts w:ascii="Times New Roman" w:eastAsia="Times New Roman" w:hAnsi="Times New Roman" w:cs="Times New Roman"/>
          <w:color w:val="000000"/>
          <w:sz w:val="28"/>
          <w:szCs w:val="28"/>
          <w:lang w:val="uk-UA" w:eastAsia="ru-RU"/>
        </w:rPr>
        <w:t xml:space="preserve"> Нормативною базою для</w:t>
      </w:r>
      <w:r w:rsidR="00D703BE" w:rsidRPr="00D703BE">
        <w:rPr>
          <w:lang w:val="uk-UA"/>
        </w:rPr>
        <w:t xml:space="preserve"> </w:t>
      </w:r>
      <w:r w:rsidR="00D703BE">
        <w:rPr>
          <w:rFonts w:ascii="Times New Roman" w:hAnsi="Times New Roman" w:cs="Times New Roman"/>
          <w:sz w:val="28"/>
          <w:szCs w:val="28"/>
          <w:lang w:val="uk-UA"/>
        </w:rPr>
        <w:t>здійснення атестації є</w:t>
      </w:r>
      <w:r w:rsidR="00D703BE" w:rsidRPr="00D703BE">
        <w:rPr>
          <w:rFonts w:ascii="Times New Roman" w:hAnsi="Times New Roman" w:cs="Times New Roman"/>
          <w:sz w:val="28"/>
          <w:szCs w:val="28"/>
          <w:lang w:val="uk-UA"/>
        </w:rPr>
        <w:t xml:space="preserve"> </w:t>
      </w:r>
      <w:hyperlink r:id="rId8" w:history="1">
        <w:r w:rsidR="00D703BE" w:rsidRPr="00D703BE">
          <w:rPr>
            <w:rStyle w:val="a5"/>
            <w:rFonts w:ascii="Georgia" w:hAnsi="Georgia"/>
            <w:color w:val="auto"/>
            <w:sz w:val="25"/>
            <w:szCs w:val="25"/>
            <w:u w:val="none"/>
            <w:shd w:val="clear" w:color="auto" w:fill="FFFFFF"/>
            <w:lang w:val="uk-UA"/>
          </w:rPr>
          <w:t>н</w:t>
        </w:r>
        <w:r w:rsidR="00D703BE" w:rsidRPr="003E7DBD">
          <w:rPr>
            <w:rStyle w:val="a5"/>
            <w:rFonts w:ascii="Georgia" w:hAnsi="Georgia"/>
            <w:color w:val="auto"/>
            <w:sz w:val="25"/>
            <w:szCs w:val="25"/>
            <w:u w:val="none"/>
            <w:shd w:val="clear" w:color="auto" w:fill="FFFFFF"/>
            <w:lang w:val="uk-UA"/>
          </w:rPr>
          <w:t>аказ МОН № 930 від 06.10.2010 року "Про затвердження Типового положення про атестацію педагогічних працівників"</w:t>
        </w:r>
      </w:hyperlink>
      <w:r w:rsidR="003E7DBD" w:rsidRPr="003E7DBD">
        <w:rPr>
          <w:rFonts w:ascii="Times New Roman" w:eastAsia="Times New Roman" w:hAnsi="Times New Roman" w:cs="Times New Roman"/>
          <w:sz w:val="28"/>
          <w:szCs w:val="28"/>
          <w:lang w:val="uk-UA" w:eastAsia="ru-RU"/>
        </w:rPr>
        <w:t xml:space="preserve"> </w:t>
      </w:r>
      <w:r w:rsidR="003E7DBD">
        <w:rPr>
          <w:rFonts w:ascii="Times New Roman" w:eastAsia="Times New Roman" w:hAnsi="Times New Roman" w:cs="Times New Roman"/>
          <w:sz w:val="28"/>
          <w:szCs w:val="28"/>
          <w:lang w:val="uk-UA" w:eastAsia="ru-RU"/>
        </w:rPr>
        <w:t xml:space="preserve">(зі змінами відповідно до </w:t>
      </w:r>
      <w:r w:rsidR="003E7DBD" w:rsidRPr="003E7DBD">
        <w:rPr>
          <w:rFonts w:ascii="Times New Roman" w:eastAsia="Times New Roman" w:hAnsi="Times New Roman" w:cs="Times New Roman"/>
          <w:sz w:val="28"/>
          <w:szCs w:val="28"/>
          <w:lang w:val="uk-UA" w:eastAsia="ru-RU"/>
        </w:rPr>
        <w:t>наказ</w:t>
      </w:r>
      <w:r w:rsidR="003E7DBD">
        <w:rPr>
          <w:rFonts w:ascii="Times New Roman" w:eastAsia="Times New Roman" w:hAnsi="Times New Roman" w:cs="Times New Roman"/>
          <w:sz w:val="28"/>
          <w:szCs w:val="28"/>
          <w:lang w:val="uk-UA" w:eastAsia="ru-RU"/>
        </w:rPr>
        <w:t>у</w:t>
      </w:r>
      <w:r w:rsidR="003E7DBD" w:rsidRPr="003E7DBD">
        <w:rPr>
          <w:rFonts w:ascii="Times New Roman" w:eastAsia="Times New Roman" w:hAnsi="Times New Roman" w:cs="Times New Roman"/>
          <w:sz w:val="28"/>
          <w:szCs w:val="28"/>
          <w:lang w:val="uk-UA" w:eastAsia="ru-RU"/>
        </w:rPr>
        <w:t xml:space="preserve"> МОН України від 08.08.2013 № 1135</w:t>
      </w:r>
      <w:r w:rsidR="003E7DBD">
        <w:rPr>
          <w:lang w:val="uk-UA"/>
        </w:rPr>
        <w:t>).</w:t>
      </w:r>
    </w:p>
    <w:p w:rsidR="00C627E0" w:rsidRPr="00C627E0" w:rsidRDefault="00C627E0" w:rsidP="00C627E0">
      <w:pPr>
        <w:shd w:val="clear" w:color="auto" w:fill="FFFFFF"/>
        <w:spacing w:after="0"/>
        <w:ind w:firstLine="708"/>
        <w:jc w:val="both"/>
        <w:rPr>
          <w:rFonts w:ascii="Times New Roman" w:eastAsia="Times New Roman" w:hAnsi="Times New Roman" w:cs="Times New Roman"/>
          <w:color w:val="000000"/>
          <w:sz w:val="28"/>
          <w:szCs w:val="28"/>
          <w:lang w:eastAsia="ru-RU"/>
        </w:rPr>
      </w:pPr>
      <w:r w:rsidRPr="00C627E0">
        <w:rPr>
          <w:rFonts w:ascii="Times New Roman" w:eastAsia="Times New Roman" w:hAnsi="Times New Roman" w:cs="Times New Roman"/>
          <w:color w:val="000000"/>
          <w:sz w:val="28"/>
          <w:szCs w:val="28"/>
          <w:lang w:eastAsia="ru-RU"/>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C627E0" w:rsidRPr="00BB1497" w:rsidRDefault="00C627E0" w:rsidP="00C627E0">
      <w:pPr>
        <w:shd w:val="clear" w:color="auto" w:fill="FFFFFF"/>
        <w:spacing w:after="0"/>
        <w:ind w:firstLine="708"/>
        <w:jc w:val="both"/>
        <w:rPr>
          <w:rFonts w:ascii="Times New Roman" w:eastAsia="Times New Roman" w:hAnsi="Times New Roman" w:cs="Times New Roman"/>
          <w:color w:val="000000"/>
          <w:sz w:val="28"/>
          <w:szCs w:val="28"/>
          <w:lang w:val="uk-UA" w:eastAsia="ru-RU"/>
        </w:rPr>
      </w:pPr>
      <w:r w:rsidRPr="00C627E0">
        <w:rPr>
          <w:rFonts w:ascii="Times New Roman" w:eastAsia="Times New Roman" w:hAnsi="Times New Roman" w:cs="Times New Roman"/>
          <w:color w:val="000000"/>
          <w:sz w:val="28"/>
          <w:szCs w:val="28"/>
          <w:lang w:val="uk-UA" w:eastAsia="ru-RU"/>
        </w:rPr>
        <w:t xml:space="preserve">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w:t>
      </w:r>
      <w:r w:rsidRPr="00BB1497">
        <w:rPr>
          <w:rFonts w:ascii="Times New Roman" w:eastAsia="Times New Roman" w:hAnsi="Times New Roman" w:cs="Times New Roman"/>
          <w:color w:val="000000"/>
          <w:sz w:val="28"/>
          <w:szCs w:val="28"/>
          <w:lang w:val="uk-UA" w:eastAsia="ru-RU"/>
        </w:rPr>
        <w:t>Перелік категорій і педагогічних звань педагогічних працівників визначається Кабінетом Міністрів України.</w:t>
      </w:r>
    </w:p>
    <w:p w:rsidR="00C627E0" w:rsidRPr="00C627E0" w:rsidRDefault="00C627E0" w:rsidP="00C627E0">
      <w:pPr>
        <w:shd w:val="clear" w:color="auto" w:fill="FFFFFF"/>
        <w:spacing w:after="0"/>
        <w:ind w:firstLine="708"/>
        <w:jc w:val="both"/>
        <w:rPr>
          <w:rFonts w:ascii="Times New Roman" w:eastAsia="Times New Roman" w:hAnsi="Times New Roman" w:cs="Times New Roman"/>
          <w:color w:val="000000"/>
          <w:sz w:val="28"/>
          <w:szCs w:val="28"/>
          <w:lang w:eastAsia="ru-RU"/>
        </w:rPr>
      </w:pPr>
      <w:r w:rsidRPr="00C627E0">
        <w:rPr>
          <w:rFonts w:ascii="Times New Roman" w:eastAsia="Times New Roman" w:hAnsi="Times New Roman" w:cs="Times New Roman"/>
          <w:color w:val="000000"/>
          <w:sz w:val="28"/>
          <w:szCs w:val="28"/>
          <w:lang w:eastAsia="ru-RU"/>
        </w:rPr>
        <w:t>Рішення атестаційної комісії може бути підставою для звільнення педагогічного працівника з роботи у порядку, встановленому законодавством.</w:t>
      </w:r>
    </w:p>
    <w:p w:rsidR="00C627E0" w:rsidRPr="00C627E0" w:rsidRDefault="00C627E0" w:rsidP="00C627E0">
      <w:pPr>
        <w:shd w:val="clear" w:color="auto" w:fill="FFFFFF"/>
        <w:spacing w:after="0"/>
        <w:ind w:firstLine="708"/>
        <w:jc w:val="both"/>
        <w:rPr>
          <w:rFonts w:ascii="Times New Roman" w:eastAsia="Times New Roman" w:hAnsi="Times New Roman" w:cs="Times New Roman"/>
          <w:color w:val="000000"/>
          <w:sz w:val="28"/>
          <w:szCs w:val="28"/>
          <w:lang w:eastAsia="ru-RU"/>
        </w:rPr>
      </w:pPr>
      <w:r w:rsidRPr="00C627E0">
        <w:rPr>
          <w:rFonts w:ascii="Times New Roman" w:eastAsia="Times New Roman" w:hAnsi="Times New Roman" w:cs="Times New Roman"/>
          <w:color w:val="000000"/>
          <w:sz w:val="28"/>
          <w:szCs w:val="28"/>
          <w:lang w:eastAsia="ru-RU"/>
        </w:rPr>
        <w:t>Положення про атестацію педагогічних працівників затверджує центральний орган виконавчої влади у сфері освіти і науки.</w:t>
      </w:r>
    </w:p>
    <w:p w:rsidR="00C627E0" w:rsidRPr="00C627E0" w:rsidRDefault="00C627E0" w:rsidP="00C627E0">
      <w:pPr>
        <w:shd w:val="clear" w:color="auto" w:fill="FFFFFF"/>
        <w:spacing w:after="0"/>
        <w:ind w:firstLine="708"/>
        <w:jc w:val="both"/>
        <w:rPr>
          <w:rFonts w:ascii="Times New Roman" w:eastAsia="Times New Roman" w:hAnsi="Times New Roman" w:cs="Times New Roman"/>
          <w:color w:val="000000"/>
          <w:sz w:val="28"/>
          <w:szCs w:val="28"/>
          <w:lang w:val="uk-UA" w:eastAsia="ru-RU"/>
        </w:rPr>
      </w:pPr>
      <w:r w:rsidRPr="00C627E0">
        <w:rPr>
          <w:rFonts w:ascii="Times New Roman" w:eastAsia="Times New Roman" w:hAnsi="Times New Roman" w:cs="Times New Roman"/>
          <w:color w:val="000000"/>
          <w:sz w:val="28"/>
          <w:szCs w:val="28"/>
          <w:lang w:val="uk-UA" w:eastAsia="ru-RU"/>
        </w:rPr>
        <w:t>Щорічне підвищення кваліфікації педагогічних працівників закладів загальної середньої освіти здійснюєтьс</w:t>
      </w:r>
      <w:r w:rsidR="001767DB">
        <w:rPr>
          <w:rFonts w:ascii="Times New Roman" w:eastAsia="Times New Roman" w:hAnsi="Times New Roman" w:cs="Times New Roman"/>
          <w:color w:val="000000"/>
          <w:sz w:val="28"/>
          <w:szCs w:val="28"/>
          <w:lang w:val="uk-UA" w:eastAsia="ru-RU"/>
        </w:rPr>
        <w:t>я відповідно до Закону України «Про освіту»</w:t>
      </w:r>
      <w:r w:rsidRPr="00C627E0">
        <w:rPr>
          <w:rFonts w:ascii="Times New Roman" w:eastAsia="Times New Roman" w:hAnsi="Times New Roman" w:cs="Times New Roman"/>
          <w:color w:val="000000"/>
          <w:sz w:val="28"/>
          <w:szCs w:val="28"/>
          <w:lang w:val="uk-UA" w:eastAsia="ru-RU"/>
        </w:rPr>
        <w:t xml:space="preserve">. Загальна кількість академічних годин для підвищення кваліфікації педагогічного працівника впродовж п’яти років не може бути меншою за 150 годин для педагогів школи та 120 </w:t>
      </w:r>
      <w:r>
        <w:rPr>
          <w:rFonts w:ascii="Times New Roman" w:eastAsia="Times New Roman" w:hAnsi="Times New Roman" w:cs="Times New Roman"/>
          <w:color w:val="000000"/>
          <w:sz w:val="28"/>
          <w:szCs w:val="28"/>
          <w:lang w:val="uk-UA" w:eastAsia="ru-RU"/>
        </w:rPr>
        <w:t>г</w:t>
      </w:r>
      <w:r w:rsidRPr="00C627E0">
        <w:rPr>
          <w:rFonts w:ascii="Times New Roman" w:eastAsia="Times New Roman" w:hAnsi="Times New Roman" w:cs="Times New Roman"/>
          <w:color w:val="000000"/>
          <w:sz w:val="28"/>
          <w:szCs w:val="28"/>
          <w:lang w:val="uk-UA" w:eastAsia="ru-RU"/>
        </w:rPr>
        <w:t>один для педагогів дошкільного відділення,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C627E0" w:rsidRPr="00BB1497" w:rsidRDefault="00C627E0" w:rsidP="00C627E0">
      <w:pPr>
        <w:shd w:val="clear" w:color="auto" w:fill="FFFFFF"/>
        <w:spacing w:after="0"/>
        <w:ind w:firstLine="708"/>
        <w:jc w:val="both"/>
        <w:rPr>
          <w:rFonts w:ascii="Times New Roman" w:eastAsia="Times New Roman" w:hAnsi="Times New Roman" w:cs="Times New Roman"/>
          <w:color w:val="000000"/>
          <w:sz w:val="28"/>
          <w:szCs w:val="28"/>
          <w:lang w:val="uk-UA" w:eastAsia="ru-RU"/>
        </w:rPr>
      </w:pPr>
      <w:r w:rsidRPr="00C627E0">
        <w:rPr>
          <w:rFonts w:ascii="Times New Roman" w:eastAsia="Times New Roman" w:hAnsi="Times New Roman" w:cs="Times New Roman"/>
          <w:color w:val="000000"/>
          <w:sz w:val="28"/>
          <w:szCs w:val="28"/>
          <w:lang w:val="uk-UA" w:eastAsia="ru-RU"/>
        </w:rPr>
        <w:lastRenderedPageBreak/>
        <w:t xml:space="preserve">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w:t>
      </w:r>
      <w:r w:rsidRPr="00BB1497">
        <w:rPr>
          <w:rFonts w:ascii="Times New Roman" w:eastAsia="Times New Roman" w:hAnsi="Times New Roman" w:cs="Times New Roman"/>
          <w:color w:val="000000"/>
          <w:sz w:val="28"/>
          <w:szCs w:val="28"/>
          <w:lang w:val="uk-UA" w:eastAsia="ru-RU"/>
        </w:rPr>
        <w:t>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w:t>
      </w:r>
    </w:p>
    <w:p w:rsidR="001464BB" w:rsidRDefault="001464BB" w:rsidP="001464BB">
      <w:pPr>
        <w:shd w:val="clear" w:color="auto" w:fill="FFFFFF"/>
        <w:spacing w:after="0"/>
        <w:jc w:val="center"/>
        <w:rPr>
          <w:rFonts w:ascii="Times New Roman" w:eastAsia="Times New Roman" w:hAnsi="Times New Roman" w:cs="Times New Roman"/>
          <w:b/>
          <w:bCs/>
          <w:color w:val="000000"/>
          <w:sz w:val="28"/>
          <w:szCs w:val="28"/>
          <w:lang w:val="uk-UA" w:eastAsia="ru-RU"/>
        </w:rPr>
      </w:pPr>
    </w:p>
    <w:p w:rsidR="00C627E0" w:rsidRDefault="00C627E0" w:rsidP="00673D21">
      <w:pPr>
        <w:shd w:val="clear" w:color="auto" w:fill="BFBFBF" w:themeFill="background1" w:themeFillShade="BF"/>
        <w:spacing w:after="0"/>
        <w:jc w:val="center"/>
        <w:rPr>
          <w:rFonts w:ascii="Times New Roman" w:eastAsia="Times New Roman" w:hAnsi="Times New Roman" w:cs="Times New Roman"/>
          <w:b/>
          <w:bCs/>
          <w:color w:val="000000"/>
          <w:sz w:val="28"/>
          <w:szCs w:val="28"/>
          <w:lang w:val="uk-UA" w:eastAsia="ru-RU"/>
        </w:rPr>
      </w:pPr>
      <w:r w:rsidRPr="00C627E0">
        <w:rPr>
          <w:rFonts w:ascii="Times New Roman" w:eastAsia="Times New Roman" w:hAnsi="Times New Roman" w:cs="Times New Roman"/>
          <w:b/>
          <w:bCs/>
          <w:color w:val="000000"/>
          <w:sz w:val="28"/>
          <w:szCs w:val="28"/>
          <w:lang w:val="uk-UA" w:eastAsia="ru-RU"/>
        </w:rPr>
        <w:t>Критерії оцінювання роботи вчителя</w:t>
      </w:r>
    </w:p>
    <w:tbl>
      <w:tblPr>
        <w:tblW w:w="10349" w:type="dxa"/>
        <w:tblInd w:w="-861" w:type="dxa"/>
        <w:tblLayout w:type="fixed"/>
        <w:tblCellMar>
          <w:left w:w="0" w:type="dxa"/>
          <w:right w:w="0" w:type="dxa"/>
        </w:tblCellMar>
        <w:tblLook w:val="04A0" w:firstRow="1" w:lastRow="0" w:firstColumn="1" w:lastColumn="0" w:noHBand="0" w:noVBand="1"/>
      </w:tblPr>
      <w:tblGrid>
        <w:gridCol w:w="1702"/>
        <w:gridCol w:w="476"/>
        <w:gridCol w:w="2359"/>
        <w:gridCol w:w="2977"/>
        <w:gridCol w:w="2835"/>
      </w:tblGrid>
      <w:tr w:rsidR="00C627E0" w:rsidRPr="00C627E0" w:rsidTr="008342A3">
        <w:trPr>
          <w:trHeight w:val="245"/>
        </w:trPr>
        <w:tc>
          <w:tcPr>
            <w:tcW w:w="10349" w:type="dxa"/>
            <w:gridSpan w:val="5"/>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5" w:type="dxa"/>
              <w:left w:w="41" w:type="dxa"/>
              <w:bottom w:w="0" w:type="dxa"/>
              <w:right w:w="0" w:type="dxa"/>
            </w:tcMar>
            <w:hideMark/>
          </w:tcPr>
          <w:p w:rsidR="00C627E0" w:rsidRPr="00C627E0" w:rsidRDefault="00C627E0" w:rsidP="00C627E0">
            <w:pPr>
              <w:shd w:val="clear" w:color="auto" w:fill="FFFFFF" w:themeFill="background1"/>
              <w:spacing w:after="0" w:line="287" w:lineRule="atLeast"/>
              <w:jc w:val="center"/>
              <w:rPr>
                <w:rFonts w:ascii="Times New Roman" w:eastAsia="Times New Roman" w:hAnsi="Times New Roman" w:cs="Times New Roman"/>
                <w:b/>
                <w:sz w:val="28"/>
                <w:szCs w:val="28"/>
                <w:lang w:eastAsia="ru-RU"/>
              </w:rPr>
            </w:pPr>
            <w:r w:rsidRPr="00C627E0">
              <w:rPr>
                <w:rFonts w:ascii="Times New Roman" w:eastAsia="Times New Roman" w:hAnsi="Times New Roman" w:cs="Times New Roman"/>
                <w:b/>
                <w:sz w:val="28"/>
                <w:szCs w:val="28"/>
                <w:lang w:eastAsia="ru-RU"/>
              </w:rPr>
              <w:t>Кваліфікаційні категорії</w:t>
            </w:r>
          </w:p>
        </w:tc>
      </w:tr>
      <w:tr w:rsidR="00C627E0" w:rsidRPr="00C627E0" w:rsidTr="008342A3">
        <w:trPr>
          <w:trHeight w:val="245"/>
        </w:trPr>
        <w:tc>
          <w:tcPr>
            <w:tcW w:w="1702"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C627E0" w:rsidRPr="00C627E0" w:rsidRDefault="00C627E0" w:rsidP="00C627E0">
            <w:pPr>
              <w:shd w:val="clear" w:color="auto" w:fill="FFFFFF" w:themeFill="background1"/>
              <w:spacing w:after="0" w:line="287" w:lineRule="atLeast"/>
              <w:jc w:val="center"/>
              <w:rPr>
                <w:rFonts w:ascii="Times New Roman" w:eastAsia="Times New Roman" w:hAnsi="Times New Roman" w:cs="Times New Roman"/>
                <w:i/>
                <w:sz w:val="28"/>
                <w:szCs w:val="28"/>
                <w:lang w:eastAsia="ru-RU"/>
              </w:rPr>
            </w:pPr>
            <w:r w:rsidRPr="00C627E0">
              <w:rPr>
                <w:rFonts w:ascii="Times New Roman" w:eastAsia="Times New Roman" w:hAnsi="Times New Roman" w:cs="Times New Roman"/>
                <w:bCs/>
                <w:i/>
                <w:sz w:val="28"/>
                <w:szCs w:val="28"/>
                <w:lang w:eastAsia="ru-RU"/>
              </w:rPr>
              <w:t>Критерії</w:t>
            </w:r>
          </w:p>
        </w:tc>
        <w:tc>
          <w:tcPr>
            <w:tcW w:w="2835"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C627E0" w:rsidRPr="00C627E0" w:rsidRDefault="00C627E0" w:rsidP="00C627E0">
            <w:pPr>
              <w:shd w:val="clear" w:color="auto" w:fill="FFFFFF" w:themeFill="background1"/>
              <w:spacing w:after="0" w:line="287" w:lineRule="atLeast"/>
              <w:jc w:val="center"/>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Спеціаліст другої</w:t>
            </w:r>
            <w:r w:rsidRPr="00C627E0">
              <w:rPr>
                <w:rFonts w:ascii="Times New Roman" w:eastAsia="Times New Roman" w:hAnsi="Times New Roman" w:cs="Times New Roman"/>
                <w:bCs/>
                <w:i/>
                <w:sz w:val="28"/>
                <w:szCs w:val="28"/>
                <w:lang w:eastAsia="ru-RU"/>
              </w:rPr>
              <w:t xml:space="preserve"> категорії</w:t>
            </w:r>
          </w:p>
        </w:tc>
        <w:tc>
          <w:tcPr>
            <w:tcW w:w="2977" w:type="dxa"/>
            <w:tcBorders>
              <w:top w:val="nil"/>
              <w:left w:val="nil"/>
              <w:bottom w:val="single" w:sz="8" w:space="0" w:color="000000"/>
              <w:right w:val="single" w:sz="8" w:space="0" w:color="000000"/>
            </w:tcBorders>
            <w:tcMar>
              <w:top w:w="5" w:type="dxa"/>
              <w:left w:w="41" w:type="dxa"/>
              <w:bottom w:w="0" w:type="dxa"/>
              <w:right w:w="0" w:type="dxa"/>
            </w:tcMar>
            <w:hideMark/>
          </w:tcPr>
          <w:p w:rsidR="00C627E0" w:rsidRPr="00C627E0" w:rsidRDefault="00C627E0" w:rsidP="00C627E0">
            <w:pPr>
              <w:shd w:val="clear" w:color="auto" w:fill="FFFFFF" w:themeFill="background1"/>
              <w:spacing w:after="0" w:line="287" w:lineRule="atLeast"/>
              <w:jc w:val="center"/>
              <w:rPr>
                <w:rFonts w:ascii="Times New Roman" w:eastAsia="Times New Roman" w:hAnsi="Times New Roman" w:cs="Times New Roman"/>
                <w:i/>
                <w:sz w:val="28"/>
                <w:szCs w:val="28"/>
                <w:lang w:eastAsia="ru-RU"/>
              </w:rPr>
            </w:pPr>
            <w:r w:rsidRPr="00C627E0">
              <w:rPr>
                <w:rFonts w:ascii="Times New Roman" w:eastAsia="Times New Roman" w:hAnsi="Times New Roman" w:cs="Times New Roman"/>
                <w:bCs/>
                <w:i/>
                <w:sz w:val="28"/>
                <w:szCs w:val="28"/>
                <w:lang w:eastAsia="ru-RU"/>
              </w:rPr>
              <w:t>Спеціаліст першої категорії</w:t>
            </w:r>
          </w:p>
        </w:tc>
        <w:tc>
          <w:tcPr>
            <w:tcW w:w="2835" w:type="dxa"/>
            <w:tcBorders>
              <w:top w:val="nil"/>
              <w:left w:val="nil"/>
              <w:bottom w:val="single" w:sz="8" w:space="0" w:color="000000"/>
              <w:right w:val="single" w:sz="8" w:space="0" w:color="000000"/>
            </w:tcBorders>
            <w:tcMar>
              <w:top w:w="5" w:type="dxa"/>
              <w:left w:w="41" w:type="dxa"/>
              <w:bottom w:w="0" w:type="dxa"/>
              <w:right w:w="0" w:type="dxa"/>
            </w:tcMar>
            <w:hideMark/>
          </w:tcPr>
          <w:p w:rsidR="00C627E0" w:rsidRPr="00C627E0" w:rsidRDefault="00C627E0" w:rsidP="00C627E0">
            <w:pPr>
              <w:shd w:val="clear" w:color="auto" w:fill="FFFFFF" w:themeFill="background1"/>
              <w:spacing w:after="0" w:line="287" w:lineRule="atLeast"/>
              <w:jc w:val="center"/>
              <w:rPr>
                <w:rFonts w:ascii="Times New Roman" w:eastAsia="Times New Roman" w:hAnsi="Times New Roman" w:cs="Times New Roman"/>
                <w:i/>
                <w:sz w:val="28"/>
                <w:szCs w:val="28"/>
                <w:lang w:eastAsia="ru-RU"/>
              </w:rPr>
            </w:pPr>
            <w:r w:rsidRPr="00C627E0">
              <w:rPr>
                <w:rFonts w:ascii="Times New Roman" w:eastAsia="Times New Roman" w:hAnsi="Times New Roman" w:cs="Times New Roman"/>
                <w:bCs/>
                <w:i/>
                <w:sz w:val="28"/>
                <w:szCs w:val="28"/>
                <w:lang w:eastAsia="ru-RU"/>
              </w:rPr>
              <w:t>Спеціаліст вищої категорії</w:t>
            </w:r>
          </w:p>
        </w:tc>
      </w:tr>
      <w:tr w:rsidR="00C627E0" w:rsidRPr="00C627E0" w:rsidTr="008342A3">
        <w:trPr>
          <w:trHeight w:val="1627"/>
        </w:trPr>
        <w:tc>
          <w:tcPr>
            <w:tcW w:w="1702"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after="0" w:line="287" w:lineRule="atLeast"/>
              <w:ind w:firstLine="10"/>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1. Знання теоретичних і практичних основ предмета</w:t>
            </w:r>
          </w:p>
        </w:tc>
        <w:tc>
          <w:tcPr>
            <w:tcW w:w="2835"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after="0" w:line="287" w:lineRule="atLeast"/>
              <w:ind w:left="117" w:firstLine="10"/>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Відповідає загальним вимог</w:t>
            </w:r>
            <w:r w:rsidR="001767DB">
              <w:rPr>
                <w:rFonts w:ascii="Times New Roman" w:eastAsia="Times New Roman" w:hAnsi="Times New Roman" w:cs="Times New Roman"/>
                <w:sz w:val="28"/>
                <w:szCs w:val="28"/>
                <w:lang w:eastAsia="ru-RU"/>
              </w:rPr>
              <w:t xml:space="preserve">ам, що висуваються до вчителя. </w:t>
            </w:r>
            <w:r w:rsidRPr="00C627E0">
              <w:rPr>
                <w:rFonts w:ascii="Times New Roman" w:eastAsia="Times New Roman" w:hAnsi="Times New Roman" w:cs="Times New Roman"/>
                <w:sz w:val="28"/>
                <w:szCs w:val="28"/>
                <w:lang w:eastAsia="ru-RU"/>
              </w:rPr>
              <w:t>Має глибокі знання зі свого предмета</w:t>
            </w:r>
          </w:p>
        </w:tc>
        <w:tc>
          <w:tcPr>
            <w:tcW w:w="2977" w:type="dxa"/>
            <w:tcBorders>
              <w:top w:val="nil"/>
              <w:left w:val="nil"/>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after="0" w:line="287" w:lineRule="atLeast"/>
              <w:ind w:firstLine="14"/>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Відповідає вимогам, що висуваються до вчителя першої кваліфікаційної категорії. Має глибокі та різнобічні знання зі свого предмета й суміжних дисциплін</w:t>
            </w:r>
          </w:p>
        </w:tc>
        <w:tc>
          <w:tcPr>
            <w:tcW w:w="2835" w:type="dxa"/>
            <w:tcBorders>
              <w:top w:val="nil"/>
              <w:left w:val="nil"/>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after="0" w:line="287" w:lineRule="atLeast"/>
              <w:ind w:left="88" w:firstLine="5"/>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Відповідає вимогам, що висуваються</w:t>
            </w:r>
            <w:r w:rsidR="001767DB">
              <w:rPr>
                <w:rFonts w:ascii="Times New Roman" w:eastAsia="Times New Roman" w:hAnsi="Times New Roman" w:cs="Times New Roman"/>
                <w:b/>
                <w:bCs/>
                <w:sz w:val="28"/>
                <w:szCs w:val="28"/>
                <w:lang w:val="uk-UA" w:eastAsia="ru-RU"/>
              </w:rPr>
              <w:t xml:space="preserve"> </w:t>
            </w:r>
            <w:r w:rsidR="001767DB">
              <w:rPr>
                <w:rFonts w:ascii="Times New Roman" w:eastAsia="Times New Roman" w:hAnsi="Times New Roman" w:cs="Times New Roman"/>
                <w:sz w:val="28"/>
                <w:szCs w:val="28"/>
                <w:lang w:eastAsia="ru-RU"/>
              </w:rPr>
              <w:t>до</w:t>
            </w:r>
            <w:r w:rsidRPr="00C627E0">
              <w:rPr>
                <w:rFonts w:ascii="Times New Roman" w:eastAsia="Times New Roman" w:hAnsi="Times New Roman" w:cs="Times New Roman"/>
                <w:sz w:val="28"/>
                <w:szCs w:val="28"/>
                <w:lang w:eastAsia="ru-RU"/>
              </w:rPr>
              <w:t xml:space="preserve"> вчителя вищої кваліфікаційної категорії. Має глибокі знання зі свого предмета і суміжних дисциплін, які значно перевищують обсяг програми</w:t>
            </w:r>
          </w:p>
        </w:tc>
      </w:tr>
      <w:tr w:rsidR="00C627E0" w:rsidRPr="00C627E0" w:rsidTr="008342A3">
        <w:trPr>
          <w:trHeight w:val="1622"/>
        </w:trPr>
        <w:tc>
          <w:tcPr>
            <w:tcW w:w="1702"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before="100" w:beforeAutospacing="1" w:after="0" w:line="287" w:lineRule="atLeast"/>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2. Знання сучасних досягнень у методиці</w:t>
            </w:r>
          </w:p>
        </w:tc>
        <w:tc>
          <w:tcPr>
            <w:tcW w:w="2835"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C627E0" w:rsidRPr="00C627E0" w:rsidRDefault="00C627E0" w:rsidP="008342A3">
            <w:pPr>
              <w:shd w:val="clear" w:color="auto" w:fill="FFFFFF" w:themeFill="background1"/>
              <w:spacing w:after="0" w:line="263" w:lineRule="atLeast"/>
              <w:ind w:right="139"/>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 xml:space="preserve">Слідкує </w:t>
            </w:r>
            <w:r w:rsidR="008342A3">
              <w:rPr>
                <w:rFonts w:ascii="Times New Roman" w:eastAsia="Times New Roman" w:hAnsi="Times New Roman" w:cs="Times New Roman"/>
                <w:sz w:val="28"/>
                <w:szCs w:val="28"/>
                <w:lang w:eastAsia="ru-RU"/>
              </w:rPr>
              <w:t xml:space="preserve">за </w:t>
            </w:r>
            <w:r w:rsidRPr="00C627E0">
              <w:rPr>
                <w:rFonts w:ascii="Times New Roman" w:eastAsia="Times New Roman" w:hAnsi="Times New Roman" w:cs="Times New Roman"/>
                <w:sz w:val="28"/>
                <w:szCs w:val="28"/>
                <w:lang w:eastAsia="ru-RU"/>
              </w:rPr>
              <w:t>спеціальною і методичною літературою;</w:t>
            </w:r>
          </w:p>
          <w:p w:rsidR="00C627E0" w:rsidRPr="00C627E0" w:rsidRDefault="00C627E0" w:rsidP="008342A3">
            <w:pPr>
              <w:shd w:val="clear" w:color="auto" w:fill="FFFFFF" w:themeFill="background1"/>
              <w:spacing w:after="0" w:line="287" w:lineRule="atLeast"/>
              <w:ind w:left="-41" w:right="139" w:firstLine="41"/>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працює за готовими методиками й програмами навчання; використовує прогресивні ідеї минулого і сучасності; уміє самостійно</w:t>
            </w:r>
            <w:r w:rsidR="001767DB">
              <w:rPr>
                <w:rFonts w:ascii="Times New Roman" w:eastAsia="Times New Roman" w:hAnsi="Times New Roman" w:cs="Times New Roman"/>
                <w:sz w:val="28"/>
                <w:szCs w:val="28"/>
                <w:lang w:val="uk-UA" w:eastAsia="ru-RU"/>
              </w:rPr>
              <w:t xml:space="preserve"> </w:t>
            </w:r>
            <w:r w:rsidRPr="00C627E0">
              <w:rPr>
                <w:rFonts w:ascii="Times New Roman" w:eastAsia="Times New Roman" w:hAnsi="Times New Roman" w:cs="Times New Roman"/>
                <w:sz w:val="28"/>
                <w:szCs w:val="28"/>
                <w:lang w:eastAsia="ru-RU"/>
              </w:rPr>
              <w:t>розробляти методику викладання</w:t>
            </w:r>
          </w:p>
        </w:tc>
        <w:tc>
          <w:tcPr>
            <w:tcW w:w="2977" w:type="dxa"/>
            <w:tcBorders>
              <w:top w:val="nil"/>
              <w:left w:val="nil"/>
              <w:bottom w:val="single" w:sz="8" w:space="0" w:color="000000"/>
              <w:right w:val="single" w:sz="8" w:space="0" w:color="000000"/>
            </w:tcBorders>
            <w:tcMar>
              <w:top w:w="5" w:type="dxa"/>
              <w:left w:w="41" w:type="dxa"/>
              <w:bottom w:w="0" w:type="dxa"/>
              <w:right w:w="0" w:type="dxa"/>
            </w:tcMar>
            <w:hideMark/>
          </w:tcPr>
          <w:p w:rsidR="00C627E0" w:rsidRPr="00C627E0" w:rsidRDefault="002C2B0D" w:rsidP="00BB1497">
            <w:pPr>
              <w:shd w:val="clear" w:color="auto" w:fill="FFFFFF" w:themeFill="background1"/>
              <w:spacing w:after="0" w:line="287" w:lineRule="atLeast"/>
              <w:ind w:firstLine="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Володіє методиками аналізу </w:t>
            </w:r>
            <w:r w:rsidR="00C627E0" w:rsidRPr="00C627E0">
              <w:rPr>
                <w:rFonts w:ascii="Times New Roman" w:eastAsia="Times New Roman" w:hAnsi="Times New Roman" w:cs="Times New Roman"/>
                <w:sz w:val="28"/>
                <w:szCs w:val="28"/>
                <w:lang w:eastAsia="ru-RU"/>
              </w:rPr>
              <w:t>навчально-методичної роботи з предмета; варіює готові, розроблені іншими методики й програми; використовує програми й методики, спрямовані на розвиток особистості, інтелекту вносить у них (у разі потреби) корективи</w:t>
            </w:r>
          </w:p>
        </w:tc>
        <w:tc>
          <w:tcPr>
            <w:tcW w:w="2835" w:type="dxa"/>
            <w:tcBorders>
              <w:top w:val="nil"/>
              <w:left w:val="nil"/>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after="0" w:line="287" w:lineRule="atLeast"/>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Володіє методами науководослідницької, експериментальної роботи, використовує в роботі власні оригінальні програми й методики</w:t>
            </w:r>
          </w:p>
        </w:tc>
      </w:tr>
      <w:tr w:rsidR="00C627E0" w:rsidRPr="00C627E0" w:rsidTr="008342A3">
        <w:trPr>
          <w:trHeight w:val="5004"/>
        </w:trPr>
        <w:tc>
          <w:tcPr>
            <w:tcW w:w="1702" w:type="dxa"/>
            <w:tcBorders>
              <w:top w:val="single" w:sz="4" w:space="0" w:color="auto"/>
              <w:left w:val="single" w:sz="8" w:space="0" w:color="000000"/>
              <w:bottom w:val="single" w:sz="8" w:space="0" w:color="000000"/>
              <w:right w:val="single" w:sz="8" w:space="0" w:color="000000"/>
            </w:tcBorders>
            <w:tcMar>
              <w:top w:w="5" w:type="dxa"/>
              <w:left w:w="37" w:type="dxa"/>
              <w:bottom w:w="0" w:type="dxa"/>
              <w:right w:w="0" w:type="dxa"/>
            </w:tcMar>
            <w:hideMark/>
          </w:tcPr>
          <w:p w:rsidR="00C627E0" w:rsidRPr="00C627E0" w:rsidRDefault="00C627E0" w:rsidP="00BB1497">
            <w:pPr>
              <w:shd w:val="clear" w:color="auto" w:fill="FFFFFF" w:themeFill="background1"/>
              <w:spacing w:after="0" w:line="287" w:lineRule="atLeast"/>
              <w:ind w:left="4"/>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lastRenderedPageBreak/>
              <w:t>3. Уміння аналізувати свою діяльність</w:t>
            </w:r>
          </w:p>
        </w:tc>
        <w:tc>
          <w:tcPr>
            <w:tcW w:w="2835" w:type="dxa"/>
            <w:gridSpan w:val="2"/>
            <w:tcBorders>
              <w:top w:val="single" w:sz="4" w:space="0" w:color="auto"/>
              <w:left w:val="nil"/>
              <w:bottom w:val="single" w:sz="8" w:space="0" w:color="000000"/>
              <w:right w:val="single" w:sz="8" w:space="0" w:color="000000"/>
            </w:tcBorders>
            <w:tcMar>
              <w:top w:w="5" w:type="dxa"/>
              <w:left w:w="37" w:type="dxa"/>
              <w:bottom w:w="0" w:type="dxa"/>
              <w:right w:w="0" w:type="dxa"/>
            </w:tcMar>
            <w:hideMark/>
          </w:tcPr>
          <w:p w:rsidR="00C627E0" w:rsidRPr="00C627E0" w:rsidRDefault="00C627E0" w:rsidP="00BB1497">
            <w:pPr>
              <w:shd w:val="clear" w:color="auto" w:fill="FFFFFF" w:themeFill="background1"/>
              <w:spacing w:after="0" w:line="287" w:lineRule="atLeast"/>
              <w:ind w:left="5"/>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 роботи</w:t>
            </w:r>
          </w:p>
        </w:tc>
        <w:tc>
          <w:tcPr>
            <w:tcW w:w="2977" w:type="dxa"/>
            <w:tcBorders>
              <w:top w:val="single" w:sz="4" w:space="0" w:color="auto"/>
              <w:left w:val="nil"/>
              <w:bottom w:val="single" w:sz="8" w:space="0" w:color="000000"/>
              <w:right w:val="single" w:sz="8" w:space="0" w:color="000000"/>
            </w:tcBorders>
            <w:tcMar>
              <w:top w:w="5" w:type="dxa"/>
              <w:left w:w="37" w:type="dxa"/>
              <w:bottom w:w="0" w:type="dxa"/>
              <w:right w:w="0" w:type="dxa"/>
            </w:tcMar>
            <w:hideMark/>
          </w:tcPr>
          <w:p w:rsidR="00C627E0" w:rsidRPr="00C627E0" w:rsidRDefault="00C627E0" w:rsidP="00BB1497">
            <w:pPr>
              <w:shd w:val="clear" w:color="auto" w:fill="FFFFFF" w:themeFill="background1"/>
              <w:spacing w:after="0" w:line="287" w:lineRule="atLeast"/>
              <w:ind w:left="4" w:right="8"/>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w:t>
            </w:r>
          </w:p>
        </w:tc>
        <w:tc>
          <w:tcPr>
            <w:tcW w:w="2835" w:type="dxa"/>
            <w:tcBorders>
              <w:top w:val="single" w:sz="4" w:space="0" w:color="auto"/>
              <w:left w:val="nil"/>
              <w:bottom w:val="single" w:sz="8" w:space="0" w:color="000000"/>
              <w:right w:val="single" w:sz="8" w:space="0" w:color="000000"/>
            </w:tcBorders>
            <w:tcMar>
              <w:top w:w="5" w:type="dxa"/>
              <w:left w:w="37" w:type="dxa"/>
              <w:bottom w:w="0" w:type="dxa"/>
              <w:right w:w="0" w:type="dxa"/>
            </w:tcMar>
            <w:hideMark/>
          </w:tcPr>
          <w:p w:rsidR="00C627E0" w:rsidRPr="00C627E0" w:rsidRDefault="00C627E0" w:rsidP="00BB1497">
            <w:pPr>
              <w:shd w:val="clear" w:color="auto" w:fill="FFFFFF" w:themeFill="background1"/>
              <w:spacing w:after="0" w:line="287" w:lineRule="atLeast"/>
              <w:ind w:left="4"/>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Прагне і вміє бачити свою діяльність збоку, об'єктивно й неупереджено оцінює та аналізує її, виділяючи сильні і слабкі сторони. Свідомо намічає програму самовдосконалення, її мету, завдання, шляхи реалізації</w:t>
            </w:r>
          </w:p>
        </w:tc>
      </w:tr>
      <w:tr w:rsidR="00C627E0" w:rsidRPr="00C627E0" w:rsidTr="008342A3">
        <w:trPr>
          <w:trHeight w:val="1723"/>
        </w:trPr>
        <w:tc>
          <w:tcPr>
            <w:tcW w:w="1702" w:type="dxa"/>
            <w:tcBorders>
              <w:top w:val="single" w:sz="4" w:space="0" w:color="auto"/>
              <w:left w:val="single" w:sz="8" w:space="0" w:color="000000"/>
              <w:bottom w:val="single" w:sz="8" w:space="0" w:color="000000"/>
              <w:right w:val="single" w:sz="8" w:space="0" w:color="000000"/>
            </w:tcBorders>
            <w:tcMar>
              <w:top w:w="5" w:type="dxa"/>
              <w:left w:w="37" w:type="dxa"/>
              <w:bottom w:w="0" w:type="dxa"/>
              <w:right w:w="0" w:type="dxa"/>
            </w:tcMar>
            <w:hideMark/>
          </w:tcPr>
          <w:p w:rsidR="00C627E0" w:rsidRPr="00C627E0" w:rsidRDefault="00C627E0" w:rsidP="00BB1497">
            <w:pPr>
              <w:shd w:val="clear" w:color="auto" w:fill="FFFFFF" w:themeFill="background1"/>
              <w:spacing w:after="0" w:line="287" w:lineRule="atLeast"/>
              <w:ind w:left="4"/>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4. Знання нових педагогічних концепцій</w:t>
            </w:r>
          </w:p>
        </w:tc>
        <w:tc>
          <w:tcPr>
            <w:tcW w:w="2835" w:type="dxa"/>
            <w:gridSpan w:val="2"/>
            <w:tcBorders>
              <w:top w:val="single" w:sz="4" w:space="0" w:color="auto"/>
              <w:left w:val="nil"/>
              <w:bottom w:val="single" w:sz="8" w:space="0" w:color="000000"/>
              <w:right w:val="single" w:sz="8" w:space="0" w:color="000000"/>
            </w:tcBorders>
            <w:tcMar>
              <w:top w:w="5" w:type="dxa"/>
              <w:left w:w="37" w:type="dxa"/>
              <w:bottom w:w="0" w:type="dxa"/>
              <w:right w:w="0" w:type="dxa"/>
            </w:tcMar>
            <w:hideMark/>
          </w:tcPr>
          <w:p w:rsidR="00C627E0" w:rsidRPr="00C627E0" w:rsidRDefault="00C627E0" w:rsidP="00BB1497">
            <w:pPr>
              <w:shd w:val="clear" w:color="auto" w:fill="FFFFFF" w:themeFill="background1"/>
              <w:spacing w:after="0" w:line="287" w:lineRule="atLeast"/>
              <w:ind w:left="36" w:right="5"/>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Знає сучасні технології навчання й виховання; володіє набором варіативних методик і педагогічних технологій; здійснює їх вибір і застосовує відповідно до інших умов</w:t>
            </w:r>
          </w:p>
        </w:tc>
        <w:tc>
          <w:tcPr>
            <w:tcW w:w="2977" w:type="dxa"/>
            <w:tcBorders>
              <w:top w:val="single" w:sz="4" w:space="0" w:color="auto"/>
              <w:left w:val="nil"/>
              <w:bottom w:val="single" w:sz="8" w:space="0" w:color="000000"/>
              <w:right w:val="single" w:sz="8" w:space="0" w:color="000000"/>
            </w:tcBorders>
            <w:tcMar>
              <w:top w:w="5" w:type="dxa"/>
              <w:left w:w="37" w:type="dxa"/>
              <w:bottom w:w="0" w:type="dxa"/>
              <w:right w:w="0" w:type="dxa"/>
            </w:tcMar>
            <w:hideMark/>
          </w:tcPr>
          <w:p w:rsidR="00C627E0" w:rsidRPr="00C627E0" w:rsidRDefault="00C627E0" w:rsidP="00BB1497">
            <w:pPr>
              <w:shd w:val="clear" w:color="auto" w:fill="FFFFFF" w:themeFill="background1"/>
              <w:spacing w:after="0" w:line="287" w:lineRule="atLeast"/>
              <w:ind w:left="4"/>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Уміє демонструвати на практиці високий рівень володіння методиками; володіє однією із сучасних технологій розвиваючого навчання; творчо користується технологіями й програмами</w:t>
            </w:r>
          </w:p>
        </w:tc>
        <w:tc>
          <w:tcPr>
            <w:tcW w:w="2835" w:type="dxa"/>
            <w:tcBorders>
              <w:top w:val="single" w:sz="4" w:space="0" w:color="auto"/>
              <w:left w:val="nil"/>
              <w:bottom w:val="single" w:sz="8" w:space="0" w:color="000000"/>
              <w:right w:val="single" w:sz="8" w:space="0" w:color="000000"/>
            </w:tcBorders>
            <w:tcMar>
              <w:top w:w="5" w:type="dxa"/>
              <w:left w:w="37" w:type="dxa"/>
              <w:bottom w:w="0" w:type="dxa"/>
              <w:right w:w="0" w:type="dxa"/>
            </w:tcMar>
            <w:hideMark/>
          </w:tcPr>
          <w:p w:rsidR="00C627E0" w:rsidRPr="00C627E0" w:rsidRDefault="00C627E0" w:rsidP="00BB1497">
            <w:pPr>
              <w:shd w:val="clear" w:color="auto" w:fill="FFFFFF" w:themeFill="background1"/>
              <w:spacing w:after="0" w:line="287" w:lineRule="atLeast"/>
              <w:ind w:left="48" w:right="4"/>
              <w:jc w:val="both"/>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Розробляє нові педагогічні технології навчання й виховання, веде роботу з їх апробації, бере участь у дослідницькій, експериментальній діяльності</w:t>
            </w:r>
          </w:p>
        </w:tc>
      </w:tr>
      <w:tr w:rsidR="00C627E0" w:rsidRPr="00C627E0" w:rsidTr="008342A3">
        <w:trPr>
          <w:trHeight w:val="1973"/>
        </w:trPr>
        <w:tc>
          <w:tcPr>
            <w:tcW w:w="1702"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C627E0" w:rsidRPr="00C627E0" w:rsidRDefault="00C627E0" w:rsidP="002C2B0D">
            <w:pPr>
              <w:shd w:val="clear" w:color="auto" w:fill="FFFFFF" w:themeFill="background1"/>
              <w:spacing w:after="0" w:line="287" w:lineRule="atLeast"/>
              <w:ind w:right="4"/>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5. Знання теорії педагогіки й вікової психології учня</w:t>
            </w:r>
          </w:p>
        </w:tc>
        <w:tc>
          <w:tcPr>
            <w:tcW w:w="2835"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C627E0" w:rsidRPr="00C627E0" w:rsidRDefault="00C627E0" w:rsidP="00BB1497">
            <w:pPr>
              <w:shd w:val="clear" w:color="auto" w:fill="FFFFFF" w:themeFill="background1"/>
              <w:spacing w:after="0" w:line="287" w:lineRule="atLeast"/>
              <w:ind w:left="20" w:right="5"/>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Орієнтується в сучасних психолого-педагогічних концепціях навчання, але рідко застосовує їх у своїй практичній діяльності. Здатний приймати рішення в типових ситуаціях</w:t>
            </w:r>
          </w:p>
        </w:tc>
        <w:tc>
          <w:tcPr>
            <w:tcW w:w="2977" w:type="dxa"/>
            <w:tcBorders>
              <w:top w:val="nil"/>
              <w:left w:val="nil"/>
              <w:bottom w:val="single" w:sz="8" w:space="0" w:color="000000"/>
              <w:right w:val="single" w:sz="8" w:space="0" w:color="000000"/>
            </w:tcBorders>
            <w:tcMar>
              <w:top w:w="5" w:type="dxa"/>
              <w:left w:w="37" w:type="dxa"/>
              <w:bottom w:w="0" w:type="dxa"/>
              <w:right w:w="0" w:type="dxa"/>
            </w:tcMar>
            <w:hideMark/>
          </w:tcPr>
          <w:p w:rsidR="00C627E0" w:rsidRPr="00C627E0" w:rsidRDefault="00C627E0" w:rsidP="00BB1497">
            <w:pPr>
              <w:shd w:val="clear" w:color="auto" w:fill="FFFFFF" w:themeFill="background1"/>
              <w:spacing w:after="0" w:line="287" w:lineRule="atLeast"/>
              <w:ind w:left="4"/>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Вільно орієнтується в сучасних психолого-педагогічних концепціях навчання й виховання, використовує їх як основу у своїй практичній діяльності. Здатний швидко -й підсвідомо обрати оптимальне рішення</w:t>
            </w:r>
          </w:p>
        </w:tc>
        <w:tc>
          <w:tcPr>
            <w:tcW w:w="2835" w:type="dxa"/>
            <w:tcBorders>
              <w:top w:val="nil"/>
              <w:left w:val="nil"/>
              <w:bottom w:val="single" w:sz="8" w:space="0" w:color="000000"/>
              <w:right w:val="single" w:sz="8" w:space="0" w:color="000000"/>
            </w:tcBorders>
            <w:tcMar>
              <w:top w:w="5" w:type="dxa"/>
              <w:left w:w="37" w:type="dxa"/>
              <w:bottom w:w="0" w:type="dxa"/>
              <w:right w:w="0" w:type="dxa"/>
            </w:tcMar>
            <w:hideMark/>
          </w:tcPr>
          <w:p w:rsidR="00C627E0" w:rsidRDefault="00C627E0" w:rsidP="00BB1497">
            <w:pPr>
              <w:shd w:val="clear" w:color="auto" w:fill="FFFFFF" w:themeFill="background1"/>
              <w:spacing w:after="0" w:line="287" w:lineRule="atLeast"/>
              <w:ind w:left="4"/>
              <w:rPr>
                <w:rFonts w:ascii="Times New Roman" w:eastAsia="Times New Roman" w:hAnsi="Times New Roman" w:cs="Times New Roman"/>
                <w:sz w:val="28"/>
                <w:szCs w:val="28"/>
                <w:lang w:val="uk-UA" w:eastAsia="ru-RU"/>
              </w:rPr>
            </w:pPr>
            <w:r w:rsidRPr="00C627E0">
              <w:rPr>
                <w:rFonts w:ascii="Times New Roman" w:eastAsia="Times New Roman" w:hAnsi="Times New Roman" w:cs="Times New Roman"/>
                <w:sz w:val="28"/>
                <w:szCs w:val="28"/>
                <w:lang w:eastAsia="ru-RU"/>
              </w:rPr>
              <w:t>Користується різними формами  психолого-педагогічної діагностики й науковообґрунтованого прогнозування. Здатний передбачити розвиток подій і прийняти рішення в нестандартних ситуаціях</w:t>
            </w:r>
          </w:p>
          <w:p w:rsidR="001F0D5A" w:rsidRDefault="001F0D5A" w:rsidP="00BB1497">
            <w:pPr>
              <w:shd w:val="clear" w:color="auto" w:fill="FFFFFF" w:themeFill="background1"/>
              <w:spacing w:after="0" w:line="287" w:lineRule="atLeast"/>
              <w:ind w:left="4"/>
              <w:rPr>
                <w:rFonts w:ascii="Times New Roman" w:eastAsia="Times New Roman" w:hAnsi="Times New Roman" w:cs="Times New Roman"/>
                <w:sz w:val="28"/>
                <w:szCs w:val="28"/>
                <w:lang w:val="uk-UA" w:eastAsia="ru-RU"/>
              </w:rPr>
            </w:pPr>
          </w:p>
          <w:p w:rsidR="008342A3" w:rsidRDefault="008342A3" w:rsidP="00BB1497">
            <w:pPr>
              <w:shd w:val="clear" w:color="auto" w:fill="FFFFFF" w:themeFill="background1"/>
              <w:spacing w:after="0" w:line="287" w:lineRule="atLeast"/>
              <w:ind w:left="4"/>
              <w:rPr>
                <w:rFonts w:ascii="Times New Roman" w:eastAsia="Times New Roman" w:hAnsi="Times New Roman" w:cs="Times New Roman"/>
                <w:sz w:val="28"/>
                <w:szCs w:val="28"/>
                <w:lang w:val="uk-UA" w:eastAsia="ru-RU"/>
              </w:rPr>
            </w:pPr>
          </w:p>
          <w:p w:rsidR="008342A3" w:rsidRDefault="008342A3" w:rsidP="00BB1497">
            <w:pPr>
              <w:shd w:val="clear" w:color="auto" w:fill="FFFFFF" w:themeFill="background1"/>
              <w:spacing w:after="0" w:line="287" w:lineRule="atLeast"/>
              <w:ind w:left="4"/>
              <w:rPr>
                <w:rFonts w:ascii="Times New Roman" w:eastAsia="Times New Roman" w:hAnsi="Times New Roman" w:cs="Times New Roman"/>
                <w:sz w:val="28"/>
                <w:szCs w:val="28"/>
                <w:lang w:val="uk-UA" w:eastAsia="ru-RU"/>
              </w:rPr>
            </w:pPr>
          </w:p>
          <w:p w:rsidR="008342A3" w:rsidRDefault="008342A3" w:rsidP="00BB1497">
            <w:pPr>
              <w:shd w:val="clear" w:color="auto" w:fill="FFFFFF" w:themeFill="background1"/>
              <w:spacing w:after="0" w:line="287" w:lineRule="atLeast"/>
              <w:ind w:left="4"/>
              <w:rPr>
                <w:rFonts w:ascii="Times New Roman" w:eastAsia="Times New Roman" w:hAnsi="Times New Roman" w:cs="Times New Roman"/>
                <w:sz w:val="28"/>
                <w:szCs w:val="28"/>
                <w:lang w:val="uk-UA" w:eastAsia="ru-RU"/>
              </w:rPr>
            </w:pPr>
          </w:p>
          <w:p w:rsidR="008342A3" w:rsidRDefault="008342A3" w:rsidP="00BB1497">
            <w:pPr>
              <w:shd w:val="clear" w:color="auto" w:fill="FFFFFF" w:themeFill="background1"/>
              <w:spacing w:after="0" w:line="287" w:lineRule="atLeast"/>
              <w:ind w:left="4"/>
              <w:rPr>
                <w:rFonts w:ascii="Times New Roman" w:eastAsia="Times New Roman" w:hAnsi="Times New Roman" w:cs="Times New Roman"/>
                <w:sz w:val="28"/>
                <w:szCs w:val="28"/>
                <w:lang w:val="uk-UA" w:eastAsia="ru-RU"/>
              </w:rPr>
            </w:pPr>
          </w:p>
          <w:p w:rsidR="008342A3" w:rsidRDefault="008342A3" w:rsidP="00BB1497">
            <w:pPr>
              <w:shd w:val="clear" w:color="auto" w:fill="FFFFFF" w:themeFill="background1"/>
              <w:spacing w:after="0" w:line="287" w:lineRule="atLeast"/>
              <w:ind w:left="4"/>
              <w:rPr>
                <w:rFonts w:ascii="Times New Roman" w:eastAsia="Times New Roman" w:hAnsi="Times New Roman" w:cs="Times New Roman"/>
                <w:sz w:val="28"/>
                <w:szCs w:val="28"/>
                <w:lang w:val="uk-UA" w:eastAsia="ru-RU"/>
              </w:rPr>
            </w:pPr>
          </w:p>
          <w:p w:rsidR="008342A3" w:rsidRDefault="008342A3" w:rsidP="00BB1497">
            <w:pPr>
              <w:shd w:val="clear" w:color="auto" w:fill="FFFFFF" w:themeFill="background1"/>
              <w:spacing w:after="0" w:line="287" w:lineRule="atLeast"/>
              <w:ind w:left="4"/>
              <w:rPr>
                <w:rFonts w:ascii="Times New Roman" w:eastAsia="Times New Roman" w:hAnsi="Times New Roman" w:cs="Times New Roman"/>
                <w:sz w:val="28"/>
                <w:szCs w:val="28"/>
                <w:lang w:val="uk-UA" w:eastAsia="ru-RU"/>
              </w:rPr>
            </w:pPr>
          </w:p>
          <w:p w:rsidR="008342A3" w:rsidRDefault="008342A3" w:rsidP="00BB1497">
            <w:pPr>
              <w:shd w:val="clear" w:color="auto" w:fill="FFFFFF" w:themeFill="background1"/>
              <w:spacing w:after="0" w:line="287" w:lineRule="atLeast"/>
              <w:ind w:left="4"/>
              <w:rPr>
                <w:rFonts w:ascii="Times New Roman" w:eastAsia="Times New Roman" w:hAnsi="Times New Roman" w:cs="Times New Roman"/>
                <w:sz w:val="28"/>
                <w:szCs w:val="28"/>
                <w:lang w:val="uk-UA" w:eastAsia="ru-RU"/>
              </w:rPr>
            </w:pPr>
          </w:p>
          <w:p w:rsidR="008342A3" w:rsidRPr="001F0D5A" w:rsidRDefault="008342A3" w:rsidP="00BB1497">
            <w:pPr>
              <w:shd w:val="clear" w:color="auto" w:fill="FFFFFF" w:themeFill="background1"/>
              <w:spacing w:after="0" w:line="287" w:lineRule="atLeast"/>
              <w:ind w:left="4"/>
              <w:rPr>
                <w:rFonts w:ascii="Times New Roman" w:eastAsia="Times New Roman" w:hAnsi="Times New Roman" w:cs="Times New Roman"/>
                <w:sz w:val="28"/>
                <w:szCs w:val="28"/>
                <w:lang w:val="uk-UA" w:eastAsia="ru-RU"/>
              </w:rPr>
            </w:pPr>
          </w:p>
        </w:tc>
      </w:tr>
      <w:tr w:rsidR="00C627E0" w:rsidRPr="00C627E0" w:rsidTr="008342A3">
        <w:trPr>
          <w:trHeight w:val="367"/>
        </w:trPr>
        <w:tc>
          <w:tcPr>
            <w:tcW w:w="10349" w:type="dxa"/>
            <w:gridSpan w:val="5"/>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C627E0" w:rsidRPr="00C627E0" w:rsidRDefault="00C627E0" w:rsidP="001F0D5A">
            <w:pPr>
              <w:shd w:val="clear" w:color="auto" w:fill="FFFFFF" w:themeFill="background1"/>
              <w:spacing w:after="0" w:line="287" w:lineRule="atLeast"/>
              <w:jc w:val="center"/>
              <w:rPr>
                <w:rFonts w:ascii="Times New Roman" w:eastAsia="Times New Roman" w:hAnsi="Times New Roman" w:cs="Times New Roman"/>
                <w:sz w:val="28"/>
                <w:szCs w:val="28"/>
                <w:lang w:eastAsia="ru-RU"/>
              </w:rPr>
            </w:pPr>
            <w:r w:rsidRPr="00C627E0">
              <w:rPr>
                <w:rFonts w:ascii="Times New Roman" w:eastAsia="Times New Roman" w:hAnsi="Times New Roman" w:cs="Times New Roman"/>
                <w:b/>
                <w:bCs/>
                <w:sz w:val="28"/>
                <w:szCs w:val="28"/>
                <w:lang w:eastAsia="ru-RU"/>
              </w:rPr>
              <w:lastRenderedPageBreak/>
              <w:t>ІІ. Результативність професійної діяльності вчителя</w:t>
            </w:r>
          </w:p>
        </w:tc>
      </w:tr>
      <w:tr w:rsidR="00C627E0" w:rsidRPr="00C627E0" w:rsidTr="008342A3">
        <w:trPr>
          <w:trHeight w:val="329"/>
        </w:trPr>
        <w:tc>
          <w:tcPr>
            <w:tcW w:w="2178" w:type="dxa"/>
            <w:gridSpan w:val="2"/>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C627E0" w:rsidRPr="00C627E0" w:rsidRDefault="00C627E0" w:rsidP="00C627E0">
            <w:pPr>
              <w:shd w:val="clear" w:color="auto" w:fill="FFFFFF" w:themeFill="background1"/>
              <w:spacing w:after="0" w:line="287" w:lineRule="atLeast"/>
              <w:ind w:left="4"/>
              <w:jc w:val="center"/>
              <w:rPr>
                <w:rFonts w:ascii="Times New Roman" w:eastAsia="Times New Roman" w:hAnsi="Times New Roman" w:cs="Times New Roman"/>
                <w:i/>
                <w:sz w:val="28"/>
                <w:szCs w:val="28"/>
                <w:lang w:eastAsia="ru-RU"/>
              </w:rPr>
            </w:pPr>
            <w:r w:rsidRPr="00C627E0">
              <w:rPr>
                <w:rFonts w:ascii="Times New Roman" w:eastAsia="Times New Roman" w:hAnsi="Times New Roman" w:cs="Times New Roman"/>
                <w:bCs/>
                <w:i/>
                <w:sz w:val="28"/>
                <w:szCs w:val="28"/>
                <w:lang w:eastAsia="ru-RU"/>
              </w:rPr>
              <w:t>Критерії</w:t>
            </w:r>
          </w:p>
        </w:tc>
        <w:tc>
          <w:tcPr>
            <w:tcW w:w="2359" w:type="dxa"/>
            <w:tcBorders>
              <w:top w:val="nil"/>
              <w:left w:val="nil"/>
              <w:bottom w:val="single" w:sz="8" w:space="0" w:color="000000"/>
              <w:right w:val="single" w:sz="8" w:space="0" w:color="000000"/>
            </w:tcBorders>
            <w:tcMar>
              <w:top w:w="5" w:type="dxa"/>
              <w:left w:w="37" w:type="dxa"/>
              <w:bottom w:w="0" w:type="dxa"/>
              <w:right w:w="0" w:type="dxa"/>
            </w:tcMar>
            <w:hideMark/>
          </w:tcPr>
          <w:p w:rsidR="00C627E0" w:rsidRPr="00C627E0" w:rsidRDefault="00C627E0" w:rsidP="00C627E0">
            <w:pPr>
              <w:shd w:val="clear" w:color="auto" w:fill="FFFFFF" w:themeFill="background1"/>
              <w:spacing w:after="0" w:line="287" w:lineRule="atLeast"/>
              <w:jc w:val="center"/>
              <w:rPr>
                <w:rFonts w:ascii="Times New Roman" w:eastAsia="Times New Roman" w:hAnsi="Times New Roman" w:cs="Times New Roman"/>
                <w:i/>
                <w:sz w:val="28"/>
                <w:szCs w:val="28"/>
                <w:lang w:eastAsia="ru-RU"/>
              </w:rPr>
            </w:pPr>
            <w:r w:rsidRPr="00C627E0">
              <w:rPr>
                <w:rFonts w:ascii="Times New Roman" w:eastAsia="Times New Roman" w:hAnsi="Times New Roman" w:cs="Times New Roman"/>
                <w:bCs/>
                <w:i/>
                <w:sz w:val="28"/>
                <w:szCs w:val="28"/>
                <w:lang w:eastAsia="ru-RU"/>
              </w:rPr>
              <w:t>Спеціаліст</w:t>
            </w:r>
            <w:r w:rsidRPr="00C627E0">
              <w:rPr>
                <w:rFonts w:ascii="Times New Roman" w:eastAsia="Times New Roman" w:hAnsi="Times New Roman" w:cs="Times New Roman"/>
                <w:bCs/>
                <w:i/>
                <w:sz w:val="28"/>
                <w:szCs w:val="28"/>
                <w:lang w:val="uk-UA" w:eastAsia="ru-RU"/>
              </w:rPr>
              <w:t xml:space="preserve"> </w:t>
            </w:r>
            <w:r w:rsidRPr="00C627E0">
              <w:rPr>
                <w:rFonts w:ascii="Times New Roman" w:eastAsia="Times New Roman" w:hAnsi="Times New Roman" w:cs="Times New Roman"/>
                <w:bCs/>
                <w:i/>
                <w:sz w:val="28"/>
                <w:szCs w:val="28"/>
                <w:lang w:eastAsia="ru-RU"/>
              </w:rPr>
              <w:t>другої категорії</w:t>
            </w:r>
          </w:p>
        </w:tc>
        <w:tc>
          <w:tcPr>
            <w:tcW w:w="2977" w:type="dxa"/>
            <w:tcBorders>
              <w:top w:val="nil"/>
              <w:left w:val="nil"/>
              <w:bottom w:val="single" w:sz="8" w:space="0" w:color="000000"/>
              <w:right w:val="single" w:sz="8" w:space="0" w:color="000000"/>
            </w:tcBorders>
            <w:tcMar>
              <w:top w:w="5" w:type="dxa"/>
              <w:left w:w="37" w:type="dxa"/>
              <w:bottom w:w="0" w:type="dxa"/>
              <w:right w:w="0" w:type="dxa"/>
            </w:tcMar>
            <w:hideMark/>
          </w:tcPr>
          <w:p w:rsidR="00C627E0" w:rsidRPr="00C627E0" w:rsidRDefault="00C627E0" w:rsidP="00C627E0">
            <w:pPr>
              <w:shd w:val="clear" w:color="auto" w:fill="FFFFFF" w:themeFill="background1"/>
              <w:spacing w:after="0" w:line="287" w:lineRule="atLeast"/>
              <w:ind w:left="4"/>
              <w:jc w:val="center"/>
              <w:rPr>
                <w:rFonts w:ascii="Times New Roman" w:eastAsia="Times New Roman" w:hAnsi="Times New Roman" w:cs="Times New Roman"/>
                <w:i/>
                <w:sz w:val="28"/>
                <w:szCs w:val="28"/>
                <w:lang w:eastAsia="ru-RU"/>
              </w:rPr>
            </w:pPr>
            <w:r w:rsidRPr="00C627E0">
              <w:rPr>
                <w:rFonts w:ascii="Times New Roman" w:eastAsia="Times New Roman" w:hAnsi="Times New Roman" w:cs="Times New Roman"/>
                <w:bCs/>
                <w:i/>
                <w:sz w:val="28"/>
                <w:szCs w:val="28"/>
                <w:lang w:eastAsia="ru-RU"/>
              </w:rPr>
              <w:t>Спеціаліст першої категорії</w:t>
            </w:r>
          </w:p>
        </w:tc>
        <w:tc>
          <w:tcPr>
            <w:tcW w:w="2835" w:type="dxa"/>
            <w:tcBorders>
              <w:top w:val="nil"/>
              <w:left w:val="nil"/>
              <w:bottom w:val="single" w:sz="8" w:space="0" w:color="000000"/>
              <w:right w:val="single" w:sz="8" w:space="0" w:color="000000"/>
            </w:tcBorders>
            <w:tcMar>
              <w:top w:w="5" w:type="dxa"/>
              <w:left w:w="37" w:type="dxa"/>
              <w:bottom w:w="0" w:type="dxa"/>
              <w:right w:w="0" w:type="dxa"/>
            </w:tcMar>
            <w:hideMark/>
          </w:tcPr>
          <w:p w:rsidR="00C627E0" w:rsidRPr="00C627E0" w:rsidRDefault="00C627E0" w:rsidP="00C627E0">
            <w:pPr>
              <w:shd w:val="clear" w:color="auto" w:fill="FFFFFF" w:themeFill="background1"/>
              <w:spacing w:after="0" w:line="287" w:lineRule="atLeast"/>
              <w:ind w:left="4"/>
              <w:jc w:val="center"/>
              <w:rPr>
                <w:rFonts w:ascii="Times New Roman" w:eastAsia="Times New Roman" w:hAnsi="Times New Roman" w:cs="Times New Roman"/>
                <w:i/>
                <w:sz w:val="28"/>
                <w:szCs w:val="28"/>
                <w:lang w:eastAsia="ru-RU"/>
              </w:rPr>
            </w:pPr>
            <w:r w:rsidRPr="00C627E0">
              <w:rPr>
                <w:rFonts w:ascii="Times New Roman" w:eastAsia="Times New Roman" w:hAnsi="Times New Roman" w:cs="Times New Roman"/>
                <w:bCs/>
                <w:i/>
                <w:sz w:val="28"/>
                <w:szCs w:val="28"/>
                <w:lang w:eastAsia="ru-RU"/>
              </w:rPr>
              <w:t>Спеціаліст вищої категорії</w:t>
            </w:r>
          </w:p>
        </w:tc>
      </w:tr>
      <w:tr w:rsidR="00C627E0" w:rsidRPr="00C627E0" w:rsidTr="008342A3">
        <w:trPr>
          <w:trHeight w:val="2314"/>
        </w:trPr>
        <w:tc>
          <w:tcPr>
            <w:tcW w:w="2178" w:type="dxa"/>
            <w:gridSpan w:val="2"/>
            <w:tcBorders>
              <w:top w:val="single" w:sz="4" w:space="0" w:color="auto"/>
              <w:left w:val="single" w:sz="8" w:space="0" w:color="000000"/>
              <w:bottom w:val="single" w:sz="8" w:space="0" w:color="000000"/>
              <w:right w:val="single" w:sz="8" w:space="0" w:color="000000"/>
            </w:tcBorders>
            <w:tcMar>
              <w:top w:w="5" w:type="dxa"/>
              <w:left w:w="37" w:type="dxa"/>
              <w:bottom w:w="0" w:type="dxa"/>
              <w:right w:w="0" w:type="dxa"/>
            </w:tcMar>
            <w:hideMark/>
          </w:tcPr>
          <w:p w:rsidR="00C627E0" w:rsidRPr="00C627E0" w:rsidRDefault="00C627E0" w:rsidP="00245F47">
            <w:pPr>
              <w:shd w:val="clear" w:color="auto" w:fill="FFFFFF" w:themeFill="background1"/>
              <w:spacing w:after="0" w:line="287" w:lineRule="atLeast"/>
              <w:ind w:left="4"/>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1.Володіння способами індивідуалізації навчання</w:t>
            </w:r>
          </w:p>
        </w:tc>
        <w:tc>
          <w:tcPr>
            <w:tcW w:w="2359" w:type="dxa"/>
            <w:tcBorders>
              <w:top w:val="single" w:sz="4" w:space="0" w:color="auto"/>
              <w:left w:val="nil"/>
              <w:bottom w:val="single" w:sz="8" w:space="0" w:color="000000"/>
              <w:right w:val="single" w:sz="8" w:space="0" w:color="000000"/>
            </w:tcBorders>
            <w:tcMar>
              <w:top w:w="5" w:type="dxa"/>
              <w:left w:w="37" w:type="dxa"/>
              <w:bottom w:w="0" w:type="dxa"/>
              <w:right w:w="0" w:type="dxa"/>
            </w:tcMar>
            <w:hideMark/>
          </w:tcPr>
          <w:p w:rsidR="00C627E0" w:rsidRPr="00C627E0" w:rsidRDefault="00C627E0" w:rsidP="00245F47">
            <w:pPr>
              <w:shd w:val="clear" w:color="auto" w:fill="FFFFFF" w:themeFill="background1"/>
              <w:spacing w:after="0" w:line="287" w:lineRule="atLeast"/>
              <w:ind w:left="92" w:right="5"/>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Враховує у стосунках з учнями індивідуальні особливості їхнього розвитку, здійснює диференційований підхід з урахуванням темпів розвитку, нахилів та інтересів, стану здоров'я. Знає методи діагностики рівня інтелектуального й особистісного розвитку дітей</w:t>
            </w:r>
          </w:p>
        </w:tc>
        <w:tc>
          <w:tcPr>
            <w:tcW w:w="2977" w:type="dxa"/>
            <w:tcBorders>
              <w:top w:val="single" w:sz="4" w:space="0" w:color="auto"/>
              <w:left w:val="nil"/>
              <w:bottom w:val="single" w:sz="8" w:space="0" w:color="000000"/>
              <w:right w:val="single" w:sz="8" w:space="0" w:color="000000"/>
            </w:tcBorders>
            <w:tcMar>
              <w:top w:w="5" w:type="dxa"/>
              <w:left w:w="37" w:type="dxa"/>
              <w:bottom w:w="0" w:type="dxa"/>
              <w:right w:w="0" w:type="dxa"/>
            </w:tcMar>
            <w:hideMark/>
          </w:tcPr>
          <w:p w:rsidR="00C627E0" w:rsidRPr="00C627E0" w:rsidRDefault="00C627E0" w:rsidP="00245F47">
            <w:pPr>
              <w:shd w:val="clear" w:color="auto" w:fill="FFFFFF" w:themeFill="background1"/>
              <w:spacing w:after="0" w:line="287" w:lineRule="atLeast"/>
              <w:ind w:left="4"/>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Уміло користується елементами, засобами діагностики і корекції індивідуальних особливостей учнів під час реалізації диференційованого підходу. Створює умови для розвитку талантів, розумових і фізичних здібностей</w:t>
            </w:r>
          </w:p>
        </w:tc>
        <w:tc>
          <w:tcPr>
            <w:tcW w:w="2835" w:type="dxa"/>
            <w:tcBorders>
              <w:top w:val="single" w:sz="4" w:space="0" w:color="auto"/>
              <w:left w:val="nil"/>
              <w:bottom w:val="single" w:sz="8" w:space="0" w:color="000000"/>
              <w:right w:val="single" w:sz="8" w:space="0" w:color="000000"/>
            </w:tcBorders>
            <w:tcMar>
              <w:top w:w="5" w:type="dxa"/>
              <w:left w:w="37" w:type="dxa"/>
              <w:bottom w:w="0" w:type="dxa"/>
              <w:right w:w="0" w:type="dxa"/>
            </w:tcMar>
            <w:hideMark/>
          </w:tcPr>
          <w:p w:rsidR="00C627E0" w:rsidRPr="00C627E0" w:rsidRDefault="00C627E0" w:rsidP="00245F47">
            <w:pPr>
              <w:shd w:val="clear" w:color="auto" w:fill="FFFFFF" w:themeFill="background1"/>
              <w:spacing w:after="0" w:line="263" w:lineRule="atLeast"/>
              <w:ind w:left="132" w:right="4"/>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Сприяє пошуку, відбору і творчому розвитку обдарованих дітей. Уміє тримати в п</w:t>
            </w:r>
            <w:r w:rsidR="002C2B0D">
              <w:rPr>
                <w:rFonts w:ascii="Times New Roman" w:eastAsia="Times New Roman" w:hAnsi="Times New Roman" w:cs="Times New Roman"/>
                <w:sz w:val="28"/>
                <w:szCs w:val="28"/>
                <w:lang w:eastAsia="ru-RU"/>
              </w:rPr>
              <w:t xml:space="preserve">олі зору </w:t>
            </w:r>
            <w:r w:rsidRPr="00C627E0">
              <w:rPr>
                <w:rFonts w:ascii="Times New Roman" w:eastAsia="Times New Roman" w:hAnsi="Times New Roman" w:cs="Times New Roman"/>
                <w:sz w:val="28"/>
                <w:szCs w:val="28"/>
                <w:lang w:eastAsia="ru-RU"/>
              </w:rPr>
              <w:t>«сильних», «слабких» і «середніх» за рівнем знань учнів; працює за індивідуальними планами з обдарованими і слабкими дітьми</w:t>
            </w:r>
          </w:p>
        </w:tc>
      </w:tr>
      <w:tr w:rsidR="00C627E0" w:rsidRPr="00C627E0" w:rsidTr="008342A3">
        <w:trPr>
          <w:trHeight w:val="3005"/>
        </w:trPr>
        <w:tc>
          <w:tcPr>
            <w:tcW w:w="2178" w:type="dxa"/>
            <w:gridSpan w:val="2"/>
            <w:tcBorders>
              <w:top w:val="single" w:sz="4" w:space="0" w:color="auto"/>
              <w:left w:val="single" w:sz="8" w:space="0" w:color="000000"/>
              <w:bottom w:val="single" w:sz="8" w:space="0" w:color="000000"/>
              <w:right w:val="single" w:sz="8" w:space="0" w:color="000000"/>
            </w:tcBorders>
            <w:tcMar>
              <w:top w:w="5" w:type="dxa"/>
              <w:left w:w="37" w:type="dxa"/>
              <w:bottom w:w="0" w:type="dxa"/>
              <w:right w:w="0" w:type="dxa"/>
            </w:tcMar>
            <w:hideMark/>
          </w:tcPr>
          <w:p w:rsidR="00C627E0" w:rsidRPr="00C627E0" w:rsidRDefault="00C627E0" w:rsidP="00BB1497">
            <w:pPr>
              <w:shd w:val="clear" w:color="auto" w:fill="FFFFFF" w:themeFill="background1"/>
              <w:spacing w:after="0" w:line="287" w:lineRule="atLeast"/>
              <w:ind w:left="98" w:right="4"/>
              <w:jc w:val="both"/>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2.Уміння активізувати пізнавальну діяльність учнів</w:t>
            </w:r>
          </w:p>
        </w:tc>
        <w:tc>
          <w:tcPr>
            <w:tcW w:w="2359" w:type="dxa"/>
            <w:tcBorders>
              <w:top w:val="single" w:sz="4" w:space="0" w:color="auto"/>
              <w:left w:val="nil"/>
              <w:bottom w:val="single" w:sz="8" w:space="0" w:color="000000"/>
              <w:right w:val="single" w:sz="8" w:space="0" w:color="000000"/>
            </w:tcBorders>
            <w:tcMar>
              <w:top w:w="5" w:type="dxa"/>
              <w:left w:w="37" w:type="dxa"/>
              <w:bottom w:w="0" w:type="dxa"/>
              <w:right w:w="0" w:type="dxa"/>
            </w:tcMar>
            <w:hideMark/>
          </w:tcPr>
          <w:p w:rsidR="00C627E0" w:rsidRPr="00C627E0" w:rsidRDefault="00C627E0" w:rsidP="00BB1497">
            <w:pPr>
              <w:shd w:val="clear" w:color="auto" w:fill="FFFFFF" w:themeFill="background1"/>
              <w:spacing w:after="0" w:line="287" w:lineRule="atLeast"/>
              <w:ind w:left="5"/>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Створює умови, що формують мотив діяльності. Уміє захопити учнів своїм предметом, керувати колективною роботою, 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p>
        </w:tc>
        <w:tc>
          <w:tcPr>
            <w:tcW w:w="2977" w:type="dxa"/>
            <w:tcBorders>
              <w:top w:val="single" w:sz="4" w:space="0" w:color="auto"/>
              <w:left w:val="nil"/>
              <w:bottom w:val="single" w:sz="8" w:space="0" w:color="000000"/>
              <w:right w:val="single" w:sz="8" w:space="0" w:color="000000"/>
            </w:tcBorders>
            <w:tcMar>
              <w:top w:w="5" w:type="dxa"/>
              <w:left w:w="37" w:type="dxa"/>
              <w:bottom w:w="0" w:type="dxa"/>
              <w:right w:w="0" w:type="dxa"/>
            </w:tcMar>
            <w:hideMark/>
          </w:tcPr>
          <w:p w:rsidR="00C627E0" w:rsidRPr="00C627E0" w:rsidRDefault="00C627E0" w:rsidP="00BB1497">
            <w:pPr>
              <w:shd w:val="clear" w:color="auto" w:fill="FFFFFF" w:themeFill="background1"/>
              <w:spacing w:after="0" w:line="287" w:lineRule="atLeast"/>
              <w:ind w:left="4"/>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Забезпечує успішне формування системи знань на основі самоуправління процесом учіння. Уміє цікаво подати навчальний матеріал, активізувати учнів, збудивши в них інтерес до особистостей самого предмета; уміло варіює форми і методи навчання. Міцні, ґрунтовні знання учнів поєднуються з високою пізнавальною активністю і сформованими навичками</w:t>
            </w:r>
          </w:p>
        </w:tc>
        <w:tc>
          <w:tcPr>
            <w:tcW w:w="2835" w:type="dxa"/>
            <w:tcBorders>
              <w:top w:val="single" w:sz="4" w:space="0" w:color="auto"/>
              <w:left w:val="nil"/>
              <w:bottom w:val="single" w:sz="8" w:space="0" w:color="000000"/>
              <w:right w:val="single" w:sz="8" w:space="0" w:color="000000"/>
            </w:tcBorders>
            <w:tcMar>
              <w:top w:w="5" w:type="dxa"/>
              <w:left w:w="37" w:type="dxa"/>
              <w:bottom w:w="0" w:type="dxa"/>
              <w:right w:w="0" w:type="dxa"/>
            </w:tcMar>
            <w:hideMark/>
          </w:tcPr>
          <w:p w:rsidR="00C627E0" w:rsidRPr="00C627E0" w:rsidRDefault="00C627E0" w:rsidP="00BB1497">
            <w:pPr>
              <w:shd w:val="clear" w:color="auto" w:fill="FFFFFF" w:themeFill="background1"/>
              <w:spacing w:after="0" w:line="287" w:lineRule="atLeast"/>
              <w:ind w:left="33" w:right="4"/>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Забезпечує залучення кожного школяра до процесу активного учіння. Стимулює внутрішню (мислительну) активність, пошукову діяльність. Уміє ясно й чітко викласти навчальний матеріал; уважний до рівня знань усіх учнів. Інтерес до навчального предмета в учнів поєднується з міцними знаннями і сформованими навичками</w:t>
            </w:r>
          </w:p>
        </w:tc>
      </w:tr>
      <w:tr w:rsidR="00C627E0" w:rsidRPr="00C627E0" w:rsidTr="008342A3">
        <w:trPr>
          <w:trHeight w:val="2774"/>
        </w:trPr>
        <w:tc>
          <w:tcPr>
            <w:tcW w:w="2178" w:type="dxa"/>
            <w:gridSpan w:val="2"/>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C627E0" w:rsidRPr="00C627E0" w:rsidRDefault="00C627E0" w:rsidP="00245F47">
            <w:pPr>
              <w:shd w:val="clear" w:color="auto" w:fill="FFFFFF" w:themeFill="background1"/>
              <w:spacing w:after="0" w:line="287" w:lineRule="atLeast"/>
              <w:ind w:left="56" w:right="4"/>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lastRenderedPageBreak/>
              <w:t>3. Робота з розвитку в учнів загальнонавчальних вмінь і навичок</w:t>
            </w:r>
          </w:p>
        </w:tc>
        <w:tc>
          <w:tcPr>
            <w:tcW w:w="2359" w:type="dxa"/>
            <w:tcBorders>
              <w:top w:val="nil"/>
              <w:left w:val="nil"/>
              <w:bottom w:val="single" w:sz="8" w:space="0" w:color="000000"/>
              <w:right w:val="single" w:sz="8" w:space="0" w:color="000000"/>
            </w:tcBorders>
            <w:tcMar>
              <w:top w:w="5" w:type="dxa"/>
              <w:left w:w="37" w:type="dxa"/>
              <w:bottom w:w="0" w:type="dxa"/>
              <w:right w:w="0" w:type="dxa"/>
            </w:tcMar>
            <w:hideMark/>
          </w:tcPr>
          <w:p w:rsidR="00C627E0" w:rsidRPr="00C627E0" w:rsidRDefault="00C627E0" w:rsidP="002C2B0D">
            <w:pPr>
              <w:shd w:val="clear" w:color="auto" w:fill="FFFFFF" w:themeFill="background1"/>
              <w:spacing w:after="0" w:line="287" w:lineRule="atLeast"/>
              <w:ind w:right="5"/>
              <w:jc w:val="both"/>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Прагне до формування навичок раціональної організації праці</w:t>
            </w:r>
          </w:p>
        </w:tc>
        <w:tc>
          <w:tcPr>
            <w:tcW w:w="2977" w:type="dxa"/>
            <w:tcBorders>
              <w:top w:val="nil"/>
              <w:left w:val="nil"/>
              <w:bottom w:val="single" w:sz="8" w:space="0" w:color="000000"/>
              <w:right w:val="single" w:sz="8" w:space="0" w:color="000000"/>
            </w:tcBorders>
            <w:tcMar>
              <w:top w:w="5" w:type="dxa"/>
              <w:left w:w="37" w:type="dxa"/>
              <w:bottom w:w="0" w:type="dxa"/>
              <w:right w:w="0" w:type="dxa"/>
            </w:tcMar>
            <w:hideMark/>
          </w:tcPr>
          <w:p w:rsidR="00C627E0" w:rsidRPr="00C627E0" w:rsidRDefault="00C627E0" w:rsidP="00BB1497">
            <w:pPr>
              <w:shd w:val="clear" w:color="auto" w:fill="FFFFFF" w:themeFill="background1"/>
              <w:spacing w:after="0" w:line="287" w:lineRule="atLeast"/>
              <w:ind w:left="36" w:right="4"/>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Цілеспрямовано й професійно формує в учнів уміння й навички раціональної організації навчальної праці (самоконтроль у навчанні, раціональне планування навчальної праці, належний темп читання, письма, обчислень). Дотримується єдиних вимог щодо усного і писемного мовлення: оформлення письмових робіт учнів у зошитах, щоденниках (грамотність, акуратність, каліграфія)</w:t>
            </w:r>
          </w:p>
        </w:tc>
        <w:tc>
          <w:tcPr>
            <w:tcW w:w="2835" w:type="dxa"/>
            <w:tcBorders>
              <w:top w:val="nil"/>
              <w:left w:val="nil"/>
              <w:bottom w:val="single" w:sz="8" w:space="0" w:color="000000"/>
              <w:right w:val="single" w:sz="8" w:space="0" w:color="000000"/>
            </w:tcBorders>
            <w:tcMar>
              <w:top w:w="5" w:type="dxa"/>
              <w:left w:w="37" w:type="dxa"/>
              <w:bottom w:w="0" w:type="dxa"/>
              <w:right w:w="0" w:type="dxa"/>
            </w:tcMar>
            <w:hideMark/>
          </w:tcPr>
          <w:p w:rsidR="00C627E0" w:rsidRPr="00C627E0" w:rsidRDefault="00C627E0" w:rsidP="00BB1497">
            <w:pPr>
              <w:shd w:val="clear" w:color="auto" w:fill="FFFFFF" w:themeFill="background1"/>
              <w:spacing w:after="0" w:line="287" w:lineRule="atLeast"/>
              <w:ind w:left="4"/>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 </w:t>
            </w:r>
          </w:p>
        </w:tc>
      </w:tr>
      <w:tr w:rsidR="00C627E0" w:rsidRPr="00C627E0" w:rsidTr="008342A3">
        <w:trPr>
          <w:trHeight w:val="2544"/>
        </w:trPr>
        <w:tc>
          <w:tcPr>
            <w:tcW w:w="2178" w:type="dxa"/>
            <w:gridSpan w:val="2"/>
            <w:tcBorders>
              <w:top w:val="single" w:sz="4" w:space="0" w:color="auto"/>
              <w:left w:val="single" w:sz="8" w:space="0" w:color="000000"/>
              <w:bottom w:val="single" w:sz="8" w:space="0" w:color="000000"/>
              <w:right w:val="single" w:sz="8" w:space="0" w:color="000000"/>
            </w:tcBorders>
            <w:tcMar>
              <w:top w:w="5" w:type="dxa"/>
              <w:left w:w="41" w:type="dxa"/>
              <w:bottom w:w="0" w:type="dxa"/>
              <w:right w:w="0" w:type="dxa"/>
            </w:tcMar>
            <w:hideMark/>
          </w:tcPr>
          <w:p w:rsidR="00C627E0" w:rsidRPr="00C627E0" w:rsidRDefault="00C627E0" w:rsidP="00245F47">
            <w:pPr>
              <w:shd w:val="clear" w:color="auto" w:fill="FFFFFF" w:themeFill="background1"/>
              <w:spacing w:after="0" w:line="287" w:lineRule="atLeast"/>
              <w:ind w:right="6"/>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4.Рівень навченості учнів</w:t>
            </w:r>
          </w:p>
        </w:tc>
        <w:tc>
          <w:tcPr>
            <w:tcW w:w="2359" w:type="dxa"/>
            <w:tcBorders>
              <w:top w:val="single" w:sz="4" w:space="0" w:color="auto"/>
              <w:left w:val="nil"/>
              <w:bottom w:val="single" w:sz="8" w:space="0" w:color="000000"/>
              <w:right w:val="single" w:sz="8" w:space="0" w:color="000000"/>
            </w:tcBorders>
            <w:tcMar>
              <w:top w:w="5" w:type="dxa"/>
              <w:left w:w="41" w:type="dxa"/>
              <w:bottom w:w="0" w:type="dxa"/>
              <w:right w:w="0" w:type="dxa"/>
            </w:tcMar>
            <w:hideMark/>
          </w:tcPr>
          <w:p w:rsidR="00C627E0" w:rsidRPr="00C627E0" w:rsidRDefault="00C627E0" w:rsidP="00245F47">
            <w:pPr>
              <w:shd w:val="clear" w:color="auto" w:fill="FFFFFF" w:themeFill="background1"/>
              <w:spacing w:after="0" w:line="287" w:lineRule="atLeast"/>
              <w:ind w:right="12"/>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Забезпечує стійкий позитивний результат, ретельно вивчає критерії оцінювання, користується ними на практиці; об'єктивний в оцінюванні знань учнів</w:t>
            </w:r>
          </w:p>
        </w:tc>
        <w:tc>
          <w:tcPr>
            <w:tcW w:w="2977" w:type="dxa"/>
            <w:tcBorders>
              <w:top w:val="single" w:sz="4" w:space="0" w:color="auto"/>
              <w:left w:val="nil"/>
              <w:bottom w:val="single" w:sz="8" w:space="0" w:color="000000"/>
              <w:right w:val="single" w:sz="8" w:space="0" w:color="000000"/>
            </w:tcBorders>
            <w:tcMar>
              <w:top w:w="5" w:type="dxa"/>
              <w:left w:w="41" w:type="dxa"/>
              <w:bottom w:w="0" w:type="dxa"/>
              <w:right w:w="0" w:type="dxa"/>
            </w:tcMar>
            <w:hideMark/>
          </w:tcPr>
          <w:p w:rsidR="00C627E0" w:rsidRPr="00C627E0" w:rsidRDefault="00C627E0" w:rsidP="00245F47">
            <w:pPr>
              <w:shd w:val="clear" w:color="auto" w:fill="FFFFFF" w:themeFill="background1"/>
              <w:spacing w:after="0" w:line="287" w:lineRule="atLeast"/>
              <w:ind w:left="90"/>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Учні демонструють знання теоретичних і практичних основ предмета; показують хороші результати за наслідками зрізів, перевірних робіт, екзаменів</w:t>
            </w:r>
          </w:p>
        </w:tc>
        <w:tc>
          <w:tcPr>
            <w:tcW w:w="2835" w:type="dxa"/>
            <w:tcBorders>
              <w:top w:val="single" w:sz="4" w:space="0" w:color="auto"/>
              <w:left w:val="nil"/>
              <w:bottom w:val="single" w:sz="8" w:space="0" w:color="000000"/>
              <w:right w:val="single" w:sz="8" w:space="0" w:color="000000"/>
            </w:tcBorders>
            <w:tcMar>
              <w:top w:w="5" w:type="dxa"/>
              <w:left w:w="41" w:type="dxa"/>
              <w:bottom w:w="0" w:type="dxa"/>
              <w:right w:w="0" w:type="dxa"/>
            </w:tcMar>
            <w:hideMark/>
          </w:tcPr>
          <w:p w:rsidR="00C627E0" w:rsidRDefault="00C627E0" w:rsidP="00245F47">
            <w:pPr>
              <w:shd w:val="clear" w:color="auto" w:fill="FFFFFF" w:themeFill="background1"/>
              <w:spacing w:after="0" w:line="287" w:lineRule="atLeast"/>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w:t>
            </w:r>
          </w:p>
          <w:p w:rsidR="008342A3" w:rsidRDefault="008342A3" w:rsidP="00245F47">
            <w:pPr>
              <w:shd w:val="clear" w:color="auto" w:fill="FFFFFF" w:themeFill="background1"/>
              <w:spacing w:after="0" w:line="287" w:lineRule="atLeast"/>
              <w:rPr>
                <w:rFonts w:ascii="Times New Roman" w:eastAsia="Times New Roman" w:hAnsi="Times New Roman" w:cs="Times New Roman"/>
                <w:sz w:val="28"/>
                <w:szCs w:val="28"/>
                <w:lang w:eastAsia="ru-RU"/>
              </w:rPr>
            </w:pPr>
          </w:p>
          <w:p w:rsidR="008342A3" w:rsidRDefault="008342A3" w:rsidP="00245F47">
            <w:pPr>
              <w:shd w:val="clear" w:color="auto" w:fill="FFFFFF" w:themeFill="background1"/>
              <w:spacing w:after="0" w:line="287" w:lineRule="atLeast"/>
              <w:rPr>
                <w:rFonts w:ascii="Times New Roman" w:eastAsia="Times New Roman" w:hAnsi="Times New Roman" w:cs="Times New Roman"/>
                <w:sz w:val="28"/>
                <w:szCs w:val="28"/>
                <w:lang w:eastAsia="ru-RU"/>
              </w:rPr>
            </w:pPr>
          </w:p>
          <w:p w:rsidR="008342A3" w:rsidRDefault="008342A3" w:rsidP="00245F47">
            <w:pPr>
              <w:shd w:val="clear" w:color="auto" w:fill="FFFFFF" w:themeFill="background1"/>
              <w:spacing w:after="0" w:line="287" w:lineRule="atLeast"/>
              <w:rPr>
                <w:rFonts w:ascii="Times New Roman" w:eastAsia="Times New Roman" w:hAnsi="Times New Roman" w:cs="Times New Roman"/>
                <w:sz w:val="28"/>
                <w:szCs w:val="28"/>
                <w:lang w:eastAsia="ru-RU"/>
              </w:rPr>
            </w:pPr>
          </w:p>
          <w:p w:rsidR="008342A3" w:rsidRDefault="008342A3" w:rsidP="00245F47">
            <w:pPr>
              <w:shd w:val="clear" w:color="auto" w:fill="FFFFFF" w:themeFill="background1"/>
              <w:spacing w:after="0" w:line="287" w:lineRule="atLeast"/>
              <w:rPr>
                <w:rFonts w:ascii="Times New Roman" w:eastAsia="Times New Roman" w:hAnsi="Times New Roman" w:cs="Times New Roman"/>
                <w:sz w:val="28"/>
                <w:szCs w:val="28"/>
                <w:lang w:eastAsia="ru-RU"/>
              </w:rPr>
            </w:pPr>
          </w:p>
          <w:p w:rsidR="008342A3" w:rsidRDefault="008342A3" w:rsidP="00245F47">
            <w:pPr>
              <w:shd w:val="clear" w:color="auto" w:fill="FFFFFF" w:themeFill="background1"/>
              <w:spacing w:after="0" w:line="287" w:lineRule="atLeast"/>
              <w:rPr>
                <w:rFonts w:ascii="Times New Roman" w:eastAsia="Times New Roman" w:hAnsi="Times New Roman" w:cs="Times New Roman"/>
                <w:sz w:val="28"/>
                <w:szCs w:val="28"/>
                <w:lang w:eastAsia="ru-RU"/>
              </w:rPr>
            </w:pPr>
          </w:p>
          <w:p w:rsidR="008342A3" w:rsidRDefault="008342A3" w:rsidP="00245F47">
            <w:pPr>
              <w:shd w:val="clear" w:color="auto" w:fill="FFFFFF" w:themeFill="background1"/>
              <w:spacing w:after="0" w:line="287" w:lineRule="atLeast"/>
              <w:rPr>
                <w:rFonts w:ascii="Times New Roman" w:eastAsia="Times New Roman" w:hAnsi="Times New Roman" w:cs="Times New Roman"/>
                <w:sz w:val="28"/>
                <w:szCs w:val="28"/>
                <w:lang w:eastAsia="ru-RU"/>
              </w:rPr>
            </w:pPr>
          </w:p>
          <w:p w:rsidR="008342A3" w:rsidRDefault="008342A3" w:rsidP="00245F47">
            <w:pPr>
              <w:shd w:val="clear" w:color="auto" w:fill="FFFFFF" w:themeFill="background1"/>
              <w:spacing w:after="0" w:line="287" w:lineRule="atLeast"/>
              <w:rPr>
                <w:rFonts w:ascii="Times New Roman" w:eastAsia="Times New Roman" w:hAnsi="Times New Roman" w:cs="Times New Roman"/>
                <w:sz w:val="28"/>
                <w:szCs w:val="28"/>
                <w:lang w:eastAsia="ru-RU"/>
              </w:rPr>
            </w:pPr>
          </w:p>
          <w:p w:rsidR="008342A3" w:rsidRDefault="008342A3" w:rsidP="00245F47">
            <w:pPr>
              <w:shd w:val="clear" w:color="auto" w:fill="FFFFFF" w:themeFill="background1"/>
              <w:spacing w:after="0" w:line="287" w:lineRule="atLeast"/>
              <w:rPr>
                <w:rFonts w:ascii="Times New Roman" w:eastAsia="Times New Roman" w:hAnsi="Times New Roman" w:cs="Times New Roman"/>
                <w:sz w:val="28"/>
                <w:szCs w:val="28"/>
                <w:lang w:eastAsia="ru-RU"/>
              </w:rPr>
            </w:pPr>
          </w:p>
          <w:p w:rsidR="008342A3" w:rsidRDefault="008342A3" w:rsidP="00245F47">
            <w:pPr>
              <w:shd w:val="clear" w:color="auto" w:fill="FFFFFF" w:themeFill="background1"/>
              <w:spacing w:after="0" w:line="287" w:lineRule="atLeast"/>
              <w:rPr>
                <w:rFonts w:ascii="Times New Roman" w:eastAsia="Times New Roman" w:hAnsi="Times New Roman" w:cs="Times New Roman"/>
                <w:sz w:val="28"/>
                <w:szCs w:val="28"/>
                <w:lang w:eastAsia="ru-RU"/>
              </w:rPr>
            </w:pPr>
          </w:p>
          <w:p w:rsidR="008342A3" w:rsidRDefault="008342A3" w:rsidP="00245F47">
            <w:pPr>
              <w:shd w:val="clear" w:color="auto" w:fill="FFFFFF" w:themeFill="background1"/>
              <w:spacing w:after="0" w:line="287" w:lineRule="atLeast"/>
              <w:rPr>
                <w:rFonts w:ascii="Times New Roman" w:eastAsia="Times New Roman" w:hAnsi="Times New Roman" w:cs="Times New Roman"/>
                <w:sz w:val="28"/>
                <w:szCs w:val="28"/>
                <w:lang w:eastAsia="ru-RU"/>
              </w:rPr>
            </w:pPr>
          </w:p>
          <w:p w:rsidR="008342A3" w:rsidRPr="00C627E0" w:rsidRDefault="008342A3" w:rsidP="00245F47">
            <w:pPr>
              <w:shd w:val="clear" w:color="auto" w:fill="FFFFFF" w:themeFill="background1"/>
              <w:spacing w:after="0" w:line="287" w:lineRule="atLeast"/>
              <w:rPr>
                <w:rFonts w:ascii="Times New Roman" w:eastAsia="Times New Roman" w:hAnsi="Times New Roman" w:cs="Times New Roman"/>
                <w:sz w:val="28"/>
                <w:szCs w:val="28"/>
                <w:lang w:eastAsia="ru-RU"/>
              </w:rPr>
            </w:pPr>
          </w:p>
        </w:tc>
      </w:tr>
      <w:tr w:rsidR="00C627E0" w:rsidRPr="00C627E0" w:rsidTr="008342A3">
        <w:trPr>
          <w:trHeight w:val="293"/>
        </w:trPr>
        <w:tc>
          <w:tcPr>
            <w:tcW w:w="10349" w:type="dxa"/>
            <w:gridSpan w:val="5"/>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after="0" w:line="287" w:lineRule="atLeast"/>
              <w:ind w:left="50"/>
              <w:jc w:val="center"/>
              <w:rPr>
                <w:rFonts w:ascii="Times New Roman" w:eastAsia="Times New Roman" w:hAnsi="Times New Roman" w:cs="Times New Roman"/>
                <w:sz w:val="28"/>
                <w:szCs w:val="28"/>
                <w:lang w:eastAsia="ru-RU"/>
              </w:rPr>
            </w:pPr>
            <w:r w:rsidRPr="00C627E0">
              <w:rPr>
                <w:rFonts w:ascii="Times New Roman" w:eastAsia="Times New Roman" w:hAnsi="Times New Roman" w:cs="Times New Roman"/>
                <w:b/>
                <w:bCs/>
                <w:sz w:val="28"/>
                <w:szCs w:val="28"/>
                <w:lang w:eastAsia="ru-RU"/>
              </w:rPr>
              <w:lastRenderedPageBreak/>
              <w:t>ІІІ. Комунікативна культура</w:t>
            </w:r>
          </w:p>
        </w:tc>
      </w:tr>
      <w:tr w:rsidR="00C627E0" w:rsidRPr="00C627E0" w:rsidTr="008342A3">
        <w:trPr>
          <w:trHeight w:val="269"/>
        </w:trPr>
        <w:tc>
          <w:tcPr>
            <w:tcW w:w="2178" w:type="dxa"/>
            <w:gridSpan w:val="2"/>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C627E0" w:rsidRPr="00245F47" w:rsidRDefault="00C627E0" w:rsidP="00245F47">
            <w:pPr>
              <w:shd w:val="clear" w:color="auto" w:fill="FFFFFF" w:themeFill="background1"/>
              <w:spacing w:after="0" w:line="287" w:lineRule="atLeast"/>
              <w:ind w:left="119"/>
              <w:jc w:val="center"/>
              <w:rPr>
                <w:rFonts w:ascii="Times New Roman" w:eastAsia="Times New Roman" w:hAnsi="Times New Roman" w:cs="Times New Roman"/>
                <w:i/>
                <w:sz w:val="28"/>
                <w:szCs w:val="28"/>
                <w:lang w:eastAsia="ru-RU"/>
              </w:rPr>
            </w:pPr>
            <w:r w:rsidRPr="00245F47">
              <w:rPr>
                <w:rFonts w:ascii="Times New Roman" w:eastAsia="Times New Roman" w:hAnsi="Times New Roman" w:cs="Times New Roman"/>
                <w:bCs/>
                <w:i/>
                <w:sz w:val="28"/>
                <w:szCs w:val="28"/>
                <w:lang w:eastAsia="ru-RU"/>
              </w:rPr>
              <w:t>Критерії</w:t>
            </w:r>
          </w:p>
        </w:tc>
        <w:tc>
          <w:tcPr>
            <w:tcW w:w="2359" w:type="dxa"/>
            <w:tcBorders>
              <w:top w:val="nil"/>
              <w:left w:val="nil"/>
              <w:bottom w:val="single" w:sz="8" w:space="0" w:color="000000"/>
              <w:right w:val="single" w:sz="8" w:space="0" w:color="000000"/>
            </w:tcBorders>
            <w:tcMar>
              <w:top w:w="5" w:type="dxa"/>
              <w:left w:w="41" w:type="dxa"/>
              <w:bottom w:w="0" w:type="dxa"/>
              <w:right w:w="0" w:type="dxa"/>
            </w:tcMar>
            <w:hideMark/>
          </w:tcPr>
          <w:p w:rsidR="00C627E0" w:rsidRPr="00245F47" w:rsidRDefault="00C627E0" w:rsidP="00245F47">
            <w:pPr>
              <w:shd w:val="clear" w:color="auto" w:fill="FFFFFF" w:themeFill="background1"/>
              <w:spacing w:after="0" w:line="287" w:lineRule="atLeast"/>
              <w:jc w:val="center"/>
              <w:rPr>
                <w:rFonts w:ascii="Times New Roman" w:eastAsia="Times New Roman" w:hAnsi="Times New Roman" w:cs="Times New Roman"/>
                <w:i/>
                <w:sz w:val="28"/>
                <w:szCs w:val="28"/>
                <w:lang w:eastAsia="ru-RU"/>
              </w:rPr>
            </w:pPr>
            <w:r w:rsidRPr="00245F47">
              <w:rPr>
                <w:rFonts w:ascii="Times New Roman" w:eastAsia="Times New Roman" w:hAnsi="Times New Roman" w:cs="Times New Roman"/>
                <w:bCs/>
                <w:i/>
                <w:sz w:val="28"/>
                <w:szCs w:val="28"/>
                <w:lang w:eastAsia="ru-RU"/>
              </w:rPr>
              <w:t>Спеціаліст другої категорії</w:t>
            </w:r>
          </w:p>
        </w:tc>
        <w:tc>
          <w:tcPr>
            <w:tcW w:w="2977" w:type="dxa"/>
            <w:tcBorders>
              <w:top w:val="nil"/>
              <w:left w:val="nil"/>
              <w:bottom w:val="single" w:sz="8" w:space="0" w:color="000000"/>
              <w:right w:val="single" w:sz="8" w:space="0" w:color="000000"/>
            </w:tcBorders>
            <w:tcMar>
              <w:top w:w="5" w:type="dxa"/>
              <w:left w:w="41" w:type="dxa"/>
              <w:bottom w:w="0" w:type="dxa"/>
              <w:right w:w="0" w:type="dxa"/>
            </w:tcMar>
            <w:hideMark/>
          </w:tcPr>
          <w:p w:rsidR="00C627E0" w:rsidRPr="00245F47" w:rsidRDefault="00C627E0" w:rsidP="00245F47">
            <w:pPr>
              <w:shd w:val="clear" w:color="auto" w:fill="FFFFFF" w:themeFill="background1"/>
              <w:spacing w:after="0" w:line="287" w:lineRule="atLeast"/>
              <w:jc w:val="center"/>
              <w:rPr>
                <w:rFonts w:ascii="Times New Roman" w:eastAsia="Times New Roman" w:hAnsi="Times New Roman" w:cs="Times New Roman"/>
                <w:i/>
                <w:sz w:val="28"/>
                <w:szCs w:val="28"/>
                <w:lang w:eastAsia="ru-RU"/>
              </w:rPr>
            </w:pPr>
            <w:r w:rsidRPr="00245F47">
              <w:rPr>
                <w:rFonts w:ascii="Times New Roman" w:eastAsia="Times New Roman" w:hAnsi="Times New Roman" w:cs="Times New Roman"/>
                <w:bCs/>
                <w:i/>
                <w:sz w:val="28"/>
                <w:szCs w:val="28"/>
                <w:lang w:eastAsia="ru-RU"/>
              </w:rPr>
              <w:t>Спеціаліст першої категорії</w:t>
            </w:r>
          </w:p>
        </w:tc>
        <w:tc>
          <w:tcPr>
            <w:tcW w:w="2835" w:type="dxa"/>
            <w:tcBorders>
              <w:top w:val="nil"/>
              <w:left w:val="nil"/>
              <w:bottom w:val="single" w:sz="8" w:space="0" w:color="000000"/>
              <w:right w:val="single" w:sz="8" w:space="0" w:color="000000"/>
            </w:tcBorders>
            <w:tcMar>
              <w:top w:w="5" w:type="dxa"/>
              <w:left w:w="41" w:type="dxa"/>
              <w:bottom w:w="0" w:type="dxa"/>
              <w:right w:w="0" w:type="dxa"/>
            </w:tcMar>
            <w:hideMark/>
          </w:tcPr>
          <w:p w:rsidR="00C627E0" w:rsidRPr="00245F47" w:rsidRDefault="00C627E0" w:rsidP="00245F47">
            <w:pPr>
              <w:shd w:val="clear" w:color="auto" w:fill="FFFFFF" w:themeFill="background1"/>
              <w:spacing w:after="0" w:line="287" w:lineRule="atLeast"/>
              <w:ind w:left="152"/>
              <w:jc w:val="center"/>
              <w:rPr>
                <w:rFonts w:ascii="Times New Roman" w:eastAsia="Times New Roman" w:hAnsi="Times New Roman" w:cs="Times New Roman"/>
                <w:i/>
                <w:sz w:val="28"/>
                <w:szCs w:val="28"/>
                <w:lang w:eastAsia="ru-RU"/>
              </w:rPr>
            </w:pPr>
            <w:r w:rsidRPr="00245F47">
              <w:rPr>
                <w:rFonts w:ascii="Times New Roman" w:eastAsia="Times New Roman" w:hAnsi="Times New Roman" w:cs="Times New Roman"/>
                <w:bCs/>
                <w:i/>
                <w:sz w:val="28"/>
                <w:szCs w:val="28"/>
                <w:lang w:eastAsia="ru-RU"/>
              </w:rPr>
              <w:t>Спеціаліст вищої категорії</w:t>
            </w:r>
          </w:p>
        </w:tc>
      </w:tr>
      <w:tr w:rsidR="00C627E0" w:rsidRPr="00C627E0" w:rsidTr="008342A3">
        <w:trPr>
          <w:trHeight w:val="3005"/>
        </w:trPr>
        <w:tc>
          <w:tcPr>
            <w:tcW w:w="2178" w:type="dxa"/>
            <w:gridSpan w:val="2"/>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after="0" w:line="287" w:lineRule="atLeast"/>
              <w:ind w:right="12" w:firstLine="43"/>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1. Комунікативні й організаторські здібності</w:t>
            </w:r>
          </w:p>
        </w:tc>
        <w:tc>
          <w:tcPr>
            <w:tcW w:w="2359" w:type="dxa"/>
            <w:tcBorders>
              <w:top w:val="nil"/>
              <w:left w:val="nil"/>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after="0" w:line="287" w:lineRule="atLeast"/>
              <w:ind w:left="44" w:firstLine="24"/>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w:t>
            </w:r>
          </w:p>
        </w:tc>
        <w:tc>
          <w:tcPr>
            <w:tcW w:w="2977" w:type="dxa"/>
            <w:tcBorders>
              <w:top w:val="nil"/>
              <w:left w:val="nil"/>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after="0" w:line="287" w:lineRule="atLeast"/>
              <w:ind w:left="48" w:firstLine="29"/>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складній ситуації. Усе виконує за внутрішнім переконанням, а не з примусу. Наполегливий у діяльності, яка його приваблює</w:t>
            </w:r>
          </w:p>
        </w:tc>
        <w:tc>
          <w:tcPr>
            <w:tcW w:w="2835" w:type="dxa"/>
            <w:tcBorders>
              <w:top w:val="nil"/>
              <w:left w:val="nil"/>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after="0" w:line="287" w:lineRule="atLeast"/>
              <w:ind w:left="53" w:firstLine="29"/>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Відчуває потребу в комунікативній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власну думку й домагається її прийняття. Шукає такі справи, які б задовольнили його потребу в комунікації та організаторській діяльності</w:t>
            </w:r>
          </w:p>
        </w:tc>
      </w:tr>
      <w:tr w:rsidR="00C627E0" w:rsidRPr="00C627E0" w:rsidTr="008342A3">
        <w:trPr>
          <w:trHeight w:val="3005"/>
        </w:trPr>
        <w:tc>
          <w:tcPr>
            <w:tcW w:w="2178" w:type="dxa"/>
            <w:gridSpan w:val="2"/>
            <w:tcBorders>
              <w:top w:val="single" w:sz="4" w:space="0" w:color="auto"/>
              <w:left w:val="single" w:sz="8" w:space="0" w:color="000000"/>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after="0" w:line="287" w:lineRule="atLeast"/>
              <w:ind w:left="29" w:right="410"/>
              <w:jc w:val="both"/>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2. Здатність до співпраці з учнями</w:t>
            </w:r>
          </w:p>
        </w:tc>
        <w:tc>
          <w:tcPr>
            <w:tcW w:w="2359" w:type="dxa"/>
            <w:tcBorders>
              <w:top w:val="single" w:sz="4" w:space="0" w:color="auto"/>
              <w:left w:val="nil"/>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after="0" w:line="287" w:lineRule="atLeast"/>
              <w:ind w:left="34"/>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Володіє відомими в педагогіці прийомами переконливого впливу, але використовує їх без аналізу ситуації</w:t>
            </w:r>
          </w:p>
        </w:tc>
        <w:tc>
          <w:tcPr>
            <w:tcW w:w="2977" w:type="dxa"/>
            <w:tcBorders>
              <w:top w:val="single" w:sz="4" w:space="0" w:color="auto"/>
              <w:left w:val="nil"/>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after="0" w:line="287" w:lineRule="atLeast"/>
              <w:ind w:left="34" w:right="46"/>
              <w:jc w:val="both"/>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ставлення до учня, а також готовність до подальших виховних впливів учителя</w:t>
            </w:r>
          </w:p>
        </w:tc>
        <w:tc>
          <w:tcPr>
            <w:tcW w:w="2835" w:type="dxa"/>
            <w:tcBorders>
              <w:top w:val="single" w:sz="4" w:space="0" w:color="auto"/>
              <w:left w:val="nil"/>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after="0" w:line="287" w:lineRule="atLeast"/>
              <w:ind w:left="24"/>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Веде постійний пошук нових прийомів переконливого впливу й передбачає їх можливе використання в спілкуванні. Виховує вміння толерантно ставитися До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розумових, вольових та емоційних зусиль учителя й учнів</w:t>
            </w:r>
          </w:p>
        </w:tc>
      </w:tr>
      <w:tr w:rsidR="00C627E0" w:rsidRPr="00C627E0" w:rsidTr="008342A3">
        <w:trPr>
          <w:trHeight w:val="1622"/>
        </w:trPr>
        <w:tc>
          <w:tcPr>
            <w:tcW w:w="2178" w:type="dxa"/>
            <w:gridSpan w:val="2"/>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after="0" w:line="287" w:lineRule="atLeast"/>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lastRenderedPageBreak/>
              <w:t>3. Готовність до співпраці з колегами</w:t>
            </w:r>
          </w:p>
        </w:tc>
        <w:tc>
          <w:tcPr>
            <w:tcW w:w="2359" w:type="dxa"/>
            <w:tcBorders>
              <w:top w:val="nil"/>
              <w:left w:val="nil"/>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after="0" w:line="287" w:lineRule="atLeast"/>
              <w:ind w:left="34" w:right="172"/>
              <w:jc w:val="both"/>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2977" w:type="dxa"/>
            <w:tcBorders>
              <w:top w:val="nil"/>
              <w:left w:val="nil"/>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after="0" w:line="287" w:lineRule="atLeast"/>
              <w:ind w:left="34"/>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моралі</w:t>
            </w:r>
          </w:p>
        </w:tc>
        <w:tc>
          <w:tcPr>
            <w:tcW w:w="2835" w:type="dxa"/>
            <w:tcBorders>
              <w:top w:val="nil"/>
              <w:left w:val="nil"/>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after="0" w:line="287" w:lineRule="atLeast"/>
              <w:ind w:left="24" w:right="100"/>
              <w:jc w:val="both"/>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Неухильно дотримується професійної етики спілкування; у будь-якій ситуації координує свої дії з колегами</w:t>
            </w:r>
          </w:p>
        </w:tc>
      </w:tr>
      <w:tr w:rsidR="00C627E0" w:rsidRPr="00C627E0" w:rsidTr="008342A3">
        <w:trPr>
          <w:trHeight w:val="1627"/>
        </w:trPr>
        <w:tc>
          <w:tcPr>
            <w:tcW w:w="2178" w:type="dxa"/>
            <w:gridSpan w:val="2"/>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after="0" w:line="263" w:lineRule="atLeast"/>
              <w:jc w:val="both"/>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4. Готовність до співпраці з</w:t>
            </w:r>
          </w:p>
          <w:p w:rsidR="00C627E0" w:rsidRPr="00C627E0" w:rsidRDefault="00C627E0" w:rsidP="00BB1497">
            <w:pPr>
              <w:shd w:val="clear" w:color="auto" w:fill="FFFFFF" w:themeFill="background1"/>
              <w:spacing w:after="0" w:line="287" w:lineRule="atLeast"/>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батьками</w:t>
            </w:r>
          </w:p>
          <w:p w:rsidR="00C627E0" w:rsidRPr="00C627E0" w:rsidRDefault="00C627E0" w:rsidP="00BB1497">
            <w:pPr>
              <w:shd w:val="clear" w:color="auto" w:fill="FFFFFF" w:themeFill="background1"/>
              <w:spacing w:after="0" w:line="287" w:lineRule="atLeast"/>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 </w:t>
            </w:r>
          </w:p>
        </w:tc>
        <w:tc>
          <w:tcPr>
            <w:tcW w:w="2359" w:type="dxa"/>
            <w:tcBorders>
              <w:top w:val="nil"/>
              <w:left w:val="nil"/>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after="0" w:line="287" w:lineRule="atLeast"/>
              <w:ind w:left="34"/>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Визначає педагогічні завдання з урахуванням особливостей дітей і потреб сім'ї, систематично співпрацює з батьками</w:t>
            </w:r>
          </w:p>
        </w:tc>
        <w:tc>
          <w:tcPr>
            <w:tcW w:w="2977" w:type="dxa"/>
            <w:tcBorders>
              <w:top w:val="nil"/>
              <w:left w:val="nil"/>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after="0" w:line="287" w:lineRule="atLeast"/>
              <w:ind w:left="34"/>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педагогіки й психології</w:t>
            </w:r>
          </w:p>
        </w:tc>
        <w:tc>
          <w:tcPr>
            <w:tcW w:w="2835" w:type="dxa"/>
            <w:tcBorders>
              <w:top w:val="nil"/>
              <w:left w:val="nil"/>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after="0" w:line="287" w:lineRule="atLeast"/>
              <w:ind w:left="24"/>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Налагоджує контакт із сім'єю не тільки тоді, коли потрібна допомога батьків, а постійно, домагаючись відвертості, взаєморозуміння, чуйності</w:t>
            </w:r>
          </w:p>
        </w:tc>
      </w:tr>
      <w:tr w:rsidR="00C627E0" w:rsidRPr="008342A3" w:rsidTr="008342A3">
        <w:trPr>
          <w:trHeight w:val="1166"/>
        </w:trPr>
        <w:tc>
          <w:tcPr>
            <w:tcW w:w="2178" w:type="dxa"/>
            <w:gridSpan w:val="2"/>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after="0" w:line="287" w:lineRule="atLeast"/>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5. Педагогічний такт</w:t>
            </w:r>
          </w:p>
        </w:tc>
        <w:tc>
          <w:tcPr>
            <w:tcW w:w="2359" w:type="dxa"/>
            <w:tcBorders>
              <w:top w:val="nil"/>
              <w:left w:val="nil"/>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after="0" w:line="287" w:lineRule="atLeast"/>
              <w:ind w:left="34" w:right="2"/>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Володіє педагогічним тактом, а деякі його порушення не позначаються негативно на стосунках з учнями</w:t>
            </w:r>
          </w:p>
        </w:tc>
        <w:tc>
          <w:tcPr>
            <w:tcW w:w="2977" w:type="dxa"/>
            <w:tcBorders>
              <w:top w:val="nil"/>
              <w:left w:val="nil"/>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after="0" w:line="287" w:lineRule="atLeast"/>
              <w:ind w:left="34"/>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Стосунки з дітьми будує на довірі, повазі, вимогливості, справедливості</w:t>
            </w:r>
          </w:p>
        </w:tc>
        <w:tc>
          <w:tcPr>
            <w:tcW w:w="2835" w:type="dxa"/>
            <w:tcBorders>
              <w:top w:val="nil"/>
              <w:left w:val="nil"/>
              <w:bottom w:val="single" w:sz="8" w:space="0" w:color="000000"/>
              <w:right w:val="single" w:sz="8" w:space="0" w:color="000000"/>
            </w:tcBorders>
            <w:tcMar>
              <w:top w:w="5" w:type="dxa"/>
              <w:left w:w="41" w:type="dxa"/>
              <w:bottom w:w="0" w:type="dxa"/>
              <w:right w:w="0" w:type="dxa"/>
            </w:tcMar>
            <w:hideMark/>
          </w:tcPr>
          <w:p w:rsidR="00C627E0" w:rsidRDefault="007E7F9A" w:rsidP="00BB1497">
            <w:pPr>
              <w:shd w:val="clear" w:color="auto" w:fill="FFFFFF" w:themeFill="background1"/>
              <w:spacing w:after="0" w:line="287" w:lineRule="atLeast"/>
              <w:rPr>
                <w:rFonts w:ascii="Times New Roman" w:hAnsi="Times New Roman"/>
                <w:sz w:val="28"/>
                <w:szCs w:val="28"/>
                <w:lang w:val="uk-UA"/>
              </w:rPr>
            </w:pPr>
            <w:r>
              <w:rPr>
                <w:rFonts w:ascii="Times New Roman" w:hAnsi="Times New Roman"/>
                <w:sz w:val="28"/>
                <w:szCs w:val="28"/>
                <w:lang w:val="uk-UA"/>
              </w:rPr>
              <w:t>К</w:t>
            </w:r>
            <w:r w:rsidRPr="00EC6DC4">
              <w:rPr>
                <w:rFonts w:ascii="Times New Roman" w:hAnsi="Times New Roman"/>
                <w:sz w:val="28"/>
                <w:szCs w:val="28"/>
                <w:lang w:val="uk-UA"/>
              </w:rPr>
              <w:t>омунікативна компетентність яких відповідає вимогам сучасної педагогічної практики орієнтовані насамперед на діалогічну стратегію взаємодії з дітьми</w:t>
            </w:r>
            <w:r>
              <w:rPr>
                <w:rFonts w:ascii="Times New Roman" w:hAnsi="Times New Roman"/>
                <w:sz w:val="28"/>
                <w:szCs w:val="28"/>
                <w:lang w:val="uk-UA"/>
              </w:rPr>
              <w:t>.</w:t>
            </w:r>
          </w:p>
          <w:p w:rsidR="007E7F9A" w:rsidRPr="007E7F9A" w:rsidRDefault="007E7F9A" w:rsidP="00BB1497">
            <w:pPr>
              <w:shd w:val="clear" w:color="auto" w:fill="FFFFFF" w:themeFill="background1"/>
              <w:spacing w:after="0" w:line="287" w:lineRule="atLeast"/>
              <w:rPr>
                <w:rFonts w:ascii="Times New Roman" w:eastAsia="Times New Roman" w:hAnsi="Times New Roman" w:cs="Times New Roman"/>
                <w:sz w:val="28"/>
                <w:szCs w:val="28"/>
                <w:lang w:val="uk-UA" w:eastAsia="ru-RU"/>
              </w:rPr>
            </w:pPr>
            <w:r w:rsidRPr="00EC6DC4">
              <w:rPr>
                <w:rFonts w:ascii="Times New Roman" w:hAnsi="Times New Roman"/>
                <w:sz w:val="28"/>
                <w:szCs w:val="28"/>
                <w:lang w:val="uk-UA"/>
              </w:rPr>
              <w:t>прагнення до взаємопорозуміння та співробітництва; індивідуальний підхід до вирішення педагогічних задач; поглиблене та адекватне сприймання</w:t>
            </w:r>
            <w:r>
              <w:rPr>
                <w:rFonts w:ascii="Times New Roman" w:hAnsi="Times New Roman"/>
                <w:sz w:val="28"/>
                <w:szCs w:val="28"/>
                <w:lang w:val="uk-UA"/>
              </w:rPr>
              <w:t xml:space="preserve"> та розуміння поведінки дітей, </w:t>
            </w:r>
            <w:r w:rsidRPr="00EC6DC4">
              <w:rPr>
                <w:rFonts w:ascii="Times New Roman" w:hAnsi="Times New Roman"/>
                <w:sz w:val="28"/>
                <w:szCs w:val="28"/>
                <w:lang w:val="uk-UA"/>
              </w:rPr>
              <w:t xml:space="preserve">їх особистісної проблематики; цілісний вплив на особистість та її ціннісно-смислові </w:t>
            </w:r>
            <w:r w:rsidRPr="00EC6DC4">
              <w:rPr>
                <w:rFonts w:ascii="Times New Roman" w:hAnsi="Times New Roman"/>
                <w:sz w:val="28"/>
                <w:szCs w:val="28"/>
                <w:lang w:val="uk-UA"/>
              </w:rPr>
              <w:lastRenderedPageBreak/>
              <w:t>позиції; висока імпровізаційність у спілкуванні, готовність до новизни, орієнтація на обговорення, дискусію, прагнення до власного професійного та особистісного розвитку</w:t>
            </w:r>
            <w:r>
              <w:rPr>
                <w:rFonts w:ascii="Times New Roman" w:hAnsi="Times New Roman"/>
                <w:sz w:val="28"/>
                <w:szCs w:val="28"/>
                <w:lang w:val="uk-UA"/>
              </w:rPr>
              <w:t>.</w:t>
            </w:r>
          </w:p>
        </w:tc>
      </w:tr>
      <w:tr w:rsidR="00C627E0" w:rsidRPr="00C627E0" w:rsidTr="008342A3">
        <w:trPr>
          <w:trHeight w:val="1397"/>
        </w:trPr>
        <w:tc>
          <w:tcPr>
            <w:tcW w:w="2178" w:type="dxa"/>
            <w:gridSpan w:val="2"/>
            <w:tcBorders>
              <w:top w:val="single" w:sz="4" w:space="0" w:color="auto"/>
              <w:left w:val="single" w:sz="8" w:space="0" w:color="000000"/>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after="0" w:line="287" w:lineRule="atLeast"/>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lastRenderedPageBreak/>
              <w:t>6. Педагогічна культура</w:t>
            </w:r>
          </w:p>
        </w:tc>
        <w:tc>
          <w:tcPr>
            <w:tcW w:w="2359" w:type="dxa"/>
            <w:tcBorders>
              <w:top w:val="single" w:sz="4" w:space="0" w:color="auto"/>
              <w:left w:val="nil"/>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after="0" w:line="287" w:lineRule="atLeast"/>
              <w:ind w:left="34" w:right="94"/>
              <w:jc w:val="both"/>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Знає елементарні вимоги до мови, специфіку інтонацій у Мовленні, темпу мовлення дотримується не завжди</w:t>
            </w:r>
          </w:p>
        </w:tc>
        <w:tc>
          <w:tcPr>
            <w:tcW w:w="2977" w:type="dxa"/>
            <w:tcBorders>
              <w:top w:val="single" w:sz="4" w:space="0" w:color="auto"/>
              <w:left w:val="nil"/>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after="0" w:line="287" w:lineRule="atLeast"/>
              <w:ind w:left="34"/>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Уміє чітко й логічно висловлювати думки в усній, письмовій та графічній формі. Має багатий словниковий запас, добру дикцію, правильну інтонацію</w:t>
            </w:r>
          </w:p>
        </w:tc>
        <w:tc>
          <w:tcPr>
            <w:tcW w:w="2835" w:type="dxa"/>
            <w:tcBorders>
              <w:top w:val="single" w:sz="4" w:space="0" w:color="auto"/>
              <w:left w:val="nil"/>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after="0" w:line="287" w:lineRule="atLeast"/>
              <w:ind w:left="24" w:right="149"/>
              <w:jc w:val="both"/>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Досконало володіє своєю мовою, словом, професійною термінологією</w:t>
            </w:r>
          </w:p>
        </w:tc>
      </w:tr>
      <w:tr w:rsidR="00C627E0" w:rsidRPr="00C627E0" w:rsidTr="008342A3">
        <w:trPr>
          <w:trHeight w:val="1853"/>
        </w:trPr>
        <w:tc>
          <w:tcPr>
            <w:tcW w:w="2178" w:type="dxa"/>
            <w:gridSpan w:val="2"/>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after="0" w:line="287" w:lineRule="atLeast"/>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7. Створення комфортного мікроклімату</w:t>
            </w:r>
          </w:p>
        </w:tc>
        <w:tc>
          <w:tcPr>
            <w:tcW w:w="2359" w:type="dxa"/>
            <w:tcBorders>
              <w:top w:val="nil"/>
              <w:left w:val="nil"/>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after="0" w:line="287" w:lineRule="atLeast"/>
              <w:ind w:left="34" w:right="254"/>
              <w:jc w:val="both"/>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Глибоко вірить у великі можливості кожного учня. Створює сприятливий морально-психологічний клімат для кожної дитини</w:t>
            </w:r>
          </w:p>
        </w:tc>
        <w:tc>
          <w:tcPr>
            <w:tcW w:w="2977" w:type="dxa"/>
            <w:tcBorders>
              <w:top w:val="nil"/>
              <w:left w:val="nil"/>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after="0" w:line="287" w:lineRule="atLeast"/>
              <w:ind w:left="34"/>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p>
        </w:tc>
        <w:tc>
          <w:tcPr>
            <w:tcW w:w="2835" w:type="dxa"/>
            <w:tcBorders>
              <w:top w:val="nil"/>
              <w:left w:val="nil"/>
              <w:bottom w:val="single" w:sz="8" w:space="0" w:color="000000"/>
              <w:right w:val="single" w:sz="8" w:space="0" w:color="000000"/>
            </w:tcBorders>
            <w:tcMar>
              <w:top w:w="5" w:type="dxa"/>
              <w:left w:w="41" w:type="dxa"/>
              <w:bottom w:w="0" w:type="dxa"/>
              <w:right w:w="0" w:type="dxa"/>
            </w:tcMar>
            <w:hideMark/>
          </w:tcPr>
          <w:p w:rsidR="00C627E0" w:rsidRPr="00C627E0" w:rsidRDefault="00C627E0" w:rsidP="00BB1497">
            <w:pPr>
              <w:shd w:val="clear" w:color="auto" w:fill="FFFFFF" w:themeFill="background1"/>
              <w:spacing w:after="0" w:line="287" w:lineRule="atLeast"/>
              <w:ind w:left="24"/>
              <w:rPr>
                <w:rFonts w:ascii="Times New Roman" w:eastAsia="Times New Roman" w:hAnsi="Times New Roman" w:cs="Times New Roman"/>
                <w:sz w:val="28"/>
                <w:szCs w:val="28"/>
                <w:lang w:eastAsia="ru-RU"/>
              </w:rPr>
            </w:pPr>
            <w:r w:rsidRPr="00C627E0">
              <w:rPr>
                <w:rFonts w:ascii="Times New Roman" w:eastAsia="Times New Roman" w:hAnsi="Times New Roman" w:cs="Times New Roman"/>
                <w:sz w:val="28"/>
                <w:szCs w:val="28"/>
                <w:lang w:eastAsia="ru-RU"/>
              </w:rPr>
              <w:t>Сприяє пошуку, відбору і творчому розвиткові обдарованих дітей</w:t>
            </w:r>
          </w:p>
        </w:tc>
      </w:tr>
    </w:tbl>
    <w:p w:rsidR="008342A3" w:rsidRDefault="008342A3" w:rsidP="002C2B0D">
      <w:pPr>
        <w:shd w:val="clear" w:color="auto" w:fill="FFFFFF"/>
        <w:spacing w:after="0"/>
        <w:jc w:val="both"/>
        <w:rPr>
          <w:rFonts w:ascii="Times New Roman" w:eastAsia="Times New Roman" w:hAnsi="Times New Roman" w:cs="Times New Roman"/>
          <w:b/>
          <w:bCs/>
          <w:color w:val="000000"/>
          <w:sz w:val="28"/>
          <w:szCs w:val="28"/>
          <w:lang w:val="uk-UA" w:eastAsia="ru-RU"/>
        </w:rPr>
      </w:pPr>
    </w:p>
    <w:p w:rsidR="00C627E0" w:rsidRDefault="00C627E0" w:rsidP="008342A3">
      <w:pPr>
        <w:shd w:val="clear" w:color="auto" w:fill="FFFFFF"/>
        <w:spacing w:after="0"/>
        <w:ind w:firstLine="709"/>
        <w:jc w:val="both"/>
        <w:rPr>
          <w:rFonts w:ascii="Times New Roman" w:eastAsia="Times New Roman" w:hAnsi="Times New Roman" w:cs="Times New Roman"/>
          <w:color w:val="000000"/>
          <w:sz w:val="28"/>
          <w:szCs w:val="28"/>
          <w:lang w:val="uk-UA" w:eastAsia="ru-RU"/>
        </w:rPr>
      </w:pPr>
      <w:r w:rsidRPr="00C627E0">
        <w:rPr>
          <w:rFonts w:ascii="Times New Roman" w:eastAsia="Times New Roman" w:hAnsi="Times New Roman" w:cs="Times New Roman"/>
          <w:b/>
          <w:bCs/>
          <w:color w:val="000000"/>
          <w:sz w:val="28"/>
          <w:szCs w:val="28"/>
          <w:lang w:val="uk-UA" w:eastAsia="ru-RU"/>
        </w:rPr>
        <w:t>Сертифікація педагогічних працівників</w:t>
      </w:r>
      <w:r w:rsidR="00245F47">
        <w:rPr>
          <w:rFonts w:ascii="Times New Roman" w:eastAsia="Times New Roman" w:hAnsi="Times New Roman" w:cs="Times New Roman"/>
          <w:color w:val="000000"/>
          <w:sz w:val="28"/>
          <w:szCs w:val="28"/>
          <w:lang w:val="uk-UA" w:eastAsia="ru-RU"/>
        </w:rPr>
        <w:t xml:space="preserve"> </w:t>
      </w:r>
      <w:r w:rsidRPr="00C627E0">
        <w:rPr>
          <w:rFonts w:ascii="Times New Roman" w:eastAsia="Times New Roman" w:hAnsi="Times New Roman" w:cs="Times New Roman"/>
          <w:color w:val="000000"/>
          <w:sz w:val="28"/>
          <w:szCs w:val="28"/>
          <w:lang w:val="uk-UA" w:eastAsia="ru-RU"/>
        </w:rPr>
        <w:t>–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D703BE" w:rsidRPr="002E4C15" w:rsidRDefault="00D703BE" w:rsidP="008342A3">
      <w:pPr>
        <w:pStyle w:val="a4"/>
        <w:shd w:val="clear" w:color="auto" w:fill="FFFFFF"/>
        <w:spacing w:before="0" w:beforeAutospacing="0" w:after="0" w:afterAutospacing="0" w:line="276" w:lineRule="auto"/>
        <w:ind w:firstLine="709"/>
        <w:jc w:val="both"/>
        <w:rPr>
          <w:sz w:val="28"/>
          <w:szCs w:val="28"/>
          <w:lang w:val="uk-UA"/>
        </w:rPr>
      </w:pPr>
      <w:r w:rsidRPr="002E4C15">
        <w:rPr>
          <w:sz w:val="28"/>
          <w:szCs w:val="28"/>
          <w:lang w:val="uk-UA"/>
        </w:rPr>
        <w:t xml:space="preserve">Сертифікація здійснюється на підставі </w:t>
      </w:r>
      <w:hyperlink r:id="rId9" w:tgtFrame="_blank" w:history="1">
        <w:r w:rsidRPr="002E4C15">
          <w:rPr>
            <w:rStyle w:val="a5"/>
            <w:color w:val="auto"/>
            <w:sz w:val="28"/>
            <w:szCs w:val="28"/>
            <w:u w:val="none"/>
            <w:shd w:val="clear" w:color="auto" w:fill="FFFFFF"/>
            <w:lang w:val="uk-UA"/>
          </w:rPr>
          <w:t>Постанова КМУ від 27.12.2018 №1190 «Про затвердження Положення про сертифікацію педагогічних працівників»</w:t>
        </w:r>
      </w:hyperlink>
      <w:r w:rsidR="002E4C15" w:rsidRPr="002E4C15">
        <w:rPr>
          <w:sz w:val="28"/>
          <w:szCs w:val="28"/>
          <w:lang w:val="uk-UA"/>
        </w:rPr>
        <w:t xml:space="preserve">, </w:t>
      </w:r>
      <w:hyperlink r:id="rId10" w:tgtFrame="_blank" w:history="1">
        <w:r w:rsidRPr="002E4C15">
          <w:rPr>
            <w:rStyle w:val="a5"/>
            <w:color w:val="auto"/>
            <w:sz w:val="28"/>
            <w:szCs w:val="28"/>
            <w:u w:val="none"/>
            <w:shd w:val="clear" w:color="auto" w:fill="FFFFFF"/>
            <w:lang w:val="uk-UA"/>
          </w:rPr>
          <w:t>Постанову Кабінету Міністрів України</w:t>
        </w:r>
      </w:hyperlink>
      <w:r w:rsidR="002E4C15">
        <w:rPr>
          <w:sz w:val="28"/>
          <w:szCs w:val="28"/>
          <w:shd w:val="clear" w:color="auto" w:fill="FFFFFF"/>
          <w:lang w:val="uk-UA"/>
        </w:rPr>
        <w:t xml:space="preserve"> </w:t>
      </w:r>
      <w:r w:rsidRPr="002E4C15">
        <w:rPr>
          <w:sz w:val="28"/>
          <w:szCs w:val="28"/>
          <w:shd w:val="clear" w:color="auto" w:fill="FFFFFF"/>
          <w:lang w:val="uk-UA"/>
        </w:rPr>
        <w:t>«Про внесення змін до Положення про сертифікацію педагогічних працівників» від 24 грудня 2019 р. №</w:t>
      </w:r>
      <w:r w:rsidR="002E4C15">
        <w:rPr>
          <w:sz w:val="28"/>
          <w:szCs w:val="28"/>
          <w:shd w:val="clear" w:color="auto" w:fill="FFFFFF"/>
          <w:lang w:val="uk-UA"/>
        </w:rPr>
        <w:t xml:space="preserve"> </w:t>
      </w:r>
      <w:r w:rsidRPr="002E4C15">
        <w:rPr>
          <w:sz w:val="28"/>
          <w:szCs w:val="28"/>
          <w:shd w:val="clear" w:color="auto" w:fill="FFFFFF"/>
          <w:lang w:val="uk-UA"/>
        </w:rPr>
        <w:t>1094 опубліковано на сайті Уряду</w:t>
      </w:r>
      <w:r w:rsidR="002E4C15" w:rsidRPr="002E4C15">
        <w:rPr>
          <w:sz w:val="28"/>
          <w:szCs w:val="28"/>
          <w:shd w:val="clear" w:color="auto" w:fill="FFFFFF"/>
          <w:lang w:val="uk-UA"/>
        </w:rPr>
        <w:t xml:space="preserve">, </w:t>
      </w:r>
      <w:hyperlink r:id="rId11" w:tgtFrame="_blank" w:history="1">
        <w:r w:rsidR="002E4C15" w:rsidRPr="002E4C15">
          <w:rPr>
            <w:rStyle w:val="a5"/>
            <w:color w:val="auto"/>
            <w:sz w:val="28"/>
            <w:szCs w:val="28"/>
            <w:u w:val="none"/>
            <w:lang w:val="uk-UA"/>
          </w:rPr>
          <w:t>Наказ Міністерства освіти і науки України від 26.12.2019 №1634 «Про деякі питання проведення сертифікації в 2020 році»</w:t>
        </w:r>
      </w:hyperlink>
      <w:r w:rsidR="002E4C15" w:rsidRPr="002E4C15">
        <w:rPr>
          <w:sz w:val="28"/>
          <w:szCs w:val="28"/>
          <w:lang w:val="uk-UA"/>
        </w:rPr>
        <w:t xml:space="preserve">, </w:t>
      </w:r>
      <w:hyperlink r:id="rId12" w:tgtFrame="_blank" w:history="1">
        <w:r w:rsidR="002E4C15" w:rsidRPr="001F0D5A">
          <w:rPr>
            <w:rStyle w:val="a5"/>
            <w:color w:val="auto"/>
            <w:sz w:val="28"/>
            <w:szCs w:val="28"/>
            <w:u w:val="none"/>
            <w:lang w:val="uk-UA"/>
          </w:rPr>
          <w:t xml:space="preserve">Наказ Українського центру оцінювання якості освіти від </w:t>
        </w:r>
        <w:r w:rsidR="001F0D5A" w:rsidRPr="001F0D5A">
          <w:rPr>
            <w:rStyle w:val="a5"/>
            <w:color w:val="auto"/>
            <w:sz w:val="28"/>
            <w:szCs w:val="28"/>
            <w:u w:val="none"/>
            <w:lang w:val="uk-UA"/>
          </w:rPr>
          <w:t>18.</w:t>
        </w:r>
        <w:r w:rsidR="002E4C15" w:rsidRPr="001F0D5A">
          <w:rPr>
            <w:rStyle w:val="a5"/>
            <w:color w:val="auto"/>
            <w:sz w:val="28"/>
            <w:szCs w:val="28"/>
            <w:u w:val="none"/>
            <w:lang w:val="uk-UA"/>
          </w:rPr>
          <w:t>1</w:t>
        </w:r>
        <w:r w:rsidR="001F0D5A" w:rsidRPr="001F0D5A">
          <w:rPr>
            <w:rStyle w:val="a5"/>
            <w:color w:val="auto"/>
            <w:sz w:val="28"/>
            <w:szCs w:val="28"/>
            <w:u w:val="none"/>
            <w:lang w:val="uk-UA"/>
          </w:rPr>
          <w:t>2</w:t>
        </w:r>
        <w:r w:rsidR="002E4C15" w:rsidRPr="001F0D5A">
          <w:rPr>
            <w:rStyle w:val="a5"/>
            <w:color w:val="auto"/>
            <w:sz w:val="28"/>
            <w:szCs w:val="28"/>
            <w:u w:val="none"/>
            <w:lang w:val="uk-UA"/>
          </w:rPr>
          <w:t>.2020 №</w:t>
        </w:r>
        <w:r w:rsidR="001F0D5A" w:rsidRPr="001F0D5A">
          <w:rPr>
            <w:rStyle w:val="a5"/>
            <w:color w:val="auto"/>
            <w:sz w:val="28"/>
            <w:szCs w:val="28"/>
            <w:u w:val="none"/>
            <w:lang w:val="uk-UA"/>
          </w:rPr>
          <w:t>216</w:t>
        </w:r>
        <w:r w:rsidR="002E4C15" w:rsidRPr="001F0D5A">
          <w:rPr>
            <w:rStyle w:val="a5"/>
            <w:color w:val="auto"/>
            <w:sz w:val="28"/>
            <w:szCs w:val="28"/>
            <w:u w:val="none"/>
            <w:lang w:val="uk-UA"/>
          </w:rPr>
          <w:t xml:space="preserve"> «</w:t>
        </w:r>
        <w:r w:rsidR="001F0D5A" w:rsidRPr="001F0D5A">
          <w:rPr>
            <w:bCs/>
            <w:color w:val="000000"/>
            <w:sz w:val="28"/>
            <w:szCs w:val="28"/>
            <w:bdr w:val="none" w:sz="0" w:space="0" w:color="auto" w:frame="1"/>
            <w:lang w:val="uk-UA" w:eastAsia="uk-UA"/>
          </w:rPr>
          <w:t>Правил</w:t>
        </w:r>
        <w:r w:rsidR="001F0D5A">
          <w:rPr>
            <w:bCs/>
            <w:color w:val="000000"/>
            <w:sz w:val="28"/>
            <w:szCs w:val="28"/>
            <w:bdr w:val="none" w:sz="0" w:space="0" w:color="auto" w:frame="1"/>
            <w:lang w:val="uk-UA" w:eastAsia="uk-UA"/>
          </w:rPr>
          <w:t>а</w:t>
        </w:r>
        <w:r w:rsidR="001F0D5A" w:rsidRPr="001F0D5A">
          <w:rPr>
            <w:bCs/>
            <w:color w:val="000000"/>
            <w:sz w:val="28"/>
            <w:szCs w:val="28"/>
            <w:bdr w:val="none" w:sz="0" w:space="0" w:color="auto" w:frame="1"/>
            <w:lang w:val="uk-UA" w:eastAsia="uk-UA"/>
          </w:rPr>
          <w:t xml:space="preserve"> проходженн</w:t>
        </w:r>
        <w:r w:rsidR="001F0D5A">
          <w:rPr>
            <w:bCs/>
            <w:color w:val="000000"/>
            <w:sz w:val="28"/>
            <w:szCs w:val="28"/>
            <w:bdr w:val="none" w:sz="0" w:space="0" w:color="auto" w:frame="1"/>
            <w:lang w:val="uk-UA" w:eastAsia="uk-UA"/>
          </w:rPr>
          <w:t xml:space="preserve">я </w:t>
        </w:r>
        <w:r w:rsidR="001F0D5A" w:rsidRPr="001F0D5A">
          <w:rPr>
            <w:bCs/>
            <w:color w:val="000000"/>
            <w:sz w:val="28"/>
            <w:szCs w:val="28"/>
            <w:bdr w:val="none" w:sz="0" w:space="0" w:color="auto" w:frame="1"/>
            <w:lang w:val="uk-UA" w:eastAsia="uk-UA"/>
          </w:rPr>
          <w:t>у 2021 році</w:t>
        </w:r>
        <w:r w:rsidR="001F0D5A">
          <w:rPr>
            <w:bCs/>
            <w:color w:val="000000"/>
            <w:sz w:val="28"/>
            <w:szCs w:val="28"/>
            <w:bdr w:val="none" w:sz="0" w:space="0" w:color="auto" w:frame="1"/>
            <w:lang w:val="uk-UA" w:eastAsia="uk-UA"/>
          </w:rPr>
          <w:t xml:space="preserve">  незалежного тестування </w:t>
        </w:r>
        <w:r w:rsidR="001F0D5A" w:rsidRPr="001F0D5A">
          <w:rPr>
            <w:bCs/>
            <w:color w:val="000000"/>
            <w:sz w:val="28"/>
            <w:szCs w:val="28"/>
            <w:bdr w:val="none" w:sz="0" w:space="0" w:color="auto" w:frame="1"/>
            <w:lang w:val="uk-UA" w:eastAsia="uk-UA"/>
          </w:rPr>
          <w:lastRenderedPageBreak/>
          <w:t>фахових знань</w:t>
        </w:r>
        <w:r w:rsidR="001F0D5A">
          <w:rPr>
            <w:bCs/>
            <w:color w:val="000000"/>
            <w:sz w:val="28"/>
            <w:szCs w:val="28"/>
            <w:bdr w:val="none" w:sz="0" w:space="0" w:color="auto" w:frame="1"/>
            <w:lang w:val="uk-UA" w:eastAsia="uk-UA"/>
          </w:rPr>
          <w:t xml:space="preserve"> </w:t>
        </w:r>
        <w:r w:rsidR="001F0D5A" w:rsidRPr="001F0D5A">
          <w:rPr>
            <w:bCs/>
            <w:color w:val="000000"/>
            <w:sz w:val="28"/>
            <w:szCs w:val="28"/>
            <w:bdr w:val="none" w:sz="0" w:space="0" w:color="auto" w:frame="1"/>
            <w:lang w:val="uk-UA" w:eastAsia="uk-UA"/>
          </w:rPr>
          <w:t>та умінь учасників сертифікації</w:t>
        </w:r>
        <w:r w:rsidR="002E4C15" w:rsidRPr="001F0D5A">
          <w:rPr>
            <w:rStyle w:val="a5"/>
            <w:color w:val="auto"/>
            <w:sz w:val="28"/>
            <w:szCs w:val="28"/>
            <w:u w:val="none"/>
            <w:lang w:val="uk-UA"/>
          </w:rPr>
          <w:t>»</w:t>
        </w:r>
      </w:hyperlink>
      <w:r w:rsidR="002E4C15" w:rsidRPr="002E4C15">
        <w:rPr>
          <w:sz w:val="28"/>
          <w:szCs w:val="28"/>
          <w:lang w:val="uk-UA"/>
        </w:rPr>
        <w:t>,</w:t>
      </w:r>
      <w:r w:rsidR="001F0D5A">
        <w:rPr>
          <w:sz w:val="28"/>
          <w:szCs w:val="28"/>
          <w:lang w:val="uk-UA"/>
        </w:rPr>
        <w:t xml:space="preserve"> </w:t>
      </w:r>
      <w:hyperlink r:id="rId13" w:tgtFrame="_blank" w:history="1">
        <w:r w:rsidR="002E4C15" w:rsidRPr="002E4C15">
          <w:rPr>
            <w:rStyle w:val="a5"/>
            <w:color w:val="auto"/>
            <w:sz w:val="28"/>
            <w:szCs w:val="28"/>
            <w:u w:val="none"/>
            <w:lang w:val="uk-UA"/>
          </w:rPr>
          <w:t>Закон України</w:t>
        </w:r>
      </w:hyperlink>
      <w:r w:rsidR="002E4C15">
        <w:rPr>
          <w:sz w:val="28"/>
          <w:szCs w:val="28"/>
          <w:lang w:val="uk-UA"/>
        </w:rPr>
        <w:t xml:space="preserve"> </w:t>
      </w:r>
      <w:hyperlink r:id="rId14" w:tgtFrame="_blank" w:history="1">
        <w:r w:rsidR="002E4C15" w:rsidRPr="002E4C15">
          <w:rPr>
            <w:rStyle w:val="a5"/>
            <w:color w:val="auto"/>
            <w:sz w:val="28"/>
            <w:szCs w:val="28"/>
            <w:u w:val="none"/>
            <w:lang w:val="uk-UA"/>
          </w:rPr>
          <w:t>від 05.09.2017 №2145-</w:t>
        </w:r>
        <w:r w:rsidR="002E4C15" w:rsidRPr="002E4C15">
          <w:rPr>
            <w:rStyle w:val="a5"/>
            <w:color w:val="auto"/>
            <w:sz w:val="28"/>
            <w:szCs w:val="28"/>
            <w:u w:val="none"/>
          </w:rPr>
          <w:t>VII</w:t>
        </w:r>
        <w:r w:rsidR="002E4C15" w:rsidRPr="002E4C15">
          <w:rPr>
            <w:rStyle w:val="a5"/>
            <w:color w:val="auto"/>
            <w:sz w:val="28"/>
            <w:szCs w:val="28"/>
            <w:u w:val="none"/>
            <w:lang w:val="uk-UA"/>
          </w:rPr>
          <w:t>І «Про освіту»</w:t>
        </w:r>
      </w:hyperlink>
      <w:r w:rsidR="002E4C15">
        <w:rPr>
          <w:sz w:val="28"/>
          <w:szCs w:val="28"/>
          <w:lang w:val="uk-UA"/>
        </w:rPr>
        <w:t>.</w:t>
      </w:r>
    </w:p>
    <w:p w:rsidR="00D703BE" w:rsidRPr="002E4C15" w:rsidRDefault="00D703BE" w:rsidP="008342A3">
      <w:pPr>
        <w:pStyle w:val="a4"/>
        <w:shd w:val="clear" w:color="auto" w:fill="FFFFFF"/>
        <w:spacing w:before="0" w:beforeAutospacing="0" w:after="0" w:afterAutospacing="0" w:line="276" w:lineRule="auto"/>
        <w:ind w:firstLine="708"/>
        <w:jc w:val="both"/>
        <w:rPr>
          <w:sz w:val="28"/>
          <w:szCs w:val="28"/>
        </w:rPr>
      </w:pPr>
      <w:r w:rsidRPr="002E4C15">
        <w:rPr>
          <w:sz w:val="28"/>
          <w:szCs w:val="28"/>
        </w:rPr>
        <w:t>Педагогічні працівники беруть участь у сертифікації виключно на добровільних засадах і можуть відмовитися від участі на будь</w:t>
      </w:r>
      <w:r w:rsidR="002E4C15">
        <w:rPr>
          <w:sz w:val="28"/>
          <w:szCs w:val="28"/>
          <w:lang w:val="uk-UA"/>
        </w:rPr>
        <w:t xml:space="preserve"> </w:t>
      </w:r>
      <w:r w:rsidRPr="002E4C15">
        <w:rPr>
          <w:sz w:val="28"/>
          <w:szCs w:val="28"/>
        </w:rPr>
        <w:t>-</w:t>
      </w:r>
      <w:r w:rsidR="002E4C15">
        <w:rPr>
          <w:sz w:val="28"/>
          <w:szCs w:val="28"/>
          <w:lang w:val="uk-UA"/>
        </w:rPr>
        <w:t xml:space="preserve"> </w:t>
      </w:r>
      <w:r w:rsidRPr="002E4C15">
        <w:rPr>
          <w:sz w:val="28"/>
          <w:szCs w:val="28"/>
        </w:rPr>
        <w:t>якому її етапі.</w:t>
      </w:r>
    </w:p>
    <w:p w:rsidR="00D703BE" w:rsidRPr="002E4C15" w:rsidRDefault="00D703BE" w:rsidP="008342A3">
      <w:pPr>
        <w:pStyle w:val="a4"/>
        <w:shd w:val="clear" w:color="auto" w:fill="FFFFFF"/>
        <w:spacing w:before="0" w:beforeAutospacing="0" w:after="0" w:afterAutospacing="0" w:line="276" w:lineRule="auto"/>
        <w:jc w:val="both"/>
        <w:rPr>
          <w:sz w:val="28"/>
          <w:szCs w:val="28"/>
        </w:rPr>
      </w:pPr>
      <w:r w:rsidRPr="002E4C15">
        <w:rPr>
          <w:sz w:val="28"/>
          <w:szCs w:val="28"/>
        </w:rPr>
        <w:t>Сертифікація складається з трьох етапів, що відбуваються послідовно один за одним, а саме із:</w:t>
      </w:r>
    </w:p>
    <w:p w:rsidR="00D703BE" w:rsidRPr="002E4C15" w:rsidRDefault="00D703BE" w:rsidP="002E4C15">
      <w:pPr>
        <w:pStyle w:val="a4"/>
        <w:shd w:val="clear" w:color="auto" w:fill="FFFFFF"/>
        <w:spacing w:before="0" w:beforeAutospacing="0" w:after="0" w:afterAutospacing="0" w:line="276" w:lineRule="auto"/>
        <w:jc w:val="both"/>
        <w:rPr>
          <w:sz w:val="28"/>
          <w:szCs w:val="28"/>
        </w:rPr>
      </w:pPr>
      <w:r w:rsidRPr="002E4C15">
        <w:rPr>
          <w:sz w:val="28"/>
          <w:szCs w:val="28"/>
        </w:rPr>
        <w:t>1) незалежного тестування учасників сертифікації;</w:t>
      </w:r>
    </w:p>
    <w:p w:rsidR="00D703BE" w:rsidRPr="002E4C15" w:rsidRDefault="00D703BE" w:rsidP="002E4C15">
      <w:pPr>
        <w:pStyle w:val="a4"/>
        <w:shd w:val="clear" w:color="auto" w:fill="FFFFFF"/>
        <w:spacing w:before="0" w:beforeAutospacing="0" w:after="0" w:afterAutospacing="0" w:line="276" w:lineRule="auto"/>
        <w:jc w:val="both"/>
        <w:rPr>
          <w:sz w:val="28"/>
          <w:szCs w:val="28"/>
        </w:rPr>
      </w:pPr>
      <w:r w:rsidRPr="002E4C15">
        <w:rPr>
          <w:sz w:val="28"/>
          <w:szCs w:val="28"/>
        </w:rPr>
        <w:t>2) самооцінювання учасниками сертифікації власної педагогічної майстерності;</w:t>
      </w:r>
    </w:p>
    <w:p w:rsidR="00D703BE" w:rsidRPr="002E4C15" w:rsidRDefault="00D703BE" w:rsidP="002E4C15">
      <w:pPr>
        <w:pStyle w:val="a4"/>
        <w:shd w:val="clear" w:color="auto" w:fill="FFFFFF"/>
        <w:spacing w:before="0" w:beforeAutospacing="0" w:after="0" w:afterAutospacing="0" w:line="276" w:lineRule="auto"/>
        <w:jc w:val="both"/>
        <w:rPr>
          <w:sz w:val="28"/>
          <w:szCs w:val="28"/>
        </w:rPr>
      </w:pPr>
      <w:r w:rsidRPr="002E4C15">
        <w:rPr>
          <w:sz w:val="28"/>
          <w:szCs w:val="28"/>
        </w:rPr>
        <w:t>3) вивчення практичного досвіду роботи учасників сертифікації.</w:t>
      </w:r>
    </w:p>
    <w:p w:rsidR="001F0D5A" w:rsidRPr="008342A3" w:rsidRDefault="00C627E0" w:rsidP="008342A3">
      <w:pPr>
        <w:shd w:val="clear" w:color="auto" w:fill="FFFFFF"/>
        <w:spacing w:after="0"/>
        <w:ind w:firstLine="708"/>
        <w:jc w:val="both"/>
        <w:rPr>
          <w:rFonts w:ascii="Times New Roman" w:eastAsia="Times New Roman" w:hAnsi="Times New Roman" w:cs="Times New Roman"/>
          <w:sz w:val="28"/>
          <w:szCs w:val="28"/>
          <w:lang w:val="uk-UA" w:eastAsia="ru-RU"/>
        </w:rPr>
      </w:pPr>
      <w:r w:rsidRPr="002E4C15">
        <w:rPr>
          <w:rFonts w:ascii="Times New Roman" w:eastAsia="Times New Roman" w:hAnsi="Times New Roman" w:cs="Times New Roman"/>
          <w:sz w:val="28"/>
          <w:szCs w:val="28"/>
          <w:lang w:eastAsia="ru-RU"/>
        </w:rPr>
        <w:t>Сертифікація педагогічного працівника відбувається на добровільних засадах виключно за його ініціативою.</w:t>
      </w:r>
    </w:p>
    <w:p w:rsidR="00673D21" w:rsidRDefault="00673D21" w:rsidP="00673D21">
      <w:pPr>
        <w:pStyle w:val="5"/>
        <w:spacing w:before="0" w:beforeAutospacing="0" w:after="0" w:afterAutospacing="0" w:line="276" w:lineRule="auto"/>
        <w:jc w:val="center"/>
        <w:rPr>
          <w:iCs/>
          <w:sz w:val="28"/>
          <w:szCs w:val="28"/>
          <w:shd w:val="clear" w:color="auto" w:fill="FFFFFF"/>
          <w:lang w:val="uk-UA"/>
        </w:rPr>
      </w:pPr>
      <w:r w:rsidRPr="00673D21">
        <w:rPr>
          <w:iCs/>
          <w:sz w:val="28"/>
          <w:szCs w:val="28"/>
          <w:shd w:val="clear" w:color="auto" w:fill="FFFFFF"/>
          <w:lang w:val="uk-UA"/>
        </w:rPr>
        <w:t>Критерії, правила і процедури оцінювання</w:t>
      </w:r>
    </w:p>
    <w:p w:rsidR="00673D21" w:rsidRPr="00673D21" w:rsidRDefault="00673D21" w:rsidP="00673D21">
      <w:pPr>
        <w:pStyle w:val="5"/>
        <w:spacing w:before="0" w:beforeAutospacing="0" w:after="0" w:afterAutospacing="0" w:line="276" w:lineRule="auto"/>
        <w:jc w:val="center"/>
        <w:rPr>
          <w:iCs/>
          <w:sz w:val="28"/>
          <w:szCs w:val="28"/>
          <w:shd w:val="clear" w:color="auto" w:fill="FFFFFF"/>
          <w:lang w:val="uk-UA"/>
        </w:rPr>
      </w:pPr>
      <w:r w:rsidRPr="00673D21">
        <w:rPr>
          <w:iCs/>
          <w:sz w:val="28"/>
          <w:szCs w:val="28"/>
          <w:shd w:val="clear" w:color="auto" w:fill="FFFFFF"/>
          <w:lang w:val="uk-UA"/>
        </w:rPr>
        <w:t>управлінської діяльності керівників</w:t>
      </w:r>
    </w:p>
    <w:p w:rsidR="00673D21" w:rsidRPr="00673D21" w:rsidRDefault="00673D21" w:rsidP="00673D21">
      <w:pPr>
        <w:pStyle w:val="3"/>
        <w:spacing w:before="0"/>
        <w:jc w:val="both"/>
        <w:rPr>
          <w:rFonts w:ascii="Times New Roman" w:hAnsi="Times New Roman" w:cs="Times New Roman"/>
          <w:b w:val="0"/>
          <w:iCs/>
          <w:color w:val="auto"/>
          <w:sz w:val="28"/>
          <w:szCs w:val="28"/>
          <w:shd w:val="clear" w:color="auto" w:fill="FFFFFF"/>
        </w:rPr>
      </w:pPr>
      <w:r w:rsidRPr="00673D21">
        <w:rPr>
          <w:rFonts w:ascii="Times New Roman" w:hAnsi="Times New Roman" w:cs="Times New Roman"/>
          <w:b w:val="0"/>
          <w:iCs/>
          <w:color w:val="auto"/>
          <w:sz w:val="28"/>
          <w:szCs w:val="28"/>
          <w:shd w:val="clear" w:color="auto" w:fill="FFFFFF"/>
          <w:lang w:val="uk-UA"/>
        </w:rPr>
        <w:t>Формою контролю за діяльністю керівників закладу освіти є атестація.</w:t>
      </w:r>
      <w:r>
        <w:rPr>
          <w:rFonts w:ascii="Times New Roman" w:hAnsi="Times New Roman" w:cs="Times New Roman"/>
          <w:b w:val="0"/>
          <w:iCs/>
          <w:color w:val="auto"/>
          <w:sz w:val="28"/>
          <w:szCs w:val="28"/>
          <w:shd w:val="clear" w:color="auto" w:fill="FFFFFF"/>
          <w:lang w:val="uk-UA"/>
        </w:rPr>
        <w:t xml:space="preserve"> </w:t>
      </w:r>
      <w:r w:rsidRPr="00673D21">
        <w:rPr>
          <w:rFonts w:ascii="Times New Roman" w:hAnsi="Times New Roman" w:cs="Times New Roman"/>
          <w:b w:val="0"/>
          <w:iCs/>
          <w:color w:val="auto"/>
          <w:sz w:val="28"/>
          <w:szCs w:val="28"/>
          <w:shd w:val="clear" w:color="auto" w:fill="FFFFFF"/>
        </w:rPr>
        <w:t>Ефективність управлінської діяльності керівника під час атестації визначається за критеріями:</w:t>
      </w:r>
    </w:p>
    <w:p w:rsidR="00673D21" w:rsidRPr="00673D21" w:rsidRDefault="00673D21" w:rsidP="00F30939">
      <w:pPr>
        <w:pStyle w:val="3"/>
        <w:keepNext w:val="0"/>
        <w:keepLines w:val="0"/>
        <w:numPr>
          <w:ilvl w:val="0"/>
          <w:numId w:val="28"/>
        </w:numPr>
        <w:spacing w:before="0"/>
        <w:ind w:left="0"/>
        <w:jc w:val="both"/>
        <w:textAlignment w:val="top"/>
        <w:rPr>
          <w:rFonts w:ascii="Times New Roman" w:hAnsi="Times New Roman" w:cs="Times New Roman"/>
          <w:b w:val="0"/>
          <w:iCs/>
          <w:color w:val="auto"/>
          <w:sz w:val="28"/>
          <w:szCs w:val="28"/>
          <w:shd w:val="clear" w:color="auto" w:fill="FFFFFF"/>
        </w:rPr>
      </w:pPr>
      <w:r w:rsidRPr="00673D21">
        <w:rPr>
          <w:rStyle w:val="ac"/>
          <w:rFonts w:ascii="Times New Roman" w:hAnsi="Times New Roman" w:cs="Times New Roman"/>
          <w:b w:val="0"/>
          <w:i w:val="0"/>
          <w:color w:val="auto"/>
          <w:sz w:val="28"/>
          <w:szCs w:val="28"/>
          <w:shd w:val="clear" w:color="auto" w:fill="FFFFFF"/>
        </w:rPr>
        <w:t>саморозвиток та самовдосконалення керівника у сфері управлінської діяльності;</w:t>
      </w:r>
    </w:p>
    <w:p w:rsidR="00673D21" w:rsidRPr="00673D21" w:rsidRDefault="00673D21" w:rsidP="00F30939">
      <w:pPr>
        <w:pStyle w:val="3"/>
        <w:keepNext w:val="0"/>
        <w:keepLines w:val="0"/>
        <w:numPr>
          <w:ilvl w:val="0"/>
          <w:numId w:val="28"/>
        </w:numPr>
        <w:spacing w:before="0"/>
        <w:ind w:left="0"/>
        <w:jc w:val="both"/>
        <w:textAlignment w:val="top"/>
        <w:rPr>
          <w:rFonts w:ascii="Times New Roman" w:hAnsi="Times New Roman" w:cs="Times New Roman"/>
          <w:b w:val="0"/>
          <w:iCs/>
          <w:color w:val="auto"/>
          <w:sz w:val="28"/>
          <w:szCs w:val="28"/>
          <w:shd w:val="clear" w:color="auto" w:fill="FFFFFF"/>
        </w:rPr>
      </w:pPr>
      <w:r w:rsidRPr="00673D21">
        <w:rPr>
          <w:rStyle w:val="ac"/>
          <w:rFonts w:ascii="Times New Roman" w:hAnsi="Times New Roman" w:cs="Times New Roman"/>
          <w:b w:val="0"/>
          <w:i w:val="0"/>
          <w:color w:val="auto"/>
          <w:sz w:val="28"/>
          <w:szCs w:val="28"/>
          <w:shd w:val="clear" w:color="auto" w:fill="FFFFFF"/>
        </w:rPr>
        <w:t>стратегічне планування базується на положеннях концепції розвитку закладу освіти, висновках аналізу та самоаналізу результатів діяльності;</w:t>
      </w:r>
    </w:p>
    <w:p w:rsidR="00673D21" w:rsidRPr="00673D21" w:rsidRDefault="00673D21" w:rsidP="00F30939">
      <w:pPr>
        <w:pStyle w:val="3"/>
        <w:keepNext w:val="0"/>
        <w:keepLines w:val="0"/>
        <w:numPr>
          <w:ilvl w:val="0"/>
          <w:numId w:val="28"/>
        </w:numPr>
        <w:spacing w:before="0"/>
        <w:ind w:left="0"/>
        <w:jc w:val="both"/>
        <w:textAlignment w:val="top"/>
        <w:rPr>
          <w:rFonts w:ascii="Times New Roman" w:hAnsi="Times New Roman" w:cs="Times New Roman"/>
          <w:b w:val="0"/>
          <w:iCs/>
          <w:color w:val="auto"/>
          <w:sz w:val="28"/>
          <w:szCs w:val="28"/>
          <w:shd w:val="clear" w:color="auto" w:fill="FFFFFF"/>
        </w:rPr>
      </w:pPr>
      <w:r w:rsidRPr="00673D21">
        <w:rPr>
          <w:rStyle w:val="ac"/>
          <w:rFonts w:ascii="Times New Roman" w:hAnsi="Times New Roman" w:cs="Times New Roman"/>
          <w:b w:val="0"/>
          <w:i w:val="0"/>
          <w:color w:val="auto"/>
          <w:sz w:val="28"/>
          <w:szCs w:val="28"/>
          <w:shd w:val="clear" w:color="auto" w:fill="FFFFFF"/>
        </w:rPr>
        <w:t>річне планування формується на стратегічних засадах розвитку закладу;</w:t>
      </w:r>
    </w:p>
    <w:p w:rsidR="00673D21" w:rsidRPr="00673D21" w:rsidRDefault="00673D21" w:rsidP="00F30939">
      <w:pPr>
        <w:pStyle w:val="3"/>
        <w:keepNext w:val="0"/>
        <w:keepLines w:val="0"/>
        <w:numPr>
          <w:ilvl w:val="0"/>
          <w:numId w:val="28"/>
        </w:numPr>
        <w:spacing w:before="0"/>
        <w:ind w:left="0"/>
        <w:jc w:val="both"/>
        <w:textAlignment w:val="top"/>
        <w:rPr>
          <w:rFonts w:ascii="Times New Roman" w:hAnsi="Times New Roman" w:cs="Times New Roman"/>
          <w:b w:val="0"/>
          <w:iCs/>
          <w:color w:val="auto"/>
          <w:sz w:val="28"/>
          <w:szCs w:val="28"/>
          <w:shd w:val="clear" w:color="auto" w:fill="FFFFFF"/>
        </w:rPr>
      </w:pPr>
      <w:r w:rsidRPr="00673D21">
        <w:rPr>
          <w:rStyle w:val="ac"/>
          <w:rFonts w:ascii="Times New Roman" w:hAnsi="Times New Roman" w:cs="Times New Roman"/>
          <w:b w:val="0"/>
          <w:i w:val="0"/>
          <w:color w:val="auto"/>
          <w:sz w:val="28"/>
          <w:szCs w:val="28"/>
          <w:shd w:val="clear" w:color="auto" w:fill="FFFFFF"/>
        </w:rPr>
        <w:t>здійснення аналізу і оцінки ефективності реалізації планів, проектів;</w:t>
      </w:r>
    </w:p>
    <w:p w:rsidR="00673D21" w:rsidRPr="00673D21" w:rsidRDefault="00673D21" w:rsidP="00F30939">
      <w:pPr>
        <w:pStyle w:val="3"/>
        <w:keepNext w:val="0"/>
        <w:keepLines w:val="0"/>
        <w:numPr>
          <w:ilvl w:val="0"/>
          <w:numId w:val="28"/>
        </w:numPr>
        <w:spacing w:before="0"/>
        <w:ind w:left="0"/>
        <w:jc w:val="both"/>
        <w:textAlignment w:val="top"/>
        <w:rPr>
          <w:rFonts w:ascii="Times New Roman" w:hAnsi="Times New Roman" w:cs="Times New Roman"/>
          <w:b w:val="0"/>
          <w:iCs/>
          <w:color w:val="auto"/>
          <w:sz w:val="28"/>
          <w:szCs w:val="28"/>
          <w:shd w:val="clear" w:color="auto" w:fill="FFFFFF"/>
        </w:rPr>
      </w:pPr>
      <w:r w:rsidRPr="00673D21">
        <w:rPr>
          <w:rStyle w:val="ac"/>
          <w:rFonts w:ascii="Times New Roman" w:hAnsi="Times New Roman" w:cs="Times New Roman"/>
          <w:b w:val="0"/>
          <w:i w:val="0"/>
          <w:color w:val="auto"/>
          <w:sz w:val="28"/>
          <w:szCs w:val="28"/>
          <w:shd w:val="clear" w:color="auto" w:fill="FFFFFF"/>
        </w:rPr>
        <w:t>забезпечення професійного розвитку вчителів, методичного супроводу молодих спеціалістів;</w:t>
      </w:r>
    </w:p>
    <w:p w:rsidR="00673D21" w:rsidRPr="00673D21" w:rsidRDefault="00673D21" w:rsidP="00F30939">
      <w:pPr>
        <w:pStyle w:val="3"/>
        <w:keepNext w:val="0"/>
        <w:keepLines w:val="0"/>
        <w:numPr>
          <w:ilvl w:val="0"/>
          <w:numId w:val="28"/>
        </w:numPr>
        <w:spacing w:before="0"/>
        <w:ind w:left="0"/>
        <w:jc w:val="both"/>
        <w:textAlignment w:val="top"/>
        <w:rPr>
          <w:rFonts w:ascii="Times New Roman" w:hAnsi="Times New Roman" w:cs="Times New Roman"/>
          <w:b w:val="0"/>
          <w:iCs/>
          <w:color w:val="auto"/>
          <w:sz w:val="28"/>
          <w:szCs w:val="28"/>
          <w:shd w:val="clear" w:color="auto" w:fill="FFFFFF"/>
        </w:rPr>
      </w:pPr>
      <w:r w:rsidRPr="00673D21">
        <w:rPr>
          <w:rStyle w:val="ac"/>
          <w:rFonts w:ascii="Times New Roman" w:hAnsi="Times New Roman" w:cs="Times New Roman"/>
          <w:b w:val="0"/>
          <w:i w:val="0"/>
          <w:color w:val="auto"/>
          <w:sz w:val="28"/>
          <w:szCs w:val="28"/>
          <w:shd w:val="clear" w:color="auto" w:fill="FFFFFF"/>
        </w:rPr>
        <w:t>поширення позитивної інформації про заклад;</w:t>
      </w:r>
    </w:p>
    <w:p w:rsidR="00673D21" w:rsidRPr="00673D21" w:rsidRDefault="00673D21" w:rsidP="00F30939">
      <w:pPr>
        <w:pStyle w:val="3"/>
        <w:keepNext w:val="0"/>
        <w:keepLines w:val="0"/>
        <w:numPr>
          <w:ilvl w:val="0"/>
          <w:numId w:val="28"/>
        </w:numPr>
        <w:spacing w:before="0"/>
        <w:ind w:left="0"/>
        <w:jc w:val="both"/>
        <w:textAlignment w:val="top"/>
        <w:rPr>
          <w:rFonts w:ascii="Times New Roman" w:hAnsi="Times New Roman" w:cs="Times New Roman"/>
          <w:b w:val="0"/>
          <w:iCs/>
          <w:color w:val="auto"/>
          <w:sz w:val="28"/>
          <w:szCs w:val="28"/>
          <w:shd w:val="clear" w:color="auto" w:fill="FFFFFF"/>
        </w:rPr>
      </w:pPr>
      <w:r w:rsidRPr="00673D21">
        <w:rPr>
          <w:rStyle w:val="ac"/>
          <w:rFonts w:ascii="Times New Roman" w:hAnsi="Times New Roman" w:cs="Times New Roman"/>
          <w:b w:val="0"/>
          <w:i w:val="0"/>
          <w:color w:val="auto"/>
          <w:sz w:val="28"/>
          <w:szCs w:val="28"/>
          <w:shd w:val="clear" w:color="auto" w:fill="FFFFFF"/>
        </w:rPr>
        <w:t>створення повноцінних умов функціонування закладу (безпечні та гігієнічні);</w:t>
      </w:r>
    </w:p>
    <w:p w:rsidR="00673D21" w:rsidRPr="00673D21" w:rsidRDefault="00673D21" w:rsidP="00F30939">
      <w:pPr>
        <w:pStyle w:val="3"/>
        <w:keepNext w:val="0"/>
        <w:keepLines w:val="0"/>
        <w:numPr>
          <w:ilvl w:val="0"/>
          <w:numId w:val="28"/>
        </w:numPr>
        <w:spacing w:before="0"/>
        <w:ind w:left="0"/>
        <w:jc w:val="both"/>
        <w:textAlignment w:val="top"/>
        <w:rPr>
          <w:rFonts w:ascii="Times New Roman" w:hAnsi="Times New Roman" w:cs="Times New Roman"/>
          <w:b w:val="0"/>
          <w:iCs/>
          <w:color w:val="auto"/>
          <w:sz w:val="28"/>
          <w:szCs w:val="28"/>
          <w:shd w:val="clear" w:color="auto" w:fill="FFFFFF"/>
        </w:rPr>
      </w:pPr>
      <w:r w:rsidRPr="00673D21">
        <w:rPr>
          <w:rStyle w:val="ac"/>
          <w:rFonts w:ascii="Times New Roman" w:hAnsi="Times New Roman" w:cs="Times New Roman"/>
          <w:b w:val="0"/>
          <w:i w:val="0"/>
          <w:color w:val="auto"/>
          <w:sz w:val="28"/>
          <w:szCs w:val="28"/>
          <w:shd w:val="clear" w:color="auto" w:fill="FFFFFF"/>
        </w:rPr>
        <w:t>застосування ІКТ-технологій у освітньому процесі;</w:t>
      </w:r>
    </w:p>
    <w:p w:rsidR="00673D21" w:rsidRPr="00673D21" w:rsidRDefault="00673D21" w:rsidP="00F30939">
      <w:pPr>
        <w:pStyle w:val="3"/>
        <w:keepNext w:val="0"/>
        <w:keepLines w:val="0"/>
        <w:numPr>
          <w:ilvl w:val="0"/>
          <w:numId w:val="28"/>
        </w:numPr>
        <w:spacing w:before="0"/>
        <w:ind w:left="0"/>
        <w:jc w:val="both"/>
        <w:textAlignment w:val="top"/>
        <w:rPr>
          <w:rFonts w:ascii="Times New Roman" w:hAnsi="Times New Roman" w:cs="Times New Roman"/>
          <w:b w:val="0"/>
          <w:iCs/>
          <w:color w:val="auto"/>
          <w:sz w:val="28"/>
          <w:szCs w:val="28"/>
          <w:shd w:val="clear" w:color="auto" w:fill="FFFFFF"/>
        </w:rPr>
      </w:pPr>
      <w:r w:rsidRPr="00673D21">
        <w:rPr>
          <w:rStyle w:val="ac"/>
          <w:rFonts w:ascii="Times New Roman" w:hAnsi="Times New Roman" w:cs="Times New Roman"/>
          <w:b w:val="0"/>
          <w:i w:val="0"/>
          <w:color w:val="auto"/>
          <w:sz w:val="28"/>
          <w:szCs w:val="28"/>
          <w:shd w:val="clear" w:color="auto" w:fill="FFFFFF"/>
        </w:rPr>
        <w:t>забезпечення якості освіти через взаємодію всіх учасників освітнього процесу;</w:t>
      </w:r>
    </w:p>
    <w:p w:rsidR="00673D21" w:rsidRPr="00673D21" w:rsidRDefault="00673D21" w:rsidP="00F30939">
      <w:pPr>
        <w:pStyle w:val="3"/>
        <w:keepNext w:val="0"/>
        <w:keepLines w:val="0"/>
        <w:numPr>
          <w:ilvl w:val="0"/>
          <w:numId w:val="28"/>
        </w:numPr>
        <w:spacing w:before="0"/>
        <w:ind w:left="0"/>
        <w:jc w:val="both"/>
        <w:textAlignment w:val="top"/>
        <w:rPr>
          <w:rFonts w:ascii="Times New Roman" w:hAnsi="Times New Roman" w:cs="Times New Roman"/>
          <w:b w:val="0"/>
          <w:iCs/>
          <w:color w:val="auto"/>
          <w:sz w:val="28"/>
          <w:szCs w:val="28"/>
          <w:shd w:val="clear" w:color="auto" w:fill="FFFFFF"/>
        </w:rPr>
      </w:pPr>
      <w:r w:rsidRPr="00673D21">
        <w:rPr>
          <w:rStyle w:val="ac"/>
          <w:rFonts w:ascii="Times New Roman" w:hAnsi="Times New Roman" w:cs="Times New Roman"/>
          <w:b w:val="0"/>
          <w:i w:val="0"/>
          <w:color w:val="auto"/>
          <w:sz w:val="28"/>
          <w:szCs w:val="28"/>
          <w:shd w:val="clear" w:color="auto" w:fill="FFFFFF"/>
        </w:rPr>
        <w:t>позитивна оцінка компетентності керівника з боку працівників.</w:t>
      </w:r>
    </w:p>
    <w:p w:rsidR="00673D21" w:rsidRPr="00673D21" w:rsidRDefault="00673D21" w:rsidP="00673D21">
      <w:pPr>
        <w:pStyle w:val="a4"/>
        <w:spacing w:before="0" w:beforeAutospacing="0" w:after="0" w:afterAutospacing="0" w:line="276" w:lineRule="auto"/>
        <w:jc w:val="center"/>
        <w:outlineLvl w:val="3"/>
        <w:rPr>
          <w:b/>
          <w:bCs/>
          <w:iCs/>
          <w:sz w:val="28"/>
          <w:szCs w:val="28"/>
          <w:shd w:val="clear" w:color="auto" w:fill="FFFFFF"/>
        </w:rPr>
      </w:pPr>
      <w:r w:rsidRPr="00673D21">
        <w:rPr>
          <w:b/>
          <w:bCs/>
          <w:iCs/>
          <w:sz w:val="28"/>
          <w:szCs w:val="28"/>
          <w:shd w:val="clear" w:color="auto" w:fill="FFFFFF"/>
        </w:rPr>
        <w:t>Ділові та особистісні якості керівників визначаються за критеріями:</w:t>
      </w:r>
    </w:p>
    <w:p w:rsidR="00673D21" w:rsidRPr="00673D21" w:rsidRDefault="00673D21" w:rsidP="00F30939">
      <w:pPr>
        <w:pStyle w:val="3"/>
        <w:keepNext w:val="0"/>
        <w:keepLines w:val="0"/>
        <w:numPr>
          <w:ilvl w:val="0"/>
          <w:numId w:val="29"/>
        </w:numPr>
        <w:spacing w:before="0"/>
        <w:ind w:left="0"/>
        <w:jc w:val="both"/>
        <w:textAlignment w:val="top"/>
        <w:rPr>
          <w:rFonts w:ascii="Times New Roman" w:hAnsi="Times New Roman" w:cs="Times New Roman"/>
          <w:b w:val="0"/>
          <w:iCs/>
          <w:color w:val="auto"/>
          <w:sz w:val="28"/>
          <w:szCs w:val="28"/>
          <w:shd w:val="clear" w:color="auto" w:fill="FFFFFF"/>
        </w:rPr>
      </w:pPr>
      <w:r w:rsidRPr="00673D21">
        <w:rPr>
          <w:rStyle w:val="ac"/>
          <w:rFonts w:ascii="Times New Roman" w:hAnsi="Times New Roman" w:cs="Times New Roman"/>
          <w:b w:val="0"/>
          <w:i w:val="0"/>
          <w:color w:val="auto"/>
          <w:sz w:val="28"/>
          <w:szCs w:val="28"/>
          <w:shd w:val="clear" w:color="auto" w:fill="FFFFFF"/>
        </w:rPr>
        <w:t>цілеспрямованість та саморозвиток;</w:t>
      </w:r>
    </w:p>
    <w:p w:rsidR="00673D21" w:rsidRPr="00673D21" w:rsidRDefault="00673D21" w:rsidP="00F30939">
      <w:pPr>
        <w:pStyle w:val="3"/>
        <w:keepNext w:val="0"/>
        <w:keepLines w:val="0"/>
        <w:numPr>
          <w:ilvl w:val="0"/>
          <w:numId w:val="29"/>
        </w:numPr>
        <w:spacing w:before="0"/>
        <w:ind w:left="0"/>
        <w:jc w:val="both"/>
        <w:textAlignment w:val="top"/>
        <w:rPr>
          <w:rFonts w:ascii="Times New Roman" w:hAnsi="Times New Roman" w:cs="Times New Roman"/>
          <w:b w:val="0"/>
          <w:iCs/>
          <w:color w:val="auto"/>
          <w:sz w:val="28"/>
          <w:szCs w:val="28"/>
          <w:shd w:val="clear" w:color="auto" w:fill="FFFFFF"/>
        </w:rPr>
      </w:pPr>
      <w:r w:rsidRPr="00673D21">
        <w:rPr>
          <w:rStyle w:val="ac"/>
          <w:rFonts w:ascii="Times New Roman" w:hAnsi="Times New Roman" w:cs="Times New Roman"/>
          <w:b w:val="0"/>
          <w:i w:val="0"/>
          <w:color w:val="auto"/>
          <w:sz w:val="28"/>
          <w:szCs w:val="28"/>
          <w:shd w:val="clear" w:color="auto" w:fill="FFFFFF"/>
        </w:rPr>
        <w:t>компетентність;</w:t>
      </w:r>
    </w:p>
    <w:p w:rsidR="00673D21" w:rsidRPr="00673D21" w:rsidRDefault="00673D21" w:rsidP="00F30939">
      <w:pPr>
        <w:pStyle w:val="3"/>
        <w:keepNext w:val="0"/>
        <w:keepLines w:val="0"/>
        <w:numPr>
          <w:ilvl w:val="0"/>
          <w:numId w:val="29"/>
        </w:numPr>
        <w:spacing w:before="0"/>
        <w:ind w:left="0"/>
        <w:jc w:val="both"/>
        <w:textAlignment w:val="top"/>
        <w:rPr>
          <w:rFonts w:ascii="Times New Roman" w:hAnsi="Times New Roman" w:cs="Times New Roman"/>
          <w:b w:val="0"/>
          <w:iCs/>
          <w:color w:val="auto"/>
          <w:sz w:val="28"/>
          <w:szCs w:val="28"/>
          <w:shd w:val="clear" w:color="auto" w:fill="FFFFFF"/>
        </w:rPr>
      </w:pPr>
      <w:r w:rsidRPr="00673D21">
        <w:rPr>
          <w:rStyle w:val="ac"/>
          <w:rFonts w:ascii="Times New Roman" w:hAnsi="Times New Roman" w:cs="Times New Roman"/>
          <w:b w:val="0"/>
          <w:i w:val="0"/>
          <w:color w:val="auto"/>
          <w:sz w:val="28"/>
          <w:szCs w:val="28"/>
          <w:shd w:val="clear" w:color="auto" w:fill="FFFFFF"/>
        </w:rPr>
        <w:t>динамічність та самокритичність;</w:t>
      </w:r>
    </w:p>
    <w:p w:rsidR="00673D21" w:rsidRPr="00673D21" w:rsidRDefault="00673D21" w:rsidP="00F30939">
      <w:pPr>
        <w:pStyle w:val="3"/>
        <w:keepNext w:val="0"/>
        <w:keepLines w:val="0"/>
        <w:numPr>
          <w:ilvl w:val="0"/>
          <w:numId w:val="29"/>
        </w:numPr>
        <w:spacing w:before="0"/>
        <w:ind w:left="0"/>
        <w:jc w:val="both"/>
        <w:textAlignment w:val="top"/>
        <w:rPr>
          <w:rFonts w:ascii="Times New Roman" w:hAnsi="Times New Roman" w:cs="Times New Roman"/>
          <w:b w:val="0"/>
          <w:iCs/>
          <w:color w:val="auto"/>
          <w:sz w:val="28"/>
          <w:szCs w:val="28"/>
          <w:shd w:val="clear" w:color="auto" w:fill="FFFFFF"/>
        </w:rPr>
      </w:pPr>
      <w:r w:rsidRPr="00673D21">
        <w:rPr>
          <w:rStyle w:val="ac"/>
          <w:rFonts w:ascii="Times New Roman" w:hAnsi="Times New Roman" w:cs="Times New Roman"/>
          <w:b w:val="0"/>
          <w:i w:val="0"/>
          <w:color w:val="auto"/>
          <w:sz w:val="28"/>
          <w:szCs w:val="28"/>
          <w:shd w:val="clear" w:color="auto" w:fill="FFFFFF"/>
        </w:rPr>
        <w:t>управлінська етика;</w:t>
      </w:r>
    </w:p>
    <w:p w:rsidR="00673D21" w:rsidRPr="00673D21" w:rsidRDefault="00673D21" w:rsidP="00F30939">
      <w:pPr>
        <w:pStyle w:val="3"/>
        <w:keepNext w:val="0"/>
        <w:keepLines w:val="0"/>
        <w:numPr>
          <w:ilvl w:val="0"/>
          <w:numId w:val="29"/>
        </w:numPr>
        <w:spacing w:before="0"/>
        <w:ind w:left="0"/>
        <w:jc w:val="both"/>
        <w:textAlignment w:val="top"/>
        <w:rPr>
          <w:rFonts w:ascii="Times New Roman" w:hAnsi="Times New Roman" w:cs="Times New Roman"/>
          <w:b w:val="0"/>
          <w:iCs/>
          <w:color w:val="auto"/>
          <w:sz w:val="28"/>
          <w:szCs w:val="28"/>
          <w:shd w:val="clear" w:color="auto" w:fill="FFFFFF"/>
        </w:rPr>
      </w:pPr>
      <w:r w:rsidRPr="00673D21">
        <w:rPr>
          <w:rStyle w:val="ac"/>
          <w:rFonts w:ascii="Times New Roman" w:hAnsi="Times New Roman" w:cs="Times New Roman"/>
          <w:b w:val="0"/>
          <w:i w:val="0"/>
          <w:color w:val="auto"/>
          <w:sz w:val="28"/>
          <w:szCs w:val="28"/>
          <w:shd w:val="clear" w:color="auto" w:fill="FFFFFF"/>
        </w:rPr>
        <w:t>прогностичність та аналітичність;</w:t>
      </w:r>
    </w:p>
    <w:p w:rsidR="00673D21" w:rsidRPr="00673D21" w:rsidRDefault="00673D21" w:rsidP="00F30939">
      <w:pPr>
        <w:pStyle w:val="3"/>
        <w:keepNext w:val="0"/>
        <w:keepLines w:val="0"/>
        <w:numPr>
          <w:ilvl w:val="0"/>
          <w:numId w:val="29"/>
        </w:numPr>
        <w:spacing w:before="0"/>
        <w:ind w:left="0"/>
        <w:jc w:val="both"/>
        <w:textAlignment w:val="top"/>
        <w:rPr>
          <w:rFonts w:ascii="Times New Roman" w:hAnsi="Times New Roman" w:cs="Times New Roman"/>
          <w:b w:val="0"/>
          <w:iCs/>
          <w:color w:val="auto"/>
          <w:sz w:val="28"/>
          <w:szCs w:val="28"/>
          <w:shd w:val="clear" w:color="auto" w:fill="FFFFFF"/>
        </w:rPr>
      </w:pPr>
      <w:r w:rsidRPr="00673D21">
        <w:rPr>
          <w:rStyle w:val="ac"/>
          <w:rFonts w:ascii="Times New Roman" w:hAnsi="Times New Roman" w:cs="Times New Roman"/>
          <w:b w:val="0"/>
          <w:i w:val="0"/>
          <w:color w:val="auto"/>
          <w:sz w:val="28"/>
          <w:szCs w:val="28"/>
          <w:shd w:val="clear" w:color="auto" w:fill="FFFFFF"/>
        </w:rPr>
        <w:t>креативність, здатність до інноваційного пошуку;</w:t>
      </w:r>
    </w:p>
    <w:p w:rsidR="002175BB" w:rsidRPr="008342A3" w:rsidRDefault="00673D21" w:rsidP="008342A3">
      <w:pPr>
        <w:pStyle w:val="3"/>
        <w:keepNext w:val="0"/>
        <w:keepLines w:val="0"/>
        <w:numPr>
          <w:ilvl w:val="0"/>
          <w:numId w:val="29"/>
        </w:numPr>
        <w:spacing w:before="0"/>
        <w:ind w:left="0"/>
        <w:jc w:val="both"/>
        <w:textAlignment w:val="top"/>
        <w:rPr>
          <w:rFonts w:ascii="Times New Roman" w:hAnsi="Times New Roman" w:cs="Times New Roman"/>
          <w:b w:val="0"/>
          <w:iCs/>
          <w:color w:val="auto"/>
          <w:sz w:val="28"/>
          <w:szCs w:val="28"/>
          <w:shd w:val="clear" w:color="auto" w:fill="FFFFFF"/>
        </w:rPr>
      </w:pPr>
      <w:r w:rsidRPr="00673D21">
        <w:rPr>
          <w:rStyle w:val="ac"/>
          <w:rFonts w:ascii="Times New Roman" w:hAnsi="Times New Roman" w:cs="Times New Roman"/>
          <w:b w:val="0"/>
          <w:i w:val="0"/>
          <w:color w:val="auto"/>
          <w:sz w:val="28"/>
          <w:szCs w:val="28"/>
          <w:shd w:val="clear" w:color="auto" w:fill="FFFFFF"/>
        </w:rPr>
        <w:t>здатність приймати своєчасне рішення та брати на себе відповіда</w:t>
      </w:r>
      <w:r w:rsidR="008342A3">
        <w:rPr>
          <w:rStyle w:val="ac"/>
          <w:rFonts w:ascii="Times New Roman" w:hAnsi="Times New Roman" w:cs="Times New Roman"/>
          <w:b w:val="0"/>
          <w:i w:val="0"/>
          <w:color w:val="auto"/>
          <w:sz w:val="28"/>
          <w:szCs w:val="28"/>
          <w:shd w:val="clear" w:color="auto" w:fill="FFFFFF"/>
        </w:rPr>
        <w:t>льність за результат діяльності</w:t>
      </w:r>
    </w:p>
    <w:p w:rsidR="00E40DA3" w:rsidRPr="00C45212" w:rsidRDefault="00E40DA3" w:rsidP="008342A3">
      <w:pPr>
        <w:spacing w:after="0" w:line="432" w:lineRule="atLeast"/>
        <w:jc w:val="center"/>
        <w:rPr>
          <w:rFonts w:ascii="Times New Roman" w:eastAsia="Times New Roman" w:hAnsi="Times New Roman" w:cs="Times New Roman"/>
          <w:b/>
          <w:i/>
          <w:color w:val="595959" w:themeColor="text1" w:themeTint="A6"/>
          <w:sz w:val="36"/>
          <w:szCs w:val="36"/>
          <w:u w:val="single"/>
          <w:lang w:val="uk-UA" w:eastAsia="ru-RU"/>
        </w:rPr>
      </w:pPr>
      <w:r w:rsidRPr="00C45212">
        <w:rPr>
          <w:rFonts w:ascii="Times New Roman" w:eastAsia="Times New Roman" w:hAnsi="Times New Roman" w:cs="Times New Roman"/>
          <w:b/>
          <w:i/>
          <w:color w:val="595959" w:themeColor="text1" w:themeTint="A6"/>
          <w:sz w:val="36"/>
          <w:szCs w:val="36"/>
          <w:u w:val="single"/>
          <w:lang w:eastAsia="ru-RU"/>
        </w:rPr>
        <w:lastRenderedPageBreak/>
        <w:t>Блок ІІІ «Антибулінгова програма»</w:t>
      </w:r>
    </w:p>
    <w:p w:rsidR="004D5BFF" w:rsidRPr="004D5BFF" w:rsidRDefault="004D5BFF" w:rsidP="004D5BFF">
      <w:pPr>
        <w:spacing w:after="0"/>
        <w:ind w:firstLine="708"/>
        <w:jc w:val="both"/>
        <w:rPr>
          <w:rFonts w:ascii="Times New Roman" w:eastAsia="Times New Roman" w:hAnsi="Times New Roman" w:cs="Times New Roman"/>
          <w:b/>
          <w:i/>
          <w:sz w:val="28"/>
          <w:szCs w:val="28"/>
          <w:lang w:val="uk-UA" w:eastAsia="ru-RU"/>
        </w:rPr>
      </w:pPr>
      <w:r w:rsidRPr="004D5BFF">
        <w:rPr>
          <w:rFonts w:ascii="Times New Roman" w:hAnsi="Times New Roman" w:cs="Times New Roman"/>
          <w:sz w:val="28"/>
          <w:szCs w:val="28"/>
        </w:rPr>
        <w:t>Сьогодні, в процесі реформування системи освіти, проблеми цькування і насильства в шкільному середовищі дуже часто стають перепоною для досягнення мети всебічного розвитку дитини. Допомога дорослих дуже потрібна дітям та молоді в будь</w:t>
      </w:r>
      <w:r>
        <w:rPr>
          <w:rFonts w:ascii="Times New Roman" w:hAnsi="Times New Roman" w:cs="Times New Roman"/>
          <w:sz w:val="28"/>
          <w:szCs w:val="28"/>
          <w:lang w:val="uk-UA"/>
        </w:rPr>
        <w:t xml:space="preserve"> </w:t>
      </w:r>
      <w:r w:rsidRPr="004D5BFF">
        <w:rPr>
          <w:rFonts w:ascii="Times New Roman" w:hAnsi="Times New Roman" w:cs="Times New Roman"/>
          <w:sz w:val="28"/>
          <w:szCs w:val="28"/>
        </w:rPr>
        <w:t>-</w:t>
      </w:r>
      <w:r>
        <w:rPr>
          <w:rFonts w:ascii="Times New Roman" w:hAnsi="Times New Roman" w:cs="Times New Roman"/>
          <w:sz w:val="28"/>
          <w:szCs w:val="28"/>
          <w:lang w:val="uk-UA"/>
        </w:rPr>
        <w:t xml:space="preserve"> </w:t>
      </w:r>
      <w:r w:rsidRPr="004D5BFF">
        <w:rPr>
          <w:rFonts w:ascii="Times New Roman" w:hAnsi="Times New Roman" w:cs="Times New Roman"/>
          <w:sz w:val="28"/>
          <w:szCs w:val="28"/>
        </w:rPr>
        <w:t>якому віці, особливо якщо дії кривдників можуть завдати серйозної шкоди фізичному та психічному здоров’ю. Заклад освіти відіграє важливу роль у створенні умов для здобуття учнями та ученицями знань в безпечному освітньому середовищі, формуванні ставлень та навичок, які потрібні, щоб уникнути та запобігти проявам насильства, безконфліктного спілкування, ненасильницької поведінки. Вирішальна роль у протидії насильству і булінгу належить педагогам. Проте впоратися з цією проблемою вони можуть тільки завдяки системному підходу та підтримки керівництва школи, батьків, представників місцевих органів влади та громадських організацій, а також із залученням та участі дітей та молоді.</w:t>
      </w:r>
    </w:p>
    <w:p w:rsidR="00E40DA3" w:rsidRPr="00310C8B" w:rsidRDefault="00E40DA3" w:rsidP="004D5BFF">
      <w:pPr>
        <w:spacing w:after="0"/>
        <w:ind w:firstLine="70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Нормативно-правові документи з питань запобігання, протидії домашньому насильству та булінгу:</w:t>
      </w:r>
    </w:p>
    <w:p w:rsidR="00E40DA3" w:rsidRPr="00245F47" w:rsidRDefault="00E40DA3" w:rsidP="004D5BFF">
      <w:pPr>
        <w:spacing w:after="0"/>
        <w:jc w:val="both"/>
        <w:rPr>
          <w:rFonts w:ascii="Times New Roman" w:eastAsia="Times New Roman" w:hAnsi="Times New Roman" w:cs="Times New Roman"/>
          <w:sz w:val="28"/>
          <w:szCs w:val="28"/>
          <w:lang w:val="uk-UA" w:eastAsia="ru-RU"/>
        </w:rPr>
      </w:pPr>
      <w:r w:rsidRPr="00310C8B">
        <w:rPr>
          <w:rFonts w:ascii="Times New Roman" w:eastAsia="Times New Roman" w:hAnsi="Times New Roman" w:cs="Times New Roman"/>
          <w:sz w:val="28"/>
          <w:szCs w:val="28"/>
          <w:lang w:eastAsia="ru-RU"/>
        </w:rPr>
        <w:t>- Постанова КМ України в «Про затвердження порядку взаємодії суб`єктів, що здійснюють заходи у сфері запобігання та протидії домашньому насильству та насильству за ознакою стат</w:t>
      </w:r>
      <w:r w:rsidR="00245F47">
        <w:rPr>
          <w:rFonts w:ascii="Times New Roman" w:eastAsia="Times New Roman" w:hAnsi="Times New Roman" w:cs="Times New Roman"/>
          <w:sz w:val="28"/>
          <w:szCs w:val="28"/>
          <w:lang w:val="uk-UA" w:eastAsia="ru-RU"/>
        </w:rPr>
        <w:t>т</w:t>
      </w:r>
      <w:r w:rsidRPr="00310C8B">
        <w:rPr>
          <w:rFonts w:ascii="Times New Roman" w:eastAsia="Times New Roman" w:hAnsi="Times New Roman" w:cs="Times New Roman"/>
          <w:sz w:val="28"/>
          <w:szCs w:val="28"/>
          <w:lang w:eastAsia="ru-RU"/>
        </w:rPr>
        <w:t>і» від 22.08.2018. №658</w:t>
      </w:r>
      <w:r w:rsidR="00245F47">
        <w:rPr>
          <w:rFonts w:ascii="Times New Roman" w:eastAsia="Times New Roman" w:hAnsi="Times New Roman" w:cs="Times New Roman"/>
          <w:sz w:val="28"/>
          <w:szCs w:val="28"/>
          <w:lang w:val="uk-UA" w:eastAsia="ru-RU"/>
        </w:rPr>
        <w:t>;</w:t>
      </w:r>
    </w:p>
    <w:p w:rsidR="00E40DA3" w:rsidRPr="00245F47" w:rsidRDefault="00E40DA3" w:rsidP="004D5BFF">
      <w:pPr>
        <w:spacing w:after="0"/>
        <w:jc w:val="both"/>
        <w:rPr>
          <w:rFonts w:ascii="Times New Roman" w:eastAsia="Times New Roman" w:hAnsi="Times New Roman" w:cs="Times New Roman"/>
          <w:sz w:val="28"/>
          <w:szCs w:val="28"/>
          <w:lang w:val="uk-UA" w:eastAsia="ru-RU"/>
        </w:rPr>
      </w:pPr>
      <w:r w:rsidRPr="00310C8B">
        <w:rPr>
          <w:rFonts w:ascii="Times New Roman" w:eastAsia="Times New Roman" w:hAnsi="Times New Roman" w:cs="Times New Roman"/>
          <w:sz w:val="28"/>
          <w:szCs w:val="28"/>
          <w:lang w:eastAsia="ru-RU"/>
        </w:rPr>
        <w:t>- Наказ МОН України від 02.10.2018 № 1047 «Про затвердження Методичних рекомендації щодо виявлення, реагування на випадки домашнього насильства і взаємодії педагогічних працівників із іншими органами та службами»</w:t>
      </w:r>
      <w:r w:rsidR="00245F47">
        <w:rPr>
          <w:rFonts w:ascii="Times New Roman" w:eastAsia="Times New Roman" w:hAnsi="Times New Roman" w:cs="Times New Roman"/>
          <w:sz w:val="28"/>
          <w:szCs w:val="28"/>
          <w:lang w:val="uk-UA" w:eastAsia="ru-RU"/>
        </w:rPr>
        <w:t>;</w:t>
      </w:r>
    </w:p>
    <w:p w:rsidR="00E40DA3" w:rsidRPr="00245F47" w:rsidRDefault="00E40DA3" w:rsidP="004D5BFF">
      <w:pPr>
        <w:spacing w:after="0"/>
        <w:jc w:val="both"/>
        <w:rPr>
          <w:rFonts w:ascii="Times New Roman" w:eastAsia="Times New Roman" w:hAnsi="Times New Roman" w:cs="Times New Roman"/>
          <w:sz w:val="28"/>
          <w:szCs w:val="28"/>
          <w:lang w:val="uk-UA" w:eastAsia="ru-RU"/>
        </w:rPr>
      </w:pPr>
      <w:r w:rsidRPr="00310C8B">
        <w:rPr>
          <w:rFonts w:ascii="Times New Roman" w:eastAsia="Times New Roman" w:hAnsi="Times New Roman" w:cs="Times New Roman"/>
          <w:sz w:val="28"/>
          <w:szCs w:val="28"/>
          <w:lang w:eastAsia="ru-RU"/>
        </w:rPr>
        <w:t>- Лист МОН України від 18.05.2018 № 1/11-5480 «Методичні рекомендації щодо запобігання та протидії насильству»</w:t>
      </w:r>
      <w:r w:rsidR="00245F47">
        <w:rPr>
          <w:rFonts w:ascii="Times New Roman" w:eastAsia="Times New Roman" w:hAnsi="Times New Roman" w:cs="Times New Roman"/>
          <w:sz w:val="28"/>
          <w:szCs w:val="28"/>
          <w:lang w:val="uk-UA" w:eastAsia="ru-RU"/>
        </w:rPr>
        <w:t>;</w:t>
      </w:r>
    </w:p>
    <w:p w:rsidR="00E40DA3" w:rsidRPr="00245F47" w:rsidRDefault="00E40DA3" w:rsidP="004D5BFF">
      <w:pPr>
        <w:spacing w:after="0"/>
        <w:jc w:val="both"/>
        <w:rPr>
          <w:rFonts w:ascii="Times New Roman" w:eastAsia="Times New Roman" w:hAnsi="Times New Roman" w:cs="Times New Roman"/>
          <w:sz w:val="28"/>
          <w:szCs w:val="28"/>
          <w:lang w:val="uk-UA" w:eastAsia="ru-RU"/>
        </w:rPr>
      </w:pPr>
      <w:r w:rsidRPr="00245F47">
        <w:rPr>
          <w:rFonts w:ascii="Times New Roman" w:eastAsia="Times New Roman" w:hAnsi="Times New Roman" w:cs="Times New Roman"/>
          <w:sz w:val="28"/>
          <w:szCs w:val="28"/>
          <w:lang w:val="uk-UA" w:eastAsia="ru-RU"/>
        </w:rPr>
        <w:t>- Лист МОН України від29.12.2018 № 1/9-790 «Щодо організації роботи у закладах освіти з питань запобігання і протидії домашньому насильству та булінгу»</w:t>
      </w:r>
      <w:r w:rsidR="00245F47">
        <w:rPr>
          <w:rFonts w:ascii="Times New Roman" w:eastAsia="Times New Roman" w:hAnsi="Times New Roman" w:cs="Times New Roman"/>
          <w:sz w:val="28"/>
          <w:szCs w:val="28"/>
          <w:lang w:val="uk-UA" w:eastAsia="ru-RU"/>
        </w:rPr>
        <w:t>;</w:t>
      </w:r>
    </w:p>
    <w:p w:rsidR="00E40DA3" w:rsidRPr="00245F47" w:rsidRDefault="00E40DA3" w:rsidP="004D5BFF">
      <w:pPr>
        <w:spacing w:after="0"/>
        <w:jc w:val="both"/>
        <w:rPr>
          <w:rFonts w:ascii="Times New Roman" w:eastAsia="Times New Roman" w:hAnsi="Times New Roman" w:cs="Times New Roman"/>
          <w:sz w:val="28"/>
          <w:szCs w:val="28"/>
          <w:lang w:val="uk-UA" w:eastAsia="ru-RU"/>
        </w:rPr>
      </w:pPr>
      <w:r w:rsidRPr="00245F47">
        <w:rPr>
          <w:rFonts w:ascii="Times New Roman" w:eastAsia="Times New Roman" w:hAnsi="Times New Roman" w:cs="Times New Roman"/>
          <w:sz w:val="28"/>
          <w:szCs w:val="28"/>
          <w:lang w:val="uk-UA" w:eastAsia="ru-RU"/>
        </w:rPr>
        <w:t>- Закон України від 18.12.2019 року№ 2657-</w:t>
      </w:r>
      <w:r w:rsidRPr="00310C8B">
        <w:rPr>
          <w:rFonts w:ascii="Times New Roman" w:eastAsia="Times New Roman" w:hAnsi="Times New Roman" w:cs="Times New Roman"/>
          <w:sz w:val="28"/>
          <w:szCs w:val="28"/>
          <w:lang w:eastAsia="ru-RU"/>
        </w:rPr>
        <w:t>VIII</w:t>
      </w:r>
      <w:r w:rsidRPr="00245F47">
        <w:rPr>
          <w:rFonts w:ascii="Times New Roman" w:eastAsia="Times New Roman" w:hAnsi="Times New Roman" w:cs="Times New Roman"/>
          <w:sz w:val="28"/>
          <w:szCs w:val="28"/>
          <w:lang w:val="uk-UA" w:eastAsia="ru-RU"/>
        </w:rPr>
        <w:t xml:space="preserve"> «Про внесення змін до деяких законодавчих актів України щодо протидії булінгу (цькуванню)»</w:t>
      </w:r>
      <w:r w:rsidR="00245F47">
        <w:rPr>
          <w:rFonts w:ascii="Times New Roman" w:eastAsia="Times New Roman" w:hAnsi="Times New Roman" w:cs="Times New Roman"/>
          <w:sz w:val="28"/>
          <w:szCs w:val="28"/>
          <w:lang w:val="uk-UA" w:eastAsia="ru-RU"/>
        </w:rPr>
        <w:t>;</w:t>
      </w:r>
    </w:p>
    <w:p w:rsidR="00E40DA3" w:rsidRPr="00245F47" w:rsidRDefault="00E40DA3" w:rsidP="004D5BFF">
      <w:pPr>
        <w:spacing w:after="0"/>
        <w:jc w:val="both"/>
        <w:rPr>
          <w:rFonts w:ascii="Times New Roman" w:eastAsia="Times New Roman" w:hAnsi="Times New Roman" w:cs="Times New Roman"/>
          <w:sz w:val="28"/>
          <w:szCs w:val="28"/>
          <w:lang w:val="uk-UA" w:eastAsia="ru-RU"/>
        </w:rPr>
      </w:pPr>
      <w:r w:rsidRPr="00245F47">
        <w:rPr>
          <w:rFonts w:ascii="Times New Roman" w:eastAsia="Times New Roman" w:hAnsi="Times New Roman" w:cs="Times New Roman"/>
          <w:sz w:val="28"/>
          <w:szCs w:val="28"/>
          <w:lang w:val="uk-UA" w:eastAsia="ru-RU"/>
        </w:rPr>
        <w:t>- Наказ Міністерства соціальної політики України, Міністерства внутрішніх справ України, Міністерства освіти і науки України, Міністерства охорони здоров`я України від 19.08.2014 №564/836/945/577 «Про затвердження Порядку розгляду звернень та повідомлень з приводу жорстокого поводження з дітьми або реальної загрози його вчинення»</w:t>
      </w:r>
      <w:r w:rsidR="00245F47">
        <w:rPr>
          <w:rFonts w:ascii="Times New Roman" w:eastAsia="Times New Roman" w:hAnsi="Times New Roman" w:cs="Times New Roman"/>
          <w:sz w:val="28"/>
          <w:szCs w:val="28"/>
          <w:lang w:val="uk-UA" w:eastAsia="ru-RU"/>
        </w:rPr>
        <w:t>;</w:t>
      </w:r>
    </w:p>
    <w:p w:rsidR="00E40DA3" w:rsidRPr="00245F47" w:rsidRDefault="00E40DA3" w:rsidP="004D5BFF">
      <w:pPr>
        <w:spacing w:after="0"/>
        <w:jc w:val="both"/>
        <w:rPr>
          <w:rFonts w:ascii="Times New Roman" w:eastAsia="Times New Roman" w:hAnsi="Times New Roman" w:cs="Times New Roman"/>
          <w:sz w:val="28"/>
          <w:szCs w:val="28"/>
          <w:lang w:val="uk-UA" w:eastAsia="ru-RU"/>
        </w:rPr>
      </w:pPr>
      <w:r w:rsidRPr="00245F47">
        <w:rPr>
          <w:rFonts w:ascii="Times New Roman" w:eastAsia="Times New Roman" w:hAnsi="Times New Roman" w:cs="Times New Roman"/>
          <w:sz w:val="28"/>
          <w:szCs w:val="28"/>
          <w:lang w:val="uk-UA" w:eastAsia="ru-RU"/>
        </w:rPr>
        <w:t>- Лист Міністерства освіти і науки України від 28.10.2014 № 1/9-557 «Методичні рекомендації щодо взаємодії педагогічних працівників у навчальних закладах та взаємодії з іншими органами і службами щодо захисту прав дітей»</w:t>
      </w:r>
      <w:r w:rsidR="00245F47">
        <w:rPr>
          <w:rFonts w:ascii="Times New Roman" w:eastAsia="Times New Roman" w:hAnsi="Times New Roman" w:cs="Times New Roman"/>
          <w:sz w:val="28"/>
          <w:szCs w:val="28"/>
          <w:lang w:val="uk-UA" w:eastAsia="ru-RU"/>
        </w:rPr>
        <w:t>;</w:t>
      </w:r>
    </w:p>
    <w:p w:rsidR="00E40DA3" w:rsidRPr="00310C8B" w:rsidRDefault="00E40DA3" w:rsidP="004D5BFF">
      <w:pPr>
        <w:spacing w:after="0"/>
        <w:ind w:firstLine="70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lastRenderedPageBreak/>
        <w:t>Розроблення антибулінгової програми стало</w:t>
      </w:r>
      <w:r w:rsidR="002E4C15">
        <w:rPr>
          <w:rFonts w:ascii="Times New Roman" w:eastAsia="Times New Roman" w:hAnsi="Times New Roman" w:cs="Times New Roman"/>
          <w:sz w:val="28"/>
          <w:szCs w:val="28"/>
          <w:lang w:val="uk-UA" w:eastAsia="ru-RU"/>
        </w:rPr>
        <w:t xml:space="preserve"> </w:t>
      </w:r>
      <w:r w:rsidRPr="00310C8B">
        <w:rPr>
          <w:rFonts w:ascii="Times New Roman" w:eastAsia="Times New Roman" w:hAnsi="Times New Roman" w:cs="Times New Roman"/>
          <w:sz w:val="28"/>
          <w:szCs w:val="28"/>
          <w:lang w:eastAsia="ru-RU"/>
        </w:rPr>
        <w:t>вимогою сьогодення, тому що нині тема агресії та насильства в суспільстві відчутна особливо гостро, і часто майданчиком для прояву жорстокості по відношенню один до одного є саме школа. Діти є найчутливішою групою, яка дуже добре відображає зміни, що відбуваються в сучасному соціумі. Коли «раптом» виявляється, що нове покоління, менш людяне й більш жорстоке, то ми, дорослі, мусимо чесно відповісти собі на запитання — що ми повинні були б, могли б і досі не зробили, щоб діти не ставали такими? Оскільки школа має вагомий вплив на дитину впродовж 12 років, а також те, що значна частина психічних дефіцитів виникає саме в стінах школи, сподіваємося, дана програма стане основним орієнтиром проведення вагомої результативної профілактичної роботи з</w:t>
      </w:r>
      <w:r w:rsidR="00EC06F3">
        <w:rPr>
          <w:rFonts w:ascii="Times New Roman" w:eastAsia="Times New Roman" w:hAnsi="Times New Roman" w:cs="Times New Roman"/>
          <w:sz w:val="28"/>
          <w:szCs w:val="28"/>
          <w:lang w:eastAsia="ru-RU"/>
        </w:rPr>
        <w:t xml:space="preserve"> теми б</w:t>
      </w:r>
      <w:r w:rsidRPr="00310C8B">
        <w:rPr>
          <w:rFonts w:ascii="Times New Roman" w:eastAsia="Times New Roman" w:hAnsi="Times New Roman" w:cs="Times New Roman"/>
          <w:sz w:val="28"/>
          <w:szCs w:val="28"/>
          <w:lang w:eastAsia="ru-RU"/>
        </w:rPr>
        <w:t>улінгу в освітньому середовищі.</w:t>
      </w:r>
    </w:p>
    <w:p w:rsidR="00E40DA3" w:rsidRPr="00245F47" w:rsidRDefault="00E40DA3" w:rsidP="00EC06F3">
      <w:pPr>
        <w:spacing w:after="0" w:line="240" w:lineRule="auto"/>
        <w:jc w:val="center"/>
        <w:rPr>
          <w:rFonts w:ascii="Times New Roman" w:eastAsia="Times New Roman" w:hAnsi="Times New Roman" w:cs="Times New Roman"/>
          <w:b/>
          <w:i/>
          <w:sz w:val="28"/>
          <w:szCs w:val="28"/>
          <w:lang w:eastAsia="ru-RU"/>
        </w:rPr>
      </w:pPr>
      <w:r w:rsidRPr="00245F47">
        <w:rPr>
          <w:rFonts w:ascii="Times New Roman" w:eastAsia="Times New Roman" w:hAnsi="Times New Roman" w:cs="Times New Roman"/>
          <w:b/>
          <w:i/>
          <w:sz w:val="28"/>
          <w:szCs w:val="28"/>
          <w:lang w:eastAsia="ru-RU"/>
        </w:rPr>
        <w:t>План заходів</w:t>
      </w:r>
    </w:p>
    <w:p w:rsidR="00E40DA3" w:rsidRPr="00245F47" w:rsidRDefault="00EC06F3" w:rsidP="00EC06F3">
      <w:pPr>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Липниківського ЗЗСО</w:t>
      </w:r>
      <w:r w:rsidR="00245F47">
        <w:rPr>
          <w:rFonts w:ascii="Times New Roman" w:eastAsia="Times New Roman" w:hAnsi="Times New Roman" w:cs="Times New Roman"/>
          <w:b/>
          <w:i/>
          <w:sz w:val="28"/>
          <w:szCs w:val="28"/>
          <w:lang w:eastAsia="ru-RU"/>
        </w:rPr>
        <w:t xml:space="preserve"> І – </w:t>
      </w:r>
      <w:r>
        <w:rPr>
          <w:rFonts w:ascii="Times New Roman" w:eastAsia="Times New Roman" w:hAnsi="Times New Roman" w:cs="Times New Roman"/>
          <w:b/>
          <w:i/>
          <w:sz w:val="28"/>
          <w:szCs w:val="28"/>
          <w:lang w:val="uk-UA" w:eastAsia="ru-RU"/>
        </w:rPr>
        <w:t>І</w:t>
      </w:r>
      <w:r w:rsidR="00245F47">
        <w:rPr>
          <w:rFonts w:ascii="Times New Roman" w:eastAsia="Times New Roman" w:hAnsi="Times New Roman" w:cs="Times New Roman"/>
          <w:b/>
          <w:i/>
          <w:sz w:val="28"/>
          <w:szCs w:val="28"/>
          <w:lang w:eastAsia="ru-RU"/>
        </w:rPr>
        <w:t>ІІ</w:t>
      </w:r>
      <w:r w:rsidR="00245F47">
        <w:rPr>
          <w:rFonts w:ascii="Times New Roman" w:eastAsia="Times New Roman" w:hAnsi="Times New Roman" w:cs="Times New Roman"/>
          <w:b/>
          <w:i/>
          <w:sz w:val="28"/>
          <w:szCs w:val="28"/>
          <w:lang w:val="uk-UA" w:eastAsia="ru-RU"/>
        </w:rPr>
        <w:t xml:space="preserve"> ступенів</w:t>
      </w:r>
    </w:p>
    <w:p w:rsidR="00E40DA3" w:rsidRDefault="00E40DA3" w:rsidP="00EC06F3">
      <w:pPr>
        <w:spacing w:after="0" w:line="240" w:lineRule="auto"/>
        <w:jc w:val="center"/>
        <w:rPr>
          <w:rFonts w:ascii="Times New Roman" w:eastAsia="Times New Roman" w:hAnsi="Times New Roman" w:cs="Times New Roman"/>
          <w:b/>
          <w:i/>
          <w:sz w:val="28"/>
          <w:szCs w:val="28"/>
          <w:lang w:val="uk-UA" w:eastAsia="ru-RU"/>
        </w:rPr>
      </w:pPr>
      <w:r w:rsidRPr="00245F47">
        <w:rPr>
          <w:rFonts w:ascii="Times New Roman" w:eastAsia="Times New Roman" w:hAnsi="Times New Roman" w:cs="Times New Roman"/>
          <w:b/>
          <w:i/>
          <w:sz w:val="28"/>
          <w:szCs w:val="28"/>
          <w:lang w:eastAsia="ru-RU"/>
        </w:rPr>
        <w:t xml:space="preserve">в реалізації Закону України щодо протидії </w:t>
      </w:r>
      <w:r w:rsidR="00EC06F3">
        <w:rPr>
          <w:rFonts w:ascii="Times New Roman" w:eastAsia="Times New Roman" w:hAnsi="Times New Roman" w:cs="Times New Roman"/>
          <w:b/>
          <w:i/>
          <w:sz w:val="28"/>
          <w:szCs w:val="28"/>
          <w:lang w:eastAsia="ru-RU"/>
        </w:rPr>
        <w:t>боулінгу</w:t>
      </w:r>
    </w:p>
    <w:p w:rsidR="00EC06F3" w:rsidRDefault="00EC06F3" w:rsidP="00EC06F3">
      <w:pPr>
        <w:pStyle w:val="Style7"/>
        <w:widowControl/>
        <w:jc w:val="right"/>
        <w:rPr>
          <w:color w:val="FF0000"/>
          <w:sz w:val="28"/>
          <w:szCs w:val="28"/>
          <w:lang w:val="uk-UA"/>
        </w:rPr>
      </w:pPr>
    </w:p>
    <w:tbl>
      <w:tblPr>
        <w:tblW w:w="9938" w:type="dxa"/>
        <w:tblInd w:w="10" w:type="dxa"/>
        <w:tblLayout w:type="fixed"/>
        <w:tblCellMar>
          <w:left w:w="0" w:type="dxa"/>
          <w:right w:w="0" w:type="dxa"/>
        </w:tblCellMar>
        <w:tblLook w:val="0000" w:firstRow="0" w:lastRow="0" w:firstColumn="0" w:lastColumn="0" w:noHBand="0" w:noVBand="0"/>
      </w:tblPr>
      <w:tblGrid>
        <w:gridCol w:w="690"/>
        <w:gridCol w:w="4413"/>
        <w:gridCol w:w="1417"/>
        <w:gridCol w:w="984"/>
        <w:gridCol w:w="2434"/>
      </w:tblGrid>
      <w:tr w:rsidR="00E52075" w:rsidTr="00182EA0">
        <w:tc>
          <w:tcPr>
            <w:tcW w:w="690"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п\п</w:t>
            </w:r>
          </w:p>
        </w:tc>
        <w:tc>
          <w:tcPr>
            <w:tcW w:w="4413"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Назва заходу</w:t>
            </w:r>
          </w:p>
        </w:tc>
        <w:tc>
          <w:tcPr>
            <w:tcW w:w="1417"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Термін проведення</w:t>
            </w:r>
          </w:p>
        </w:tc>
        <w:tc>
          <w:tcPr>
            <w:tcW w:w="984"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Класи</w:t>
            </w:r>
          </w:p>
        </w:tc>
        <w:tc>
          <w:tcPr>
            <w:tcW w:w="2434"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Відповідальний</w:t>
            </w:r>
          </w:p>
        </w:tc>
      </w:tr>
      <w:tr w:rsidR="00E52075" w:rsidTr="00182EA0">
        <w:tc>
          <w:tcPr>
            <w:tcW w:w="690"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1.</w:t>
            </w:r>
          </w:p>
        </w:tc>
        <w:tc>
          <w:tcPr>
            <w:tcW w:w="4413"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Провести в  закладі</w:t>
            </w:r>
            <w:r w:rsidRPr="00EC06F3">
              <w:rPr>
                <w:rFonts w:ascii="Times New Roman" w:eastAsia="Arial" w:hAnsi="Times New Roman" w:cs="Times New Roman"/>
                <w:color w:val="000000"/>
                <w:sz w:val="28"/>
                <w:szCs w:val="28"/>
              </w:rPr>
              <w:t> </w:t>
            </w:r>
            <w:r w:rsidRPr="00EC06F3">
              <w:rPr>
                <w:rFonts w:ascii="Times New Roman" w:hAnsi="Times New Roman" w:cs="Times New Roman"/>
                <w:color w:val="000000"/>
                <w:sz w:val="28"/>
                <w:szCs w:val="28"/>
              </w:rPr>
              <w:t>освіти тиждень протидії поширення насилля  та булінгу серед  учасників освітнього процесу</w:t>
            </w:r>
          </w:p>
        </w:tc>
        <w:tc>
          <w:tcPr>
            <w:tcW w:w="1417"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xml:space="preserve">Листопад </w:t>
            </w:r>
          </w:p>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Грудень</w:t>
            </w:r>
          </w:p>
        </w:tc>
        <w:tc>
          <w:tcPr>
            <w:tcW w:w="984"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1-11кл.</w:t>
            </w:r>
          </w:p>
        </w:tc>
        <w:tc>
          <w:tcPr>
            <w:tcW w:w="2434"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Соціально-психологічна служба, психолог,</w:t>
            </w:r>
          </w:p>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класоводи, класні керівники</w:t>
            </w:r>
          </w:p>
        </w:tc>
      </w:tr>
      <w:tr w:rsidR="00E52075" w:rsidTr="00EC06F3">
        <w:trPr>
          <w:trHeight w:val="798"/>
        </w:trPr>
        <w:tc>
          <w:tcPr>
            <w:tcW w:w="690"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2.</w:t>
            </w:r>
          </w:p>
        </w:tc>
        <w:tc>
          <w:tcPr>
            <w:tcW w:w="4413"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Перегляд відео-презентацій «Булінг в школі. Як його розпізнати?»</w:t>
            </w:r>
          </w:p>
        </w:tc>
        <w:tc>
          <w:tcPr>
            <w:tcW w:w="1417"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xml:space="preserve">Грудень </w:t>
            </w:r>
          </w:p>
        </w:tc>
        <w:tc>
          <w:tcPr>
            <w:tcW w:w="984"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1-11 кл.</w:t>
            </w:r>
          </w:p>
        </w:tc>
        <w:tc>
          <w:tcPr>
            <w:tcW w:w="2434"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Соціальний педагог</w:t>
            </w:r>
          </w:p>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Рибаченко О.В.</w:t>
            </w:r>
          </w:p>
        </w:tc>
      </w:tr>
      <w:tr w:rsidR="00E52075" w:rsidTr="00182EA0">
        <w:tc>
          <w:tcPr>
            <w:tcW w:w="690"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3.</w:t>
            </w:r>
          </w:p>
        </w:tc>
        <w:tc>
          <w:tcPr>
            <w:tcW w:w="4413"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xml:space="preserve">Проведення уроків відвертого спілкування. </w:t>
            </w:r>
          </w:p>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xml:space="preserve">2-4 кл. - «Змінюй в собі негативне ставлення до інших». </w:t>
            </w:r>
          </w:p>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5-9</w:t>
            </w:r>
            <w:r w:rsidRPr="00EC06F3">
              <w:rPr>
                <w:rFonts w:ascii="Times New Roman" w:eastAsia="Arial" w:hAnsi="Times New Roman" w:cs="Times New Roman"/>
                <w:color w:val="000000"/>
                <w:sz w:val="28"/>
                <w:szCs w:val="28"/>
              </w:rPr>
              <w:t> </w:t>
            </w:r>
            <w:r w:rsidRPr="00EC06F3">
              <w:rPr>
                <w:rFonts w:ascii="Times New Roman" w:hAnsi="Times New Roman" w:cs="Times New Roman"/>
                <w:color w:val="000000"/>
                <w:sz w:val="28"/>
                <w:szCs w:val="28"/>
              </w:rPr>
              <w:t>кл. – «Допоможи собі рятуючи інших».</w:t>
            </w:r>
          </w:p>
        </w:tc>
        <w:tc>
          <w:tcPr>
            <w:tcW w:w="1417"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xml:space="preserve">Листопад </w:t>
            </w:r>
          </w:p>
        </w:tc>
        <w:tc>
          <w:tcPr>
            <w:tcW w:w="984"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1-11 кл.</w:t>
            </w:r>
          </w:p>
        </w:tc>
        <w:tc>
          <w:tcPr>
            <w:tcW w:w="2434"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xml:space="preserve">Класоводи </w:t>
            </w:r>
          </w:p>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Класні керівники</w:t>
            </w:r>
          </w:p>
        </w:tc>
      </w:tr>
      <w:tr w:rsidR="00E52075" w:rsidTr="00182EA0">
        <w:tc>
          <w:tcPr>
            <w:tcW w:w="690"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4.</w:t>
            </w:r>
          </w:p>
        </w:tc>
        <w:tc>
          <w:tcPr>
            <w:tcW w:w="4413"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Організувати в закладі</w:t>
            </w:r>
            <w:r w:rsidRPr="00EC06F3">
              <w:rPr>
                <w:rFonts w:ascii="Times New Roman" w:eastAsia="Arial" w:hAnsi="Times New Roman" w:cs="Times New Roman"/>
                <w:color w:val="000000"/>
                <w:sz w:val="28"/>
                <w:szCs w:val="28"/>
              </w:rPr>
              <w:t> </w:t>
            </w:r>
            <w:r w:rsidRPr="00EC06F3">
              <w:rPr>
                <w:rFonts w:ascii="Times New Roman" w:hAnsi="Times New Roman" w:cs="Times New Roman"/>
                <w:color w:val="000000"/>
                <w:sz w:val="28"/>
                <w:szCs w:val="28"/>
              </w:rPr>
              <w:t> освіти</w:t>
            </w:r>
            <w:r w:rsidRPr="00EC06F3">
              <w:rPr>
                <w:rFonts w:ascii="Times New Roman" w:eastAsia="Arial" w:hAnsi="Times New Roman" w:cs="Times New Roman"/>
                <w:color w:val="000000"/>
                <w:sz w:val="28"/>
                <w:szCs w:val="28"/>
              </w:rPr>
              <w:t> </w:t>
            </w:r>
            <w:r w:rsidRPr="00EC06F3">
              <w:rPr>
                <w:rFonts w:ascii="Times New Roman" w:hAnsi="Times New Roman" w:cs="Times New Roman"/>
                <w:color w:val="000000"/>
                <w:sz w:val="28"/>
                <w:szCs w:val="28"/>
              </w:rPr>
              <w:t>написання есе на тему: «Як довіряти і бути вдячним іншим».</w:t>
            </w:r>
          </w:p>
        </w:tc>
        <w:tc>
          <w:tcPr>
            <w:tcW w:w="1417"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Грудень</w:t>
            </w:r>
          </w:p>
        </w:tc>
        <w:tc>
          <w:tcPr>
            <w:tcW w:w="984" w:type="dxa"/>
            <w:shd w:val="clear" w:color="000000" w:fill="FFFFFF"/>
            <w:tcMar>
              <w:left w:w="0" w:type="dxa"/>
              <w:right w:w="0" w:type="dxa"/>
            </w:tcMar>
          </w:tcPr>
          <w:p w:rsidR="00EC06F3" w:rsidRPr="00EC06F3" w:rsidRDefault="00EC06F3" w:rsidP="00EC06F3">
            <w:pPr>
              <w:spacing w:after="0"/>
              <w:rPr>
                <w:rFonts w:ascii="Times New Roman" w:eastAsia="Calibri" w:hAnsi="Times New Roman" w:cs="Times New Roman"/>
                <w:color w:val="000000"/>
                <w:sz w:val="28"/>
                <w:szCs w:val="28"/>
              </w:rPr>
            </w:pPr>
            <w:r w:rsidRPr="00EC06F3">
              <w:rPr>
                <w:rFonts w:ascii="Times New Roman" w:hAnsi="Times New Roman" w:cs="Times New Roman"/>
                <w:color w:val="000000"/>
                <w:sz w:val="28"/>
                <w:szCs w:val="28"/>
              </w:rPr>
              <w:t>5- 11</w:t>
            </w:r>
          </w:p>
        </w:tc>
        <w:tc>
          <w:tcPr>
            <w:tcW w:w="2434"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Вчителі української мови</w:t>
            </w:r>
          </w:p>
        </w:tc>
      </w:tr>
      <w:tr w:rsidR="00E52075" w:rsidTr="00182EA0">
        <w:tc>
          <w:tcPr>
            <w:tcW w:w="690"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5.</w:t>
            </w:r>
          </w:p>
        </w:tc>
        <w:tc>
          <w:tcPr>
            <w:tcW w:w="4413"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Тренінгове заняття «Профілактика булінгу в учнівському середовищі».</w:t>
            </w:r>
          </w:p>
        </w:tc>
        <w:tc>
          <w:tcPr>
            <w:tcW w:w="1417"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Грудень</w:t>
            </w:r>
          </w:p>
        </w:tc>
        <w:tc>
          <w:tcPr>
            <w:tcW w:w="984"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5- 11</w:t>
            </w:r>
          </w:p>
        </w:tc>
        <w:tc>
          <w:tcPr>
            <w:tcW w:w="2434" w:type="dxa"/>
            <w:shd w:val="clear" w:color="000000" w:fill="FFFFFF"/>
            <w:tcMar>
              <w:left w:w="0" w:type="dxa"/>
              <w:right w:w="0" w:type="dxa"/>
            </w:tcMar>
          </w:tcPr>
          <w:p w:rsidR="00EC06F3" w:rsidRPr="00EC06F3" w:rsidRDefault="00EC06F3" w:rsidP="00EC06F3">
            <w:pPr>
              <w:spacing w:after="0"/>
              <w:rPr>
                <w:rFonts w:ascii="Times New Roman" w:eastAsia="Calibri" w:hAnsi="Times New Roman" w:cs="Times New Roman"/>
                <w:color w:val="000000"/>
                <w:sz w:val="28"/>
                <w:szCs w:val="28"/>
              </w:rPr>
            </w:pPr>
            <w:r w:rsidRPr="00EC06F3">
              <w:rPr>
                <w:rFonts w:ascii="Times New Roman" w:hAnsi="Times New Roman" w:cs="Times New Roman"/>
                <w:color w:val="000000"/>
                <w:sz w:val="28"/>
                <w:szCs w:val="28"/>
              </w:rPr>
              <w:t>Соціально-психологічна служба</w:t>
            </w:r>
          </w:p>
        </w:tc>
      </w:tr>
      <w:tr w:rsidR="00E52075" w:rsidTr="00182EA0">
        <w:tc>
          <w:tcPr>
            <w:tcW w:w="690"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6.</w:t>
            </w:r>
          </w:p>
        </w:tc>
        <w:tc>
          <w:tcPr>
            <w:tcW w:w="4413"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Виступ на засіданні методичного об’єднання класних керівників</w:t>
            </w:r>
            <w:r w:rsidRPr="00EC06F3">
              <w:rPr>
                <w:rFonts w:ascii="Times New Roman" w:eastAsia="Arial" w:hAnsi="Times New Roman" w:cs="Times New Roman"/>
                <w:color w:val="000000"/>
                <w:sz w:val="28"/>
                <w:szCs w:val="28"/>
              </w:rPr>
              <w:t> </w:t>
            </w:r>
          </w:p>
        </w:tc>
        <w:tc>
          <w:tcPr>
            <w:tcW w:w="1417"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xml:space="preserve"> Січень </w:t>
            </w:r>
          </w:p>
        </w:tc>
        <w:tc>
          <w:tcPr>
            <w:tcW w:w="984"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w:t>
            </w:r>
          </w:p>
        </w:tc>
        <w:tc>
          <w:tcPr>
            <w:tcW w:w="2434"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Соціальний педагог</w:t>
            </w:r>
          </w:p>
        </w:tc>
      </w:tr>
      <w:tr w:rsidR="00E52075" w:rsidTr="00182EA0">
        <w:tc>
          <w:tcPr>
            <w:tcW w:w="690"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lastRenderedPageBreak/>
              <w:t> </w:t>
            </w:r>
          </w:p>
        </w:tc>
        <w:tc>
          <w:tcPr>
            <w:tcW w:w="4413"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Тренінг «Стоп – Булінг: попередження жорстокості та насильства серед підлітків».</w:t>
            </w:r>
          </w:p>
        </w:tc>
        <w:tc>
          <w:tcPr>
            <w:tcW w:w="1417"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Лютий</w:t>
            </w:r>
          </w:p>
        </w:tc>
        <w:tc>
          <w:tcPr>
            <w:tcW w:w="984"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w:t>
            </w:r>
          </w:p>
        </w:tc>
        <w:tc>
          <w:tcPr>
            <w:tcW w:w="2434" w:type="dxa"/>
            <w:shd w:val="clear" w:color="000000" w:fill="FFFFFF"/>
            <w:tcMar>
              <w:left w:w="0" w:type="dxa"/>
              <w:right w:w="0" w:type="dxa"/>
            </w:tcMar>
          </w:tcPr>
          <w:p w:rsidR="00EC06F3" w:rsidRPr="00EC06F3" w:rsidRDefault="00EC06F3" w:rsidP="00EC06F3">
            <w:pPr>
              <w:spacing w:after="0"/>
              <w:rPr>
                <w:rFonts w:ascii="Times New Roman" w:eastAsia="Calibri" w:hAnsi="Times New Roman" w:cs="Times New Roman"/>
                <w:color w:val="000000"/>
                <w:sz w:val="28"/>
                <w:szCs w:val="28"/>
              </w:rPr>
            </w:pPr>
          </w:p>
        </w:tc>
      </w:tr>
      <w:tr w:rsidR="00E52075" w:rsidTr="00182EA0">
        <w:tc>
          <w:tcPr>
            <w:tcW w:w="690"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7.</w:t>
            </w:r>
          </w:p>
        </w:tc>
        <w:tc>
          <w:tcPr>
            <w:tcW w:w="4413" w:type="dxa"/>
            <w:shd w:val="clear" w:color="000000" w:fill="FFFFFF"/>
            <w:tcMar>
              <w:left w:w="0" w:type="dxa"/>
              <w:right w:w="0" w:type="dxa"/>
            </w:tcMar>
          </w:tcPr>
          <w:p w:rsidR="00EC06F3" w:rsidRPr="00EC06F3" w:rsidRDefault="00EC06F3" w:rsidP="00EC06F3">
            <w:pPr>
              <w:spacing w:after="0"/>
              <w:rPr>
                <w:rFonts w:ascii="Times New Roman" w:eastAsia="Calibri" w:hAnsi="Times New Roman" w:cs="Times New Roman"/>
                <w:color w:val="000000"/>
                <w:sz w:val="28"/>
                <w:szCs w:val="28"/>
              </w:rPr>
            </w:pPr>
            <w:r w:rsidRPr="00EC06F3">
              <w:rPr>
                <w:rFonts w:ascii="Times New Roman" w:eastAsia="Calibri" w:hAnsi="Times New Roman" w:cs="Times New Roman"/>
                <w:color w:val="000000"/>
                <w:sz w:val="28"/>
                <w:szCs w:val="28"/>
              </w:rPr>
              <w:t>Методика дослідження соціально-ситуаційної тривоги О. Кондаша, опитувальник  агресії Баса-Даркі</w:t>
            </w:r>
          </w:p>
        </w:tc>
        <w:tc>
          <w:tcPr>
            <w:tcW w:w="1417"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Лютий-березень</w:t>
            </w:r>
          </w:p>
        </w:tc>
        <w:tc>
          <w:tcPr>
            <w:tcW w:w="984"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6-11 класи</w:t>
            </w:r>
          </w:p>
        </w:tc>
        <w:tc>
          <w:tcPr>
            <w:tcW w:w="2434"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Соціально-психологічна служба</w:t>
            </w:r>
          </w:p>
        </w:tc>
      </w:tr>
      <w:tr w:rsidR="00E52075" w:rsidTr="00182EA0">
        <w:tc>
          <w:tcPr>
            <w:tcW w:w="690"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8.</w:t>
            </w:r>
          </w:p>
        </w:tc>
        <w:tc>
          <w:tcPr>
            <w:tcW w:w="4413" w:type="dxa"/>
            <w:shd w:val="clear" w:color="000000" w:fill="FFFFFF"/>
            <w:tcMar>
              <w:left w:w="0" w:type="dxa"/>
              <w:right w:w="0" w:type="dxa"/>
            </w:tcMar>
          </w:tcPr>
          <w:p w:rsidR="00EC06F3" w:rsidRPr="00EC06F3" w:rsidRDefault="00EC06F3" w:rsidP="00EC06F3">
            <w:pPr>
              <w:spacing w:after="0"/>
              <w:rPr>
                <w:rFonts w:ascii="Times New Roman" w:eastAsia="Calibri" w:hAnsi="Times New Roman" w:cs="Times New Roman"/>
                <w:color w:val="000000"/>
                <w:sz w:val="28"/>
                <w:szCs w:val="28"/>
              </w:rPr>
            </w:pPr>
            <w:r w:rsidRPr="00EC06F3">
              <w:rPr>
                <w:rFonts w:ascii="Times New Roman" w:eastAsia="Calibri" w:hAnsi="Times New Roman" w:cs="Times New Roman"/>
                <w:color w:val="000000"/>
                <w:sz w:val="28"/>
                <w:szCs w:val="28"/>
              </w:rPr>
              <w:t>Дослідження самооцінки психічних станів (опитувальник Г. Айзенка)</w:t>
            </w:r>
          </w:p>
        </w:tc>
        <w:tc>
          <w:tcPr>
            <w:tcW w:w="1417"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Протягом року</w:t>
            </w:r>
          </w:p>
        </w:tc>
        <w:tc>
          <w:tcPr>
            <w:tcW w:w="984"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5-11 класи</w:t>
            </w:r>
          </w:p>
        </w:tc>
        <w:tc>
          <w:tcPr>
            <w:tcW w:w="2434"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Соціально-психологічна служба</w:t>
            </w:r>
          </w:p>
        </w:tc>
      </w:tr>
      <w:tr w:rsidR="00E52075" w:rsidTr="00182EA0">
        <w:tc>
          <w:tcPr>
            <w:tcW w:w="690"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9.</w:t>
            </w:r>
          </w:p>
        </w:tc>
        <w:tc>
          <w:tcPr>
            <w:tcW w:w="4413" w:type="dxa"/>
            <w:shd w:val="clear" w:color="000000" w:fill="FFFFFF"/>
            <w:tcMar>
              <w:left w:w="0" w:type="dxa"/>
              <w:right w:w="0" w:type="dxa"/>
            </w:tcMar>
          </w:tcPr>
          <w:p w:rsidR="00EC06F3" w:rsidRPr="00EC06F3" w:rsidRDefault="00EC06F3" w:rsidP="00EC06F3">
            <w:pPr>
              <w:spacing w:after="0"/>
              <w:rPr>
                <w:rFonts w:ascii="Times New Roman" w:eastAsia="Calibri" w:hAnsi="Times New Roman" w:cs="Times New Roman"/>
                <w:color w:val="000000"/>
                <w:sz w:val="28"/>
                <w:szCs w:val="28"/>
              </w:rPr>
            </w:pPr>
            <w:r w:rsidRPr="00EC06F3">
              <w:rPr>
                <w:rFonts w:ascii="Times New Roman" w:eastAsia="Calibri" w:hAnsi="Times New Roman" w:cs="Times New Roman"/>
                <w:color w:val="000000"/>
                <w:sz w:val="28"/>
                <w:szCs w:val="28"/>
              </w:rPr>
              <w:t>Шкала явної тривожності СМА (адаптація А. М. Прихожан)</w:t>
            </w:r>
          </w:p>
        </w:tc>
        <w:tc>
          <w:tcPr>
            <w:tcW w:w="1417"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Протягом року</w:t>
            </w:r>
          </w:p>
        </w:tc>
        <w:tc>
          <w:tcPr>
            <w:tcW w:w="984"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1-4 класи </w:t>
            </w:r>
          </w:p>
        </w:tc>
        <w:tc>
          <w:tcPr>
            <w:tcW w:w="2434"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Соціально-психологічна служба</w:t>
            </w:r>
          </w:p>
        </w:tc>
      </w:tr>
      <w:tr w:rsidR="00E52075" w:rsidTr="00182EA0">
        <w:tc>
          <w:tcPr>
            <w:tcW w:w="690"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10.</w:t>
            </w:r>
          </w:p>
        </w:tc>
        <w:tc>
          <w:tcPr>
            <w:tcW w:w="4413" w:type="dxa"/>
            <w:shd w:val="clear" w:color="000000" w:fill="FFFFFF"/>
            <w:tcMar>
              <w:left w:w="0" w:type="dxa"/>
              <w:right w:w="0" w:type="dxa"/>
            </w:tcMar>
          </w:tcPr>
          <w:p w:rsidR="00EC06F3" w:rsidRPr="00EC06F3" w:rsidRDefault="00EC06F3" w:rsidP="00EC06F3">
            <w:pPr>
              <w:spacing w:after="0"/>
              <w:rPr>
                <w:rFonts w:ascii="Times New Roman" w:eastAsia="Calibri" w:hAnsi="Times New Roman" w:cs="Times New Roman"/>
                <w:color w:val="000000"/>
                <w:sz w:val="28"/>
                <w:szCs w:val="28"/>
              </w:rPr>
            </w:pPr>
            <w:r w:rsidRPr="00EC06F3">
              <w:rPr>
                <w:rFonts w:ascii="Times New Roman" w:eastAsia="Calibri" w:hAnsi="Times New Roman" w:cs="Times New Roman"/>
                <w:color w:val="000000"/>
                <w:sz w:val="28"/>
                <w:szCs w:val="28"/>
              </w:rPr>
              <w:t xml:space="preserve">Методика (САН) - виявлення емоційних станів дітей та методика </w:t>
            </w:r>
          </w:p>
        </w:tc>
        <w:tc>
          <w:tcPr>
            <w:tcW w:w="1417"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Протягом року</w:t>
            </w:r>
          </w:p>
        </w:tc>
        <w:tc>
          <w:tcPr>
            <w:tcW w:w="984"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Учні школи</w:t>
            </w:r>
          </w:p>
        </w:tc>
        <w:tc>
          <w:tcPr>
            <w:tcW w:w="2434"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Соціально-психологічна служба</w:t>
            </w:r>
          </w:p>
        </w:tc>
      </w:tr>
      <w:tr w:rsidR="00E52075" w:rsidTr="00182EA0">
        <w:tc>
          <w:tcPr>
            <w:tcW w:w="690"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11.</w:t>
            </w:r>
          </w:p>
        </w:tc>
        <w:tc>
          <w:tcPr>
            <w:tcW w:w="4413"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Години спілкування «Кібербулінг! Який він?».</w:t>
            </w:r>
          </w:p>
        </w:tc>
        <w:tc>
          <w:tcPr>
            <w:tcW w:w="1417"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Лютий   2021</w:t>
            </w:r>
          </w:p>
        </w:tc>
        <w:tc>
          <w:tcPr>
            <w:tcW w:w="984"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5-11 клас</w:t>
            </w:r>
          </w:p>
        </w:tc>
        <w:tc>
          <w:tcPr>
            <w:tcW w:w="2434"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Соціальний педагог</w:t>
            </w:r>
          </w:p>
        </w:tc>
      </w:tr>
      <w:tr w:rsidR="00E52075" w:rsidTr="00182EA0">
        <w:tc>
          <w:tcPr>
            <w:tcW w:w="690"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12.</w:t>
            </w:r>
          </w:p>
        </w:tc>
        <w:tc>
          <w:tcPr>
            <w:tcW w:w="4413"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Складання та розповсюдження серед учнів</w:t>
            </w:r>
            <w:r w:rsidRPr="00EC06F3">
              <w:rPr>
                <w:rFonts w:ascii="Times New Roman" w:eastAsia="Arial" w:hAnsi="Times New Roman" w:cs="Times New Roman"/>
                <w:color w:val="000000"/>
                <w:sz w:val="28"/>
                <w:szCs w:val="28"/>
              </w:rPr>
              <w:t> </w:t>
            </w:r>
            <w:r w:rsidRPr="00EC06F3">
              <w:rPr>
                <w:rFonts w:ascii="Times New Roman" w:hAnsi="Times New Roman" w:cs="Times New Roman"/>
                <w:color w:val="000000"/>
                <w:sz w:val="28"/>
                <w:szCs w:val="28"/>
              </w:rPr>
              <w:t>2-9</w:t>
            </w:r>
            <w:r w:rsidRPr="00EC06F3">
              <w:rPr>
                <w:rFonts w:ascii="Times New Roman" w:eastAsia="Arial" w:hAnsi="Times New Roman" w:cs="Times New Roman"/>
                <w:color w:val="000000"/>
                <w:sz w:val="28"/>
                <w:szCs w:val="28"/>
              </w:rPr>
              <w:t> </w:t>
            </w:r>
            <w:r w:rsidRPr="00EC06F3">
              <w:rPr>
                <w:rFonts w:ascii="Times New Roman" w:hAnsi="Times New Roman" w:cs="Times New Roman"/>
                <w:color w:val="000000"/>
                <w:sz w:val="28"/>
                <w:szCs w:val="28"/>
              </w:rPr>
              <w:t>кл. листівок на тему:</w:t>
            </w:r>
            <w:r w:rsidRPr="00EC06F3">
              <w:rPr>
                <w:rFonts w:ascii="Times New Roman" w:eastAsia="Arial" w:hAnsi="Times New Roman" w:cs="Times New Roman"/>
                <w:color w:val="000000"/>
                <w:sz w:val="28"/>
                <w:szCs w:val="28"/>
              </w:rPr>
              <w:t> </w:t>
            </w:r>
            <w:r w:rsidRPr="00EC06F3">
              <w:rPr>
                <w:rFonts w:ascii="Times New Roman" w:hAnsi="Times New Roman" w:cs="Times New Roman"/>
                <w:color w:val="000000"/>
                <w:sz w:val="28"/>
                <w:szCs w:val="28"/>
              </w:rPr>
              <w:t>« Не стань жертвою булінгу»</w:t>
            </w:r>
          </w:p>
        </w:tc>
        <w:tc>
          <w:tcPr>
            <w:tcW w:w="1417"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Листопад- квітень</w:t>
            </w:r>
          </w:p>
        </w:tc>
        <w:tc>
          <w:tcPr>
            <w:tcW w:w="984"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2-11 клас</w:t>
            </w:r>
          </w:p>
        </w:tc>
        <w:tc>
          <w:tcPr>
            <w:tcW w:w="2434"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Соціально-психологічна служба</w:t>
            </w:r>
          </w:p>
        </w:tc>
      </w:tr>
      <w:tr w:rsidR="00E52075" w:rsidTr="00182EA0">
        <w:tc>
          <w:tcPr>
            <w:tcW w:w="690"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13.</w:t>
            </w:r>
          </w:p>
        </w:tc>
        <w:tc>
          <w:tcPr>
            <w:tcW w:w="4413"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Розмістити на інформаційному стенді номери телефону гарячої лінії протидії булінгу 116000</w:t>
            </w:r>
          </w:p>
        </w:tc>
        <w:tc>
          <w:tcPr>
            <w:tcW w:w="1417"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Листопад</w:t>
            </w:r>
          </w:p>
        </w:tc>
        <w:tc>
          <w:tcPr>
            <w:tcW w:w="984"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w:t>
            </w:r>
          </w:p>
        </w:tc>
        <w:tc>
          <w:tcPr>
            <w:tcW w:w="2434"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Соціально-психологічна служба</w:t>
            </w:r>
          </w:p>
        </w:tc>
      </w:tr>
      <w:tr w:rsidR="00E52075" w:rsidTr="00182EA0">
        <w:tc>
          <w:tcPr>
            <w:tcW w:w="690"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14.</w:t>
            </w:r>
          </w:p>
        </w:tc>
        <w:tc>
          <w:tcPr>
            <w:tcW w:w="4413"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Провести загальношкільні батьківські збори батьків учнів1-11кл. на тему: «Шкільний булінг. Якщо ваша дитина стала його жертвою», або  матеріали  розмістити  на  сайті</w:t>
            </w:r>
          </w:p>
        </w:tc>
        <w:tc>
          <w:tcPr>
            <w:tcW w:w="1417"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жовтень</w:t>
            </w:r>
          </w:p>
        </w:tc>
        <w:tc>
          <w:tcPr>
            <w:tcW w:w="984"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w:t>
            </w:r>
          </w:p>
        </w:tc>
        <w:tc>
          <w:tcPr>
            <w:tcW w:w="2434"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Директор школи</w:t>
            </w:r>
          </w:p>
        </w:tc>
      </w:tr>
      <w:tr w:rsidR="00E52075" w:rsidTr="00182EA0">
        <w:tc>
          <w:tcPr>
            <w:tcW w:w="690"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15.</w:t>
            </w:r>
          </w:p>
        </w:tc>
        <w:tc>
          <w:tcPr>
            <w:tcW w:w="4413"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Години відвертого спілкування за участю представників дитячої поліції «Не допускай проявів булінгу над собою. Допоможи другу».</w:t>
            </w:r>
          </w:p>
        </w:tc>
        <w:tc>
          <w:tcPr>
            <w:tcW w:w="1417"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Вересень</w:t>
            </w:r>
          </w:p>
        </w:tc>
        <w:tc>
          <w:tcPr>
            <w:tcW w:w="984"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5-11 кл.</w:t>
            </w:r>
          </w:p>
        </w:tc>
        <w:tc>
          <w:tcPr>
            <w:tcW w:w="2434"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Організатор</w:t>
            </w:r>
          </w:p>
        </w:tc>
      </w:tr>
      <w:tr w:rsidR="00E52075" w:rsidTr="00182EA0">
        <w:tc>
          <w:tcPr>
            <w:tcW w:w="690"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16.</w:t>
            </w:r>
          </w:p>
        </w:tc>
        <w:tc>
          <w:tcPr>
            <w:tcW w:w="4413"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Конкурс-виставка плакатів на тему «Шкільному булінгу скажемо – НІ!</w:t>
            </w:r>
          </w:p>
        </w:tc>
        <w:tc>
          <w:tcPr>
            <w:tcW w:w="1417"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 xml:space="preserve">Березень </w:t>
            </w:r>
          </w:p>
        </w:tc>
        <w:tc>
          <w:tcPr>
            <w:tcW w:w="984"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1-11 клас</w:t>
            </w:r>
          </w:p>
        </w:tc>
        <w:tc>
          <w:tcPr>
            <w:tcW w:w="2434" w:type="dxa"/>
            <w:shd w:val="clear" w:color="000000" w:fill="FFFFFF"/>
            <w:tcMar>
              <w:left w:w="0" w:type="dxa"/>
              <w:right w:w="0" w:type="dxa"/>
            </w:tcMar>
          </w:tcPr>
          <w:p w:rsidR="00EC06F3" w:rsidRPr="00EC06F3" w:rsidRDefault="00EC06F3" w:rsidP="00EC06F3">
            <w:pPr>
              <w:spacing w:after="0"/>
              <w:rPr>
                <w:rFonts w:ascii="Times New Roman" w:hAnsi="Times New Roman" w:cs="Times New Roman"/>
                <w:color w:val="000000"/>
                <w:sz w:val="28"/>
                <w:szCs w:val="28"/>
              </w:rPr>
            </w:pPr>
            <w:r w:rsidRPr="00EC06F3">
              <w:rPr>
                <w:rFonts w:ascii="Times New Roman" w:hAnsi="Times New Roman" w:cs="Times New Roman"/>
                <w:color w:val="000000"/>
                <w:sz w:val="28"/>
                <w:szCs w:val="28"/>
              </w:rPr>
              <w:t>Соціально-психологічна служба</w:t>
            </w:r>
          </w:p>
        </w:tc>
      </w:tr>
    </w:tbl>
    <w:p w:rsidR="00EC06F3" w:rsidRDefault="00EC06F3" w:rsidP="00EC06F3">
      <w:pPr>
        <w:pStyle w:val="Style7"/>
        <w:widowControl/>
        <w:ind w:right="4821"/>
        <w:jc w:val="both"/>
        <w:rPr>
          <w:color w:val="FF0000"/>
          <w:sz w:val="28"/>
          <w:szCs w:val="28"/>
          <w:lang w:val="uk-UA"/>
        </w:rPr>
      </w:pPr>
    </w:p>
    <w:p w:rsidR="00EC06F3" w:rsidRDefault="00EC06F3" w:rsidP="00EC06F3">
      <w:pPr>
        <w:pStyle w:val="Style7"/>
        <w:widowControl/>
        <w:ind w:right="4821"/>
        <w:jc w:val="both"/>
        <w:rPr>
          <w:color w:val="FF0000"/>
          <w:sz w:val="28"/>
          <w:szCs w:val="28"/>
          <w:lang w:val="uk-UA"/>
        </w:rPr>
      </w:pPr>
    </w:p>
    <w:p w:rsidR="008342A3" w:rsidRDefault="008342A3" w:rsidP="00F86B22">
      <w:pPr>
        <w:spacing w:after="0" w:line="432" w:lineRule="atLeast"/>
        <w:jc w:val="center"/>
        <w:rPr>
          <w:rFonts w:ascii="Times New Roman" w:eastAsia="Times New Roman" w:hAnsi="Times New Roman" w:cs="Times New Roman"/>
          <w:b/>
          <w:i/>
          <w:color w:val="595959" w:themeColor="text1" w:themeTint="A6"/>
          <w:sz w:val="36"/>
          <w:szCs w:val="36"/>
          <w:u w:val="single"/>
          <w:lang w:eastAsia="ru-RU"/>
        </w:rPr>
      </w:pPr>
    </w:p>
    <w:p w:rsidR="00E40DA3" w:rsidRPr="00C45212" w:rsidRDefault="00E40DA3" w:rsidP="00F86B22">
      <w:pPr>
        <w:spacing w:after="0" w:line="432" w:lineRule="atLeast"/>
        <w:jc w:val="center"/>
        <w:rPr>
          <w:rFonts w:ascii="Times New Roman" w:eastAsia="Times New Roman" w:hAnsi="Times New Roman" w:cs="Times New Roman"/>
          <w:b/>
          <w:i/>
          <w:color w:val="595959" w:themeColor="text1" w:themeTint="A6"/>
          <w:sz w:val="36"/>
          <w:szCs w:val="36"/>
          <w:u w:val="single"/>
          <w:lang w:eastAsia="ru-RU"/>
        </w:rPr>
      </w:pPr>
      <w:r w:rsidRPr="00C45212">
        <w:rPr>
          <w:rFonts w:ascii="Times New Roman" w:eastAsia="Times New Roman" w:hAnsi="Times New Roman" w:cs="Times New Roman"/>
          <w:b/>
          <w:i/>
          <w:color w:val="595959" w:themeColor="text1" w:themeTint="A6"/>
          <w:sz w:val="36"/>
          <w:szCs w:val="36"/>
          <w:u w:val="single"/>
          <w:lang w:eastAsia="ru-RU"/>
        </w:rPr>
        <w:lastRenderedPageBreak/>
        <w:t>Блок ІV «Управління освітнім процесом»</w:t>
      </w:r>
    </w:p>
    <w:p w:rsidR="00E40DA3" w:rsidRPr="00177DEF" w:rsidRDefault="00E40DA3" w:rsidP="00F86B22">
      <w:p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Управлінські процеси у закладі освіти – це:</w:t>
      </w:r>
    </w:p>
    <w:p w:rsidR="00E40DA3" w:rsidRPr="00177DEF" w:rsidRDefault="00E40DA3" w:rsidP="00F86B22">
      <w:p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 наявність стратегії розвитку та системи планування діяльності закладу, моніторинг виконання поставлених цілей і завдань;</w:t>
      </w:r>
    </w:p>
    <w:p w:rsidR="00E40DA3" w:rsidRPr="00177DEF" w:rsidRDefault="00E40DA3" w:rsidP="00F86B22">
      <w:p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 формування відносин довіри, прозорості, дотримання етичних норм;</w:t>
      </w:r>
    </w:p>
    <w:p w:rsidR="00E40DA3" w:rsidRPr="00177DEF" w:rsidRDefault="00E40DA3" w:rsidP="00F86B22">
      <w:p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 ефективність кадрової політики та забезпечення можливостей для професійного розвитку педагогічних працівників;</w:t>
      </w:r>
    </w:p>
    <w:p w:rsidR="00E40DA3" w:rsidRPr="00177DEF" w:rsidRDefault="00E40DA3" w:rsidP="00F86B22">
      <w:p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E40DA3" w:rsidRPr="00177DEF" w:rsidRDefault="00E40DA3" w:rsidP="00F86B22">
      <w:p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 формування та забезпечення реалізації політики академічної доброчесності.</w:t>
      </w:r>
    </w:p>
    <w:p w:rsidR="00E40DA3" w:rsidRPr="00310C8B" w:rsidRDefault="00E40DA3" w:rsidP="00F86B22">
      <w:p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i/>
          <w:sz w:val="28"/>
          <w:szCs w:val="28"/>
          <w:shd w:val="clear" w:color="auto" w:fill="F2F2F2" w:themeFill="background1" w:themeFillShade="F2"/>
          <w:lang w:eastAsia="ru-RU"/>
        </w:rPr>
        <w:t>Стратегія забезпечення якості освіти</w:t>
      </w:r>
      <w:r w:rsidRPr="00310C8B">
        <w:rPr>
          <w:rFonts w:ascii="Times New Roman" w:eastAsia="Times New Roman" w:hAnsi="Times New Roman" w:cs="Times New Roman"/>
          <w:sz w:val="28"/>
          <w:szCs w:val="28"/>
          <w:lang w:eastAsia="ru-RU"/>
        </w:rPr>
        <w:t xml:space="preserve"> базується на наступних принципах:</w:t>
      </w:r>
    </w:p>
    <w:p w:rsidR="00E40DA3" w:rsidRPr="00177DEF" w:rsidRDefault="00E40DA3" w:rsidP="00F30939">
      <w:pPr>
        <w:pStyle w:val="a9"/>
        <w:numPr>
          <w:ilvl w:val="0"/>
          <w:numId w:val="5"/>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принцип цілісності, який полягає в єдності усіх видів освітніх</w:t>
      </w:r>
    </w:p>
    <w:p w:rsidR="00E40DA3" w:rsidRPr="00310C8B" w:rsidRDefault="00E40DA3" w:rsidP="00F86B22">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впливів на здобувача освіти; їх підпорядкованості головній меті освітньої діяльності, яка зак</w:t>
      </w:r>
      <w:r w:rsidR="00E639F7">
        <w:rPr>
          <w:rFonts w:ascii="Times New Roman" w:eastAsia="Times New Roman" w:hAnsi="Times New Roman" w:cs="Times New Roman"/>
          <w:sz w:val="28"/>
          <w:szCs w:val="28"/>
          <w:lang w:eastAsia="ru-RU"/>
        </w:rPr>
        <w:t>лючається у всебічному розвитку</w:t>
      </w:r>
      <w:r w:rsidRPr="00310C8B">
        <w:rPr>
          <w:rFonts w:ascii="Times New Roman" w:eastAsia="Times New Roman" w:hAnsi="Times New Roman" w:cs="Times New Roman"/>
          <w:sz w:val="28"/>
          <w:szCs w:val="28"/>
          <w:lang w:eastAsia="ru-RU"/>
        </w:rPr>
        <w:t>, вихованні і соціалізації особистості, що здатна до життя в сучасному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E40DA3" w:rsidRPr="00177DEF" w:rsidRDefault="00E40DA3" w:rsidP="00F30939">
      <w:pPr>
        <w:pStyle w:val="a9"/>
        <w:numPr>
          <w:ilvl w:val="0"/>
          <w:numId w:val="5"/>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принцип відповідності Державним стандартам загальної</w:t>
      </w:r>
    </w:p>
    <w:p w:rsidR="00E40DA3" w:rsidRPr="00310C8B" w:rsidRDefault="00E40DA3" w:rsidP="00F86B22">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середньої освіти;</w:t>
      </w:r>
    </w:p>
    <w:p w:rsidR="00E40DA3" w:rsidRPr="00177DEF" w:rsidRDefault="00E40DA3" w:rsidP="00F30939">
      <w:pPr>
        <w:pStyle w:val="a9"/>
        <w:numPr>
          <w:ilvl w:val="0"/>
          <w:numId w:val="5"/>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принцип розвитку, що випливає з необхідності вдосконалення</w:t>
      </w:r>
    </w:p>
    <w:p w:rsidR="00E40DA3" w:rsidRPr="00310C8B" w:rsidRDefault="00E40DA3" w:rsidP="00F86B22">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E40DA3" w:rsidRPr="00177DEF" w:rsidRDefault="00E40DA3" w:rsidP="00F30939">
      <w:pPr>
        <w:pStyle w:val="a9"/>
        <w:numPr>
          <w:ilvl w:val="0"/>
          <w:numId w:val="5"/>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принцип відкритості інформації на всіх етапах забезпечення</w:t>
      </w:r>
    </w:p>
    <w:p w:rsidR="00E40DA3" w:rsidRPr="00310C8B" w:rsidRDefault="00E40DA3" w:rsidP="00F86B22">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якості та прозорості процедур системи забезпечення якості освітньої діяльності.</w:t>
      </w:r>
    </w:p>
    <w:p w:rsidR="00E40DA3" w:rsidRPr="00310C8B" w:rsidRDefault="00E40DA3" w:rsidP="00F86B22">
      <w:p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i/>
          <w:sz w:val="28"/>
          <w:szCs w:val="28"/>
          <w:shd w:val="clear" w:color="auto" w:fill="F2F2F2" w:themeFill="background1" w:themeFillShade="F2"/>
          <w:lang w:eastAsia="ru-RU"/>
        </w:rPr>
        <w:t>Внутрішня система забезпечення якості освіти</w:t>
      </w:r>
      <w:r w:rsidRPr="00310C8B">
        <w:rPr>
          <w:rFonts w:ascii="Times New Roman" w:eastAsia="Times New Roman" w:hAnsi="Times New Roman" w:cs="Times New Roman"/>
          <w:sz w:val="28"/>
          <w:szCs w:val="28"/>
          <w:lang w:eastAsia="ru-RU"/>
        </w:rPr>
        <w:t xml:space="preserve"> у закладі передбачає здійснення таких процедур і заходів:</w:t>
      </w:r>
    </w:p>
    <w:p w:rsidR="00E40DA3" w:rsidRPr="00177DEF" w:rsidRDefault="00E40DA3" w:rsidP="00F30939">
      <w:pPr>
        <w:pStyle w:val="a9"/>
        <w:numPr>
          <w:ilvl w:val="0"/>
          <w:numId w:val="5"/>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функціонування системи формування компетентностей учнів;</w:t>
      </w:r>
    </w:p>
    <w:p w:rsidR="00E40DA3" w:rsidRPr="00177DEF" w:rsidRDefault="00E40DA3" w:rsidP="00F30939">
      <w:pPr>
        <w:pStyle w:val="a9"/>
        <w:numPr>
          <w:ilvl w:val="0"/>
          <w:numId w:val="5"/>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підвищення кваліфікації педагогічних працівників, посилення кадрового потенціалу школи;</w:t>
      </w:r>
    </w:p>
    <w:p w:rsidR="00E40DA3" w:rsidRPr="00177DEF" w:rsidRDefault="00E40DA3" w:rsidP="00F30939">
      <w:pPr>
        <w:pStyle w:val="a9"/>
        <w:numPr>
          <w:ilvl w:val="0"/>
          <w:numId w:val="5"/>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забезпечення наявності необхідних ресурсів для організації освітнього процесу.</w:t>
      </w:r>
    </w:p>
    <w:p w:rsidR="00E40DA3" w:rsidRPr="00310C8B" w:rsidRDefault="00E40DA3" w:rsidP="00F86B22">
      <w:p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i/>
          <w:sz w:val="28"/>
          <w:szCs w:val="28"/>
          <w:shd w:val="clear" w:color="auto" w:fill="F2F2F2" w:themeFill="background1" w:themeFillShade="F2"/>
          <w:lang w:eastAsia="ru-RU"/>
        </w:rPr>
        <w:t>Система контролю за реалізацією процедур забезпечення якості освіти</w:t>
      </w:r>
      <w:r w:rsidRPr="00310C8B">
        <w:rPr>
          <w:rFonts w:ascii="Times New Roman" w:eastAsia="Times New Roman" w:hAnsi="Times New Roman" w:cs="Times New Roman"/>
          <w:sz w:val="28"/>
          <w:szCs w:val="28"/>
          <w:lang w:eastAsia="ru-RU"/>
        </w:rPr>
        <w:t xml:space="preserve"> включає:</w:t>
      </w:r>
    </w:p>
    <w:p w:rsidR="00E40DA3" w:rsidRPr="00177DEF" w:rsidRDefault="00E40DA3" w:rsidP="00F30939">
      <w:pPr>
        <w:pStyle w:val="a9"/>
        <w:numPr>
          <w:ilvl w:val="0"/>
          <w:numId w:val="6"/>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самооцінку ефективності діяльності із забезпечення якості освіти;</w:t>
      </w:r>
    </w:p>
    <w:p w:rsidR="00E40DA3" w:rsidRPr="00177DEF" w:rsidRDefault="00E40DA3" w:rsidP="00F30939">
      <w:pPr>
        <w:pStyle w:val="a9"/>
        <w:numPr>
          <w:ilvl w:val="0"/>
          <w:numId w:val="6"/>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моніторинг якості освіти.</w:t>
      </w:r>
    </w:p>
    <w:p w:rsidR="00E40DA3" w:rsidRPr="00177DEF" w:rsidRDefault="00E40DA3" w:rsidP="00177DEF">
      <w:pPr>
        <w:shd w:val="clear" w:color="auto" w:fill="F2F2F2" w:themeFill="background1" w:themeFillShade="F2"/>
        <w:spacing w:after="0"/>
        <w:jc w:val="both"/>
        <w:rPr>
          <w:rFonts w:ascii="Times New Roman" w:eastAsia="Times New Roman" w:hAnsi="Times New Roman" w:cs="Times New Roman"/>
          <w:i/>
          <w:sz w:val="28"/>
          <w:szCs w:val="28"/>
          <w:lang w:eastAsia="ru-RU"/>
        </w:rPr>
      </w:pPr>
      <w:r w:rsidRPr="00177DEF">
        <w:rPr>
          <w:rFonts w:ascii="Times New Roman" w:eastAsia="Times New Roman" w:hAnsi="Times New Roman" w:cs="Times New Roman"/>
          <w:i/>
          <w:sz w:val="28"/>
          <w:szCs w:val="28"/>
          <w:lang w:eastAsia="ru-RU"/>
        </w:rPr>
        <w:t>Завдання моніторингу якості освіти:</w:t>
      </w:r>
    </w:p>
    <w:p w:rsidR="00E40DA3" w:rsidRPr="00177DEF" w:rsidRDefault="00E40DA3" w:rsidP="00F30939">
      <w:pPr>
        <w:pStyle w:val="a9"/>
        <w:numPr>
          <w:ilvl w:val="0"/>
          <w:numId w:val="7"/>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lastRenderedPageBreak/>
        <w:t>здійснення систематичного контролю за освітнім процесом в закладі;</w:t>
      </w:r>
    </w:p>
    <w:p w:rsidR="00E40DA3" w:rsidRPr="00177DEF" w:rsidRDefault="00E40DA3" w:rsidP="00F30939">
      <w:pPr>
        <w:pStyle w:val="a9"/>
        <w:numPr>
          <w:ilvl w:val="0"/>
          <w:numId w:val="7"/>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створення власної системи неперервного і тривалого спостереження, оцінювання стану освітнього процесу;</w:t>
      </w:r>
    </w:p>
    <w:p w:rsidR="00E40DA3" w:rsidRPr="00177DEF" w:rsidRDefault="00E40DA3" w:rsidP="00F30939">
      <w:pPr>
        <w:pStyle w:val="a9"/>
        <w:numPr>
          <w:ilvl w:val="0"/>
          <w:numId w:val="7"/>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аналіз чинників впливу на результативність освітнього процесу, підтримка високої мотивації навчання;</w:t>
      </w:r>
    </w:p>
    <w:p w:rsidR="00E40DA3" w:rsidRPr="00177DEF" w:rsidRDefault="00E40DA3" w:rsidP="00F30939">
      <w:pPr>
        <w:pStyle w:val="a9"/>
        <w:numPr>
          <w:ilvl w:val="0"/>
          <w:numId w:val="7"/>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створення оптимальних соціально</w:t>
      </w:r>
      <w:r w:rsidR="00177DEF">
        <w:rPr>
          <w:rFonts w:ascii="Times New Roman" w:eastAsia="Times New Roman" w:hAnsi="Times New Roman" w:cs="Times New Roman"/>
          <w:sz w:val="28"/>
          <w:szCs w:val="28"/>
          <w:lang w:val="uk-UA" w:eastAsia="ru-RU"/>
        </w:rPr>
        <w:t xml:space="preserve"> </w:t>
      </w:r>
      <w:r w:rsidRPr="00177DEF">
        <w:rPr>
          <w:rFonts w:ascii="Times New Roman" w:eastAsia="Times New Roman" w:hAnsi="Times New Roman" w:cs="Times New Roman"/>
          <w:sz w:val="28"/>
          <w:szCs w:val="28"/>
          <w:lang w:eastAsia="ru-RU"/>
        </w:rPr>
        <w:t>-</w:t>
      </w:r>
      <w:r w:rsidR="00177DEF">
        <w:rPr>
          <w:rFonts w:ascii="Times New Roman" w:eastAsia="Times New Roman" w:hAnsi="Times New Roman" w:cs="Times New Roman"/>
          <w:sz w:val="28"/>
          <w:szCs w:val="28"/>
          <w:lang w:val="uk-UA" w:eastAsia="ru-RU"/>
        </w:rPr>
        <w:t xml:space="preserve"> </w:t>
      </w:r>
      <w:r w:rsidRPr="00177DEF">
        <w:rPr>
          <w:rFonts w:ascii="Times New Roman" w:eastAsia="Times New Roman" w:hAnsi="Times New Roman" w:cs="Times New Roman"/>
          <w:sz w:val="28"/>
          <w:szCs w:val="28"/>
          <w:lang w:eastAsia="ru-RU"/>
        </w:rPr>
        <w:t>психологічних умов для саморозвитку та самореалізації учнів і педагогів;</w:t>
      </w:r>
    </w:p>
    <w:p w:rsidR="00E40DA3" w:rsidRPr="00177DEF" w:rsidRDefault="00E40DA3" w:rsidP="00F30939">
      <w:pPr>
        <w:pStyle w:val="a9"/>
        <w:numPr>
          <w:ilvl w:val="0"/>
          <w:numId w:val="7"/>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прогнозування на підставі об’єктивних даних динаміки й тенденцій розвитку освітнього процесу в закладі.</w:t>
      </w:r>
    </w:p>
    <w:p w:rsidR="00E40DA3" w:rsidRPr="00177DEF" w:rsidRDefault="00E40DA3" w:rsidP="00177DEF">
      <w:pPr>
        <w:shd w:val="clear" w:color="auto" w:fill="F2F2F2" w:themeFill="background1" w:themeFillShade="F2"/>
        <w:spacing w:after="0"/>
        <w:jc w:val="both"/>
        <w:rPr>
          <w:rFonts w:ascii="Times New Roman" w:eastAsia="Times New Roman" w:hAnsi="Times New Roman" w:cs="Times New Roman"/>
          <w:i/>
          <w:sz w:val="28"/>
          <w:szCs w:val="28"/>
          <w:lang w:eastAsia="ru-RU"/>
        </w:rPr>
      </w:pPr>
      <w:r w:rsidRPr="00177DEF">
        <w:rPr>
          <w:rFonts w:ascii="Times New Roman" w:eastAsia="Times New Roman" w:hAnsi="Times New Roman" w:cs="Times New Roman"/>
          <w:i/>
          <w:sz w:val="28"/>
          <w:szCs w:val="28"/>
          <w:lang w:eastAsia="ru-RU"/>
        </w:rPr>
        <w:t>Моніторинг в закладі здійснюють:</w:t>
      </w:r>
    </w:p>
    <w:p w:rsidR="00E40DA3" w:rsidRPr="00177DEF" w:rsidRDefault="00E40DA3" w:rsidP="00F30939">
      <w:pPr>
        <w:pStyle w:val="a9"/>
        <w:numPr>
          <w:ilvl w:val="0"/>
          <w:numId w:val="8"/>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д</w:t>
      </w:r>
      <w:r w:rsidR="00E639F7">
        <w:rPr>
          <w:rFonts w:ascii="Times New Roman" w:eastAsia="Times New Roman" w:hAnsi="Times New Roman" w:cs="Times New Roman"/>
          <w:sz w:val="28"/>
          <w:szCs w:val="28"/>
          <w:lang w:eastAsia="ru-RU"/>
        </w:rPr>
        <w:t>иректор школи та його заступник</w:t>
      </w:r>
      <w:r w:rsidRPr="00177DEF">
        <w:rPr>
          <w:rFonts w:ascii="Times New Roman" w:eastAsia="Times New Roman" w:hAnsi="Times New Roman" w:cs="Times New Roman"/>
          <w:sz w:val="28"/>
          <w:szCs w:val="28"/>
          <w:lang w:eastAsia="ru-RU"/>
        </w:rPr>
        <w:t xml:space="preserve"> з навчально</w:t>
      </w:r>
      <w:r w:rsidR="00177DEF">
        <w:rPr>
          <w:rFonts w:ascii="Times New Roman" w:eastAsia="Times New Roman" w:hAnsi="Times New Roman" w:cs="Times New Roman"/>
          <w:sz w:val="28"/>
          <w:szCs w:val="28"/>
          <w:lang w:val="uk-UA" w:eastAsia="ru-RU"/>
        </w:rPr>
        <w:t xml:space="preserve"> </w:t>
      </w:r>
      <w:r w:rsidRPr="00177DEF">
        <w:rPr>
          <w:rFonts w:ascii="Times New Roman" w:eastAsia="Times New Roman" w:hAnsi="Times New Roman" w:cs="Times New Roman"/>
          <w:sz w:val="28"/>
          <w:szCs w:val="28"/>
          <w:lang w:eastAsia="ru-RU"/>
        </w:rPr>
        <w:t>-</w:t>
      </w:r>
      <w:r w:rsidR="00177DEF">
        <w:rPr>
          <w:rFonts w:ascii="Times New Roman" w:eastAsia="Times New Roman" w:hAnsi="Times New Roman" w:cs="Times New Roman"/>
          <w:sz w:val="28"/>
          <w:szCs w:val="28"/>
          <w:lang w:val="uk-UA" w:eastAsia="ru-RU"/>
        </w:rPr>
        <w:t xml:space="preserve"> </w:t>
      </w:r>
      <w:r w:rsidRPr="00177DEF">
        <w:rPr>
          <w:rFonts w:ascii="Times New Roman" w:eastAsia="Times New Roman" w:hAnsi="Times New Roman" w:cs="Times New Roman"/>
          <w:sz w:val="28"/>
          <w:szCs w:val="28"/>
          <w:lang w:eastAsia="ru-RU"/>
        </w:rPr>
        <w:t>виховної роботи;</w:t>
      </w:r>
    </w:p>
    <w:p w:rsidR="00E40DA3" w:rsidRPr="00177DEF" w:rsidRDefault="00E40DA3" w:rsidP="00F30939">
      <w:pPr>
        <w:pStyle w:val="a9"/>
        <w:numPr>
          <w:ilvl w:val="0"/>
          <w:numId w:val="8"/>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органи, що здійснюють управлін</w:t>
      </w:r>
      <w:r w:rsidR="008D37BF">
        <w:rPr>
          <w:rFonts w:ascii="Times New Roman" w:eastAsia="Times New Roman" w:hAnsi="Times New Roman" w:cs="Times New Roman"/>
          <w:sz w:val="28"/>
          <w:szCs w:val="28"/>
          <w:lang w:eastAsia="ru-RU"/>
        </w:rPr>
        <w:t xml:space="preserve">ня у сфері освіти </w:t>
      </w:r>
      <w:r w:rsidR="008D37BF">
        <w:rPr>
          <w:rFonts w:ascii="Times New Roman" w:eastAsia="Times New Roman" w:hAnsi="Times New Roman" w:cs="Times New Roman"/>
          <w:sz w:val="28"/>
          <w:szCs w:val="28"/>
          <w:lang w:val="uk-UA" w:eastAsia="ru-RU"/>
        </w:rPr>
        <w:t>громади</w:t>
      </w:r>
      <w:r w:rsidRPr="00177DEF">
        <w:rPr>
          <w:rFonts w:ascii="Times New Roman" w:eastAsia="Times New Roman" w:hAnsi="Times New Roman" w:cs="Times New Roman"/>
          <w:sz w:val="28"/>
          <w:szCs w:val="28"/>
          <w:lang w:eastAsia="ru-RU"/>
        </w:rPr>
        <w:t>,</w:t>
      </w:r>
      <w:r w:rsidR="008D37BF">
        <w:rPr>
          <w:rFonts w:ascii="Times New Roman" w:eastAsia="Times New Roman" w:hAnsi="Times New Roman" w:cs="Times New Roman"/>
          <w:sz w:val="28"/>
          <w:szCs w:val="28"/>
          <w:lang w:val="uk-UA" w:eastAsia="ru-RU"/>
        </w:rPr>
        <w:t xml:space="preserve"> району,</w:t>
      </w:r>
      <w:r w:rsidRPr="00177DEF">
        <w:rPr>
          <w:rFonts w:ascii="Times New Roman" w:eastAsia="Times New Roman" w:hAnsi="Times New Roman" w:cs="Times New Roman"/>
          <w:sz w:val="28"/>
          <w:szCs w:val="28"/>
          <w:lang w:eastAsia="ru-RU"/>
        </w:rPr>
        <w:t xml:space="preserve"> області, держави;</w:t>
      </w:r>
    </w:p>
    <w:p w:rsidR="00E40DA3" w:rsidRPr="00177DEF" w:rsidRDefault="00E40DA3" w:rsidP="00F30939">
      <w:pPr>
        <w:pStyle w:val="a9"/>
        <w:numPr>
          <w:ilvl w:val="0"/>
          <w:numId w:val="8"/>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органи самоврядування, які створюються педагогічними</w:t>
      </w:r>
    </w:p>
    <w:p w:rsidR="00E40DA3" w:rsidRPr="00310C8B" w:rsidRDefault="00E40DA3" w:rsidP="00F86B22">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працівниками, учнями та батьками, в межах делегованих повноважень;</w:t>
      </w:r>
    </w:p>
    <w:p w:rsidR="00E40DA3" w:rsidRPr="00177DEF" w:rsidRDefault="00E40DA3" w:rsidP="00F30939">
      <w:pPr>
        <w:pStyle w:val="a9"/>
        <w:numPr>
          <w:ilvl w:val="0"/>
          <w:numId w:val="9"/>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громадськість (в межах законних повноважень).</w:t>
      </w:r>
    </w:p>
    <w:p w:rsidR="00E40DA3" w:rsidRPr="00177DEF" w:rsidRDefault="00E40DA3" w:rsidP="00177DEF">
      <w:pPr>
        <w:shd w:val="clear" w:color="auto" w:fill="F2F2F2" w:themeFill="background1" w:themeFillShade="F2"/>
        <w:spacing w:after="0"/>
        <w:jc w:val="both"/>
        <w:rPr>
          <w:rFonts w:ascii="Times New Roman" w:eastAsia="Times New Roman" w:hAnsi="Times New Roman" w:cs="Times New Roman"/>
          <w:i/>
          <w:sz w:val="28"/>
          <w:szCs w:val="28"/>
          <w:lang w:eastAsia="ru-RU"/>
        </w:rPr>
      </w:pPr>
      <w:r w:rsidRPr="00177DEF">
        <w:rPr>
          <w:rFonts w:ascii="Times New Roman" w:eastAsia="Times New Roman" w:hAnsi="Times New Roman" w:cs="Times New Roman"/>
          <w:i/>
          <w:sz w:val="28"/>
          <w:szCs w:val="28"/>
          <w:lang w:eastAsia="ru-RU"/>
        </w:rPr>
        <w:t>Основними формами моніторингу є:</w:t>
      </w:r>
    </w:p>
    <w:p w:rsidR="00E40DA3" w:rsidRPr="00177DEF" w:rsidRDefault="00E40DA3" w:rsidP="00F30939">
      <w:pPr>
        <w:pStyle w:val="a9"/>
        <w:numPr>
          <w:ilvl w:val="0"/>
          <w:numId w:val="9"/>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проведення контрольних робіт;</w:t>
      </w:r>
    </w:p>
    <w:p w:rsidR="00E40DA3" w:rsidRPr="00177DEF" w:rsidRDefault="00E40DA3" w:rsidP="00F30939">
      <w:pPr>
        <w:pStyle w:val="a9"/>
        <w:numPr>
          <w:ilvl w:val="0"/>
          <w:numId w:val="9"/>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участь учнів у І та ІІ, ІІІ етапі Всеукраїнських предметних олімпіад, конкурсів;</w:t>
      </w:r>
    </w:p>
    <w:p w:rsidR="00E40DA3" w:rsidRPr="00177DEF" w:rsidRDefault="00E40DA3" w:rsidP="00F30939">
      <w:pPr>
        <w:pStyle w:val="a9"/>
        <w:numPr>
          <w:ilvl w:val="0"/>
          <w:numId w:val="9"/>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перевірка документації;</w:t>
      </w:r>
    </w:p>
    <w:p w:rsidR="00E40DA3" w:rsidRPr="00177DEF" w:rsidRDefault="00E40DA3" w:rsidP="00F30939">
      <w:pPr>
        <w:pStyle w:val="a9"/>
        <w:numPr>
          <w:ilvl w:val="0"/>
          <w:numId w:val="9"/>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опитування, анкетування;</w:t>
      </w:r>
    </w:p>
    <w:p w:rsidR="00E40DA3" w:rsidRPr="00177DEF" w:rsidRDefault="00E40DA3" w:rsidP="00F30939">
      <w:pPr>
        <w:pStyle w:val="a9"/>
        <w:numPr>
          <w:ilvl w:val="0"/>
          <w:numId w:val="9"/>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відвідування уроків, заходів.</w:t>
      </w:r>
    </w:p>
    <w:p w:rsidR="00E40DA3" w:rsidRPr="00177DEF" w:rsidRDefault="00E40DA3" w:rsidP="00177DEF">
      <w:pPr>
        <w:shd w:val="clear" w:color="auto" w:fill="F2F2F2" w:themeFill="background1" w:themeFillShade="F2"/>
        <w:spacing w:after="0"/>
        <w:jc w:val="both"/>
        <w:rPr>
          <w:rFonts w:ascii="Times New Roman" w:eastAsia="Times New Roman" w:hAnsi="Times New Roman" w:cs="Times New Roman"/>
          <w:i/>
          <w:sz w:val="28"/>
          <w:szCs w:val="28"/>
          <w:lang w:eastAsia="ru-RU"/>
        </w:rPr>
      </w:pPr>
      <w:r w:rsidRPr="00177DEF">
        <w:rPr>
          <w:rFonts w:ascii="Times New Roman" w:eastAsia="Times New Roman" w:hAnsi="Times New Roman" w:cs="Times New Roman"/>
          <w:i/>
          <w:sz w:val="28"/>
          <w:szCs w:val="28"/>
          <w:lang w:eastAsia="ru-RU"/>
        </w:rPr>
        <w:t>Критерії моніторингу:</w:t>
      </w:r>
    </w:p>
    <w:p w:rsidR="00E40DA3" w:rsidRPr="00177DEF" w:rsidRDefault="00E40DA3" w:rsidP="00F30939">
      <w:pPr>
        <w:pStyle w:val="a9"/>
        <w:numPr>
          <w:ilvl w:val="0"/>
          <w:numId w:val="10"/>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об’єктивність;</w:t>
      </w:r>
    </w:p>
    <w:p w:rsidR="00E40DA3" w:rsidRPr="00177DEF" w:rsidRDefault="00E40DA3" w:rsidP="00F30939">
      <w:pPr>
        <w:pStyle w:val="a9"/>
        <w:numPr>
          <w:ilvl w:val="0"/>
          <w:numId w:val="10"/>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систематичність;</w:t>
      </w:r>
    </w:p>
    <w:p w:rsidR="00E40DA3" w:rsidRPr="00177DEF" w:rsidRDefault="00E40DA3" w:rsidP="00F30939">
      <w:pPr>
        <w:pStyle w:val="a9"/>
        <w:numPr>
          <w:ilvl w:val="0"/>
          <w:numId w:val="10"/>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відповідність завдань змісту досліджуваного матеріалу;</w:t>
      </w:r>
    </w:p>
    <w:p w:rsidR="00E40DA3" w:rsidRPr="00177DEF" w:rsidRDefault="00E40DA3" w:rsidP="00F30939">
      <w:pPr>
        <w:pStyle w:val="a9"/>
        <w:numPr>
          <w:ilvl w:val="0"/>
          <w:numId w:val="10"/>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надійність (повторний контроль іншими суб’єктами);</w:t>
      </w:r>
    </w:p>
    <w:p w:rsidR="00E40DA3" w:rsidRPr="00177DEF" w:rsidRDefault="00E40DA3" w:rsidP="00F30939">
      <w:pPr>
        <w:pStyle w:val="a9"/>
        <w:numPr>
          <w:ilvl w:val="0"/>
          <w:numId w:val="10"/>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гуманізм (в умовах довіри, поваги до особистості).</w:t>
      </w:r>
    </w:p>
    <w:p w:rsidR="00E40DA3" w:rsidRPr="00177DEF" w:rsidRDefault="00E40DA3" w:rsidP="00177DEF">
      <w:pPr>
        <w:shd w:val="clear" w:color="auto" w:fill="F2F2F2" w:themeFill="background1" w:themeFillShade="F2"/>
        <w:spacing w:after="0"/>
        <w:jc w:val="both"/>
        <w:rPr>
          <w:rFonts w:ascii="Times New Roman" w:eastAsia="Times New Roman" w:hAnsi="Times New Roman" w:cs="Times New Roman"/>
          <w:i/>
          <w:sz w:val="28"/>
          <w:szCs w:val="28"/>
          <w:lang w:eastAsia="ru-RU"/>
        </w:rPr>
      </w:pPr>
      <w:r w:rsidRPr="00177DEF">
        <w:rPr>
          <w:rFonts w:ascii="Times New Roman" w:eastAsia="Times New Roman" w:hAnsi="Times New Roman" w:cs="Times New Roman"/>
          <w:i/>
          <w:sz w:val="28"/>
          <w:szCs w:val="28"/>
          <w:lang w:eastAsia="ru-RU"/>
        </w:rPr>
        <w:t>Очікувані результати:</w:t>
      </w:r>
    </w:p>
    <w:p w:rsidR="00E40DA3" w:rsidRPr="00177DEF" w:rsidRDefault="00E40DA3" w:rsidP="00F30939">
      <w:pPr>
        <w:pStyle w:val="a9"/>
        <w:numPr>
          <w:ilvl w:val="0"/>
          <w:numId w:val="11"/>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отримання результатів стану освітнього процесу в закладі;</w:t>
      </w:r>
    </w:p>
    <w:p w:rsidR="00E40DA3" w:rsidRPr="00177DEF" w:rsidRDefault="00E40DA3" w:rsidP="00F30939">
      <w:pPr>
        <w:pStyle w:val="a9"/>
        <w:numPr>
          <w:ilvl w:val="0"/>
          <w:numId w:val="11"/>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покращення функцій управління освітнім процесом, накопичення даних для прийняття управлінських та тактичних рішень.</w:t>
      </w:r>
    </w:p>
    <w:p w:rsidR="00E40DA3" w:rsidRPr="00177DEF" w:rsidRDefault="00E40DA3" w:rsidP="00177DEF">
      <w:pPr>
        <w:shd w:val="clear" w:color="auto" w:fill="F2F2F2" w:themeFill="background1" w:themeFillShade="F2"/>
        <w:spacing w:after="0"/>
        <w:jc w:val="both"/>
        <w:rPr>
          <w:rFonts w:ascii="Times New Roman" w:eastAsia="Times New Roman" w:hAnsi="Times New Roman" w:cs="Times New Roman"/>
          <w:i/>
          <w:sz w:val="28"/>
          <w:szCs w:val="28"/>
          <w:lang w:eastAsia="ru-RU"/>
        </w:rPr>
      </w:pPr>
      <w:r w:rsidRPr="00177DEF">
        <w:rPr>
          <w:rFonts w:ascii="Times New Roman" w:eastAsia="Times New Roman" w:hAnsi="Times New Roman" w:cs="Times New Roman"/>
          <w:i/>
          <w:sz w:val="28"/>
          <w:szCs w:val="28"/>
          <w:lang w:eastAsia="ru-RU"/>
        </w:rPr>
        <w:t>Результати моніторингу:</w:t>
      </w:r>
    </w:p>
    <w:p w:rsidR="00E40DA3" w:rsidRPr="00177DEF" w:rsidRDefault="00E40DA3" w:rsidP="00F30939">
      <w:pPr>
        <w:pStyle w:val="a9"/>
        <w:numPr>
          <w:ilvl w:val="0"/>
          <w:numId w:val="12"/>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підсумки моніторингу узагальнюються у схемах, діаграмах, висвітлюються в аналітично</w:t>
      </w:r>
      <w:r w:rsidR="00177DEF">
        <w:rPr>
          <w:rFonts w:ascii="Times New Roman" w:eastAsia="Times New Roman" w:hAnsi="Times New Roman" w:cs="Times New Roman"/>
          <w:sz w:val="28"/>
          <w:szCs w:val="28"/>
          <w:lang w:val="uk-UA" w:eastAsia="ru-RU"/>
        </w:rPr>
        <w:t xml:space="preserve"> </w:t>
      </w:r>
      <w:r w:rsidRPr="00177DEF">
        <w:rPr>
          <w:rFonts w:ascii="Times New Roman" w:eastAsia="Times New Roman" w:hAnsi="Times New Roman" w:cs="Times New Roman"/>
          <w:sz w:val="28"/>
          <w:szCs w:val="28"/>
          <w:lang w:eastAsia="ru-RU"/>
        </w:rPr>
        <w:t>-</w:t>
      </w:r>
      <w:r w:rsidR="00177DEF">
        <w:rPr>
          <w:rFonts w:ascii="Times New Roman" w:eastAsia="Times New Roman" w:hAnsi="Times New Roman" w:cs="Times New Roman"/>
          <w:sz w:val="28"/>
          <w:szCs w:val="28"/>
          <w:lang w:val="uk-UA" w:eastAsia="ru-RU"/>
        </w:rPr>
        <w:t xml:space="preserve"> </w:t>
      </w:r>
      <w:r w:rsidRPr="00177DEF">
        <w:rPr>
          <w:rFonts w:ascii="Times New Roman" w:eastAsia="Times New Roman" w:hAnsi="Times New Roman" w:cs="Times New Roman"/>
          <w:sz w:val="28"/>
          <w:szCs w:val="28"/>
          <w:lang w:eastAsia="ru-RU"/>
        </w:rPr>
        <w:t>інформаційних матеріалах;</w:t>
      </w:r>
    </w:p>
    <w:p w:rsidR="00E40DA3" w:rsidRPr="00177DEF" w:rsidRDefault="00E40DA3" w:rsidP="00F30939">
      <w:pPr>
        <w:pStyle w:val="a9"/>
        <w:numPr>
          <w:ilvl w:val="0"/>
          <w:numId w:val="12"/>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за результатами моніторингу розробляються рекомендації, приймаються управлінські рішення щодо планування та корекції роботи;</w:t>
      </w:r>
    </w:p>
    <w:p w:rsidR="00E40DA3" w:rsidRPr="00177DEF" w:rsidRDefault="00E40DA3" w:rsidP="00F30939">
      <w:pPr>
        <w:pStyle w:val="a9"/>
        <w:numPr>
          <w:ilvl w:val="0"/>
          <w:numId w:val="12"/>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lastRenderedPageBreak/>
        <w:t>дані моніторингу можуть використовуватись для обговорення на засіданнях методичних (творчих) об'єднань вчителів, нарадах при директору, засіданнях педагогічної ради, методичної ради, ради школи.</w:t>
      </w:r>
    </w:p>
    <w:p w:rsidR="00E40DA3" w:rsidRPr="00177DEF" w:rsidRDefault="00E40DA3" w:rsidP="00177DEF">
      <w:pPr>
        <w:shd w:val="clear" w:color="auto" w:fill="F2F2F2" w:themeFill="background1" w:themeFillShade="F2"/>
        <w:spacing w:after="0"/>
        <w:jc w:val="both"/>
        <w:rPr>
          <w:rFonts w:ascii="Times New Roman" w:eastAsia="Times New Roman" w:hAnsi="Times New Roman" w:cs="Times New Roman"/>
          <w:i/>
          <w:sz w:val="28"/>
          <w:szCs w:val="28"/>
          <w:lang w:eastAsia="ru-RU"/>
        </w:rPr>
      </w:pPr>
      <w:r w:rsidRPr="00177DEF">
        <w:rPr>
          <w:rFonts w:ascii="Times New Roman" w:eastAsia="Times New Roman" w:hAnsi="Times New Roman" w:cs="Times New Roman"/>
          <w:i/>
          <w:sz w:val="28"/>
          <w:szCs w:val="28"/>
          <w:lang w:eastAsia="ru-RU"/>
        </w:rPr>
        <w:t>Показники опису та інструментів моніторингу якості освіти:</w:t>
      </w:r>
    </w:p>
    <w:p w:rsidR="00E40DA3" w:rsidRPr="00177DEF" w:rsidRDefault="00E40DA3" w:rsidP="00F30939">
      <w:pPr>
        <w:pStyle w:val="a9"/>
        <w:numPr>
          <w:ilvl w:val="0"/>
          <w:numId w:val="13"/>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кадрове забезпечення освітньої діяльності – якісний і кількісний склад, професійний рівень педагогічного персоналу;</w:t>
      </w:r>
    </w:p>
    <w:p w:rsidR="00E40DA3" w:rsidRPr="00177DEF" w:rsidRDefault="00E40DA3" w:rsidP="00F30939">
      <w:pPr>
        <w:pStyle w:val="a9"/>
        <w:numPr>
          <w:ilvl w:val="0"/>
          <w:numId w:val="13"/>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контингент здобувачів освіти;</w:t>
      </w:r>
    </w:p>
    <w:p w:rsidR="00E40DA3" w:rsidRPr="00177DEF" w:rsidRDefault="00E40DA3" w:rsidP="00F30939">
      <w:pPr>
        <w:pStyle w:val="a9"/>
        <w:numPr>
          <w:ilvl w:val="0"/>
          <w:numId w:val="13"/>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психолого-соціологічний моніторинг;</w:t>
      </w:r>
    </w:p>
    <w:p w:rsidR="00E40DA3" w:rsidRPr="00177DEF" w:rsidRDefault="00E40DA3" w:rsidP="00F30939">
      <w:pPr>
        <w:pStyle w:val="a9"/>
        <w:numPr>
          <w:ilvl w:val="0"/>
          <w:numId w:val="13"/>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результати навчання учнів;</w:t>
      </w:r>
    </w:p>
    <w:p w:rsidR="00E40DA3" w:rsidRPr="00177DEF" w:rsidRDefault="00E40DA3" w:rsidP="00F30939">
      <w:pPr>
        <w:pStyle w:val="a9"/>
        <w:numPr>
          <w:ilvl w:val="0"/>
          <w:numId w:val="13"/>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педагогічна діяльність;</w:t>
      </w:r>
    </w:p>
    <w:p w:rsidR="00E40DA3" w:rsidRPr="00177DEF" w:rsidRDefault="00E40DA3" w:rsidP="00F30939">
      <w:pPr>
        <w:pStyle w:val="a9"/>
        <w:numPr>
          <w:ilvl w:val="0"/>
          <w:numId w:val="13"/>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управлінські процеси;</w:t>
      </w:r>
    </w:p>
    <w:p w:rsidR="00E40DA3" w:rsidRPr="00177DEF" w:rsidRDefault="00E40DA3" w:rsidP="00F30939">
      <w:pPr>
        <w:pStyle w:val="a9"/>
        <w:numPr>
          <w:ilvl w:val="0"/>
          <w:numId w:val="13"/>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освітнє середовище;</w:t>
      </w:r>
    </w:p>
    <w:p w:rsidR="00E40DA3" w:rsidRPr="00177DEF" w:rsidRDefault="00E40DA3" w:rsidP="00F30939">
      <w:pPr>
        <w:pStyle w:val="a9"/>
        <w:numPr>
          <w:ilvl w:val="0"/>
          <w:numId w:val="13"/>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медичний моніторинг;</w:t>
      </w:r>
    </w:p>
    <w:p w:rsidR="00E40DA3" w:rsidRPr="00177DEF" w:rsidRDefault="00E40DA3" w:rsidP="00F30939">
      <w:pPr>
        <w:pStyle w:val="a9"/>
        <w:numPr>
          <w:ilvl w:val="0"/>
          <w:numId w:val="13"/>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моніторинг охорони праці та безпеки життєдіяльності;</w:t>
      </w:r>
    </w:p>
    <w:p w:rsidR="00E40DA3" w:rsidRPr="00177DEF" w:rsidRDefault="00E40DA3" w:rsidP="00F30939">
      <w:pPr>
        <w:pStyle w:val="a9"/>
        <w:numPr>
          <w:ilvl w:val="0"/>
          <w:numId w:val="13"/>
        </w:numPr>
        <w:spacing w:after="0"/>
        <w:jc w:val="both"/>
        <w:rPr>
          <w:rFonts w:ascii="Times New Roman" w:eastAsia="Times New Roman" w:hAnsi="Times New Roman" w:cs="Times New Roman"/>
          <w:sz w:val="28"/>
          <w:szCs w:val="28"/>
          <w:lang w:eastAsia="ru-RU"/>
        </w:rPr>
      </w:pPr>
      <w:r w:rsidRPr="00177DEF">
        <w:rPr>
          <w:rFonts w:ascii="Times New Roman" w:eastAsia="Times New Roman" w:hAnsi="Times New Roman" w:cs="Times New Roman"/>
          <w:sz w:val="28"/>
          <w:szCs w:val="28"/>
          <w:lang w:eastAsia="ru-RU"/>
        </w:rPr>
        <w:t>оцінка іміджу закладу.</w:t>
      </w:r>
    </w:p>
    <w:p w:rsidR="00E40DA3" w:rsidRPr="00A05DD6" w:rsidRDefault="00E40DA3" w:rsidP="00A05DD6">
      <w:pPr>
        <w:shd w:val="clear" w:color="auto" w:fill="F2F2F2" w:themeFill="background1" w:themeFillShade="F2"/>
        <w:spacing w:after="0"/>
        <w:rPr>
          <w:rFonts w:ascii="Times New Roman" w:eastAsia="Times New Roman" w:hAnsi="Times New Roman" w:cs="Times New Roman"/>
          <w:i/>
          <w:sz w:val="28"/>
          <w:szCs w:val="28"/>
          <w:lang w:eastAsia="ru-RU"/>
        </w:rPr>
      </w:pPr>
      <w:r w:rsidRPr="00A05DD6">
        <w:rPr>
          <w:rFonts w:ascii="Times New Roman" w:eastAsia="Times New Roman" w:hAnsi="Times New Roman" w:cs="Times New Roman"/>
          <w:i/>
          <w:sz w:val="28"/>
          <w:szCs w:val="28"/>
          <w:lang w:eastAsia="ru-RU"/>
        </w:rPr>
        <w:t>Система та механізми забезпечення академічної доброчесності</w:t>
      </w:r>
    </w:p>
    <w:p w:rsidR="00E40DA3" w:rsidRPr="00310C8B" w:rsidRDefault="00E40DA3" w:rsidP="00F86B22">
      <w:pPr>
        <w:spacing w:after="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Дотримання академічної доброчесності педагогічними працівниками передбачає:</w:t>
      </w:r>
    </w:p>
    <w:p w:rsidR="00E40DA3" w:rsidRPr="00A05DD6" w:rsidRDefault="00E40DA3" w:rsidP="00F30939">
      <w:pPr>
        <w:pStyle w:val="a9"/>
        <w:numPr>
          <w:ilvl w:val="0"/>
          <w:numId w:val="14"/>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посилання на джерела інформації у разі використання ідей,розробок, тверджень, відомостей;</w:t>
      </w:r>
    </w:p>
    <w:p w:rsidR="00E40DA3" w:rsidRPr="00A05DD6" w:rsidRDefault="00E40DA3" w:rsidP="00F30939">
      <w:pPr>
        <w:pStyle w:val="a9"/>
        <w:numPr>
          <w:ilvl w:val="0"/>
          <w:numId w:val="14"/>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дотримання норм законодавства про авторське право і суміжні права;</w:t>
      </w:r>
    </w:p>
    <w:p w:rsidR="00E40DA3" w:rsidRPr="00A05DD6" w:rsidRDefault="00E40DA3" w:rsidP="00F30939">
      <w:pPr>
        <w:pStyle w:val="a9"/>
        <w:numPr>
          <w:ilvl w:val="0"/>
          <w:numId w:val="14"/>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надання достовірної інформації про методики і результати досліджень, джерела використаної інформації та власну педагогічну діяльність;</w:t>
      </w:r>
    </w:p>
    <w:p w:rsidR="00E40DA3" w:rsidRPr="00A05DD6" w:rsidRDefault="00E40DA3" w:rsidP="00F30939">
      <w:pPr>
        <w:pStyle w:val="a9"/>
        <w:numPr>
          <w:ilvl w:val="0"/>
          <w:numId w:val="14"/>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контроль за дотриманням академічної доброчесності учнями;</w:t>
      </w:r>
    </w:p>
    <w:p w:rsidR="00E40DA3" w:rsidRPr="00A05DD6" w:rsidRDefault="00E40DA3" w:rsidP="00F30939">
      <w:pPr>
        <w:pStyle w:val="a9"/>
        <w:numPr>
          <w:ilvl w:val="0"/>
          <w:numId w:val="14"/>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об’єктивне оцінювання результатів навчання.</w:t>
      </w:r>
    </w:p>
    <w:p w:rsidR="00E40DA3" w:rsidRPr="00A05DD6" w:rsidRDefault="00E40DA3" w:rsidP="00A05DD6">
      <w:pPr>
        <w:shd w:val="clear" w:color="auto" w:fill="F2F2F2" w:themeFill="background1" w:themeFillShade="F2"/>
        <w:spacing w:after="0"/>
        <w:jc w:val="both"/>
        <w:rPr>
          <w:rFonts w:ascii="Times New Roman" w:eastAsia="Times New Roman" w:hAnsi="Times New Roman" w:cs="Times New Roman"/>
          <w:i/>
          <w:sz w:val="28"/>
          <w:szCs w:val="28"/>
          <w:lang w:eastAsia="ru-RU"/>
        </w:rPr>
      </w:pPr>
      <w:r w:rsidRPr="00A05DD6">
        <w:rPr>
          <w:rFonts w:ascii="Times New Roman" w:eastAsia="Times New Roman" w:hAnsi="Times New Roman" w:cs="Times New Roman"/>
          <w:i/>
          <w:sz w:val="28"/>
          <w:szCs w:val="28"/>
          <w:lang w:eastAsia="ru-RU"/>
        </w:rPr>
        <w:t>Дотримання академічної доброчесності учнями передбачає:</w:t>
      </w:r>
    </w:p>
    <w:p w:rsidR="00E40DA3" w:rsidRPr="00A05DD6" w:rsidRDefault="00E40DA3" w:rsidP="00F30939">
      <w:pPr>
        <w:pStyle w:val="a9"/>
        <w:numPr>
          <w:ilvl w:val="0"/>
          <w:numId w:val="15"/>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самостійне виконання навчальних завдань, завдань поточного та підсумкового контролю результатів навчання;</w:t>
      </w:r>
    </w:p>
    <w:p w:rsidR="00E40DA3" w:rsidRPr="00A05DD6" w:rsidRDefault="00E40DA3" w:rsidP="00F30939">
      <w:pPr>
        <w:pStyle w:val="a9"/>
        <w:numPr>
          <w:ilvl w:val="0"/>
          <w:numId w:val="15"/>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посилання на джерела інформації у разі використання ідей, розробок, тверджень, відомостей;</w:t>
      </w:r>
    </w:p>
    <w:p w:rsidR="00E40DA3" w:rsidRPr="00A05DD6" w:rsidRDefault="00E40DA3" w:rsidP="00F30939">
      <w:pPr>
        <w:pStyle w:val="a9"/>
        <w:numPr>
          <w:ilvl w:val="0"/>
          <w:numId w:val="15"/>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дотримання норм законодавства про авторське право і суміжні права;</w:t>
      </w:r>
    </w:p>
    <w:p w:rsidR="00E40DA3" w:rsidRPr="00A05DD6" w:rsidRDefault="00E40DA3" w:rsidP="00F30939">
      <w:pPr>
        <w:pStyle w:val="a9"/>
        <w:numPr>
          <w:ilvl w:val="0"/>
          <w:numId w:val="15"/>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надання достовірної інформації про результати власної навчальної діяльності, використані методики досліджень і джерела інформації.</w:t>
      </w:r>
    </w:p>
    <w:p w:rsidR="00E40DA3" w:rsidRPr="00A05DD6" w:rsidRDefault="00E40DA3" w:rsidP="00A05DD6">
      <w:pPr>
        <w:shd w:val="clear" w:color="auto" w:fill="F2F2F2" w:themeFill="background1" w:themeFillShade="F2"/>
        <w:spacing w:after="0"/>
        <w:jc w:val="both"/>
        <w:rPr>
          <w:rFonts w:ascii="Times New Roman" w:eastAsia="Times New Roman" w:hAnsi="Times New Roman" w:cs="Times New Roman"/>
          <w:i/>
          <w:sz w:val="28"/>
          <w:szCs w:val="28"/>
          <w:lang w:eastAsia="ru-RU"/>
        </w:rPr>
      </w:pPr>
      <w:r w:rsidRPr="00A05DD6">
        <w:rPr>
          <w:rFonts w:ascii="Times New Roman" w:eastAsia="Times New Roman" w:hAnsi="Times New Roman" w:cs="Times New Roman"/>
          <w:i/>
          <w:sz w:val="28"/>
          <w:szCs w:val="28"/>
          <w:lang w:eastAsia="ru-RU"/>
        </w:rPr>
        <w:t>Порушенням академічної доброчесності вважається:</w:t>
      </w:r>
    </w:p>
    <w:p w:rsidR="00E40DA3" w:rsidRPr="00A05DD6" w:rsidRDefault="00E40DA3" w:rsidP="00F30939">
      <w:pPr>
        <w:pStyle w:val="a9"/>
        <w:numPr>
          <w:ilvl w:val="0"/>
          <w:numId w:val="16"/>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w:t>
      </w:r>
      <w:r w:rsidR="00A05DD6">
        <w:rPr>
          <w:rFonts w:ascii="Times New Roman" w:eastAsia="Times New Roman" w:hAnsi="Times New Roman" w:cs="Times New Roman"/>
          <w:sz w:val="28"/>
          <w:szCs w:val="28"/>
          <w:lang w:val="uk-UA" w:eastAsia="ru-RU"/>
        </w:rPr>
        <w:t xml:space="preserve"> </w:t>
      </w:r>
      <w:r w:rsidRPr="00A05DD6">
        <w:rPr>
          <w:rFonts w:ascii="Times New Roman" w:eastAsia="Times New Roman" w:hAnsi="Times New Roman" w:cs="Times New Roman"/>
          <w:sz w:val="28"/>
          <w:szCs w:val="28"/>
          <w:lang w:eastAsia="ru-RU"/>
        </w:rPr>
        <w:t>опублікованих текстів (оприлюднених творів мистецтва) інших авторів без зазначення авторства;</w:t>
      </w:r>
    </w:p>
    <w:p w:rsidR="00E40DA3" w:rsidRPr="00A05DD6" w:rsidRDefault="00E40DA3" w:rsidP="00F30939">
      <w:pPr>
        <w:pStyle w:val="a9"/>
        <w:numPr>
          <w:ilvl w:val="0"/>
          <w:numId w:val="16"/>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lastRenderedPageBreak/>
        <w:t>самоплагіат - оприлюднення (частково або повністю) власних раніше опублікованих наукових результатів як нових наукових результатів;</w:t>
      </w:r>
    </w:p>
    <w:p w:rsidR="00E40DA3" w:rsidRPr="00A05DD6" w:rsidRDefault="00E40DA3" w:rsidP="00F30939">
      <w:pPr>
        <w:pStyle w:val="a9"/>
        <w:numPr>
          <w:ilvl w:val="0"/>
          <w:numId w:val="16"/>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фабрикація - вигадування даних чи фактів, що використовуються в освітньому процесі або наукових дослідженнях;</w:t>
      </w:r>
    </w:p>
    <w:p w:rsidR="00E40DA3" w:rsidRPr="00A05DD6" w:rsidRDefault="00E40DA3" w:rsidP="00F30939">
      <w:pPr>
        <w:pStyle w:val="a9"/>
        <w:numPr>
          <w:ilvl w:val="0"/>
          <w:numId w:val="16"/>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фальсифікація - свідома зміна чи модифікація вже наявних даних, що стосуються освітнього процесу чи наукових досліджень;</w:t>
      </w:r>
    </w:p>
    <w:p w:rsidR="00E40DA3" w:rsidRPr="00A05DD6" w:rsidRDefault="00E40DA3" w:rsidP="00F30939">
      <w:pPr>
        <w:pStyle w:val="a9"/>
        <w:numPr>
          <w:ilvl w:val="0"/>
          <w:numId w:val="16"/>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E40DA3" w:rsidRPr="00A05DD6" w:rsidRDefault="00E40DA3" w:rsidP="00F30939">
      <w:pPr>
        <w:pStyle w:val="a9"/>
        <w:numPr>
          <w:ilvl w:val="0"/>
          <w:numId w:val="16"/>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E40DA3" w:rsidRPr="00A05DD6" w:rsidRDefault="00E40DA3" w:rsidP="00F30939">
      <w:pPr>
        <w:pStyle w:val="a9"/>
        <w:numPr>
          <w:ilvl w:val="0"/>
          <w:numId w:val="16"/>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E40DA3" w:rsidRPr="00A05DD6" w:rsidRDefault="00E40DA3" w:rsidP="00F30939">
      <w:pPr>
        <w:pStyle w:val="a9"/>
        <w:numPr>
          <w:ilvl w:val="0"/>
          <w:numId w:val="16"/>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необ’єктивне оцінювання - свідоме завищення або заниження оцінки результатів навчання здобувачів освіти.</w:t>
      </w:r>
    </w:p>
    <w:p w:rsidR="00E40DA3" w:rsidRPr="00310C8B" w:rsidRDefault="00E40DA3" w:rsidP="00A05DD6">
      <w:pPr>
        <w:spacing w:after="0"/>
        <w:ind w:firstLine="36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За порушення академічної доброчесності педагогічні працівники школи можуть бути притягнені до такої академічної відповідальності:</w:t>
      </w:r>
    </w:p>
    <w:p w:rsidR="00E40DA3" w:rsidRPr="00A05DD6" w:rsidRDefault="00E40DA3" w:rsidP="00F30939">
      <w:pPr>
        <w:pStyle w:val="a9"/>
        <w:numPr>
          <w:ilvl w:val="0"/>
          <w:numId w:val="17"/>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відмова в присвоєнні або позбавлення присвоєного педагогічного звання, кваліфікаційної категорії;</w:t>
      </w:r>
    </w:p>
    <w:p w:rsidR="00E40DA3" w:rsidRPr="00A05DD6" w:rsidRDefault="00E40DA3" w:rsidP="00F30939">
      <w:pPr>
        <w:pStyle w:val="a9"/>
        <w:numPr>
          <w:ilvl w:val="0"/>
          <w:numId w:val="17"/>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позбавлення права брати участь у роботі визначених законом органів чи займати визначені законом посади.</w:t>
      </w:r>
    </w:p>
    <w:p w:rsidR="00E40DA3" w:rsidRPr="00310C8B" w:rsidRDefault="00E40DA3" w:rsidP="00A05DD6">
      <w:pPr>
        <w:spacing w:after="0"/>
        <w:ind w:firstLine="36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За порушення академічної доброчесності здобувачі освіти можуть бути притягнені до такої академічної відповідальності:</w:t>
      </w:r>
    </w:p>
    <w:p w:rsidR="00E40DA3" w:rsidRPr="00A05DD6" w:rsidRDefault="00E40DA3" w:rsidP="00F30939">
      <w:pPr>
        <w:pStyle w:val="a9"/>
        <w:numPr>
          <w:ilvl w:val="0"/>
          <w:numId w:val="18"/>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повторне проходження оцінювання (контрольна робота, іспит, залік тощо);</w:t>
      </w:r>
    </w:p>
    <w:p w:rsidR="00E40DA3" w:rsidRPr="00A05DD6" w:rsidRDefault="00E40DA3" w:rsidP="00F30939">
      <w:pPr>
        <w:pStyle w:val="a9"/>
        <w:numPr>
          <w:ilvl w:val="0"/>
          <w:numId w:val="18"/>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повторне проходження відповідного освітнього компонента освітньої програми.</w:t>
      </w:r>
    </w:p>
    <w:p w:rsidR="00E40DA3" w:rsidRPr="00A05DD6" w:rsidRDefault="00E40DA3" w:rsidP="00A05DD6">
      <w:pPr>
        <w:shd w:val="clear" w:color="auto" w:fill="F2F2F2" w:themeFill="background1" w:themeFillShade="F2"/>
        <w:spacing w:after="0"/>
        <w:ind w:firstLine="360"/>
        <w:jc w:val="both"/>
        <w:rPr>
          <w:rFonts w:ascii="Times New Roman" w:eastAsia="Times New Roman" w:hAnsi="Times New Roman" w:cs="Times New Roman"/>
          <w:i/>
          <w:sz w:val="28"/>
          <w:szCs w:val="28"/>
          <w:lang w:val="uk-UA" w:eastAsia="ru-RU"/>
        </w:rPr>
      </w:pPr>
      <w:r w:rsidRPr="00A05DD6">
        <w:rPr>
          <w:rFonts w:ascii="Times New Roman" w:eastAsia="Times New Roman" w:hAnsi="Times New Roman" w:cs="Times New Roman"/>
          <w:i/>
          <w:sz w:val="28"/>
          <w:szCs w:val="28"/>
          <w:lang w:eastAsia="ru-RU"/>
        </w:rPr>
        <w:t>Критерії, правила і процедури оцінювання управлінської діяльнос</w:t>
      </w:r>
      <w:r w:rsidR="00182EA0">
        <w:rPr>
          <w:rFonts w:ascii="Times New Roman" w:eastAsia="Times New Roman" w:hAnsi="Times New Roman" w:cs="Times New Roman"/>
          <w:i/>
          <w:sz w:val="28"/>
          <w:szCs w:val="28"/>
          <w:lang w:eastAsia="ru-RU"/>
        </w:rPr>
        <w:t>ті директора школи і заступник</w:t>
      </w:r>
      <w:r w:rsidR="00182EA0">
        <w:rPr>
          <w:rFonts w:ascii="Times New Roman" w:eastAsia="Times New Roman" w:hAnsi="Times New Roman" w:cs="Times New Roman"/>
          <w:i/>
          <w:sz w:val="28"/>
          <w:szCs w:val="28"/>
          <w:lang w:val="uk-UA" w:eastAsia="ru-RU"/>
        </w:rPr>
        <w:t>ів</w:t>
      </w:r>
      <w:r w:rsidRPr="00A05DD6">
        <w:rPr>
          <w:rFonts w:ascii="Times New Roman" w:eastAsia="Times New Roman" w:hAnsi="Times New Roman" w:cs="Times New Roman"/>
          <w:i/>
          <w:sz w:val="28"/>
          <w:szCs w:val="28"/>
          <w:lang w:eastAsia="ru-RU"/>
        </w:rPr>
        <w:t xml:space="preserve"> з НВР</w:t>
      </w:r>
      <w:r w:rsidR="00A05DD6" w:rsidRPr="00A05DD6">
        <w:rPr>
          <w:rFonts w:ascii="Times New Roman" w:eastAsia="Times New Roman" w:hAnsi="Times New Roman" w:cs="Times New Roman"/>
          <w:i/>
          <w:sz w:val="28"/>
          <w:szCs w:val="28"/>
          <w:lang w:val="uk-UA" w:eastAsia="ru-RU"/>
        </w:rPr>
        <w:t>:</w:t>
      </w:r>
    </w:p>
    <w:p w:rsidR="00E40DA3" w:rsidRPr="00310C8B" w:rsidRDefault="00E40DA3" w:rsidP="00A05DD6">
      <w:pPr>
        <w:spacing w:after="0"/>
        <w:ind w:firstLine="36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Формою контролю за діяльністю д</w:t>
      </w:r>
      <w:r w:rsidR="00A05DD6">
        <w:rPr>
          <w:rFonts w:ascii="Times New Roman" w:eastAsia="Times New Roman" w:hAnsi="Times New Roman" w:cs="Times New Roman"/>
          <w:sz w:val="28"/>
          <w:szCs w:val="28"/>
          <w:lang w:eastAsia="ru-RU"/>
        </w:rPr>
        <w:t>иректора школи та її заступник</w:t>
      </w:r>
      <w:r w:rsidR="00182EA0">
        <w:rPr>
          <w:rFonts w:ascii="Times New Roman" w:eastAsia="Times New Roman" w:hAnsi="Times New Roman" w:cs="Times New Roman"/>
          <w:sz w:val="28"/>
          <w:szCs w:val="28"/>
          <w:lang w:val="uk-UA" w:eastAsia="ru-RU"/>
        </w:rPr>
        <w:t>ів</w:t>
      </w:r>
      <w:r w:rsidRPr="00310C8B">
        <w:rPr>
          <w:rFonts w:ascii="Times New Roman" w:eastAsia="Times New Roman" w:hAnsi="Times New Roman" w:cs="Times New Roman"/>
          <w:sz w:val="28"/>
          <w:szCs w:val="28"/>
          <w:lang w:eastAsia="ru-RU"/>
        </w:rPr>
        <w:t xml:space="preserve"> з навчально</w:t>
      </w:r>
      <w:r w:rsidR="00A05DD6">
        <w:rPr>
          <w:rFonts w:ascii="Times New Roman" w:eastAsia="Times New Roman" w:hAnsi="Times New Roman" w:cs="Times New Roman"/>
          <w:sz w:val="28"/>
          <w:szCs w:val="28"/>
          <w:lang w:val="uk-UA" w:eastAsia="ru-RU"/>
        </w:rPr>
        <w:t xml:space="preserve"> </w:t>
      </w:r>
      <w:r w:rsidRPr="00310C8B">
        <w:rPr>
          <w:rFonts w:ascii="Times New Roman" w:eastAsia="Times New Roman" w:hAnsi="Times New Roman" w:cs="Times New Roman"/>
          <w:sz w:val="28"/>
          <w:szCs w:val="28"/>
          <w:lang w:eastAsia="ru-RU"/>
        </w:rPr>
        <w:t>-</w:t>
      </w:r>
      <w:r w:rsidR="00A05DD6">
        <w:rPr>
          <w:rFonts w:ascii="Times New Roman" w:eastAsia="Times New Roman" w:hAnsi="Times New Roman" w:cs="Times New Roman"/>
          <w:sz w:val="28"/>
          <w:szCs w:val="28"/>
          <w:lang w:val="uk-UA" w:eastAsia="ru-RU"/>
        </w:rPr>
        <w:t xml:space="preserve"> </w:t>
      </w:r>
      <w:r w:rsidRPr="00310C8B">
        <w:rPr>
          <w:rFonts w:ascii="Times New Roman" w:eastAsia="Times New Roman" w:hAnsi="Times New Roman" w:cs="Times New Roman"/>
          <w:sz w:val="28"/>
          <w:szCs w:val="28"/>
          <w:lang w:eastAsia="ru-RU"/>
        </w:rPr>
        <w:t>виховної роботи є атестація.</w:t>
      </w:r>
    </w:p>
    <w:p w:rsidR="00E40DA3" w:rsidRPr="00310C8B" w:rsidRDefault="00E40DA3" w:rsidP="00A05DD6">
      <w:pPr>
        <w:spacing w:after="0"/>
        <w:ind w:firstLine="36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Ефективність управлінської діяльності директора і заступників під час атестації визначається за критеріями:</w:t>
      </w:r>
    </w:p>
    <w:p w:rsidR="00E40DA3" w:rsidRPr="00A05DD6" w:rsidRDefault="00E40DA3" w:rsidP="00F30939">
      <w:pPr>
        <w:pStyle w:val="a9"/>
        <w:numPr>
          <w:ilvl w:val="0"/>
          <w:numId w:val="19"/>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саморозвиток та самовдосконалення керівної особи у сфері управлінської діяльності;</w:t>
      </w:r>
    </w:p>
    <w:p w:rsidR="00E40DA3" w:rsidRPr="00A05DD6" w:rsidRDefault="00E40DA3" w:rsidP="00F30939">
      <w:pPr>
        <w:pStyle w:val="a9"/>
        <w:numPr>
          <w:ilvl w:val="0"/>
          <w:numId w:val="19"/>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lastRenderedPageBreak/>
        <w:t>стратегічне планування базується на положеннях концепції розвитку школи, висновках аналізу та самоаналізу результатів діяльності;</w:t>
      </w:r>
    </w:p>
    <w:p w:rsidR="00E40DA3" w:rsidRPr="00A05DD6" w:rsidRDefault="00E40DA3" w:rsidP="00F30939">
      <w:pPr>
        <w:pStyle w:val="a9"/>
        <w:numPr>
          <w:ilvl w:val="0"/>
          <w:numId w:val="19"/>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річне планування формується на стратегічних засадах розвитку закладу;</w:t>
      </w:r>
    </w:p>
    <w:p w:rsidR="00E40DA3" w:rsidRPr="00A05DD6" w:rsidRDefault="00E40DA3" w:rsidP="00F30939">
      <w:pPr>
        <w:pStyle w:val="a9"/>
        <w:numPr>
          <w:ilvl w:val="0"/>
          <w:numId w:val="19"/>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здійснення аналізу і оцінки ефективності реалізації планів, проектів;</w:t>
      </w:r>
    </w:p>
    <w:p w:rsidR="00E40DA3" w:rsidRPr="00A05DD6" w:rsidRDefault="00E40DA3" w:rsidP="00F30939">
      <w:pPr>
        <w:pStyle w:val="a9"/>
        <w:numPr>
          <w:ilvl w:val="0"/>
          <w:numId w:val="19"/>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забезпечення професійного розвитку вчителів, методичного супроводу молодих спеціалістів;</w:t>
      </w:r>
    </w:p>
    <w:p w:rsidR="00E40DA3" w:rsidRPr="00A05DD6" w:rsidRDefault="00E40DA3" w:rsidP="00F30939">
      <w:pPr>
        <w:pStyle w:val="a9"/>
        <w:numPr>
          <w:ilvl w:val="0"/>
          <w:numId w:val="19"/>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поширення позитивної інформації про заклад;</w:t>
      </w:r>
    </w:p>
    <w:p w:rsidR="00E40DA3" w:rsidRPr="00A05DD6" w:rsidRDefault="00E40DA3" w:rsidP="00F30939">
      <w:pPr>
        <w:pStyle w:val="a9"/>
        <w:numPr>
          <w:ilvl w:val="0"/>
          <w:numId w:val="19"/>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створення повноцінних умов функціонування закладу (безпечні та гігієнічні);</w:t>
      </w:r>
    </w:p>
    <w:p w:rsidR="00E40DA3" w:rsidRPr="00A05DD6" w:rsidRDefault="00E40DA3" w:rsidP="00F30939">
      <w:pPr>
        <w:pStyle w:val="a9"/>
        <w:numPr>
          <w:ilvl w:val="0"/>
          <w:numId w:val="19"/>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застосування ІКТ-технологій у освітньому процесі;</w:t>
      </w:r>
    </w:p>
    <w:p w:rsidR="00E40DA3" w:rsidRPr="00A05DD6" w:rsidRDefault="00E40DA3" w:rsidP="00F30939">
      <w:pPr>
        <w:pStyle w:val="a9"/>
        <w:numPr>
          <w:ilvl w:val="0"/>
          <w:numId w:val="19"/>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забезпечення якості освіти через взаємодію всіх учасників освітнього процесу;</w:t>
      </w:r>
    </w:p>
    <w:p w:rsidR="00E40DA3" w:rsidRPr="00A05DD6" w:rsidRDefault="00E40DA3" w:rsidP="00F30939">
      <w:pPr>
        <w:pStyle w:val="a9"/>
        <w:numPr>
          <w:ilvl w:val="0"/>
          <w:numId w:val="19"/>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позитивна оцінка компетентності керівної особи з боку працівників.</w:t>
      </w:r>
    </w:p>
    <w:p w:rsidR="00E40DA3" w:rsidRPr="00A05DD6" w:rsidRDefault="00E40DA3" w:rsidP="00A05DD6">
      <w:pPr>
        <w:shd w:val="clear" w:color="auto" w:fill="F2F2F2" w:themeFill="background1" w:themeFillShade="F2"/>
        <w:spacing w:after="0"/>
        <w:jc w:val="both"/>
        <w:rPr>
          <w:rFonts w:ascii="Times New Roman" w:eastAsia="Times New Roman" w:hAnsi="Times New Roman" w:cs="Times New Roman"/>
          <w:i/>
          <w:sz w:val="28"/>
          <w:szCs w:val="28"/>
          <w:lang w:eastAsia="ru-RU"/>
        </w:rPr>
      </w:pPr>
      <w:r w:rsidRPr="00A05DD6">
        <w:rPr>
          <w:rFonts w:ascii="Times New Roman" w:eastAsia="Times New Roman" w:hAnsi="Times New Roman" w:cs="Times New Roman"/>
          <w:i/>
          <w:sz w:val="28"/>
          <w:szCs w:val="28"/>
          <w:lang w:eastAsia="ru-RU"/>
        </w:rPr>
        <w:t>Ділові та особистісні якості</w:t>
      </w:r>
      <w:r w:rsidR="00463852">
        <w:rPr>
          <w:rFonts w:ascii="Times New Roman" w:eastAsia="Times New Roman" w:hAnsi="Times New Roman" w:cs="Times New Roman"/>
          <w:i/>
          <w:sz w:val="28"/>
          <w:szCs w:val="28"/>
          <w:lang w:eastAsia="ru-RU"/>
        </w:rPr>
        <w:t xml:space="preserve"> керівної особи визначаються за</w:t>
      </w:r>
      <w:r w:rsidR="00463852">
        <w:rPr>
          <w:rFonts w:ascii="Times New Roman" w:eastAsia="Times New Roman" w:hAnsi="Times New Roman" w:cs="Times New Roman"/>
          <w:i/>
          <w:sz w:val="28"/>
          <w:szCs w:val="28"/>
          <w:lang w:val="uk-UA" w:eastAsia="ru-RU"/>
        </w:rPr>
        <w:t xml:space="preserve"> </w:t>
      </w:r>
      <w:r w:rsidRPr="00A05DD6">
        <w:rPr>
          <w:rFonts w:ascii="Times New Roman" w:eastAsia="Times New Roman" w:hAnsi="Times New Roman" w:cs="Times New Roman"/>
          <w:i/>
          <w:sz w:val="28"/>
          <w:szCs w:val="28"/>
          <w:lang w:eastAsia="ru-RU"/>
        </w:rPr>
        <w:t>критеріями:</w:t>
      </w:r>
    </w:p>
    <w:p w:rsidR="00E40DA3" w:rsidRPr="00A05DD6" w:rsidRDefault="00E40DA3" w:rsidP="00F30939">
      <w:pPr>
        <w:pStyle w:val="a9"/>
        <w:numPr>
          <w:ilvl w:val="0"/>
          <w:numId w:val="20"/>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цілеспрямованість та саморозвиток;</w:t>
      </w:r>
    </w:p>
    <w:p w:rsidR="00E40DA3" w:rsidRPr="00A05DD6" w:rsidRDefault="00E40DA3" w:rsidP="00F30939">
      <w:pPr>
        <w:pStyle w:val="a9"/>
        <w:numPr>
          <w:ilvl w:val="0"/>
          <w:numId w:val="20"/>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компетентність;</w:t>
      </w:r>
    </w:p>
    <w:p w:rsidR="00E40DA3" w:rsidRPr="00A05DD6" w:rsidRDefault="00E40DA3" w:rsidP="00F30939">
      <w:pPr>
        <w:pStyle w:val="a9"/>
        <w:numPr>
          <w:ilvl w:val="0"/>
          <w:numId w:val="20"/>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динамічність та самокритичність;</w:t>
      </w:r>
    </w:p>
    <w:p w:rsidR="00E40DA3" w:rsidRPr="00A05DD6" w:rsidRDefault="00E40DA3" w:rsidP="00F30939">
      <w:pPr>
        <w:pStyle w:val="a9"/>
        <w:numPr>
          <w:ilvl w:val="0"/>
          <w:numId w:val="20"/>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управлінська етика;</w:t>
      </w:r>
    </w:p>
    <w:p w:rsidR="00E40DA3" w:rsidRPr="00A05DD6" w:rsidRDefault="00E40DA3" w:rsidP="00F30939">
      <w:pPr>
        <w:pStyle w:val="a9"/>
        <w:numPr>
          <w:ilvl w:val="0"/>
          <w:numId w:val="20"/>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прогностичність та аналітичність;</w:t>
      </w:r>
    </w:p>
    <w:p w:rsidR="00E40DA3" w:rsidRPr="00A05DD6" w:rsidRDefault="00E40DA3" w:rsidP="00F30939">
      <w:pPr>
        <w:pStyle w:val="a9"/>
        <w:numPr>
          <w:ilvl w:val="0"/>
          <w:numId w:val="20"/>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креативність, здатність до інноваційного пошуку;</w:t>
      </w:r>
    </w:p>
    <w:p w:rsidR="00E40DA3" w:rsidRPr="00A05DD6" w:rsidRDefault="00E40DA3" w:rsidP="00F30939">
      <w:pPr>
        <w:pStyle w:val="a9"/>
        <w:numPr>
          <w:ilvl w:val="0"/>
          <w:numId w:val="20"/>
        </w:numPr>
        <w:spacing w:after="0"/>
        <w:jc w:val="both"/>
        <w:rPr>
          <w:rFonts w:ascii="Times New Roman" w:eastAsia="Times New Roman" w:hAnsi="Times New Roman" w:cs="Times New Roman"/>
          <w:sz w:val="28"/>
          <w:szCs w:val="28"/>
          <w:lang w:eastAsia="ru-RU"/>
        </w:rPr>
      </w:pPr>
      <w:r w:rsidRPr="00A05DD6">
        <w:rPr>
          <w:rFonts w:ascii="Times New Roman" w:eastAsia="Times New Roman" w:hAnsi="Times New Roman" w:cs="Times New Roman"/>
          <w:sz w:val="28"/>
          <w:szCs w:val="28"/>
          <w:lang w:eastAsia="ru-RU"/>
        </w:rPr>
        <w:t>здатність приймати своєчасне рішення та брати на себе відповідальність за результат діяльності.</w:t>
      </w:r>
    </w:p>
    <w:p w:rsidR="00E40DA3" w:rsidRPr="00AC1DB6" w:rsidRDefault="00E40DA3" w:rsidP="00A05DD6">
      <w:pPr>
        <w:spacing w:after="0"/>
        <w:jc w:val="center"/>
        <w:rPr>
          <w:rFonts w:ascii="Times New Roman" w:eastAsia="Times New Roman" w:hAnsi="Times New Roman" w:cs="Times New Roman"/>
          <w:b/>
          <w:sz w:val="28"/>
          <w:szCs w:val="28"/>
          <w:lang w:eastAsia="ru-RU"/>
        </w:rPr>
      </w:pPr>
      <w:r w:rsidRPr="00AC1DB6">
        <w:rPr>
          <w:rFonts w:ascii="Times New Roman" w:eastAsia="Times New Roman" w:hAnsi="Times New Roman" w:cs="Times New Roman"/>
          <w:b/>
          <w:sz w:val="28"/>
          <w:szCs w:val="28"/>
          <w:lang w:eastAsia="ru-RU"/>
        </w:rPr>
        <w:t>Інформаційна система для ефективного управління закладом</w:t>
      </w:r>
    </w:p>
    <w:p w:rsidR="00AC1DB6" w:rsidRPr="00AC1DB6" w:rsidRDefault="00AC1DB6" w:rsidP="00AC1DB6">
      <w:pPr>
        <w:spacing w:after="0"/>
        <w:ind w:firstLine="709"/>
        <w:jc w:val="both"/>
        <w:rPr>
          <w:rFonts w:ascii="Times New Roman" w:hAnsi="Times New Roman" w:cs="Times New Roman"/>
          <w:sz w:val="28"/>
          <w:szCs w:val="28"/>
          <w:lang w:val="uk-UA" w:eastAsia="uk-UA"/>
        </w:rPr>
      </w:pPr>
      <w:r w:rsidRPr="00AC1DB6">
        <w:rPr>
          <w:rFonts w:ascii="Times New Roman" w:hAnsi="Times New Roman" w:cs="Times New Roman"/>
          <w:sz w:val="28"/>
          <w:szCs w:val="28"/>
          <w:lang w:val="uk-UA" w:eastAsia="uk-UA"/>
        </w:rPr>
        <w:t>Заходи, спрямовані на забезпечення інформатизації освіти, задоволення освітніх інформаційних і комунікаційних потреб учасників навчально-виховного процесу, передбачають:</w:t>
      </w:r>
    </w:p>
    <w:p w:rsidR="00AC1DB6" w:rsidRPr="00AC1DB6" w:rsidRDefault="00AC1DB6" w:rsidP="00F30939">
      <w:pPr>
        <w:numPr>
          <w:ilvl w:val="0"/>
          <w:numId w:val="21"/>
        </w:numPr>
        <w:spacing w:after="0"/>
        <w:jc w:val="both"/>
        <w:rPr>
          <w:rFonts w:ascii="Times New Roman" w:hAnsi="Times New Roman" w:cs="Times New Roman"/>
          <w:sz w:val="28"/>
          <w:szCs w:val="28"/>
          <w:lang w:val="uk-UA" w:eastAsia="uk-UA"/>
        </w:rPr>
      </w:pPr>
      <w:r w:rsidRPr="00AC1DB6">
        <w:rPr>
          <w:rFonts w:ascii="Times New Roman" w:hAnsi="Times New Roman" w:cs="Times New Roman"/>
          <w:sz w:val="28"/>
          <w:szCs w:val="28"/>
          <w:lang w:val="uk-UA" w:eastAsia="uk-UA"/>
        </w:rPr>
        <w:t>формування та впровадження інформаційного освітнього середовища в системі загальної середньої, позашкільної, професійно-технічної, вищої та післядипломної освіти, застосування в навчально-виховному процесі та бібліотечній справі поряд із традиційними засобами інформаційно-комунікаційних технологій;</w:t>
      </w:r>
    </w:p>
    <w:p w:rsidR="00AC1DB6" w:rsidRPr="00AC1DB6" w:rsidRDefault="00AC1DB6" w:rsidP="00F30939">
      <w:pPr>
        <w:numPr>
          <w:ilvl w:val="0"/>
          <w:numId w:val="21"/>
        </w:numPr>
        <w:spacing w:after="0"/>
        <w:jc w:val="both"/>
        <w:rPr>
          <w:rFonts w:ascii="Times New Roman" w:hAnsi="Times New Roman" w:cs="Times New Roman"/>
          <w:sz w:val="28"/>
          <w:szCs w:val="28"/>
          <w:lang w:val="uk-UA" w:eastAsia="uk-UA"/>
        </w:rPr>
      </w:pPr>
      <w:r w:rsidRPr="00AC1DB6">
        <w:rPr>
          <w:rFonts w:ascii="Times New Roman" w:hAnsi="Times New Roman" w:cs="Times New Roman"/>
          <w:sz w:val="28"/>
          <w:szCs w:val="28"/>
          <w:lang w:val="uk-UA" w:eastAsia="uk-UA"/>
        </w:rPr>
        <w:t>розроблення індивідуальних модульних навчальних програм різних рівнів складності залежно від конкретних потреб;</w:t>
      </w:r>
    </w:p>
    <w:p w:rsidR="00AC1DB6" w:rsidRPr="00AC1DB6" w:rsidRDefault="00AC1DB6" w:rsidP="00F30939">
      <w:pPr>
        <w:numPr>
          <w:ilvl w:val="0"/>
          <w:numId w:val="21"/>
        </w:numPr>
        <w:spacing w:after="0"/>
        <w:jc w:val="both"/>
        <w:rPr>
          <w:rFonts w:ascii="Times New Roman" w:hAnsi="Times New Roman" w:cs="Times New Roman"/>
          <w:sz w:val="28"/>
          <w:szCs w:val="28"/>
          <w:lang w:val="uk-UA" w:eastAsia="uk-UA"/>
        </w:rPr>
      </w:pPr>
      <w:r w:rsidRPr="00AC1DB6">
        <w:rPr>
          <w:rFonts w:ascii="Times New Roman" w:hAnsi="Times New Roman" w:cs="Times New Roman"/>
          <w:sz w:val="28"/>
          <w:szCs w:val="28"/>
          <w:lang w:val="uk-UA" w:eastAsia="uk-UA"/>
        </w:rPr>
        <w:t>створення інформаційної системи підтримки освітнього процесу, спрямованої на здійснення її основних функцій (забезпечення навчання, соціалізація, внутрішній контроль за виконанням освітніх стандартів тощо);</w:t>
      </w:r>
    </w:p>
    <w:p w:rsidR="00AC1DB6" w:rsidRPr="00AC1DB6" w:rsidRDefault="00AC1DB6" w:rsidP="00F30939">
      <w:pPr>
        <w:numPr>
          <w:ilvl w:val="0"/>
          <w:numId w:val="21"/>
        </w:numPr>
        <w:spacing w:after="0"/>
        <w:jc w:val="both"/>
        <w:rPr>
          <w:rFonts w:ascii="Times New Roman" w:hAnsi="Times New Roman" w:cs="Times New Roman"/>
          <w:sz w:val="28"/>
          <w:szCs w:val="28"/>
          <w:lang w:val="uk-UA" w:eastAsia="uk-UA"/>
        </w:rPr>
      </w:pPr>
      <w:r w:rsidRPr="00AC1DB6">
        <w:rPr>
          <w:rFonts w:ascii="Times New Roman" w:hAnsi="Times New Roman" w:cs="Times New Roman"/>
          <w:sz w:val="28"/>
          <w:szCs w:val="28"/>
          <w:lang w:val="uk-UA" w:eastAsia="uk-UA"/>
        </w:rPr>
        <w:t xml:space="preserve">повне забезпечення </w:t>
      </w:r>
      <w:r>
        <w:rPr>
          <w:rFonts w:ascii="Times New Roman" w:hAnsi="Times New Roman" w:cs="Times New Roman"/>
          <w:sz w:val="28"/>
          <w:szCs w:val="28"/>
          <w:lang w:val="uk-UA" w:eastAsia="uk-UA"/>
        </w:rPr>
        <w:t>навчального закладу</w:t>
      </w:r>
      <w:r w:rsidRPr="00AC1DB6">
        <w:rPr>
          <w:rFonts w:ascii="Times New Roman" w:hAnsi="Times New Roman" w:cs="Times New Roman"/>
          <w:sz w:val="28"/>
          <w:szCs w:val="28"/>
          <w:lang w:val="uk-UA" w:eastAsia="uk-UA"/>
        </w:rPr>
        <w:t xml:space="preserve"> комп'ютерними комплексами</w:t>
      </w:r>
      <w:r>
        <w:rPr>
          <w:rFonts w:ascii="Times New Roman" w:hAnsi="Times New Roman" w:cs="Times New Roman"/>
          <w:sz w:val="28"/>
          <w:szCs w:val="28"/>
          <w:lang w:val="uk-UA" w:eastAsia="uk-UA"/>
        </w:rPr>
        <w:t>,</w:t>
      </w:r>
      <w:r w:rsidRPr="00AC1DB6">
        <w:rPr>
          <w:rFonts w:ascii="Times New Roman" w:hAnsi="Times New Roman" w:cs="Times New Roman"/>
          <w:sz w:val="28"/>
          <w:szCs w:val="28"/>
          <w:lang w:val="uk-UA" w:eastAsia="uk-UA"/>
        </w:rPr>
        <w:t xml:space="preserve"> мультимедійним обладнанням;</w:t>
      </w:r>
    </w:p>
    <w:p w:rsidR="00AC1DB6" w:rsidRPr="00AC1DB6" w:rsidRDefault="00AC1DB6" w:rsidP="00F30939">
      <w:pPr>
        <w:numPr>
          <w:ilvl w:val="0"/>
          <w:numId w:val="21"/>
        </w:numPr>
        <w:spacing w:after="0"/>
        <w:jc w:val="both"/>
        <w:rPr>
          <w:rFonts w:ascii="Times New Roman" w:hAnsi="Times New Roman" w:cs="Times New Roman"/>
          <w:sz w:val="28"/>
          <w:szCs w:val="28"/>
          <w:lang w:val="uk-UA" w:eastAsia="uk-UA"/>
        </w:rPr>
      </w:pPr>
      <w:r w:rsidRPr="00AC1DB6">
        <w:rPr>
          <w:rFonts w:ascii="Times New Roman" w:hAnsi="Times New Roman" w:cs="Times New Roman"/>
          <w:sz w:val="28"/>
          <w:szCs w:val="28"/>
          <w:lang w:val="uk-UA" w:eastAsia="uk-UA"/>
        </w:rPr>
        <w:lastRenderedPageBreak/>
        <w:t>оновлення застарілого парку комп'ютерної техніки;</w:t>
      </w:r>
    </w:p>
    <w:p w:rsidR="00AC1DB6" w:rsidRPr="00AC1DB6" w:rsidRDefault="00AC1DB6" w:rsidP="00F30939">
      <w:pPr>
        <w:numPr>
          <w:ilvl w:val="0"/>
          <w:numId w:val="21"/>
        </w:numPr>
        <w:spacing w:after="0"/>
        <w:jc w:val="both"/>
        <w:rPr>
          <w:rFonts w:ascii="Times New Roman" w:hAnsi="Times New Roman" w:cs="Times New Roman"/>
          <w:sz w:val="28"/>
          <w:szCs w:val="28"/>
          <w:lang w:val="uk-UA" w:eastAsia="uk-UA"/>
        </w:rPr>
      </w:pPr>
      <w:r w:rsidRPr="00AC1DB6">
        <w:rPr>
          <w:rFonts w:ascii="Times New Roman" w:hAnsi="Times New Roman" w:cs="Times New Roman"/>
          <w:sz w:val="28"/>
          <w:szCs w:val="28"/>
          <w:lang w:val="uk-UA" w:eastAsia="uk-UA"/>
        </w:rPr>
        <w:t>створення електронних підручників та енциклопедій навчального призначення;</w:t>
      </w:r>
    </w:p>
    <w:p w:rsidR="00AC1DB6" w:rsidRPr="00AC1DB6" w:rsidRDefault="00AC1DB6" w:rsidP="00F30939">
      <w:pPr>
        <w:numPr>
          <w:ilvl w:val="0"/>
          <w:numId w:val="21"/>
        </w:numPr>
        <w:spacing w:after="0"/>
        <w:jc w:val="both"/>
        <w:rPr>
          <w:rFonts w:ascii="Times New Roman" w:hAnsi="Times New Roman" w:cs="Times New Roman"/>
          <w:sz w:val="28"/>
          <w:szCs w:val="28"/>
          <w:lang w:val="uk-UA" w:eastAsia="uk-UA"/>
        </w:rPr>
      </w:pPr>
      <w:r w:rsidRPr="00AC1DB6">
        <w:rPr>
          <w:rFonts w:ascii="Times New Roman" w:hAnsi="Times New Roman" w:cs="Times New Roman"/>
          <w:sz w:val="28"/>
          <w:szCs w:val="28"/>
          <w:lang w:val="uk-UA" w:eastAsia="uk-UA"/>
        </w:rPr>
        <w:t>поступове забезпечення спеціальних навчальних закладів (груп, класів) корекційними комп'ютерними програмами;</w:t>
      </w:r>
    </w:p>
    <w:p w:rsidR="00AC1DB6" w:rsidRPr="00AC1DB6" w:rsidRDefault="00AC1DB6" w:rsidP="00F30939">
      <w:pPr>
        <w:numPr>
          <w:ilvl w:val="0"/>
          <w:numId w:val="21"/>
        </w:numPr>
        <w:spacing w:after="0"/>
        <w:jc w:val="both"/>
        <w:rPr>
          <w:rFonts w:ascii="Times New Roman" w:hAnsi="Times New Roman" w:cs="Times New Roman"/>
          <w:sz w:val="28"/>
          <w:szCs w:val="28"/>
          <w:lang w:val="uk-UA" w:eastAsia="uk-UA"/>
        </w:rPr>
      </w:pPr>
      <w:r w:rsidRPr="00AC1DB6">
        <w:rPr>
          <w:rFonts w:ascii="Times New Roman" w:hAnsi="Times New Roman" w:cs="Times New Roman"/>
          <w:sz w:val="28"/>
          <w:szCs w:val="28"/>
          <w:lang w:val="uk-UA" w:eastAsia="uk-UA"/>
        </w:rPr>
        <w:t>розвиток мережі електронних бібліотек на всіх рівнях освіти;</w:t>
      </w:r>
    </w:p>
    <w:p w:rsidR="00AC1DB6" w:rsidRPr="00AC1DB6" w:rsidRDefault="00AC1DB6" w:rsidP="00F30939">
      <w:pPr>
        <w:numPr>
          <w:ilvl w:val="0"/>
          <w:numId w:val="21"/>
        </w:numPr>
        <w:spacing w:after="0"/>
        <w:jc w:val="both"/>
        <w:rPr>
          <w:rFonts w:ascii="Times New Roman" w:hAnsi="Times New Roman" w:cs="Times New Roman"/>
          <w:sz w:val="28"/>
          <w:szCs w:val="28"/>
          <w:lang w:val="uk-UA" w:eastAsia="uk-UA"/>
        </w:rPr>
      </w:pPr>
      <w:r w:rsidRPr="00AC1DB6">
        <w:rPr>
          <w:rFonts w:ascii="Times New Roman" w:hAnsi="Times New Roman" w:cs="Times New Roman"/>
          <w:sz w:val="28"/>
          <w:szCs w:val="28"/>
          <w:lang w:val="uk-UA" w:eastAsia="uk-UA"/>
        </w:rPr>
        <w:t>створення системи дистанційного навчання, у тому числі для осіб з особливими освітніми потребами та дітей, які перебувають на довготривалому лікуванні;</w:t>
      </w:r>
    </w:p>
    <w:p w:rsidR="00AC1DB6" w:rsidRPr="00AC1DB6" w:rsidRDefault="00AC1DB6" w:rsidP="00F30939">
      <w:pPr>
        <w:numPr>
          <w:ilvl w:val="0"/>
          <w:numId w:val="21"/>
        </w:numPr>
        <w:spacing w:after="0"/>
        <w:jc w:val="both"/>
        <w:rPr>
          <w:rFonts w:ascii="Times New Roman" w:hAnsi="Times New Roman" w:cs="Times New Roman"/>
          <w:sz w:val="28"/>
          <w:szCs w:val="28"/>
          <w:lang w:val="uk-UA" w:eastAsia="uk-UA"/>
        </w:rPr>
      </w:pPr>
      <w:r w:rsidRPr="00AC1DB6">
        <w:rPr>
          <w:rFonts w:ascii="Times New Roman" w:hAnsi="Times New Roman" w:cs="Times New Roman"/>
          <w:sz w:val="28"/>
          <w:szCs w:val="28"/>
          <w:lang w:val="uk-UA" w:eastAsia="uk-UA"/>
        </w:rPr>
        <w:t>забезпечення навчально-виховного процесу засобами інформаційно-комунікаційних технологій, а також доступу навчальних закладів до світових інформаційних ресурсів;</w:t>
      </w:r>
    </w:p>
    <w:p w:rsidR="00AC1DB6" w:rsidRDefault="00AC1DB6" w:rsidP="00F30939">
      <w:pPr>
        <w:numPr>
          <w:ilvl w:val="0"/>
          <w:numId w:val="21"/>
        </w:numPr>
        <w:spacing w:after="0"/>
        <w:jc w:val="both"/>
        <w:rPr>
          <w:rFonts w:ascii="Times New Roman" w:hAnsi="Times New Roman" w:cs="Times New Roman"/>
          <w:sz w:val="28"/>
          <w:szCs w:val="28"/>
          <w:lang w:val="uk-UA" w:eastAsia="uk-UA"/>
        </w:rPr>
      </w:pPr>
      <w:r w:rsidRPr="00AC1DB6">
        <w:rPr>
          <w:rFonts w:ascii="Times New Roman" w:hAnsi="Times New Roman" w:cs="Times New Roman"/>
          <w:sz w:val="28"/>
          <w:szCs w:val="28"/>
          <w:lang w:val="uk-UA" w:eastAsia="uk-UA"/>
        </w:rPr>
        <w:t>створення системи інформаційно-аналітичного забезпечення у сфері управління навчальними закладами, інформаційно-технологічного забезпечення проведення моніторингу освіти».</w:t>
      </w:r>
    </w:p>
    <w:p w:rsidR="00AC1DB6" w:rsidRPr="00AD321E" w:rsidRDefault="00AC1DB6" w:rsidP="00AD321E">
      <w:pPr>
        <w:pStyle w:val="aa"/>
        <w:spacing w:line="276" w:lineRule="auto"/>
        <w:ind w:left="360" w:firstLine="348"/>
        <w:jc w:val="both"/>
      </w:pPr>
      <w:r w:rsidRPr="00AC1DB6">
        <w:t xml:space="preserve">Перехід людства до інформаційного суспільства характеризується зростанням різного роду інформації та бурхливим ростом інформаційних потоків. </w:t>
      </w:r>
    </w:p>
    <w:p w:rsidR="00AD321E" w:rsidRPr="00AD321E" w:rsidRDefault="00AD321E" w:rsidP="00AD321E">
      <w:pPr>
        <w:pStyle w:val="aa"/>
        <w:spacing w:line="276" w:lineRule="auto"/>
        <w:ind w:left="720" w:firstLine="0"/>
        <w:jc w:val="center"/>
      </w:pPr>
      <w:r w:rsidRPr="00AD321E">
        <w:rPr>
          <w:b/>
          <w:bCs/>
          <w:i/>
          <w:iCs/>
          <w:u w:val="single"/>
        </w:rPr>
        <w:t>Вимоги до управлінської інформації.</w:t>
      </w:r>
    </w:p>
    <w:p w:rsidR="00AD321E" w:rsidRPr="00AD321E" w:rsidRDefault="00AD321E" w:rsidP="00AD321E">
      <w:pPr>
        <w:pStyle w:val="aa"/>
        <w:spacing w:line="276" w:lineRule="auto"/>
        <w:ind w:firstLine="709"/>
        <w:jc w:val="both"/>
        <w:rPr>
          <w:bCs/>
          <w:iCs/>
        </w:rPr>
      </w:pPr>
      <w:r w:rsidRPr="00AD321E">
        <w:rPr>
          <w:bCs/>
          <w:iCs/>
        </w:rPr>
        <w:t>Законом України «Про інформацію» визначено основні принципи інформаційних відносин:</w:t>
      </w:r>
    </w:p>
    <w:p w:rsidR="00AD321E" w:rsidRPr="00AD321E" w:rsidRDefault="00AD321E" w:rsidP="00AD321E">
      <w:pPr>
        <w:pStyle w:val="aa"/>
        <w:spacing w:line="276" w:lineRule="auto"/>
        <w:ind w:left="360" w:firstLine="0"/>
        <w:jc w:val="both"/>
        <w:rPr>
          <w:bCs/>
          <w:iCs/>
        </w:rPr>
      </w:pPr>
      <w:r w:rsidRPr="00AD321E">
        <w:rPr>
          <w:bCs/>
          <w:iCs/>
        </w:rPr>
        <w:t>а) гарантованість права на інформацію;</w:t>
      </w:r>
    </w:p>
    <w:p w:rsidR="00AD321E" w:rsidRPr="00AD321E" w:rsidRDefault="00AD321E" w:rsidP="00AD321E">
      <w:pPr>
        <w:pStyle w:val="aa"/>
        <w:spacing w:line="276" w:lineRule="auto"/>
        <w:ind w:left="360" w:firstLine="0"/>
        <w:jc w:val="both"/>
        <w:rPr>
          <w:bCs/>
          <w:iCs/>
        </w:rPr>
      </w:pPr>
      <w:r w:rsidRPr="00AD321E">
        <w:rPr>
          <w:bCs/>
          <w:iCs/>
        </w:rPr>
        <w:t>б) повнота і точність інформації;</w:t>
      </w:r>
    </w:p>
    <w:p w:rsidR="00AD321E" w:rsidRPr="00AD321E" w:rsidRDefault="00AD321E" w:rsidP="00AD321E">
      <w:pPr>
        <w:pStyle w:val="aa"/>
        <w:spacing w:line="276" w:lineRule="auto"/>
        <w:ind w:left="360" w:firstLine="0"/>
        <w:jc w:val="both"/>
        <w:rPr>
          <w:bCs/>
          <w:iCs/>
        </w:rPr>
      </w:pPr>
      <w:r w:rsidRPr="00AD321E">
        <w:rPr>
          <w:bCs/>
          <w:iCs/>
        </w:rPr>
        <w:t>в) доступність інформації та свобода обміну нею;</w:t>
      </w:r>
    </w:p>
    <w:p w:rsidR="00AD321E" w:rsidRPr="00AD321E" w:rsidRDefault="00AD321E" w:rsidP="00AD321E">
      <w:pPr>
        <w:pStyle w:val="aa"/>
        <w:spacing w:line="276" w:lineRule="auto"/>
        <w:ind w:left="360" w:firstLine="0"/>
        <w:jc w:val="both"/>
        <w:rPr>
          <w:bCs/>
          <w:iCs/>
        </w:rPr>
      </w:pPr>
      <w:r w:rsidRPr="00AD321E">
        <w:rPr>
          <w:bCs/>
          <w:iCs/>
        </w:rPr>
        <w:t>г) об’єктивність, вірогідність інформації;</w:t>
      </w:r>
    </w:p>
    <w:p w:rsidR="00AD321E" w:rsidRPr="00AD321E" w:rsidRDefault="00AD321E" w:rsidP="00AD321E">
      <w:pPr>
        <w:pStyle w:val="aa"/>
        <w:spacing w:line="276" w:lineRule="auto"/>
        <w:ind w:left="360" w:firstLine="0"/>
        <w:jc w:val="both"/>
        <w:rPr>
          <w:bCs/>
          <w:iCs/>
        </w:rPr>
      </w:pPr>
      <w:r w:rsidRPr="00AD321E">
        <w:rPr>
          <w:bCs/>
          <w:iCs/>
        </w:rPr>
        <w:t>д) законність отримання, використання, поширення і зберігання інформації.</w:t>
      </w:r>
    </w:p>
    <w:p w:rsidR="00AD321E" w:rsidRPr="00AD321E" w:rsidRDefault="00AD321E" w:rsidP="00AD321E">
      <w:pPr>
        <w:pStyle w:val="aa"/>
        <w:spacing w:line="276" w:lineRule="auto"/>
        <w:ind w:firstLine="709"/>
        <w:jc w:val="both"/>
      </w:pPr>
      <w:r w:rsidRPr="00AD321E">
        <w:t>Виходячи з основних принципів інформаційних відносин, вимоги до управлінської інформації такі:</w:t>
      </w:r>
    </w:p>
    <w:p w:rsidR="00AD321E" w:rsidRPr="00AD321E" w:rsidRDefault="00AD321E" w:rsidP="00F30939">
      <w:pPr>
        <w:pStyle w:val="aa"/>
        <w:numPr>
          <w:ilvl w:val="0"/>
          <w:numId w:val="22"/>
        </w:numPr>
        <w:spacing w:line="276" w:lineRule="auto"/>
        <w:jc w:val="both"/>
      </w:pPr>
      <w:r w:rsidRPr="00AD321E">
        <w:rPr>
          <w:u w:val="single"/>
        </w:rPr>
        <w:t>Об’єктивність і достовірність</w:t>
      </w:r>
      <w:r w:rsidRPr="00AD321E">
        <w:t xml:space="preserve"> (точно відображає стан справ у школі, кількісні і якісні характеристики навчально-виховного процесу). Об’єктивністю і достовірністю інформації визначається її надійність, інакше вона перетворюється у дезінформацію.</w:t>
      </w:r>
    </w:p>
    <w:p w:rsidR="00AD321E" w:rsidRPr="00AD321E" w:rsidRDefault="00AD321E" w:rsidP="00F30939">
      <w:pPr>
        <w:pStyle w:val="aa"/>
        <w:numPr>
          <w:ilvl w:val="0"/>
          <w:numId w:val="22"/>
        </w:numPr>
        <w:spacing w:line="276" w:lineRule="auto"/>
        <w:jc w:val="both"/>
      </w:pPr>
      <w:r w:rsidRPr="00AD321E">
        <w:rPr>
          <w:u w:val="single"/>
        </w:rPr>
        <w:t>Достатність, або мінімальна повнота</w:t>
      </w:r>
      <w:r w:rsidRPr="00AD321E">
        <w:t xml:space="preserve">. Дуже складно визначити обсяг і кількість інформації. Брак інформації – інформаційний вакуум, а надмір – інформаційний шум, який заважає оперативному і компетентному управлінню. Брак вносить суб’єктивізм в управління, надмір ускладнює оброблення, призводить до перевантажень і формалізації. </w:t>
      </w:r>
    </w:p>
    <w:p w:rsidR="00AD321E" w:rsidRPr="00AD321E" w:rsidRDefault="00AD321E" w:rsidP="00F30939">
      <w:pPr>
        <w:pStyle w:val="aa"/>
        <w:numPr>
          <w:ilvl w:val="0"/>
          <w:numId w:val="22"/>
        </w:numPr>
        <w:spacing w:line="276" w:lineRule="auto"/>
        <w:jc w:val="both"/>
      </w:pPr>
      <w:r w:rsidRPr="00AD321E">
        <w:rPr>
          <w:u w:val="single"/>
        </w:rPr>
        <w:lastRenderedPageBreak/>
        <w:t>Оперативність і своєчасність</w:t>
      </w:r>
      <w:r w:rsidRPr="00AD321E">
        <w:t>. Висока оперативність передавання інформації пов’язана з необхідністю оперативного та своєчасного прийняття рішення. Надходження інформації до керівника має відбуватися з такою періодичністю, яка відповідає реальним подіям. Своєчасність надходження інформації суттєво впливає на цінність рішення, яке приймається, і навпаки.</w:t>
      </w:r>
    </w:p>
    <w:p w:rsidR="00AD321E" w:rsidRPr="00AD321E" w:rsidRDefault="00AD321E" w:rsidP="00F30939">
      <w:pPr>
        <w:pStyle w:val="aa"/>
        <w:numPr>
          <w:ilvl w:val="0"/>
          <w:numId w:val="22"/>
        </w:numPr>
        <w:spacing w:line="276" w:lineRule="auto"/>
        <w:jc w:val="both"/>
      </w:pPr>
      <w:r w:rsidRPr="00AD321E">
        <w:rPr>
          <w:u w:val="single"/>
        </w:rPr>
        <w:t>Гранична конкретність, лаконічність</w:t>
      </w:r>
      <w:r w:rsidRPr="00AD321E">
        <w:t>. Інформація має бути такою, що легко засвоюється. До неї має входити значеннєвий фактологічний матеріал, якнайкраще підготовлений до аналітичного оброблення.</w:t>
      </w:r>
    </w:p>
    <w:p w:rsidR="00AD321E" w:rsidRPr="00AD321E" w:rsidRDefault="00AD321E" w:rsidP="00AD321E">
      <w:pPr>
        <w:spacing w:after="0"/>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Також р</w:t>
      </w:r>
      <w:r w:rsidRPr="00AD321E">
        <w:rPr>
          <w:rFonts w:ascii="Times New Roman" w:eastAsia="Times New Roman" w:hAnsi="Times New Roman" w:cs="Times New Roman"/>
          <w:sz w:val="28"/>
          <w:szCs w:val="28"/>
          <w:lang w:val="uk-UA" w:eastAsia="ru-RU"/>
        </w:rPr>
        <w:t xml:space="preserve">оботу інформаційної системи школи забезпечує наявність необмеженого доступу до мережі Інтернет для учнів та педагогічних працівників (в тому числі через сервіс </w:t>
      </w:r>
      <w:r w:rsidRPr="00AD321E">
        <w:rPr>
          <w:rFonts w:ascii="Times New Roman" w:eastAsia="Times New Roman" w:hAnsi="Times New Roman" w:cs="Times New Roman"/>
          <w:sz w:val="28"/>
          <w:szCs w:val="28"/>
          <w:lang w:eastAsia="ru-RU"/>
        </w:rPr>
        <w:t>Wi</w:t>
      </w:r>
      <w:r w:rsidRPr="00AD321E">
        <w:rPr>
          <w:rFonts w:ascii="Times New Roman" w:eastAsia="Times New Roman" w:hAnsi="Times New Roman" w:cs="Times New Roman"/>
          <w:sz w:val="28"/>
          <w:szCs w:val="28"/>
          <w:lang w:val="uk-UA" w:eastAsia="ru-RU"/>
        </w:rPr>
        <w:t>-</w:t>
      </w:r>
      <w:r w:rsidRPr="00AD321E">
        <w:rPr>
          <w:rFonts w:ascii="Times New Roman" w:eastAsia="Times New Roman" w:hAnsi="Times New Roman" w:cs="Times New Roman"/>
          <w:sz w:val="28"/>
          <w:szCs w:val="28"/>
          <w:lang w:eastAsia="ru-RU"/>
        </w:rPr>
        <w:t>Fi</w:t>
      </w:r>
      <w:r w:rsidRPr="00AD321E">
        <w:rPr>
          <w:rFonts w:ascii="Times New Roman" w:eastAsia="Times New Roman" w:hAnsi="Times New Roman" w:cs="Times New Roman"/>
          <w:sz w:val="28"/>
          <w:szCs w:val="28"/>
          <w:lang w:val="uk-UA" w:eastAsia="ru-RU"/>
        </w:rPr>
        <w:t xml:space="preserve">), локальної комп’ютерної мережі, внутрішнього електронного документообігу. Значне місце в управлінні закладом відіграє офіційний сайт закладу та </w:t>
      </w:r>
      <w:r w:rsidRPr="00AD321E">
        <w:rPr>
          <w:rFonts w:ascii="Times New Roman" w:eastAsia="Times New Roman" w:hAnsi="Times New Roman" w:cs="Times New Roman"/>
          <w:sz w:val="28"/>
          <w:szCs w:val="28"/>
          <w:lang w:eastAsia="ru-RU"/>
        </w:rPr>
        <w:t>facebook</w:t>
      </w:r>
      <w:r w:rsidRPr="00AD321E">
        <w:rPr>
          <w:rFonts w:ascii="Times New Roman" w:eastAsia="Times New Roman" w:hAnsi="Times New Roman" w:cs="Times New Roman"/>
          <w:sz w:val="28"/>
          <w:szCs w:val="28"/>
          <w:lang w:val="uk-UA" w:eastAsia="ru-RU"/>
        </w:rPr>
        <w:t xml:space="preserve"> - сторінка.</w:t>
      </w:r>
    </w:p>
    <w:p w:rsidR="00AD321E" w:rsidRPr="00AD321E" w:rsidRDefault="00AD321E" w:rsidP="00AD321E">
      <w:pPr>
        <w:spacing w:after="0"/>
        <w:ind w:firstLine="708"/>
        <w:jc w:val="both"/>
        <w:rPr>
          <w:rFonts w:ascii="Times New Roman" w:eastAsia="Times New Roman" w:hAnsi="Times New Roman" w:cs="Times New Roman"/>
          <w:sz w:val="28"/>
          <w:szCs w:val="28"/>
          <w:lang w:val="uk-UA" w:eastAsia="ru-RU"/>
        </w:rPr>
      </w:pPr>
      <w:r w:rsidRPr="00AD321E">
        <w:rPr>
          <w:rFonts w:ascii="Times New Roman" w:eastAsia="Times New Roman" w:hAnsi="Times New Roman" w:cs="Times New Roman"/>
          <w:sz w:val="28"/>
          <w:szCs w:val="28"/>
          <w:lang w:eastAsia="ru-RU"/>
        </w:rPr>
        <w:t>Оперативному внутрішньому спілкуванню сприяє створення групи у вайбері.</w:t>
      </w:r>
    </w:p>
    <w:p w:rsidR="00AC1DB6" w:rsidRPr="00AD321E" w:rsidRDefault="00AC1DB6" w:rsidP="00AD321E">
      <w:pPr>
        <w:spacing w:after="0"/>
        <w:ind w:firstLine="360"/>
        <w:jc w:val="both"/>
        <w:rPr>
          <w:rFonts w:ascii="Times New Roman" w:eastAsia="Times New Roman" w:hAnsi="Times New Roman" w:cs="Times New Roman"/>
          <w:sz w:val="28"/>
          <w:szCs w:val="28"/>
          <w:lang w:val="uk-UA" w:eastAsia="ru-RU"/>
        </w:rPr>
      </w:pPr>
    </w:p>
    <w:p w:rsidR="00AC1DB6" w:rsidRPr="00AD321E" w:rsidRDefault="00AC1DB6" w:rsidP="00AD321E">
      <w:pPr>
        <w:spacing w:after="0"/>
        <w:ind w:firstLine="360"/>
        <w:jc w:val="both"/>
        <w:rPr>
          <w:rFonts w:ascii="Times New Roman" w:eastAsia="Times New Roman" w:hAnsi="Times New Roman" w:cs="Times New Roman"/>
          <w:sz w:val="28"/>
          <w:szCs w:val="28"/>
          <w:lang w:val="uk-UA" w:eastAsia="ru-RU"/>
        </w:rPr>
      </w:pPr>
    </w:p>
    <w:p w:rsidR="00AC1DB6" w:rsidRPr="00AD321E" w:rsidRDefault="00AC1DB6" w:rsidP="00AD321E">
      <w:pPr>
        <w:spacing w:after="0"/>
        <w:ind w:firstLine="360"/>
        <w:jc w:val="both"/>
        <w:rPr>
          <w:rFonts w:ascii="Times New Roman" w:eastAsia="Times New Roman" w:hAnsi="Times New Roman" w:cs="Times New Roman"/>
          <w:sz w:val="28"/>
          <w:szCs w:val="28"/>
          <w:lang w:val="uk-UA" w:eastAsia="ru-RU"/>
        </w:rPr>
      </w:pPr>
    </w:p>
    <w:p w:rsidR="00AC1DB6" w:rsidRDefault="00AC1DB6" w:rsidP="00925C5B">
      <w:pPr>
        <w:spacing w:after="0"/>
        <w:ind w:firstLine="360"/>
        <w:jc w:val="both"/>
        <w:rPr>
          <w:rFonts w:ascii="Times New Roman" w:eastAsia="Times New Roman" w:hAnsi="Times New Roman" w:cs="Times New Roman"/>
          <w:sz w:val="28"/>
          <w:szCs w:val="28"/>
          <w:lang w:val="uk-UA" w:eastAsia="ru-RU"/>
        </w:rPr>
      </w:pPr>
    </w:p>
    <w:p w:rsidR="00AC1DB6" w:rsidRDefault="00AC1DB6" w:rsidP="00925C5B">
      <w:pPr>
        <w:spacing w:after="0"/>
        <w:ind w:firstLine="360"/>
        <w:jc w:val="both"/>
        <w:rPr>
          <w:rFonts w:ascii="Times New Roman" w:eastAsia="Times New Roman" w:hAnsi="Times New Roman" w:cs="Times New Roman"/>
          <w:sz w:val="28"/>
          <w:szCs w:val="28"/>
          <w:lang w:val="uk-UA" w:eastAsia="ru-RU"/>
        </w:rPr>
      </w:pPr>
    </w:p>
    <w:p w:rsidR="00AD321E" w:rsidRDefault="00AD321E" w:rsidP="00925C5B">
      <w:pPr>
        <w:spacing w:after="0"/>
        <w:ind w:firstLine="360"/>
        <w:jc w:val="both"/>
        <w:rPr>
          <w:rFonts w:ascii="Times New Roman" w:eastAsia="Times New Roman" w:hAnsi="Times New Roman" w:cs="Times New Roman"/>
          <w:sz w:val="28"/>
          <w:szCs w:val="28"/>
          <w:lang w:val="uk-UA" w:eastAsia="ru-RU"/>
        </w:rPr>
      </w:pPr>
    </w:p>
    <w:p w:rsidR="00AD321E" w:rsidRDefault="00AD321E" w:rsidP="00925C5B">
      <w:pPr>
        <w:spacing w:after="0"/>
        <w:ind w:firstLine="360"/>
        <w:jc w:val="both"/>
        <w:rPr>
          <w:rFonts w:ascii="Times New Roman" w:eastAsia="Times New Roman" w:hAnsi="Times New Roman" w:cs="Times New Roman"/>
          <w:sz w:val="28"/>
          <w:szCs w:val="28"/>
          <w:lang w:val="uk-UA" w:eastAsia="ru-RU"/>
        </w:rPr>
      </w:pPr>
    </w:p>
    <w:p w:rsidR="00AD321E" w:rsidRDefault="00AD321E" w:rsidP="00925C5B">
      <w:pPr>
        <w:spacing w:after="0"/>
        <w:ind w:firstLine="360"/>
        <w:jc w:val="both"/>
        <w:rPr>
          <w:rFonts w:ascii="Times New Roman" w:eastAsia="Times New Roman" w:hAnsi="Times New Roman" w:cs="Times New Roman"/>
          <w:sz w:val="28"/>
          <w:szCs w:val="28"/>
          <w:lang w:val="uk-UA" w:eastAsia="ru-RU"/>
        </w:rPr>
      </w:pPr>
    </w:p>
    <w:p w:rsidR="00AD321E" w:rsidRDefault="00AD321E" w:rsidP="00925C5B">
      <w:pPr>
        <w:spacing w:after="0"/>
        <w:ind w:firstLine="360"/>
        <w:jc w:val="both"/>
        <w:rPr>
          <w:rFonts w:ascii="Times New Roman" w:eastAsia="Times New Roman" w:hAnsi="Times New Roman" w:cs="Times New Roman"/>
          <w:sz w:val="28"/>
          <w:szCs w:val="28"/>
          <w:lang w:val="uk-UA" w:eastAsia="ru-RU"/>
        </w:rPr>
      </w:pPr>
    </w:p>
    <w:p w:rsidR="00AD321E" w:rsidRDefault="00AD321E" w:rsidP="00925C5B">
      <w:pPr>
        <w:spacing w:after="0"/>
        <w:ind w:firstLine="360"/>
        <w:jc w:val="both"/>
        <w:rPr>
          <w:rFonts w:ascii="Times New Roman" w:eastAsia="Times New Roman" w:hAnsi="Times New Roman" w:cs="Times New Roman"/>
          <w:sz w:val="28"/>
          <w:szCs w:val="28"/>
          <w:lang w:val="uk-UA" w:eastAsia="ru-RU"/>
        </w:rPr>
      </w:pPr>
    </w:p>
    <w:p w:rsidR="00AD321E" w:rsidRDefault="00AD321E" w:rsidP="00925C5B">
      <w:pPr>
        <w:spacing w:after="0"/>
        <w:ind w:firstLine="360"/>
        <w:jc w:val="both"/>
        <w:rPr>
          <w:rFonts w:ascii="Times New Roman" w:eastAsia="Times New Roman" w:hAnsi="Times New Roman" w:cs="Times New Roman"/>
          <w:sz w:val="28"/>
          <w:szCs w:val="28"/>
          <w:lang w:val="uk-UA" w:eastAsia="ru-RU"/>
        </w:rPr>
      </w:pPr>
    </w:p>
    <w:p w:rsidR="00AD321E" w:rsidRDefault="00AD321E" w:rsidP="00925C5B">
      <w:pPr>
        <w:spacing w:after="0"/>
        <w:ind w:firstLine="360"/>
        <w:jc w:val="both"/>
        <w:rPr>
          <w:rFonts w:ascii="Times New Roman" w:eastAsia="Times New Roman" w:hAnsi="Times New Roman" w:cs="Times New Roman"/>
          <w:sz w:val="28"/>
          <w:szCs w:val="28"/>
          <w:lang w:val="uk-UA" w:eastAsia="ru-RU"/>
        </w:rPr>
      </w:pPr>
    </w:p>
    <w:p w:rsidR="00AD321E" w:rsidRDefault="00AD321E" w:rsidP="00925C5B">
      <w:pPr>
        <w:spacing w:after="0"/>
        <w:ind w:firstLine="360"/>
        <w:jc w:val="both"/>
        <w:rPr>
          <w:rFonts w:ascii="Times New Roman" w:eastAsia="Times New Roman" w:hAnsi="Times New Roman" w:cs="Times New Roman"/>
          <w:sz w:val="28"/>
          <w:szCs w:val="28"/>
          <w:lang w:val="uk-UA" w:eastAsia="ru-RU"/>
        </w:rPr>
      </w:pPr>
    </w:p>
    <w:p w:rsidR="00AD321E" w:rsidRDefault="00AD321E" w:rsidP="00925C5B">
      <w:pPr>
        <w:spacing w:after="0"/>
        <w:ind w:firstLine="360"/>
        <w:jc w:val="both"/>
        <w:rPr>
          <w:rFonts w:ascii="Times New Roman" w:eastAsia="Times New Roman" w:hAnsi="Times New Roman" w:cs="Times New Roman"/>
          <w:sz w:val="28"/>
          <w:szCs w:val="28"/>
          <w:lang w:val="uk-UA" w:eastAsia="ru-RU"/>
        </w:rPr>
      </w:pPr>
    </w:p>
    <w:p w:rsidR="00AD321E" w:rsidRDefault="00AD321E" w:rsidP="00925C5B">
      <w:pPr>
        <w:spacing w:after="0"/>
        <w:ind w:firstLine="360"/>
        <w:jc w:val="both"/>
        <w:rPr>
          <w:rFonts w:ascii="Times New Roman" w:eastAsia="Times New Roman" w:hAnsi="Times New Roman" w:cs="Times New Roman"/>
          <w:sz w:val="28"/>
          <w:szCs w:val="28"/>
          <w:lang w:val="uk-UA" w:eastAsia="ru-RU"/>
        </w:rPr>
      </w:pPr>
    </w:p>
    <w:p w:rsidR="00AD321E" w:rsidRDefault="00AD321E" w:rsidP="00925C5B">
      <w:pPr>
        <w:spacing w:after="0"/>
        <w:ind w:firstLine="360"/>
        <w:jc w:val="both"/>
        <w:rPr>
          <w:rFonts w:ascii="Times New Roman" w:eastAsia="Times New Roman" w:hAnsi="Times New Roman" w:cs="Times New Roman"/>
          <w:sz w:val="28"/>
          <w:szCs w:val="28"/>
          <w:lang w:val="uk-UA" w:eastAsia="ru-RU"/>
        </w:rPr>
      </w:pPr>
    </w:p>
    <w:p w:rsidR="00AD321E" w:rsidRDefault="00AD321E" w:rsidP="00925C5B">
      <w:pPr>
        <w:spacing w:after="0"/>
        <w:ind w:firstLine="360"/>
        <w:jc w:val="both"/>
        <w:rPr>
          <w:rFonts w:ascii="Times New Roman" w:eastAsia="Times New Roman" w:hAnsi="Times New Roman" w:cs="Times New Roman"/>
          <w:sz w:val="28"/>
          <w:szCs w:val="28"/>
          <w:lang w:val="uk-UA" w:eastAsia="ru-RU"/>
        </w:rPr>
      </w:pPr>
    </w:p>
    <w:p w:rsidR="008342A3" w:rsidRDefault="008342A3" w:rsidP="00925C5B">
      <w:pPr>
        <w:spacing w:after="0"/>
        <w:ind w:firstLine="360"/>
        <w:jc w:val="both"/>
        <w:rPr>
          <w:rFonts w:ascii="Times New Roman" w:eastAsia="Times New Roman" w:hAnsi="Times New Roman" w:cs="Times New Roman"/>
          <w:sz w:val="28"/>
          <w:szCs w:val="28"/>
          <w:lang w:val="uk-UA" w:eastAsia="ru-RU"/>
        </w:rPr>
      </w:pPr>
    </w:p>
    <w:p w:rsidR="008342A3" w:rsidRDefault="008342A3" w:rsidP="00925C5B">
      <w:pPr>
        <w:spacing w:after="0"/>
        <w:ind w:firstLine="360"/>
        <w:jc w:val="both"/>
        <w:rPr>
          <w:rFonts w:ascii="Times New Roman" w:eastAsia="Times New Roman" w:hAnsi="Times New Roman" w:cs="Times New Roman"/>
          <w:sz w:val="28"/>
          <w:szCs w:val="28"/>
          <w:lang w:val="uk-UA" w:eastAsia="ru-RU"/>
        </w:rPr>
      </w:pPr>
    </w:p>
    <w:p w:rsidR="00AD321E" w:rsidRDefault="00AD321E" w:rsidP="00925C5B">
      <w:pPr>
        <w:spacing w:after="0"/>
        <w:ind w:firstLine="360"/>
        <w:jc w:val="both"/>
        <w:rPr>
          <w:rFonts w:ascii="Times New Roman" w:eastAsia="Times New Roman" w:hAnsi="Times New Roman" w:cs="Times New Roman"/>
          <w:sz w:val="28"/>
          <w:szCs w:val="28"/>
          <w:lang w:val="uk-UA" w:eastAsia="ru-RU"/>
        </w:rPr>
      </w:pPr>
    </w:p>
    <w:p w:rsidR="00AD321E" w:rsidRDefault="00AD321E" w:rsidP="00925C5B">
      <w:pPr>
        <w:spacing w:after="0"/>
        <w:ind w:firstLine="360"/>
        <w:jc w:val="both"/>
        <w:rPr>
          <w:rFonts w:ascii="Times New Roman" w:eastAsia="Times New Roman" w:hAnsi="Times New Roman" w:cs="Times New Roman"/>
          <w:sz w:val="28"/>
          <w:szCs w:val="28"/>
          <w:lang w:val="uk-UA" w:eastAsia="ru-RU"/>
        </w:rPr>
      </w:pPr>
    </w:p>
    <w:p w:rsidR="00DB7599" w:rsidRDefault="00DB7599" w:rsidP="00925C5B">
      <w:pPr>
        <w:spacing w:after="0"/>
        <w:ind w:firstLine="360"/>
        <w:jc w:val="both"/>
        <w:rPr>
          <w:rFonts w:ascii="Times New Roman" w:eastAsia="Times New Roman" w:hAnsi="Times New Roman" w:cs="Times New Roman"/>
          <w:sz w:val="28"/>
          <w:szCs w:val="28"/>
          <w:lang w:val="uk-UA" w:eastAsia="ru-RU"/>
        </w:rPr>
      </w:pPr>
    </w:p>
    <w:p w:rsidR="00AD321E" w:rsidRDefault="00AD321E" w:rsidP="00925C5B">
      <w:pPr>
        <w:spacing w:after="0"/>
        <w:ind w:firstLine="360"/>
        <w:jc w:val="both"/>
        <w:rPr>
          <w:rFonts w:ascii="Times New Roman" w:eastAsia="Times New Roman" w:hAnsi="Times New Roman" w:cs="Times New Roman"/>
          <w:sz w:val="28"/>
          <w:szCs w:val="28"/>
          <w:lang w:val="uk-UA" w:eastAsia="ru-RU"/>
        </w:rPr>
      </w:pPr>
    </w:p>
    <w:p w:rsidR="00AD321E" w:rsidRDefault="00AD321E" w:rsidP="00925C5B">
      <w:pPr>
        <w:spacing w:after="0"/>
        <w:ind w:firstLine="360"/>
        <w:jc w:val="both"/>
        <w:rPr>
          <w:rFonts w:ascii="Times New Roman" w:eastAsia="Times New Roman" w:hAnsi="Times New Roman" w:cs="Times New Roman"/>
          <w:sz w:val="28"/>
          <w:szCs w:val="28"/>
          <w:lang w:val="uk-UA" w:eastAsia="ru-RU"/>
        </w:rPr>
      </w:pPr>
    </w:p>
    <w:p w:rsidR="00FD603A" w:rsidRPr="00C45212" w:rsidRDefault="00FD603A" w:rsidP="00FD603A">
      <w:pPr>
        <w:spacing w:after="0"/>
        <w:jc w:val="center"/>
        <w:rPr>
          <w:rFonts w:ascii="Times New Roman" w:eastAsia="Times New Roman" w:hAnsi="Times New Roman" w:cs="Times New Roman"/>
          <w:b/>
          <w:i/>
          <w:color w:val="5F5F5F"/>
          <w:sz w:val="36"/>
          <w:szCs w:val="36"/>
          <w:u w:val="single"/>
          <w:lang w:val="uk-UA" w:eastAsia="ru-RU"/>
        </w:rPr>
      </w:pPr>
      <w:r w:rsidRPr="00C45212">
        <w:rPr>
          <w:rFonts w:ascii="Times New Roman" w:eastAsia="Times New Roman" w:hAnsi="Times New Roman" w:cs="Times New Roman"/>
          <w:b/>
          <w:i/>
          <w:color w:val="5F5F5F"/>
          <w:sz w:val="36"/>
          <w:szCs w:val="36"/>
          <w:u w:val="single"/>
          <w:lang w:eastAsia="ru-RU"/>
        </w:rPr>
        <w:lastRenderedPageBreak/>
        <w:t>Блок V «Порядок підвищення кваліфікації</w:t>
      </w:r>
    </w:p>
    <w:p w:rsidR="00FD603A" w:rsidRPr="00C45212" w:rsidRDefault="00FD603A" w:rsidP="00FD603A">
      <w:pPr>
        <w:spacing w:after="0"/>
        <w:jc w:val="center"/>
        <w:rPr>
          <w:rFonts w:ascii="Times New Roman" w:eastAsia="Times New Roman" w:hAnsi="Times New Roman" w:cs="Times New Roman"/>
          <w:b/>
          <w:i/>
          <w:color w:val="5F5F5F"/>
          <w:sz w:val="36"/>
          <w:szCs w:val="36"/>
          <w:u w:val="single"/>
          <w:lang w:val="uk-UA" w:eastAsia="ru-RU"/>
        </w:rPr>
      </w:pPr>
      <w:r w:rsidRPr="00C45212">
        <w:rPr>
          <w:rFonts w:ascii="Times New Roman" w:eastAsia="Times New Roman" w:hAnsi="Times New Roman" w:cs="Times New Roman"/>
          <w:b/>
          <w:i/>
          <w:color w:val="5F5F5F"/>
          <w:sz w:val="36"/>
          <w:szCs w:val="36"/>
          <w:u w:val="single"/>
          <w:lang w:val="uk-UA" w:eastAsia="ru-RU"/>
        </w:rPr>
        <w:t xml:space="preserve"> педагогічних працівників школи»</w:t>
      </w:r>
    </w:p>
    <w:p w:rsidR="00640823" w:rsidRPr="00640823" w:rsidRDefault="005515B9" w:rsidP="00640823">
      <w:pPr>
        <w:shd w:val="clear" w:color="auto" w:fill="FFFFFF"/>
        <w:spacing w:after="0"/>
        <w:ind w:firstLine="708"/>
        <w:jc w:val="both"/>
        <w:rPr>
          <w:rFonts w:ascii="Times New Roman" w:hAnsi="Times New Roman" w:cs="Times New Roman"/>
          <w:sz w:val="28"/>
          <w:szCs w:val="28"/>
          <w:shd w:val="clear" w:color="auto" w:fill="FFFFFF"/>
          <w:lang w:val="uk-UA"/>
        </w:rPr>
      </w:pPr>
      <w:bookmarkStart w:id="9" w:name="n10"/>
      <w:bookmarkEnd w:id="9"/>
      <w:r w:rsidRPr="00C55783">
        <w:rPr>
          <w:rFonts w:ascii="Times New Roman" w:eastAsia="Times New Roman" w:hAnsi="Times New Roman" w:cs="Times New Roman"/>
          <w:sz w:val="28"/>
          <w:szCs w:val="28"/>
          <w:lang w:val="uk-UA" w:eastAsia="ru-RU"/>
        </w:rPr>
        <w:t xml:space="preserve">Підвищення кваліфікації педагогічних працівників школи відбувається відповідно до </w:t>
      </w:r>
      <w:r w:rsidR="00640823">
        <w:rPr>
          <w:rFonts w:ascii="Times New Roman" w:eastAsia="Times New Roman" w:hAnsi="Times New Roman" w:cs="Times New Roman"/>
          <w:sz w:val="28"/>
          <w:szCs w:val="28"/>
          <w:lang w:val="uk-UA" w:eastAsia="ru-RU"/>
        </w:rPr>
        <w:t>«</w:t>
      </w:r>
      <w:r w:rsidRPr="00C55783">
        <w:rPr>
          <w:rFonts w:ascii="Times New Roman" w:eastAsia="Times New Roman" w:hAnsi="Times New Roman" w:cs="Times New Roman"/>
          <w:sz w:val="28"/>
          <w:szCs w:val="28"/>
          <w:lang w:val="uk-UA" w:eastAsia="ru-RU"/>
        </w:rPr>
        <w:t>Порядку підвищення кваліфікації педагогічних і науково-педагогічних працівників</w:t>
      </w:r>
      <w:r w:rsidR="00640823">
        <w:rPr>
          <w:rFonts w:ascii="Times New Roman" w:eastAsia="Times New Roman" w:hAnsi="Times New Roman" w:cs="Times New Roman"/>
          <w:sz w:val="28"/>
          <w:szCs w:val="28"/>
          <w:lang w:val="uk-UA" w:eastAsia="ru-RU"/>
        </w:rPr>
        <w:t>»</w:t>
      </w:r>
      <w:r w:rsidRPr="00C55783">
        <w:rPr>
          <w:rFonts w:ascii="Times New Roman" w:eastAsia="Times New Roman" w:hAnsi="Times New Roman" w:cs="Times New Roman"/>
          <w:sz w:val="28"/>
          <w:szCs w:val="28"/>
          <w:lang w:val="uk-UA" w:eastAsia="ru-RU"/>
        </w:rPr>
        <w:t xml:space="preserve"> затвердженого постановою КМУ від 21 серпня 2019 року № 800, </w:t>
      </w:r>
      <w:r w:rsidR="00C55783" w:rsidRPr="00C55783">
        <w:rPr>
          <w:rFonts w:ascii="Times New Roman" w:eastAsia="Times New Roman" w:hAnsi="Times New Roman" w:cs="Times New Roman"/>
          <w:sz w:val="28"/>
          <w:szCs w:val="28"/>
          <w:lang w:val="uk-UA" w:eastAsia="ru-RU"/>
        </w:rPr>
        <w:t xml:space="preserve">Постанови КМУ </w:t>
      </w:r>
      <w:r w:rsidR="00640823">
        <w:rPr>
          <w:rFonts w:ascii="Times New Roman" w:eastAsia="Times New Roman" w:hAnsi="Times New Roman" w:cs="Times New Roman"/>
          <w:sz w:val="28"/>
          <w:szCs w:val="28"/>
          <w:lang w:val="uk-UA" w:eastAsia="ru-RU"/>
        </w:rPr>
        <w:t>«</w:t>
      </w:r>
      <w:r w:rsidR="00C55783" w:rsidRPr="00C55783">
        <w:rPr>
          <w:rFonts w:ascii="Times New Roman" w:eastAsia="Times New Roman" w:hAnsi="Times New Roman" w:cs="Times New Roman"/>
          <w:bCs/>
          <w:sz w:val="28"/>
          <w:szCs w:val="28"/>
          <w:lang w:val="uk-UA" w:eastAsia="ru-RU"/>
        </w:rPr>
        <w:t>Про внесення змін до Порядку підвищення кваліфікації педагогічних і науково-педагогічних працівників</w:t>
      </w:r>
      <w:r w:rsidR="00640823">
        <w:rPr>
          <w:rFonts w:ascii="Times New Roman" w:eastAsia="Times New Roman" w:hAnsi="Times New Roman" w:cs="Times New Roman"/>
          <w:bCs/>
          <w:sz w:val="28"/>
          <w:szCs w:val="28"/>
          <w:lang w:val="uk-UA" w:eastAsia="ru-RU"/>
        </w:rPr>
        <w:t>»</w:t>
      </w:r>
      <w:r w:rsidR="00C55783">
        <w:rPr>
          <w:rFonts w:ascii="Times New Roman" w:eastAsia="Times New Roman" w:hAnsi="Times New Roman" w:cs="Times New Roman"/>
          <w:bCs/>
          <w:sz w:val="28"/>
          <w:szCs w:val="28"/>
          <w:lang w:val="uk-UA" w:eastAsia="ru-RU"/>
        </w:rPr>
        <w:t xml:space="preserve"> від 27 грудня 2019 року № 1133</w:t>
      </w:r>
      <w:r w:rsidR="00C55783" w:rsidRPr="00C55783">
        <w:rPr>
          <w:rFonts w:ascii="Arial" w:hAnsi="Arial" w:cs="Arial"/>
          <w:color w:val="686868"/>
          <w:sz w:val="21"/>
          <w:szCs w:val="21"/>
          <w:shd w:val="clear" w:color="auto" w:fill="FFFFFF"/>
          <w:lang w:val="uk-UA"/>
        </w:rPr>
        <w:t xml:space="preserve"> </w:t>
      </w:r>
      <w:r w:rsidR="00640823" w:rsidRPr="00640823">
        <w:rPr>
          <w:rFonts w:ascii="Times New Roman" w:hAnsi="Times New Roman" w:cs="Times New Roman"/>
          <w:sz w:val="28"/>
          <w:szCs w:val="28"/>
          <w:shd w:val="clear" w:color="auto" w:fill="FFFFFF"/>
          <w:lang w:val="uk-UA"/>
        </w:rPr>
        <w:t xml:space="preserve">на законодавстві України </w:t>
      </w:r>
      <w:r w:rsidR="00640823">
        <w:rPr>
          <w:rFonts w:ascii="Times New Roman" w:hAnsi="Times New Roman" w:cs="Times New Roman"/>
          <w:sz w:val="28"/>
          <w:szCs w:val="28"/>
          <w:shd w:val="clear" w:color="auto" w:fill="FFFFFF"/>
          <w:lang w:val="uk-UA"/>
        </w:rPr>
        <w:t>«</w:t>
      </w:r>
      <w:r w:rsidR="00640823" w:rsidRPr="00640823">
        <w:rPr>
          <w:rFonts w:ascii="Times New Roman" w:hAnsi="Times New Roman" w:cs="Times New Roman"/>
          <w:sz w:val="28"/>
          <w:szCs w:val="28"/>
          <w:shd w:val="clear" w:color="auto" w:fill="FFFFFF"/>
          <w:lang w:val="uk-UA"/>
        </w:rPr>
        <w:t>П</w:t>
      </w:r>
      <w:r w:rsidR="00C55783" w:rsidRPr="00640823">
        <w:rPr>
          <w:rFonts w:ascii="Times New Roman" w:hAnsi="Times New Roman" w:cs="Times New Roman"/>
          <w:sz w:val="28"/>
          <w:szCs w:val="28"/>
          <w:shd w:val="clear" w:color="auto" w:fill="FFFFFF"/>
          <w:lang w:val="uk-UA"/>
        </w:rPr>
        <w:t>ро загальну середню освіту</w:t>
      </w:r>
      <w:r w:rsidR="00640823">
        <w:rPr>
          <w:rFonts w:ascii="Times New Roman" w:hAnsi="Times New Roman" w:cs="Times New Roman"/>
          <w:sz w:val="28"/>
          <w:szCs w:val="28"/>
          <w:shd w:val="clear" w:color="auto" w:fill="FFFFFF"/>
          <w:lang w:val="uk-UA"/>
        </w:rPr>
        <w:t>»</w:t>
      </w:r>
      <w:r w:rsidR="00640823" w:rsidRPr="00640823">
        <w:rPr>
          <w:rFonts w:ascii="Times New Roman" w:hAnsi="Times New Roman" w:cs="Times New Roman"/>
          <w:sz w:val="28"/>
          <w:szCs w:val="28"/>
          <w:shd w:val="clear" w:color="auto" w:fill="FFFFFF"/>
          <w:lang w:val="uk-UA"/>
        </w:rPr>
        <w:t>,</w:t>
      </w:r>
      <w:r w:rsidR="00C55783" w:rsidRPr="00640823">
        <w:rPr>
          <w:rFonts w:ascii="Times New Roman" w:hAnsi="Times New Roman" w:cs="Times New Roman"/>
          <w:sz w:val="28"/>
          <w:szCs w:val="28"/>
          <w:shd w:val="clear" w:color="auto" w:fill="FFFFFF"/>
          <w:lang w:val="uk-UA"/>
        </w:rPr>
        <w:t xml:space="preserve"> базується на</w:t>
      </w:r>
      <w:r w:rsidR="00640823" w:rsidRPr="00640823">
        <w:rPr>
          <w:rFonts w:ascii="Times New Roman" w:hAnsi="Times New Roman" w:cs="Times New Roman"/>
          <w:sz w:val="28"/>
          <w:szCs w:val="28"/>
          <w:shd w:val="clear" w:color="auto" w:fill="FFFFFF"/>
          <w:lang w:val="uk-UA"/>
        </w:rPr>
        <w:t xml:space="preserve"> </w:t>
      </w:r>
      <w:hyperlink r:id="rId15" w:tgtFrame="_blank" w:history="1">
        <w:r w:rsidR="00C55783" w:rsidRPr="00640823">
          <w:rPr>
            <w:rStyle w:val="a5"/>
            <w:rFonts w:ascii="Times New Roman" w:hAnsi="Times New Roman" w:cs="Times New Roman"/>
            <w:color w:val="auto"/>
            <w:sz w:val="28"/>
            <w:szCs w:val="28"/>
            <w:u w:val="none"/>
            <w:shd w:val="clear" w:color="auto" w:fill="FFFFFF"/>
            <w:lang w:val="uk-UA"/>
          </w:rPr>
          <w:t>Конституції України</w:t>
        </w:r>
      </w:hyperlink>
      <w:r w:rsidR="00640823" w:rsidRPr="00640823">
        <w:rPr>
          <w:rFonts w:ascii="Times New Roman" w:hAnsi="Times New Roman" w:cs="Times New Roman"/>
          <w:sz w:val="28"/>
          <w:szCs w:val="28"/>
          <w:shd w:val="clear" w:color="auto" w:fill="FFFFFF"/>
          <w:lang w:val="uk-UA"/>
        </w:rPr>
        <w:t xml:space="preserve"> і </w:t>
      </w:r>
      <w:hyperlink r:id="rId16" w:tgtFrame="_blank" w:history="1">
        <w:r w:rsidR="00640823" w:rsidRPr="00640823">
          <w:rPr>
            <w:rStyle w:val="a5"/>
            <w:rFonts w:ascii="Times New Roman" w:hAnsi="Times New Roman" w:cs="Times New Roman"/>
            <w:color w:val="auto"/>
            <w:sz w:val="28"/>
            <w:szCs w:val="28"/>
            <w:u w:val="none"/>
            <w:shd w:val="clear" w:color="auto" w:fill="FFFFFF"/>
            <w:lang w:val="uk-UA"/>
          </w:rPr>
          <w:t>Законі</w:t>
        </w:r>
        <w:r w:rsidR="00C55783" w:rsidRPr="00640823">
          <w:rPr>
            <w:rStyle w:val="a5"/>
            <w:rFonts w:ascii="Times New Roman" w:hAnsi="Times New Roman" w:cs="Times New Roman"/>
            <w:color w:val="auto"/>
            <w:sz w:val="28"/>
            <w:szCs w:val="28"/>
            <w:u w:val="none"/>
            <w:shd w:val="clear" w:color="auto" w:fill="FFFFFF"/>
            <w:lang w:val="uk-UA"/>
          </w:rPr>
          <w:t xml:space="preserve"> України</w:t>
        </w:r>
      </w:hyperlink>
      <w:r w:rsidR="00640823" w:rsidRPr="00640823">
        <w:rPr>
          <w:rFonts w:ascii="Times New Roman" w:hAnsi="Times New Roman" w:cs="Times New Roman"/>
          <w:sz w:val="28"/>
          <w:szCs w:val="28"/>
          <w:shd w:val="clear" w:color="auto" w:fill="FFFFFF"/>
          <w:lang w:val="uk-UA"/>
        </w:rPr>
        <w:t xml:space="preserve"> «</w:t>
      </w:r>
      <w:r w:rsidR="00C55783" w:rsidRPr="00640823">
        <w:rPr>
          <w:rFonts w:ascii="Times New Roman" w:hAnsi="Times New Roman" w:cs="Times New Roman"/>
          <w:sz w:val="28"/>
          <w:szCs w:val="28"/>
          <w:shd w:val="clear" w:color="auto" w:fill="FFFFFF"/>
          <w:lang w:val="uk-UA"/>
        </w:rPr>
        <w:t>Про освіту</w:t>
      </w:r>
      <w:r w:rsidR="00640823" w:rsidRPr="00640823">
        <w:rPr>
          <w:rFonts w:ascii="Times New Roman" w:hAnsi="Times New Roman" w:cs="Times New Roman"/>
          <w:sz w:val="28"/>
          <w:szCs w:val="28"/>
          <w:shd w:val="clear" w:color="auto" w:fill="FFFFFF"/>
          <w:lang w:val="uk-UA"/>
        </w:rPr>
        <w:t>».</w:t>
      </w:r>
      <w:bookmarkStart w:id="10" w:name="n3"/>
      <w:bookmarkEnd w:id="10"/>
    </w:p>
    <w:p w:rsidR="00FD603A" w:rsidRPr="00640823" w:rsidRDefault="00FD603A" w:rsidP="00640823">
      <w:pPr>
        <w:shd w:val="clear" w:color="auto" w:fill="FFFFFF"/>
        <w:spacing w:after="0"/>
        <w:ind w:firstLine="709"/>
        <w:jc w:val="both"/>
        <w:rPr>
          <w:rFonts w:ascii="Times New Roman" w:eastAsia="Times New Roman" w:hAnsi="Times New Roman" w:cs="Times New Roman"/>
          <w:sz w:val="28"/>
          <w:szCs w:val="28"/>
          <w:lang w:val="uk-UA" w:eastAsia="ru-RU"/>
        </w:rPr>
      </w:pPr>
      <w:r w:rsidRPr="00640823">
        <w:rPr>
          <w:rFonts w:ascii="Times New Roman" w:hAnsi="Times New Roman" w:cs="Times New Roman"/>
          <w:sz w:val="28"/>
          <w:szCs w:val="28"/>
          <w:lang w:val="uk-UA"/>
        </w:rPr>
        <w:t xml:space="preserve">Відповідно до частини другої статті 54 Закону педагогічні працівники </w:t>
      </w:r>
      <w:r w:rsidRPr="00640823">
        <w:rPr>
          <w:rStyle w:val="a3"/>
          <w:rFonts w:ascii="Times New Roman" w:hAnsi="Times New Roman" w:cs="Times New Roman"/>
          <w:sz w:val="28"/>
          <w:szCs w:val="28"/>
          <w:bdr w:val="none" w:sz="0" w:space="0" w:color="auto" w:frame="1"/>
          <w:lang w:val="uk-UA"/>
        </w:rPr>
        <w:t>зобов’язані</w:t>
      </w:r>
      <w:r w:rsidRPr="00640823">
        <w:rPr>
          <w:rFonts w:ascii="Times New Roman" w:hAnsi="Times New Roman" w:cs="Times New Roman"/>
          <w:sz w:val="28"/>
          <w:szCs w:val="28"/>
          <w:lang w:val="uk-UA"/>
        </w:rPr>
        <w:t xml:space="preserve"> постійно підвищувати свій професійний і загальнокультурний рівні та педагогічну майстерність. Але такий </w:t>
      </w:r>
      <w:r w:rsidRPr="00640823">
        <w:rPr>
          <w:rStyle w:val="a3"/>
          <w:rFonts w:ascii="Times New Roman" w:hAnsi="Times New Roman" w:cs="Times New Roman"/>
          <w:sz w:val="28"/>
          <w:szCs w:val="28"/>
          <w:bdr w:val="none" w:sz="0" w:space="0" w:color="auto" w:frame="1"/>
          <w:lang w:val="uk-UA"/>
        </w:rPr>
        <w:t>обов’язок</w:t>
      </w:r>
      <w:r w:rsidRPr="00640823">
        <w:rPr>
          <w:rFonts w:ascii="Times New Roman" w:hAnsi="Times New Roman" w:cs="Times New Roman"/>
          <w:sz w:val="28"/>
          <w:szCs w:val="28"/>
          <w:lang w:val="uk-UA"/>
        </w:rPr>
        <w:t xml:space="preserve"> урівноважується </w:t>
      </w:r>
      <w:r w:rsidRPr="00640823">
        <w:rPr>
          <w:rStyle w:val="a3"/>
          <w:rFonts w:ascii="Times New Roman" w:hAnsi="Times New Roman" w:cs="Times New Roman"/>
          <w:sz w:val="28"/>
          <w:szCs w:val="28"/>
          <w:bdr w:val="none" w:sz="0" w:space="0" w:color="auto" w:frame="1"/>
          <w:lang w:val="uk-UA"/>
        </w:rPr>
        <w:t xml:space="preserve">правом </w:t>
      </w:r>
      <w:r w:rsidRPr="00640823">
        <w:rPr>
          <w:rFonts w:ascii="Times New Roman" w:hAnsi="Times New Roman" w:cs="Times New Roman"/>
          <w:sz w:val="28"/>
          <w:szCs w:val="28"/>
          <w:lang w:val="uk-UA"/>
        </w:rPr>
        <w:t xml:space="preserve">педагогічних працівників, визначеним у частині першій цієї статті, на </w:t>
      </w:r>
      <w:r w:rsidRPr="00640823">
        <w:rPr>
          <w:rStyle w:val="a3"/>
          <w:rFonts w:ascii="Times New Roman" w:hAnsi="Times New Roman" w:cs="Times New Roman"/>
          <w:sz w:val="28"/>
          <w:szCs w:val="28"/>
          <w:bdr w:val="none" w:sz="0" w:space="0" w:color="auto" w:frame="1"/>
          <w:lang w:val="uk-UA"/>
        </w:rPr>
        <w:t>вільний вибір</w:t>
      </w:r>
      <w:r w:rsidRPr="00640823">
        <w:rPr>
          <w:rFonts w:ascii="Times New Roman" w:hAnsi="Times New Roman" w:cs="Times New Roman"/>
          <w:sz w:val="28"/>
          <w:szCs w:val="28"/>
          <w:lang w:val="uk-UA"/>
        </w:rPr>
        <w:t xml:space="preserve"> освітніх програм, форм навчання, закладів освіти, установ і організацій, інших суб’єктів освітньої діяльності, що здійснюють підвищення кваліфікації.</w:t>
      </w:r>
    </w:p>
    <w:p w:rsidR="00FD603A" w:rsidRPr="00FD603A" w:rsidRDefault="00FD603A" w:rsidP="00640823">
      <w:pPr>
        <w:pStyle w:val="a4"/>
        <w:shd w:val="clear" w:color="auto" w:fill="FFFFFF"/>
        <w:spacing w:before="0" w:beforeAutospacing="0" w:after="0" w:afterAutospacing="0" w:line="276" w:lineRule="auto"/>
        <w:ind w:firstLine="709"/>
        <w:jc w:val="both"/>
        <w:rPr>
          <w:sz w:val="28"/>
          <w:szCs w:val="28"/>
          <w:lang w:val="uk-UA"/>
        </w:rPr>
      </w:pPr>
      <w:r w:rsidRPr="00640823">
        <w:rPr>
          <w:sz w:val="28"/>
          <w:szCs w:val="28"/>
          <w:lang w:val="uk-UA"/>
        </w:rPr>
        <w:t>Пошук інформації щодо підвищення кваліфікації педагогічний працівник може здійснювати у будь-який спосіб - безпосередньо на</w:t>
      </w:r>
      <w:r w:rsidRPr="00FD603A">
        <w:rPr>
          <w:sz w:val="28"/>
          <w:szCs w:val="28"/>
          <w:lang w:val="uk-UA"/>
        </w:rPr>
        <w:t xml:space="preserve"> сайтах суб’єктів підвищення кваліфікації, на різноманітних інформаційних чи спеціальних ресурсах, у тематичних групах, через запит необхідної інформації безпосередньо у суб’єкта підвищення кваліфікації тощо.</w:t>
      </w:r>
    </w:p>
    <w:p w:rsidR="003B1B26" w:rsidRDefault="00FD603A" w:rsidP="00FD603A">
      <w:pPr>
        <w:pStyle w:val="a4"/>
        <w:shd w:val="clear" w:color="auto" w:fill="FFFFFF"/>
        <w:spacing w:before="0" w:beforeAutospacing="0" w:after="0" w:afterAutospacing="0" w:line="276" w:lineRule="auto"/>
        <w:ind w:firstLine="708"/>
        <w:jc w:val="both"/>
        <w:rPr>
          <w:sz w:val="28"/>
          <w:szCs w:val="28"/>
          <w:lang w:val="uk-UA"/>
        </w:rPr>
      </w:pPr>
      <w:r w:rsidRPr="00FD603A">
        <w:rPr>
          <w:sz w:val="28"/>
          <w:szCs w:val="28"/>
          <w:lang w:val="uk-UA"/>
        </w:rPr>
        <w:t>Згідно з частиною першою статті 59 Закону</w:t>
      </w:r>
      <w:r>
        <w:rPr>
          <w:sz w:val="28"/>
          <w:szCs w:val="28"/>
          <w:lang w:val="uk-UA"/>
        </w:rPr>
        <w:t xml:space="preserve"> </w:t>
      </w:r>
      <w:r>
        <w:rPr>
          <w:rStyle w:val="a3"/>
          <w:sz w:val="28"/>
          <w:szCs w:val="28"/>
          <w:bdr w:val="none" w:sz="0" w:space="0" w:color="auto" w:frame="1"/>
          <w:lang w:val="uk-UA"/>
        </w:rPr>
        <w:t xml:space="preserve">заклад </w:t>
      </w:r>
      <w:r w:rsidRPr="00FD603A">
        <w:rPr>
          <w:rStyle w:val="a3"/>
          <w:sz w:val="28"/>
          <w:szCs w:val="28"/>
          <w:bdr w:val="none" w:sz="0" w:space="0" w:color="auto" w:frame="1"/>
          <w:lang w:val="uk-UA"/>
        </w:rPr>
        <w:t>освіти</w:t>
      </w:r>
      <w:r>
        <w:rPr>
          <w:rStyle w:val="a3"/>
          <w:sz w:val="28"/>
          <w:szCs w:val="28"/>
          <w:bdr w:val="none" w:sz="0" w:space="0" w:color="auto" w:frame="1"/>
          <w:lang w:val="uk-UA"/>
        </w:rPr>
        <w:t xml:space="preserve"> </w:t>
      </w:r>
      <w:r w:rsidRPr="00FD603A">
        <w:rPr>
          <w:rStyle w:val="a3"/>
          <w:sz w:val="28"/>
          <w:szCs w:val="28"/>
          <w:bdr w:val="none" w:sz="0" w:space="0" w:color="auto" w:frame="1"/>
          <w:lang w:val="uk-UA"/>
        </w:rPr>
        <w:t>сприя</w:t>
      </w:r>
      <w:r>
        <w:rPr>
          <w:rStyle w:val="a3"/>
          <w:sz w:val="28"/>
          <w:szCs w:val="28"/>
          <w:bdr w:val="none" w:sz="0" w:space="0" w:color="auto" w:frame="1"/>
          <w:lang w:val="uk-UA"/>
        </w:rPr>
        <w:t>є</w:t>
      </w:r>
      <w:r w:rsidRPr="00FD603A">
        <w:rPr>
          <w:sz w:val="28"/>
          <w:szCs w:val="28"/>
          <w:lang w:val="uk-UA"/>
        </w:rPr>
        <w:t xml:space="preserve"> професійному розвитку та підвищенню кваліфікації</w:t>
      </w:r>
      <w:r w:rsidR="003B1B26">
        <w:rPr>
          <w:sz w:val="28"/>
          <w:szCs w:val="28"/>
          <w:lang w:val="uk-UA"/>
        </w:rPr>
        <w:t xml:space="preserve"> педагогічних працівників</w:t>
      </w:r>
      <w:r w:rsidRPr="00FD603A">
        <w:rPr>
          <w:sz w:val="28"/>
          <w:szCs w:val="28"/>
          <w:lang w:val="uk-UA"/>
        </w:rPr>
        <w:t xml:space="preserve">. </w:t>
      </w:r>
    </w:p>
    <w:p w:rsidR="00FD603A" w:rsidRPr="00FD603A" w:rsidRDefault="003B1B26" w:rsidP="00FD603A">
      <w:pPr>
        <w:pStyle w:val="a4"/>
        <w:shd w:val="clear" w:color="auto" w:fill="FFFFFF"/>
        <w:spacing w:before="0" w:beforeAutospacing="0" w:after="0" w:afterAutospacing="0" w:line="276" w:lineRule="auto"/>
        <w:ind w:firstLine="708"/>
        <w:jc w:val="both"/>
        <w:rPr>
          <w:sz w:val="28"/>
          <w:szCs w:val="28"/>
        </w:rPr>
      </w:pPr>
      <w:r>
        <w:rPr>
          <w:sz w:val="28"/>
          <w:szCs w:val="28"/>
          <w:lang w:val="uk-UA"/>
        </w:rPr>
        <w:t>К</w:t>
      </w:r>
      <w:r>
        <w:rPr>
          <w:sz w:val="28"/>
          <w:szCs w:val="28"/>
        </w:rPr>
        <w:t>ерівництв</w:t>
      </w:r>
      <w:r>
        <w:rPr>
          <w:sz w:val="28"/>
          <w:szCs w:val="28"/>
          <w:lang w:val="uk-UA"/>
        </w:rPr>
        <w:t xml:space="preserve">о навчального закладу </w:t>
      </w:r>
      <w:r>
        <w:rPr>
          <w:sz w:val="28"/>
          <w:szCs w:val="28"/>
        </w:rPr>
        <w:t>максимально та активно сприя</w:t>
      </w:r>
      <w:r>
        <w:rPr>
          <w:sz w:val="28"/>
          <w:szCs w:val="28"/>
          <w:lang w:val="uk-UA"/>
        </w:rPr>
        <w:t xml:space="preserve">є </w:t>
      </w:r>
      <w:r w:rsidR="00FD603A" w:rsidRPr="00FD603A">
        <w:rPr>
          <w:sz w:val="28"/>
          <w:szCs w:val="28"/>
        </w:rPr>
        <w:t>професійному розвитку та підвищенню кваліфікації педагогічних працівників на засадах, визначених Законом та Законом про ПЗСО, та за процедурами, визначеними Порядком. Активна підтримка педагогічних працівників адміністрацією закладу - роз’яснення нової процедури підвищення кваліфікації, допомога (у разі потреби) у визначенні компетентностей, удосконалення яких педагогічні працівники потребують найбільше, тощо - є запорукою формування педагогіки партнерства в закладі освіти, його сталого розвитку, збереження здорового мікроклімату в колективі, покращення діяльності закладу освіти та якості освіти загалом.</w:t>
      </w:r>
    </w:p>
    <w:p w:rsidR="00FD603A" w:rsidRPr="00FD603A" w:rsidRDefault="00FD603A" w:rsidP="00640823">
      <w:pPr>
        <w:pStyle w:val="a4"/>
        <w:shd w:val="clear" w:color="auto" w:fill="FFFFFF"/>
        <w:spacing w:before="0" w:beforeAutospacing="0" w:after="0" w:afterAutospacing="0" w:line="276" w:lineRule="auto"/>
        <w:ind w:firstLine="708"/>
        <w:jc w:val="both"/>
        <w:rPr>
          <w:sz w:val="28"/>
          <w:szCs w:val="28"/>
        </w:rPr>
      </w:pPr>
      <w:r w:rsidRPr="00640823">
        <w:rPr>
          <w:sz w:val="28"/>
          <w:szCs w:val="28"/>
          <w:lang w:val="uk-UA"/>
        </w:rPr>
        <w:t xml:space="preserve">Відповідно до частини шостої статті 18 Закону підвищення кваліфікації </w:t>
      </w:r>
      <w:r w:rsidR="003B1B26" w:rsidRPr="00640823">
        <w:rPr>
          <w:sz w:val="28"/>
          <w:szCs w:val="28"/>
          <w:lang w:val="uk-UA"/>
        </w:rPr>
        <w:t>–</w:t>
      </w:r>
      <w:r w:rsidRPr="00640823">
        <w:rPr>
          <w:sz w:val="28"/>
          <w:szCs w:val="28"/>
          <w:lang w:val="uk-UA"/>
        </w:rPr>
        <w:t xml:space="preserve"> це</w:t>
      </w:r>
      <w:r w:rsidR="003B1B26">
        <w:rPr>
          <w:sz w:val="28"/>
          <w:szCs w:val="28"/>
          <w:lang w:val="uk-UA"/>
        </w:rPr>
        <w:t xml:space="preserve"> </w:t>
      </w:r>
      <w:r w:rsidRPr="00640823">
        <w:rPr>
          <w:rStyle w:val="a3"/>
          <w:sz w:val="28"/>
          <w:szCs w:val="28"/>
          <w:bdr w:val="none" w:sz="0" w:space="0" w:color="auto" w:frame="1"/>
          <w:lang w:val="uk-UA"/>
        </w:rPr>
        <w:t>набуття особою нових та/або вдосконалення раніше набутих компетентностей</w:t>
      </w:r>
      <w:r w:rsidR="003B1B26">
        <w:rPr>
          <w:sz w:val="28"/>
          <w:szCs w:val="28"/>
          <w:lang w:val="uk-UA"/>
        </w:rPr>
        <w:t xml:space="preserve"> </w:t>
      </w:r>
      <w:r w:rsidRPr="00640823">
        <w:rPr>
          <w:sz w:val="28"/>
          <w:szCs w:val="28"/>
          <w:lang w:val="uk-UA"/>
        </w:rPr>
        <w:t xml:space="preserve">у межах професійної діяльності або галузі знань. </w:t>
      </w:r>
      <w:r w:rsidRPr="00FD603A">
        <w:rPr>
          <w:sz w:val="28"/>
          <w:szCs w:val="28"/>
        </w:rPr>
        <w:t xml:space="preserve">Саме тому надзвичайно важливим є те, щоб обрані педагогічним працівником будь-які форми і види підвищення кваліфікації реально призводили до </w:t>
      </w:r>
      <w:r w:rsidRPr="00FD603A">
        <w:rPr>
          <w:sz w:val="28"/>
          <w:szCs w:val="28"/>
        </w:rPr>
        <w:lastRenderedPageBreak/>
        <w:t>набуття нових та/або вдосконалення наявних компетентностей (знань, вмінь, навичок тощо).</w:t>
      </w:r>
    </w:p>
    <w:p w:rsidR="00FD603A" w:rsidRPr="00FD603A" w:rsidRDefault="00FD603A" w:rsidP="003B1B26">
      <w:pPr>
        <w:pStyle w:val="a4"/>
        <w:shd w:val="clear" w:color="auto" w:fill="FFFFFF"/>
        <w:spacing w:before="0" w:beforeAutospacing="0" w:after="0" w:afterAutospacing="0" w:line="276" w:lineRule="auto"/>
        <w:ind w:firstLine="708"/>
        <w:jc w:val="both"/>
        <w:rPr>
          <w:sz w:val="28"/>
          <w:szCs w:val="28"/>
        </w:rPr>
      </w:pPr>
      <w:r w:rsidRPr="00FD603A">
        <w:rPr>
          <w:sz w:val="28"/>
          <w:szCs w:val="28"/>
        </w:rPr>
        <w:t>Порядок поширюється на підвищення кваліфікації педагогічних працівників, перелік посад яких затверджено постановою Кабінету Міністрів України від 14 червня 2000 року</w:t>
      </w:r>
      <w:r w:rsidR="003B1B26">
        <w:rPr>
          <w:sz w:val="28"/>
          <w:szCs w:val="28"/>
          <w:lang w:val="uk-UA"/>
        </w:rPr>
        <w:t xml:space="preserve"> </w:t>
      </w:r>
      <w:hyperlink r:id="rId17" w:history="1">
        <w:r w:rsidRPr="00FD603A">
          <w:rPr>
            <w:rStyle w:val="a5"/>
            <w:color w:val="auto"/>
            <w:sz w:val="28"/>
            <w:szCs w:val="28"/>
            <w:bdr w:val="none" w:sz="0" w:space="0" w:color="auto" w:frame="1"/>
          </w:rPr>
          <w:t>№ 963</w:t>
        </w:r>
      </w:hyperlink>
      <w:r w:rsidR="003B1B26">
        <w:rPr>
          <w:sz w:val="28"/>
          <w:szCs w:val="28"/>
          <w:lang w:val="uk-UA"/>
        </w:rPr>
        <w:t xml:space="preserve"> </w:t>
      </w:r>
      <w:r w:rsidRPr="00FD603A">
        <w:rPr>
          <w:sz w:val="28"/>
          <w:szCs w:val="28"/>
        </w:rPr>
        <w:t>(зі змінами).</w:t>
      </w:r>
    </w:p>
    <w:p w:rsidR="00FD603A" w:rsidRPr="00FD603A" w:rsidRDefault="00FD603A" w:rsidP="00640823">
      <w:pPr>
        <w:pStyle w:val="a4"/>
        <w:shd w:val="clear" w:color="auto" w:fill="BFBFBF" w:themeFill="background1" w:themeFillShade="BF"/>
        <w:spacing w:before="0" w:beforeAutospacing="0" w:after="0" w:afterAutospacing="0" w:line="276" w:lineRule="auto"/>
        <w:jc w:val="center"/>
        <w:rPr>
          <w:sz w:val="28"/>
          <w:szCs w:val="28"/>
        </w:rPr>
      </w:pPr>
      <w:r w:rsidRPr="00FD603A">
        <w:rPr>
          <w:rStyle w:val="a3"/>
          <w:sz w:val="28"/>
          <w:szCs w:val="28"/>
          <w:bdr w:val="none" w:sz="0" w:space="0" w:color="auto" w:frame="1"/>
        </w:rPr>
        <w:t>Форми і види підвищення кваліфікації</w:t>
      </w:r>
    </w:p>
    <w:p w:rsidR="003B1B26" w:rsidRDefault="00FD603A" w:rsidP="003B1B26">
      <w:pPr>
        <w:pStyle w:val="a4"/>
        <w:shd w:val="clear" w:color="auto" w:fill="FFFFFF"/>
        <w:spacing w:before="0" w:beforeAutospacing="0" w:after="0" w:afterAutospacing="0" w:line="276" w:lineRule="auto"/>
        <w:ind w:firstLine="708"/>
        <w:jc w:val="both"/>
        <w:rPr>
          <w:sz w:val="28"/>
          <w:szCs w:val="28"/>
          <w:lang w:val="uk-UA"/>
        </w:rPr>
      </w:pPr>
      <w:r w:rsidRPr="00FD603A">
        <w:rPr>
          <w:sz w:val="28"/>
          <w:szCs w:val="28"/>
        </w:rPr>
        <w:t>Закон (частина друга статті 59) і Порядок (пункт 6) надають можливість організовувати і забезпечувати підвищення кваліфікації у будь-яких формах і видах.</w:t>
      </w:r>
    </w:p>
    <w:p w:rsidR="00FD603A" w:rsidRPr="005515B9" w:rsidRDefault="00FD603A" w:rsidP="003B1B26">
      <w:pPr>
        <w:pStyle w:val="a4"/>
        <w:shd w:val="clear" w:color="auto" w:fill="FFFFFF"/>
        <w:spacing w:before="0" w:beforeAutospacing="0" w:after="0" w:afterAutospacing="0" w:line="276" w:lineRule="auto"/>
        <w:ind w:firstLine="708"/>
        <w:jc w:val="both"/>
        <w:rPr>
          <w:sz w:val="28"/>
          <w:szCs w:val="28"/>
          <w:lang w:val="uk-UA"/>
        </w:rPr>
      </w:pPr>
      <w:r w:rsidRPr="003B1B26">
        <w:rPr>
          <w:rStyle w:val="a3"/>
          <w:sz w:val="28"/>
          <w:szCs w:val="28"/>
          <w:bdr w:val="none" w:sz="0" w:space="0" w:color="auto" w:frame="1"/>
          <w:lang w:val="uk-UA"/>
        </w:rPr>
        <w:t>Формами підвищення кваліфікації</w:t>
      </w:r>
      <w:r w:rsidR="003B1B26">
        <w:rPr>
          <w:rStyle w:val="a3"/>
          <w:sz w:val="28"/>
          <w:szCs w:val="28"/>
          <w:bdr w:val="none" w:sz="0" w:space="0" w:color="auto" w:frame="1"/>
          <w:lang w:val="uk-UA"/>
        </w:rPr>
        <w:t xml:space="preserve"> є</w:t>
      </w:r>
      <w:r w:rsidRPr="003B1B26">
        <w:rPr>
          <w:sz w:val="28"/>
          <w:szCs w:val="28"/>
          <w:lang w:val="uk-UA"/>
        </w:rPr>
        <w:t xml:space="preserve">, на робочому місці, на виробництві тощо. </w:t>
      </w:r>
      <w:r w:rsidRPr="005515B9">
        <w:rPr>
          <w:sz w:val="28"/>
          <w:szCs w:val="28"/>
          <w:lang w:val="uk-UA"/>
        </w:rPr>
        <w:t>Крім того, форми підвищення кваліфікації можуть поєднуватись. Відповідно до пункту 6 Порядку</w:t>
      </w:r>
      <w:r w:rsidR="003B1B26">
        <w:rPr>
          <w:sz w:val="28"/>
          <w:szCs w:val="28"/>
          <w:lang w:val="uk-UA"/>
        </w:rPr>
        <w:t xml:space="preserve"> </w:t>
      </w:r>
      <w:r w:rsidRPr="005515B9">
        <w:rPr>
          <w:rStyle w:val="a3"/>
          <w:sz w:val="28"/>
          <w:szCs w:val="28"/>
          <w:bdr w:val="none" w:sz="0" w:space="0" w:color="auto" w:frame="1"/>
          <w:lang w:val="uk-UA"/>
        </w:rPr>
        <w:t>основними видами підвищення кваліфікації</w:t>
      </w:r>
      <w:r w:rsidR="003B1B26">
        <w:rPr>
          <w:sz w:val="28"/>
          <w:szCs w:val="28"/>
          <w:lang w:val="uk-UA"/>
        </w:rPr>
        <w:t xml:space="preserve"> </w:t>
      </w:r>
      <w:r w:rsidRPr="005515B9">
        <w:rPr>
          <w:sz w:val="28"/>
          <w:szCs w:val="28"/>
          <w:lang w:val="uk-UA"/>
        </w:rPr>
        <w:t>є навчання за програмою підвищення кваліфікації (у тому числі участь у семінарах, практикумах, тренінгах, вебінарах, майстер-класах тощо), а також стажування. При цьому основним видом Підвищення кваліфікації педагогічних працівників є «навчання за програмою підвищення кваліфікації». Також відповідно до пункту 9 Порядку педагогічні працівники можуть підвищувати кваліфікацію у</w:t>
      </w:r>
      <w:r w:rsidR="003B1B26">
        <w:rPr>
          <w:sz w:val="28"/>
          <w:szCs w:val="28"/>
          <w:lang w:val="uk-UA"/>
        </w:rPr>
        <w:t xml:space="preserve"> </w:t>
      </w:r>
      <w:r w:rsidRPr="005515B9">
        <w:rPr>
          <w:rStyle w:val="a3"/>
          <w:sz w:val="28"/>
          <w:szCs w:val="28"/>
          <w:bdr w:val="none" w:sz="0" w:space="0" w:color="auto" w:frame="1"/>
          <w:lang w:val="uk-UA"/>
        </w:rPr>
        <w:t>різних</w:t>
      </w:r>
      <w:r w:rsidR="003B1B26">
        <w:rPr>
          <w:sz w:val="28"/>
          <w:szCs w:val="28"/>
          <w:lang w:val="uk-UA"/>
        </w:rPr>
        <w:t xml:space="preserve"> </w:t>
      </w:r>
      <w:r w:rsidRPr="005515B9">
        <w:rPr>
          <w:sz w:val="28"/>
          <w:szCs w:val="28"/>
          <w:lang w:val="uk-UA"/>
        </w:rPr>
        <w:t>суб'єктів підвищення кваліфікації. Таким чином, педагогічні працівники мають можливість поєднувати не лише форми підвищення кваліфікації, а й підвищувати кваліфікацію у різних суб'єктів.</w:t>
      </w:r>
    </w:p>
    <w:p w:rsidR="00FD603A" w:rsidRPr="00FD603A" w:rsidRDefault="00FD603A" w:rsidP="00FD603A">
      <w:pPr>
        <w:pStyle w:val="a4"/>
        <w:shd w:val="clear" w:color="auto" w:fill="FFFFFF"/>
        <w:spacing w:before="0" w:beforeAutospacing="0" w:after="0" w:afterAutospacing="0" w:line="276" w:lineRule="auto"/>
        <w:jc w:val="both"/>
        <w:rPr>
          <w:sz w:val="28"/>
          <w:szCs w:val="28"/>
        </w:rPr>
      </w:pPr>
      <w:r w:rsidRPr="00FD603A">
        <w:rPr>
          <w:sz w:val="28"/>
          <w:szCs w:val="28"/>
        </w:rPr>
        <w:t>У пункті 15 Порядку визначено, що</w:t>
      </w:r>
      <w:r w:rsidR="003B1B26">
        <w:rPr>
          <w:sz w:val="28"/>
          <w:szCs w:val="28"/>
          <w:lang w:val="uk-UA"/>
        </w:rPr>
        <w:t xml:space="preserve"> </w:t>
      </w:r>
      <w:r w:rsidRPr="00FD603A">
        <w:rPr>
          <w:rStyle w:val="a3"/>
          <w:sz w:val="28"/>
          <w:szCs w:val="28"/>
          <w:bdr w:val="none" w:sz="0" w:space="0" w:color="auto" w:frame="1"/>
        </w:rPr>
        <w:t>основними напрямами</w:t>
      </w:r>
      <w:r w:rsidR="003B1B26">
        <w:rPr>
          <w:sz w:val="28"/>
          <w:szCs w:val="28"/>
          <w:lang w:val="uk-UA"/>
        </w:rPr>
        <w:t xml:space="preserve"> </w:t>
      </w:r>
      <w:r w:rsidRPr="00FD603A">
        <w:rPr>
          <w:sz w:val="28"/>
          <w:szCs w:val="28"/>
        </w:rPr>
        <w:t>підвищення кваліфікації на сьогодні можуть бути:</w:t>
      </w:r>
    </w:p>
    <w:p w:rsidR="00FD603A" w:rsidRPr="00FD603A" w:rsidRDefault="00FD603A" w:rsidP="00F30939">
      <w:pPr>
        <w:numPr>
          <w:ilvl w:val="0"/>
          <w:numId w:val="23"/>
        </w:numPr>
        <w:shd w:val="clear" w:color="auto" w:fill="FFFFFF"/>
        <w:spacing w:after="0"/>
        <w:ind w:left="0"/>
        <w:jc w:val="both"/>
        <w:rPr>
          <w:rFonts w:ascii="Times New Roman" w:hAnsi="Times New Roman" w:cs="Times New Roman"/>
          <w:sz w:val="28"/>
          <w:szCs w:val="28"/>
        </w:rPr>
      </w:pPr>
      <w:r w:rsidRPr="00FD603A">
        <w:rPr>
          <w:rFonts w:ascii="Times New Roman" w:hAnsi="Times New Roman" w:cs="Times New Roman"/>
          <w:sz w:val="28"/>
          <w:szCs w:val="28"/>
        </w:rPr>
        <w:t>розвиток професійних компетентностей (знання навчального предмета, фахових методик, технологій);</w:t>
      </w:r>
    </w:p>
    <w:p w:rsidR="00FD603A" w:rsidRPr="00FD603A" w:rsidRDefault="00FD603A" w:rsidP="00F30939">
      <w:pPr>
        <w:numPr>
          <w:ilvl w:val="0"/>
          <w:numId w:val="23"/>
        </w:numPr>
        <w:shd w:val="clear" w:color="auto" w:fill="FFFFFF"/>
        <w:spacing w:after="0"/>
        <w:ind w:left="0"/>
        <w:jc w:val="both"/>
        <w:rPr>
          <w:rFonts w:ascii="Times New Roman" w:hAnsi="Times New Roman" w:cs="Times New Roman"/>
          <w:sz w:val="28"/>
          <w:szCs w:val="28"/>
        </w:rPr>
      </w:pPr>
      <w:r w:rsidRPr="00FD603A">
        <w:rPr>
          <w:rFonts w:ascii="Times New Roman" w:hAnsi="Times New Roman" w:cs="Times New Roman"/>
          <w:sz w:val="28"/>
          <w:szCs w:val="28"/>
        </w:rPr>
        <w:t>формування у здобувачів освіти спільних для ключових компетентностей вмінь, визначених частиною першою статті 12</w:t>
      </w:r>
      <w:r w:rsidR="003B1B26">
        <w:rPr>
          <w:rFonts w:ascii="Times New Roman" w:hAnsi="Times New Roman" w:cs="Times New Roman"/>
          <w:sz w:val="28"/>
          <w:szCs w:val="28"/>
          <w:lang w:val="uk-UA"/>
        </w:rPr>
        <w:t xml:space="preserve"> </w:t>
      </w:r>
      <w:hyperlink r:id="rId18" w:history="1">
        <w:r w:rsidRPr="00FD603A">
          <w:rPr>
            <w:rStyle w:val="a5"/>
            <w:rFonts w:ascii="Times New Roman" w:hAnsi="Times New Roman" w:cs="Times New Roman"/>
            <w:color w:val="auto"/>
            <w:sz w:val="28"/>
            <w:szCs w:val="28"/>
            <w:bdr w:val="none" w:sz="0" w:space="0" w:color="auto" w:frame="1"/>
          </w:rPr>
          <w:t>Закону України «Про освіту»;</w:t>
        </w:r>
      </w:hyperlink>
    </w:p>
    <w:p w:rsidR="00FD603A" w:rsidRPr="00FD603A" w:rsidRDefault="00FD603A" w:rsidP="00F30939">
      <w:pPr>
        <w:numPr>
          <w:ilvl w:val="0"/>
          <w:numId w:val="23"/>
        </w:numPr>
        <w:shd w:val="clear" w:color="auto" w:fill="FFFFFF"/>
        <w:spacing w:after="0"/>
        <w:ind w:left="0"/>
        <w:jc w:val="both"/>
        <w:rPr>
          <w:rFonts w:ascii="Times New Roman" w:hAnsi="Times New Roman" w:cs="Times New Roman"/>
          <w:sz w:val="28"/>
          <w:szCs w:val="28"/>
        </w:rPr>
      </w:pPr>
      <w:r w:rsidRPr="00FD603A">
        <w:rPr>
          <w:rFonts w:ascii="Times New Roman" w:hAnsi="Times New Roman" w:cs="Times New Roman"/>
          <w:sz w:val="28"/>
          <w:szCs w:val="28"/>
        </w:rPr>
        <w:t>психолого-фізіологічні особливості здобувачів освіти певного віку, основи андрагогіки;</w:t>
      </w:r>
    </w:p>
    <w:p w:rsidR="00FD603A" w:rsidRPr="00FD603A" w:rsidRDefault="00FD603A" w:rsidP="00F30939">
      <w:pPr>
        <w:numPr>
          <w:ilvl w:val="0"/>
          <w:numId w:val="23"/>
        </w:numPr>
        <w:shd w:val="clear" w:color="auto" w:fill="FFFFFF"/>
        <w:spacing w:after="0"/>
        <w:ind w:left="0"/>
        <w:jc w:val="both"/>
        <w:rPr>
          <w:rFonts w:ascii="Times New Roman" w:hAnsi="Times New Roman" w:cs="Times New Roman"/>
          <w:sz w:val="28"/>
          <w:szCs w:val="28"/>
        </w:rPr>
      </w:pPr>
      <w:r w:rsidRPr="00FD603A">
        <w:rPr>
          <w:rFonts w:ascii="Times New Roman" w:hAnsi="Times New Roman" w:cs="Times New Roman"/>
          <w:sz w:val="28"/>
          <w:szCs w:val="28"/>
        </w:rPr>
        <w:t>створення безпечного та інклюзивного освітнього середовища, особливості (специфіка) інклюзивного навчання, забезпечення додаткової підтримки в освітньому процесі дітей з особливими освітніми потребами (до таких дітей, зокрема, можуть бути віднесені діти з інвалідністю, обдаровані діти, діти з національних меншин, діти, які не встигають опанувати навчальну програму з різних причин тощо);</w:t>
      </w:r>
    </w:p>
    <w:p w:rsidR="00FD603A" w:rsidRPr="00FD603A" w:rsidRDefault="00FD603A" w:rsidP="00F30939">
      <w:pPr>
        <w:numPr>
          <w:ilvl w:val="0"/>
          <w:numId w:val="23"/>
        </w:numPr>
        <w:shd w:val="clear" w:color="auto" w:fill="FFFFFF"/>
        <w:spacing w:after="0"/>
        <w:ind w:left="0"/>
        <w:jc w:val="both"/>
        <w:rPr>
          <w:rFonts w:ascii="Times New Roman" w:hAnsi="Times New Roman" w:cs="Times New Roman"/>
          <w:sz w:val="28"/>
          <w:szCs w:val="28"/>
        </w:rPr>
      </w:pPr>
      <w:r w:rsidRPr="00FD603A">
        <w:rPr>
          <w:rFonts w:ascii="Times New Roman" w:hAnsi="Times New Roman" w:cs="Times New Roman"/>
          <w:sz w:val="28"/>
          <w:szCs w:val="28"/>
        </w:rPr>
        <w:t>використання інформаційно-комунікативних та цифрових технологій в освітньому процесі, включаючи електронне навчання, інформаційну та кібернетичну безпеку;</w:t>
      </w:r>
    </w:p>
    <w:p w:rsidR="00FD603A" w:rsidRPr="00FD603A" w:rsidRDefault="00FD603A" w:rsidP="00F30939">
      <w:pPr>
        <w:numPr>
          <w:ilvl w:val="0"/>
          <w:numId w:val="23"/>
        </w:numPr>
        <w:shd w:val="clear" w:color="auto" w:fill="FFFFFF"/>
        <w:spacing w:after="0"/>
        <w:ind w:left="0"/>
        <w:jc w:val="both"/>
        <w:rPr>
          <w:rFonts w:ascii="Times New Roman" w:hAnsi="Times New Roman" w:cs="Times New Roman"/>
          <w:sz w:val="28"/>
          <w:szCs w:val="28"/>
        </w:rPr>
      </w:pPr>
      <w:r w:rsidRPr="00FD603A">
        <w:rPr>
          <w:rFonts w:ascii="Times New Roman" w:hAnsi="Times New Roman" w:cs="Times New Roman"/>
          <w:sz w:val="28"/>
          <w:szCs w:val="28"/>
        </w:rPr>
        <w:t>мовленнєва, цифрова, комунікаційна, інклюзивна, емоційно-етична компетентність;</w:t>
      </w:r>
    </w:p>
    <w:p w:rsidR="00FD603A" w:rsidRPr="00FD603A" w:rsidRDefault="00FD603A" w:rsidP="00F30939">
      <w:pPr>
        <w:numPr>
          <w:ilvl w:val="0"/>
          <w:numId w:val="23"/>
        </w:numPr>
        <w:shd w:val="clear" w:color="auto" w:fill="FFFFFF"/>
        <w:spacing w:after="0"/>
        <w:ind w:left="0"/>
        <w:jc w:val="both"/>
        <w:rPr>
          <w:rFonts w:ascii="Times New Roman" w:hAnsi="Times New Roman" w:cs="Times New Roman"/>
          <w:sz w:val="28"/>
          <w:szCs w:val="28"/>
        </w:rPr>
      </w:pPr>
      <w:r w:rsidRPr="00FD603A">
        <w:rPr>
          <w:rFonts w:ascii="Times New Roman" w:hAnsi="Times New Roman" w:cs="Times New Roman"/>
          <w:sz w:val="28"/>
          <w:szCs w:val="28"/>
        </w:rPr>
        <w:lastRenderedPageBreak/>
        <w:t>розвиток управлінської компетентності (для керівників закладів освіти та їх заступників)</w:t>
      </w:r>
      <w:r w:rsidR="003B1B26">
        <w:rPr>
          <w:rFonts w:ascii="Times New Roman" w:hAnsi="Times New Roman" w:cs="Times New Roman"/>
          <w:sz w:val="28"/>
          <w:szCs w:val="28"/>
          <w:lang w:val="uk-UA"/>
        </w:rPr>
        <w:t xml:space="preserve"> </w:t>
      </w:r>
      <w:r w:rsidRPr="00FD603A">
        <w:rPr>
          <w:rStyle w:val="a3"/>
          <w:rFonts w:ascii="Times New Roman" w:hAnsi="Times New Roman" w:cs="Times New Roman"/>
          <w:sz w:val="28"/>
          <w:szCs w:val="28"/>
          <w:bdr w:val="none" w:sz="0" w:space="0" w:color="auto" w:frame="1"/>
        </w:rPr>
        <w:t>тощо</w:t>
      </w:r>
      <w:r w:rsidRPr="00FD603A">
        <w:rPr>
          <w:rFonts w:ascii="Times New Roman" w:hAnsi="Times New Roman" w:cs="Times New Roman"/>
          <w:sz w:val="28"/>
          <w:szCs w:val="28"/>
        </w:rPr>
        <w:t>.</w:t>
      </w:r>
    </w:p>
    <w:p w:rsidR="003B1B26" w:rsidRDefault="00FD603A" w:rsidP="003B1B26">
      <w:pPr>
        <w:pStyle w:val="a4"/>
        <w:shd w:val="clear" w:color="auto" w:fill="FFFFFF"/>
        <w:spacing w:before="0" w:beforeAutospacing="0" w:after="0" w:afterAutospacing="0" w:line="276" w:lineRule="auto"/>
        <w:ind w:firstLine="708"/>
        <w:jc w:val="both"/>
        <w:rPr>
          <w:sz w:val="28"/>
          <w:szCs w:val="28"/>
          <w:lang w:val="uk-UA"/>
        </w:rPr>
      </w:pPr>
      <w:r w:rsidRPr="003B1B26">
        <w:rPr>
          <w:sz w:val="28"/>
          <w:szCs w:val="28"/>
          <w:lang w:val="uk-UA"/>
        </w:rPr>
        <w:t>При цьому слова «основні напрями» і «тощо» означають, що це не виключний перелік напрямів підвищення кваліфікації і компетентностей, на вдосконалення яких може бути спрямоване підвищення кваліфікації. Ніхто не може заборонити педагогічному працівникові чи обмежити його право «вільно обирати» будь-які програми підвищення кваліфікації чи їх складові (модулі тощо), форми і види підвищення кваліфікації, а також вільно обирати суб'єкта підви</w:t>
      </w:r>
      <w:r w:rsidR="003B1B26" w:rsidRPr="003B1B26">
        <w:rPr>
          <w:sz w:val="28"/>
          <w:szCs w:val="28"/>
          <w:lang w:val="uk-UA"/>
        </w:rPr>
        <w:t>щення кваліфікації.</w:t>
      </w:r>
      <w:r w:rsidR="003B1B26">
        <w:rPr>
          <w:sz w:val="28"/>
          <w:szCs w:val="28"/>
          <w:lang w:val="uk-UA"/>
        </w:rPr>
        <w:t xml:space="preserve"> П</w:t>
      </w:r>
      <w:r w:rsidRPr="003B1B26">
        <w:rPr>
          <w:sz w:val="28"/>
          <w:szCs w:val="28"/>
          <w:lang w:val="uk-UA"/>
        </w:rPr>
        <w:t xml:space="preserve">едагогічним працівникам </w:t>
      </w:r>
      <w:r w:rsidR="003B1B26">
        <w:rPr>
          <w:sz w:val="28"/>
          <w:szCs w:val="28"/>
          <w:lang w:val="uk-UA"/>
        </w:rPr>
        <w:t xml:space="preserve">слід </w:t>
      </w:r>
      <w:r w:rsidRPr="003B1B26">
        <w:rPr>
          <w:sz w:val="28"/>
          <w:szCs w:val="28"/>
          <w:lang w:val="uk-UA"/>
        </w:rPr>
        <w:t xml:space="preserve">робити усвідомлений вибір напряму (напрямів) підвищення кваліфікації за результатами самооцінювання власних фахових і загальних компетентностей і педагогічної майстерності. </w:t>
      </w:r>
      <w:r w:rsidR="003B1B26">
        <w:rPr>
          <w:sz w:val="28"/>
          <w:szCs w:val="28"/>
        </w:rPr>
        <w:t xml:space="preserve">Таке самооцінювання </w:t>
      </w:r>
      <w:r w:rsidR="003B1B26">
        <w:rPr>
          <w:sz w:val="28"/>
          <w:szCs w:val="28"/>
          <w:lang w:val="uk-UA"/>
        </w:rPr>
        <w:t xml:space="preserve">є </w:t>
      </w:r>
      <w:r w:rsidR="003B1B26">
        <w:rPr>
          <w:sz w:val="28"/>
          <w:szCs w:val="28"/>
        </w:rPr>
        <w:t xml:space="preserve">винятково </w:t>
      </w:r>
      <w:r w:rsidRPr="00FD603A">
        <w:rPr>
          <w:sz w:val="28"/>
          <w:szCs w:val="28"/>
        </w:rPr>
        <w:t>особистою справою педагогічного працівника, не потребує розроблення будь-яких документів, письмов</w:t>
      </w:r>
      <w:r w:rsidR="003B1B26">
        <w:rPr>
          <w:sz w:val="28"/>
          <w:szCs w:val="28"/>
        </w:rPr>
        <w:t>ого обгрунтування, звітів тощо.</w:t>
      </w:r>
    </w:p>
    <w:p w:rsidR="00FD603A" w:rsidRPr="003B1B26" w:rsidRDefault="00FD603A" w:rsidP="003B1B26">
      <w:pPr>
        <w:pStyle w:val="a4"/>
        <w:shd w:val="clear" w:color="auto" w:fill="FFFFFF"/>
        <w:spacing w:before="0" w:beforeAutospacing="0" w:after="0" w:afterAutospacing="0" w:line="276" w:lineRule="auto"/>
        <w:ind w:firstLine="708"/>
        <w:jc w:val="both"/>
        <w:rPr>
          <w:sz w:val="28"/>
          <w:szCs w:val="28"/>
          <w:lang w:val="uk-UA"/>
        </w:rPr>
      </w:pPr>
      <w:r w:rsidRPr="003B1B26">
        <w:rPr>
          <w:sz w:val="28"/>
          <w:szCs w:val="28"/>
          <w:lang w:val="uk-UA"/>
        </w:rPr>
        <w:t>Варто знати, що чинне законодавство до загальних компетентностей відносить соціальні, комунікативні, особистісні, екологічні, етичні тощо (наприклад, володіти професійною термінологією; діяти в нестандартних ситуаціях; працювати в команді; дотримуватися професійної етики; запобігати конфліктним ситуаціям тощо)¹.</w:t>
      </w:r>
    </w:p>
    <w:p w:rsidR="00FD603A" w:rsidRPr="005515B9" w:rsidRDefault="00FD603A" w:rsidP="00FD603A">
      <w:pPr>
        <w:pStyle w:val="a4"/>
        <w:shd w:val="clear" w:color="auto" w:fill="FFFFFF"/>
        <w:spacing w:before="0" w:beforeAutospacing="0" w:after="0" w:afterAutospacing="0" w:line="276" w:lineRule="auto"/>
        <w:jc w:val="both"/>
        <w:rPr>
          <w:sz w:val="28"/>
          <w:szCs w:val="28"/>
          <w:lang w:val="uk-UA"/>
        </w:rPr>
      </w:pPr>
      <w:r w:rsidRPr="005515B9">
        <w:rPr>
          <w:sz w:val="28"/>
          <w:szCs w:val="28"/>
          <w:lang w:val="uk-UA"/>
        </w:rPr>
        <w:t>Потреба педагогічного працівника у здобутті нових чи поглибленні здобутих раніше компетентностей може бути пов’язана з реальною ситуацією в закладі освіти (наприклад, наявність в класі/школі дітей різного етнічного та/або соціального походження, велика кількість біженців, які не володіють на достатньому рівні державною мовою, поширеність випадків булінгу (цькування), зарахування до класу дитини з інвалідністю тощо). Така потреба може ґрунтуватися і на необхідності виконувати нові обов’язки педагогічного працівника, що визначені Законами України «</w:t>
      </w:r>
      <w:hyperlink r:id="rId19" w:history="1">
        <w:r w:rsidRPr="005515B9">
          <w:rPr>
            <w:rStyle w:val="a5"/>
            <w:color w:val="auto"/>
            <w:sz w:val="28"/>
            <w:szCs w:val="28"/>
            <w:bdr w:val="none" w:sz="0" w:space="0" w:color="auto" w:frame="1"/>
            <w:lang w:val="uk-UA"/>
          </w:rPr>
          <w:t>Про освіту</w:t>
        </w:r>
      </w:hyperlink>
      <w:r w:rsidRPr="005515B9">
        <w:rPr>
          <w:sz w:val="28"/>
          <w:szCs w:val="28"/>
          <w:lang w:val="uk-UA"/>
        </w:rPr>
        <w:t>» і «</w:t>
      </w:r>
      <w:hyperlink r:id="rId20" w:history="1">
        <w:r w:rsidRPr="005515B9">
          <w:rPr>
            <w:rStyle w:val="a5"/>
            <w:color w:val="auto"/>
            <w:sz w:val="28"/>
            <w:szCs w:val="28"/>
            <w:bdr w:val="none" w:sz="0" w:space="0" w:color="auto" w:frame="1"/>
            <w:lang w:val="uk-UA"/>
          </w:rPr>
          <w:t>Про повну загальну середню освіту</w:t>
        </w:r>
      </w:hyperlink>
      <w:r w:rsidRPr="005515B9">
        <w:rPr>
          <w:sz w:val="28"/>
          <w:szCs w:val="28"/>
          <w:lang w:val="uk-UA"/>
        </w:rPr>
        <w:t>» і стосуються, зокрема, формування педагогіки партнерства, дотримання академічної доброчесності, запобігання та припинення булінгу (цькування), порушення гідності дітей, формування у них культури нетерпимості до проявів дискримінації та корупції, надання дітям домедичної допомоги тощо.</w:t>
      </w:r>
    </w:p>
    <w:p w:rsidR="00FD603A" w:rsidRPr="005515B9" w:rsidRDefault="00FD603A" w:rsidP="00FD603A">
      <w:pPr>
        <w:pStyle w:val="a4"/>
        <w:shd w:val="clear" w:color="auto" w:fill="FFFFFF"/>
        <w:spacing w:before="0" w:beforeAutospacing="0" w:after="0" w:afterAutospacing="0" w:line="276" w:lineRule="auto"/>
        <w:jc w:val="both"/>
        <w:rPr>
          <w:sz w:val="28"/>
          <w:szCs w:val="28"/>
          <w:lang w:val="uk-UA"/>
        </w:rPr>
      </w:pPr>
      <w:r w:rsidRPr="005515B9">
        <w:rPr>
          <w:sz w:val="28"/>
          <w:szCs w:val="28"/>
          <w:lang w:val="uk-UA"/>
        </w:rPr>
        <w:t xml:space="preserve">Таким чином, підготовка педагогічного працівника до підвищення кваліфікації може мати такий вигляд: самооцінювання власних професійних (фахових і загальних) компетентностей і педагогічної майстерності, усвідомлення потреби, отримання поради від колег за результатами відкритих уроків чи інших форм спостережень (моніторингу педагогічної діяльності педагогічного працівника), пошук суб’єктів підвищення кваліфікації, які здатні задовольнити ці потреби, вибір форми (форм) і виду </w:t>
      </w:r>
      <w:r w:rsidRPr="005515B9">
        <w:rPr>
          <w:sz w:val="28"/>
          <w:szCs w:val="28"/>
          <w:lang w:val="uk-UA"/>
        </w:rPr>
        <w:lastRenderedPageBreak/>
        <w:t>(видів) підвищення кваліфікації, які ці суб’єкти можуть запропонувати для врахування потреб педагогічних працівників тощо.</w:t>
      </w:r>
    </w:p>
    <w:p w:rsidR="00FD603A" w:rsidRPr="005515B9" w:rsidRDefault="00FD603A" w:rsidP="00FD603A">
      <w:pPr>
        <w:pStyle w:val="a4"/>
        <w:shd w:val="clear" w:color="auto" w:fill="FFFFFF"/>
        <w:spacing w:before="0" w:beforeAutospacing="0" w:after="0" w:afterAutospacing="0" w:line="276" w:lineRule="auto"/>
        <w:jc w:val="both"/>
        <w:rPr>
          <w:sz w:val="28"/>
          <w:szCs w:val="28"/>
          <w:lang w:val="uk-UA"/>
        </w:rPr>
      </w:pPr>
      <w:r w:rsidRPr="005515B9">
        <w:rPr>
          <w:sz w:val="28"/>
          <w:szCs w:val="28"/>
          <w:lang w:val="uk-UA"/>
        </w:rPr>
        <w:t>Відповідно до статті 59 Закону і пункту 7 Порядку</w:t>
      </w:r>
      <w:r w:rsidR="003B1B26">
        <w:rPr>
          <w:sz w:val="28"/>
          <w:szCs w:val="28"/>
          <w:lang w:val="uk-UA"/>
        </w:rPr>
        <w:t xml:space="preserve"> </w:t>
      </w:r>
      <w:r w:rsidRPr="005515B9">
        <w:rPr>
          <w:rStyle w:val="a3"/>
          <w:sz w:val="28"/>
          <w:szCs w:val="28"/>
          <w:bdr w:val="none" w:sz="0" w:space="0" w:color="auto" w:frame="1"/>
          <w:lang w:val="uk-UA"/>
        </w:rPr>
        <w:t>конкретні</w:t>
      </w:r>
      <w:r w:rsidR="003B1B26">
        <w:rPr>
          <w:rStyle w:val="a3"/>
          <w:sz w:val="28"/>
          <w:szCs w:val="28"/>
          <w:bdr w:val="none" w:sz="0" w:space="0" w:color="auto" w:frame="1"/>
          <w:lang w:val="uk-UA"/>
        </w:rPr>
        <w:t xml:space="preserve"> </w:t>
      </w:r>
      <w:r w:rsidRPr="005515B9">
        <w:rPr>
          <w:sz w:val="28"/>
          <w:szCs w:val="28"/>
          <w:lang w:val="uk-UA"/>
        </w:rPr>
        <w:t>види, форми, напрями та суб’єктів підвищення кваліфікації</w:t>
      </w:r>
      <w:r w:rsidR="003B1B26">
        <w:rPr>
          <w:sz w:val="28"/>
          <w:szCs w:val="28"/>
          <w:lang w:val="uk-UA"/>
        </w:rPr>
        <w:t xml:space="preserve"> </w:t>
      </w:r>
      <w:r w:rsidRPr="005515B9">
        <w:rPr>
          <w:rStyle w:val="a3"/>
          <w:sz w:val="28"/>
          <w:szCs w:val="28"/>
          <w:bdr w:val="none" w:sz="0" w:space="0" w:color="auto" w:frame="1"/>
          <w:lang w:val="uk-UA"/>
        </w:rPr>
        <w:t>педагогічний працівник обирає самостійно</w:t>
      </w:r>
      <w:r w:rsidRPr="005515B9">
        <w:rPr>
          <w:sz w:val="28"/>
          <w:szCs w:val="28"/>
          <w:lang w:val="uk-UA"/>
        </w:rPr>
        <w:t>.</w:t>
      </w:r>
    </w:p>
    <w:p w:rsidR="003B1B26" w:rsidRDefault="003B1B26" w:rsidP="00FD603A">
      <w:pPr>
        <w:pStyle w:val="a4"/>
        <w:shd w:val="clear" w:color="auto" w:fill="FFFFFF"/>
        <w:spacing w:before="0" w:beforeAutospacing="0" w:after="0" w:afterAutospacing="0" w:line="276" w:lineRule="auto"/>
        <w:jc w:val="both"/>
        <w:rPr>
          <w:rStyle w:val="a3"/>
          <w:sz w:val="28"/>
          <w:szCs w:val="28"/>
          <w:bdr w:val="none" w:sz="0" w:space="0" w:color="auto" w:frame="1"/>
          <w:lang w:val="uk-UA"/>
        </w:rPr>
      </w:pPr>
    </w:p>
    <w:p w:rsidR="00FD603A" w:rsidRPr="003B1B26" w:rsidRDefault="00FD603A" w:rsidP="00640823">
      <w:pPr>
        <w:pStyle w:val="a4"/>
        <w:shd w:val="clear" w:color="auto" w:fill="BFBFBF" w:themeFill="background1" w:themeFillShade="BF"/>
        <w:spacing w:before="0" w:beforeAutospacing="0" w:after="0" w:afterAutospacing="0" w:line="276" w:lineRule="auto"/>
        <w:jc w:val="center"/>
        <w:rPr>
          <w:sz w:val="28"/>
          <w:szCs w:val="28"/>
          <w:lang w:val="uk-UA"/>
        </w:rPr>
      </w:pPr>
      <w:r w:rsidRPr="003B1B26">
        <w:rPr>
          <w:rStyle w:val="a3"/>
          <w:sz w:val="28"/>
          <w:szCs w:val="28"/>
          <w:bdr w:val="none" w:sz="0" w:space="0" w:color="auto" w:frame="1"/>
          <w:lang w:val="uk-UA"/>
        </w:rPr>
        <w:t>Суб’єкти підвищення кваліфікації</w:t>
      </w:r>
    </w:p>
    <w:p w:rsidR="003B1B26" w:rsidRDefault="00FD603A" w:rsidP="003B1B26">
      <w:pPr>
        <w:pStyle w:val="a4"/>
        <w:shd w:val="clear" w:color="auto" w:fill="FFFFFF"/>
        <w:spacing w:before="0" w:beforeAutospacing="0" w:after="0" w:afterAutospacing="0" w:line="276" w:lineRule="auto"/>
        <w:ind w:firstLine="708"/>
        <w:jc w:val="both"/>
        <w:rPr>
          <w:sz w:val="28"/>
          <w:szCs w:val="28"/>
          <w:lang w:val="uk-UA"/>
        </w:rPr>
      </w:pPr>
      <w:r w:rsidRPr="003B1B26">
        <w:rPr>
          <w:sz w:val="28"/>
          <w:szCs w:val="28"/>
          <w:lang w:val="uk-UA"/>
        </w:rPr>
        <w:t>Відповідно до частини другої статті 59 Закону педагогічні працівники</w:t>
      </w:r>
      <w:r w:rsidR="003B1B26">
        <w:rPr>
          <w:sz w:val="28"/>
          <w:szCs w:val="28"/>
          <w:lang w:val="uk-UA"/>
        </w:rPr>
        <w:t xml:space="preserve"> </w:t>
      </w:r>
      <w:r w:rsidRPr="003B1B26">
        <w:rPr>
          <w:rStyle w:val="a3"/>
          <w:sz w:val="28"/>
          <w:szCs w:val="28"/>
          <w:bdr w:val="none" w:sz="0" w:space="0" w:color="auto" w:frame="1"/>
          <w:lang w:val="uk-UA"/>
        </w:rPr>
        <w:t>мають право</w:t>
      </w:r>
      <w:r w:rsidR="003B1B26">
        <w:rPr>
          <w:sz w:val="28"/>
          <w:szCs w:val="28"/>
          <w:lang w:val="uk-UA"/>
        </w:rPr>
        <w:t xml:space="preserve"> </w:t>
      </w:r>
      <w:r w:rsidRPr="003B1B26">
        <w:rPr>
          <w:sz w:val="28"/>
          <w:szCs w:val="28"/>
          <w:lang w:val="uk-UA"/>
        </w:rPr>
        <w:t>підвищувати кваліфікацію у</w:t>
      </w:r>
      <w:r w:rsidR="003B1B26">
        <w:rPr>
          <w:sz w:val="28"/>
          <w:szCs w:val="28"/>
          <w:lang w:val="uk-UA"/>
        </w:rPr>
        <w:t xml:space="preserve"> </w:t>
      </w:r>
      <w:r w:rsidRPr="003B1B26">
        <w:rPr>
          <w:rStyle w:val="a3"/>
          <w:sz w:val="28"/>
          <w:szCs w:val="28"/>
          <w:bdr w:val="none" w:sz="0" w:space="0" w:color="auto" w:frame="1"/>
          <w:lang w:val="uk-UA"/>
        </w:rPr>
        <w:t>закладах освіти</w:t>
      </w:r>
      <w:r w:rsidRPr="003B1B26">
        <w:rPr>
          <w:sz w:val="28"/>
          <w:szCs w:val="28"/>
          <w:lang w:val="uk-UA"/>
        </w:rPr>
        <w:t>, що мають ліцензію на підвищення кваліфікації або провадять освітню діяльність за акредитованою освітньою програмою, та у</w:t>
      </w:r>
      <w:r w:rsidR="003B1B26">
        <w:rPr>
          <w:sz w:val="28"/>
          <w:szCs w:val="28"/>
          <w:lang w:val="uk-UA"/>
        </w:rPr>
        <w:t xml:space="preserve"> </w:t>
      </w:r>
      <w:r w:rsidRPr="003B1B26">
        <w:rPr>
          <w:rStyle w:val="a3"/>
          <w:sz w:val="28"/>
          <w:szCs w:val="28"/>
          <w:bdr w:val="none" w:sz="0" w:space="0" w:color="auto" w:frame="1"/>
          <w:lang w:val="uk-UA"/>
        </w:rPr>
        <w:t>інших суб’єктів освітньої діяльності</w:t>
      </w:r>
      <w:r w:rsidRPr="003B1B26">
        <w:rPr>
          <w:sz w:val="28"/>
          <w:szCs w:val="28"/>
          <w:lang w:val="uk-UA"/>
        </w:rPr>
        <w:t>, фізичних та юридичних осіб. При цьому частина одинадцята статті 18 Закону зобов’язує отримати ліцензію на підвищення кваліфікації та/або акредитувати відповідні освітні програми лише</w:t>
      </w:r>
      <w:r w:rsidR="003B1B26">
        <w:rPr>
          <w:sz w:val="28"/>
          <w:szCs w:val="28"/>
          <w:lang w:val="uk-UA"/>
        </w:rPr>
        <w:t xml:space="preserve"> </w:t>
      </w:r>
      <w:r w:rsidRPr="003B1B26">
        <w:rPr>
          <w:rStyle w:val="a3"/>
          <w:sz w:val="28"/>
          <w:szCs w:val="28"/>
          <w:bdr w:val="none" w:sz="0" w:space="0" w:color="auto" w:frame="1"/>
          <w:lang w:val="uk-UA"/>
        </w:rPr>
        <w:t>заклади освіти</w:t>
      </w:r>
      <w:r w:rsidR="003B1B26">
        <w:rPr>
          <w:sz w:val="28"/>
          <w:szCs w:val="28"/>
          <w:lang w:val="uk-UA"/>
        </w:rPr>
        <w:t>.</w:t>
      </w:r>
    </w:p>
    <w:p w:rsidR="003B1B26" w:rsidRDefault="00FD603A" w:rsidP="003B1B26">
      <w:pPr>
        <w:pStyle w:val="a4"/>
        <w:shd w:val="clear" w:color="auto" w:fill="FFFFFF"/>
        <w:spacing w:before="0" w:beforeAutospacing="0" w:after="0" w:afterAutospacing="0" w:line="276" w:lineRule="auto"/>
        <w:ind w:firstLine="708"/>
        <w:jc w:val="both"/>
        <w:rPr>
          <w:sz w:val="28"/>
          <w:szCs w:val="28"/>
          <w:lang w:val="uk-UA"/>
        </w:rPr>
      </w:pPr>
      <w:r w:rsidRPr="003B1B26">
        <w:rPr>
          <w:sz w:val="28"/>
          <w:szCs w:val="28"/>
          <w:lang w:val="uk-UA"/>
        </w:rPr>
        <w:t>Тому наразі безпідставною є вимога до будь-яких інших юридичних осіб, які не мають статусу «закладу освіти», фізичних осіб-підприємців чи фізичних осіб щодо наявності ліцензії на підвищення кваліфікації чи акредитації освітніх програм.</w:t>
      </w:r>
    </w:p>
    <w:p w:rsidR="00FD603A" w:rsidRPr="003B1B26" w:rsidRDefault="00FD603A" w:rsidP="003B1B26">
      <w:pPr>
        <w:pStyle w:val="a4"/>
        <w:shd w:val="clear" w:color="auto" w:fill="FFFFFF"/>
        <w:spacing w:before="0" w:beforeAutospacing="0" w:after="0" w:afterAutospacing="0" w:line="276" w:lineRule="auto"/>
        <w:ind w:firstLine="708"/>
        <w:jc w:val="both"/>
        <w:rPr>
          <w:sz w:val="28"/>
          <w:szCs w:val="28"/>
          <w:lang w:val="uk-UA"/>
        </w:rPr>
      </w:pPr>
      <w:r w:rsidRPr="003B1B26">
        <w:rPr>
          <w:sz w:val="28"/>
          <w:szCs w:val="28"/>
          <w:lang w:val="uk-UA"/>
        </w:rPr>
        <w:t>Відповідно до пунктів 17 і 27 частини першої статті 1 Закону суб’єктом освітньої діяльності є фізична або юридична особа (заклад освіти, підприємство, установа, організація), що провадить</w:t>
      </w:r>
      <w:r w:rsidR="003B1B26">
        <w:rPr>
          <w:sz w:val="28"/>
          <w:szCs w:val="28"/>
          <w:lang w:val="uk-UA"/>
        </w:rPr>
        <w:t xml:space="preserve"> </w:t>
      </w:r>
      <w:r w:rsidRPr="003B1B26">
        <w:rPr>
          <w:rStyle w:val="a3"/>
          <w:sz w:val="28"/>
          <w:szCs w:val="28"/>
          <w:bdr w:val="none" w:sz="0" w:space="0" w:color="auto" w:frame="1"/>
          <w:lang w:val="uk-UA"/>
        </w:rPr>
        <w:t>діяльність, спрямовану на організацію, забезпечення та реалізацію освітнього процесу у формальній та/або неформальній освіті</w:t>
      </w:r>
      <w:r w:rsidRPr="003B1B26">
        <w:rPr>
          <w:sz w:val="28"/>
          <w:szCs w:val="28"/>
          <w:lang w:val="uk-UA"/>
        </w:rPr>
        <w:t xml:space="preserve">. </w:t>
      </w:r>
      <w:r w:rsidRPr="005515B9">
        <w:rPr>
          <w:sz w:val="28"/>
          <w:szCs w:val="28"/>
          <w:lang w:val="uk-UA"/>
        </w:rPr>
        <w:t>Крім того, пункт 9 Порядку деталізує Закон, визначаючи, що суб'єктом підвищення кваліфікації може бути заклад освіти (його структурний підрозділ), наукова установа, інша юридична чи фізична особа, у тому числі фізична особа-підприємець, що провадить освітню діяльність у сфері підвищення кваліфікації педагогічних та/або науково-педагогічних працівників.</w:t>
      </w:r>
    </w:p>
    <w:p w:rsidR="00FD603A" w:rsidRPr="003B1B26" w:rsidRDefault="003B1B26" w:rsidP="00FD603A">
      <w:pPr>
        <w:pStyle w:val="a4"/>
        <w:shd w:val="clear" w:color="auto" w:fill="FFFFFF"/>
        <w:spacing w:before="0" w:beforeAutospacing="0" w:after="0" w:afterAutospacing="0" w:line="276" w:lineRule="auto"/>
        <w:jc w:val="both"/>
        <w:rPr>
          <w:sz w:val="28"/>
          <w:szCs w:val="28"/>
          <w:lang w:val="uk-UA"/>
        </w:rPr>
      </w:pPr>
      <w:r>
        <w:rPr>
          <w:sz w:val="28"/>
          <w:szCs w:val="28"/>
          <w:lang w:val="uk-UA"/>
        </w:rPr>
        <w:t>Також, н</w:t>
      </w:r>
      <w:r w:rsidR="00FD603A" w:rsidRPr="003B1B26">
        <w:rPr>
          <w:sz w:val="28"/>
          <w:szCs w:val="28"/>
          <w:lang w:val="uk-UA"/>
        </w:rPr>
        <w:t>і Закон, ні Порядок не вимагають ні від педагогічного працівника, ні від педагогічної ради чи керівника закладу освіти вивчати та перевіряти установчі документи (зокрема, статути) юридичних осіб, які пропонують освітні послуги у сфері підвищення кваліфікації, оцінювати їх на предмет відповідності вимогам законодавства тощо. Однак, враховуючи, що відповідно до Закону суб'єкт підвищення кваліфікації має спрямовувати свої зусилля на забезпечення та реалізацію освітнього процесу (системи науково-методичних і педагогічних заходів, спрямованих на розвиток особистості шляхом формування та застосування її компетентностей), основним питанням має стати вивчення, аналіз і оцінювання педагогічним працівником і педагогічною радою</w:t>
      </w:r>
      <w:r>
        <w:rPr>
          <w:sz w:val="28"/>
          <w:szCs w:val="28"/>
          <w:lang w:val="uk-UA"/>
        </w:rPr>
        <w:t xml:space="preserve"> </w:t>
      </w:r>
      <w:r w:rsidR="00FD603A" w:rsidRPr="003B1B26">
        <w:rPr>
          <w:rStyle w:val="a3"/>
          <w:sz w:val="28"/>
          <w:szCs w:val="28"/>
          <w:bdr w:val="none" w:sz="0" w:space="0" w:color="auto" w:frame="1"/>
          <w:lang w:val="uk-UA"/>
        </w:rPr>
        <w:t>програм</w:t>
      </w:r>
      <w:r>
        <w:rPr>
          <w:sz w:val="28"/>
          <w:szCs w:val="28"/>
          <w:lang w:val="uk-UA"/>
        </w:rPr>
        <w:t xml:space="preserve"> </w:t>
      </w:r>
      <w:r w:rsidR="00FD603A" w:rsidRPr="003B1B26">
        <w:rPr>
          <w:sz w:val="28"/>
          <w:szCs w:val="28"/>
          <w:lang w:val="uk-UA"/>
        </w:rPr>
        <w:t>підвищення кваліфікації,</w:t>
      </w:r>
      <w:r>
        <w:rPr>
          <w:sz w:val="28"/>
          <w:szCs w:val="28"/>
          <w:lang w:val="uk-UA"/>
        </w:rPr>
        <w:t xml:space="preserve"> </w:t>
      </w:r>
      <w:r w:rsidR="00FD603A" w:rsidRPr="003B1B26">
        <w:rPr>
          <w:rStyle w:val="a3"/>
          <w:sz w:val="28"/>
          <w:szCs w:val="28"/>
          <w:bdr w:val="none" w:sz="0" w:space="0" w:color="auto" w:frame="1"/>
          <w:lang w:val="uk-UA"/>
        </w:rPr>
        <w:t>якості</w:t>
      </w:r>
      <w:r>
        <w:rPr>
          <w:sz w:val="28"/>
          <w:szCs w:val="28"/>
          <w:lang w:val="uk-UA"/>
        </w:rPr>
        <w:t xml:space="preserve"> </w:t>
      </w:r>
      <w:r w:rsidR="00FD603A" w:rsidRPr="003B1B26">
        <w:rPr>
          <w:sz w:val="28"/>
          <w:szCs w:val="28"/>
          <w:lang w:val="uk-UA"/>
        </w:rPr>
        <w:t xml:space="preserve">послуг з </w:t>
      </w:r>
      <w:r w:rsidR="00FD603A" w:rsidRPr="003B1B26">
        <w:rPr>
          <w:sz w:val="28"/>
          <w:szCs w:val="28"/>
          <w:lang w:val="uk-UA"/>
        </w:rPr>
        <w:lastRenderedPageBreak/>
        <w:t>підвищення кваліфікації та</w:t>
      </w:r>
      <w:r>
        <w:rPr>
          <w:sz w:val="28"/>
          <w:szCs w:val="28"/>
          <w:lang w:val="uk-UA"/>
        </w:rPr>
        <w:t xml:space="preserve"> </w:t>
      </w:r>
      <w:r w:rsidR="00FD603A" w:rsidRPr="003B1B26">
        <w:rPr>
          <w:rStyle w:val="a3"/>
          <w:sz w:val="28"/>
          <w:szCs w:val="28"/>
          <w:bdr w:val="none" w:sz="0" w:space="0" w:color="auto" w:frame="1"/>
          <w:lang w:val="uk-UA"/>
        </w:rPr>
        <w:t>переліку очікуваних результатів</w:t>
      </w:r>
      <w:r w:rsidR="00FD603A" w:rsidRPr="003B1B26">
        <w:rPr>
          <w:sz w:val="28"/>
          <w:szCs w:val="28"/>
          <w:lang w:val="uk-UA"/>
        </w:rPr>
        <w:t>, а не установчих документів юридичних осіб, що пропонують відповідні послуги.</w:t>
      </w:r>
    </w:p>
    <w:p w:rsidR="003B1B26" w:rsidRDefault="00FD603A" w:rsidP="003B1B26">
      <w:pPr>
        <w:pStyle w:val="a4"/>
        <w:shd w:val="clear" w:color="auto" w:fill="FFFFFF"/>
        <w:spacing w:before="0" w:beforeAutospacing="0" w:after="0" w:afterAutospacing="0" w:line="276" w:lineRule="auto"/>
        <w:ind w:firstLine="708"/>
        <w:jc w:val="both"/>
        <w:rPr>
          <w:sz w:val="28"/>
          <w:szCs w:val="28"/>
          <w:lang w:val="uk-UA"/>
        </w:rPr>
      </w:pPr>
      <w:r w:rsidRPr="003B1B26">
        <w:rPr>
          <w:sz w:val="28"/>
          <w:szCs w:val="28"/>
          <w:lang w:val="uk-UA"/>
        </w:rPr>
        <w:t>Також наголошуємо на тому, що законодавство України не надає жодному органу влади, установі чи організації повноважень стосовно виокремлення (виділення) власними листами чи в інший спосіб конкретних суб'єктів підвищення кваліфікації на відповідному ринку освітніх послуг..</w:t>
      </w:r>
    </w:p>
    <w:p w:rsidR="003B1B26" w:rsidRDefault="00FD603A" w:rsidP="003B1B26">
      <w:pPr>
        <w:pStyle w:val="a4"/>
        <w:shd w:val="clear" w:color="auto" w:fill="FFFFFF"/>
        <w:spacing w:before="0" w:beforeAutospacing="0" w:after="0" w:afterAutospacing="0" w:line="276" w:lineRule="auto"/>
        <w:ind w:firstLine="708"/>
        <w:jc w:val="both"/>
        <w:rPr>
          <w:sz w:val="28"/>
          <w:szCs w:val="28"/>
          <w:lang w:val="uk-UA"/>
        </w:rPr>
      </w:pPr>
      <w:r w:rsidRPr="003B1B26">
        <w:rPr>
          <w:sz w:val="28"/>
          <w:szCs w:val="28"/>
          <w:lang w:val="uk-UA"/>
        </w:rPr>
        <w:t>Суб'єкти підвищення кваліфікації мають конкурувати на відповідному ринку освітніх послуг на рівних для всіх засадах, пропонуючи педагогічним працівникам найкращі, найзручніші і найвигідніші умови підвищення кваліфікації, у тому числі ґрунтуючись на реальних їхніх потребах і запитах, та забезпечуючи при цьому досягнення педагогічними працівниками задекларованих очікуваних результатів.</w:t>
      </w:r>
    </w:p>
    <w:p w:rsidR="00FD603A" w:rsidRPr="003B1B26" w:rsidRDefault="00FD603A" w:rsidP="003B1B26">
      <w:pPr>
        <w:pStyle w:val="a4"/>
        <w:shd w:val="clear" w:color="auto" w:fill="FFFFFF"/>
        <w:spacing w:before="0" w:beforeAutospacing="0" w:after="0" w:afterAutospacing="0" w:line="276" w:lineRule="auto"/>
        <w:ind w:firstLine="708"/>
        <w:jc w:val="both"/>
        <w:rPr>
          <w:sz w:val="28"/>
          <w:szCs w:val="28"/>
          <w:lang w:val="uk-UA"/>
        </w:rPr>
      </w:pPr>
      <w:r w:rsidRPr="003B1B26">
        <w:rPr>
          <w:sz w:val="28"/>
          <w:szCs w:val="28"/>
          <w:lang w:val="uk-UA"/>
        </w:rPr>
        <w:t>Згідно з абзацом другим частини першої статті 51 Закону про ПЗСО кожному педагогічному працівникові</w:t>
      </w:r>
      <w:r w:rsidR="003B1B26">
        <w:rPr>
          <w:sz w:val="28"/>
          <w:szCs w:val="28"/>
          <w:lang w:val="uk-UA"/>
        </w:rPr>
        <w:t xml:space="preserve"> </w:t>
      </w:r>
      <w:r w:rsidRPr="003B1B26">
        <w:rPr>
          <w:rStyle w:val="a3"/>
          <w:sz w:val="28"/>
          <w:szCs w:val="28"/>
          <w:bdr w:val="none" w:sz="0" w:space="0" w:color="auto" w:frame="1"/>
          <w:lang w:val="uk-UA"/>
        </w:rPr>
        <w:t>гарантується</w:t>
      </w:r>
      <w:r w:rsidR="003B1B26">
        <w:rPr>
          <w:sz w:val="28"/>
          <w:szCs w:val="28"/>
          <w:lang w:val="uk-UA"/>
        </w:rPr>
        <w:t xml:space="preserve"> </w:t>
      </w:r>
      <w:r w:rsidRPr="003B1B26">
        <w:rPr>
          <w:sz w:val="28"/>
          <w:szCs w:val="28"/>
          <w:lang w:val="uk-UA"/>
        </w:rPr>
        <w:t>право підвищувати кваліфікацію в комунальному закладі післядипломної освіти, розташованому на території відповідної (за місцем проживання такого педагогічного працівника) області, Автономної Республіки Крим, міста Києва чи Севастополя,</w:t>
      </w:r>
      <w:r w:rsidR="003B1B26">
        <w:rPr>
          <w:sz w:val="28"/>
          <w:szCs w:val="28"/>
          <w:lang w:val="uk-UA"/>
        </w:rPr>
        <w:t xml:space="preserve"> </w:t>
      </w:r>
      <w:r w:rsidRPr="003B1B26">
        <w:rPr>
          <w:rStyle w:val="a3"/>
          <w:sz w:val="28"/>
          <w:szCs w:val="28"/>
          <w:bdr w:val="none" w:sz="0" w:space="0" w:color="auto" w:frame="1"/>
          <w:lang w:val="uk-UA"/>
        </w:rPr>
        <w:t>що не обмежує його право обрати іншого суб'єкта освітньої діяльності для підвищення своєї кваліфікації.</w:t>
      </w:r>
      <w:r w:rsidR="003B1B26">
        <w:rPr>
          <w:rStyle w:val="a3"/>
          <w:sz w:val="28"/>
          <w:szCs w:val="28"/>
          <w:bdr w:val="none" w:sz="0" w:space="0" w:color="auto" w:frame="1"/>
          <w:lang w:val="uk-UA"/>
        </w:rPr>
        <w:t xml:space="preserve"> </w:t>
      </w:r>
      <w:r w:rsidRPr="00FD603A">
        <w:rPr>
          <w:sz w:val="28"/>
          <w:szCs w:val="28"/>
        </w:rPr>
        <w:t>Тут варто чітко зрозуміти, що визначена Законом про ПЗСО</w:t>
      </w:r>
      <w:r w:rsidR="003B1B26">
        <w:rPr>
          <w:sz w:val="28"/>
          <w:szCs w:val="28"/>
          <w:lang w:val="uk-UA"/>
        </w:rPr>
        <w:t xml:space="preserve"> </w:t>
      </w:r>
      <w:r w:rsidRPr="00FD603A">
        <w:rPr>
          <w:rStyle w:val="a3"/>
          <w:sz w:val="28"/>
          <w:szCs w:val="28"/>
          <w:bdr w:val="none" w:sz="0" w:space="0" w:color="auto" w:frame="1"/>
        </w:rPr>
        <w:t>додаткова гарантія</w:t>
      </w:r>
      <w:r w:rsidR="003B1B26">
        <w:rPr>
          <w:sz w:val="28"/>
          <w:szCs w:val="28"/>
          <w:lang w:val="uk-UA"/>
        </w:rPr>
        <w:t xml:space="preserve"> </w:t>
      </w:r>
      <w:r w:rsidRPr="00FD603A">
        <w:rPr>
          <w:sz w:val="28"/>
          <w:szCs w:val="28"/>
        </w:rPr>
        <w:t>ніяким чином не заперечує визначеного базовим</w:t>
      </w:r>
      <w:r w:rsidR="003B1B26">
        <w:rPr>
          <w:sz w:val="28"/>
          <w:szCs w:val="28"/>
          <w:lang w:val="uk-UA"/>
        </w:rPr>
        <w:t xml:space="preserve"> </w:t>
      </w:r>
      <w:hyperlink r:id="rId21" w:history="1">
        <w:r w:rsidRPr="00FD603A">
          <w:rPr>
            <w:rStyle w:val="a5"/>
            <w:color w:val="auto"/>
            <w:sz w:val="28"/>
            <w:szCs w:val="28"/>
            <w:bdr w:val="none" w:sz="0" w:space="0" w:color="auto" w:frame="1"/>
          </w:rPr>
          <w:t>Законом «Про освіту»</w:t>
        </w:r>
      </w:hyperlink>
      <w:r w:rsidR="003B1B26">
        <w:rPr>
          <w:sz w:val="28"/>
          <w:szCs w:val="28"/>
          <w:lang w:val="uk-UA"/>
        </w:rPr>
        <w:t xml:space="preserve"> </w:t>
      </w:r>
      <w:r w:rsidRPr="00FD603A">
        <w:rPr>
          <w:sz w:val="28"/>
          <w:szCs w:val="28"/>
        </w:rPr>
        <w:t>загального права педагогічного працівника вільно обирати суб'єкта підвищення кваліфікації.</w:t>
      </w:r>
    </w:p>
    <w:p w:rsidR="00FD603A" w:rsidRPr="005515B9" w:rsidRDefault="00FD603A" w:rsidP="00640823">
      <w:pPr>
        <w:pStyle w:val="a4"/>
        <w:shd w:val="clear" w:color="auto" w:fill="BFBFBF" w:themeFill="background1" w:themeFillShade="BF"/>
        <w:spacing w:before="0" w:beforeAutospacing="0" w:after="0" w:afterAutospacing="0" w:line="276" w:lineRule="auto"/>
        <w:jc w:val="center"/>
        <w:rPr>
          <w:sz w:val="28"/>
          <w:szCs w:val="28"/>
          <w:lang w:val="uk-UA"/>
        </w:rPr>
      </w:pPr>
      <w:r w:rsidRPr="005515B9">
        <w:rPr>
          <w:rStyle w:val="a3"/>
          <w:sz w:val="28"/>
          <w:szCs w:val="28"/>
          <w:bdr w:val="none" w:sz="0" w:space="0" w:color="auto" w:frame="1"/>
          <w:lang w:val="uk-UA"/>
        </w:rPr>
        <w:t>Програми підвищення кваліфікації</w:t>
      </w:r>
    </w:p>
    <w:p w:rsidR="003B1B26" w:rsidRDefault="00FD603A" w:rsidP="003B1B26">
      <w:pPr>
        <w:pStyle w:val="a4"/>
        <w:shd w:val="clear" w:color="auto" w:fill="FFFFFF"/>
        <w:spacing w:before="0" w:beforeAutospacing="0" w:after="0" w:afterAutospacing="0" w:line="276" w:lineRule="auto"/>
        <w:ind w:firstLine="708"/>
        <w:jc w:val="both"/>
        <w:rPr>
          <w:sz w:val="28"/>
          <w:szCs w:val="28"/>
          <w:lang w:val="uk-UA"/>
        </w:rPr>
      </w:pPr>
      <w:r w:rsidRPr="003B1B26">
        <w:rPr>
          <w:sz w:val="28"/>
          <w:szCs w:val="28"/>
          <w:lang w:val="uk-UA"/>
        </w:rPr>
        <w:t>Основні підходи щодо програм підвищення кваліфікації сформульовані у пункті 10 Порядку. Програма підвищення кваліфікації</w:t>
      </w:r>
      <w:r w:rsidR="003B1B26">
        <w:rPr>
          <w:sz w:val="28"/>
          <w:szCs w:val="28"/>
          <w:lang w:val="uk-UA"/>
        </w:rPr>
        <w:t xml:space="preserve"> </w:t>
      </w:r>
      <w:r w:rsidRPr="003B1B26">
        <w:rPr>
          <w:rStyle w:val="a3"/>
          <w:sz w:val="28"/>
          <w:szCs w:val="28"/>
          <w:bdr w:val="none" w:sz="0" w:space="0" w:color="auto" w:frame="1"/>
          <w:lang w:val="uk-UA"/>
        </w:rPr>
        <w:t>затверджується</w:t>
      </w:r>
      <w:r w:rsidR="003B1B26">
        <w:rPr>
          <w:sz w:val="28"/>
          <w:szCs w:val="28"/>
          <w:lang w:val="uk-UA"/>
        </w:rPr>
        <w:t xml:space="preserve"> </w:t>
      </w:r>
      <w:r w:rsidRPr="003B1B26">
        <w:rPr>
          <w:sz w:val="28"/>
          <w:szCs w:val="28"/>
          <w:lang w:val="uk-UA"/>
        </w:rPr>
        <w:t>суб'єктом підвищення кваліфікації та</w:t>
      </w:r>
      <w:r w:rsidR="003B1B26">
        <w:rPr>
          <w:sz w:val="28"/>
          <w:szCs w:val="28"/>
          <w:lang w:val="uk-UA"/>
        </w:rPr>
        <w:t xml:space="preserve"> </w:t>
      </w:r>
      <w:r w:rsidRPr="003B1B26">
        <w:rPr>
          <w:rStyle w:val="a3"/>
          <w:sz w:val="28"/>
          <w:szCs w:val="28"/>
          <w:bdr w:val="none" w:sz="0" w:space="0" w:color="auto" w:frame="1"/>
          <w:lang w:val="uk-UA"/>
        </w:rPr>
        <w:t>повинна</w:t>
      </w:r>
      <w:r w:rsidR="003B1B26">
        <w:rPr>
          <w:rStyle w:val="a3"/>
          <w:sz w:val="28"/>
          <w:szCs w:val="28"/>
          <w:bdr w:val="none" w:sz="0" w:space="0" w:color="auto" w:frame="1"/>
          <w:lang w:val="uk-UA"/>
        </w:rPr>
        <w:t xml:space="preserve"> </w:t>
      </w:r>
      <w:r w:rsidRPr="003B1B26">
        <w:rPr>
          <w:sz w:val="28"/>
          <w:szCs w:val="28"/>
          <w:lang w:val="uk-UA"/>
        </w:rPr>
        <w:t>містити інформацію про її розробника (розробників), найменуван</w:t>
      </w:r>
      <w:r w:rsidR="00B44170">
        <w:rPr>
          <w:sz w:val="28"/>
          <w:szCs w:val="28"/>
          <w:lang w:val="uk-UA"/>
        </w:rPr>
        <w:t xml:space="preserve">ня, мету, напрям, зміст, обсяг </w:t>
      </w:r>
      <w:r w:rsidRPr="003B1B26">
        <w:rPr>
          <w:sz w:val="28"/>
          <w:szCs w:val="28"/>
          <w:lang w:val="uk-UA"/>
        </w:rPr>
        <w:t xml:space="preserve"> (тривалість), що встановлюється в годинах</w:t>
      </w:r>
      <w:r w:rsidR="003B1B26">
        <w:rPr>
          <w:sz w:val="28"/>
          <w:szCs w:val="28"/>
          <w:bdr w:val="none" w:sz="0" w:space="0" w:color="auto" w:frame="1"/>
          <w:vertAlign w:val="superscript"/>
          <w:lang w:val="uk-UA"/>
        </w:rPr>
        <w:t xml:space="preserve"> </w:t>
      </w:r>
      <w:r w:rsidR="003B1B26">
        <w:rPr>
          <w:sz w:val="28"/>
          <w:szCs w:val="28"/>
          <w:lang w:val="uk-UA"/>
        </w:rPr>
        <w:t>та/або в кредитах ЄКТС</w:t>
      </w:r>
      <w:r w:rsidRPr="003B1B26">
        <w:rPr>
          <w:sz w:val="28"/>
          <w:szCs w:val="28"/>
          <w:lang w:val="uk-UA"/>
        </w:rPr>
        <w:t>, форму (форми) підвищення кваліфікації, перелік компетентностей, що вдосконалюватимуться/набуватимуться (загальні, фахові тощо).</w:t>
      </w:r>
    </w:p>
    <w:p w:rsidR="00FD603A" w:rsidRPr="003B1B26" w:rsidRDefault="00FD603A" w:rsidP="003B1B26">
      <w:pPr>
        <w:pStyle w:val="a4"/>
        <w:shd w:val="clear" w:color="auto" w:fill="FFFFFF"/>
        <w:spacing w:before="0" w:beforeAutospacing="0" w:after="0" w:afterAutospacing="0" w:line="276" w:lineRule="auto"/>
        <w:ind w:firstLine="708"/>
        <w:jc w:val="both"/>
        <w:rPr>
          <w:sz w:val="28"/>
          <w:szCs w:val="28"/>
          <w:lang w:val="uk-UA"/>
        </w:rPr>
      </w:pPr>
      <w:r w:rsidRPr="003B1B26">
        <w:rPr>
          <w:sz w:val="28"/>
          <w:szCs w:val="28"/>
          <w:lang w:val="uk-UA"/>
        </w:rPr>
        <w:t>Крім того, програма також</w:t>
      </w:r>
      <w:r w:rsidR="003B1B26">
        <w:rPr>
          <w:sz w:val="28"/>
          <w:szCs w:val="28"/>
          <w:lang w:val="uk-UA"/>
        </w:rPr>
        <w:t xml:space="preserve"> </w:t>
      </w:r>
      <w:r w:rsidRPr="003B1B26">
        <w:rPr>
          <w:rStyle w:val="a3"/>
          <w:sz w:val="28"/>
          <w:szCs w:val="28"/>
          <w:bdr w:val="none" w:sz="0" w:space="0" w:color="auto" w:frame="1"/>
          <w:lang w:val="uk-UA"/>
        </w:rPr>
        <w:t>може</w:t>
      </w:r>
      <w:r w:rsidR="003B1B26">
        <w:rPr>
          <w:sz w:val="28"/>
          <w:szCs w:val="28"/>
          <w:lang w:val="uk-UA"/>
        </w:rPr>
        <w:t xml:space="preserve"> </w:t>
      </w:r>
      <w:r w:rsidRPr="003B1B26">
        <w:rPr>
          <w:sz w:val="28"/>
          <w:szCs w:val="28"/>
          <w:lang w:val="uk-UA"/>
        </w:rPr>
        <w:t xml:space="preserve">бути доповнена інформацією про різні організаційно-змістові особливості проходження підвищення кваліфікації, зокрема про: розподіл годин за видами діяльності (консультація; аудиторна, практична, самостійна і контрольна робота тощо); особу (осіб), які виконують програму (рівень вищої освіти, категорія, науковий ступінь, педагогічне/вчене звання, місце та/або досвід роботи тощо); строки виконання програми; місце виконання програми (за місцезнаходженням суб'єкта підвищення кваліфікації та/або за місцезнаходженням замовника тощо), очікувані результати навчання; вартість (у разі встановлення) або про безоплатний характер надання освітньої послуги; графік освітнього процесу; </w:t>
      </w:r>
      <w:r w:rsidRPr="003B1B26">
        <w:rPr>
          <w:sz w:val="28"/>
          <w:szCs w:val="28"/>
          <w:lang w:val="uk-UA"/>
        </w:rPr>
        <w:lastRenderedPageBreak/>
        <w:t>мінімальну та максимальну кількість осіб в групі; академічні, професійні можливості за результатами опанування програми; можливість надання подальшої підтримки чи супроводу; додаткові послуги (організація трансферу, забезпечення проживання і харчування, перелік можливих послуг для осіб з інвалідністю тощо); документ, що видається за результатами підвищення кваліфікації, тощо.</w:t>
      </w:r>
    </w:p>
    <w:p w:rsidR="00FD603A" w:rsidRPr="00FD603A" w:rsidRDefault="00FD603A" w:rsidP="003B1B26">
      <w:pPr>
        <w:pStyle w:val="a4"/>
        <w:shd w:val="clear" w:color="auto" w:fill="FFFFFF"/>
        <w:spacing w:before="0" w:beforeAutospacing="0" w:after="0" w:afterAutospacing="0" w:line="276" w:lineRule="auto"/>
        <w:ind w:firstLine="708"/>
        <w:jc w:val="both"/>
        <w:rPr>
          <w:sz w:val="28"/>
          <w:szCs w:val="28"/>
        </w:rPr>
      </w:pPr>
      <w:r w:rsidRPr="003B1B26">
        <w:rPr>
          <w:rStyle w:val="a3"/>
          <w:sz w:val="28"/>
          <w:szCs w:val="28"/>
          <w:bdr w:val="none" w:sz="0" w:space="0" w:color="auto" w:frame="1"/>
          <w:lang w:val="uk-UA"/>
        </w:rPr>
        <w:t>Кожна</w:t>
      </w:r>
      <w:r w:rsidR="003B1B26">
        <w:rPr>
          <w:sz w:val="28"/>
          <w:szCs w:val="28"/>
          <w:lang w:val="uk-UA"/>
        </w:rPr>
        <w:t xml:space="preserve"> </w:t>
      </w:r>
      <w:r w:rsidRPr="003B1B26">
        <w:rPr>
          <w:sz w:val="28"/>
          <w:szCs w:val="28"/>
          <w:lang w:val="uk-UA"/>
        </w:rPr>
        <w:t>програма підвищення кваліфікації</w:t>
      </w:r>
      <w:r w:rsidR="003B1B26">
        <w:rPr>
          <w:sz w:val="28"/>
          <w:szCs w:val="28"/>
          <w:lang w:val="uk-UA"/>
        </w:rPr>
        <w:t xml:space="preserve"> </w:t>
      </w:r>
      <w:r w:rsidRPr="003B1B26">
        <w:rPr>
          <w:rStyle w:val="a3"/>
          <w:sz w:val="28"/>
          <w:szCs w:val="28"/>
          <w:bdr w:val="none" w:sz="0" w:space="0" w:color="auto" w:frame="1"/>
          <w:lang w:val="uk-UA"/>
        </w:rPr>
        <w:t>має бути оприлюднена на вебсайті</w:t>
      </w:r>
      <w:r w:rsidR="003B1B26">
        <w:rPr>
          <w:rStyle w:val="a3"/>
          <w:sz w:val="28"/>
          <w:szCs w:val="28"/>
          <w:bdr w:val="none" w:sz="0" w:space="0" w:color="auto" w:frame="1"/>
          <w:lang w:val="uk-UA"/>
        </w:rPr>
        <w:t xml:space="preserve"> </w:t>
      </w:r>
      <w:r w:rsidRPr="003B1B26">
        <w:rPr>
          <w:sz w:val="28"/>
          <w:szCs w:val="28"/>
          <w:lang w:val="uk-UA"/>
        </w:rPr>
        <w:t>суб'єкта підвищення кваліфікації, забезпечуючи таким чином відкритість і доступність інформації про кожну таку програму. Таким чином,</w:t>
      </w:r>
      <w:r w:rsidR="003B1B26">
        <w:rPr>
          <w:sz w:val="28"/>
          <w:szCs w:val="28"/>
          <w:lang w:val="uk-UA"/>
        </w:rPr>
        <w:t xml:space="preserve"> </w:t>
      </w:r>
      <w:r w:rsidRPr="003B1B26">
        <w:rPr>
          <w:rStyle w:val="a3"/>
          <w:sz w:val="28"/>
          <w:szCs w:val="28"/>
          <w:bdr w:val="none" w:sz="0" w:space="0" w:color="auto" w:frame="1"/>
          <w:lang w:val="uk-UA"/>
        </w:rPr>
        <w:t>оприлюднення на власному вебсайті програми підвищення кваліфікації</w:t>
      </w:r>
      <w:r w:rsidRPr="003B1B26">
        <w:rPr>
          <w:sz w:val="28"/>
          <w:szCs w:val="28"/>
          <w:lang w:val="uk-UA"/>
        </w:rPr>
        <w:t xml:space="preserve">, яка повинна відповідати зазначеним в абзаці першому пункту 10 Порядку вимогам, </w:t>
      </w:r>
      <w:r w:rsidR="0056767A">
        <w:rPr>
          <w:sz w:val="28"/>
          <w:szCs w:val="28"/>
          <w:lang w:val="uk-UA"/>
        </w:rPr>
        <w:t xml:space="preserve">є </w:t>
      </w:r>
      <w:r w:rsidRPr="003B1B26">
        <w:rPr>
          <w:rStyle w:val="a3"/>
          <w:sz w:val="28"/>
          <w:szCs w:val="28"/>
          <w:bdr w:val="none" w:sz="0" w:space="0" w:color="auto" w:frame="1"/>
          <w:lang w:val="uk-UA"/>
        </w:rPr>
        <w:t>обов'язковою і необхідною умовою</w:t>
      </w:r>
      <w:r w:rsidR="0056767A">
        <w:rPr>
          <w:sz w:val="28"/>
          <w:szCs w:val="28"/>
          <w:lang w:val="uk-UA"/>
        </w:rPr>
        <w:t xml:space="preserve"> </w:t>
      </w:r>
      <w:r w:rsidRPr="003B1B26">
        <w:rPr>
          <w:sz w:val="28"/>
          <w:szCs w:val="28"/>
          <w:lang w:val="uk-UA"/>
        </w:rPr>
        <w:t xml:space="preserve">для уможливлення педагогічним працівником обрання цієї програми і включення її за рішенням педагогічної ради до відповідного плану підвищення кваліфікації. </w:t>
      </w:r>
      <w:r w:rsidRPr="00FD603A">
        <w:rPr>
          <w:sz w:val="28"/>
          <w:szCs w:val="28"/>
        </w:rPr>
        <w:t>Крім того, програма може за рішенням суб'єкта підвищення кваліфікації поширюватися на різноманітних інформаційних чи спеціальних ресурсах, у тематичних групах тощо.</w:t>
      </w:r>
    </w:p>
    <w:p w:rsidR="00FD603A" w:rsidRPr="00FD603A" w:rsidRDefault="00FD603A" w:rsidP="00640823">
      <w:pPr>
        <w:pStyle w:val="a4"/>
        <w:shd w:val="clear" w:color="auto" w:fill="BFBFBF" w:themeFill="background1" w:themeFillShade="BF"/>
        <w:spacing w:before="0" w:beforeAutospacing="0" w:after="0" w:afterAutospacing="0" w:line="276" w:lineRule="auto"/>
        <w:jc w:val="center"/>
        <w:rPr>
          <w:sz w:val="28"/>
          <w:szCs w:val="28"/>
        </w:rPr>
      </w:pPr>
      <w:r w:rsidRPr="00FD603A">
        <w:rPr>
          <w:rStyle w:val="a3"/>
          <w:sz w:val="28"/>
          <w:szCs w:val="28"/>
          <w:bdr w:val="none" w:sz="0" w:space="0" w:color="auto" w:frame="1"/>
        </w:rPr>
        <w:t>Обсяги підвищення кваліфікації</w:t>
      </w:r>
    </w:p>
    <w:p w:rsidR="0056767A" w:rsidRDefault="008342A3" w:rsidP="0056767A">
      <w:pPr>
        <w:pStyle w:val="a4"/>
        <w:shd w:val="clear" w:color="auto" w:fill="FFFFFF"/>
        <w:spacing w:before="0" w:beforeAutospacing="0" w:after="0" w:afterAutospacing="0" w:line="276" w:lineRule="auto"/>
        <w:ind w:firstLine="708"/>
        <w:jc w:val="both"/>
        <w:rPr>
          <w:sz w:val="28"/>
          <w:szCs w:val="28"/>
          <w:lang w:val="uk-UA"/>
        </w:rPr>
      </w:pPr>
      <w:hyperlink r:id="rId22" w:history="1">
        <w:r w:rsidR="00FD603A" w:rsidRPr="00FD603A">
          <w:rPr>
            <w:rStyle w:val="a5"/>
            <w:color w:val="auto"/>
            <w:sz w:val="28"/>
            <w:szCs w:val="28"/>
            <w:bdr w:val="none" w:sz="0" w:space="0" w:color="auto" w:frame="1"/>
          </w:rPr>
          <w:t>Законом України «Про освіту»</w:t>
        </w:r>
      </w:hyperlink>
      <w:r w:rsidR="00FD603A" w:rsidRPr="00FD603A">
        <w:rPr>
          <w:sz w:val="28"/>
          <w:szCs w:val="28"/>
        </w:rPr>
        <w:t xml:space="preserve">, який набрав чинності 29 вересня 2017 року, </w:t>
      </w:r>
      <w:r w:rsidR="0056767A">
        <w:rPr>
          <w:sz w:val="28"/>
          <w:szCs w:val="28"/>
        </w:rPr>
        <w:t>Закон</w:t>
      </w:r>
      <w:r w:rsidR="0056767A">
        <w:rPr>
          <w:sz w:val="28"/>
          <w:szCs w:val="28"/>
          <w:lang w:val="uk-UA"/>
        </w:rPr>
        <w:t>ом</w:t>
      </w:r>
      <w:r w:rsidR="00FD603A" w:rsidRPr="00FD603A">
        <w:rPr>
          <w:sz w:val="28"/>
          <w:szCs w:val="28"/>
        </w:rPr>
        <w:t xml:space="preserve"> України «Про загальну середню освіту</w:t>
      </w:r>
      <w:r w:rsidR="0056767A">
        <w:rPr>
          <w:sz w:val="28"/>
          <w:szCs w:val="28"/>
          <w:lang w:val="uk-UA"/>
        </w:rPr>
        <w:t>»,</w:t>
      </w:r>
      <w:r w:rsidR="00FD603A" w:rsidRPr="00FD603A">
        <w:rPr>
          <w:sz w:val="28"/>
          <w:szCs w:val="28"/>
        </w:rPr>
        <w:t xml:space="preserve"> було вперше запроваджено</w:t>
      </w:r>
      <w:r w:rsidR="0056767A">
        <w:rPr>
          <w:sz w:val="28"/>
          <w:szCs w:val="28"/>
          <w:lang w:val="uk-UA"/>
        </w:rPr>
        <w:t xml:space="preserve"> </w:t>
      </w:r>
      <w:r w:rsidR="00FD603A" w:rsidRPr="00FD603A">
        <w:rPr>
          <w:rStyle w:val="a3"/>
          <w:sz w:val="28"/>
          <w:szCs w:val="28"/>
          <w:bdr w:val="none" w:sz="0" w:space="0" w:color="auto" w:frame="1"/>
        </w:rPr>
        <w:t>накопичувальну систему</w:t>
      </w:r>
      <w:r w:rsidR="0056767A">
        <w:rPr>
          <w:sz w:val="28"/>
          <w:szCs w:val="28"/>
          <w:lang w:val="uk-UA"/>
        </w:rPr>
        <w:t xml:space="preserve"> </w:t>
      </w:r>
      <w:r w:rsidR="00FD603A" w:rsidRPr="00FD603A">
        <w:rPr>
          <w:sz w:val="28"/>
          <w:szCs w:val="28"/>
        </w:rPr>
        <w:t>визначення обсягу (тривалості) підвищення кваліфікації педагогічних працівників. У новому Законі про ПЗСО збережено такий підхід та визначено, що педагогічні працівники мають підвищувати свою кваліфікацію</w:t>
      </w:r>
      <w:r w:rsidR="0056767A">
        <w:rPr>
          <w:sz w:val="28"/>
          <w:szCs w:val="28"/>
          <w:lang w:val="uk-UA"/>
        </w:rPr>
        <w:t xml:space="preserve"> </w:t>
      </w:r>
      <w:r w:rsidR="00FD603A" w:rsidRPr="00FD603A">
        <w:rPr>
          <w:rStyle w:val="a3"/>
          <w:sz w:val="28"/>
          <w:szCs w:val="28"/>
          <w:bdr w:val="none" w:sz="0" w:space="0" w:color="auto" w:frame="1"/>
        </w:rPr>
        <w:t>щорічно</w:t>
      </w:r>
      <w:r w:rsidR="00FD603A" w:rsidRPr="00FD603A">
        <w:rPr>
          <w:sz w:val="28"/>
          <w:szCs w:val="28"/>
        </w:rPr>
        <w:t>, а</w:t>
      </w:r>
      <w:r w:rsidR="0056767A">
        <w:rPr>
          <w:sz w:val="28"/>
          <w:szCs w:val="28"/>
          <w:lang w:val="uk-UA"/>
        </w:rPr>
        <w:t xml:space="preserve"> </w:t>
      </w:r>
      <w:r w:rsidR="00FD603A" w:rsidRPr="00FD603A">
        <w:rPr>
          <w:rStyle w:val="a3"/>
          <w:sz w:val="28"/>
          <w:szCs w:val="28"/>
          <w:bdr w:val="none" w:sz="0" w:space="0" w:color="auto" w:frame="1"/>
        </w:rPr>
        <w:t>загальна кількість академічних</w:t>
      </w:r>
      <w:r w:rsidR="0056767A">
        <w:rPr>
          <w:sz w:val="28"/>
          <w:szCs w:val="28"/>
          <w:lang w:val="uk-UA"/>
        </w:rPr>
        <w:t xml:space="preserve"> </w:t>
      </w:r>
      <w:r w:rsidR="00FD603A" w:rsidRPr="00FD603A">
        <w:rPr>
          <w:sz w:val="28"/>
          <w:szCs w:val="28"/>
        </w:rPr>
        <w:t>годин для підвищення кваліфікації</w:t>
      </w:r>
      <w:r w:rsidR="0056767A">
        <w:rPr>
          <w:sz w:val="28"/>
          <w:szCs w:val="28"/>
          <w:lang w:val="uk-UA"/>
        </w:rPr>
        <w:t xml:space="preserve"> </w:t>
      </w:r>
      <w:r w:rsidR="00FD603A" w:rsidRPr="00FD603A">
        <w:rPr>
          <w:rStyle w:val="a3"/>
          <w:sz w:val="28"/>
          <w:szCs w:val="28"/>
          <w:bdr w:val="none" w:sz="0" w:space="0" w:color="auto" w:frame="1"/>
        </w:rPr>
        <w:t>протягом п'яти</w:t>
      </w:r>
      <w:r w:rsidR="0056767A">
        <w:rPr>
          <w:sz w:val="28"/>
          <w:szCs w:val="28"/>
          <w:lang w:val="uk-UA"/>
        </w:rPr>
        <w:t xml:space="preserve"> </w:t>
      </w:r>
      <w:r w:rsidR="00FD603A" w:rsidRPr="00FD603A">
        <w:rPr>
          <w:rStyle w:val="a3"/>
          <w:sz w:val="28"/>
          <w:szCs w:val="28"/>
          <w:bdr w:val="none" w:sz="0" w:space="0" w:color="auto" w:frame="1"/>
        </w:rPr>
        <w:t>років</w:t>
      </w:r>
      <w:r w:rsidR="00FD603A" w:rsidRPr="00FD603A">
        <w:rPr>
          <w:sz w:val="28"/>
          <w:szCs w:val="28"/>
        </w:rPr>
        <w:t>, яка оплачується за рахунок коштів державного та місцевих бюджетів,</w:t>
      </w:r>
      <w:r w:rsidR="0056767A">
        <w:rPr>
          <w:sz w:val="28"/>
          <w:szCs w:val="28"/>
          <w:lang w:val="uk-UA"/>
        </w:rPr>
        <w:t xml:space="preserve"> </w:t>
      </w:r>
      <w:r w:rsidR="00FD603A" w:rsidRPr="00FD603A">
        <w:rPr>
          <w:rStyle w:val="a3"/>
          <w:sz w:val="28"/>
          <w:szCs w:val="28"/>
          <w:bdr w:val="none" w:sz="0" w:space="0" w:color="auto" w:frame="1"/>
        </w:rPr>
        <w:t>не може бути меншою за 150 годин</w:t>
      </w:r>
      <w:r w:rsidR="00FD603A" w:rsidRPr="00FD603A">
        <w:rPr>
          <w:sz w:val="28"/>
          <w:szCs w:val="28"/>
        </w:rPr>
        <w:t>,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56767A" w:rsidRDefault="00FD603A" w:rsidP="00DD6D00">
      <w:pPr>
        <w:pStyle w:val="a4"/>
        <w:shd w:val="clear" w:color="auto" w:fill="FFFFFF"/>
        <w:spacing w:before="0" w:beforeAutospacing="0" w:after="0" w:afterAutospacing="0" w:line="276" w:lineRule="auto"/>
        <w:jc w:val="both"/>
        <w:rPr>
          <w:sz w:val="28"/>
          <w:szCs w:val="28"/>
          <w:lang w:val="uk-UA"/>
        </w:rPr>
      </w:pPr>
      <w:r w:rsidRPr="00FD603A">
        <w:rPr>
          <w:sz w:val="28"/>
          <w:szCs w:val="28"/>
        </w:rPr>
        <w:t>При цьому, законодавство не визнача</w:t>
      </w:r>
      <w:r w:rsidR="0056767A">
        <w:rPr>
          <w:sz w:val="28"/>
          <w:szCs w:val="28"/>
        </w:rPr>
        <w:t>є ні мінімальну, ні максимальну</w:t>
      </w:r>
      <w:r w:rsidR="00DD6D00">
        <w:rPr>
          <w:sz w:val="28"/>
          <w:szCs w:val="28"/>
          <w:lang w:val="uk-UA"/>
        </w:rPr>
        <w:t xml:space="preserve"> к</w:t>
      </w:r>
      <w:r w:rsidRPr="00FD603A">
        <w:rPr>
          <w:sz w:val="28"/>
          <w:szCs w:val="28"/>
        </w:rPr>
        <w:t>ількість годин, які педагогічний працівник має присвятити своєму професійному розвитку</w:t>
      </w:r>
      <w:r w:rsidR="0056767A">
        <w:rPr>
          <w:sz w:val="28"/>
          <w:szCs w:val="28"/>
          <w:lang w:val="uk-UA"/>
        </w:rPr>
        <w:t xml:space="preserve"> </w:t>
      </w:r>
      <w:r w:rsidRPr="00FD603A">
        <w:rPr>
          <w:rStyle w:val="a3"/>
          <w:sz w:val="28"/>
          <w:szCs w:val="28"/>
          <w:bdr w:val="none" w:sz="0" w:space="0" w:color="auto" w:frame="1"/>
        </w:rPr>
        <w:t>впродовж одного року</w:t>
      </w:r>
      <w:r w:rsidRPr="00FD603A">
        <w:rPr>
          <w:sz w:val="28"/>
          <w:szCs w:val="28"/>
        </w:rPr>
        <w:t>. Це питання має вирішуватися педагогічними працівниками з урахуванням багатьох чинників, обставин і можливостей, у тому числі фінансових, обговорюватися і узгоджуватися на педагогічній раді закладу освіти тощо. Водночас підвищувати свою кваліфікацію</w:t>
      </w:r>
      <w:r w:rsidR="0056767A">
        <w:rPr>
          <w:sz w:val="28"/>
          <w:szCs w:val="28"/>
          <w:lang w:val="uk-UA"/>
        </w:rPr>
        <w:t xml:space="preserve"> </w:t>
      </w:r>
      <w:r w:rsidRPr="00FD603A">
        <w:rPr>
          <w:rStyle w:val="a3"/>
          <w:sz w:val="28"/>
          <w:szCs w:val="28"/>
          <w:bdr w:val="none" w:sz="0" w:space="0" w:color="auto" w:frame="1"/>
        </w:rPr>
        <w:t>щорічно</w:t>
      </w:r>
      <w:r w:rsidR="0056767A">
        <w:rPr>
          <w:sz w:val="28"/>
          <w:szCs w:val="28"/>
          <w:lang w:val="uk-UA"/>
        </w:rPr>
        <w:t xml:space="preserve"> </w:t>
      </w:r>
      <w:r w:rsidRPr="00FD603A">
        <w:rPr>
          <w:sz w:val="28"/>
          <w:szCs w:val="28"/>
        </w:rPr>
        <w:t>є обов'язком і, фактично, невід'ємною складовою педагогічної діяльності кожного педагогічного працівника закладу освіти.</w:t>
      </w:r>
    </w:p>
    <w:p w:rsidR="0056767A" w:rsidRDefault="00FD603A" w:rsidP="0056767A">
      <w:pPr>
        <w:pStyle w:val="a4"/>
        <w:shd w:val="clear" w:color="auto" w:fill="FFFFFF"/>
        <w:spacing w:before="0" w:beforeAutospacing="0" w:after="0" w:afterAutospacing="0" w:line="276" w:lineRule="auto"/>
        <w:ind w:firstLine="708"/>
        <w:jc w:val="both"/>
        <w:rPr>
          <w:sz w:val="28"/>
          <w:szCs w:val="28"/>
          <w:lang w:val="uk-UA"/>
        </w:rPr>
      </w:pPr>
      <w:r w:rsidRPr="0056767A">
        <w:rPr>
          <w:sz w:val="28"/>
          <w:szCs w:val="28"/>
          <w:lang w:val="uk-UA"/>
        </w:rPr>
        <w:lastRenderedPageBreak/>
        <w:t>Таким чином, починаючи</w:t>
      </w:r>
      <w:r w:rsidR="0056767A">
        <w:rPr>
          <w:sz w:val="28"/>
          <w:szCs w:val="28"/>
          <w:lang w:val="uk-UA"/>
        </w:rPr>
        <w:t xml:space="preserve"> </w:t>
      </w:r>
      <w:r w:rsidRPr="0056767A">
        <w:rPr>
          <w:rStyle w:val="a3"/>
          <w:sz w:val="28"/>
          <w:szCs w:val="28"/>
          <w:bdr w:val="none" w:sz="0" w:space="0" w:color="auto" w:frame="1"/>
          <w:lang w:val="uk-UA"/>
        </w:rPr>
        <w:t>лише з 28 вересня 2017 року</w:t>
      </w:r>
      <w:r w:rsidR="0056767A">
        <w:rPr>
          <w:sz w:val="28"/>
          <w:szCs w:val="28"/>
          <w:lang w:val="uk-UA"/>
        </w:rPr>
        <w:t xml:space="preserve"> </w:t>
      </w:r>
      <w:r w:rsidRPr="0056767A">
        <w:rPr>
          <w:sz w:val="28"/>
          <w:szCs w:val="28"/>
          <w:lang w:val="uk-UA"/>
        </w:rPr>
        <w:t>у педагогічних працівників з'явився обов'язок щорічно підвищувати власну педагогічну майстерність, а загальний сукупний обсяг годин, виділених на підвищення кваліфікації, впродовж 5 рокі</w:t>
      </w:r>
      <w:r w:rsidR="0056767A">
        <w:rPr>
          <w:sz w:val="28"/>
          <w:szCs w:val="28"/>
          <w:lang w:val="uk-UA"/>
        </w:rPr>
        <w:t>в не може бути менше 150 годин.</w:t>
      </w:r>
    </w:p>
    <w:p w:rsidR="0056767A" w:rsidRDefault="00FD603A" w:rsidP="00FD603A">
      <w:pPr>
        <w:pStyle w:val="a4"/>
        <w:shd w:val="clear" w:color="auto" w:fill="FFFFFF"/>
        <w:spacing w:before="0" w:beforeAutospacing="0" w:after="0" w:afterAutospacing="0" w:line="276" w:lineRule="auto"/>
        <w:jc w:val="both"/>
        <w:rPr>
          <w:sz w:val="28"/>
          <w:szCs w:val="28"/>
          <w:lang w:val="uk-UA"/>
        </w:rPr>
      </w:pPr>
      <w:r w:rsidRPr="0056767A">
        <w:rPr>
          <w:sz w:val="28"/>
          <w:szCs w:val="28"/>
          <w:lang w:val="uk-UA"/>
        </w:rPr>
        <w:t>Звертаємо також увагу і на те, що відповідно до пункту 15 Порядку у разі викладання кількох навчальних предметів педагогічні працівники</w:t>
      </w:r>
      <w:r w:rsidR="0056767A">
        <w:rPr>
          <w:sz w:val="28"/>
          <w:szCs w:val="28"/>
          <w:lang w:val="uk-UA"/>
        </w:rPr>
        <w:t xml:space="preserve"> </w:t>
      </w:r>
      <w:r w:rsidRPr="0056767A">
        <w:rPr>
          <w:rStyle w:val="a3"/>
          <w:sz w:val="28"/>
          <w:szCs w:val="28"/>
          <w:bdr w:val="none" w:sz="0" w:space="0" w:color="auto" w:frame="1"/>
          <w:lang w:val="uk-UA"/>
        </w:rPr>
        <w:t>самостійно</w:t>
      </w:r>
      <w:r w:rsidR="0056767A">
        <w:rPr>
          <w:sz w:val="28"/>
          <w:szCs w:val="28"/>
          <w:lang w:val="uk-UA"/>
        </w:rPr>
        <w:t xml:space="preserve"> </w:t>
      </w:r>
      <w:r w:rsidRPr="0056767A">
        <w:rPr>
          <w:sz w:val="28"/>
          <w:szCs w:val="28"/>
          <w:lang w:val="uk-UA"/>
        </w:rPr>
        <w:t>обирають послідовність підвищення кваліфікації за певними напрямами у міжатестаційний період</w:t>
      </w:r>
      <w:r w:rsidR="0056767A">
        <w:rPr>
          <w:sz w:val="28"/>
          <w:szCs w:val="28"/>
          <w:lang w:val="uk-UA"/>
        </w:rPr>
        <w:t xml:space="preserve"> </w:t>
      </w:r>
      <w:r w:rsidRPr="0056767A">
        <w:rPr>
          <w:rStyle w:val="a3"/>
          <w:sz w:val="28"/>
          <w:szCs w:val="28"/>
          <w:bdr w:val="none" w:sz="0" w:space="0" w:color="auto" w:frame="1"/>
          <w:lang w:val="uk-UA"/>
        </w:rPr>
        <w:t>у межах загального обсягу (тривалості) підвищення кваліфікації, визначеного законодавством.</w:t>
      </w:r>
    </w:p>
    <w:p w:rsidR="0056767A" w:rsidRDefault="00FD603A" w:rsidP="0056767A">
      <w:pPr>
        <w:pStyle w:val="a4"/>
        <w:shd w:val="clear" w:color="auto" w:fill="FFFFFF"/>
        <w:spacing w:before="0" w:beforeAutospacing="0" w:after="0" w:afterAutospacing="0" w:line="276" w:lineRule="auto"/>
        <w:ind w:firstLine="708"/>
        <w:jc w:val="both"/>
        <w:rPr>
          <w:sz w:val="28"/>
          <w:szCs w:val="28"/>
          <w:lang w:val="uk-UA"/>
        </w:rPr>
      </w:pPr>
      <w:r w:rsidRPr="0056767A">
        <w:rPr>
          <w:sz w:val="28"/>
          <w:szCs w:val="28"/>
          <w:lang w:val="uk-UA"/>
        </w:rPr>
        <w:t>Отже, підвищення кваліфікації таких працівників упродовж п'яти років має становити</w:t>
      </w:r>
      <w:r w:rsidR="0056767A">
        <w:rPr>
          <w:sz w:val="28"/>
          <w:szCs w:val="28"/>
          <w:lang w:val="uk-UA"/>
        </w:rPr>
        <w:t xml:space="preserve"> </w:t>
      </w:r>
      <w:r w:rsidRPr="0056767A">
        <w:rPr>
          <w:rStyle w:val="a3"/>
          <w:sz w:val="28"/>
          <w:szCs w:val="28"/>
          <w:bdr w:val="none" w:sz="0" w:space="0" w:color="auto" w:frame="1"/>
          <w:lang w:val="uk-UA"/>
        </w:rPr>
        <w:t>сукупно</w:t>
      </w:r>
      <w:r w:rsidRPr="0056767A">
        <w:rPr>
          <w:sz w:val="28"/>
          <w:szCs w:val="28"/>
          <w:lang w:val="uk-UA"/>
        </w:rPr>
        <w:t xml:space="preserve">, за всіма посадами, які обіймає педагогічний працівник та/або навчальними предметами, не менше 150 годин. </w:t>
      </w:r>
      <w:r w:rsidRPr="00FD603A">
        <w:rPr>
          <w:sz w:val="28"/>
          <w:szCs w:val="28"/>
        </w:rPr>
        <w:t>Тому немає жодних правових підстав для збільшення (додавання) таких годин за кожною посадою чи навчальним предметом.</w:t>
      </w:r>
    </w:p>
    <w:p w:rsidR="0056767A" w:rsidRDefault="00FD603A" w:rsidP="0056767A">
      <w:pPr>
        <w:pStyle w:val="a4"/>
        <w:shd w:val="clear" w:color="auto" w:fill="FFFFFF"/>
        <w:spacing w:before="0" w:beforeAutospacing="0" w:after="0" w:afterAutospacing="0" w:line="276" w:lineRule="auto"/>
        <w:ind w:firstLine="708"/>
        <w:jc w:val="both"/>
        <w:rPr>
          <w:sz w:val="28"/>
          <w:szCs w:val="28"/>
          <w:lang w:val="uk-UA"/>
        </w:rPr>
      </w:pPr>
      <w:r w:rsidRPr="0056767A">
        <w:rPr>
          <w:sz w:val="28"/>
          <w:szCs w:val="28"/>
          <w:lang w:val="uk-UA"/>
        </w:rPr>
        <w:t>Згідно з пунктом 8 Порядку обсяг (тривалість) підвищення кваліфікації педагогічних працівників установлюється в годинах та/або кредитах Європейської кредитної трансферно-накопичувальної системи (далі - ЄКТС, один кредит ЄКТС становить 30 годин) за накопичувальною системою.</w:t>
      </w:r>
    </w:p>
    <w:p w:rsidR="0056767A" w:rsidRDefault="00FD603A" w:rsidP="0056767A">
      <w:pPr>
        <w:pStyle w:val="a4"/>
        <w:shd w:val="clear" w:color="auto" w:fill="FFFFFF"/>
        <w:spacing w:before="0" w:beforeAutospacing="0" w:after="0" w:afterAutospacing="0" w:line="276" w:lineRule="auto"/>
        <w:ind w:firstLine="708"/>
        <w:jc w:val="both"/>
        <w:rPr>
          <w:sz w:val="28"/>
          <w:szCs w:val="28"/>
          <w:lang w:val="uk-UA"/>
        </w:rPr>
      </w:pPr>
      <w:r w:rsidRPr="0056767A">
        <w:rPr>
          <w:sz w:val="28"/>
          <w:szCs w:val="28"/>
          <w:lang w:val="uk-UA"/>
        </w:rPr>
        <w:t>Облік результатів підвищення кваліфікації педагогічних працівників закладу освіти для контролю виконання ними річного плану підвищення кваліфікації та вимог Закону щодо загального обсягу підвищення кваліфікації впродовж 5 років (не менше 150 годин) варто здійснювати на підставі отриманих закладом освіти копій документів про підвищення кваліфікації. Педагогічним працівникам також рекомендується самостійно у довільній формі обліковувати власні результати підвищення кваліфікації з метою уникнення непорозумінь.</w:t>
      </w:r>
    </w:p>
    <w:p w:rsidR="00640823" w:rsidRPr="008342A3" w:rsidRDefault="00FD603A" w:rsidP="008342A3">
      <w:pPr>
        <w:pStyle w:val="a4"/>
        <w:shd w:val="clear" w:color="auto" w:fill="FFFFFF"/>
        <w:spacing w:before="0" w:beforeAutospacing="0" w:after="0" w:afterAutospacing="0" w:line="276" w:lineRule="auto"/>
        <w:ind w:firstLine="708"/>
        <w:jc w:val="both"/>
        <w:rPr>
          <w:rStyle w:val="a3"/>
          <w:b w:val="0"/>
          <w:bCs w:val="0"/>
          <w:sz w:val="28"/>
          <w:szCs w:val="28"/>
        </w:rPr>
      </w:pPr>
      <w:r w:rsidRPr="0056767A">
        <w:rPr>
          <w:sz w:val="28"/>
          <w:szCs w:val="28"/>
          <w:lang w:val="uk-UA"/>
        </w:rPr>
        <w:t xml:space="preserve">Підвищення кваліфікації керівників закладів освіти грунтується на тих же засадах, що і підвищення кваліфікації інших педагогічних працівників, але є особливість, пов'язана з їхніми управлінськими повноваженнями. </w:t>
      </w:r>
      <w:r w:rsidRPr="00FD603A">
        <w:rPr>
          <w:sz w:val="28"/>
          <w:szCs w:val="28"/>
        </w:rPr>
        <w:t>Зокрема частина четверта статті 38 Закону про ПЗСО передбачає, що керівник (крім приватного закладу) зобов'язаний протягом першого року після призначення на посаду пройти також курс підвищення кваліфікації з управлінської діяльності обсягом не менше 90 навчальних годин. Ці 90 годин мають бути включені до загального обсягу підвищення кваліфікації (не менше 150 годин) впродовж 5 років.</w:t>
      </w:r>
    </w:p>
    <w:p w:rsidR="00640823" w:rsidRDefault="00640823" w:rsidP="0056767A">
      <w:pPr>
        <w:pStyle w:val="a4"/>
        <w:shd w:val="clear" w:color="auto" w:fill="FFFFFF"/>
        <w:spacing w:before="0" w:beforeAutospacing="0" w:after="0" w:afterAutospacing="0" w:line="276" w:lineRule="auto"/>
        <w:jc w:val="center"/>
        <w:rPr>
          <w:rStyle w:val="a3"/>
          <w:sz w:val="28"/>
          <w:szCs w:val="28"/>
          <w:bdr w:val="none" w:sz="0" w:space="0" w:color="auto" w:frame="1"/>
          <w:lang w:val="uk-UA"/>
        </w:rPr>
      </w:pPr>
    </w:p>
    <w:p w:rsidR="00FD603A" w:rsidRPr="005515B9" w:rsidRDefault="00FD603A" w:rsidP="00640823">
      <w:pPr>
        <w:pStyle w:val="a4"/>
        <w:shd w:val="clear" w:color="auto" w:fill="BFBFBF" w:themeFill="background1" w:themeFillShade="BF"/>
        <w:spacing w:before="0" w:beforeAutospacing="0" w:after="0" w:afterAutospacing="0" w:line="276" w:lineRule="auto"/>
        <w:jc w:val="center"/>
        <w:rPr>
          <w:sz w:val="28"/>
          <w:szCs w:val="28"/>
          <w:lang w:val="uk-UA"/>
        </w:rPr>
      </w:pPr>
      <w:r w:rsidRPr="005515B9">
        <w:rPr>
          <w:rStyle w:val="a3"/>
          <w:sz w:val="28"/>
          <w:szCs w:val="28"/>
          <w:bdr w:val="none" w:sz="0" w:space="0" w:color="auto" w:frame="1"/>
          <w:lang w:val="uk-UA"/>
        </w:rPr>
        <w:t>Планування підвищення кваліфікації</w:t>
      </w:r>
    </w:p>
    <w:p w:rsidR="00FD603A" w:rsidRPr="0056767A" w:rsidRDefault="00FD603A" w:rsidP="0056767A">
      <w:pPr>
        <w:pStyle w:val="a4"/>
        <w:shd w:val="clear" w:color="auto" w:fill="FFFFFF"/>
        <w:spacing w:before="0" w:beforeAutospacing="0" w:after="0" w:afterAutospacing="0" w:line="276" w:lineRule="auto"/>
        <w:ind w:firstLine="708"/>
        <w:jc w:val="both"/>
        <w:rPr>
          <w:sz w:val="28"/>
          <w:szCs w:val="28"/>
          <w:lang w:val="uk-UA"/>
        </w:rPr>
      </w:pPr>
      <w:r w:rsidRPr="0056767A">
        <w:rPr>
          <w:sz w:val="28"/>
          <w:szCs w:val="28"/>
          <w:lang w:val="uk-UA"/>
        </w:rPr>
        <w:t>Планування підвищення кваліфікації педагогічних працівників закладу освіти здійснюється у</w:t>
      </w:r>
      <w:r w:rsidR="0056767A">
        <w:rPr>
          <w:sz w:val="28"/>
          <w:szCs w:val="28"/>
          <w:lang w:val="uk-UA"/>
        </w:rPr>
        <w:t xml:space="preserve"> </w:t>
      </w:r>
      <w:r w:rsidRPr="0056767A">
        <w:rPr>
          <w:rStyle w:val="a3"/>
          <w:sz w:val="28"/>
          <w:szCs w:val="28"/>
          <w:bdr w:val="none" w:sz="0" w:space="0" w:color="auto" w:frame="1"/>
          <w:lang w:val="uk-UA"/>
        </w:rPr>
        <w:t>два етапи</w:t>
      </w:r>
      <w:r w:rsidR="0056767A">
        <w:rPr>
          <w:rStyle w:val="a3"/>
          <w:sz w:val="28"/>
          <w:szCs w:val="28"/>
          <w:bdr w:val="none" w:sz="0" w:space="0" w:color="auto" w:frame="1"/>
          <w:lang w:val="uk-UA"/>
        </w:rPr>
        <w:t xml:space="preserve"> </w:t>
      </w:r>
      <w:r w:rsidRPr="0056767A">
        <w:rPr>
          <w:sz w:val="28"/>
          <w:szCs w:val="28"/>
          <w:lang w:val="uk-UA"/>
        </w:rPr>
        <w:t>(пункт 17 Порядку).</w:t>
      </w:r>
    </w:p>
    <w:p w:rsidR="00FD603A" w:rsidRPr="00FD603A" w:rsidRDefault="00FD603A" w:rsidP="0056767A">
      <w:pPr>
        <w:pStyle w:val="a4"/>
        <w:shd w:val="clear" w:color="auto" w:fill="FFFFFF"/>
        <w:spacing w:before="0" w:beforeAutospacing="0" w:after="0" w:afterAutospacing="0" w:line="276" w:lineRule="auto"/>
        <w:ind w:firstLine="708"/>
        <w:jc w:val="both"/>
        <w:rPr>
          <w:sz w:val="28"/>
          <w:szCs w:val="28"/>
        </w:rPr>
      </w:pPr>
      <w:r w:rsidRPr="0056767A">
        <w:rPr>
          <w:rStyle w:val="a3"/>
          <w:sz w:val="28"/>
          <w:szCs w:val="28"/>
          <w:bdr w:val="none" w:sz="0" w:space="0" w:color="auto" w:frame="1"/>
          <w:lang w:val="uk-UA"/>
        </w:rPr>
        <w:lastRenderedPageBreak/>
        <w:t>На першому етапі</w:t>
      </w:r>
      <w:r w:rsidRPr="00FD603A">
        <w:rPr>
          <w:sz w:val="28"/>
          <w:szCs w:val="28"/>
        </w:rPr>
        <w:t> </w:t>
      </w:r>
      <w:r w:rsidRPr="0056767A">
        <w:rPr>
          <w:sz w:val="28"/>
          <w:szCs w:val="28"/>
          <w:lang w:val="uk-UA"/>
        </w:rPr>
        <w:t>здійснюється перспективне планування у поточному році на наступний календарний рік шляхом затвердження педагогічною радою</w:t>
      </w:r>
      <w:r w:rsidR="0056767A">
        <w:rPr>
          <w:sz w:val="28"/>
          <w:szCs w:val="28"/>
          <w:lang w:val="uk-UA"/>
        </w:rPr>
        <w:t xml:space="preserve"> </w:t>
      </w:r>
      <w:r w:rsidRPr="0056767A">
        <w:rPr>
          <w:rStyle w:val="a3"/>
          <w:sz w:val="28"/>
          <w:szCs w:val="28"/>
          <w:bdr w:val="none" w:sz="0" w:space="0" w:color="auto" w:frame="1"/>
          <w:lang w:val="uk-UA"/>
        </w:rPr>
        <w:t>на основі пропозицій</w:t>
      </w:r>
      <w:r w:rsidR="0056767A">
        <w:rPr>
          <w:sz w:val="28"/>
          <w:szCs w:val="28"/>
          <w:lang w:val="uk-UA"/>
        </w:rPr>
        <w:t xml:space="preserve"> </w:t>
      </w:r>
      <w:r w:rsidRPr="0056767A">
        <w:rPr>
          <w:sz w:val="28"/>
          <w:szCs w:val="28"/>
          <w:lang w:val="uk-UA"/>
        </w:rPr>
        <w:t>педагогічних працівників</w:t>
      </w:r>
      <w:r w:rsidR="0056767A">
        <w:rPr>
          <w:sz w:val="28"/>
          <w:szCs w:val="28"/>
          <w:lang w:val="uk-UA"/>
        </w:rPr>
        <w:t xml:space="preserve"> </w:t>
      </w:r>
      <w:r w:rsidRPr="0056767A">
        <w:rPr>
          <w:rStyle w:val="a3"/>
          <w:sz w:val="28"/>
          <w:szCs w:val="28"/>
          <w:bdr w:val="none" w:sz="0" w:space="0" w:color="auto" w:frame="1"/>
          <w:lang w:val="uk-UA"/>
        </w:rPr>
        <w:t>орієнтовного плану</w:t>
      </w:r>
      <w:r w:rsidR="0056767A">
        <w:rPr>
          <w:sz w:val="28"/>
          <w:szCs w:val="28"/>
          <w:lang w:val="uk-UA"/>
        </w:rPr>
        <w:t xml:space="preserve"> </w:t>
      </w:r>
      <w:r w:rsidRPr="0056767A">
        <w:rPr>
          <w:sz w:val="28"/>
          <w:szCs w:val="28"/>
          <w:lang w:val="uk-UA"/>
        </w:rPr>
        <w:t xml:space="preserve">підвищення кваліфікації, що має містити інформацію про загальну кількість педагогічних працівників, які проходитимуть підвищення кваліфікації, основні напрями та орієнтовний перелік суб'єктів підвищення кваліфікації. </w:t>
      </w:r>
      <w:r w:rsidRPr="00FD603A">
        <w:rPr>
          <w:sz w:val="28"/>
          <w:szCs w:val="28"/>
        </w:rPr>
        <w:t>Строк і процедура подання педагогічними працівниками своїх пропозицій до орієнтовного плану є внутрішнім питанням закладу освіти. Орієнтовний план має бути оприлюднений на інформаційному стенді закладу освіти</w:t>
      </w:r>
      <w:r w:rsidR="0056767A">
        <w:rPr>
          <w:sz w:val="28"/>
          <w:szCs w:val="28"/>
          <w:bdr w:val="none" w:sz="0" w:space="0" w:color="auto" w:frame="1"/>
          <w:vertAlign w:val="superscript"/>
          <w:lang w:val="uk-UA"/>
        </w:rPr>
        <w:t xml:space="preserve"> </w:t>
      </w:r>
      <w:r w:rsidRPr="00FD603A">
        <w:rPr>
          <w:sz w:val="28"/>
          <w:szCs w:val="28"/>
        </w:rPr>
        <w:t>та на його вебсайті (у разі відсутності вебсайту закладу освіти - на вебсайті органу, у сфері управління якого перебуває заклад освіти)</w:t>
      </w:r>
      <w:r w:rsidRPr="00FD603A">
        <w:rPr>
          <w:sz w:val="28"/>
          <w:szCs w:val="28"/>
          <w:bdr w:val="none" w:sz="0" w:space="0" w:color="auto" w:frame="1"/>
          <w:vertAlign w:val="superscript"/>
        </w:rPr>
        <w:t>5</w:t>
      </w:r>
      <w:r w:rsidRPr="00FD603A">
        <w:rPr>
          <w:sz w:val="28"/>
          <w:szCs w:val="28"/>
        </w:rPr>
        <w:t> протягом двох робочих днів з дня його затвердження педагогічною радою, але</w:t>
      </w:r>
      <w:r w:rsidR="00640823">
        <w:rPr>
          <w:sz w:val="28"/>
          <w:szCs w:val="28"/>
          <w:lang w:val="uk-UA"/>
        </w:rPr>
        <w:t xml:space="preserve"> </w:t>
      </w:r>
      <w:r w:rsidRPr="00FD603A">
        <w:rPr>
          <w:rStyle w:val="a3"/>
          <w:sz w:val="28"/>
          <w:szCs w:val="28"/>
          <w:bdr w:val="none" w:sz="0" w:space="0" w:color="auto" w:frame="1"/>
        </w:rPr>
        <w:t>не пізніше 25 грудня</w:t>
      </w:r>
      <w:r w:rsidR="0056767A">
        <w:rPr>
          <w:sz w:val="28"/>
          <w:szCs w:val="28"/>
          <w:lang w:val="uk-UA"/>
        </w:rPr>
        <w:t xml:space="preserve"> </w:t>
      </w:r>
      <w:r w:rsidRPr="00FD603A">
        <w:rPr>
          <w:sz w:val="28"/>
          <w:szCs w:val="28"/>
        </w:rPr>
        <w:t xml:space="preserve">поточного року. Перспективне планування </w:t>
      </w:r>
      <w:r w:rsidRPr="008342A3">
        <w:rPr>
          <w:sz w:val="28"/>
          <w:szCs w:val="28"/>
        </w:rPr>
        <w:t xml:space="preserve">має </w:t>
      </w:r>
      <w:r w:rsidR="00182EA0" w:rsidRPr="008342A3">
        <w:rPr>
          <w:sz w:val="28"/>
          <w:szCs w:val="28"/>
          <w:lang w:val="uk-UA"/>
        </w:rPr>
        <w:t xml:space="preserve">значення </w:t>
      </w:r>
      <w:r w:rsidRPr="00FD603A">
        <w:rPr>
          <w:sz w:val="28"/>
          <w:szCs w:val="28"/>
        </w:rPr>
        <w:t>для всіх учасників цього процесу, у тому числі для суб'єктів підвищення кваліфікації, адже останні, враховуючи такі орієнтовні плани, мають можливість попередньо і правильно спланувати свою ефективну роботу на наступний календарний рік з урахуванням загального попиту на їхні освітні послуги, бажаних напрямів, тривалості відповідних програм (зокрема, курсів, модулів тощо), визначитися зі строками та місцем (місцями) підвищення кваліфікації тощо.</w:t>
      </w:r>
    </w:p>
    <w:p w:rsidR="0056767A" w:rsidRDefault="00FD603A" w:rsidP="0056767A">
      <w:pPr>
        <w:pStyle w:val="a4"/>
        <w:shd w:val="clear" w:color="auto" w:fill="FFFFFF"/>
        <w:spacing w:before="0" w:beforeAutospacing="0" w:after="0" w:afterAutospacing="0" w:line="276" w:lineRule="auto"/>
        <w:ind w:firstLine="708"/>
        <w:jc w:val="both"/>
        <w:rPr>
          <w:sz w:val="28"/>
          <w:szCs w:val="28"/>
          <w:lang w:val="uk-UA"/>
        </w:rPr>
      </w:pPr>
      <w:r w:rsidRPr="00FD603A">
        <w:rPr>
          <w:rStyle w:val="a3"/>
          <w:sz w:val="28"/>
          <w:szCs w:val="28"/>
          <w:bdr w:val="none" w:sz="0" w:space="0" w:color="auto" w:frame="1"/>
        </w:rPr>
        <w:t>Другий етап</w:t>
      </w:r>
      <w:r w:rsidR="0056767A">
        <w:rPr>
          <w:sz w:val="28"/>
          <w:szCs w:val="28"/>
          <w:lang w:val="uk-UA"/>
        </w:rPr>
        <w:t xml:space="preserve"> </w:t>
      </w:r>
      <w:r w:rsidRPr="00FD603A">
        <w:rPr>
          <w:sz w:val="28"/>
          <w:szCs w:val="28"/>
        </w:rPr>
        <w:t>планування розпочинається</w:t>
      </w:r>
      <w:r w:rsidR="0056767A">
        <w:rPr>
          <w:sz w:val="28"/>
          <w:szCs w:val="28"/>
          <w:lang w:val="uk-UA"/>
        </w:rPr>
        <w:t xml:space="preserve"> </w:t>
      </w:r>
      <w:r w:rsidRPr="00FD603A">
        <w:rPr>
          <w:rStyle w:val="a3"/>
          <w:sz w:val="28"/>
          <w:szCs w:val="28"/>
          <w:bdr w:val="none" w:sz="0" w:space="0" w:color="auto" w:frame="1"/>
        </w:rPr>
        <w:t>після затвердження</w:t>
      </w:r>
      <w:r w:rsidR="0056767A">
        <w:rPr>
          <w:sz w:val="28"/>
          <w:szCs w:val="28"/>
          <w:lang w:val="uk-UA"/>
        </w:rPr>
        <w:t xml:space="preserve"> </w:t>
      </w:r>
      <w:r w:rsidRPr="00FD603A">
        <w:rPr>
          <w:sz w:val="28"/>
          <w:szCs w:val="28"/>
        </w:rPr>
        <w:t>в установленому порядку</w:t>
      </w:r>
      <w:r w:rsidR="0056767A">
        <w:rPr>
          <w:sz w:val="28"/>
          <w:szCs w:val="28"/>
          <w:lang w:val="uk-UA"/>
        </w:rPr>
        <w:t xml:space="preserve"> </w:t>
      </w:r>
      <w:r w:rsidRPr="00FD603A">
        <w:rPr>
          <w:rStyle w:val="a3"/>
          <w:sz w:val="28"/>
          <w:szCs w:val="28"/>
          <w:bdr w:val="none" w:sz="0" w:space="0" w:color="auto" w:frame="1"/>
        </w:rPr>
        <w:t>кошторису</w:t>
      </w:r>
      <w:r w:rsidR="0056767A">
        <w:rPr>
          <w:rStyle w:val="a3"/>
          <w:sz w:val="28"/>
          <w:szCs w:val="28"/>
          <w:bdr w:val="none" w:sz="0" w:space="0" w:color="auto" w:frame="1"/>
          <w:lang w:val="uk-UA"/>
        </w:rPr>
        <w:t xml:space="preserve"> </w:t>
      </w:r>
      <w:r w:rsidRPr="00FD603A">
        <w:rPr>
          <w:sz w:val="28"/>
          <w:szCs w:val="28"/>
        </w:rPr>
        <w:t>зак</w:t>
      </w:r>
      <w:r w:rsidR="0056767A">
        <w:rPr>
          <w:sz w:val="28"/>
          <w:szCs w:val="28"/>
        </w:rPr>
        <w:t>ладу освіти на відповідний рік.</w:t>
      </w:r>
    </w:p>
    <w:p w:rsidR="0056767A" w:rsidRDefault="00FD603A" w:rsidP="0056767A">
      <w:pPr>
        <w:pStyle w:val="a4"/>
        <w:shd w:val="clear" w:color="auto" w:fill="FFFFFF"/>
        <w:spacing w:before="0" w:beforeAutospacing="0" w:after="0" w:afterAutospacing="0" w:line="276" w:lineRule="auto"/>
        <w:ind w:firstLine="708"/>
        <w:jc w:val="both"/>
        <w:rPr>
          <w:sz w:val="28"/>
          <w:szCs w:val="28"/>
          <w:lang w:val="uk-UA"/>
        </w:rPr>
      </w:pPr>
      <w:r w:rsidRPr="0056767A">
        <w:rPr>
          <w:sz w:val="28"/>
          <w:szCs w:val="28"/>
          <w:lang w:val="uk-UA"/>
        </w:rPr>
        <w:t>Керівник закладу освіти має забезпечити</w:t>
      </w:r>
      <w:r w:rsidR="0056767A">
        <w:rPr>
          <w:sz w:val="28"/>
          <w:szCs w:val="28"/>
          <w:lang w:val="uk-UA"/>
        </w:rPr>
        <w:t xml:space="preserve"> </w:t>
      </w:r>
      <w:r w:rsidRPr="0056767A">
        <w:rPr>
          <w:rStyle w:val="a3"/>
          <w:sz w:val="28"/>
          <w:szCs w:val="28"/>
          <w:bdr w:val="none" w:sz="0" w:space="0" w:color="auto" w:frame="1"/>
          <w:lang w:val="uk-UA"/>
        </w:rPr>
        <w:t>невідкладне оприлюднення</w:t>
      </w:r>
      <w:r w:rsidR="0056767A">
        <w:rPr>
          <w:rStyle w:val="a3"/>
          <w:sz w:val="28"/>
          <w:szCs w:val="28"/>
          <w:bdr w:val="none" w:sz="0" w:space="0" w:color="auto" w:frame="1"/>
          <w:lang w:val="uk-UA"/>
        </w:rPr>
        <w:t xml:space="preserve"> </w:t>
      </w:r>
      <w:r w:rsidRPr="0056767A">
        <w:rPr>
          <w:sz w:val="28"/>
          <w:szCs w:val="28"/>
          <w:lang w:val="uk-UA"/>
        </w:rPr>
        <w:t>загального обсягу коштів, передбаченого для підвищення кваліфікації педагогічних працівників закладу освіти. Протягом наступних 15 календарних днів з дня отримання зазначеної інформації кожен педагогічний працівник має подати керівникові закладу освіти (або уповноваженій ним особі) свою</w:t>
      </w:r>
      <w:r w:rsidR="0056767A">
        <w:rPr>
          <w:sz w:val="28"/>
          <w:szCs w:val="28"/>
          <w:lang w:val="uk-UA"/>
        </w:rPr>
        <w:t xml:space="preserve"> </w:t>
      </w:r>
      <w:r w:rsidRPr="0056767A">
        <w:rPr>
          <w:rStyle w:val="a3"/>
          <w:sz w:val="28"/>
          <w:szCs w:val="28"/>
          <w:bdr w:val="none" w:sz="0" w:space="0" w:color="auto" w:frame="1"/>
          <w:lang w:val="uk-UA"/>
        </w:rPr>
        <w:t>пропозицію до плану</w:t>
      </w:r>
      <w:r w:rsidR="0056767A">
        <w:rPr>
          <w:sz w:val="28"/>
          <w:szCs w:val="28"/>
          <w:lang w:val="uk-UA"/>
        </w:rPr>
        <w:t xml:space="preserve"> </w:t>
      </w:r>
      <w:r w:rsidRPr="0056767A">
        <w:rPr>
          <w:sz w:val="28"/>
          <w:szCs w:val="28"/>
          <w:lang w:val="uk-UA"/>
        </w:rPr>
        <w:t>підвищення кваліфікації на відповідний рік, яка</w:t>
      </w:r>
      <w:r w:rsidR="0056767A">
        <w:rPr>
          <w:sz w:val="28"/>
          <w:szCs w:val="28"/>
          <w:lang w:val="uk-UA"/>
        </w:rPr>
        <w:t xml:space="preserve"> </w:t>
      </w:r>
      <w:r w:rsidRPr="0056767A">
        <w:rPr>
          <w:rStyle w:val="a3"/>
          <w:sz w:val="28"/>
          <w:szCs w:val="28"/>
          <w:bdr w:val="none" w:sz="0" w:space="0" w:color="auto" w:frame="1"/>
          <w:lang w:val="uk-UA"/>
        </w:rPr>
        <w:t>має містити</w:t>
      </w:r>
      <w:r w:rsidR="0056767A">
        <w:rPr>
          <w:sz w:val="28"/>
          <w:szCs w:val="28"/>
          <w:lang w:val="uk-UA"/>
        </w:rPr>
        <w:t xml:space="preserve"> </w:t>
      </w:r>
      <w:r w:rsidRPr="0056767A">
        <w:rPr>
          <w:sz w:val="28"/>
          <w:szCs w:val="28"/>
          <w:lang w:val="uk-UA"/>
        </w:rPr>
        <w:t>інформацію про тему (напрям, найменування) відповідної програми (курсу, лекції, модуля тощо), форму (форми), обсяг (тривалість), суб'єкта (суб'єктів) підвищення кваліфікації, вартість підвищення кваліфікації (у разі встановлення) або про безоплатний характер надання такої освітньої послуги.</w:t>
      </w:r>
    </w:p>
    <w:p w:rsidR="0056767A" w:rsidRDefault="00FD603A" w:rsidP="0056767A">
      <w:pPr>
        <w:pStyle w:val="a4"/>
        <w:shd w:val="clear" w:color="auto" w:fill="FFFFFF"/>
        <w:spacing w:before="0" w:beforeAutospacing="0" w:after="0" w:afterAutospacing="0" w:line="276" w:lineRule="auto"/>
        <w:ind w:firstLine="708"/>
        <w:jc w:val="both"/>
        <w:rPr>
          <w:sz w:val="28"/>
          <w:szCs w:val="28"/>
          <w:lang w:val="uk-UA"/>
        </w:rPr>
      </w:pPr>
      <w:r w:rsidRPr="00FD603A">
        <w:rPr>
          <w:sz w:val="28"/>
          <w:szCs w:val="28"/>
        </w:rPr>
        <w:t>Відповідно до абзацу другого пункту 18 Порядку</w:t>
      </w:r>
      <w:r w:rsidR="0056767A">
        <w:rPr>
          <w:sz w:val="28"/>
          <w:szCs w:val="28"/>
          <w:lang w:val="uk-UA"/>
        </w:rPr>
        <w:t xml:space="preserve"> </w:t>
      </w:r>
      <w:r w:rsidRPr="00FD603A">
        <w:rPr>
          <w:rStyle w:val="a3"/>
          <w:sz w:val="28"/>
          <w:szCs w:val="28"/>
          <w:bdr w:val="none" w:sz="0" w:space="0" w:color="auto" w:frame="1"/>
        </w:rPr>
        <w:t>у разі невідповідності пропозиції педагогічного працівника зазначеним вимогам, така пропозиція не може бути розглянута.</w:t>
      </w:r>
      <w:r w:rsidR="0056767A">
        <w:rPr>
          <w:sz w:val="28"/>
          <w:szCs w:val="28"/>
          <w:lang w:val="uk-UA"/>
        </w:rPr>
        <w:t xml:space="preserve"> </w:t>
      </w:r>
      <w:r w:rsidRPr="0056767A">
        <w:rPr>
          <w:sz w:val="28"/>
          <w:szCs w:val="28"/>
          <w:lang w:val="uk-UA"/>
        </w:rPr>
        <w:t>Отже, пропозиція оформляється педагогічним працівником у довільній формі, проте має містити всю інформацію, яка передбачена Порядком, з метою уможливлення її включення до річного плану підвищення кваліфікації.</w:t>
      </w:r>
    </w:p>
    <w:p w:rsidR="0056767A" w:rsidRDefault="00FD603A" w:rsidP="0056767A">
      <w:pPr>
        <w:pStyle w:val="a4"/>
        <w:shd w:val="clear" w:color="auto" w:fill="FFFFFF"/>
        <w:spacing w:before="0" w:beforeAutospacing="0" w:after="0" w:afterAutospacing="0" w:line="276" w:lineRule="auto"/>
        <w:ind w:firstLine="708"/>
        <w:jc w:val="both"/>
        <w:rPr>
          <w:sz w:val="28"/>
          <w:szCs w:val="28"/>
          <w:lang w:val="uk-UA"/>
        </w:rPr>
      </w:pPr>
      <w:r w:rsidRPr="0056767A">
        <w:rPr>
          <w:sz w:val="28"/>
          <w:szCs w:val="28"/>
          <w:lang w:val="uk-UA"/>
        </w:rPr>
        <w:lastRenderedPageBreak/>
        <w:t>Згідно з абзацом першим пункту 15 Порядку з метою формування плану підвищення кваліфікації закладу освіти на поточний рік пропозиції педагогічних працівників розглядаються його педагогічною радою.</w:t>
      </w:r>
    </w:p>
    <w:p w:rsidR="00FD603A" w:rsidRPr="0056767A" w:rsidRDefault="00FD603A" w:rsidP="0056767A">
      <w:pPr>
        <w:pStyle w:val="a4"/>
        <w:shd w:val="clear" w:color="auto" w:fill="FFFFFF"/>
        <w:spacing w:before="0" w:beforeAutospacing="0" w:after="0" w:afterAutospacing="0" w:line="276" w:lineRule="auto"/>
        <w:ind w:firstLine="708"/>
        <w:jc w:val="both"/>
        <w:rPr>
          <w:sz w:val="28"/>
          <w:szCs w:val="28"/>
          <w:lang w:val="uk-UA"/>
        </w:rPr>
      </w:pPr>
      <w:r w:rsidRPr="0056767A">
        <w:rPr>
          <w:rStyle w:val="a3"/>
          <w:sz w:val="28"/>
          <w:szCs w:val="28"/>
          <w:bdr w:val="none" w:sz="0" w:space="0" w:color="auto" w:frame="1"/>
          <w:lang w:val="uk-UA"/>
        </w:rPr>
        <w:t>За згодою</w:t>
      </w:r>
      <w:r w:rsidR="0056767A">
        <w:rPr>
          <w:sz w:val="28"/>
          <w:szCs w:val="28"/>
          <w:lang w:val="uk-UA"/>
        </w:rPr>
        <w:t xml:space="preserve"> </w:t>
      </w:r>
      <w:r w:rsidRPr="0056767A">
        <w:rPr>
          <w:sz w:val="28"/>
          <w:szCs w:val="28"/>
          <w:lang w:val="uk-UA"/>
        </w:rPr>
        <w:t>педагогічного працівника його пропозиція може бути уточнена або змінена, зокрема з урахуванням обсягу видатків, передбачених на підвищення кваліфікації. За результатами розгляду педагогічна рада закладу освіти затверджує план підвищення кваліфікації на відповідний рік у межах коштів, затверджених у кошторисі закладу освіти за всіма джерелами надходжень на підвищення кваліфікації на відповідний рік (</w:t>
      </w:r>
      <w:r w:rsidRPr="0056767A">
        <w:rPr>
          <w:rStyle w:val="a3"/>
          <w:sz w:val="28"/>
          <w:szCs w:val="28"/>
          <w:bdr w:val="none" w:sz="0" w:space="0" w:color="auto" w:frame="1"/>
          <w:lang w:val="uk-UA"/>
        </w:rPr>
        <w:t>за винятком</w:t>
      </w:r>
      <w:r w:rsidR="0056767A">
        <w:rPr>
          <w:sz w:val="28"/>
          <w:szCs w:val="28"/>
          <w:lang w:val="uk-UA"/>
        </w:rPr>
        <w:t xml:space="preserve"> </w:t>
      </w:r>
      <w:r w:rsidRPr="0056767A">
        <w:rPr>
          <w:sz w:val="28"/>
          <w:szCs w:val="28"/>
          <w:lang w:val="uk-UA"/>
        </w:rPr>
        <w:t xml:space="preserve">коштів самостійного фінансування підвищення кваліфікації педагогічними працівниками). </w:t>
      </w:r>
      <w:r w:rsidRPr="00FD603A">
        <w:rPr>
          <w:sz w:val="28"/>
          <w:szCs w:val="28"/>
        </w:rPr>
        <w:t>Слова «за винятком» не означають неможливості включення до відповідного плану будь-яких форм і видів підвищення кваліфікації, що здійснюються педагогічним працівником за власні кошти чи з інших джерел, не заборонених законодавством, тобто безоплатно для педагогічного працівника, та не здійснюються за рахунок бюджетних коштів. Ці слова означають, що педагогічна рада не може впливати на розмір таких коштів, «затверджуючи» їх у відповідному плані, тому в плані має бути відображена не конкретна сума коштів, а інформація про те, що таке підвищення кваліфікації здійснюється за рахунок «самостійного фінансування» чи «безоплатно». Слід також мати на увазі, що відповідно до пункту 8 Порядку педагогічні працівники мають право на підвищення кваліфікації як</w:t>
      </w:r>
      <w:r w:rsidR="0056767A">
        <w:rPr>
          <w:sz w:val="28"/>
          <w:szCs w:val="28"/>
          <w:lang w:val="uk-UA"/>
        </w:rPr>
        <w:t xml:space="preserve"> </w:t>
      </w:r>
      <w:r w:rsidRPr="00FD603A">
        <w:rPr>
          <w:rStyle w:val="a3"/>
          <w:sz w:val="28"/>
          <w:szCs w:val="28"/>
          <w:bdr w:val="none" w:sz="0" w:space="0" w:color="auto" w:frame="1"/>
        </w:rPr>
        <w:t>згідно з планом</w:t>
      </w:r>
      <w:r w:rsidRPr="00FD603A">
        <w:rPr>
          <w:sz w:val="28"/>
          <w:szCs w:val="28"/>
        </w:rPr>
        <w:t>, так і</w:t>
      </w:r>
      <w:r w:rsidR="0056767A">
        <w:rPr>
          <w:sz w:val="28"/>
          <w:szCs w:val="28"/>
          <w:lang w:val="uk-UA"/>
        </w:rPr>
        <w:t xml:space="preserve"> </w:t>
      </w:r>
      <w:r w:rsidRPr="00FD603A">
        <w:rPr>
          <w:rStyle w:val="a3"/>
          <w:sz w:val="28"/>
          <w:szCs w:val="28"/>
          <w:bdr w:val="none" w:sz="0" w:space="0" w:color="auto" w:frame="1"/>
        </w:rPr>
        <w:t>поза межами плану</w:t>
      </w:r>
      <w:r w:rsidR="0056767A">
        <w:rPr>
          <w:sz w:val="28"/>
          <w:szCs w:val="28"/>
          <w:lang w:val="uk-UA"/>
        </w:rPr>
        <w:t xml:space="preserve"> </w:t>
      </w:r>
      <w:r w:rsidRPr="00FD603A">
        <w:rPr>
          <w:sz w:val="28"/>
          <w:szCs w:val="28"/>
        </w:rPr>
        <w:t>підвищення кваліфікації закладу освіти на відповідний рік. Вочевидь, поза межами плану відбувається підвищення кваліфікації за рахунок самостійного фінансування педагогічним працівником. Обсяг підвищення кваліфікації «поза межами плану» може бути зарахований на загальних засадах до встановленого Законом мінімального обсягу годин на підвищення кваліфікації. Для такого зарахування підвищення кваліфікації має відповідати вимогам, визначеним Порядком. Підвищення кваліфікації, що відбувається</w:t>
      </w:r>
      <w:r w:rsidR="0056767A">
        <w:rPr>
          <w:sz w:val="28"/>
          <w:szCs w:val="28"/>
          <w:lang w:val="uk-UA"/>
        </w:rPr>
        <w:t xml:space="preserve"> </w:t>
      </w:r>
      <w:r w:rsidRPr="00FD603A">
        <w:rPr>
          <w:rStyle w:val="a3"/>
          <w:sz w:val="28"/>
          <w:szCs w:val="28"/>
          <w:bdr w:val="none" w:sz="0" w:space="0" w:color="auto" w:frame="1"/>
        </w:rPr>
        <w:t>понад</w:t>
      </w:r>
      <w:r w:rsidR="0056767A">
        <w:rPr>
          <w:sz w:val="28"/>
          <w:szCs w:val="28"/>
          <w:lang w:val="uk-UA"/>
        </w:rPr>
        <w:t xml:space="preserve"> </w:t>
      </w:r>
      <w:r w:rsidRPr="00FD603A">
        <w:rPr>
          <w:sz w:val="28"/>
          <w:szCs w:val="28"/>
        </w:rPr>
        <w:t>150 годин, є добровільною справою педагогічного працівника і не потребує будь-якого регулювання, визнання чи контролю з боку держави чи адміністрації закладу освіти.</w:t>
      </w:r>
    </w:p>
    <w:p w:rsidR="00FD603A" w:rsidRPr="00FD603A" w:rsidRDefault="00FD603A" w:rsidP="0056767A">
      <w:pPr>
        <w:pStyle w:val="a4"/>
        <w:shd w:val="clear" w:color="auto" w:fill="FFFFFF"/>
        <w:spacing w:before="0" w:beforeAutospacing="0" w:after="0" w:afterAutospacing="0" w:line="276" w:lineRule="auto"/>
        <w:ind w:firstLine="708"/>
        <w:jc w:val="both"/>
        <w:rPr>
          <w:sz w:val="28"/>
          <w:szCs w:val="28"/>
        </w:rPr>
      </w:pPr>
      <w:r w:rsidRPr="0056767A">
        <w:rPr>
          <w:sz w:val="28"/>
          <w:szCs w:val="28"/>
          <w:lang w:val="uk-UA"/>
        </w:rPr>
        <w:t xml:space="preserve">У пункті 19 Порядку визначено, що план підвищення кваліфікації закладу освіти на відповідний рік має включати: список педагогічних працівників, які повинні пройти підвищення кваліфікації у цьому році, теми (напрями, найменування), форми, види, обсяги (тривалість) підвищення кваліфікації (у годинах або кредитах ЄКТС), перелік суб'єктів підвищення кваліфікації, </w:t>
      </w:r>
      <w:r w:rsidRPr="00AC3319">
        <w:rPr>
          <w:sz w:val="28"/>
          <w:szCs w:val="28"/>
          <w:lang w:val="uk-UA"/>
        </w:rPr>
        <w:t xml:space="preserve">строки (графік), </w:t>
      </w:r>
      <w:r w:rsidRPr="0056767A">
        <w:rPr>
          <w:sz w:val="28"/>
          <w:szCs w:val="28"/>
          <w:lang w:val="uk-UA"/>
        </w:rPr>
        <w:t xml:space="preserve">вартість підвищення кваліфікації (у разі встановлення) або примітку про безоплатний характер надання такої освітньої послуги чи про самостійне фінансування підвищення кваліфікації </w:t>
      </w:r>
      <w:r w:rsidRPr="0056767A">
        <w:rPr>
          <w:sz w:val="28"/>
          <w:szCs w:val="28"/>
          <w:lang w:val="uk-UA"/>
        </w:rPr>
        <w:lastRenderedPageBreak/>
        <w:t xml:space="preserve">педагогічним працівником. </w:t>
      </w:r>
      <w:r w:rsidRPr="005515B9">
        <w:rPr>
          <w:sz w:val="28"/>
          <w:szCs w:val="28"/>
          <w:lang w:val="uk-UA"/>
        </w:rPr>
        <w:t xml:space="preserve">План підвищення кваліфікації може також містити додаткову інформацію, що стосується підвищення кваліфікації педагогічних працівників. </w:t>
      </w:r>
      <w:r w:rsidRPr="00FD603A">
        <w:rPr>
          <w:sz w:val="28"/>
          <w:szCs w:val="28"/>
        </w:rPr>
        <w:t>Крім того, план підвищення кваліфікації може бути змінено протягом року</w:t>
      </w:r>
      <w:r w:rsidR="002C54EF">
        <w:rPr>
          <w:sz w:val="28"/>
          <w:szCs w:val="28"/>
          <w:lang w:val="uk-UA"/>
        </w:rPr>
        <w:t xml:space="preserve"> </w:t>
      </w:r>
      <w:r w:rsidRPr="00FD603A">
        <w:rPr>
          <w:rStyle w:val="a3"/>
          <w:sz w:val="28"/>
          <w:szCs w:val="28"/>
          <w:bdr w:val="none" w:sz="0" w:space="0" w:color="auto" w:frame="1"/>
        </w:rPr>
        <w:t>в порядку, визначеному педагогічною радою.</w:t>
      </w:r>
      <w:r w:rsidR="002C54EF">
        <w:rPr>
          <w:rStyle w:val="a3"/>
          <w:sz w:val="28"/>
          <w:szCs w:val="28"/>
          <w:bdr w:val="none" w:sz="0" w:space="0" w:color="auto" w:frame="1"/>
          <w:lang w:val="uk-UA"/>
        </w:rPr>
        <w:t xml:space="preserve"> </w:t>
      </w:r>
      <w:r w:rsidRPr="002C54EF">
        <w:rPr>
          <w:sz w:val="28"/>
          <w:szCs w:val="28"/>
          <w:lang w:val="uk-UA"/>
        </w:rPr>
        <w:t xml:space="preserve">Таким чином, педагогічна рада самостійно визначає механізм та процедури внесення таких змін (уточнень) і доводить їх до відома педагогічних працівників або оприлюднює на інформаційному стенді закладу освіти. </w:t>
      </w:r>
      <w:r w:rsidRPr="00FD603A">
        <w:rPr>
          <w:sz w:val="28"/>
          <w:szCs w:val="28"/>
        </w:rPr>
        <w:t>Типовим прикладом необхідності внесення змін до плану є прийняття на роботу педагогічного працівника або його звільнення.</w:t>
      </w:r>
    </w:p>
    <w:p w:rsidR="00FD603A" w:rsidRPr="001C692C" w:rsidRDefault="00FD603A" w:rsidP="002C54EF">
      <w:pPr>
        <w:pStyle w:val="a4"/>
        <w:shd w:val="clear" w:color="auto" w:fill="FFFFFF"/>
        <w:spacing w:before="0" w:beforeAutospacing="0" w:after="0" w:afterAutospacing="0" w:line="276" w:lineRule="auto"/>
        <w:ind w:firstLine="708"/>
        <w:jc w:val="both"/>
        <w:rPr>
          <w:sz w:val="28"/>
          <w:szCs w:val="28"/>
          <w:lang w:val="uk-UA"/>
        </w:rPr>
      </w:pPr>
      <w:r w:rsidRPr="002C54EF">
        <w:rPr>
          <w:sz w:val="28"/>
          <w:szCs w:val="28"/>
          <w:lang w:val="uk-UA"/>
        </w:rPr>
        <w:t>Також за погодженням педагогічного працівника, керівника відповідного закладу освіти (уповноваженої ним особи) і суб'єкта підвищення кваліфікації строки (графік) підвищення кваліфікації цього працівника протягом відповідного року можуть бути уточнені без внесення змін до плану підвищення кваліфікації. Таким чином, якщо ситуація потребує лише уточнення (зміни) конкретних строків підвищення кваліфікації, то це можна робити</w:t>
      </w:r>
      <w:r w:rsidR="002C54EF">
        <w:rPr>
          <w:sz w:val="28"/>
          <w:szCs w:val="28"/>
          <w:lang w:val="uk-UA"/>
        </w:rPr>
        <w:t xml:space="preserve"> </w:t>
      </w:r>
      <w:r w:rsidRPr="002C54EF">
        <w:rPr>
          <w:rStyle w:val="a3"/>
          <w:sz w:val="28"/>
          <w:szCs w:val="28"/>
          <w:bdr w:val="none" w:sz="0" w:space="0" w:color="auto" w:frame="1"/>
          <w:lang w:val="uk-UA"/>
        </w:rPr>
        <w:t>без внесення змін до плану</w:t>
      </w:r>
      <w:r w:rsidR="002C54EF">
        <w:rPr>
          <w:sz w:val="28"/>
          <w:szCs w:val="28"/>
          <w:lang w:val="uk-UA"/>
        </w:rPr>
        <w:t xml:space="preserve"> </w:t>
      </w:r>
      <w:r w:rsidRPr="002C54EF">
        <w:rPr>
          <w:sz w:val="28"/>
          <w:szCs w:val="28"/>
          <w:lang w:val="uk-UA"/>
        </w:rPr>
        <w:t xml:space="preserve">за умови погодження з керівником закладу освіти і суб'єктом підвищення кваліфікації. </w:t>
      </w:r>
      <w:r w:rsidRPr="001C692C">
        <w:rPr>
          <w:sz w:val="28"/>
          <w:szCs w:val="28"/>
          <w:lang w:val="uk-UA"/>
        </w:rPr>
        <w:t>Форма узгодження - довільна.</w:t>
      </w:r>
    </w:p>
    <w:p w:rsidR="00FD603A" w:rsidRPr="001C692C" w:rsidRDefault="00FD603A" w:rsidP="00640823">
      <w:pPr>
        <w:pStyle w:val="a4"/>
        <w:shd w:val="clear" w:color="auto" w:fill="BFBFBF" w:themeFill="background1" w:themeFillShade="BF"/>
        <w:spacing w:before="0" w:beforeAutospacing="0" w:after="0" w:afterAutospacing="0" w:line="276" w:lineRule="auto"/>
        <w:jc w:val="center"/>
        <w:rPr>
          <w:sz w:val="28"/>
          <w:szCs w:val="28"/>
          <w:lang w:val="uk-UA"/>
        </w:rPr>
      </w:pPr>
      <w:r w:rsidRPr="001C692C">
        <w:rPr>
          <w:rStyle w:val="a3"/>
          <w:sz w:val="28"/>
          <w:szCs w:val="28"/>
          <w:bdr w:val="none" w:sz="0" w:space="0" w:color="auto" w:frame="1"/>
          <w:lang w:val="uk-UA"/>
        </w:rPr>
        <w:t>Договір про надання послуг з підвищення кваліфікації</w:t>
      </w:r>
    </w:p>
    <w:p w:rsidR="00FD603A" w:rsidRPr="002C54EF" w:rsidRDefault="00FD603A" w:rsidP="002C54EF">
      <w:pPr>
        <w:pStyle w:val="a4"/>
        <w:shd w:val="clear" w:color="auto" w:fill="FFFFFF"/>
        <w:spacing w:before="0" w:beforeAutospacing="0" w:after="0" w:afterAutospacing="0" w:line="276" w:lineRule="auto"/>
        <w:ind w:firstLine="708"/>
        <w:jc w:val="both"/>
        <w:rPr>
          <w:sz w:val="28"/>
          <w:szCs w:val="28"/>
          <w:lang w:val="uk-UA"/>
        </w:rPr>
      </w:pPr>
      <w:r w:rsidRPr="002C54EF">
        <w:rPr>
          <w:sz w:val="28"/>
          <w:szCs w:val="28"/>
          <w:lang w:val="uk-UA"/>
        </w:rPr>
        <w:t>Згідно з пунктом 20 Порядку на підставі затвердженого педагогічною радою річного плану підвищення кваліфікації керівник закладу освіти (уповноважена ним особа) забезпечує укладення між закладом освіти та суб'єктом (суб'єктами) підвищення кваліфікації договору про надання освітніх послуг з підвищення кваліфікації на відповідний рік.</w:t>
      </w:r>
    </w:p>
    <w:p w:rsidR="00FD603A" w:rsidRPr="005515B9" w:rsidRDefault="00FD603A" w:rsidP="002C54EF">
      <w:pPr>
        <w:pStyle w:val="a4"/>
        <w:shd w:val="clear" w:color="auto" w:fill="FFFFFF"/>
        <w:spacing w:before="0" w:beforeAutospacing="0" w:after="0" w:afterAutospacing="0" w:line="276" w:lineRule="auto"/>
        <w:ind w:firstLine="708"/>
        <w:jc w:val="both"/>
        <w:rPr>
          <w:sz w:val="28"/>
          <w:szCs w:val="28"/>
          <w:lang w:val="uk-UA"/>
        </w:rPr>
      </w:pPr>
      <w:r w:rsidRPr="002C54EF">
        <w:rPr>
          <w:sz w:val="28"/>
          <w:szCs w:val="28"/>
          <w:lang w:val="uk-UA"/>
        </w:rPr>
        <w:t>Важливо знати, що відповідно до абзацу другого пункту 32 Порядку укладення договору між керівником закладу освіти та суб'єктом підвищення кваліфікації із зазначенням джерела фінансування підвищення кваліфікації є обов'язковим, якщо підвищення кваліфікації здійснюється за рахунок коштів державного або місцевого бюджету, інших коштів,</w:t>
      </w:r>
      <w:r w:rsidR="002C54EF">
        <w:rPr>
          <w:rStyle w:val="a3"/>
          <w:sz w:val="28"/>
          <w:szCs w:val="28"/>
          <w:bdr w:val="none" w:sz="0" w:space="0" w:color="auto" w:frame="1"/>
          <w:lang w:val="uk-UA"/>
        </w:rPr>
        <w:t xml:space="preserve"> </w:t>
      </w:r>
      <w:r w:rsidRPr="002C54EF">
        <w:rPr>
          <w:rStyle w:val="a3"/>
          <w:sz w:val="28"/>
          <w:szCs w:val="28"/>
          <w:bdr w:val="none" w:sz="0" w:space="0" w:color="auto" w:frame="1"/>
          <w:lang w:val="uk-UA"/>
        </w:rPr>
        <w:t>затверджених у кошторисі закладу освіти</w:t>
      </w:r>
      <w:r w:rsidR="002C54EF">
        <w:rPr>
          <w:sz w:val="28"/>
          <w:szCs w:val="28"/>
          <w:lang w:val="uk-UA"/>
        </w:rPr>
        <w:t xml:space="preserve"> </w:t>
      </w:r>
      <w:r w:rsidRPr="002C54EF">
        <w:rPr>
          <w:sz w:val="28"/>
          <w:szCs w:val="28"/>
          <w:lang w:val="uk-UA"/>
        </w:rPr>
        <w:t xml:space="preserve">на підвищення кваліфікації. </w:t>
      </w:r>
      <w:r w:rsidRPr="005515B9">
        <w:rPr>
          <w:sz w:val="28"/>
          <w:szCs w:val="28"/>
          <w:lang w:val="uk-UA"/>
        </w:rPr>
        <w:t>Таким чином, якщо підвищення кваліфікації здійснюється на підставі затвердженого педагогічною радою плану підвищення кваліфікації, але відповідні освітні послуги надаються на безоплатній основі або за рахунок самостійного фінансування педагогічним працівником, то в таких випадках договір від імені закладу освіти не укладається.</w:t>
      </w:r>
    </w:p>
    <w:p w:rsidR="00FD603A" w:rsidRPr="005515B9" w:rsidRDefault="00FD603A" w:rsidP="00640823">
      <w:pPr>
        <w:pStyle w:val="a4"/>
        <w:shd w:val="clear" w:color="auto" w:fill="BFBFBF" w:themeFill="background1" w:themeFillShade="BF"/>
        <w:spacing w:before="0" w:beforeAutospacing="0" w:after="0" w:afterAutospacing="0" w:line="276" w:lineRule="auto"/>
        <w:jc w:val="center"/>
        <w:rPr>
          <w:sz w:val="28"/>
          <w:szCs w:val="28"/>
          <w:lang w:val="uk-UA"/>
        </w:rPr>
      </w:pPr>
      <w:r w:rsidRPr="005515B9">
        <w:rPr>
          <w:rStyle w:val="a3"/>
          <w:sz w:val="28"/>
          <w:szCs w:val="28"/>
          <w:bdr w:val="none" w:sz="0" w:space="0" w:color="auto" w:frame="1"/>
          <w:lang w:val="uk-UA"/>
        </w:rPr>
        <w:t>Місце (місця) надання послуг з підвищення кваліфікації</w:t>
      </w:r>
    </w:p>
    <w:p w:rsidR="00FD603A" w:rsidRPr="002C54EF" w:rsidRDefault="00FD603A" w:rsidP="002C54EF">
      <w:pPr>
        <w:pStyle w:val="a4"/>
        <w:shd w:val="clear" w:color="auto" w:fill="FFFFFF"/>
        <w:spacing w:before="0" w:beforeAutospacing="0" w:after="0" w:afterAutospacing="0" w:line="276" w:lineRule="auto"/>
        <w:ind w:firstLine="708"/>
        <w:jc w:val="both"/>
        <w:rPr>
          <w:sz w:val="28"/>
          <w:szCs w:val="28"/>
          <w:lang w:val="uk-UA"/>
        </w:rPr>
      </w:pPr>
      <w:r w:rsidRPr="002C54EF">
        <w:rPr>
          <w:sz w:val="28"/>
          <w:szCs w:val="28"/>
          <w:lang w:val="uk-UA"/>
        </w:rPr>
        <w:t xml:space="preserve">Відповідно до пункту 9 Порядку суб'єкт підвищення кваліфікації може організовувати освітню діяльність у сфері підвищення кваліфікації за місцем провадження власної освітньої діяльності та/або за місцем роботи педагогічних працівників чи за іншим місцем (місцями) та/або дистанційно, </w:t>
      </w:r>
      <w:r w:rsidRPr="002C54EF">
        <w:rPr>
          <w:sz w:val="28"/>
          <w:szCs w:val="28"/>
          <w:lang w:val="uk-UA"/>
        </w:rPr>
        <w:lastRenderedPageBreak/>
        <w:t>якщо це передбачено договором та/або відповідною програмою підвищення кваліфікації.</w:t>
      </w:r>
    </w:p>
    <w:p w:rsidR="00FD603A" w:rsidRPr="002C54EF" w:rsidRDefault="00FD603A" w:rsidP="002C54EF">
      <w:pPr>
        <w:pStyle w:val="a4"/>
        <w:shd w:val="clear" w:color="auto" w:fill="FFFFFF"/>
        <w:spacing w:before="0" w:beforeAutospacing="0" w:after="0" w:afterAutospacing="0" w:line="276" w:lineRule="auto"/>
        <w:ind w:firstLine="708"/>
        <w:jc w:val="both"/>
        <w:rPr>
          <w:sz w:val="28"/>
          <w:szCs w:val="28"/>
          <w:lang w:val="uk-UA"/>
        </w:rPr>
      </w:pPr>
      <w:r w:rsidRPr="002C54EF">
        <w:rPr>
          <w:sz w:val="28"/>
          <w:szCs w:val="28"/>
          <w:lang w:val="uk-UA"/>
        </w:rPr>
        <w:t>Місце проведення підвищення кваліфікації обумовлюється в договорі про підвищення кваліфікації та створює широкі можливості для закладів і суб'єктів підвищення кваліфікації організовувати його проведення у найбільш зручний і ефективний спосіб, а також може бути конкурентною перевагою при виборі педагогічними працівниками конкретного суб'єкта підвищення кваліфікації (наприклад, суб'єкт підвищення кваліфікації може не запрошувати педагогічних працівників до себе, а організувати реалізацію своєї програми на базі закладу, якщо в останньому чи в розташованих у територіальній близькості є декілька педагогічних працівників, які виявили бажання підвищувати кваліфікацію за цією програмою - тим самим уможливлюючи для закладу економію коштів).</w:t>
      </w:r>
    </w:p>
    <w:p w:rsidR="00FD603A" w:rsidRPr="002C54EF" w:rsidRDefault="00FD603A" w:rsidP="00640823">
      <w:pPr>
        <w:pStyle w:val="a4"/>
        <w:shd w:val="clear" w:color="auto" w:fill="BFBFBF" w:themeFill="background1" w:themeFillShade="BF"/>
        <w:spacing w:before="0" w:beforeAutospacing="0" w:after="0" w:afterAutospacing="0" w:line="276" w:lineRule="auto"/>
        <w:jc w:val="center"/>
        <w:rPr>
          <w:sz w:val="28"/>
          <w:szCs w:val="28"/>
          <w:lang w:val="uk-UA"/>
        </w:rPr>
      </w:pPr>
      <w:r w:rsidRPr="002C54EF">
        <w:rPr>
          <w:rStyle w:val="a3"/>
          <w:sz w:val="28"/>
          <w:szCs w:val="28"/>
          <w:bdr w:val="none" w:sz="0" w:space="0" w:color="auto" w:frame="1"/>
          <w:lang w:val="uk-UA"/>
        </w:rPr>
        <w:t>Документи про підвищення кваліфікації</w:t>
      </w:r>
    </w:p>
    <w:p w:rsidR="00FD603A" w:rsidRPr="002C54EF" w:rsidRDefault="00FD603A" w:rsidP="002C54EF">
      <w:pPr>
        <w:pStyle w:val="a4"/>
        <w:shd w:val="clear" w:color="auto" w:fill="FFFFFF"/>
        <w:spacing w:before="0" w:beforeAutospacing="0" w:after="0" w:afterAutospacing="0" w:line="276" w:lineRule="auto"/>
        <w:ind w:firstLine="708"/>
        <w:jc w:val="both"/>
        <w:rPr>
          <w:sz w:val="28"/>
          <w:szCs w:val="28"/>
          <w:lang w:val="uk-UA"/>
        </w:rPr>
      </w:pPr>
      <w:r w:rsidRPr="002C54EF">
        <w:rPr>
          <w:sz w:val="28"/>
          <w:szCs w:val="28"/>
          <w:lang w:val="uk-UA"/>
        </w:rPr>
        <w:t>Відповідно до частини четвертої статті 51 Закону про ПЗСО за результатами</w:t>
      </w:r>
      <w:r w:rsidRPr="00FD603A">
        <w:rPr>
          <w:sz w:val="28"/>
          <w:szCs w:val="28"/>
        </w:rPr>
        <w:t> </w:t>
      </w:r>
      <w:r w:rsidRPr="002C54EF">
        <w:rPr>
          <w:rStyle w:val="a3"/>
          <w:sz w:val="28"/>
          <w:szCs w:val="28"/>
          <w:bdr w:val="none" w:sz="0" w:space="0" w:color="auto" w:frame="1"/>
          <w:lang w:val="uk-UA"/>
        </w:rPr>
        <w:t>успішного</w:t>
      </w:r>
      <w:r w:rsidR="002C54EF">
        <w:rPr>
          <w:sz w:val="28"/>
          <w:szCs w:val="28"/>
          <w:lang w:val="uk-UA"/>
        </w:rPr>
        <w:t xml:space="preserve"> </w:t>
      </w:r>
      <w:r w:rsidRPr="002C54EF">
        <w:rPr>
          <w:sz w:val="28"/>
          <w:szCs w:val="28"/>
          <w:lang w:val="uk-UA"/>
        </w:rPr>
        <w:t>підвищення кваліфікації кожен суб'єкт підвищення кваліфікації</w:t>
      </w:r>
      <w:r w:rsidRPr="00FD603A">
        <w:rPr>
          <w:sz w:val="28"/>
          <w:szCs w:val="28"/>
        </w:rPr>
        <w:t> </w:t>
      </w:r>
      <w:r w:rsidRPr="002C54EF">
        <w:rPr>
          <w:rStyle w:val="a3"/>
          <w:sz w:val="28"/>
          <w:szCs w:val="28"/>
          <w:bdr w:val="none" w:sz="0" w:space="0" w:color="auto" w:frame="1"/>
          <w:lang w:val="uk-UA"/>
        </w:rPr>
        <w:t>зобов'язаний</w:t>
      </w:r>
      <w:r w:rsidRPr="00FD603A">
        <w:rPr>
          <w:sz w:val="28"/>
          <w:szCs w:val="28"/>
        </w:rPr>
        <w:t> </w:t>
      </w:r>
      <w:r w:rsidRPr="002C54EF">
        <w:rPr>
          <w:sz w:val="28"/>
          <w:szCs w:val="28"/>
          <w:lang w:val="uk-UA"/>
        </w:rPr>
        <w:t>видати педагогічному працівникові документ про підвищення кваліфікації, що має містити, зокрема, опис</w:t>
      </w:r>
      <w:r w:rsidR="002C54EF">
        <w:rPr>
          <w:sz w:val="28"/>
          <w:szCs w:val="28"/>
          <w:lang w:val="uk-UA"/>
        </w:rPr>
        <w:t xml:space="preserve"> </w:t>
      </w:r>
      <w:r w:rsidRPr="002C54EF">
        <w:rPr>
          <w:rStyle w:val="a3"/>
          <w:sz w:val="28"/>
          <w:szCs w:val="28"/>
          <w:bdr w:val="none" w:sz="0" w:space="0" w:color="auto" w:frame="1"/>
          <w:lang w:val="uk-UA"/>
        </w:rPr>
        <w:t>досягнутих</w:t>
      </w:r>
      <w:r w:rsidR="002C54EF">
        <w:rPr>
          <w:rStyle w:val="a3"/>
          <w:sz w:val="28"/>
          <w:szCs w:val="28"/>
          <w:bdr w:val="none" w:sz="0" w:space="0" w:color="auto" w:frame="1"/>
          <w:lang w:val="uk-UA"/>
        </w:rPr>
        <w:t xml:space="preserve"> </w:t>
      </w:r>
      <w:r w:rsidRPr="002C54EF">
        <w:rPr>
          <w:sz w:val="28"/>
          <w:szCs w:val="28"/>
          <w:lang w:val="uk-UA"/>
        </w:rPr>
        <w:t>ним результатів навчання.</w:t>
      </w:r>
    </w:p>
    <w:p w:rsidR="00FD603A" w:rsidRPr="002C54EF" w:rsidRDefault="00FD603A" w:rsidP="002C54EF">
      <w:pPr>
        <w:pStyle w:val="a4"/>
        <w:shd w:val="clear" w:color="auto" w:fill="FFFFFF"/>
        <w:spacing w:before="0" w:beforeAutospacing="0" w:after="0" w:afterAutospacing="0" w:line="276" w:lineRule="auto"/>
        <w:ind w:firstLine="708"/>
        <w:jc w:val="both"/>
        <w:rPr>
          <w:sz w:val="28"/>
          <w:szCs w:val="28"/>
          <w:lang w:val="uk-UA"/>
        </w:rPr>
      </w:pPr>
      <w:r w:rsidRPr="002C54EF">
        <w:rPr>
          <w:sz w:val="28"/>
          <w:szCs w:val="28"/>
          <w:lang w:val="uk-UA"/>
        </w:rPr>
        <w:t>З метою фіксування факту «успішного» підвищення кваліфікації суб'єкт підвищення кваліфікації має встановлювати належні види оцінювання досягнутих результатів, про що варто зазначати у програмі підвищення кваліфікації, а також у документі про підвищення кваліфікації, що буде формувати рівень довіри до зафіксованих у документі результатів навчання.</w:t>
      </w:r>
    </w:p>
    <w:p w:rsidR="00FD603A" w:rsidRPr="002C54EF" w:rsidRDefault="00FD603A" w:rsidP="002C54EF">
      <w:pPr>
        <w:pStyle w:val="a4"/>
        <w:shd w:val="clear" w:color="auto" w:fill="FFFFFF"/>
        <w:spacing w:before="0" w:beforeAutospacing="0" w:after="0" w:afterAutospacing="0" w:line="276" w:lineRule="auto"/>
        <w:ind w:firstLine="708"/>
        <w:jc w:val="both"/>
        <w:rPr>
          <w:sz w:val="28"/>
          <w:szCs w:val="28"/>
          <w:lang w:val="uk-UA"/>
        </w:rPr>
      </w:pPr>
      <w:r w:rsidRPr="002C54EF">
        <w:rPr>
          <w:sz w:val="28"/>
          <w:szCs w:val="28"/>
          <w:lang w:val="uk-UA"/>
        </w:rPr>
        <w:t>Відповідно до пункту 13 Порядку технічний опис, дизайн, спосіб виготовлення, порядок видачі та обліку документа про підвищення кваліфікації визначається відповідним суб'єктом підвищення кваліфікації, але має містити таку інформацію:</w:t>
      </w:r>
    </w:p>
    <w:p w:rsidR="00FD603A" w:rsidRPr="005515B9" w:rsidRDefault="00FD603A" w:rsidP="00F30939">
      <w:pPr>
        <w:numPr>
          <w:ilvl w:val="0"/>
          <w:numId w:val="24"/>
        </w:numPr>
        <w:shd w:val="clear" w:color="auto" w:fill="FFFFFF"/>
        <w:spacing w:after="0"/>
        <w:ind w:left="0"/>
        <w:jc w:val="both"/>
        <w:rPr>
          <w:rFonts w:ascii="Times New Roman" w:hAnsi="Times New Roman" w:cs="Times New Roman"/>
          <w:sz w:val="28"/>
          <w:szCs w:val="28"/>
          <w:lang w:val="uk-UA"/>
        </w:rPr>
      </w:pPr>
      <w:r w:rsidRPr="005515B9">
        <w:rPr>
          <w:rFonts w:ascii="Times New Roman" w:hAnsi="Times New Roman" w:cs="Times New Roman"/>
          <w:sz w:val="28"/>
          <w:szCs w:val="28"/>
          <w:lang w:val="uk-UA"/>
        </w:rPr>
        <w:t>повне найменування суб'єкта підвищення кваліфікації (для юридичних осіб) або прізвище, ім'я та по батькові (у разі наявності) фізичної особи, яка надає освітні послуги з підвищення кваліфікації (для фізичних осіб, у тому числі фізичних осіб - підприємців);</w:t>
      </w:r>
    </w:p>
    <w:p w:rsidR="00FD603A" w:rsidRPr="005515B9" w:rsidRDefault="00FD603A" w:rsidP="00F30939">
      <w:pPr>
        <w:numPr>
          <w:ilvl w:val="0"/>
          <w:numId w:val="24"/>
        </w:numPr>
        <w:shd w:val="clear" w:color="auto" w:fill="FFFFFF"/>
        <w:spacing w:after="0"/>
        <w:ind w:left="0"/>
        <w:jc w:val="both"/>
        <w:rPr>
          <w:rFonts w:ascii="Times New Roman" w:hAnsi="Times New Roman" w:cs="Times New Roman"/>
          <w:sz w:val="28"/>
          <w:szCs w:val="28"/>
          <w:lang w:val="uk-UA"/>
        </w:rPr>
      </w:pPr>
      <w:r w:rsidRPr="005515B9">
        <w:rPr>
          <w:rFonts w:ascii="Times New Roman" w:hAnsi="Times New Roman" w:cs="Times New Roman"/>
          <w:sz w:val="28"/>
          <w:szCs w:val="28"/>
          <w:lang w:val="uk-UA"/>
        </w:rPr>
        <w:t>прізвище та ініціали (ініціал імені) педагогічного працівника, який підвищив кваліфікацію;</w:t>
      </w:r>
    </w:p>
    <w:p w:rsidR="00FD603A" w:rsidRPr="00FD603A" w:rsidRDefault="00FD603A" w:rsidP="00F30939">
      <w:pPr>
        <w:numPr>
          <w:ilvl w:val="0"/>
          <w:numId w:val="24"/>
        </w:numPr>
        <w:shd w:val="clear" w:color="auto" w:fill="FFFFFF"/>
        <w:spacing w:after="0"/>
        <w:ind w:left="0"/>
        <w:jc w:val="both"/>
        <w:rPr>
          <w:rFonts w:ascii="Times New Roman" w:hAnsi="Times New Roman" w:cs="Times New Roman"/>
          <w:sz w:val="28"/>
          <w:szCs w:val="28"/>
        </w:rPr>
      </w:pPr>
      <w:r w:rsidRPr="00FD603A">
        <w:rPr>
          <w:rFonts w:ascii="Times New Roman" w:hAnsi="Times New Roman" w:cs="Times New Roman"/>
          <w:sz w:val="28"/>
          <w:szCs w:val="28"/>
        </w:rPr>
        <w:t>форму, вид, тему (напрям, найменування) підвищення кваліфікації та його обсяг (тривалість) в годинах та/або кредитах ЄКТС;</w:t>
      </w:r>
    </w:p>
    <w:p w:rsidR="00FD603A" w:rsidRPr="00FD603A" w:rsidRDefault="00FD603A" w:rsidP="00F30939">
      <w:pPr>
        <w:numPr>
          <w:ilvl w:val="0"/>
          <w:numId w:val="24"/>
        </w:numPr>
        <w:shd w:val="clear" w:color="auto" w:fill="FFFFFF"/>
        <w:spacing w:after="0"/>
        <w:ind w:left="0"/>
        <w:jc w:val="both"/>
        <w:rPr>
          <w:rFonts w:ascii="Times New Roman" w:hAnsi="Times New Roman" w:cs="Times New Roman"/>
          <w:sz w:val="28"/>
          <w:szCs w:val="28"/>
        </w:rPr>
      </w:pPr>
      <w:r w:rsidRPr="00FD603A">
        <w:rPr>
          <w:rFonts w:ascii="Times New Roman" w:hAnsi="Times New Roman" w:cs="Times New Roman"/>
          <w:sz w:val="28"/>
          <w:szCs w:val="28"/>
        </w:rPr>
        <w:t>опис досягнутих результатів навчання;</w:t>
      </w:r>
    </w:p>
    <w:p w:rsidR="00FD603A" w:rsidRPr="00FD603A" w:rsidRDefault="00FD603A" w:rsidP="00F30939">
      <w:pPr>
        <w:numPr>
          <w:ilvl w:val="0"/>
          <w:numId w:val="24"/>
        </w:numPr>
        <w:shd w:val="clear" w:color="auto" w:fill="FFFFFF"/>
        <w:spacing w:after="0"/>
        <w:ind w:left="0"/>
        <w:jc w:val="both"/>
        <w:rPr>
          <w:rFonts w:ascii="Times New Roman" w:hAnsi="Times New Roman" w:cs="Times New Roman"/>
          <w:sz w:val="28"/>
          <w:szCs w:val="28"/>
        </w:rPr>
      </w:pPr>
      <w:r w:rsidRPr="00FD603A">
        <w:rPr>
          <w:rFonts w:ascii="Times New Roman" w:hAnsi="Times New Roman" w:cs="Times New Roman"/>
          <w:sz w:val="28"/>
          <w:szCs w:val="28"/>
        </w:rPr>
        <w:t>дату видачі та обліковий запис документа про підвищення кваліфікації;</w:t>
      </w:r>
    </w:p>
    <w:p w:rsidR="00FD603A" w:rsidRPr="00FD603A" w:rsidRDefault="00FD603A" w:rsidP="00F30939">
      <w:pPr>
        <w:numPr>
          <w:ilvl w:val="0"/>
          <w:numId w:val="24"/>
        </w:numPr>
        <w:shd w:val="clear" w:color="auto" w:fill="FFFFFF"/>
        <w:spacing w:after="0"/>
        <w:ind w:left="0"/>
        <w:jc w:val="both"/>
        <w:rPr>
          <w:rFonts w:ascii="Times New Roman" w:hAnsi="Times New Roman" w:cs="Times New Roman"/>
          <w:sz w:val="28"/>
          <w:szCs w:val="28"/>
        </w:rPr>
      </w:pPr>
      <w:r w:rsidRPr="00FD603A">
        <w:rPr>
          <w:rFonts w:ascii="Times New Roman" w:hAnsi="Times New Roman" w:cs="Times New Roman"/>
          <w:sz w:val="28"/>
          <w:szCs w:val="28"/>
        </w:rPr>
        <w:lastRenderedPageBreak/>
        <w:t>найменування посади (у разі наявності), прізвище, ініціали (ініціал імені) особи, яка підписала документ від імені суб'єкта підвищення кваліфікації та її підпис.</w:t>
      </w:r>
    </w:p>
    <w:p w:rsidR="00FD603A" w:rsidRPr="002C54EF" w:rsidRDefault="00FD603A" w:rsidP="002C54EF">
      <w:pPr>
        <w:pStyle w:val="a4"/>
        <w:shd w:val="clear" w:color="auto" w:fill="FFFFFF"/>
        <w:spacing w:before="0" w:beforeAutospacing="0" w:after="0" w:afterAutospacing="0" w:line="276" w:lineRule="auto"/>
        <w:ind w:firstLine="708"/>
        <w:jc w:val="both"/>
        <w:rPr>
          <w:sz w:val="28"/>
          <w:szCs w:val="28"/>
          <w:lang w:val="uk-UA"/>
        </w:rPr>
      </w:pPr>
      <w:r w:rsidRPr="002C54EF">
        <w:rPr>
          <w:sz w:val="28"/>
          <w:szCs w:val="28"/>
          <w:lang w:val="uk-UA"/>
        </w:rPr>
        <w:t>Документи про підвищення кваліфікації, що були видані за результатами проходження підвищення кваліфікації у суб'єктів підвищення кваліфікації - нерезидентів України, можуть містити іншу інформацію, ніж визначено Порядком, та потребують визнання педагогічною радою закладу освіти згідно з цим Порядком (наприклад, відкриті онлайн-курси іноземних університетів, міжнародні програми, спеціальні мовні кваліфікації тощо).</w:t>
      </w:r>
    </w:p>
    <w:p w:rsidR="00FD603A" w:rsidRPr="00FD603A" w:rsidRDefault="00FD603A" w:rsidP="00FD603A">
      <w:pPr>
        <w:pStyle w:val="a4"/>
        <w:shd w:val="clear" w:color="auto" w:fill="FFFFFF"/>
        <w:spacing w:before="0" w:beforeAutospacing="0" w:after="0" w:afterAutospacing="0" w:line="276" w:lineRule="auto"/>
        <w:jc w:val="both"/>
        <w:rPr>
          <w:sz w:val="28"/>
          <w:szCs w:val="28"/>
        </w:rPr>
      </w:pPr>
      <w:r w:rsidRPr="005515B9">
        <w:rPr>
          <w:sz w:val="28"/>
          <w:szCs w:val="28"/>
          <w:lang w:val="uk-UA"/>
        </w:rPr>
        <w:t xml:space="preserve">Перелік виданих документів про підвищення кваліфікації має бути оприлюднений на вебсайті суб'єкта підвищення кваліфікації протягом 15 календарних днів після їх видачі. </w:t>
      </w:r>
      <w:r w:rsidRPr="00FD603A">
        <w:rPr>
          <w:sz w:val="28"/>
          <w:szCs w:val="28"/>
        </w:rPr>
        <w:t>Форма представлення такого переліку є довільною, але з метою уможливлення перевірки справжності виданих документів варто оприлюднювати таку мінімальну інформацію:</w:t>
      </w:r>
    </w:p>
    <w:p w:rsidR="00FD603A" w:rsidRPr="00FD603A" w:rsidRDefault="00FD603A" w:rsidP="00F30939">
      <w:pPr>
        <w:numPr>
          <w:ilvl w:val="0"/>
          <w:numId w:val="25"/>
        </w:numPr>
        <w:shd w:val="clear" w:color="auto" w:fill="FFFFFF"/>
        <w:spacing w:after="0"/>
        <w:ind w:left="0"/>
        <w:jc w:val="both"/>
        <w:rPr>
          <w:rFonts w:ascii="Times New Roman" w:hAnsi="Times New Roman" w:cs="Times New Roman"/>
          <w:sz w:val="28"/>
          <w:szCs w:val="28"/>
        </w:rPr>
      </w:pPr>
      <w:r w:rsidRPr="00FD603A">
        <w:rPr>
          <w:rFonts w:ascii="Times New Roman" w:hAnsi="Times New Roman" w:cs="Times New Roman"/>
          <w:sz w:val="28"/>
          <w:szCs w:val="28"/>
        </w:rPr>
        <w:t>прізвище та ініціали (пніціал імені) особи, яка підвищила кваліфікацію;</w:t>
      </w:r>
    </w:p>
    <w:p w:rsidR="00FD603A" w:rsidRPr="00FD603A" w:rsidRDefault="00FD603A" w:rsidP="00F30939">
      <w:pPr>
        <w:numPr>
          <w:ilvl w:val="0"/>
          <w:numId w:val="25"/>
        </w:numPr>
        <w:shd w:val="clear" w:color="auto" w:fill="FFFFFF"/>
        <w:spacing w:after="0"/>
        <w:ind w:left="0"/>
        <w:jc w:val="both"/>
        <w:rPr>
          <w:rFonts w:ascii="Times New Roman" w:hAnsi="Times New Roman" w:cs="Times New Roman"/>
          <w:sz w:val="28"/>
          <w:szCs w:val="28"/>
        </w:rPr>
      </w:pPr>
      <w:r w:rsidRPr="00FD603A">
        <w:rPr>
          <w:rFonts w:ascii="Times New Roman" w:hAnsi="Times New Roman" w:cs="Times New Roman"/>
          <w:sz w:val="28"/>
          <w:szCs w:val="28"/>
        </w:rPr>
        <w:t>форму, вид, тему (напрям, найменування) підвищення кваліфікації та його обсяг (тривалість) в годинах та/або кредитах ЄКТС;</w:t>
      </w:r>
    </w:p>
    <w:p w:rsidR="00FD603A" w:rsidRPr="00FD603A" w:rsidRDefault="00FD603A" w:rsidP="00F30939">
      <w:pPr>
        <w:numPr>
          <w:ilvl w:val="0"/>
          <w:numId w:val="25"/>
        </w:numPr>
        <w:shd w:val="clear" w:color="auto" w:fill="FFFFFF"/>
        <w:spacing w:after="0"/>
        <w:ind w:left="0"/>
        <w:jc w:val="both"/>
        <w:rPr>
          <w:rFonts w:ascii="Times New Roman" w:hAnsi="Times New Roman" w:cs="Times New Roman"/>
          <w:sz w:val="28"/>
          <w:szCs w:val="28"/>
        </w:rPr>
      </w:pPr>
      <w:r w:rsidRPr="00FD603A">
        <w:rPr>
          <w:rFonts w:ascii="Times New Roman" w:hAnsi="Times New Roman" w:cs="Times New Roman"/>
          <w:sz w:val="28"/>
          <w:szCs w:val="28"/>
        </w:rPr>
        <w:t>дату видачі та обліковий запис документа про підвищення кваліфікації.</w:t>
      </w:r>
    </w:p>
    <w:p w:rsidR="00FD603A" w:rsidRPr="00FD603A" w:rsidRDefault="00FD603A" w:rsidP="00FD603A">
      <w:pPr>
        <w:pStyle w:val="a4"/>
        <w:shd w:val="clear" w:color="auto" w:fill="FFFFFF"/>
        <w:spacing w:before="0" w:beforeAutospacing="0" w:after="0" w:afterAutospacing="0" w:line="276" w:lineRule="auto"/>
        <w:jc w:val="both"/>
        <w:rPr>
          <w:sz w:val="28"/>
          <w:szCs w:val="28"/>
        </w:rPr>
      </w:pPr>
      <w:r w:rsidRPr="00FD603A">
        <w:rPr>
          <w:sz w:val="28"/>
          <w:szCs w:val="28"/>
        </w:rPr>
        <w:t>Звертаємо увагу, що відповідно до Закону України «Про захист персональних даних» зазначена вище інформація не належить до персональних даних та може бути розміщена в публічному доступі без додаткової згоди на те педагогічних працівників.</w:t>
      </w:r>
    </w:p>
    <w:p w:rsidR="00FD603A" w:rsidRPr="00FD603A" w:rsidRDefault="00FD603A" w:rsidP="00FD603A">
      <w:pPr>
        <w:pStyle w:val="a4"/>
        <w:shd w:val="clear" w:color="auto" w:fill="FFFFFF"/>
        <w:spacing w:before="0" w:beforeAutospacing="0" w:after="0" w:afterAutospacing="0" w:line="276" w:lineRule="auto"/>
        <w:jc w:val="both"/>
        <w:rPr>
          <w:sz w:val="28"/>
          <w:szCs w:val="28"/>
        </w:rPr>
      </w:pPr>
      <w:r w:rsidRPr="00FD603A">
        <w:rPr>
          <w:sz w:val="28"/>
          <w:szCs w:val="28"/>
        </w:rPr>
        <w:t>Також Порядок визначає, що педагогічний працівник щороку не пізніше 25 грудня має інформувати керівника закладу освіти (уповноважену ним особу) про стан проходження підвищення кваліфікації у поточному році з додаванням</w:t>
      </w:r>
      <w:r w:rsidR="002C54EF">
        <w:rPr>
          <w:rStyle w:val="a3"/>
          <w:sz w:val="28"/>
          <w:szCs w:val="28"/>
          <w:bdr w:val="none" w:sz="0" w:space="0" w:color="auto" w:frame="1"/>
          <w:lang w:val="uk-UA"/>
        </w:rPr>
        <w:t xml:space="preserve"> </w:t>
      </w:r>
      <w:r w:rsidRPr="00FD603A">
        <w:rPr>
          <w:rStyle w:val="a3"/>
          <w:sz w:val="28"/>
          <w:szCs w:val="28"/>
          <w:bdr w:val="none" w:sz="0" w:space="0" w:color="auto" w:frame="1"/>
        </w:rPr>
        <w:t>копій</w:t>
      </w:r>
      <w:r w:rsidR="002C54EF">
        <w:rPr>
          <w:sz w:val="28"/>
          <w:szCs w:val="28"/>
          <w:lang w:val="uk-UA"/>
        </w:rPr>
        <w:t xml:space="preserve"> </w:t>
      </w:r>
      <w:r w:rsidRPr="00FD603A">
        <w:rPr>
          <w:sz w:val="28"/>
          <w:szCs w:val="28"/>
        </w:rPr>
        <w:t>отриманих документів про підвищення кваліфікації (сертифікатів, свідоцтв тощо), які після цього мають зберігатися в особовій справі працівника відповідно до законодавства. Місце, умови та формат зберігання оригіналів таких документів педагогічний працівник визначає самостійно.</w:t>
      </w:r>
    </w:p>
    <w:p w:rsidR="00FD603A" w:rsidRPr="00AC3319" w:rsidRDefault="00FD603A" w:rsidP="00640823">
      <w:pPr>
        <w:pStyle w:val="a4"/>
        <w:shd w:val="clear" w:color="auto" w:fill="BFBFBF" w:themeFill="background1" w:themeFillShade="BF"/>
        <w:spacing w:before="0" w:beforeAutospacing="0" w:after="0" w:afterAutospacing="0" w:line="276" w:lineRule="auto"/>
        <w:jc w:val="center"/>
        <w:rPr>
          <w:sz w:val="28"/>
          <w:szCs w:val="28"/>
        </w:rPr>
      </w:pPr>
      <w:r w:rsidRPr="00AC3319">
        <w:rPr>
          <w:rStyle w:val="a3"/>
          <w:sz w:val="28"/>
          <w:szCs w:val="28"/>
          <w:bdr w:val="none" w:sz="0" w:space="0" w:color="auto" w:frame="1"/>
        </w:rPr>
        <w:t>Акти приймання-передачі наданих послуг з підвищення кваліфікації</w:t>
      </w:r>
    </w:p>
    <w:p w:rsidR="00FD603A" w:rsidRPr="00AC3319" w:rsidRDefault="00FD603A" w:rsidP="002C54EF">
      <w:pPr>
        <w:pStyle w:val="a4"/>
        <w:shd w:val="clear" w:color="auto" w:fill="FFFFFF"/>
        <w:spacing w:before="0" w:beforeAutospacing="0" w:after="0" w:afterAutospacing="0" w:line="276" w:lineRule="auto"/>
        <w:ind w:firstLine="708"/>
        <w:jc w:val="both"/>
        <w:rPr>
          <w:sz w:val="28"/>
          <w:szCs w:val="28"/>
        </w:rPr>
      </w:pPr>
      <w:r w:rsidRPr="00AC3319">
        <w:rPr>
          <w:sz w:val="28"/>
          <w:szCs w:val="28"/>
          <w:lang w:val="uk-UA"/>
        </w:rPr>
        <w:t>Відповідно до пункту 36 Порядку факт підвищення кваліфікації педагогічного працівника підтверджується актом приймання-передачі наданих освітніх послуг з підвищення кваліфікації, який складається в установленому законодавством порядку, підписується керівником закладу освіти або уповноваженою ним особою та суб'єктом підвищення кваліфікації. Такий</w:t>
      </w:r>
      <w:r w:rsidR="002C54EF" w:rsidRPr="00AC3319">
        <w:rPr>
          <w:sz w:val="28"/>
          <w:szCs w:val="28"/>
          <w:lang w:val="uk-UA"/>
        </w:rPr>
        <w:t xml:space="preserve"> </w:t>
      </w:r>
      <w:r w:rsidRPr="00AC3319">
        <w:rPr>
          <w:rStyle w:val="a3"/>
          <w:sz w:val="28"/>
          <w:szCs w:val="28"/>
          <w:bdr w:val="none" w:sz="0" w:space="0" w:color="auto" w:frame="1"/>
          <w:lang w:val="uk-UA"/>
        </w:rPr>
        <w:t>акт є підставою для оплати послуг суб'єкта підвищення кваліфікації згідно з укладеною угодою</w:t>
      </w:r>
      <w:r w:rsidR="002C54EF" w:rsidRPr="00AC3319">
        <w:rPr>
          <w:sz w:val="28"/>
          <w:szCs w:val="28"/>
          <w:lang w:val="uk-UA"/>
        </w:rPr>
        <w:t xml:space="preserve"> </w:t>
      </w:r>
      <w:r w:rsidRPr="00AC3319">
        <w:rPr>
          <w:sz w:val="28"/>
          <w:szCs w:val="28"/>
          <w:lang w:val="uk-UA"/>
        </w:rPr>
        <w:t xml:space="preserve">щодо підвищення кваліфікації. </w:t>
      </w:r>
      <w:r w:rsidRPr="00AC3319">
        <w:rPr>
          <w:sz w:val="28"/>
          <w:szCs w:val="28"/>
        </w:rPr>
        <w:t xml:space="preserve">Акцентуємо увагу на тому, що акт не має складатися, якщо договір не </w:t>
      </w:r>
      <w:r w:rsidRPr="00AC3319">
        <w:rPr>
          <w:sz w:val="28"/>
          <w:szCs w:val="28"/>
        </w:rPr>
        <w:lastRenderedPageBreak/>
        <w:t>укладався, а послуги з підвищення кваліфікації педагогічний працівник оплачував самостійно чи отримував безоплатно.</w:t>
      </w:r>
    </w:p>
    <w:p w:rsidR="00FD603A" w:rsidRPr="00AC3319" w:rsidRDefault="00FD603A" w:rsidP="002C54EF">
      <w:pPr>
        <w:pStyle w:val="a4"/>
        <w:shd w:val="clear" w:color="auto" w:fill="FFFFFF"/>
        <w:spacing w:before="0" w:beforeAutospacing="0" w:after="0" w:afterAutospacing="0" w:line="276" w:lineRule="auto"/>
        <w:ind w:firstLine="708"/>
        <w:jc w:val="both"/>
        <w:rPr>
          <w:sz w:val="28"/>
          <w:szCs w:val="28"/>
          <w:lang w:val="uk-UA"/>
        </w:rPr>
      </w:pPr>
      <w:r w:rsidRPr="00AC3319">
        <w:rPr>
          <w:sz w:val="28"/>
          <w:szCs w:val="28"/>
          <w:lang w:val="uk-UA"/>
        </w:rPr>
        <w:t>Варто знати, що акт є первинним бухгалтерським документом, може бути складений у паперовій або в електронній формі, та має містити всі обов'язкові реквізити, визначені частиною другою статті 9 Закону України «Про бухгалтерський облік та фінансову звітність в Україні»:</w:t>
      </w:r>
    </w:p>
    <w:p w:rsidR="00FD603A" w:rsidRPr="00AC3319" w:rsidRDefault="00FD603A" w:rsidP="00F30939">
      <w:pPr>
        <w:numPr>
          <w:ilvl w:val="0"/>
          <w:numId w:val="26"/>
        </w:numPr>
        <w:shd w:val="clear" w:color="auto" w:fill="FFFFFF"/>
        <w:spacing w:after="0"/>
        <w:ind w:left="0"/>
        <w:jc w:val="both"/>
        <w:rPr>
          <w:rFonts w:ascii="Times New Roman" w:hAnsi="Times New Roman" w:cs="Times New Roman"/>
          <w:sz w:val="28"/>
          <w:szCs w:val="28"/>
        </w:rPr>
      </w:pPr>
      <w:r w:rsidRPr="00AC3319">
        <w:rPr>
          <w:rFonts w:ascii="Times New Roman" w:hAnsi="Times New Roman" w:cs="Times New Roman"/>
          <w:sz w:val="28"/>
          <w:szCs w:val="28"/>
        </w:rPr>
        <w:t>назву документа (форми) і дату його складання;</w:t>
      </w:r>
    </w:p>
    <w:p w:rsidR="00FD603A" w:rsidRPr="00AC3319" w:rsidRDefault="00FD603A" w:rsidP="00F30939">
      <w:pPr>
        <w:numPr>
          <w:ilvl w:val="0"/>
          <w:numId w:val="27"/>
        </w:numPr>
        <w:shd w:val="clear" w:color="auto" w:fill="FFFFFF"/>
        <w:spacing w:after="0"/>
        <w:ind w:left="0"/>
        <w:jc w:val="both"/>
        <w:rPr>
          <w:rFonts w:ascii="Times New Roman" w:hAnsi="Times New Roman" w:cs="Times New Roman"/>
          <w:sz w:val="28"/>
          <w:szCs w:val="28"/>
        </w:rPr>
      </w:pPr>
      <w:r w:rsidRPr="00AC3319">
        <w:rPr>
          <w:rFonts w:ascii="Times New Roman" w:hAnsi="Times New Roman" w:cs="Times New Roman"/>
          <w:sz w:val="28"/>
          <w:szCs w:val="28"/>
        </w:rPr>
        <w:t>назву суб'єкта підвищення кваліфікації;</w:t>
      </w:r>
    </w:p>
    <w:p w:rsidR="00FD603A" w:rsidRPr="00AC3319" w:rsidRDefault="00FD603A" w:rsidP="00F30939">
      <w:pPr>
        <w:numPr>
          <w:ilvl w:val="0"/>
          <w:numId w:val="27"/>
        </w:numPr>
        <w:shd w:val="clear" w:color="auto" w:fill="FFFFFF"/>
        <w:spacing w:after="0"/>
        <w:ind w:left="0"/>
        <w:jc w:val="both"/>
        <w:rPr>
          <w:rFonts w:ascii="Times New Roman" w:hAnsi="Times New Roman" w:cs="Times New Roman"/>
          <w:sz w:val="28"/>
          <w:szCs w:val="28"/>
        </w:rPr>
      </w:pPr>
      <w:r w:rsidRPr="00AC3319">
        <w:rPr>
          <w:rFonts w:ascii="Times New Roman" w:hAnsi="Times New Roman" w:cs="Times New Roman"/>
          <w:sz w:val="28"/>
          <w:szCs w:val="28"/>
        </w:rPr>
        <w:t>зміст та обсяг господарської операції (підвищення кваліфікації), одиницю виміру господарської операції (у годинах та/або кредитах ЄКТС);</w:t>
      </w:r>
    </w:p>
    <w:p w:rsidR="00FD603A" w:rsidRPr="00AC3319" w:rsidRDefault="00FD603A" w:rsidP="00F30939">
      <w:pPr>
        <w:numPr>
          <w:ilvl w:val="0"/>
          <w:numId w:val="27"/>
        </w:numPr>
        <w:shd w:val="clear" w:color="auto" w:fill="FFFFFF"/>
        <w:spacing w:after="0"/>
        <w:ind w:left="0"/>
        <w:jc w:val="both"/>
        <w:rPr>
          <w:rFonts w:ascii="Times New Roman" w:hAnsi="Times New Roman" w:cs="Times New Roman"/>
          <w:sz w:val="28"/>
          <w:szCs w:val="28"/>
        </w:rPr>
      </w:pPr>
      <w:r w:rsidRPr="00AC3319">
        <w:rPr>
          <w:rFonts w:ascii="Times New Roman" w:hAnsi="Times New Roman" w:cs="Times New Roman"/>
          <w:sz w:val="28"/>
          <w:szCs w:val="28"/>
        </w:rPr>
        <w:t>посади осіб, відповідальних за здійснення господарської операції і правильність її оформлення;</w:t>
      </w:r>
    </w:p>
    <w:p w:rsidR="00FD603A" w:rsidRPr="00AC3319" w:rsidRDefault="00FD603A" w:rsidP="00F30939">
      <w:pPr>
        <w:numPr>
          <w:ilvl w:val="0"/>
          <w:numId w:val="27"/>
        </w:numPr>
        <w:shd w:val="clear" w:color="auto" w:fill="FFFFFF"/>
        <w:spacing w:after="0"/>
        <w:ind w:left="0"/>
        <w:jc w:val="both"/>
        <w:rPr>
          <w:rFonts w:ascii="Times New Roman" w:hAnsi="Times New Roman" w:cs="Times New Roman"/>
          <w:sz w:val="28"/>
          <w:szCs w:val="28"/>
        </w:rPr>
      </w:pPr>
      <w:r w:rsidRPr="00AC3319">
        <w:rPr>
          <w:rFonts w:ascii="Times New Roman" w:hAnsi="Times New Roman" w:cs="Times New Roman"/>
          <w:sz w:val="28"/>
          <w:szCs w:val="28"/>
        </w:rPr>
        <w:t>особистий підпис або інші дані, що дають змогу ідентифікувати особу, яка брала участь у здійсненні господарської операції.</w:t>
      </w:r>
    </w:p>
    <w:p w:rsidR="00FD603A" w:rsidRPr="00AC3319" w:rsidRDefault="00FD603A" w:rsidP="00FD603A">
      <w:pPr>
        <w:pStyle w:val="a4"/>
        <w:shd w:val="clear" w:color="auto" w:fill="FFFFFF"/>
        <w:spacing w:before="0" w:beforeAutospacing="0" w:after="0" w:afterAutospacing="0" w:line="276" w:lineRule="auto"/>
        <w:jc w:val="both"/>
        <w:rPr>
          <w:sz w:val="28"/>
          <w:szCs w:val="28"/>
        </w:rPr>
      </w:pPr>
      <w:r w:rsidRPr="00AC3319">
        <w:rPr>
          <w:sz w:val="28"/>
          <w:szCs w:val="28"/>
        </w:rPr>
        <w:t>Первинні документи, складені в електронній формі, застосовуються у бухгалтерському обліку за умови дотримання вимог законодавства про електронні документи та електронний документообіг.</w:t>
      </w:r>
    </w:p>
    <w:p w:rsidR="00FD603A" w:rsidRPr="00AC3319" w:rsidRDefault="00FD603A" w:rsidP="00FD603A">
      <w:pPr>
        <w:pStyle w:val="a4"/>
        <w:shd w:val="clear" w:color="auto" w:fill="FFFFFF"/>
        <w:spacing w:before="0" w:beforeAutospacing="0" w:after="0" w:afterAutospacing="0" w:line="276" w:lineRule="auto"/>
        <w:jc w:val="both"/>
        <w:rPr>
          <w:sz w:val="28"/>
          <w:szCs w:val="28"/>
        </w:rPr>
      </w:pPr>
      <w:r w:rsidRPr="00AC3319">
        <w:rPr>
          <w:sz w:val="28"/>
          <w:szCs w:val="28"/>
        </w:rPr>
        <w:t>Неістотні недоліки в документах, що містять відомості про господарську операцію, не є підставою для невизнання господарської операції, за умови, що такі недоліки не перешкоджають можливості ідентифікувати особу, яка брала участь у здійсненні господарської операції, та містять відомості про дату складання документа, назву підприємства, від імені якого складено документ, зміст та обсяг господарської операції тощо.</w:t>
      </w:r>
    </w:p>
    <w:p w:rsidR="00FD603A" w:rsidRPr="00AC3319" w:rsidRDefault="00FD603A" w:rsidP="002C54EF">
      <w:pPr>
        <w:pStyle w:val="a4"/>
        <w:shd w:val="clear" w:color="auto" w:fill="FFFFFF"/>
        <w:spacing w:before="0" w:beforeAutospacing="0" w:after="0" w:afterAutospacing="0" w:line="276" w:lineRule="auto"/>
        <w:ind w:firstLine="708"/>
        <w:jc w:val="both"/>
        <w:rPr>
          <w:sz w:val="28"/>
          <w:szCs w:val="28"/>
          <w:lang w:val="uk-UA"/>
        </w:rPr>
      </w:pPr>
      <w:r w:rsidRPr="00AC3319">
        <w:rPr>
          <w:sz w:val="28"/>
          <w:szCs w:val="28"/>
          <w:lang w:val="uk-UA"/>
        </w:rPr>
        <w:t>Варто розуміти, що</w:t>
      </w:r>
      <w:r w:rsidR="002C54EF" w:rsidRPr="00AC3319">
        <w:rPr>
          <w:sz w:val="28"/>
          <w:szCs w:val="28"/>
          <w:lang w:val="uk-UA"/>
        </w:rPr>
        <w:t xml:space="preserve"> </w:t>
      </w:r>
      <w:r w:rsidRPr="00AC3319">
        <w:rPr>
          <w:rStyle w:val="a3"/>
          <w:sz w:val="28"/>
          <w:szCs w:val="28"/>
          <w:bdr w:val="none" w:sz="0" w:space="0" w:color="auto" w:frame="1"/>
          <w:lang w:val="uk-UA"/>
        </w:rPr>
        <w:t>акт підтверджує факт надання послу</w:t>
      </w:r>
      <w:r w:rsidR="002C54EF" w:rsidRPr="00AC3319">
        <w:rPr>
          <w:sz w:val="28"/>
          <w:szCs w:val="28"/>
          <w:lang w:val="uk-UA"/>
        </w:rPr>
        <w:t xml:space="preserve">г </w:t>
      </w:r>
      <w:r w:rsidRPr="00AC3319">
        <w:rPr>
          <w:sz w:val="28"/>
          <w:szCs w:val="28"/>
          <w:lang w:val="uk-UA"/>
        </w:rPr>
        <w:t>з підвищення кваліфікації,</w:t>
      </w:r>
      <w:r w:rsidR="002C54EF" w:rsidRPr="00AC3319">
        <w:rPr>
          <w:sz w:val="28"/>
          <w:szCs w:val="28"/>
          <w:lang w:val="uk-UA"/>
        </w:rPr>
        <w:t xml:space="preserve"> </w:t>
      </w:r>
      <w:r w:rsidRPr="00AC3319">
        <w:rPr>
          <w:rStyle w:val="a3"/>
          <w:sz w:val="28"/>
          <w:szCs w:val="28"/>
          <w:bdr w:val="none" w:sz="0" w:space="0" w:color="auto" w:frame="1"/>
          <w:lang w:val="uk-UA"/>
        </w:rPr>
        <w:t>а не рівень їх якості чи рівень здобутих</w:t>
      </w:r>
      <w:r w:rsidR="002C54EF" w:rsidRPr="00AC3319">
        <w:rPr>
          <w:sz w:val="28"/>
          <w:szCs w:val="28"/>
          <w:lang w:val="uk-UA"/>
        </w:rPr>
        <w:t xml:space="preserve"> </w:t>
      </w:r>
      <w:r w:rsidRPr="00AC3319">
        <w:rPr>
          <w:sz w:val="28"/>
          <w:szCs w:val="28"/>
          <w:lang w:val="uk-UA"/>
        </w:rPr>
        <w:t>педагогічним працівником результатів навчання. Тому, навіть за умови необхідності додаткового визнання педагогічною радою відповідних результатів навчання акт має бути підписаний керівником закладу освіти протягом визначеного договором строку за умови відсутності сумнівів щодо факту надання відповідних послуг.</w:t>
      </w:r>
    </w:p>
    <w:p w:rsidR="002C54EF" w:rsidRDefault="00FD603A" w:rsidP="00640823">
      <w:pPr>
        <w:pStyle w:val="a4"/>
        <w:shd w:val="clear" w:color="auto" w:fill="BFBFBF" w:themeFill="background1" w:themeFillShade="BF"/>
        <w:spacing w:before="0" w:beforeAutospacing="0" w:after="0" w:afterAutospacing="0" w:line="276" w:lineRule="auto"/>
        <w:jc w:val="center"/>
        <w:rPr>
          <w:rStyle w:val="a3"/>
          <w:sz w:val="28"/>
          <w:szCs w:val="28"/>
          <w:bdr w:val="none" w:sz="0" w:space="0" w:color="auto" w:frame="1"/>
          <w:lang w:val="uk-UA"/>
        </w:rPr>
      </w:pPr>
      <w:r w:rsidRPr="005515B9">
        <w:rPr>
          <w:rStyle w:val="a3"/>
          <w:sz w:val="28"/>
          <w:szCs w:val="28"/>
          <w:bdr w:val="none" w:sz="0" w:space="0" w:color="auto" w:frame="1"/>
          <w:lang w:val="uk-UA"/>
        </w:rPr>
        <w:t xml:space="preserve">Визнання результатів підвищення </w:t>
      </w:r>
    </w:p>
    <w:p w:rsidR="00FD603A" w:rsidRPr="005515B9" w:rsidRDefault="00FD603A" w:rsidP="00640823">
      <w:pPr>
        <w:pStyle w:val="a4"/>
        <w:shd w:val="clear" w:color="auto" w:fill="BFBFBF" w:themeFill="background1" w:themeFillShade="BF"/>
        <w:spacing w:before="0" w:beforeAutospacing="0" w:after="0" w:afterAutospacing="0" w:line="276" w:lineRule="auto"/>
        <w:jc w:val="center"/>
        <w:rPr>
          <w:sz w:val="28"/>
          <w:szCs w:val="28"/>
          <w:lang w:val="uk-UA"/>
        </w:rPr>
      </w:pPr>
      <w:r w:rsidRPr="005515B9">
        <w:rPr>
          <w:rStyle w:val="a3"/>
          <w:sz w:val="28"/>
          <w:szCs w:val="28"/>
          <w:bdr w:val="none" w:sz="0" w:space="0" w:color="auto" w:frame="1"/>
          <w:lang w:val="uk-UA"/>
        </w:rPr>
        <w:t>кваліфікації педагогічних працівників</w:t>
      </w:r>
    </w:p>
    <w:p w:rsidR="00FD603A" w:rsidRPr="005515B9" w:rsidRDefault="00FD603A" w:rsidP="002C54EF">
      <w:pPr>
        <w:pStyle w:val="a4"/>
        <w:shd w:val="clear" w:color="auto" w:fill="FFFFFF"/>
        <w:spacing w:before="0" w:beforeAutospacing="0" w:after="0" w:afterAutospacing="0" w:line="276" w:lineRule="auto"/>
        <w:ind w:firstLine="708"/>
        <w:jc w:val="both"/>
        <w:rPr>
          <w:sz w:val="28"/>
          <w:szCs w:val="28"/>
          <w:lang w:val="uk-UA"/>
        </w:rPr>
      </w:pPr>
      <w:r w:rsidRPr="002C54EF">
        <w:rPr>
          <w:sz w:val="28"/>
          <w:szCs w:val="28"/>
          <w:lang w:val="uk-UA"/>
        </w:rPr>
        <w:t xml:space="preserve">Згідно з частиною другою статті 59 Закону результати підвищення кваліфікації у закладах освіти, що мають ліцензію на підвищення кваліфікації або провадять освітню діяльність за акредитованою освітньою програмою, не потребують окремого визнання і підтвердження. </w:t>
      </w:r>
      <w:r w:rsidRPr="005515B9">
        <w:rPr>
          <w:sz w:val="28"/>
          <w:szCs w:val="28"/>
          <w:lang w:val="uk-UA"/>
        </w:rPr>
        <w:t>Згідно з пунктом 25 Порядку за результатами підвищення кваліфікації такі суб'єкти можуть присвоювати педагогічним працівникам повні та/або часткові професійні та/або освітні кваліфікації у встановленому законодавством порядку. Але для цього, вочевидь,</w:t>
      </w:r>
      <w:r w:rsidR="002C54EF">
        <w:rPr>
          <w:sz w:val="28"/>
          <w:szCs w:val="28"/>
          <w:lang w:val="uk-UA"/>
        </w:rPr>
        <w:t xml:space="preserve"> </w:t>
      </w:r>
      <w:r w:rsidRPr="005515B9">
        <w:rPr>
          <w:rStyle w:val="a3"/>
          <w:sz w:val="28"/>
          <w:szCs w:val="28"/>
          <w:bdr w:val="none" w:sz="0" w:space="0" w:color="auto" w:frame="1"/>
          <w:lang w:val="uk-UA"/>
        </w:rPr>
        <w:t>результати</w:t>
      </w:r>
      <w:r w:rsidR="002C54EF">
        <w:rPr>
          <w:rStyle w:val="a3"/>
          <w:sz w:val="28"/>
          <w:szCs w:val="28"/>
          <w:bdr w:val="none" w:sz="0" w:space="0" w:color="auto" w:frame="1"/>
          <w:lang w:val="uk-UA"/>
        </w:rPr>
        <w:t xml:space="preserve"> </w:t>
      </w:r>
      <w:r w:rsidRPr="005515B9">
        <w:rPr>
          <w:sz w:val="28"/>
          <w:szCs w:val="28"/>
          <w:lang w:val="uk-UA"/>
        </w:rPr>
        <w:t xml:space="preserve">підвищення кваліфікації мають відповідати </w:t>
      </w:r>
      <w:r w:rsidRPr="005515B9">
        <w:rPr>
          <w:sz w:val="28"/>
          <w:szCs w:val="28"/>
          <w:lang w:val="uk-UA"/>
        </w:rPr>
        <w:lastRenderedPageBreak/>
        <w:t>результатам навчання, які вимагаються для присвоєння відповідних кваліфікацій, 1 мають бути засвідчені (підтверджені) в установленому законодавством порядку.</w:t>
      </w:r>
    </w:p>
    <w:p w:rsidR="00FD603A" w:rsidRPr="00FD603A" w:rsidRDefault="00FD603A" w:rsidP="002C54EF">
      <w:pPr>
        <w:pStyle w:val="a4"/>
        <w:shd w:val="clear" w:color="auto" w:fill="FFFFFF"/>
        <w:spacing w:before="0" w:beforeAutospacing="0" w:after="0" w:afterAutospacing="0" w:line="276" w:lineRule="auto"/>
        <w:ind w:firstLine="708"/>
        <w:jc w:val="both"/>
        <w:rPr>
          <w:sz w:val="28"/>
          <w:szCs w:val="28"/>
        </w:rPr>
      </w:pPr>
      <w:r w:rsidRPr="002C54EF">
        <w:rPr>
          <w:sz w:val="28"/>
          <w:szCs w:val="28"/>
          <w:lang w:val="uk-UA"/>
        </w:rPr>
        <w:t>Результати ж підвищення кваліфікації педагогічного працівника у інших суб'єктів освітньої діяльності, фізичних та юридичних осіб мають визнаватися</w:t>
      </w:r>
      <w:r w:rsidR="002C54EF">
        <w:rPr>
          <w:sz w:val="28"/>
          <w:szCs w:val="28"/>
          <w:lang w:val="uk-UA"/>
        </w:rPr>
        <w:t xml:space="preserve"> </w:t>
      </w:r>
      <w:r w:rsidRPr="002C54EF">
        <w:rPr>
          <w:rStyle w:val="a3"/>
          <w:sz w:val="28"/>
          <w:szCs w:val="28"/>
          <w:bdr w:val="none" w:sz="0" w:space="0" w:color="auto" w:frame="1"/>
          <w:lang w:val="uk-UA"/>
        </w:rPr>
        <w:t>окремим рішенням</w:t>
      </w:r>
      <w:r w:rsidR="002C54EF">
        <w:rPr>
          <w:sz w:val="28"/>
          <w:szCs w:val="28"/>
          <w:lang w:val="uk-UA"/>
        </w:rPr>
        <w:t xml:space="preserve"> </w:t>
      </w:r>
      <w:r w:rsidRPr="002C54EF">
        <w:rPr>
          <w:sz w:val="28"/>
          <w:szCs w:val="28"/>
          <w:lang w:val="uk-UA"/>
        </w:rPr>
        <w:t>педагогічної ради.</w:t>
      </w:r>
      <w:r w:rsidR="002C54EF">
        <w:rPr>
          <w:sz w:val="28"/>
          <w:szCs w:val="28"/>
          <w:lang w:val="uk-UA"/>
        </w:rPr>
        <w:t xml:space="preserve"> </w:t>
      </w:r>
      <w:r w:rsidRPr="00FD603A">
        <w:rPr>
          <w:rStyle w:val="a3"/>
          <w:sz w:val="28"/>
          <w:szCs w:val="28"/>
          <w:bdr w:val="none" w:sz="0" w:space="0" w:color="auto" w:frame="1"/>
        </w:rPr>
        <w:t>Порядок визнання</w:t>
      </w:r>
      <w:r w:rsidR="002C54EF">
        <w:rPr>
          <w:sz w:val="28"/>
          <w:szCs w:val="28"/>
          <w:lang w:val="uk-UA"/>
        </w:rPr>
        <w:t xml:space="preserve"> </w:t>
      </w:r>
      <w:r w:rsidRPr="00FD603A">
        <w:rPr>
          <w:sz w:val="28"/>
          <w:szCs w:val="28"/>
        </w:rPr>
        <w:t>результатів підвищення кваліфікації у таких суб’єктів </w:t>
      </w:r>
      <w:r w:rsidRPr="00FD603A">
        <w:rPr>
          <w:rStyle w:val="a3"/>
          <w:sz w:val="28"/>
          <w:szCs w:val="28"/>
          <w:bdr w:val="none" w:sz="0" w:space="0" w:color="auto" w:frame="1"/>
        </w:rPr>
        <w:t>встановлюється педагогічною</w:t>
      </w:r>
      <w:r w:rsidR="002C54EF">
        <w:rPr>
          <w:sz w:val="28"/>
          <w:szCs w:val="28"/>
          <w:lang w:val="uk-UA"/>
        </w:rPr>
        <w:t xml:space="preserve"> </w:t>
      </w:r>
      <w:r w:rsidRPr="00FD603A">
        <w:rPr>
          <w:rStyle w:val="a3"/>
          <w:sz w:val="28"/>
          <w:szCs w:val="28"/>
          <w:bdr w:val="none" w:sz="0" w:space="0" w:color="auto" w:frame="1"/>
        </w:rPr>
        <w:t>радою</w:t>
      </w:r>
      <w:r w:rsidRPr="00FD603A">
        <w:rPr>
          <w:sz w:val="28"/>
          <w:szCs w:val="28"/>
        </w:rPr>
        <w:t>. У пункті 25 Порядку визначені основні процедури такого визнання.</w:t>
      </w:r>
    </w:p>
    <w:p w:rsidR="00FD603A" w:rsidRPr="00FD603A" w:rsidRDefault="00FD603A" w:rsidP="002C54EF">
      <w:pPr>
        <w:pStyle w:val="a4"/>
        <w:shd w:val="clear" w:color="auto" w:fill="FFFFFF"/>
        <w:spacing w:before="0" w:beforeAutospacing="0" w:after="0" w:afterAutospacing="0" w:line="276" w:lineRule="auto"/>
        <w:ind w:firstLine="708"/>
        <w:jc w:val="both"/>
        <w:rPr>
          <w:sz w:val="28"/>
          <w:szCs w:val="28"/>
        </w:rPr>
      </w:pPr>
      <w:r w:rsidRPr="002C54EF">
        <w:rPr>
          <w:sz w:val="28"/>
          <w:szCs w:val="28"/>
          <w:lang w:val="uk-UA"/>
        </w:rPr>
        <w:t xml:space="preserve">Так, зокрема, педагогічний працівник протягом одного місяця після завершення підвищення кваліфікації має подати до педагогічної ради клопотання про визнання результатів підвищення кваліфікації та документ про проходження підвищення кваліфікації. </w:t>
      </w:r>
      <w:r w:rsidRPr="00FD603A">
        <w:rPr>
          <w:sz w:val="28"/>
          <w:szCs w:val="28"/>
        </w:rPr>
        <w:t>Таке клопотання має бути розглянуте на засіданні педагогічної ради протягом місяця з дня його подання.</w:t>
      </w:r>
    </w:p>
    <w:p w:rsidR="00FD603A" w:rsidRPr="002C54EF" w:rsidRDefault="00FD603A" w:rsidP="002C54EF">
      <w:pPr>
        <w:pStyle w:val="a4"/>
        <w:shd w:val="clear" w:color="auto" w:fill="FFFFFF"/>
        <w:spacing w:before="0" w:beforeAutospacing="0" w:after="0" w:afterAutospacing="0" w:line="276" w:lineRule="auto"/>
        <w:ind w:firstLine="708"/>
        <w:jc w:val="both"/>
        <w:rPr>
          <w:sz w:val="28"/>
          <w:szCs w:val="28"/>
          <w:lang w:val="uk-UA"/>
        </w:rPr>
      </w:pPr>
      <w:r w:rsidRPr="002C54EF">
        <w:rPr>
          <w:sz w:val="28"/>
          <w:szCs w:val="28"/>
          <w:lang w:val="uk-UA"/>
        </w:rPr>
        <w:t>Для визнання результатів підвищення кваліфікації педагогічна рада має заслухати педагогічного працівника щодо</w:t>
      </w:r>
      <w:r w:rsidR="002C54EF">
        <w:rPr>
          <w:sz w:val="28"/>
          <w:szCs w:val="28"/>
          <w:lang w:val="uk-UA"/>
        </w:rPr>
        <w:t xml:space="preserve"> </w:t>
      </w:r>
      <w:r w:rsidRPr="002C54EF">
        <w:rPr>
          <w:rStyle w:val="a3"/>
          <w:sz w:val="28"/>
          <w:szCs w:val="28"/>
          <w:bdr w:val="none" w:sz="0" w:space="0" w:color="auto" w:frame="1"/>
          <w:lang w:val="uk-UA"/>
        </w:rPr>
        <w:t>якості</w:t>
      </w:r>
      <w:r w:rsidR="002C54EF">
        <w:rPr>
          <w:sz w:val="28"/>
          <w:szCs w:val="28"/>
          <w:lang w:val="uk-UA"/>
        </w:rPr>
        <w:t xml:space="preserve"> </w:t>
      </w:r>
      <w:r w:rsidRPr="002C54EF">
        <w:rPr>
          <w:sz w:val="28"/>
          <w:szCs w:val="28"/>
          <w:lang w:val="uk-UA"/>
        </w:rPr>
        <w:t>реалізації програми підвищення кваліфікації,</w:t>
      </w:r>
      <w:r w:rsidR="002C54EF">
        <w:rPr>
          <w:sz w:val="28"/>
          <w:szCs w:val="28"/>
          <w:lang w:val="uk-UA"/>
        </w:rPr>
        <w:t xml:space="preserve"> </w:t>
      </w:r>
      <w:r w:rsidRPr="002C54EF">
        <w:rPr>
          <w:rStyle w:val="a3"/>
          <w:sz w:val="28"/>
          <w:szCs w:val="28"/>
          <w:bdr w:val="none" w:sz="0" w:space="0" w:color="auto" w:frame="1"/>
          <w:lang w:val="uk-UA"/>
        </w:rPr>
        <w:t>результатів</w:t>
      </w:r>
      <w:r w:rsidR="002C54EF">
        <w:rPr>
          <w:sz w:val="28"/>
          <w:szCs w:val="28"/>
          <w:lang w:val="uk-UA"/>
        </w:rPr>
        <w:t xml:space="preserve"> </w:t>
      </w:r>
      <w:r w:rsidRPr="002C54EF">
        <w:rPr>
          <w:sz w:val="28"/>
          <w:szCs w:val="28"/>
          <w:lang w:val="uk-UA"/>
        </w:rPr>
        <w:t>підвищення кваліфікації, дотримання суб’єктом підвищення кваліфікації умов договору та повинна прийняти рішення про визнання або невизнання результатів підвищення кваліфікації.</w:t>
      </w:r>
    </w:p>
    <w:p w:rsidR="002C54EF" w:rsidRDefault="00FD603A" w:rsidP="002C54EF">
      <w:pPr>
        <w:pStyle w:val="a4"/>
        <w:shd w:val="clear" w:color="auto" w:fill="FFFFFF"/>
        <w:spacing w:before="0" w:beforeAutospacing="0" w:after="0" w:afterAutospacing="0" w:line="276" w:lineRule="auto"/>
        <w:ind w:firstLine="708"/>
        <w:jc w:val="both"/>
        <w:rPr>
          <w:sz w:val="28"/>
          <w:szCs w:val="28"/>
          <w:lang w:val="uk-UA"/>
        </w:rPr>
      </w:pPr>
      <w:r w:rsidRPr="002C54EF">
        <w:rPr>
          <w:sz w:val="28"/>
          <w:szCs w:val="28"/>
          <w:lang w:val="uk-UA"/>
        </w:rPr>
        <w:t>У разі невизнання результатів підвищення кваліфікації педагогічна рада може надати рекомендації педагогічному працівнику щодо повторного підвищення кваліфікації у інших суб’єктів підвищення кваліфікації та/або прийняти рішення щодо неможливості подальшого включення такого суб’єкта підвищення кваліфікації до плану підвищення кваліфікації закладу освіти до вжиття ним дієвих заходів з підвищення якості надання освітніх послуг. Вочевидь, питання встановлення факту «вжиття» суб’єктом підвищення кваліфікації достатніх «дієвих заходів» з метою підвищення якості надання освітніх послуг належить до</w:t>
      </w:r>
      <w:r w:rsidR="002C54EF" w:rsidRPr="002C54EF">
        <w:rPr>
          <w:sz w:val="28"/>
          <w:szCs w:val="28"/>
          <w:lang w:val="uk-UA"/>
        </w:rPr>
        <w:t xml:space="preserve"> компетенції педагогічної ради.</w:t>
      </w:r>
    </w:p>
    <w:p w:rsidR="002C54EF" w:rsidRDefault="00FD603A" w:rsidP="002C54EF">
      <w:pPr>
        <w:pStyle w:val="a4"/>
        <w:shd w:val="clear" w:color="auto" w:fill="FFFFFF"/>
        <w:spacing w:before="0" w:beforeAutospacing="0" w:after="0" w:afterAutospacing="0" w:line="276" w:lineRule="auto"/>
        <w:ind w:firstLine="708"/>
        <w:jc w:val="both"/>
        <w:rPr>
          <w:sz w:val="28"/>
          <w:szCs w:val="28"/>
          <w:lang w:val="uk-UA"/>
        </w:rPr>
      </w:pPr>
      <w:r w:rsidRPr="002C54EF">
        <w:rPr>
          <w:sz w:val="28"/>
          <w:szCs w:val="28"/>
          <w:lang w:val="uk-UA"/>
        </w:rPr>
        <w:t>У разі прийняття педагогічною радою позитивного рішення відповідний суб’єкт підвищення кваліфікації може бути обраний педагогічними працівниками в якості надавача відповідних освітніх послуг і включений до річного плану підвищення кваліфікації.</w:t>
      </w:r>
    </w:p>
    <w:p w:rsidR="00FD603A" w:rsidRPr="002C54EF" w:rsidRDefault="00FD603A" w:rsidP="002C54EF">
      <w:pPr>
        <w:pStyle w:val="a4"/>
        <w:shd w:val="clear" w:color="auto" w:fill="FFFFFF"/>
        <w:spacing w:before="0" w:beforeAutospacing="0" w:after="0" w:afterAutospacing="0" w:line="276" w:lineRule="auto"/>
        <w:ind w:firstLine="708"/>
        <w:jc w:val="both"/>
        <w:rPr>
          <w:sz w:val="28"/>
          <w:szCs w:val="28"/>
          <w:lang w:val="uk-UA"/>
        </w:rPr>
      </w:pPr>
      <w:r w:rsidRPr="002C54EF">
        <w:rPr>
          <w:sz w:val="28"/>
          <w:szCs w:val="28"/>
          <w:lang w:val="uk-UA"/>
        </w:rPr>
        <w:t>Оскільки Порядок вже визначив основні засади процедури визнання, то педагогічна рада у затвердженому нею внутрішньому порядку визнання, крім деталізації певних процедур, мала б також зосередити свою увагу на</w:t>
      </w:r>
      <w:r w:rsidR="002C54EF">
        <w:rPr>
          <w:sz w:val="28"/>
          <w:szCs w:val="28"/>
          <w:lang w:val="uk-UA"/>
        </w:rPr>
        <w:t xml:space="preserve"> </w:t>
      </w:r>
      <w:r w:rsidRPr="002C54EF">
        <w:rPr>
          <w:rStyle w:val="a3"/>
          <w:sz w:val="28"/>
          <w:szCs w:val="28"/>
          <w:bdr w:val="none" w:sz="0" w:space="0" w:color="auto" w:frame="1"/>
          <w:lang w:val="uk-UA"/>
        </w:rPr>
        <w:t>умовах</w:t>
      </w:r>
      <w:r w:rsidR="002C54EF">
        <w:rPr>
          <w:sz w:val="28"/>
          <w:szCs w:val="28"/>
          <w:lang w:val="uk-UA"/>
        </w:rPr>
        <w:t xml:space="preserve"> </w:t>
      </w:r>
      <w:r w:rsidRPr="002C54EF">
        <w:rPr>
          <w:sz w:val="28"/>
          <w:szCs w:val="28"/>
          <w:lang w:val="uk-UA"/>
        </w:rPr>
        <w:t xml:space="preserve">визнання результатів підвищення кваліфікації у таких суб’єктів, що мають бути невід’ємним складником такого порядку. </w:t>
      </w:r>
      <w:r w:rsidRPr="00FD603A">
        <w:rPr>
          <w:sz w:val="28"/>
          <w:szCs w:val="28"/>
        </w:rPr>
        <w:t>Однією з основних умов такого визнання має бути</w:t>
      </w:r>
      <w:r w:rsidR="002C54EF">
        <w:rPr>
          <w:sz w:val="28"/>
          <w:szCs w:val="28"/>
          <w:lang w:val="uk-UA"/>
        </w:rPr>
        <w:t xml:space="preserve"> </w:t>
      </w:r>
      <w:r w:rsidRPr="00FD603A">
        <w:rPr>
          <w:rStyle w:val="a3"/>
          <w:sz w:val="28"/>
          <w:szCs w:val="28"/>
          <w:bdr w:val="none" w:sz="0" w:space="0" w:color="auto" w:frame="1"/>
        </w:rPr>
        <w:t>набуття</w:t>
      </w:r>
      <w:r w:rsidR="002C54EF">
        <w:rPr>
          <w:sz w:val="28"/>
          <w:szCs w:val="28"/>
          <w:lang w:val="uk-UA"/>
        </w:rPr>
        <w:t xml:space="preserve"> </w:t>
      </w:r>
      <w:r w:rsidRPr="00FD603A">
        <w:rPr>
          <w:sz w:val="28"/>
          <w:szCs w:val="28"/>
        </w:rPr>
        <w:t>педагогічним працівником</w:t>
      </w:r>
      <w:r w:rsidR="002C54EF">
        <w:rPr>
          <w:sz w:val="28"/>
          <w:szCs w:val="28"/>
          <w:lang w:val="uk-UA"/>
        </w:rPr>
        <w:t xml:space="preserve"> </w:t>
      </w:r>
      <w:r w:rsidRPr="00FD603A">
        <w:rPr>
          <w:rStyle w:val="a3"/>
          <w:sz w:val="28"/>
          <w:szCs w:val="28"/>
          <w:bdr w:val="none" w:sz="0" w:space="0" w:color="auto" w:frame="1"/>
        </w:rPr>
        <w:t>нових</w:t>
      </w:r>
      <w:r w:rsidR="002C54EF">
        <w:rPr>
          <w:sz w:val="28"/>
          <w:szCs w:val="28"/>
          <w:lang w:val="uk-UA"/>
        </w:rPr>
        <w:t xml:space="preserve"> </w:t>
      </w:r>
      <w:r w:rsidRPr="00FD603A">
        <w:rPr>
          <w:sz w:val="28"/>
          <w:szCs w:val="28"/>
        </w:rPr>
        <w:t>та/або</w:t>
      </w:r>
      <w:r w:rsidR="002C54EF">
        <w:rPr>
          <w:sz w:val="28"/>
          <w:szCs w:val="28"/>
          <w:lang w:val="uk-UA"/>
        </w:rPr>
        <w:t xml:space="preserve"> </w:t>
      </w:r>
      <w:r w:rsidRPr="00FD603A">
        <w:rPr>
          <w:rStyle w:val="a3"/>
          <w:sz w:val="28"/>
          <w:szCs w:val="28"/>
          <w:bdr w:val="none" w:sz="0" w:space="0" w:color="auto" w:frame="1"/>
        </w:rPr>
        <w:t>вдосконалення наявних</w:t>
      </w:r>
      <w:r w:rsidR="002C54EF">
        <w:rPr>
          <w:sz w:val="28"/>
          <w:szCs w:val="28"/>
          <w:lang w:val="uk-UA"/>
        </w:rPr>
        <w:t xml:space="preserve"> </w:t>
      </w:r>
      <w:r w:rsidRPr="00FD603A">
        <w:rPr>
          <w:sz w:val="28"/>
          <w:szCs w:val="28"/>
        </w:rPr>
        <w:t>компетентностей (знань, вмінь, навичок тощо).</w:t>
      </w:r>
    </w:p>
    <w:p w:rsidR="002C54EF" w:rsidRPr="00640823" w:rsidRDefault="00FD603A" w:rsidP="00640823">
      <w:pPr>
        <w:pStyle w:val="a4"/>
        <w:shd w:val="clear" w:color="auto" w:fill="FFFFFF"/>
        <w:spacing w:before="0" w:beforeAutospacing="0" w:after="0" w:afterAutospacing="0" w:line="276" w:lineRule="auto"/>
        <w:ind w:firstLine="708"/>
        <w:jc w:val="both"/>
        <w:rPr>
          <w:rStyle w:val="a3"/>
          <w:b w:val="0"/>
          <w:bCs w:val="0"/>
          <w:sz w:val="28"/>
          <w:szCs w:val="28"/>
          <w:lang w:val="uk-UA"/>
        </w:rPr>
      </w:pPr>
      <w:r w:rsidRPr="002C54EF">
        <w:rPr>
          <w:sz w:val="28"/>
          <w:szCs w:val="28"/>
          <w:lang w:val="uk-UA"/>
        </w:rPr>
        <w:lastRenderedPageBreak/>
        <w:t>Результати підвищення кваліфікації, здобуті після набрання чинності Законом України «Про освіту» (після 28 вересня 2017 року) у суб’єктів підвищення кваліфікації, що не мають ліцензії на підвищення кваліфікації або акредитованої освітньої програми, підлягають визнанню на загальних засадах.</w:t>
      </w:r>
    </w:p>
    <w:p w:rsidR="002C54EF" w:rsidRDefault="00FD603A" w:rsidP="00640823">
      <w:pPr>
        <w:pStyle w:val="a4"/>
        <w:shd w:val="clear" w:color="auto" w:fill="BFBFBF" w:themeFill="background1" w:themeFillShade="BF"/>
        <w:spacing w:before="0" w:beforeAutospacing="0" w:after="0" w:afterAutospacing="0" w:line="276" w:lineRule="auto"/>
        <w:jc w:val="center"/>
        <w:rPr>
          <w:rStyle w:val="a3"/>
          <w:sz w:val="28"/>
          <w:szCs w:val="28"/>
          <w:bdr w:val="none" w:sz="0" w:space="0" w:color="auto" w:frame="1"/>
          <w:lang w:val="uk-UA"/>
        </w:rPr>
      </w:pPr>
      <w:r w:rsidRPr="002C54EF">
        <w:rPr>
          <w:rStyle w:val="a3"/>
          <w:sz w:val="28"/>
          <w:szCs w:val="28"/>
          <w:bdr w:val="none" w:sz="0" w:space="0" w:color="auto" w:frame="1"/>
          <w:lang w:val="uk-UA"/>
        </w:rPr>
        <w:t xml:space="preserve">Визнання окремих видів діяльності педагогічних працівників </w:t>
      </w:r>
    </w:p>
    <w:p w:rsidR="00FD603A" w:rsidRPr="002C54EF" w:rsidRDefault="00FD603A" w:rsidP="00640823">
      <w:pPr>
        <w:pStyle w:val="a4"/>
        <w:shd w:val="clear" w:color="auto" w:fill="BFBFBF" w:themeFill="background1" w:themeFillShade="BF"/>
        <w:spacing w:before="0" w:beforeAutospacing="0" w:after="0" w:afterAutospacing="0" w:line="276" w:lineRule="auto"/>
        <w:jc w:val="center"/>
        <w:rPr>
          <w:sz w:val="28"/>
          <w:szCs w:val="28"/>
          <w:lang w:val="uk-UA"/>
        </w:rPr>
      </w:pPr>
      <w:r w:rsidRPr="002C54EF">
        <w:rPr>
          <w:rStyle w:val="a3"/>
          <w:sz w:val="28"/>
          <w:szCs w:val="28"/>
          <w:bdr w:val="none" w:sz="0" w:space="0" w:color="auto" w:frame="1"/>
          <w:lang w:val="uk-UA"/>
        </w:rPr>
        <w:t>як результатів підвищення кваліфікації</w:t>
      </w:r>
    </w:p>
    <w:p w:rsidR="00FD603A" w:rsidRPr="002C54EF" w:rsidRDefault="00FD603A" w:rsidP="002C54EF">
      <w:pPr>
        <w:pStyle w:val="a4"/>
        <w:shd w:val="clear" w:color="auto" w:fill="FFFFFF"/>
        <w:spacing w:before="0" w:beforeAutospacing="0" w:after="0" w:afterAutospacing="0" w:line="276" w:lineRule="auto"/>
        <w:ind w:firstLine="708"/>
        <w:jc w:val="both"/>
        <w:rPr>
          <w:sz w:val="28"/>
          <w:szCs w:val="28"/>
          <w:lang w:val="uk-UA"/>
        </w:rPr>
      </w:pPr>
      <w:r w:rsidRPr="002C54EF">
        <w:rPr>
          <w:sz w:val="28"/>
          <w:szCs w:val="28"/>
          <w:lang w:val="uk-UA"/>
        </w:rPr>
        <w:t>Окремі види діяльності не є власне підвищенням кваліфікації, проте за своїми результатами можуть бути визнані (зараховані) як підвищення кваліфікації саме у зв’язку з тим, що особа під час відповідної діяльності здобула нові та/або вдосконалила раніше здобуті компетентності у межах професійної діяльності або галузі знань.</w:t>
      </w:r>
    </w:p>
    <w:p w:rsidR="00FD603A" w:rsidRPr="005515B9" w:rsidRDefault="00FD603A" w:rsidP="002C54EF">
      <w:pPr>
        <w:pStyle w:val="a4"/>
        <w:shd w:val="clear" w:color="auto" w:fill="FFFFFF"/>
        <w:spacing w:before="0" w:beforeAutospacing="0" w:after="0" w:afterAutospacing="0" w:line="276" w:lineRule="auto"/>
        <w:ind w:firstLine="708"/>
        <w:jc w:val="both"/>
        <w:rPr>
          <w:sz w:val="28"/>
          <w:szCs w:val="28"/>
          <w:lang w:val="uk-UA"/>
        </w:rPr>
      </w:pPr>
      <w:r w:rsidRPr="002C54EF">
        <w:rPr>
          <w:sz w:val="28"/>
          <w:szCs w:val="28"/>
          <w:lang w:val="uk-UA"/>
        </w:rPr>
        <w:t>Відповідно до пункту 26 Порядку</w:t>
      </w:r>
      <w:r w:rsidR="002C54EF">
        <w:rPr>
          <w:sz w:val="28"/>
          <w:szCs w:val="28"/>
          <w:lang w:val="uk-UA"/>
        </w:rPr>
        <w:t xml:space="preserve"> </w:t>
      </w:r>
      <w:r w:rsidRPr="002C54EF">
        <w:rPr>
          <w:rStyle w:val="a3"/>
          <w:sz w:val="28"/>
          <w:szCs w:val="28"/>
          <w:bdr w:val="none" w:sz="0" w:space="0" w:color="auto" w:frame="1"/>
          <w:lang w:val="uk-UA"/>
        </w:rPr>
        <w:t>окремі види діяльності педагогічних працівників</w:t>
      </w:r>
      <w:r w:rsidR="002C54EF">
        <w:rPr>
          <w:sz w:val="28"/>
          <w:szCs w:val="28"/>
          <w:lang w:val="uk-UA"/>
        </w:rPr>
        <w:t xml:space="preserve"> </w:t>
      </w:r>
      <w:r w:rsidRPr="002C54EF">
        <w:rPr>
          <w:sz w:val="28"/>
          <w:szCs w:val="28"/>
          <w:lang w:val="uk-UA"/>
        </w:rPr>
        <w:t>(зокрема самоосвіта, здобуття наукового ступеня чи ступеня вищої освіти)</w:t>
      </w:r>
      <w:r w:rsidR="002C54EF">
        <w:rPr>
          <w:sz w:val="28"/>
          <w:szCs w:val="28"/>
          <w:lang w:val="uk-UA"/>
        </w:rPr>
        <w:t xml:space="preserve"> </w:t>
      </w:r>
      <w:r w:rsidRPr="002C54EF">
        <w:rPr>
          <w:rStyle w:val="a3"/>
          <w:sz w:val="28"/>
          <w:szCs w:val="28"/>
          <w:bdr w:val="none" w:sz="0" w:space="0" w:color="auto" w:frame="1"/>
          <w:lang w:val="uk-UA"/>
        </w:rPr>
        <w:t>можуть бути визнані</w:t>
      </w:r>
      <w:r w:rsidR="002C54EF">
        <w:rPr>
          <w:sz w:val="28"/>
          <w:szCs w:val="28"/>
          <w:lang w:val="uk-UA"/>
        </w:rPr>
        <w:t xml:space="preserve"> </w:t>
      </w:r>
      <w:r w:rsidRPr="002C54EF">
        <w:rPr>
          <w:sz w:val="28"/>
          <w:szCs w:val="28"/>
          <w:lang w:val="uk-UA"/>
        </w:rPr>
        <w:t xml:space="preserve">як підвищення кваліфікації відповідно до цього Порядку. </w:t>
      </w:r>
      <w:r w:rsidRPr="005515B9">
        <w:rPr>
          <w:sz w:val="28"/>
          <w:szCs w:val="28"/>
          <w:lang w:val="uk-UA"/>
        </w:rPr>
        <w:t>Процедура зарахування окремих видів діяльності, їх результатів та обсяг підвищення кваліфікації педагогічних працівників визначаються педагогічними радами закладів освіти.</w:t>
      </w:r>
    </w:p>
    <w:p w:rsidR="00FD603A" w:rsidRPr="005515B9" w:rsidRDefault="00FD603A" w:rsidP="002C54EF">
      <w:pPr>
        <w:pStyle w:val="a4"/>
        <w:shd w:val="clear" w:color="auto" w:fill="FFFFFF"/>
        <w:spacing w:before="0" w:beforeAutospacing="0" w:after="0" w:afterAutospacing="0" w:line="276" w:lineRule="auto"/>
        <w:ind w:firstLine="708"/>
        <w:jc w:val="both"/>
        <w:rPr>
          <w:sz w:val="28"/>
          <w:szCs w:val="28"/>
          <w:lang w:val="uk-UA"/>
        </w:rPr>
      </w:pPr>
      <w:r w:rsidRPr="002C54EF">
        <w:rPr>
          <w:sz w:val="28"/>
          <w:szCs w:val="28"/>
          <w:lang w:val="uk-UA"/>
        </w:rPr>
        <w:t xml:space="preserve">У пункті 25 Порядку зазначено, що у разі підвищення кваліфікації шляхом інформальної освіти (самоосвіти) замість документа про підвищення кваліфікації подається звіт про результати підвищення кваліфікації або творча робота, персональне розроблення електронного освітнього ресурсу, що виконані в процесі (за результатами) підвищення кваліфікації та оприлюднені на вебсайті закладу освіти та/або в електронному портфоліо педагогічного працівника (у разі наявності). </w:t>
      </w:r>
      <w:r w:rsidRPr="005515B9">
        <w:rPr>
          <w:sz w:val="28"/>
          <w:szCs w:val="28"/>
          <w:lang w:val="uk-UA"/>
        </w:rPr>
        <w:t>Форму звіту визначає відповідний заклад освіти.</w:t>
      </w:r>
    </w:p>
    <w:p w:rsidR="00FD603A" w:rsidRPr="002C54EF" w:rsidRDefault="00FD603A" w:rsidP="002C54EF">
      <w:pPr>
        <w:pStyle w:val="a4"/>
        <w:shd w:val="clear" w:color="auto" w:fill="FFFFFF"/>
        <w:spacing w:before="0" w:beforeAutospacing="0" w:after="0" w:afterAutospacing="0" w:line="276" w:lineRule="auto"/>
        <w:ind w:firstLine="708"/>
        <w:jc w:val="both"/>
        <w:rPr>
          <w:sz w:val="28"/>
          <w:szCs w:val="28"/>
          <w:lang w:val="uk-UA"/>
        </w:rPr>
      </w:pPr>
      <w:r w:rsidRPr="002C54EF">
        <w:rPr>
          <w:sz w:val="28"/>
          <w:szCs w:val="28"/>
          <w:lang w:val="uk-UA"/>
        </w:rPr>
        <w:t>Відповідно до пункту 29 Порядку результати інформальної освіти (самоосвіти) педагогічних працівників,</w:t>
      </w:r>
      <w:r w:rsidR="002C54EF">
        <w:rPr>
          <w:sz w:val="28"/>
          <w:szCs w:val="28"/>
          <w:lang w:val="uk-UA"/>
        </w:rPr>
        <w:t xml:space="preserve"> </w:t>
      </w:r>
      <w:r w:rsidRPr="002C54EF">
        <w:rPr>
          <w:rStyle w:val="a3"/>
          <w:sz w:val="28"/>
          <w:szCs w:val="28"/>
          <w:bdr w:val="none" w:sz="0" w:space="0" w:color="auto" w:frame="1"/>
          <w:lang w:val="uk-UA"/>
        </w:rPr>
        <w:t>які мають</w:t>
      </w:r>
      <w:r w:rsidR="002C54EF">
        <w:rPr>
          <w:sz w:val="28"/>
          <w:szCs w:val="28"/>
          <w:lang w:val="uk-UA"/>
        </w:rPr>
        <w:t xml:space="preserve"> </w:t>
      </w:r>
      <w:r w:rsidRPr="002C54EF">
        <w:rPr>
          <w:sz w:val="28"/>
          <w:szCs w:val="28"/>
          <w:lang w:val="uk-UA"/>
        </w:rPr>
        <w:t>науковий ступінь та/або вчене, почесне чи педагогічне звання (крім звання «старший вчитель»),</w:t>
      </w:r>
      <w:r w:rsidR="002C54EF">
        <w:rPr>
          <w:sz w:val="28"/>
          <w:szCs w:val="28"/>
          <w:lang w:val="uk-UA"/>
        </w:rPr>
        <w:t xml:space="preserve"> </w:t>
      </w:r>
      <w:r w:rsidRPr="002C54EF">
        <w:rPr>
          <w:rStyle w:val="a3"/>
          <w:sz w:val="28"/>
          <w:szCs w:val="28"/>
          <w:bdr w:val="none" w:sz="0" w:space="0" w:color="auto" w:frame="1"/>
          <w:lang w:val="uk-UA"/>
        </w:rPr>
        <w:t>можуть бути визнані</w:t>
      </w:r>
      <w:r w:rsidR="002C54EF">
        <w:rPr>
          <w:sz w:val="28"/>
          <w:szCs w:val="28"/>
          <w:lang w:val="uk-UA"/>
        </w:rPr>
        <w:t xml:space="preserve"> </w:t>
      </w:r>
      <w:r w:rsidRPr="002C54EF">
        <w:rPr>
          <w:sz w:val="28"/>
          <w:szCs w:val="28"/>
          <w:lang w:val="uk-UA"/>
        </w:rPr>
        <w:t>педагогічними радами відповідних закладів як підвищення кваліфікації педагогічних працівників. Обсяг підвищення кваліфікації шляхом інформальної освіти (самоосвіти) зараховується відповідно до визнаних результатів навчання, але</w:t>
      </w:r>
      <w:r w:rsidR="002C54EF">
        <w:rPr>
          <w:sz w:val="28"/>
          <w:szCs w:val="28"/>
          <w:lang w:val="uk-UA"/>
        </w:rPr>
        <w:t xml:space="preserve"> </w:t>
      </w:r>
      <w:r w:rsidRPr="002C54EF">
        <w:rPr>
          <w:rStyle w:val="a3"/>
          <w:sz w:val="28"/>
          <w:szCs w:val="28"/>
          <w:bdr w:val="none" w:sz="0" w:space="0" w:color="auto" w:frame="1"/>
          <w:lang w:val="uk-UA"/>
        </w:rPr>
        <w:t>не більше 30 годин</w:t>
      </w:r>
      <w:r w:rsidR="002C54EF">
        <w:rPr>
          <w:sz w:val="28"/>
          <w:szCs w:val="28"/>
          <w:lang w:val="uk-UA"/>
        </w:rPr>
        <w:t xml:space="preserve"> </w:t>
      </w:r>
      <w:r w:rsidRPr="002C54EF">
        <w:rPr>
          <w:sz w:val="28"/>
          <w:szCs w:val="28"/>
          <w:lang w:val="uk-UA"/>
        </w:rPr>
        <w:t>або одного кредиту ЄКТС</w:t>
      </w:r>
      <w:r w:rsidR="002C54EF">
        <w:rPr>
          <w:sz w:val="28"/>
          <w:szCs w:val="28"/>
          <w:lang w:val="uk-UA"/>
        </w:rPr>
        <w:t xml:space="preserve"> </w:t>
      </w:r>
      <w:r w:rsidRPr="002C54EF">
        <w:rPr>
          <w:rStyle w:val="a3"/>
          <w:sz w:val="28"/>
          <w:szCs w:val="28"/>
          <w:bdr w:val="none" w:sz="0" w:space="0" w:color="auto" w:frame="1"/>
          <w:lang w:val="uk-UA"/>
        </w:rPr>
        <w:t>на рік</w:t>
      </w:r>
      <w:r w:rsidRPr="002C54EF">
        <w:rPr>
          <w:sz w:val="28"/>
          <w:szCs w:val="28"/>
          <w:lang w:val="uk-UA"/>
        </w:rPr>
        <w:t>.</w:t>
      </w:r>
    </w:p>
    <w:p w:rsidR="00FD603A" w:rsidRPr="005515B9" w:rsidRDefault="00FD603A" w:rsidP="002C54EF">
      <w:pPr>
        <w:pStyle w:val="a4"/>
        <w:shd w:val="clear" w:color="auto" w:fill="FFFFFF"/>
        <w:spacing w:before="0" w:beforeAutospacing="0" w:after="0" w:afterAutospacing="0" w:line="276" w:lineRule="auto"/>
        <w:ind w:firstLine="708"/>
        <w:jc w:val="both"/>
        <w:rPr>
          <w:sz w:val="28"/>
          <w:szCs w:val="28"/>
          <w:lang w:val="uk-UA"/>
        </w:rPr>
      </w:pPr>
      <w:r w:rsidRPr="002C54EF">
        <w:rPr>
          <w:sz w:val="28"/>
          <w:szCs w:val="28"/>
          <w:lang w:val="uk-UA"/>
        </w:rPr>
        <w:t xml:space="preserve">Акцентуємо увагу, що мова йде лише про тих педагогічних працівників, які мають науковий ступінь та/або вчене, почесне чи педагогічне звання. </w:t>
      </w:r>
      <w:r w:rsidRPr="005515B9">
        <w:rPr>
          <w:sz w:val="28"/>
          <w:szCs w:val="28"/>
          <w:lang w:val="uk-UA"/>
        </w:rPr>
        <w:t>При цьому, наявність педагогічного звання «старший вчитель» не є достатнім для можливості визнання результатів самоосвіти як підвищення кваліфікації.</w:t>
      </w:r>
    </w:p>
    <w:p w:rsidR="002C54EF" w:rsidRDefault="00FD603A" w:rsidP="002C54EF">
      <w:pPr>
        <w:pStyle w:val="a4"/>
        <w:shd w:val="clear" w:color="auto" w:fill="FFFFFF"/>
        <w:spacing w:before="0" w:beforeAutospacing="0" w:after="0" w:afterAutospacing="0" w:line="276" w:lineRule="auto"/>
        <w:ind w:firstLine="708"/>
        <w:jc w:val="both"/>
        <w:rPr>
          <w:sz w:val="28"/>
          <w:szCs w:val="28"/>
          <w:lang w:val="uk-UA"/>
        </w:rPr>
      </w:pPr>
      <w:r w:rsidRPr="002C54EF">
        <w:rPr>
          <w:sz w:val="28"/>
          <w:szCs w:val="28"/>
          <w:lang w:val="uk-UA"/>
        </w:rPr>
        <w:lastRenderedPageBreak/>
        <w:t>Згідно з пунктом 30</w:t>
      </w:r>
      <w:r w:rsidR="002C54EF">
        <w:rPr>
          <w:sz w:val="28"/>
          <w:szCs w:val="28"/>
          <w:lang w:val="uk-UA"/>
        </w:rPr>
        <w:t xml:space="preserve"> </w:t>
      </w:r>
      <w:r w:rsidRPr="002C54EF">
        <w:rPr>
          <w:sz w:val="28"/>
          <w:szCs w:val="28"/>
          <w:lang w:val="uk-UA"/>
        </w:rPr>
        <w:t>Порядку здобуття першого (бакалаврського), другого (магістерського) рівня вищої освіти, третього (освітньо-наукового/освітньо-творчого) рівня або наукового рівня вищої освіти</w:t>
      </w:r>
      <w:r w:rsidR="002C54EF">
        <w:rPr>
          <w:sz w:val="28"/>
          <w:szCs w:val="28"/>
          <w:lang w:val="uk-UA"/>
        </w:rPr>
        <w:t xml:space="preserve"> </w:t>
      </w:r>
      <w:r w:rsidRPr="002C54EF">
        <w:rPr>
          <w:rStyle w:val="a3"/>
          <w:sz w:val="28"/>
          <w:szCs w:val="28"/>
          <w:bdr w:val="none" w:sz="0" w:space="0" w:color="auto" w:frame="1"/>
          <w:lang w:val="uk-UA"/>
        </w:rPr>
        <w:t>вперше або за іншою спеціальністю</w:t>
      </w:r>
      <w:r w:rsidR="002C54EF">
        <w:rPr>
          <w:sz w:val="28"/>
          <w:szCs w:val="28"/>
          <w:lang w:val="uk-UA"/>
        </w:rPr>
        <w:t xml:space="preserve"> </w:t>
      </w:r>
      <w:r w:rsidRPr="002C54EF">
        <w:rPr>
          <w:sz w:val="28"/>
          <w:szCs w:val="28"/>
          <w:lang w:val="uk-UA"/>
        </w:rPr>
        <w:t>у межах професійної діяльності або галузі знань</w:t>
      </w:r>
      <w:r w:rsidR="002C54EF">
        <w:rPr>
          <w:sz w:val="28"/>
          <w:szCs w:val="28"/>
          <w:lang w:val="uk-UA"/>
        </w:rPr>
        <w:t xml:space="preserve"> </w:t>
      </w:r>
      <w:r w:rsidRPr="002C54EF">
        <w:rPr>
          <w:rStyle w:val="a3"/>
          <w:sz w:val="28"/>
          <w:szCs w:val="28"/>
          <w:bdr w:val="none" w:sz="0" w:space="0" w:color="auto" w:frame="1"/>
          <w:lang w:val="uk-UA"/>
        </w:rPr>
        <w:t>визнається</w:t>
      </w:r>
      <w:r w:rsidR="002C54EF">
        <w:rPr>
          <w:sz w:val="28"/>
          <w:szCs w:val="28"/>
          <w:lang w:val="uk-UA"/>
        </w:rPr>
        <w:t xml:space="preserve"> </w:t>
      </w:r>
      <w:r w:rsidRPr="002C54EF">
        <w:rPr>
          <w:sz w:val="28"/>
          <w:szCs w:val="28"/>
          <w:lang w:val="uk-UA"/>
        </w:rPr>
        <w:t xml:space="preserve">як підвищення кваліфікації педагогічних працівників. </w:t>
      </w:r>
      <w:r w:rsidRPr="00FD603A">
        <w:rPr>
          <w:sz w:val="28"/>
          <w:szCs w:val="28"/>
        </w:rPr>
        <w:t>Тут варто звернути увагу на те, що здобуття педагогічним працівником відповідного рівня вищої освіти «</w:t>
      </w:r>
      <w:r w:rsidRPr="00FD603A">
        <w:rPr>
          <w:rStyle w:val="a3"/>
          <w:sz w:val="28"/>
          <w:szCs w:val="28"/>
          <w:bdr w:val="none" w:sz="0" w:space="0" w:color="auto" w:frame="1"/>
        </w:rPr>
        <w:t>визнається</w:t>
      </w:r>
      <w:r w:rsidRPr="00FD603A">
        <w:rPr>
          <w:sz w:val="28"/>
          <w:szCs w:val="28"/>
        </w:rPr>
        <w:t>», а не «може бути визнане» педагогічною радою. Такий підхід пов’язаний з тим, що під час здобуття вищої освіти особа набуває нових компетентностей і таке здобуття відбувається виключно у закладах вищої освіти, які мають ліцензію на освітню діяльність та видають дипломи про вищу освіту, у тому числі державного зразка, за акред</w:t>
      </w:r>
      <w:r w:rsidR="002C54EF">
        <w:rPr>
          <w:sz w:val="28"/>
          <w:szCs w:val="28"/>
        </w:rPr>
        <w:t>итованими освітніми програмами.</w:t>
      </w:r>
    </w:p>
    <w:p w:rsidR="00FD603A" w:rsidRPr="00FD603A" w:rsidRDefault="00FD603A" w:rsidP="002C54EF">
      <w:pPr>
        <w:pStyle w:val="a4"/>
        <w:shd w:val="clear" w:color="auto" w:fill="FFFFFF"/>
        <w:spacing w:before="0" w:beforeAutospacing="0" w:after="0" w:afterAutospacing="0" w:line="276" w:lineRule="auto"/>
        <w:ind w:firstLine="708"/>
        <w:jc w:val="both"/>
        <w:rPr>
          <w:sz w:val="28"/>
          <w:szCs w:val="28"/>
        </w:rPr>
      </w:pPr>
      <w:r w:rsidRPr="002C54EF">
        <w:rPr>
          <w:sz w:val="28"/>
          <w:szCs w:val="28"/>
          <w:lang w:val="uk-UA"/>
        </w:rPr>
        <w:t>Водночас таке «визнання» не може замінити обов’язок кожного педагогічного працівника</w:t>
      </w:r>
      <w:r w:rsidR="002C54EF">
        <w:rPr>
          <w:sz w:val="28"/>
          <w:szCs w:val="28"/>
          <w:lang w:val="uk-UA"/>
        </w:rPr>
        <w:t xml:space="preserve"> </w:t>
      </w:r>
      <w:r w:rsidRPr="002C54EF">
        <w:rPr>
          <w:rStyle w:val="a3"/>
          <w:sz w:val="28"/>
          <w:szCs w:val="28"/>
          <w:bdr w:val="none" w:sz="0" w:space="0" w:color="auto" w:frame="1"/>
          <w:lang w:val="uk-UA"/>
        </w:rPr>
        <w:t>щорічно</w:t>
      </w:r>
      <w:r w:rsidR="002C54EF">
        <w:rPr>
          <w:sz w:val="28"/>
          <w:szCs w:val="28"/>
          <w:lang w:val="uk-UA"/>
        </w:rPr>
        <w:t xml:space="preserve"> </w:t>
      </w:r>
      <w:r w:rsidRPr="002C54EF">
        <w:rPr>
          <w:sz w:val="28"/>
          <w:szCs w:val="28"/>
          <w:lang w:val="uk-UA"/>
        </w:rPr>
        <w:t xml:space="preserve">підвищувати власну кваліфікацію і педагогічну майстерність. </w:t>
      </w:r>
      <w:r w:rsidRPr="00FD603A">
        <w:rPr>
          <w:sz w:val="28"/>
          <w:szCs w:val="28"/>
        </w:rPr>
        <w:t>Тому таке «визнання» може відбутися лише одноразово (у рік подання до закладу освіти відповідного диплому про вищу освіту).</w:t>
      </w:r>
    </w:p>
    <w:p w:rsidR="00FD603A" w:rsidRPr="00FD603A" w:rsidRDefault="00FD603A" w:rsidP="002C54EF">
      <w:pPr>
        <w:pStyle w:val="a4"/>
        <w:shd w:val="clear" w:color="auto" w:fill="FFFFFF"/>
        <w:spacing w:before="0" w:beforeAutospacing="0" w:after="0" w:afterAutospacing="0" w:line="276" w:lineRule="auto"/>
        <w:ind w:firstLine="708"/>
        <w:jc w:val="both"/>
        <w:rPr>
          <w:sz w:val="28"/>
          <w:szCs w:val="28"/>
        </w:rPr>
      </w:pPr>
      <w:r w:rsidRPr="002C54EF">
        <w:rPr>
          <w:sz w:val="28"/>
          <w:szCs w:val="28"/>
          <w:lang w:val="uk-UA"/>
        </w:rPr>
        <w:t>Обсяг підвищення кваліфікації шляхом здобуття наукового ступеня, рівня вищої освіти зараховується відповідно до встановленого обсягу освітньо-професійної (освітньо-наукової, освітньо-творчої) програми у годинах або кредитах ЄКТС,</w:t>
      </w:r>
      <w:r w:rsidR="002C54EF">
        <w:rPr>
          <w:sz w:val="28"/>
          <w:szCs w:val="28"/>
          <w:lang w:val="uk-UA"/>
        </w:rPr>
        <w:t xml:space="preserve"> </w:t>
      </w:r>
      <w:r w:rsidRPr="002C54EF">
        <w:rPr>
          <w:rStyle w:val="a3"/>
          <w:sz w:val="28"/>
          <w:szCs w:val="28"/>
          <w:bdr w:val="none" w:sz="0" w:space="0" w:color="auto" w:frame="1"/>
          <w:lang w:val="uk-UA"/>
        </w:rPr>
        <w:t>за винятком визнаних (зарахованих) результатів навчання з попередньо здобутих рівнів освіти.</w:t>
      </w:r>
      <w:r w:rsidR="002C54EF">
        <w:rPr>
          <w:sz w:val="28"/>
          <w:szCs w:val="28"/>
          <w:lang w:val="uk-UA"/>
        </w:rPr>
        <w:t xml:space="preserve"> </w:t>
      </w:r>
      <w:r w:rsidRPr="00FD603A">
        <w:rPr>
          <w:sz w:val="28"/>
          <w:szCs w:val="28"/>
        </w:rPr>
        <w:t>Це означає, що вища освіта, здобута особою до прийняття на посаду педагогічного працівника, не може бути зарахована як підвищення кваліфікації. І, крім того, це означає, що не можна здобуття ступеня вищої освіти зараховувати двічі (повторно), якщо воно вже було зараховане як підвищення кваліфікації.</w:t>
      </w:r>
    </w:p>
    <w:p w:rsidR="00FD603A" w:rsidRPr="00FD603A" w:rsidRDefault="00FD603A" w:rsidP="00640823">
      <w:pPr>
        <w:pStyle w:val="a4"/>
        <w:shd w:val="clear" w:color="auto" w:fill="BFBFBF" w:themeFill="background1" w:themeFillShade="BF"/>
        <w:spacing w:before="0" w:beforeAutospacing="0" w:after="0" w:afterAutospacing="0" w:line="276" w:lineRule="auto"/>
        <w:jc w:val="center"/>
        <w:rPr>
          <w:sz w:val="28"/>
          <w:szCs w:val="28"/>
        </w:rPr>
      </w:pPr>
      <w:r w:rsidRPr="00FD603A">
        <w:rPr>
          <w:rStyle w:val="a3"/>
          <w:sz w:val="28"/>
          <w:szCs w:val="28"/>
          <w:bdr w:val="none" w:sz="0" w:space="0" w:color="auto" w:frame="1"/>
        </w:rPr>
        <w:t>Фінансування підвищення кваліфікації</w:t>
      </w:r>
    </w:p>
    <w:p w:rsidR="002C54EF" w:rsidRDefault="00FD603A" w:rsidP="002C54EF">
      <w:pPr>
        <w:pStyle w:val="a4"/>
        <w:shd w:val="clear" w:color="auto" w:fill="FFFFFF"/>
        <w:spacing w:before="0" w:beforeAutospacing="0" w:after="0" w:afterAutospacing="0" w:line="276" w:lineRule="auto"/>
        <w:ind w:firstLine="708"/>
        <w:jc w:val="both"/>
        <w:rPr>
          <w:sz w:val="28"/>
          <w:szCs w:val="28"/>
          <w:lang w:val="uk-UA"/>
        </w:rPr>
      </w:pPr>
      <w:r w:rsidRPr="002C54EF">
        <w:rPr>
          <w:sz w:val="28"/>
          <w:szCs w:val="28"/>
          <w:lang w:val="uk-UA"/>
        </w:rPr>
        <w:t>Відповідно до частини першої статті 57 Закону</w:t>
      </w:r>
      <w:r w:rsidR="002C54EF">
        <w:rPr>
          <w:sz w:val="28"/>
          <w:szCs w:val="28"/>
          <w:lang w:val="uk-UA"/>
        </w:rPr>
        <w:t xml:space="preserve"> </w:t>
      </w:r>
      <w:r w:rsidRPr="002C54EF">
        <w:rPr>
          <w:rStyle w:val="a3"/>
          <w:sz w:val="28"/>
          <w:szCs w:val="28"/>
          <w:bdr w:val="none" w:sz="0" w:space="0" w:color="auto" w:frame="1"/>
          <w:lang w:val="uk-UA"/>
        </w:rPr>
        <w:t>держава забезпечує оплату підвищення кваліфікації</w:t>
      </w:r>
      <w:r w:rsidRPr="002C54EF">
        <w:rPr>
          <w:sz w:val="28"/>
          <w:szCs w:val="28"/>
          <w:lang w:val="uk-UA"/>
        </w:rPr>
        <w:t>, що</w:t>
      </w:r>
      <w:r w:rsidR="002C54EF">
        <w:rPr>
          <w:sz w:val="28"/>
          <w:szCs w:val="28"/>
          <w:lang w:val="uk-UA"/>
        </w:rPr>
        <w:t xml:space="preserve"> є однією з державних гарантій.</w:t>
      </w:r>
    </w:p>
    <w:p w:rsidR="002C54EF" w:rsidRDefault="00FD603A" w:rsidP="002C54EF">
      <w:pPr>
        <w:pStyle w:val="a4"/>
        <w:shd w:val="clear" w:color="auto" w:fill="FFFFFF"/>
        <w:spacing w:before="0" w:beforeAutospacing="0" w:after="0" w:afterAutospacing="0" w:line="276" w:lineRule="auto"/>
        <w:ind w:firstLine="708"/>
        <w:jc w:val="both"/>
        <w:rPr>
          <w:sz w:val="28"/>
          <w:szCs w:val="28"/>
          <w:lang w:val="uk-UA"/>
        </w:rPr>
      </w:pPr>
      <w:r w:rsidRPr="002C54EF">
        <w:rPr>
          <w:sz w:val="28"/>
          <w:szCs w:val="28"/>
          <w:lang w:val="uk-UA"/>
        </w:rPr>
        <w:t xml:space="preserve">Згідно з абзацом першим частини п’ятої статті 59 Закону загальна кількість годин, відведена на підвищення кваліфікації педагогічного працівника, що оплачується за кошти відповідних бюджетів, визначається законодавством. </w:t>
      </w:r>
      <w:r w:rsidRPr="00FD603A">
        <w:rPr>
          <w:sz w:val="28"/>
          <w:szCs w:val="28"/>
        </w:rPr>
        <w:t>Відповідно до абзацу другого частини восьмої статті 78 Закону підвищення кваліфікації педагогічних працівників в обсязі, визначеному законодавством, здійснюється за кошти державного та місцевих бюджетів.</w:t>
      </w:r>
    </w:p>
    <w:p w:rsidR="00FD603A" w:rsidRPr="002C54EF" w:rsidRDefault="00FD603A" w:rsidP="002C54EF">
      <w:pPr>
        <w:pStyle w:val="a4"/>
        <w:shd w:val="clear" w:color="auto" w:fill="FFFFFF"/>
        <w:spacing w:before="0" w:beforeAutospacing="0" w:after="0" w:afterAutospacing="0" w:line="276" w:lineRule="auto"/>
        <w:ind w:firstLine="708"/>
        <w:jc w:val="both"/>
        <w:rPr>
          <w:sz w:val="28"/>
          <w:szCs w:val="28"/>
          <w:lang w:val="uk-UA"/>
        </w:rPr>
      </w:pPr>
      <w:r w:rsidRPr="002C54EF">
        <w:rPr>
          <w:sz w:val="28"/>
          <w:szCs w:val="28"/>
          <w:lang w:val="uk-UA"/>
        </w:rPr>
        <w:t xml:space="preserve">Саме тому в абзаці четвертому частини восьмої статті 78 Закону (з останніми змінами) зазначено, що обсяг коштів, що додатково виділяються на підвищення кваліфікації педагогічних працівників, заробітна плата яких виплачується за рахунок освітньої субвенції, не може бути меншим 2 </w:t>
      </w:r>
      <w:r w:rsidRPr="002C54EF">
        <w:rPr>
          <w:sz w:val="28"/>
          <w:szCs w:val="28"/>
          <w:lang w:val="uk-UA"/>
        </w:rPr>
        <w:lastRenderedPageBreak/>
        <w:t>відсотків відповідної освітньої субвенції, з яких 1 відсоток виділяється з державного бюджету і 1 відсоток - з бюджетів Автономної Республіки Крим, області, міста Києва чи Севастополя.</w:t>
      </w:r>
    </w:p>
    <w:p w:rsidR="002C54EF" w:rsidRDefault="00FD603A" w:rsidP="00FD603A">
      <w:pPr>
        <w:pStyle w:val="a4"/>
        <w:shd w:val="clear" w:color="auto" w:fill="FFFFFF"/>
        <w:spacing w:before="0" w:beforeAutospacing="0" w:after="0" w:afterAutospacing="0" w:line="276" w:lineRule="auto"/>
        <w:jc w:val="both"/>
        <w:rPr>
          <w:sz w:val="28"/>
          <w:szCs w:val="28"/>
          <w:lang w:val="uk-UA"/>
        </w:rPr>
      </w:pPr>
      <w:r w:rsidRPr="002C54EF">
        <w:rPr>
          <w:sz w:val="28"/>
          <w:szCs w:val="28"/>
          <w:lang w:val="uk-UA"/>
        </w:rPr>
        <w:t>Відповідно до частини п’ятої статті 59 Закону кошти на підвищення кваліфікації педагогічних працівників отримує заклад освіти, який розподіляє їх за рішенням педагогічної ради.</w:t>
      </w:r>
    </w:p>
    <w:p w:rsidR="00FD603A" w:rsidRPr="002C54EF" w:rsidRDefault="00FD603A" w:rsidP="002C54EF">
      <w:pPr>
        <w:pStyle w:val="a4"/>
        <w:shd w:val="clear" w:color="auto" w:fill="FFFFFF"/>
        <w:spacing w:before="0" w:beforeAutospacing="0" w:after="0" w:afterAutospacing="0" w:line="276" w:lineRule="auto"/>
        <w:ind w:firstLine="708"/>
        <w:jc w:val="both"/>
        <w:rPr>
          <w:sz w:val="28"/>
          <w:szCs w:val="28"/>
          <w:lang w:val="uk-UA"/>
        </w:rPr>
      </w:pPr>
      <w:r w:rsidRPr="002C54EF">
        <w:rPr>
          <w:sz w:val="28"/>
          <w:szCs w:val="28"/>
          <w:lang w:val="uk-UA"/>
        </w:rPr>
        <w:t>Згідно з пунктом 33 Порядку за рахунок коштів, передбачених у кошторисах закладів освіти, здійснюється фінансування підвищення кваліфікації в обсязі, встановленому законодавством, і відповідно до плану підвищення кваліфікації педагогічних працівників, які працюють у таких закладах</w:t>
      </w:r>
      <w:r w:rsidR="002C54EF">
        <w:rPr>
          <w:sz w:val="28"/>
          <w:szCs w:val="28"/>
          <w:lang w:val="uk-UA"/>
        </w:rPr>
        <w:t xml:space="preserve"> </w:t>
      </w:r>
      <w:r w:rsidRPr="002C54EF">
        <w:rPr>
          <w:rStyle w:val="a3"/>
          <w:sz w:val="28"/>
          <w:szCs w:val="28"/>
          <w:bdr w:val="none" w:sz="0" w:space="0" w:color="auto" w:frame="1"/>
          <w:lang w:val="uk-UA"/>
        </w:rPr>
        <w:t>за основним місцем роботи</w:t>
      </w:r>
      <w:r w:rsidRPr="002C54EF">
        <w:rPr>
          <w:sz w:val="28"/>
          <w:szCs w:val="28"/>
          <w:lang w:val="uk-UA"/>
        </w:rPr>
        <w:t>, а також педагогічних працівників, які</w:t>
      </w:r>
      <w:r w:rsidR="002C54EF">
        <w:rPr>
          <w:sz w:val="28"/>
          <w:szCs w:val="28"/>
          <w:lang w:val="uk-UA"/>
        </w:rPr>
        <w:t xml:space="preserve"> </w:t>
      </w:r>
      <w:r w:rsidRPr="002C54EF">
        <w:rPr>
          <w:rStyle w:val="a3"/>
          <w:sz w:val="28"/>
          <w:szCs w:val="28"/>
          <w:bdr w:val="none" w:sz="0" w:space="0" w:color="auto" w:frame="1"/>
          <w:lang w:val="uk-UA"/>
        </w:rPr>
        <w:t>забезпечують надання загальної середньої освіти</w:t>
      </w:r>
      <w:r w:rsidRPr="002C54EF">
        <w:rPr>
          <w:sz w:val="28"/>
          <w:szCs w:val="28"/>
          <w:lang w:val="uk-UA"/>
        </w:rPr>
        <w:t>, працюючи за сумісництвом у закладах освіти.</w:t>
      </w:r>
    </w:p>
    <w:p w:rsidR="00FD603A" w:rsidRPr="002C54EF" w:rsidRDefault="00FD603A" w:rsidP="002C54EF">
      <w:pPr>
        <w:pStyle w:val="a4"/>
        <w:shd w:val="clear" w:color="auto" w:fill="FFFFFF"/>
        <w:spacing w:before="0" w:beforeAutospacing="0" w:after="0" w:afterAutospacing="0" w:line="276" w:lineRule="auto"/>
        <w:ind w:firstLine="708"/>
        <w:jc w:val="both"/>
        <w:rPr>
          <w:sz w:val="28"/>
          <w:szCs w:val="28"/>
          <w:lang w:val="uk-UA"/>
        </w:rPr>
      </w:pPr>
      <w:r w:rsidRPr="002C54EF">
        <w:rPr>
          <w:sz w:val="28"/>
          <w:szCs w:val="28"/>
          <w:lang w:val="uk-UA"/>
        </w:rPr>
        <w:t>Підвищення кваліфікації педагогічного працівника може фінансуватися також засновником закладу освіти, закладом освіти, в якому він працює, педагогічним працівником, а також іншими фізичними та юридичними особами.</w:t>
      </w:r>
    </w:p>
    <w:p w:rsidR="00FD603A" w:rsidRPr="00AC3319" w:rsidRDefault="00FD603A" w:rsidP="002C54EF">
      <w:pPr>
        <w:pStyle w:val="a4"/>
        <w:shd w:val="clear" w:color="auto" w:fill="FFFFFF"/>
        <w:spacing w:before="0" w:beforeAutospacing="0" w:after="0" w:afterAutospacing="0" w:line="276" w:lineRule="auto"/>
        <w:ind w:firstLine="708"/>
        <w:jc w:val="both"/>
        <w:rPr>
          <w:sz w:val="28"/>
          <w:szCs w:val="28"/>
        </w:rPr>
      </w:pPr>
      <w:r w:rsidRPr="00AC3319">
        <w:rPr>
          <w:sz w:val="28"/>
          <w:szCs w:val="28"/>
          <w:lang w:val="uk-UA"/>
        </w:rPr>
        <w:t xml:space="preserve">Варто пам’ятати, що однією із засад державної політики у сфері освіти та принципом освітньої діяльності, що визначені статтею </w:t>
      </w:r>
      <w:r w:rsidRPr="00AC3319">
        <w:rPr>
          <w:sz w:val="28"/>
          <w:szCs w:val="28"/>
        </w:rPr>
        <w:t>6 Закону, є фінансова, академічна, кадрова та організаційна автономія закладів освіти у межах, визначених законом.</w:t>
      </w:r>
    </w:p>
    <w:p w:rsidR="00FD603A" w:rsidRPr="00AC3319" w:rsidRDefault="00FD603A" w:rsidP="002C54EF">
      <w:pPr>
        <w:pStyle w:val="a4"/>
        <w:shd w:val="clear" w:color="auto" w:fill="FFFFFF"/>
        <w:spacing w:before="0" w:beforeAutospacing="0" w:after="0" w:afterAutospacing="0" w:line="276" w:lineRule="auto"/>
        <w:ind w:firstLine="708"/>
        <w:jc w:val="both"/>
        <w:rPr>
          <w:sz w:val="28"/>
          <w:szCs w:val="28"/>
          <w:lang w:val="uk-UA"/>
        </w:rPr>
      </w:pPr>
      <w:r w:rsidRPr="00AC3319">
        <w:rPr>
          <w:sz w:val="28"/>
          <w:szCs w:val="28"/>
          <w:lang w:val="uk-UA"/>
        </w:rPr>
        <w:t>Згідно з пунктом першим частини першої статті 1Закону автономія – право суб’єкта освітньої діяльності на самоврядування, яке полягає в його самостійності, незалежності та відповідальності у прийнятті рішень щодо академічних (освітніх), організаційних, фінансових, кадрових та інших питань діяльності, що провадиться в порядку та межах, визначених законом.</w:t>
      </w:r>
    </w:p>
    <w:p w:rsidR="00FD603A" w:rsidRPr="00AC3319" w:rsidRDefault="00FD603A" w:rsidP="00FD603A">
      <w:pPr>
        <w:pStyle w:val="a4"/>
        <w:shd w:val="clear" w:color="auto" w:fill="FFFFFF"/>
        <w:spacing w:before="0" w:beforeAutospacing="0" w:after="0" w:afterAutospacing="0" w:line="276" w:lineRule="auto"/>
        <w:jc w:val="both"/>
        <w:rPr>
          <w:sz w:val="28"/>
          <w:szCs w:val="28"/>
        </w:rPr>
      </w:pPr>
      <w:r w:rsidRPr="00AC3319">
        <w:rPr>
          <w:sz w:val="28"/>
          <w:szCs w:val="28"/>
        </w:rPr>
        <w:t>Відповідно до частини третьої статті 2 Закону суб’єкт освітньої діяльності</w:t>
      </w:r>
      <w:r w:rsidR="002C54EF" w:rsidRPr="00AC3319">
        <w:rPr>
          <w:sz w:val="28"/>
          <w:szCs w:val="28"/>
          <w:lang w:val="uk-UA"/>
        </w:rPr>
        <w:t xml:space="preserve"> </w:t>
      </w:r>
      <w:r w:rsidRPr="00AC3319">
        <w:rPr>
          <w:rStyle w:val="a3"/>
          <w:sz w:val="28"/>
          <w:szCs w:val="28"/>
          <w:bdr w:val="none" w:sz="0" w:space="0" w:color="auto" w:frame="1"/>
        </w:rPr>
        <w:t>має право самостійно приймати рішення з будь-яких питань у межах своєї автономії,</w:t>
      </w:r>
      <w:r w:rsidR="002C54EF" w:rsidRPr="00AC3319">
        <w:rPr>
          <w:rStyle w:val="a3"/>
          <w:sz w:val="28"/>
          <w:szCs w:val="28"/>
          <w:bdr w:val="none" w:sz="0" w:space="0" w:color="auto" w:frame="1"/>
          <w:lang w:val="uk-UA"/>
        </w:rPr>
        <w:t xml:space="preserve"> </w:t>
      </w:r>
      <w:r w:rsidRPr="00AC3319">
        <w:rPr>
          <w:sz w:val="28"/>
          <w:szCs w:val="28"/>
        </w:rPr>
        <w:t>визначеної цим Законом, спеціальними законами та/або установчими документами</w:t>
      </w:r>
      <w:r w:rsidRPr="00AC3319">
        <w:rPr>
          <w:rStyle w:val="a3"/>
          <w:sz w:val="28"/>
          <w:szCs w:val="28"/>
          <w:bdr w:val="none" w:sz="0" w:space="0" w:color="auto" w:frame="1"/>
        </w:rPr>
        <w:t>, зокрема з питань, не врегульованих законодавством.</w:t>
      </w:r>
    </w:p>
    <w:p w:rsidR="00FD603A" w:rsidRPr="00AC3319" w:rsidRDefault="00FD603A" w:rsidP="002C54EF">
      <w:pPr>
        <w:pStyle w:val="a4"/>
        <w:shd w:val="clear" w:color="auto" w:fill="FFFFFF"/>
        <w:spacing w:before="0" w:beforeAutospacing="0" w:after="0" w:afterAutospacing="0" w:line="276" w:lineRule="auto"/>
        <w:ind w:firstLine="708"/>
        <w:jc w:val="both"/>
        <w:rPr>
          <w:sz w:val="28"/>
          <w:szCs w:val="28"/>
        </w:rPr>
      </w:pPr>
      <w:r w:rsidRPr="00AC3319">
        <w:rPr>
          <w:sz w:val="28"/>
          <w:szCs w:val="28"/>
        </w:rPr>
        <w:t>Отже, з усіх питань, не врегульованих законодавством, заклади освіти мають право брати на себе відповідальність і самостійно приймати відповідні рішення з дотриманням загальних засад доброчесності і справедливості.</w:t>
      </w:r>
    </w:p>
    <w:p w:rsidR="00FD603A" w:rsidRDefault="00FD603A" w:rsidP="002C54EF">
      <w:pPr>
        <w:pStyle w:val="a4"/>
        <w:shd w:val="clear" w:color="auto" w:fill="FFFFFF"/>
        <w:spacing w:before="0" w:beforeAutospacing="0" w:after="0" w:afterAutospacing="0" w:line="276" w:lineRule="auto"/>
        <w:ind w:firstLine="708"/>
        <w:jc w:val="both"/>
        <w:rPr>
          <w:sz w:val="28"/>
          <w:szCs w:val="28"/>
          <w:lang w:val="uk-UA"/>
        </w:rPr>
      </w:pPr>
      <w:r w:rsidRPr="002C54EF">
        <w:rPr>
          <w:sz w:val="28"/>
          <w:szCs w:val="28"/>
          <w:lang w:val="uk-UA"/>
        </w:rPr>
        <w:t xml:space="preserve">В умовах розбудови та становлення нової системи підвищення кваліфікації Міністерство розробило і пропонує для використання орієнтовні форми основних документів, що згадані в Порядку, які можуть бути використані педагогічними працівниками, закладами освіти та суб’єктами підвищення кваліфікації. </w:t>
      </w:r>
      <w:r w:rsidRPr="005515B9">
        <w:rPr>
          <w:sz w:val="28"/>
          <w:szCs w:val="28"/>
          <w:lang w:val="uk-UA"/>
        </w:rPr>
        <w:t xml:space="preserve">Відповідні форми можуть бути також розроблені </w:t>
      </w:r>
      <w:r w:rsidRPr="005515B9">
        <w:rPr>
          <w:sz w:val="28"/>
          <w:szCs w:val="28"/>
          <w:lang w:val="uk-UA"/>
        </w:rPr>
        <w:lastRenderedPageBreak/>
        <w:t>зазначеними учасниками системи підвищення кваліфікації самостійно, виходячи з власних потреб, бачення і особливостей діяльності.</w:t>
      </w:r>
    </w:p>
    <w:p w:rsidR="002C54EF" w:rsidRPr="002C54EF" w:rsidRDefault="002C54EF" w:rsidP="002C54EF">
      <w:pPr>
        <w:pStyle w:val="a4"/>
        <w:shd w:val="clear" w:color="auto" w:fill="FFFFFF"/>
        <w:spacing w:before="0" w:beforeAutospacing="0" w:after="0" w:afterAutospacing="0" w:line="276" w:lineRule="auto"/>
        <w:ind w:firstLine="708"/>
        <w:jc w:val="both"/>
        <w:rPr>
          <w:i/>
          <w:sz w:val="28"/>
          <w:szCs w:val="28"/>
          <w:lang w:val="uk-UA"/>
        </w:rPr>
      </w:pPr>
      <w:r w:rsidRPr="002C54EF">
        <w:rPr>
          <w:i/>
          <w:sz w:val="28"/>
          <w:szCs w:val="28"/>
          <w:lang w:val="uk-UA"/>
        </w:rPr>
        <w:t>(Додаються)</w:t>
      </w:r>
    </w:p>
    <w:p w:rsidR="00AD321E" w:rsidRPr="00FD603A" w:rsidRDefault="00AD321E" w:rsidP="00FD603A">
      <w:pPr>
        <w:spacing w:after="0"/>
        <w:ind w:firstLine="360"/>
        <w:jc w:val="both"/>
        <w:rPr>
          <w:rFonts w:ascii="Times New Roman" w:eastAsia="Times New Roman" w:hAnsi="Times New Roman" w:cs="Times New Roman"/>
          <w:sz w:val="28"/>
          <w:szCs w:val="28"/>
          <w:lang w:eastAsia="ru-RU"/>
        </w:rPr>
      </w:pPr>
    </w:p>
    <w:p w:rsidR="00AD321E" w:rsidRDefault="00AD321E" w:rsidP="00640823">
      <w:pPr>
        <w:spacing w:after="0"/>
        <w:ind w:left="-1276" w:firstLine="360"/>
        <w:jc w:val="center"/>
        <w:rPr>
          <w:rFonts w:ascii="Times New Roman" w:eastAsia="Times New Roman" w:hAnsi="Times New Roman" w:cs="Times New Roman"/>
          <w:sz w:val="28"/>
          <w:szCs w:val="28"/>
          <w:lang w:val="uk-UA" w:eastAsia="ru-RU"/>
        </w:rPr>
      </w:pPr>
      <w:r>
        <w:rPr>
          <w:noProof/>
          <w:lang w:eastAsia="ru-RU"/>
        </w:rPr>
        <w:drawing>
          <wp:inline distT="0" distB="0" distL="0" distR="0">
            <wp:extent cx="6351605" cy="7310734"/>
            <wp:effectExtent l="19050" t="0" r="0" b="0"/>
            <wp:docPr id="3" name="Рисунок 3" descr="https://e.profkiosk.ru/media/ea676fa7-2dba-49eb-836c-c605a5966c43/image/APhmyMcTWLQUGipE8CVgYB1IRdbSz25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profkiosk.ru/media/ea676fa7-2dba-49eb-836c-c605a5966c43/image/APhmyMcTWLQUGipE8CVgYB1IRdbSz25r.jpg"/>
                    <pic:cNvPicPr>
                      <a:picLocks noChangeAspect="1" noChangeArrowheads="1"/>
                    </pic:cNvPicPr>
                  </pic:nvPicPr>
                  <pic:blipFill>
                    <a:blip r:embed="rId23"/>
                    <a:srcRect b="12121"/>
                    <a:stretch>
                      <a:fillRect/>
                    </a:stretch>
                  </pic:blipFill>
                  <pic:spPr bwMode="auto">
                    <a:xfrm>
                      <a:off x="0" y="0"/>
                      <a:ext cx="6355428" cy="7315134"/>
                    </a:xfrm>
                    <a:prstGeom prst="rect">
                      <a:avLst/>
                    </a:prstGeom>
                    <a:noFill/>
                    <a:ln w="9525">
                      <a:noFill/>
                      <a:miter lim="800000"/>
                      <a:headEnd/>
                      <a:tailEnd/>
                    </a:ln>
                  </pic:spPr>
                </pic:pic>
              </a:graphicData>
            </a:graphic>
          </wp:inline>
        </w:drawing>
      </w:r>
    </w:p>
    <w:p w:rsidR="00AD321E" w:rsidRDefault="00AD321E" w:rsidP="00AD321E">
      <w:pPr>
        <w:spacing w:after="0"/>
        <w:ind w:left="-851" w:firstLine="360"/>
        <w:jc w:val="center"/>
        <w:rPr>
          <w:rFonts w:ascii="Times New Roman" w:eastAsia="Times New Roman" w:hAnsi="Times New Roman" w:cs="Times New Roman"/>
          <w:sz w:val="28"/>
          <w:szCs w:val="28"/>
          <w:lang w:val="uk-UA" w:eastAsia="ru-RU"/>
        </w:rPr>
      </w:pPr>
      <w:r>
        <w:rPr>
          <w:noProof/>
          <w:lang w:eastAsia="ru-RU"/>
        </w:rPr>
        <w:lastRenderedPageBreak/>
        <w:drawing>
          <wp:inline distT="0" distB="0" distL="0" distR="0">
            <wp:extent cx="6546348" cy="8177574"/>
            <wp:effectExtent l="19050" t="0" r="6852" b="0"/>
            <wp:docPr id="6" name="Рисунок 6" descr="https://e.profkiosk.ru/media/ea676fa7-2dba-49eb-836c-c605a5966c43/image/JrwDyS97nqvEK4xP2FZgzUftHmAQLa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profkiosk.ru/media/ea676fa7-2dba-49eb-836c-c605a5966c43/image/JrwDyS97nqvEK4xP2FZgzUftHmAQLaoi.jpg"/>
                    <pic:cNvPicPr>
                      <a:picLocks noChangeAspect="1" noChangeArrowheads="1"/>
                    </pic:cNvPicPr>
                  </pic:nvPicPr>
                  <pic:blipFill>
                    <a:blip r:embed="rId24"/>
                    <a:srcRect/>
                    <a:stretch>
                      <a:fillRect/>
                    </a:stretch>
                  </pic:blipFill>
                  <pic:spPr bwMode="auto">
                    <a:xfrm>
                      <a:off x="0" y="0"/>
                      <a:ext cx="6553738" cy="8186805"/>
                    </a:xfrm>
                    <a:prstGeom prst="rect">
                      <a:avLst/>
                    </a:prstGeom>
                    <a:noFill/>
                    <a:ln w="9525">
                      <a:noFill/>
                      <a:miter lim="800000"/>
                      <a:headEnd/>
                      <a:tailEnd/>
                    </a:ln>
                  </pic:spPr>
                </pic:pic>
              </a:graphicData>
            </a:graphic>
          </wp:inline>
        </w:drawing>
      </w:r>
    </w:p>
    <w:p w:rsidR="00AD321E" w:rsidRDefault="00AD321E" w:rsidP="00925C5B">
      <w:pPr>
        <w:spacing w:after="0"/>
        <w:ind w:firstLine="360"/>
        <w:jc w:val="both"/>
        <w:rPr>
          <w:rFonts w:ascii="Times New Roman" w:eastAsia="Times New Roman" w:hAnsi="Times New Roman" w:cs="Times New Roman"/>
          <w:sz w:val="28"/>
          <w:szCs w:val="28"/>
          <w:lang w:val="uk-UA" w:eastAsia="ru-RU"/>
        </w:rPr>
      </w:pPr>
    </w:p>
    <w:p w:rsidR="00AD321E" w:rsidRDefault="00AD321E" w:rsidP="00925C5B">
      <w:pPr>
        <w:spacing w:after="0"/>
        <w:ind w:firstLine="360"/>
        <w:jc w:val="both"/>
        <w:rPr>
          <w:rFonts w:ascii="Times New Roman" w:eastAsia="Times New Roman" w:hAnsi="Times New Roman" w:cs="Times New Roman"/>
          <w:sz w:val="28"/>
          <w:szCs w:val="28"/>
          <w:lang w:val="uk-UA" w:eastAsia="ru-RU"/>
        </w:rPr>
      </w:pPr>
    </w:p>
    <w:p w:rsidR="00AD321E" w:rsidRDefault="00AD321E" w:rsidP="00925C5B">
      <w:pPr>
        <w:spacing w:after="0"/>
        <w:ind w:firstLine="360"/>
        <w:jc w:val="both"/>
        <w:rPr>
          <w:rFonts w:ascii="Times New Roman" w:eastAsia="Times New Roman" w:hAnsi="Times New Roman" w:cs="Times New Roman"/>
          <w:sz w:val="28"/>
          <w:szCs w:val="28"/>
          <w:lang w:val="uk-UA" w:eastAsia="ru-RU"/>
        </w:rPr>
      </w:pPr>
    </w:p>
    <w:p w:rsidR="00AD321E" w:rsidRDefault="00AD321E" w:rsidP="00925C5B">
      <w:pPr>
        <w:spacing w:after="0"/>
        <w:ind w:firstLine="360"/>
        <w:jc w:val="both"/>
        <w:rPr>
          <w:rFonts w:ascii="Times New Roman" w:eastAsia="Times New Roman" w:hAnsi="Times New Roman" w:cs="Times New Roman"/>
          <w:sz w:val="28"/>
          <w:szCs w:val="28"/>
          <w:lang w:val="uk-UA" w:eastAsia="ru-RU"/>
        </w:rPr>
      </w:pPr>
    </w:p>
    <w:p w:rsidR="00AD321E" w:rsidRDefault="00AD321E" w:rsidP="00925C5B">
      <w:pPr>
        <w:spacing w:after="0"/>
        <w:ind w:firstLine="360"/>
        <w:jc w:val="both"/>
        <w:rPr>
          <w:rFonts w:ascii="Times New Roman" w:eastAsia="Times New Roman" w:hAnsi="Times New Roman" w:cs="Times New Roman"/>
          <w:sz w:val="28"/>
          <w:szCs w:val="28"/>
          <w:lang w:val="uk-UA" w:eastAsia="ru-RU"/>
        </w:rPr>
      </w:pPr>
    </w:p>
    <w:p w:rsidR="00AD321E" w:rsidRDefault="00AD321E" w:rsidP="00925C5B">
      <w:pPr>
        <w:spacing w:after="0"/>
        <w:ind w:firstLine="360"/>
        <w:jc w:val="both"/>
        <w:rPr>
          <w:rFonts w:ascii="Times New Roman" w:eastAsia="Times New Roman" w:hAnsi="Times New Roman" w:cs="Times New Roman"/>
          <w:sz w:val="28"/>
          <w:szCs w:val="28"/>
          <w:lang w:val="uk-UA" w:eastAsia="ru-RU"/>
        </w:rPr>
      </w:pPr>
    </w:p>
    <w:p w:rsidR="00AD321E" w:rsidRDefault="004131E3" w:rsidP="004131E3">
      <w:pPr>
        <w:spacing w:after="0"/>
        <w:ind w:hanging="709"/>
        <w:jc w:val="center"/>
        <w:rPr>
          <w:rFonts w:ascii="Times New Roman" w:eastAsia="Times New Roman" w:hAnsi="Times New Roman" w:cs="Times New Roman"/>
          <w:sz w:val="28"/>
          <w:szCs w:val="28"/>
          <w:lang w:val="uk-UA" w:eastAsia="ru-RU"/>
        </w:rPr>
      </w:pPr>
      <w:r>
        <w:rPr>
          <w:noProof/>
          <w:lang w:eastAsia="ru-RU"/>
        </w:rPr>
        <w:drawing>
          <wp:inline distT="0" distB="0" distL="0" distR="0">
            <wp:extent cx="6420897" cy="8922936"/>
            <wp:effectExtent l="19050" t="0" r="0" b="0"/>
            <wp:docPr id="9" name="Рисунок 9" descr="https://e.profkiosk.ru/media/ea676fa7-2dba-49eb-836c-c605a5966c43/image/uVKhFi2LkJBNUr5YOPyzSxmpco6CIM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profkiosk.ru/media/ea676fa7-2dba-49eb-836c-c605a5966c43/image/uVKhFi2LkJBNUr5YOPyzSxmpco6CIMl4.jpg"/>
                    <pic:cNvPicPr>
                      <a:picLocks noChangeAspect="1" noChangeArrowheads="1"/>
                    </pic:cNvPicPr>
                  </pic:nvPicPr>
                  <pic:blipFill>
                    <a:blip r:embed="rId25"/>
                    <a:srcRect/>
                    <a:stretch>
                      <a:fillRect/>
                    </a:stretch>
                  </pic:blipFill>
                  <pic:spPr bwMode="auto">
                    <a:xfrm>
                      <a:off x="0" y="0"/>
                      <a:ext cx="6420897" cy="8922936"/>
                    </a:xfrm>
                    <a:prstGeom prst="rect">
                      <a:avLst/>
                    </a:prstGeom>
                    <a:noFill/>
                    <a:ln w="9525">
                      <a:noFill/>
                      <a:miter lim="800000"/>
                      <a:headEnd/>
                      <a:tailEnd/>
                    </a:ln>
                  </pic:spPr>
                </pic:pic>
              </a:graphicData>
            </a:graphic>
          </wp:inline>
        </w:drawing>
      </w:r>
    </w:p>
    <w:p w:rsidR="00AD321E" w:rsidRDefault="00AD321E" w:rsidP="00925C5B">
      <w:pPr>
        <w:spacing w:after="0"/>
        <w:ind w:firstLine="360"/>
        <w:jc w:val="both"/>
        <w:rPr>
          <w:rFonts w:ascii="Times New Roman" w:eastAsia="Times New Roman" w:hAnsi="Times New Roman" w:cs="Times New Roman"/>
          <w:sz w:val="28"/>
          <w:szCs w:val="28"/>
          <w:lang w:val="uk-UA" w:eastAsia="ru-RU"/>
        </w:rPr>
      </w:pPr>
    </w:p>
    <w:p w:rsidR="00673D21" w:rsidRPr="00673D21" w:rsidRDefault="00673D21" w:rsidP="00673D21">
      <w:pPr>
        <w:spacing w:after="0"/>
        <w:jc w:val="center"/>
        <w:rPr>
          <w:rFonts w:ascii="Times New Roman" w:eastAsia="Times New Roman" w:hAnsi="Times New Roman" w:cs="Times New Roman"/>
          <w:b/>
          <w:i/>
          <w:color w:val="595959" w:themeColor="text1" w:themeTint="A6"/>
          <w:sz w:val="36"/>
          <w:szCs w:val="36"/>
          <w:u w:val="single"/>
          <w:lang w:val="uk-UA" w:eastAsia="ru-RU"/>
        </w:rPr>
      </w:pPr>
      <w:r w:rsidRPr="00673D21">
        <w:rPr>
          <w:rFonts w:ascii="Times New Roman" w:eastAsia="Times New Roman" w:hAnsi="Times New Roman" w:cs="Times New Roman"/>
          <w:b/>
          <w:i/>
          <w:color w:val="595959" w:themeColor="text1" w:themeTint="A6"/>
          <w:sz w:val="36"/>
          <w:szCs w:val="36"/>
          <w:u w:val="single"/>
          <w:lang w:val="uk-UA" w:eastAsia="ru-RU"/>
        </w:rPr>
        <w:lastRenderedPageBreak/>
        <w:t xml:space="preserve">Блок </w:t>
      </w:r>
      <w:r w:rsidRPr="00673D21">
        <w:rPr>
          <w:rFonts w:ascii="Times New Roman" w:eastAsia="Times New Roman" w:hAnsi="Times New Roman" w:cs="Times New Roman"/>
          <w:b/>
          <w:i/>
          <w:color w:val="595959" w:themeColor="text1" w:themeTint="A6"/>
          <w:sz w:val="36"/>
          <w:szCs w:val="36"/>
          <w:u w:val="single"/>
          <w:lang w:eastAsia="ru-RU"/>
        </w:rPr>
        <w:t>V</w:t>
      </w:r>
      <w:r w:rsidRPr="00673D21">
        <w:rPr>
          <w:rFonts w:ascii="Times New Roman" w:eastAsia="Times New Roman" w:hAnsi="Times New Roman" w:cs="Times New Roman"/>
          <w:b/>
          <w:i/>
          <w:color w:val="595959" w:themeColor="text1" w:themeTint="A6"/>
          <w:sz w:val="36"/>
          <w:szCs w:val="36"/>
          <w:u w:val="single"/>
          <w:lang w:val="uk-UA" w:eastAsia="ru-RU"/>
        </w:rPr>
        <w:t>І «Стратегія реалізації внутрішньої системи забезпечення якості освіти:</w:t>
      </w:r>
    </w:p>
    <w:p w:rsidR="00673D21" w:rsidRDefault="00673D21" w:rsidP="00673D21">
      <w:pPr>
        <w:spacing w:after="0"/>
        <w:ind w:firstLine="708"/>
        <w:jc w:val="both"/>
        <w:rPr>
          <w:rFonts w:ascii="Times New Roman" w:eastAsia="Times New Roman" w:hAnsi="Times New Roman" w:cs="Times New Roman"/>
          <w:sz w:val="28"/>
          <w:szCs w:val="28"/>
          <w:lang w:val="uk-UA" w:eastAsia="ru-RU"/>
        </w:rPr>
      </w:pPr>
      <w:r w:rsidRPr="00673D21">
        <w:rPr>
          <w:rFonts w:ascii="Times New Roman" w:eastAsia="Times New Roman" w:hAnsi="Times New Roman" w:cs="Times New Roman"/>
          <w:sz w:val="28"/>
          <w:szCs w:val="28"/>
          <w:lang w:val="uk-UA" w:eastAsia="ru-RU"/>
        </w:rPr>
        <w:t>Стратегія реалізації внутрішньої системи забезпечення якості освіти (далі Стратегія) розроблена з метою вивчення та оцінки якості освітньої діяльності і отримання інформації про реальний стан справ за кількома десятками параметрів, кожен з яких розкриває роботу закладу глибше. Така інформація допоможе проаналізувати силь</w:t>
      </w:r>
      <w:r w:rsidR="00385805">
        <w:rPr>
          <w:rFonts w:ascii="Times New Roman" w:eastAsia="Times New Roman" w:hAnsi="Times New Roman" w:cs="Times New Roman"/>
          <w:sz w:val="28"/>
          <w:szCs w:val="28"/>
          <w:lang w:val="uk-UA" w:eastAsia="ru-RU"/>
        </w:rPr>
        <w:t>ні і слабкі сторони роботи закладу освіти</w:t>
      </w:r>
      <w:r w:rsidRPr="00673D21">
        <w:rPr>
          <w:rFonts w:ascii="Times New Roman" w:eastAsia="Times New Roman" w:hAnsi="Times New Roman" w:cs="Times New Roman"/>
          <w:sz w:val="28"/>
          <w:szCs w:val="28"/>
          <w:lang w:val="uk-UA" w:eastAsia="ru-RU"/>
        </w:rPr>
        <w:t>, підкаже можливі шляхи підвищення якості освітньої діяльності, пройти цими шляхами — і отримати якісний результат.</w:t>
      </w:r>
    </w:p>
    <w:p w:rsidR="00A105C4" w:rsidRPr="00A105C4" w:rsidRDefault="00A105C4" w:rsidP="004D126C">
      <w:pPr>
        <w:pStyle w:val="af1"/>
        <w:spacing w:after="0" w:line="256" w:lineRule="auto"/>
        <w:ind w:right="593" w:firstLine="360"/>
        <w:jc w:val="both"/>
        <w:rPr>
          <w:rFonts w:ascii="Times New Roman" w:hAnsi="Times New Roman" w:cs="Times New Roman"/>
          <w:sz w:val="28"/>
          <w:szCs w:val="28"/>
        </w:rPr>
      </w:pPr>
      <w:r w:rsidRPr="00A105C4">
        <w:rPr>
          <w:rFonts w:ascii="Times New Roman" w:hAnsi="Times New Roman" w:cs="Times New Roman"/>
          <w:sz w:val="28"/>
          <w:szCs w:val="28"/>
        </w:rPr>
        <w:t>Стратегія та процедура забезпечення якості освіти базується на наступних принципах:</w:t>
      </w:r>
    </w:p>
    <w:p w:rsidR="00A105C4" w:rsidRPr="00A105C4" w:rsidRDefault="00A105C4" w:rsidP="00F30939">
      <w:pPr>
        <w:pStyle w:val="a9"/>
        <w:widowControl w:val="0"/>
        <w:numPr>
          <w:ilvl w:val="0"/>
          <w:numId w:val="30"/>
        </w:numPr>
        <w:tabs>
          <w:tab w:val="left" w:pos="1441"/>
        </w:tabs>
        <w:autoSpaceDE w:val="0"/>
        <w:autoSpaceDN w:val="0"/>
        <w:spacing w:after="0" w:line="256" w:lineRule="auto"/>
        <w:jc w:val="both"/>
        <w:rPr>
          <w:rFonts w:ascii="Times New Roman" w:hAnsi="Times New Roman" w:cs="Times New Roman"/>
          <w:sz w:val="28"/>
          <w:szCs w:val="28"/>
        </w:rPr>
      </w:pPr>
      <w:r w:rsidRPr="00A105C4">
        <w:rPr>
          <w:rFonts w:ascii="Times New Roman" w:hAnsi="Times New Roman" w:cs="Times New Roman"/>
          <w:sz w:val="28"/>
          <w:szCs w:val="28"/>
        </w:rPr>
        <w:t>принцип процесного підходу,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w:t>
      </w:r>
      <w:r w:rsidRPr="00A105C4">
        <w:rPr>
          <w:rFonts w:ascii="Times New Roman" w:hAnsi="Times New Roman" w:cs="Times New Roman"/>
          <w:spacing w:val="13"/>
          <w:sz w:val="28"/>
          <w:szCs w:val="28"/>
        </w:rPr>
        <w:t xml:space="preserve"> </w:t>
      </w:r>
      <w:r w:rsidRPr="00A105C4">
        <w:rPr>
          <w:rFonts w:ascii="Times New Roman" w:hAnsi="Times New Roman" w:cs="Times New Roman"/>
          <w:sz w:val="28"/>
          <w:szCs w:val="28"/>
        </w:rPr>
        <w:t>контролю;</w:t>
      </w:r>
    </w:p>
    <w:p w:rsidR="00C45212" w:rsidRPr="00A105C4" w:rsidRDefault="00A105C4" w:rsidP="00F30939">
      <w:pPr>
        <w:pStyle w:val="a9"/>
        <w:numPr>
          <w:ilvl w:val="0"/>
          <w:numId w:val="30"/>
        </w:numPr>
        <w:spacing w:after="0"/>
        <w:jc w:val="both"/>
        <w:rPr>
          <w:rFonts w:ascii="Times New Roman" w:hAnsi="Times New Roman" w:cs="Times New Roman"/>
          <w:sz w:val="28"/>
          <w:szCs w:val="28"/>
          <w:lang w:val="uk-UA"/>
        </w:rPr>
      </w:pPr>
      <w:r w:rsidRPr="00A105C4">
        <w:rPr>
          <w:rFonts w:ascii="Times New Roman" w:hAnsi="Times New Roman" w:cs="Times New Roman"/>
          <w:sz w:val="28"/>
          <w:szCs w:val="28"/>
        </w:rPr>
        <w:t>принцип цілісності, який вимагає єдності впливів освітньої д</w:t>
      </w:r>
      <w:r w:rsidR="00385805">
        <w:rPr>
          <w:rFonts w:ascii="Times New Roman" w:hAnsi="Times New Roman" w:cs="Times New Roman"/>
          <w:sz w:val="28"/>
          <w:szCs w:val="28"/>
        </w:rPr>
        <w:t>іяльності, їх підпорядкованості</w:t>
      </w:r>
      <w:r w:rsidRPr="00A105C4">
        <w:rPr>
          <w:rFonts w:ascii="Times New Roman" w:hAnsi="Times New Roman" w:cs="Times New Roman"/>
          <w:sz w:val="28"/>
          <w:szCs w:val="28"/>
        </w:rPr>
        <w:t xml:space="preserve"> визначеній меті</w:t>
      </w:r>
      <w:r w:rsidR="00385805">
        <w:rPr>
          <w:rFonts w:ascii="Times New Roman" w:hAnsi="Times New Roman" w:cs="Times New Roman"/>
          <w:sz w:val="28"/>
          <w:szCs w:val="28"/>
          <w:lang w:val="uk-UA"/>
        </w:rPr>
        <w:t>,</w:t>
      </w:r>
      <w:r w:rsidRPr="00A105C4">
        <w:rPr>
          <w:rFonts w:ascii="Times New Roman" w:hAnsi="Times New Roman" w:cs="Times New Roman"/>
          <w:sz w:val="28"/>
          <w:szCs w:val="28"/>
        </w:rPr>
        <w:t xml:space="preserve"> якості освітнього </w:t>
      </w:r>
      <w:r>
        <w:rPr>
          <w:rFonts w:ascii="Times New Roman" w:hAnsi="Times New Roman" w:cs="Times New Roman"/>
          <w:sz w:val="28"/>
          <w:szCs w:val="28"/>
        </w:rPr>
        <w:t>процес</w:t>
      </w:r>
      <w:r w:rsidRPr="00A105C4">
        <w:rPr>
          <w:rFonts w:ascii="Times New Roman" w:hAnsi="Times New Roman" w:cs="Times New Roman"/>
          <w:sz w:val="28"/>
          <w:szCs w:val="28"/>
        </w:rPr>
        <w:t>у</w:t>
      </w:r>
      <w:r>
        <w:rPr>
          <w:rFonts w:ascii="Times New Roman" w:hAnsi="Times New Roman" w:cs="Times New Roman"/>
          <w:sz w:val="28"/>
          <w:szCs w:val="28"/>
          <w:lang w:val="uk-UA"/>
        </w:rPr>
        <w:t>;</w:t>
      </w:r>
    </w:p>
    <w:p w:rsidR="00A105C4" w:rsidRPr="00A105C4" w:rsidRDefault="00A105C4" w:rsidP="00F30939">
      <w:pPr>
        <w:pStyle w:val="a9"/>
        <w:widowControl w:val="0"/>
        <w:numPr>
          <w:ilvl w:val="0"/>
          <w:numId w:val="30"/>
        </w:numPr>
        <w:tabs>
          <w:tab w:val="left" w:pos="1441"/>
        </w:tabs>
        <w:autoSpaceDE w:val="0"/>
        <w:autoSpaceDN w:val="0"/>
        <w:spacing w:after="0" w:line="256" w:lineRule="auto"/>
        <w:contextualSpacing w:val="0"/>
        <w:jc w:val="both"/>
        <w:rPr>
          <w:rFonts w:ascii="Times New Roman" w:hAnsi="Times New Roman" w:cs="Times New Roman"/>
          <w:sz w:val="28"/>
          <w:szCs w:val="28"/>
          <w:lang w:val="uk-UA"/>
        </w:rPr>
      </w:pPr>
      <w:r w:rsidRPr="00A105C4">
        <w:rPr>
          <w:rFonts w:ascii="Times New Roman" w:hAnsi="Times New Roman" w:cs="Times New Roman"/>
          <w:sz w:val="28"/>
          <w:szCs w:val="28"/>
          <w:lang w:val="uk-UA"/>
        </w:rPr>
        <w:t xml:space="preserve">принцип розвитку, що виходить з необхідності вдосконалення якості освітнього процесу </w:t>
      </w:r>
      <w:r w:rsidRPr="00A105C4">
        <w:rPr>
          <w:rFonts w:ascii="Times New Roman" w:hAnsi="Times New Roman" w:cs="Times New Roman"/>
          <w:spacing w:val="2"/>
          <w:sz w:val="28"/>
          <w:szCs w:val="28"/>
          <w:lang w:val="uk-UA"/>
        </w:rPr>
        <w:t xml:space="preserve">відповідно до </w:t>
      </w:r>
      <w:r w:rsidRPr="00A105C4">
        <w:rPr>
          <w:rFonts w:ascii="Times New Roman" w:hAnsi="Times New Roman" w:cs="Times New Roman"/>
          <w:sz w:val="28"/>
          <w:szCs w:val="28"/>
          <w:lang w:val="uk-UA"/>
        </w:rPr>
        <w:t xml:space="preserve">зміни внутрішнього </w:t>
      </w:r>
      <w:r w:rsidRPr="00A105C4">
        <w:rPr>
          <w:rFonts w:ascii="Times New Roman" w:hAnsi="Times New Roman" w:cs="Times New Roman"/>
          <w:spacing w:val="2"/>
          <w:sz w:val="28"/>
          <w:szCs w:val="28"/>
          <w:lang w:val="uk-UA"/>
        </w:rPr>
        <w:t xml:space="preserve">та </w:t>
      </w:r>
      <w:r w:rsidRPr="00A105C4">
        <w:rPr>
          <w:rFonts w:ascii="Times New Roman" w:hAnsi="Times New Roman" w:cs="Times New Roman"/>
          <w:sz w:val="28"/>
          <w:szCs w:val="28"/>
          <w:lang w:val="uk-UA"/>
        </w:rPr>
        <w:t xml:space="preserve">зовнішнього середовища, аналізу даних </w:t>
      </w:r>
      <w:r w:rsidRPr="00A105C4">
        <w:rPr>
          <w:rFonts w:ascii="Times New Roman" w:hAnsi="Times New Roman" w:cs="Times New Roman"/>
          <w:spacing w:val="2"/>
          <w:sz w:val="28"/>
          <w:szCs w:val="28"/>
          <w:lang w:val="uk-UA"/>
        </w:rPr>
        <w:t xml:space="preserve">та </w:t>
      </w:r>
      <w:r w:rsidRPr="00A105C4">
        <w:rPr>
          <w:rFonts w:ascii="Times New Roman" w:hAnsi="Times New Roman" w:cs="Times New Roman"/>
          <w:sz w:val="28"/>
          <w:szCs w:val="28"/>
          <w:lang w:val="uk-UA"/>
        </w:rPr>
        <w:t>інформації про результативність освітньої</w:t>
      </w:r>
      <w:r w:rsidRPr="00A105C4">
        <w:rPr>
          <w:rFonts w:ascii="Times New Roman" w:hAnsi="Times New Roman" w:cs="Times New Roman"/>
          <w:spacing w:val="7"/>
          <w:sz w:val="28"/>
          <w:szCs w:val="28"/>
          <w:lang w:val="uk-UA"/>
        </w:rPr>
        <w:t xml:space="preserve"> </w:t>
      </w:r>
      <w:r w:rsidRPr="00A105C4">
        <w:rPr>
          <w:rFonts w:ascii="Times New Roman" w:hAnsi="Times New Roman" w:cs="Times New Roman"/>
          <w:sz w:val="28"/>
          <w:szCs w:val="28"/>
          <w:lang w:val="uk-UA"/>
        </w:rPr>
        <w:t>діяльності;</w:t>
      </w:r>
    </w:p>
    <w:p w:rsidR="00A105C4" w:rsidRPr="00A105C4" w:rsidRDefault="00A105C4" w:rsidP="00F30939">
      <w:pPr>
        <w:pStyle w:val="a9"/>
        <w:widowControl w:val="0"/>
        <w:numPr>
          <w:ilvl w:val="0"/>
          <w:numId w:val="30"/>
        </w:numPr>
        <w:tabs>
          <w:tab w:val="left" w:pos="1441"/>
        </w:tabs>
        <w:autoSpaceDE w:val="0"/>
        <w:autoSpaceDN w:val="0"/>
        <w:spacing w:after="0" w:line="256" w:lineRule="auto"/>
        <w:contextualSpacing w:val="0"/>
        <w:jc w:val="both"/>
        <w:rPr>
          <w:rFonts w:ascii="Times New Roman" w:hAnsi="Times New Roman" w:cs="Times New Roman"/>
          <w:sz w:val="28"/>
          <w:szCs w:val="28"/>
          <w:lang w:val="uk-UA"/>
        </w:rPr>
      </w:pPr>
      <w:r w:rsidRPr="00A105C4">
        <w:rPr>
          <w:rFonts w:ascii="Times New Roman" w:hAnsi="Times New Roman" w:cs="Times New Roman"/>
          <w:sz w:val="28"/>
          <w:szCs w:val="28"/>
          <w:lang w:val="uk-UA"/>
        </w:rPr>
        <w:t xml:space="preserve">принцип партнерства, що враховує взаємозалежність та взаємну зацікавленість суб’єктів освітнього процесу, відповідно </w:t>
      </w:r>
      <w:r w:rsidRPr="00A105C4">
        <w:rPr>
          <w:rFonts w:ascii="Times New Roman" w:hAnsi="Times New Roman" w:cs="Times New Roman"/>
          <w:spacing w:val="2"/>
          <w:sz w:val="28"/>
          <w:szCs w:val="28"/>
          <w:lang w:val="uk-UA"/>
        </w:rPr>
        <w:t xml:space="preserve">до </w:t>
      </w:r>
      <w:r w:rsidRPr="00A105C4">
        <w:rPr>
          <w:rFonts w:ascii="Times New Roman" w:hAnsi="Times New Roman" w:cs="Times New Roman"/>
          <w:sz w:val="28"/>
          <w:szCs w:val="28"/>
          <w:lang w:val="uk-UA"/>
        </w:rPr>
        <w:t xml:space="preserve">їх поточних </w:t>
      </w:r>
      <w:r w:rsidRPr="00A105C4">
        <w:rPr>
          <w:rFonts w:ascii="Times New Roman" w:hAnsi="Times New Roman" w:cs="Times New Roman"/>
          <w:spacing w:val="2"/>
          <w:sz w:val="28"/>
          <w:szCs w:val="28"/>
          <w:lang w:val="uk-UA"/>
        </w:rPr>
        <w:t xml:space="preserve">та </w:t>
      </w:r>
      <w:r w:rsidRPr="00A105C4">
        <w:rPr>
          <w:rFonts w:ascii="Times New Roman" w:hAnsi="Times New Roman" w:cs="Times New Roman"/>
          <w:sz w:val="28"/>
          <w:szCs w:val="28"/>
          <w:lang w:val="uk-UA"/>
        </w:rPr>
        <w:t>майбутніх потреб у досягненні високої якості освітнього</w:t>
      </w:r>
      <w:r w:rsidRPr="00A105C4">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процесу;</w:t>
      </w:r>
    </w:p>
    <w:p w:rsidR="00A105C4" w:rsidRPr="00A105C4" w:rsidRDefault="00A105C4" w:rsidP="00F30939">
      <w:pPr>
        <w:pStyle w:val="a9"/>
        <w:widowControl w:val="0"/>
        <w:numPr>
          <w:ilvl w:val="0"/>
          <w:numId w:val="30"/>
        </w:numPr>
        <w:tabs>
          <w:tab w:val="left" w:pos="1440"/>
          <w:tab w:val="left" w:pos="1441"/>
        </w:tabs>
        <w:autoSpaceDE w:val="0"/>
        <w:autoSpaceDN w:val="0"/>
        <w:spacing w:after="0" w:line="240" w:lineRule="auto"/>
        <w:contextualSpacing w:val="0"/>
        <w:jc w:val="both"/>
        <w:rPr>
          <w:rFonts w:ascii="Times New Roman" w:hAnsi="Times New Roman" w:cs="Times New Roman"/>
          <w:sz w:val="28"/>
          <w:szCs w:val="28"/>
        </w:rPr>
      </w:pPr>
      <w:r w:rsidRPr="00A105C4">
        <w:rPr>
          <w:rFonts w:ascii="Times New Roman" w:hAnsi="Times New Roman" w:cs="Times New Roman"/>
          <w:sz w:val="28"/>
          <w:szCs w:val="28"/>
        </w:rPr>
        <w:t>відповідності Державним стандартам загальної середньої</w:t>
      </w:r>
      <w:r w:rsidRPr="00A105C4">
        <w:rPr>
          <w:rFonts w:ascii="Times New Roman" w:hAnsi="Times New Roman" w:cs="Times New Roman"/>
          <w:spacing w:val="29"/>
          <w:sz w:val="28"/>
          <w:szCs w:val="28"/>
        </w:rPr>
        <w:t xml:space="preserve"> </w:t>
      </w:r>
      <w:r w:rsidRPr="00A105C4">
        <w:rPr>
          <w:rFonts w:ascii="Times New Roman" w:hAnsi="Times New Roman" w:cs="Times New Roman"/>
          <w:sz w:val="28"/>
          <w:szCs w:val="28"/>
        </w:rPr>
        <w:t>освіти;</w:t>
      </w:r>
    </w:p>
    <w:p w:rsidR="00A105C4" w:rsidRPr="00A105C4" w:rsidRDefault="00A105C4" w:rsidP="00F30939">
      <w:pPr>
        <w:pStyle w:val="a9"/>
        <w:widowControl w:val="0"/>
        <w:numPr>
          <w:ilvl w:val="0"/>
          <w:numId w:val="30"/>
        </w:numPr>
        <w:tabs>
          <w:tab w:val="left" w:pos="1441"/>
        </w:tabs>
        <w:autoSpaceDE w:val="0"/>
        <w:autoSpaceDN w:val="0"/>
        <w:spacing w:after="0" w:line="256" w:lineRule="auto"/>
        <w:contextualSpacing w:val="0"/>
        <w:jc w:val="both"/>
        <w:rPr>
          <w:rFonts w:ascii="Times New Roman" w:hAnsi="Times New Roman" w:cs="Times New Roman"/>
          <w:sz w:val="28"/>
          <w:szCs w:val="28"/>
        </w:rPr>
      </w:pPr>
      <w:r w:rsidRPr="00A105C4">
        <w:rPr>
          <w:rFonts w:ascii="Times New Roman" w:hAnsi="Times New Roman" w:cs="Times New Roman"/>
          <w:sz w:val="28"/>
          <w:szCs w:val="28"/>
        </w:rPr>
        <w:t xml:space="preserve">відповідальності за забезпечення </w:t>
      </w:r>
      <w:r w:rsidRPr="00A105C4">
        <w:rPr>
          <w:rFonts w:ascii="Times New Roman" w:hAnsi="Times New Roman" w:cs="Times New Roman"/>
          <w:spacing w:val="2"/>
          <w:sz w:val="28"/>
          <w:szCs w:val="28"/>
        </w:rPr>
        <w:t xml:space="preserve">якості </w:t>
      </w:r>
      <w:r w:rsidRPr="00A105C4">
        <w:rPr>
          <w:rFonts w:ascii="Times New Roman" w:hAnsi="Times New Roman" w:cs="Times New Roman"/>
          <w:sz w:val="28"/>
          <w:szCs w:val="28"/>
        </w:rPr>
        <w:t xml:space="preserve">освіти </w:t>
      </w:r>
      <w:r w:rsidRPr="00A105C4">
        <w:rPr>
          <w:rFonts w:ascii="Times New Roman" w:hAnsi="Times New Roman" w:cs="Times New Roman"/>
          <w:spacing w:val="2"/>
          <w:sz w:val="28"/>
          <w:szCs w:val="28"/>
        </w:rPr>
        <w:t xml:space="preserve">та </w:t>
      </w:r>
      <w:r w:rsidRPr="00A105C4">
        <w:rPr>
          <w:rFonts w:ascii="Times New Roman" w:hAnsi="Times New Roman" w:cs="Times New Roman"/>
          <w:sz w:val="28"/>
          <w:szCs w:val="28"/>
        </w:rPr>
        <w:t>якості освітньої діяльності;</w:t>
      </w:r>
    </w:p>
    <w:p w:rsidR="00A105C4" w:rsidRPr="00A105C4" w:rsidRDefault="00A105C4" w:rsidP="00F30939">
      <w:pPr>
        <w:pStyle w:val="a9"/>
        <w:widowControl w:val="0"/>
        <w:numPr>
          <w:ilvl w:val="0"/>
          <w:numId w:val="30"/>
        </w:numPr>
        <w:tabs>
          <w:tab w:val="left" w:pos="1441"/>
          <w:tab w:val="left" w:pos="9214"/>
        </w:tabs>
        <w:autoSpaceDE w:val="0"/>
        <w:autoSpaceDN w:val="0"/>
        <w:spacing w:after="0" w:line="256" w:lineRule="auto"/>
        <w:contextualSpacing w:val="0"/>
        <w:jc w:val="both"/>
        <w:rPr>
          <w:rFonts w:ascii="Times New Roman" w:hAnsi="Times New Roman" w:cs="Times New Roman"/>
          <w:sz w:val="28"/>
          <w:szCs w:val="28"/>
        </w:rPr>
      </w:pPr>
      <w:r w:rsidRPr="00A105C4">
        <w:rPr>
          <w:rFonts w:ascii="Times New Roman" w:hAnsi="Times New Roman" w:cs="Times New Roman"/>
          <w:sz w:val="28"/>
          <w:szCs w:val="28"/>
        </w:rPr>
        <w:t>системнос</w:t>
      </w:r>
      <w:r>
        <w:rPr>
          <w:rFonts w:ascii="Times New Roman" w:hAnsi="Times New Roman" w:cs="Times New Roman"/>
          <w:sz w:val="28"/>
          <w:szCs w:val="28"/>
        </w:rPr>
        <w:t xml:space="preserve">ті в управлінні якістю на всіх </w:t>
      </w:r>
      <w:r w:rsidR="004D126C">
        <w:rPr>
          <w:rFonts w:ascii="Times New Roman" w:hAnsi="Times New Roman" w:cs="Times New Roman"/>
          <w:sz w:val="28"/>
          <w:szCs w:val="28"/>
        </w:rPr>
        <w:t xml:space="preserve">стадіях </w:t>
      </w:r>
      <w:r w:rsidRPr="00A105C4">
        <w:rPr>
          <w:rFonts w:ascii="Times New Roman" w:hAnsi="Times New Roman" w:cs="Times New Roman"/>
          <w:sz w:val="28"/>
          <w:szCs w:val="28"/>
        </w:rPr>
        <w:t>світнього процесу;</w:t>
      </w:r>
    </w:p>
    <w:p w:rsidR="00A105C4" w:rsidRPr="00A105C4" w:rsidRDefault="00A105C4" w:rsidP="00F30939">
      <w:pPr>
        <w:pStyle w:val="a9"/>
        <w:widowControl w:val="0"/>
        <w:numPr>
          <w:ilvl w:val="0"/>
          <w:numId w:val="30"/>
        </w:numPr>
        <w:tabs>
          <w:tab w:val="left" w:pos="1440"/>
          <w:tab w:val="left" w:pos="1441"/>
        </w:tabs>
        <w:autoSpaceDE w:val="0"/>
        <w:autoSpaceDN w:val="0"/>
        <w:spacing w:after="0" w:line="240" w:lineRule="auto"/>
        <w:contextualSpacing w:val="0"/>
        <w:jc w:val="both"/>
        <w:rPr>
          <w:rFonts w:ascii="Times New Roman" w:hAnsi="Times New Roman" w:cs="Times New Roman"/>
          <w:sz w:val="28"/>
          <w:szCs w:val="28"/>
        </w:rPr>
      </w:pPr>
      <w:r w:rsidRPr="00A105C4">
        <w:rPr>
          <w:rFonts w:ascii="Times New Roman" w:hAnsi="Times New Roman" w:cs="Times New Roman"/>
          <w:sz w:val="28"/>
          <w:szCs w:val="28"/>
        </w:rPr>
        <w:t>здійснення обґрунтованого моніторингу якості</w:t>
      </w:r>
      <w:r w:rsidRPr="00A105C4">
        <w:rPr>
          <w:rFonts w:ascii="Times New Roman" w:hAnsi="Times New Roman" w:cs="Times New Roman"/>
          <w:spacing w:val="28"/>
          <w:sz w:val="28"/>
          <w:szCs w:val="28"/>
        </w:rPr>
        <w:t xml:space="preserve"> </w:t>
      </w:r>
      <w:r w:rsidRPr="00A105C4">
        <w:rPr>
          <w:rFonts w:ascii="Times New Roman" w:hAnsi="Times New Roman" w:cs="Times New Roman"/>
          <w:sz w:val="28"/>
          <w:szCs w:val="28"/>
        </w:rPr>
        <w:t>освіти;</w:t>
      </w:r>
    </w:p>
    <w:p w:rsidR="00A105C4" w:rsidRPr="00A105C4" w:rsidRDefault="00A105C4" w:rsidP="00F30939">
      <w:pPr>
        <w:pStyle w:val="a9"/>
        <w:widowControl w:val="0"/>
        <w:numPr>
          <w:ilvl w:val="0"/>
          <w:numId w:val="30"/>
        </w:numPr>
        <w:tabs>
          <w:tab w:val="left" w:pos="1440"/>
          <w:tab w:val="left" w:pos="1441"/>
        </w:tabs>
        <w:autoSpaceDE w:val="0"/>
        <w:autoSpaceDN w:val="0"/>
        <w:spacing w:after="0" w:line="240" w:lineRule="auto"/>
        <w:contextualSpacing w:val="0"/>
        <w:jc w:val="both"/>
        <w:rPr>
          <w:rFonts w:ascii="Times New Roman" w:hAnsi="Times New Roman" w:cs="Times New Roman"/>
          <w:sz w:val="28"/>
          <w:szCs w:val="28"/>
        </w:rPr>
      </w:pPr>
      <w:r w:rsidRPr="00A105C4">
        <w:rPr>
          <w:rFonts w:ascii="Times New Roman" w:hAnsi="Times New Roman" w:cs="Times New Roman"/>
          <w:sz w:val="28"/>
          <w:szCs w:val="28"/>
        </w:rPr>
        <w:t xml:space="preserve">готовності суб’єктів освітньої діяльності </w:t>
      </w:r>
      <w:r w:rsidRPr="00A105C4">
        <w:rPr>
          <w:rFonts w:ascii="Times New Roman" w:hAnsi="Times New Roman" w:cs="Times New Roman"/>
          <w:spacing w:val="2"/>
          <w:sz w:val="28"/>
          <w:szCs w:val="28"/>
        </w:rPr>
        <w:t xml:space="preserve">до </w:t>
      </w:r>
      <w:r w:rsidRPr="00A105C4">
        <w:rPr>
          <w:rFonts w:ascii="Times New Roman" w:hAnsi="Times New Roman" w:cs="Times New Roman"/>
          <w:sz w:val="28"/>
          <w:szCs w:val="28"/>
        </w:rPr>
        <w:t>ефективних</w:t>
      </w:r>
      <w:r w:rsidRPr="00A105C4">
        <w:rPr>
          <w:rFonts w:ascii="Times New Roman" w:hAnsi="Times New Roman" w:cs="Times New Roman"/>
          <w:spacing w:val="24"/>
          <w:sz w:val="28"/>
          <w:szCs w:val="28"/>
        </w:rPr>
        <w:t xml:space="preserve"> </w:t>
      </w:r>
      <w:r w:rsidRPr="00A105C4">
        <w:rPr>
          <w:rFonts w:ascii="Times New Roman" w:hAnsi="Times New Roman" w:cs="Times New Roman"/>
          <w:sz w:val="28"/>
          <w:szCs w:val="28"/>
        </w:rPr>
        <w:t>змін;</w:t>
      </w:r>
    </w:p>
    <w:p w:rsidR="004D126C" w:rsidRPr="004D126C" w:rsidRDefault="00A105C4" w:rsidP="00F30939">
      <w:pPr>
        <w:pStyle w:val="a9"/>
        <w:widowControl w:val="0"/>
        <w:numPr>
          <w:ilvl w:val="0"/>
          <w:numId w:val="30"/>
        </w:numPr>
        <w:tabs>
          <w:tab w:val="left" w:pos="1441"/>
        </w:tabs>
        <w:autoSpaceDE w:val="0"/>
        <w:autoSpaceDN w:val="0"/>
        <w:spacing w:after="0" w:line="256" w:lineRule="auto"/>
        <w:ind w:right="783"/>
        <w:contextualSpacing w:val="0"/>
        <w:jc w:val="both"/>
        <w:rPr>
          <w:rFonts w:ascii="Times New Roman" w:hAnsi="Times New Roman" w:cs="Times New Roman"/>
          <w:sz w:val="28"/>
          <w:szCs w:val="28"/>
        </w:rPr>
      </w:pPr>
      <w:r w:rsidRPr="00A105C4">
        <w:rPr>
          <w:rFonts w:ascii="Times New Roman" w:hAnsi="Times New Roman" w:cs="Times New Roman"/>
          <w:sz w:val="28"/>
          <w:szCs w:val="28"/>
        </w:rPr>
        <w:t>відкритості інформації на всіх етапах забезпечення якості та прозорості процедур системи забезпечення якості освітньої діяльності.</w:t>
      </w:r>
    </w:p>
    <w:p w:rsidR="00A105C4" w:rsidRPr="004D126C" w:rsidRDefault="00A105C4" w:rsidP="004D126C">
      <w:pPr>
        <w:pStyle w:val="a9"/>
        <w:widowControl w:val="0"/>
        <w:shd w:val="clear" w:color="auto" w:fill="D9D9D9" w:themeFill="background1" w:themeFillShade="D9"/>
        <w:tabs>
          <w:tab w:val="left" w:pos="1441"/>
        </w:tabs>
        <w:autoSpaceDE w:val="0"/>
        <w:autoSpaceDN w:val="0"/>
        <w:spacing w:after="0" w:line="256" w:lineRule="auto"/>
        <w:ind w:right="783"/>
        <w:contextualSpacing w:val="0"/>
        <w:jc w:val="center"/>
        <w:rPr>
          <w:rFonts w:ascii="Times New Roman" w:hAnsi="Times New Roman" w:cs="Times New Roman"/>
          <w:sz w:val="28"/>
          <w:szCs w:val="28"/>
        </w:rPr>
      </w:pPr>
      <w:r w:rsidRPr="004D126C">
        <w:rPr>
          <w:rFonts w:ascii="Times New Roman" w:hAnsi="Times New Roman" w:cs="Times New Roman"/>
          <w:b/>
          <w:sz w:val="28"/>
          <w:szCs w:val="28"/>
        </w:rPr>
        <w:t>Стратегія</w:t>
      </w:r>
      <w:r w:rsidRPr="004D126C">
        <w:rPr>
          <w:rFonts w:ascii="Times New Roman" w:hAnsi="Times New Roman" w:cs="Times New Roman"/>
          <w:b/>
          <w:sz w:val="28"/>
          <w:szCs w:val="28"/>
          <w:lang w:val="uk-UA"/>
        </w:rPr>
        <w:t xml:space="preserve"> </w:t>
      </w:r>
      <w:r w:rsidRPr="004D126C">
        <w:rPr>
          <w:rFonts w:ascii="Times New Roman" w:hAnsi="Times New Roman" w:cs="Times New Roman"/>
          <w:b/>
          <w:sz w:val="28"/>
          <w:szCs w:val="28"/>
        </w:rPr>
        <w:t>(політика)</w:t>
      </w:r>
      <w:r w:rsidRPr="004D126C">
        <w:rPr>
          <w:rFonts w:ascii="Times New Roman" w:hAnsi="Times New Roman" w:cs="Times New Roman"/>
          <w:b/>
          <w:sz w:val="28"/>
          <w:szCs w:val="28"/>
          <w:lang w:val="uk-UA"/>
        </w:rPr>
        <w:t xml:space="preserve"> </w:t>
      </w:r>
      <w:r w:rsidRPr="004D126C">
        <w:rPr>
          <w:rFonts w:ascii="Times New Roman" w:hAnsi="Times New Roman" w:cs="Times New Roman"/>
          <w:b/>
          <w:spacing w:val="2"/>
          <w:sz w:val="28"/>
          <w:szCs w:val="28"/>
        </w:rPr>
        <w:t>та</w:t>
      </w:r>
      <w:r w:rsidRPr="004D126C">
        <w:rPr>
          <w:rFonts w:ascii="Times New Roman" w:hAnsi="Times New Roman" w:cs="Times New Roman"/>
          <w:b/>
          <w:spacing w:val="2"/>
          <w:sz w:val="28"/>
          <w:szCs w:val="28"/>
          <w:lang w:val="uk-UA"/>
        </w:rPr>
        <w:t xml:space="preserve"> </w:t>
      </w:r>
      <w:r w:rsidRPr="004D126C">
        <w:rPr>
          <w:rFonts w:ascii="Times New Roman" w:hAnsi="Times New Roman" w:cs="Times New Roman"/>
          <w:b/>
          <w:sz w:val="28"/>
          <w:szCs w:val="28"/>
        </w:rPr>
        <w:t>процедури</w:t>
      </w:r>
      <w:r w:rsidRPr="004D126C">
        <w:rPr>
          <w:rFonts w:ascii="Times New Roman" w:hAnsi="Times New Roman" w:cs="Times New Roman"/>
          <w:b/>
          <w:sz w:val="28"/>
          <w:szCs w:val="28"/>
          <w:lang w:val="uk-UA"/>
        </w:rPr>
        <w:t xml:space="preserve"> </w:t>
      </w:r>
      <w:r w:rsidRPr="004D126C">
        <w:rPr>
          <w:rFonts w:ascii="Times New Roman" w:hAnsi="Times New Roman" w:cs="Times New Roman"/>
          <w:b/>
          <w:sz w:val="28"/>
          <w:szCs w:val="28"/>
        </w:rPr>
        <w:t>забезпечення</w:t>
      </w:r>
      <w:r w:rsidRPr="004D126C">
        <w:rPr>
          <w:rFonts w:ascii="Times New Roman" w:hAnsi="Times New Roman" w:cs="Times New Roman"/>
          <w:b/>
          <w:sz w:val="28"/>
          <w:szCs w:val="28"/>
          <w:lang w:val="uk-UA"/>
        </w:rPr>
        <w:t xml:space="preserve"> </w:t>
      </w:r>
      <w:r w:rsidRPr="004D126C">
        <w:rPr>
          <w:rFonts w:ascii="Times New Roman" w:hAnsi="Times New Roman" w:cs="Times New Roman"/>
          <w:b/>
          <w:sz w:val="28"/>
          <w:szCs w:val="28"/>
        </w:rPr>
        <w:t>якості</w:t>
      </w:r>
      <w:r w:rsidRPr="004D126C">
        <w:rPr>
          <w:rFonts w:ascii="Times New Roman" w:hAnsi="Times New Roman" w:cs="Times New Roman"/>
          <w:b/>
          <w:sz w:val="28"/>
          <w:szCs w:val="28"/>
          <w:lang w:val="uk-UA"/>
        </w:rPr>
        <w:t xml:space="preserve"> </w:t>
      </w:r>
      <w:r w:rsidRPr="004D126C">
        <w:rPr>
          <w:rFonts w:ascii="Times New Roman" w:hAnsi="Times New Roman" w:cs="Times New Roman"/>
          <w:b/>
          <w:sz w:val="28"/>
          <w:szCs w:val="28"/>
        </w:rPr>
        <w:t>освіти передбачають здійснення таких процедур і</w:t>
      </w:r>
      <w:r w:rsidRPr="004D126C">
        <w:rPr>
          <w:rFonts w:ascii="Times New Roman" w:hAnsi="Times New Roman" w:cs="Times New Roman"/>
          <w:b/>
          <w:spacing w:val="20"/>
          <w:sz w:val="28"/>
          <w:szCs w:val="28"/>
        </w:rPr>
        <w:t xml:space="preserve"> </w:t>
      </w:r>
      <w:r w:rsidRPr="004D126C">
        <w:rPr>
          <w:rFonts w:ascii="Times New Roman" w:hAnsi="Times New Roman" w:cs="Times New Roman"/>
          <w:b/>
          <w:sz w:val="28"/>
          <w:szCs w:val="28"/>
        </w:rPr>
        <w:t>заходів</w:t>
      </w:r>
      <w:r w:rsidRPr="004D126C">
        <w:rPr>
          <w:rFonts w:ascii="Times New Roman" w:hAnsi="Times New Roman" w:cs="Times New Roman"/>
          <w:sz w:val="28"/>
          <w:szCs w:val="28"/>
        </w:rPr>
        <w:t>:</w:t>
      </w:r>
    </w:p>
    <w:p w:rsidR="00A105C4" w:rsidRPr="00A105C4" w:rsidRDefault="00A105C4" w:rsidP="00F30939">
      <w:pPr>
        <w:pStyle w:val="a9"/>
        <w:widowControl w:val="0"/>
        <w:numPr>
          <w:ilvl w:val="0"/>
          <w:numId w:val="30"/>
        </w:numPr>
        <w:tabs>
          <w:tab w:val="left" w:pos="1440"/>
          <w:tab w:val="left" w:pos="1441"/>
        </w:tabs>
        <w:autoSpaceDE w:val="0"/>
        <w:autoSpaceDN w:val="0"/>
        <w:spacing w:after="0" w:line="240" w:lineRule="auto"/>
        <w:contextualSpacing w:val="0"/>
        <w:jc w:val="both"/>
        <w:rPr>
          <w:rFonts w:ascii="Times New Roman" w:hAnsi="Times New Roman" w:cs="Times New Roman"/>
          <w:sz w:val="28"/>
          <w:szCs w:val="28"/>
        </w:rPr>
      </w:pPr>
      <w:r w:rsidRPr="00A105C4">
        <w:rPr>
          <w:rFonts w:ascii="Times New Roman" w:hAnsi="Times New Roman" w:cs="Times New Roman"/>
          <w:sz w:val="28"/>
          <w:szCs w:val="28"/>
        </w:rPr>
        <w:t>удосконалення планування освітньої</w:t>
      </w:r>
      <w:r w:rsidRPr="00A105C4">
        <w:rPr>
          <w:rFonts w:ascii="Times New Roman" w:hAnsi="Times New Roman" w:cs="Times New Roman"/>
          <w:spacing w:val="19"/>
          <w:sz w:val="28"/>
          <w:szCs w:val="28"/>
        </w:rPr>
        <w:t xml:space="preserve"> </w:t>
      </w:r>
      <w:r w:rsidRPr="00A105C4">
        <w:rPr>
          <w:rFonts w:ascii="Times New Roman" w:hAnsi="Times New Roman" w:cs="Times New Roman"/>
          <w:sz w:val="28"/>
          <w:szCs w:val="28"/>
        </w:rPr>
        <w:t>діяльності;</w:t>
      </w:r>
    </w:p>
    <w:p w:rsidR="00A105C4" w:rsidRPr="00A105C4" w:rsidRDefault="00A105C4" w:rsidP="00F30939">
      <w:pPr>
        <w:pStyle w:val="a9"/>
        <w:widowControl w:val="0"/>
        <w:numPr>
          <w:ilvl w:val="0"/>
          <w:numId w:val="30"/>
        </w:numPr>
        <w:tabs>
          <w:tab w:val="left" w:pos="1440"/>
          <w:tab w:val="left" w:pos="1441"/>
        </w:tabs>
        <w:autoSpaceDE w:val="0"/>
        <w:autoSpaceDN w:val="0"/>
        <w:spacing w:after="0" w:line="240" w:lineRule="auto"/>
        <w:contextualSpacing w:val="0"/>
        <w:jc w:val="both"/>
        <w:rPr>
          <w:rFonts w:ascii="Times New Roman" w:hAnsi="Times New Roman" w:cs="Times New Roman"/>
          <w:sz w:val="28"/>
          <w:szCs w:val="28"/>
        </w:rPr>
      </w:pPr>
      <w:r w:rsidRPr="00A105C4">
        <w:rPr>
          <w:rFonts w:ascii="Times New Roman" w:hAnsi="Times New Roman" w:cs="Times New Roman"/>
          <w:sz w:val="28"/>
          <w:szCs w:val="28"/>
        </w:rPr>
        <w:t>підвищення якості знань здобувачів</w:t>
      </w:r>
      <w:r w:rsidRPr="00A105C4">
        <w:rPr>
          <w:rFonts w:ascii="Times New Roman" w:hAnsi="Times New Roman" w:cs="Times New Roman"/>
          <w:spacing w:val="17"/>
          <w:sz w:val="28"/>
          <w:szCs w:val="28"/>
        </w:rPr>
        <w:t xml:space="preserve"> </w:t>
      </w:r>
      <w:r w:rsidRPr="00A105C4">
        <w:rPr>
          <w:rFonts w:ascii="Times New Roman" w:hAnsi="Times New Roman" w:cs="Times New Roman"/>
          <w:sz w:val="28"/>
          <w:szCs w:val="28"/>
        </w:rPr>
        <w:t>освіти;</w:t>
      </w:r>
    </w:p>
    <w:p w:rsidR="00A105C4" w:rsidRPr="00A105C4" w:rsidRDefault="00A105C4" w:rsidP="00F30939">
      <w:pPr>
        <w:pStyle w:val="a9"/>
        <w:widowControl w:val="0"/>
        <w:numPr>
          <w:ilvl w:val="0"/>
          <w:numId w:val="30"/>
        </w:numPr>
        <w:tabs>
          <w:tab w:val="left" w:pos="1441"/>
        </w:tabs>
        <w:autoSpaceDE w:val="0"/>
        <w:autoSpaceDN w:val="0"/>
        <w:spacing w:after="0" w:line="259" w:lineRule="auto"/>
        <w:contextualSpacing w:val="0"/>
        <w:jc w:val="both"/>
        <w:rPr>
          <w:rFonts w:ascii="Times New Roman" w:hAnsi="Times New Roman" w:cs="Times New Roman"/>
          <w:sz w:val="28"/>
          <w:szCs w:val="28"/>
        </w:rPr>
      </w:pPr>
      <w:r w:rsidRPr="00A105C4">
        <w:rPr>
          <w:rFonts w:ascii="Times New Roman" w:hAnsi="Times New Roman" w:cs="Times New Roman"/>
          <w:sz w:val="28"/>
          <w:szCs w:val="28"/>
        </w:rPr>
        <w:t xml:space="preserve">посилення кадрового потенціалу </w:t>
      </w:r>
      <w:r w:rsidRPr="00A105C4">
        <w:rPr>
          <w:rFonts w:ascii="Times New Roman" w:hAnsi="Times New Roman" w:cs="Times New Roman"/>
          <w:spacing w:val="2"/>
          <w:sz w:val="28"/>
          <w:szCs w:val="28"/>
        </w:rPr>
        <w:t xml:space="preserve">закладу освіти та </w:t>
      </w:r>
      <w:r w:rsidRPr="00A105C4">
        <w:rPr>
          <w:rFonts w:ascii="Times New Roman" w:hAnsi="Times New Roman" w:cs="Times New Roman"/>
          <w:sz w:val="28"/>
          <w:szCs w:val="28"/>
        </w:rPr>
        <w:t>підвищення кваліфікації педагогічних</w:t>
      </w:r>
      <w:r w:rsidRPr="00A105C4">
        <w:rPr>
          <w:rFonts w:ascii="Times New Roman" w:hAnsi="Times New Roman" w:cs="Times New Roman"/>
          <w:spacing w:val="9"/>
          <w:sz w:val="28"/>
          <w:szCs w:val="28"/>
        </w:rPr>
        <w:t xml:space="preserve"> </w:t>
      </w:r>
      <w:r w:rsidRPr="00A105C4">
        <w:rPr>
          <w:rFonts w:ascii="Times New Roman" w:hAnsi="Times New Roman" w:cs="Times New Roman"/>
          <w:sz w:val="28"/>
          <w:szCs w:val="28"/>
        </w:rPr>
        <w:t>працівників;</w:t>
      </w:r>
    </w:p>
    <w:p w:rsidR="00A105C4" w:rsidRPr="00A105C4" w:rsidRDefault="00A105C4" w:rsidP="00A105C4">
      <w:pPr>
        <w:pStyle w:val="af1"/>
        <w:spacing w:after="0"/>
        <w:jc w:val="both"/>
        <w:rPr>
          <w:rFonts w:ascii="Times New Roman" w:hAnsi="Times New Roman" w:cs="Times New Roman"/>
          <w:sz w:val="28"/>
          <w:szCs w:val="28"/>
        </w:rPr>
      </w:pPr>
    </w:p>
    <w:p w:rsidR="00A105C4" w:rsidRPr="00A105C4" w:rsidRDefault="00A105C4" w:rsidP="00F30939">
      <w:pPr>
        <w:pStyle w:val="a9"/>
        <w:widowControl w:val="0"/>
        <w:numPr>
          <w:ilvl w:val="0"/>
          <w:numId w:val="30"/>
        </w:numPr>
        <w:tabs>
          <w:tab w:val="left" w:pos="1441"/>
        </w:tabs>
        <w:autoSpaceDE w:val="0"/>
        <w:autoSpaceDN w:val="0"/>
        <w:spacing w:after="0" w:line="259" w:lineRule="auto"/>
        <w:contextualSpacing w:val="0"/>
        <w:jc w:val="both"/>
        <w:rPr>
          <w:rFonts w:ascii="Times New Roman" w:hAnsi="Times New Roman" w:cs="Times New Roman"/>
          <w:sz w:val="28"/>
          <w:szCs w:val="28"/>
        </w:rPr>
      </w:pPr>
      <w:r w:rsidRPr="00A105C4">
        <w:rPr>
          <w:rFonts w:ascii="Times New Roman" w:hAnsi="Times New Roman" w:cs="Times New Roman"/>
          <w:sz w:val="28"/>
          <w:szCs w:val="28"/>
        </w:rPr>
        <w:t xml:space="preserve">забезпечення наявності необхідних ресурсів для організації освітнього </w:t>
      </w:r>
      <w:r w:rsidRPr="00A105C4">
        <w:rPr>
          <w:rFonts w:ascii="Times New Roman" w:hAnsi="Times New Roman" w:cs="Times New Roman"/>
          <w:sz w:val="28"/>
          <w:szCs w:val="28"/>
        </w:rPr>
        <w:lastRenderedPageBreak/>
        <w:t>процесу та підтримки здобувачів</w:t>
      </w:r>
      <w:r w:rsidRPr="00A105C4">
        <w:rPr>
          <w:rFonts w:ascii="Times New Roman" w:hAnsi="Times New Roman" w:cs="Times New Roman"/>
          <w:spacing w:val="20"/>
          <w:sz w:val="28"/>
          <w:szCs w:val="28"/>
        </w:rPr>
        <w:t xml:space="preserve"> </w:t>
      </w:r>
      <w:r w:rsidRPr="00A105C4">
        <w:rPr>
          <w:rFonts w:ascii="Times New Roman" w:hAnsi="Times New Roman" w:cs="Times New Roman"/>
          <w:sz w:val="28"/>
          <w:szCs w:val="28"/>
        </w:rPr>
        <w:t>освіти;</w:t>
      </w:r>
    </w:p>
    <w:p w:rsidR="00A105C4" w:rsidRPr="004D126C" w:rsidRDefault="00A105C4" w:rsidP="00F30939">
      <w:pPr>
        <w:pStyle w:val="a9"/>
        <w:widowControl w:val="0"/>
        <w:numPr>
          <w:ilvl w:val="0"/>
          <w:numId w:val="30"/>
        </w:numPr>
        <w:tabs>
          <w:tab w:val="left" w:pos="1440"/>
          <w:tab w:val="left" w:pos="1441"/>
        </w:tabs>
        <w:autoSpaceDE w:val="0"/>
        <w:autoSpaceDN w:val="0"/>
        <w:spacing w:after="0"/>
        <w:contextualSpacing w:val="0"/>
        <w:rPr>
          <w:rFonts w:ascii="Times New Roman" w:hAnsi="Times New Roman" w:cs="Times New Roman"/>
          <w:sz w:val="28"/>
          <w:szCs w:val="28"/>
        </w:rPr>
      </w:pPr>
      <w:r w:rsidRPr="004D126C">
        <w:rPr>
          <w:rFonts w:ascii="Times New Roman" w:hAnsi="Times New Roman" w:cs="Times New Roman"/>
          <w:sz w:val="28"/>
          <w:szCs w:val="28"/>
        </w:rPr>
        <w:t>забезпечення публічності інформації про діяльність</w:t>
      </w:r>
      <w:r w:rsidRPr="004D126C">
        <w:rPr>
          <w:rFonts w:ascii="Times New Roman" w:hAnsi="Times New Roman" w:cs="Times New Roman"/>
          <w:spacing w:val="25"/>
          <w:sz w:val="28"/>
          <w:szCs w:val="28"/>
        </w:rPr>
        <w:t xml:space="preserve"> </w:t>
      </w:r>
      <w:r w:rsidRPr="004D126C">
        <w:rPr>
          <w:rFonts w:ascii="Times New Roman" w:hAnsi="Times New Roman" w:cs="Times New Roman"/>
          <w:sz w:val="28"/>
          <w:szCs w:val="28"/>
        </w:rPr>
        <w:t>закладу;</w:t>
      </w:r>
    </w:p>
    <w:p w:rsidR="00A105C4" w:rsidRPr="004D126C" w:rsidRDefault="00A105C4" w:rsidP="00F30939">
      <w:pPr>
        <w:pStyle w:val="a9"/>
        <w:widowControl w:val="0"/>
        <w:numPr>
          <w:ilvl w:val="0"/>
          <w:numId w:val="30"/>
        </w:numPr>
        <w:tabs>
          <w:tab w:val="left" w:pos="1441"/>
        </w:tabs>
        <w:autoSpaceDE w:val="0"/>
        <w:autoSpaceDN w:val="0"/>
        <w:spacing w:after="0"/>
        <w:contextualSpacing w:val="0"/>
        <w:jc w:val="both"/>
        <w:rPr>
          <w:rFonts w:ascii="Times New Roman" w:hAnsi="Times New Roman" w:cs="Times New Roman"/>
          <w:sz w:val="28"/>
          <w:szCs w:val="28"/>
        </w:rPr>
      </w:pPr>
      <w:r w:rsidRPr="004D126C">
        <w:rPr>
          <w:rFonts w:ascii="Times New Roman" w:hAnsi="Times New Roman" w:cs="Times New Roman"/>
          <w:sz w:val="28"/>
          <w:szCs w:val="28"/>
        </w:rPr>
        <w:t xml:space="preserve">створення системи запобігання </w:t>
      </w:r>
      <w:r w:rsidRPr="004D126C">
        <w:rPr>
          <w:rFonts w:ascii="Times New Roman" w:hAnsi="Times New Roman" w:cs="Times New Roman"/>
          <w:spacing w:val="2"/>
          <w:sz w:val="28"/>
          <w:szCs w:val="28"/>
        </w:rPr>
        <w:t xml:space="preserve">та </w:t>
      </w:r>
      <w:r w:rsidRPr="004D126C">
        <w:rPr>
          <w:rFonts w:ascii="Times New Roman" w:hAnsi="Times New Roman" w:cs="Times New Roman"/>
          <w:sz w:val="28"/>
          <w:szCs w:val="28"/>
        </w:rPr>
        <w:t>виявлення академічної недоброчесності в діяльності педагогічних працівників та здобувачів</w:t>
      </w:r>
      <w:r w:rsidRPr="004D126C">
        <w:rPr>
          <w:rFonts w:ascii="Times New Roman" w:hAnsi="Times New Roman" w:cs="Times New Roman"/>
          <w:spacing w:val="5"/>
          <w:sz w:val="28"/>
          <w:szCs w:val="28"/>
        </w:rPr>
        <w:t xml:space="preserve"> </w:t>
      </w:r>
      <w:r w:rsidRPr="004D126C">
        <w:rPr>
          <w:rFonts w:ascii="Times New Roman" w:hAnsi="Times New Roman" w:cs="Times New Roman"/>
          <w:sz w:val="28"/>
          <w:szCs w:val="28"/>
        </w:rPr>
        <w:t>освіти.</w:t>
      </w:r>
    </w:p>
    <w:p w:rsidR="004D126C" w:rsidRPr="004D126C" w:rsidRDefault="00A105C4" w:rsidP="004D126C">
      <w:pPr>
        <w:pStyle w:val="af1"/>
        <w:shd w:val="clear" w:color="auto" w:fill="D9D9D9" w:themeFill="background1" w:themeFillShade="D9"/>
        <w:spacing w:after="0"/>
        <w:jc w:val="center"/>
        <w:rPr>
          <w:rFonts w:ascii="Times New Roman" w:hAnsi="Times New Roman" w:cs="Times New Roman"/>
          <w:b/>
          <w:sz w:val="28"/>
          <w:szCs w:val="28"/>
          <w:lang w:val="uk-UA"/>
        </w:rPr>
      </w:pPr>
      <w:r w:rsidRPr="004D126C">
        <w:rPr>
          <w:rFonts w:ascii="Times New Roman" w:hAnsi="Times New Roman" w:cs="Times New Roman"/>
          <w:b/>
          <w:sz w:val="28"/>
          <w:szCs w:val="28"/>
        </w:rPr>
        <w:t xml:space="preserve">Основними напрямками політики </w:t>
      </w:r>
    </w:p>
    <w:p w:rsidR="00A105C4" w:rsidRPr="004D126C" w:rsidRDefault="00A105C4" w:rsidP="004D126C">
      <w:pPr>
        <w:pStyle w:val="af1"/>
        <w:shd w:val="clear" w:color="auto" w:fill="D9D9D9" w:themeFill="background1" w:themeFillShade="D9"/>
        <w:spacing w:after="0"/>
        <w:jc w:val="center"/>
        <w:rPr>
          <w:rFonts w:ascii="Times New Roman" w:hAnsi="Times New Roman" w:cs="Times New Roman"/>
          <w:b/>
          <w:sz w:val="28"/>
          <w:szCs w:val="28"/>
          <w:lang w:val="uk-UA"/>
        </w:rPr>
      </w:pPr>
      <w:r w:rsidRPr="004D126C">
        <w:rPr>
          <w:rFonts w:ascii="Times New Roman" w:hAnsi="Times New Roman" w:cs="Times New Roman"/>
          <w:b/>
          <w:sz w:val="28"/>
          <w:szCs w:val="28"/>
          <w:lang w:val="uk-UA"/>
        </w:rPr>
        <w:t>із забезпечення якості освітньої діяльності в закладі освіти є:</w:t>
      </w:r>
    </w:p>
    <w:p w:rsidR="00A105C4" w:rsidRPr="004D126C" w:rsidRDefault="00A105C4" w:rsidP="00F30939">
      <w:pPr>
        <w:pStyle w:val="a9"/>
        <w:widowControl w:val="0"/>
        <w:numPr>
          <w:ilvl w:val="0"/>
          <w:numId w:val="30"/>
        </w:numPr>
        <w:tabs>
          <w:tab w:val="left" w:pos="1440"/>
          <w:tab w:val="left" w:pos="1441"/>
        </w:tabs>
        <w:autoSpaceDE w:val="0"/>
        <w:autoSpaceDN w:val="0"/>
        <w:spacing w:after="0"/>
        <w:contextualSpacing w:val="0"/>
        <w:rPr>
          <w:rFonts w:ascii="Times New Roman" w:hAnsi="Times New Roman" w:cs="Times New Roman"/>
          <w:sz w:val="28"/>
          <w:szCs w:val="28"/>
        </w:rPr>
      </w:pPr>
      <w:r w:rsidRPr="004D126C">
        <w:rPr>
          <w:rFonts w:ascii="Times New Roman" w:hAnsi="Times New Roman" w:cs="Times New Roman"/>
          <w:sz w:val="28"/>
          <w:szCs w:val="28"/>
        </w:rPr>
        <w:t>якість</w:t>
      </w:r>
      <w:r w:rsidRPr="004D126C">
        <w:rPr>
          <w:rFonts w:ascii="Times New Roman" w:hAnsi="Times New Roman" w:cs="Times New Roman"/>
          <w:spacing w:val="6"/>
          <w:sz w:val="28"/>
          <w:szCs w:val="28"/>
        </w:rPr>
        <w:t xml:space="preserve"> </w:t>
      </w:r>
      <w:r w:rsidRPr="004D126C">
        <w:rPr>
          <w:rFonts w:ascii="Times New Roman" w:hAnsi="Times New Roman" w:cs="Times New Roman"/>
          <w:sz w:val="28"/>
          <w:szCs w:val="28"/>
        </w:rPr>
        <w:t>освіти;</w:t>
      </w:r>
    </w:p>
    <w:p w:rsidR="00A105C4" w:rsidRPr="004D126C" w:rsidRDefault="00A105C4" w:rsidP="00F30939">
      <w:pPr>
        <w:pStyle w:val="a9"/>
        <w:widowControl w:val="0"/>
        <w:numPr>
          <w:ilvl w:val="0"/>
          <w:numId w:val="30"/>
        </w:numPr>
        <w:tabs>
          <w:tab w:val="left" w:pos="1441"/>
          <w:tab w:val="left" w:pos="9214"/>
        </w:tabs>
        <w:autoSpaceDE w:val="0"/>
        <w:autoSpaceDN w:val="0"/>
        <w:spacing w:after="0"/>
        <w:contextualSpacing w:val="0"/>
        <w:jc w:val="both"/>
        <w:rPr>
          <w:rFonts w:ascii="Times New Roman" w:hAnsi="Times New Roman" w:cs="Times New Roman"/>
          <w:sz w:val="28"/>
          <w:szCs w:val="28"/>
        </w:rPr>
      </w:pPr>
      <w:r w:rsidRPr="004D126C">
        <w:rPr>
          <w:rFonts w:ascii="Times New Roman" w:hAnsi="Times New Roman" w:cs="Times New Roman"/>
          <w:sz w:val="28"/>
          <w:szCs w:val="28"/>
        </w:rPr>
        <w:t xml:space="preserve">рівень професійної компетентності педагогічних працівників і забезпечення їх вмотивованості </w:t>
      </w:r>
      <w:r w:rsidRPr="004D126C">
        <w:rPr>
          <w:rFonts w:ascii="Times New Roman" w:hAnsi="Times New Roman" w:cs="Times New Roman"/>
          <w:spacing w:val="2"/>
          <w:sz w:val="28"/>
          <w:szCs w:val="28"/>
        </w:rPr>
        <w:t xml:space="preserve">до </w:t>
      </w:r>
      <w:r w:rsidRPr="004D126C">
        <w:rPr>
          <w:rFonts w:ascii="Times New Roman" w:hAnsi="Times New Roman" w:cs="Times New Roman"/>
          <w:sz w:val="28"/>
          <w:szCs w:val="28"/>
        </w:rPr>
        <w:t>підвищення якості освітньої діяльності;</w:t>
      </w:r>
    </w:p>
    <w:p w:rsidR="00A105C4" w:rsidRPr="004D126C" w:rsidRDefault="00A105C4" w:rsidP="00F30939">
      <w:pPr>
        <w:pStyle w:val="a9"/>
        <w:widowControl w:val="0"/>
        <w:numPr>
          <w:ilvl w:val="0"/>
          <w:numId w:val="30"/>
        </w:numPr>
        <w:tabs>
          <w:tab w:val="left" w:pos="1441"/>
        </w:tabs>
        <w:autoSpaceDE w:val="0"/>
        <w:autoSpaceDN w:val="0"/>
        <w:spacing w:after="0"/>
        <w:contextualSpacing w:val="0"/>
        <w:jc w:val="both"/>
        <w:rPr>
          <w:rFonts w:ascii="Times New Roman" w:hAnsi="Times New Roman" w:cs="Times New Roman"/>
          <w:sz w:val="28"/>
          <w:szCs w:val="28"/>
        </w:rPr>
      </w:pPr>
      <w:r w:rsidRPr="004D126C">
        <w:rPr>
          <w:rFonts w:ascii="Times New Roman" w:hAnsi="Times New Roman" w:cs="Times New Roman"/>
          <w:sz w:val="28"/>
          <w:szCs w:val="28"/>
        </w:rPr>
        <w:t>якість реалізації освітніх програм, вдосконалення змісту, форм та методів освітньої діяльності та підвищення рівня об’єктивності оцінювання.</w:t>
      </w:r>
    </w:p>
    <w:p w:rsidR="00A105C4" w:rsidRPr="00A43340" w:rsidRDefault="00A105C4" w:rsidP="00A43340">
      <w:pPr>
        <w:pStyle w:val="af1"/>
        <w:shd w:val="clear" w:color="auto" w:fill="D9D9D9" w:themeFill="background1" w:themeFillShade="D9"/>
        <w:spacing w:after="0"/>
        <w:ind w:left="720"/>
        <w:jc w:val="center"/>
        <w:rPr>
          <w:rFonts w:ascii="Times New Roman" w:hAnsi="Times New Roman" w:cs="Times New Roman"/>
          <w:b/>
          <w:sz w:val="28"/>
          <w:szCs w:val="28"/>
        </w:rPr>
      </w:pPr>
      <w:r w:rsidRPr="00A43340">
        <w:rPr>
          <w:rFonts w:ascii="Times New Roman" w:hAnsi="Times New Roman" w:cs="Times New Roman"/>
          <w:b/>
          <w:sz w:val="28"/>
          <w:szCs w:val="28"/>
        </w:rPr>
        <w:t>Механізм функціонування сист</w:t>
      </w:r>
      <w:r w:rsidR="004D126C" w:rsidRPr="00A43340">
        <w:rPr>
          <w:rFonts w:ascii="Times New Roman" w:hAnsi="Times New Roman" w:cs="Times New Roman"/>
          <w:b/>
          <w:sz w:val="28"/>
          <w:szCs w:val="28"/>
        </w:rPr>
        <w:t xml:space="preserve">еми забезпечення якості освіти </w:t>
      </w:r>
      <w:r w:rsidR="00A43340" w:rsidRPr="00A43340">
        <w:rPr>
          <w:rFonts w:ascii="Times New Roman" w:hAnsi="Times New Roman" w:cs="Times New Roman"/>
          <w:b/>
          <w:sz w:val="28"/>
          <w:szCs w:val="28"/>
          <w:lang w:val="uk-UA"/>
        </w:rPr>
        <w:t>закладу</w:t>
      </w:r>
      <w:r w:rsidR="003E00F9">
        <w:rPr>
          <w:rFonts w:ascii="Times New Roman" w:hAnsi="Times New Roman" w:cs="Times New Roman"/>
          <w:b/>
          <w:sz w:val="28"/>
          <w:szCs w:val="28"/>
          <w:lang w:val="uk-UA"/>
        </w:rPr>
        <w:t xml:space="preserve"> освіти</w:t>
      </w:r>
      <w:r w:rsidR="00A43340" w:rsidRPr="00A43340">
        <w:rPr>
          <w:rFonts w:ascii="Times New Roman" w:hAnsi="Times New Roman" w:cs="Times New Roman"/>
          <w:b/>
          <w:sz w:val="28"/>
          <w:szCs w:val="28"/>
          <w:lang w:val="uk-UA"/>
        </w:rPr>
        <w:t xml:space="preserve"> </w:t>
      </w:r>
      <w:r w:rsidRPr="00A43340">
        <w:rPr>
          <w:rFonts w:ascii="Times New Roman" w:hAnsi="Times New Roman" w:cs="Times New Roman"/>
          <w:b/>
          <w:sz w:val="28"/>
          <w:szCs w:val="28"/>
        </w:rPr>
        <w:t xml:space="preserve">включає послідовну </w:t>
      </w:r>
      <w:r w:rsidRPr="00A43340">
        <w:rPr>
          <w:rFonts w:ascii="Times New Roman" w:hAnsi="Times New Roman" w:cs="Times New Roman"/>
          <w:b/>
          <w:spacing w:val="2"/>
          <w:sz w:val="28"/>
          <w:szCs w:val="28"/>
        </w:rPr>
        <w:t xml:space="preserve">підготовку </w:t>
      </w:r>
      <w:r w:rsidRPr="00A43340">
        <w:rPr>
          <w:rFonts w:ascii="Times New Roman" w:hAnsi="Times New Roman" w:cs="Times New Roman"/>
          <w:b/>
          <w:sz w:val="28"/>
          <w:szCs w:val="28"/>
        </w:rPr>
        <w:t>та практичну реалізацію наступних етапів</w:t>
      </w:r>
      <w:r w:rsidRPr="00A43340">
        <w:rPr>
          <w:rFonts w:ascii="Times New Roman" w:hAnsi="Times New Roman" w:cs="Times New Roman"/>
          <w:b/>
          <w:spacing w:val="14"/>
          <w:sz w:val="28"/>
          <w:szCs w:val="28"/>
        </w:rPr>
        <w:t xml:space="preserve"> </w:t>
      </w:r>
      <w:r w:rsidRPr="00A43340">
        <w:rPr>
          <w:rFonts w:ascii="Times New Roman" w:hAnsi="Times New Roman" w:cs="Times New Roman"/>
          <w:b/>
          <w:sz w:val="28"/>
          <w:szCs w:val="28"/>
        </w:rPr>
        <w:t>управління:</w:t>
      </w:r>
    </w:p>
    <w:p w:rsidR="00A105C4" w:rsidRPr="004D126C" w:rsidRDefault="00A105C4" w:rsidP="00F30939">
      <w:pPr>
        <w:pStyle w:val="a9"/>
        <w:widowControl w:val="0"/>
        <w:numPr>
          <w:ilvl w:val="0"/>
          <w:numId w:val="30"/>
        </w:numPr>
        <w:tabs>
          <w:tab w:val="left" w:pos="1441"/>
        </w:tabs>
        <w:autoSpaceDE w:val="0"/>
        <w:autoSpaceDN w:val="0"/>
        <w:spacing w:after="0"/>
        <w:contextualSpacing w:val="0"/>
        <w:jc w:val="both"/>
        <w:rPr>
          <w:rFonts w:ascii="Times New Roman" w:hAnsi="Times New Roman" w:cs="Times New Roman"/>
          <w:sz w:val="28"/>
          <w:szCs w:val="28"/>
        </w:rPr>
      </w:pPr>
      <w:r w:rsidRPr="004D126C">
        <w:rPr>
          <w:rFonts w:ascii="Times New Roman" w:hAnsi="Times New Roman" w:cs="Times New Roman"/>
          <w:sz w:val="28"/>
          <w:szCs w:val="28"/>
        </w:rPr>
        <w:t xml:space="preserve">планування (аналіз сучасного </w:t>
      </w:r>
      <w:r w:rsidRPr="004D126C">
        <w:rPr>
          <w:rFonts w:ascii="Times New Roman" w:hAnsi="Times New Roman" w:cs="Times New Roman"/>
          <w:spacing w:val="2"/>
          <w:sz w:val="28"/>
          <w:szCs w:val="28"/>
        </w:rPr>
        <w:t xml:space="preserve">стану </w:t>
      </w:r>
      <w:r w:rsidRPr="004D126C">
        <w:rPr>
          <w:rFonts w:ascii="Times New Roman" w:hAnsi="Times New Roman" w:cs="Times New Roman"/>
          <w:sz w:val="28"/>
          <w:szCs w:val="28"/>
        </w:rPr>
        <w:t>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w:t>
      </w:r>
    </w:p>
    <w:p w:rsidR="00A105C4" w:rsidRPr="004D126C" w:rsidRDefault="00A105C4" w:rsidP="00F30939">
      <w:pPr>
        <w:pStyle w:val="a9"/>
        <w:widowControl w:val="0"/>
        <w:numPr>
          <w:ilvl w:val="0"/>
          <w:numId w:val="30"/>
        </w:numPr>
        <w:tabs>
          <w:tab w:val="left" w:pos="1441"/>
        </w:tabs>
        <w:autoSpaceDE w:val="0"/>
        <w:autoSpaceDN w:val="0"/>
        <w:spacing w:after="0"/>
        <w:contextualSpacing w:val="0"/>
        <w:jc w:val="both"/>
        <w:rPr>
          <w:rFonts w:ascii="Times New Roman" w:hAnsi="Times New Roman" w:cs="Times New Roman"/>
          <w:sz w:val="28"/>
          <w:szCs w:val="28"/>
        </w:rPr>
      </w:pPr>
      <w:r w:rsidRPr="004D126C">
        <w:rPr>
          <w:rFonts w:ascii="Times New Roman" w:hAnsi="Times New Roman" w:cs="Times New Roman"/>
          <w:sz w:val="28"/>
          <w:szCs w:val="28"/>
        </w:rPr>
        <w:t>організац</w:t>
      </w:r>
      <w:r w:rsidR="00A43340">
        <w:rPr>
          <w:rFonts w:ascii="Times New Roman" w:hAnsi="Times New Roman" w:cs="Times New Roman"/>
          <w:sz w:val="28"/>
          <w:szCs w:val="28"/>
        </w:rPr>
        <w:t xml:space="preserve">ію (переформатування/створення </w:t>
      </w:r>
      <w:r w:rsidRPr="004D126C">
        <w:rPr>
          <w:rFonts w:ascii="Times New Roman" w:hAnsi="Times New Roman" w:cs="Times New Roman"/>
          <w:sz w:val="28"/>
          <w:szCs w:val="28"/>
        </w:rPr>
        <w:t xml:space="preserve">організаційної структури </w:t>
      </w:r>
      <w:r w:rsidRPr="004D126C">
        <w:rPr>
          <w:rFonts w:ascii="Times New Roman" w:hAnsi="Times New Roman" w:cs="Times New Roman"/>
          <w:spacing w:val="2"/>
          <w:sz w:val="28"/>
          <w:szCs w:val="28"/>
        </w:rPr>
        <w:t xml:space="preserve">для </w:t>
      </w:r>
      <w:r w:rsidRPr="004D126C">
        <w:rPr>
          <w:rFonts w:ascii="Times New Roman" w:hAnsi="Times New Roman" w:cs="Times New Roman"/>
          <w:sz w:val="28"/>
          <w:szCs w:val="28"/>
        </w:rPr>
        <w:t xml:space="preserve">досягнення поставлених цілей; визначення, розподіл </w:t>
      </w:r>
      <w:r w:rsidRPr="004D126C">
        <w:rPr>
          <w:rFonts w:ascii="Times New Roman" w:hAnsi="Times New Roman" w:cs="Times New Roman"/>
          <w:spacing w:val="2"/>
          <w:sz w:val="28"/>
          <w:szCs w:val="28"/>
        </w:rPr>
        <w:t xml:space="preserve">та </w:t>
      </w:r>
      <w:r w:rsidRPr="004D126C">
        <w:rPr>
          <w:rFonts w:ascii="Times New Roman" w:hAnsi="Times New Roman" w:cs="Times New Roman"/>
          <w:sz w:val="28"/>
          <w:szCs w:val="28"/>
        </w:rPr>
        <w:t>розмежування повноважень із метою координування  та взаємодії у процесі виконання</w:t>
      </w:r>
      <w:r w:rsidRPr="004D126C">
        <w:rPr>
          <w:rFonts w:ascii="Times New Roman" w:hAnsi="Times New Roman" w:cs="Times New Roman"/>
          <w:spacing w:val="10"/>
          <w:sz w:val="28"/>
          <w:szCs w:val="28"/>
        </w:rPr>
        <w:t xml:space="preserve"> </w:t>
      </w:r>
      <w:r w:rsidRPr="004D126C">
        <w:rPr>
          <w:rFonts w:ascii="Times New Roman" w:hAnsi="Times New Roman" w:cs="Times New Roman"/>
          <w:sz w:val="28"/>
          <w:szCs w:val="28"/>
        </w:rPr>
        <w:t>завдань);</w:t>
      </w:r>
    </w:p>
    <w:p w:rsidR="00A105C4" w:rsidRPr="004D126C" w:rsidRDefault="00A105C4" w:rsidP="00F30939">
      <w:pPr>
        <w:pStyle w:val="a9"/>
        <w:widowControl w:val="0"/>
        <w:numPr>
          <w:ilvl w:val="0"/>
          <w:numId w:val="30"/>
        </w:numPr>
        <w:tabs>
          <w:tab w:val="left" w:pos="1441"/>
        </w:tabs>
        <w:autoSpaceDE w:val="0"/>
        <w:autoSpaceDN w:val="0"/>
        <w:spacing w:after="0"/>
        <w:contextualSpacing w:val="0"/>
        <w:jc w:val="both"/>
        <w:rPr>
          <w:rFonts w:ascii="Times New Roman" w:hAnsi="Times New Roman" w:cs="Times New Roman"/>
          <w:sz w:val="28"/>
          <w:szCs w:val="28"/>
        </w:rPr>
      </w:pPr>
      <w:r w:rsidRPr="004D126C">
        <w:rPr>
          <w:rFonts w:ascii="Times New Roman" w:hAnsi="Times New Roman" w:cs="Times New Roman"/>
          <w:sz w:val="28"/>
          <w:szCs w:val="28"/>
        </w:rPr>
        <w:t xml:space="preserve">контроль (розробка процедур вимірювання </w:t>
      </w:r>
      <w:r w:rsidRPr="004D126C">
        <w:rPr>
          <w:rFonts w:ascii="Times New Roman" w:hAnsi="Times New Roman" w:cs="Times New Roman"/>
          <w:spacing w:val="2"/>
          <w:sz w:val="28"/>
          <w:szCs w:val="28"/>
        </w:rPr>
        <w:t xml:space="preserve">та </w:t>
      </w:r>
      <w:r w:rsidRPr="004D126C">
        <w:rPr>
          <w:rFonts w:ascii="Times New Roman" w:hAnsi="Times New Roman" w:cs="Times New Roman"/>
          <w:sz w:val="28"/>
          <w:szCs w:val="28"/>
        </w:rPr>
        <w:t xml:space="preserve">зіставлення отриманих результатів </w:t>
      </w:r>
      <w:r w:rsidRPr="004D126C">
        <w:rPr>
          <w:rFonts w:ascii="Times New Roman" w:hAnsi="Times New Roman" w:cs="Times New Roman"/>
          <w:spacing w:val="2"/>
          <w:sz w:val="28"/>
          <w:szCs w:val="28"/>
        </w:rPr>
        <w:t>зі</w:t>
      </w:r>
      <w:r w:rsidRPr="004D126C">
        <w:rPr>
          <w:rFonts w:ascii="Times New Roman" w:hAnsi="Times New Roman" w:cs="Times New Roman"/>
          <w:spacing w:val="3"/>
          <w:sz w:val="28"/>
          <w:szCs w:val="28"/>
        </w:rPr>
        <w:t xml:space="preserve"> </w:t>
      </w:r>
      <w:r w:rsidRPr="004D126C">
        <w:rPr>
          <w:rFonts w:ascii="Times New Roman" w:hAnsi="Times New Roman" w:cs="Times New Roman"/>
          <w:sz w:val="28"/>
          <w:szCs w:val="28"/>
        </w:rPr>
        <w:t>стандартами);</w:t>
      </w:r>
    </w:p>
    <w:p w:rsidR="004D126C" w:rsidRPr="004D126C" w:rsidRDefault="00A105C4" w:rsidP="00F30939">
      <w:pPr>
        <w:pStyle w:val="a9"/>
        <w:widowControl w:val="0"/>
        <w:numPr>
          <w:ilvl w:val="0"/>
          <w:numId w:val="30"/>
        </w:numPr>
        <w:tabs>
          <w:tab w:val="left" w:pos="1441"/>
        </w:tabs>
        <w:autoSpaceDE w:val="0"/>
        <w:autoSpaceDN w:val="0"/>
        <w:spacing w:after="0"/>
        <w:contextualSpacing w:val="0"/>
        <w:jc w:val="both"/>
        <w:rPr>
          <w:rFonts w:ascii="Times New Roman" w:hAnsi="Times New Roman" w:cs="Times New Roman"/>
          <w:sz w:val="28"/>
          <w:szCs w:val="28"/>
        </w:rPr>
      </w:pPr>
      <w:r w:rsidRPr="004D126C">
        <w:rPr>
          <w:rFonts w:ascii="Times New Roman" w:hAnsi="Times New Roman" w:cs="Times New Roman"/>
          <w:sz w:val="28"/>
          <w:szCs w:val="28"/>
        </w:rPr>
        <w:t xml:space="preserve">коригування (визначення </w:t>
      </w:r>
      <w:r w:rsidRPr="004D126C">
        <w:rPr>
          <w:rFonts w:ascii="Times New Roman" w:hAnsi="Times New Roman" w:cs="Times New Roman"/>
          <w:spacing w:val="2"/>
          <w:sz w:val="28"/>
          <w:szCs w:val="28"/>
        </w:rPr>
        <w:t xml:space="preserve">та </w:t>
      </w:r>
      <w:r w:rsidRPr="004D126C">
        <w:rPr>
          <w:rFonts w:ascii="Times New Roman" w:hAnsi="Times New Roman" w:cs="Times New Roman"/>
          <w:sz w:val="28"/>
          <w:szCs w:val="28"/>
        </w:rPr>
        <w:t xml:space="preserve">реалізація необхідних </w:t>
      </w:r>
      <w:r w:rsidRPr="004D126C">
        <w:rPr>
          <w:rFonts w:ascii="Times New Roman" w:hAnsi="Times New Roman" w:cs="Times New Roman"/>
          <w:spacing w:val="2"/>
          <w:sz w:val="28"/>
          <w:szCs w:val="28"/>
        </w:rPr>
        <w:t xml:space="preserve">дій та </w:t>
      </w:r>
      <w:r w:rsidRPr="004D126C">
        <w:rPr>
          <w:rFonts w:ascii="Times New Roman" w:hAnsi="Times New Roman" w:cs="Times New Roman"/>
          <w:sz w:val="28"/>
          <w:szCs w:val="28"/>
        </w:rPr>
        <w:t>заходів, націлених на стимулювання процесу досягнення максимальної відповідності</w:t>
      </w:r>
      <w:r w:rsidRPr="004D126C">
        <w:rPr>
          <w:rFonts w:ascii="Times New Roman" w:hAnsi="Times New Roman" w:cs="Times New Roman"/>
          <w:spacing w:val="-1"/>
          <w:sz w:val="28"/>
          <w:szCs w:val="28"/>
        </w:rPr>
        <w:t xml:space="preserve"> </w:t>
      </w:r>
      <w:r w:rsidRPr="004D126C">
        <w:rPr>
          <w:rFonts w:ascii="Times New Roman" w:hAnsi="Times New Roman" w:cs="Times New Roman"/>
          <w:sz w:val="28"/>
          <w:szCs w:val="28"/>
        </w:rPr>
        <w:t>стандартам).</w:t>
      </w:r>
    </w:p>
    <w:p w:rsidR="004D126C" w:rsidRPr="004D126C" w:rsidRDefault="004D126C" w:rsidP="004D126C">
      <w:pPr>
        <w:pStyle w:val="a9"/>
        <w:spacing w:after="0"/>
        <w:jc w:val="both"/>
        <w:rPr>
          <w:rFonts w:ascii="Times New Roman" w:eastAsia="Times New Roman" w:hAnsi="Times New Roman" w:cs="Times New Roman"/>
          <w:sz w:val="28"/>
          <w:szCs w:val="28"/>
          <w:lang w:val="uk-UA" w:eastAsia="ru-RU"/>
        </w:rPr>
      </w:pPr>
    </w:p>
    <w:p w:rsidR="00A43340" w:rsidRDefault="00A43340" w:rsidP="00925C5B">
      <w:pPr>
        <w:spacing w:after="0"/>
        <w:ind w:firstLine="360"/>
        <w:jc w:val="both"/>
        <w:rPr>
          <w:rFonts w:ascii="Times New Roman" w:eastAsia="Times New Roman" w:hAnsi="Times New Roman" w:cs="Times New Roman"/>
          <w:sz w:val="28"/>
          <w:szCs w:val="28"/>
          <w:lang w:val="uk-UA" w:eastAsia="ru-RU"/>
        </w:rPr>
      </w:pPr>
    </w:p>
    <w:p w:rsidR="00A43340" w:rsidRDefault="00A43340" w:rsidP="00925C5B">
      <w:pPr>
        <w:spacing w:after="0"/>
        <w:ind w:firstLine="360"/>
        <w:jc w:val="both"/>
        <w:rPr>
          <w:rFonts w:ascii="Times New Roman" w:eastAsia="Times New Roman" w:hAnsi="Times New Roman" w:cs="Times New Roman"/>
          <w:sz w:val="28"/>
          <w:szCs w:val="28"/>
          <w:lang w:val="uk-UA" w:eastAsia="ru-RU"/>
        </w:rPr>
      </w:pPr>
    </w:p>
    <w:p w:rsidR="00A43340" w:rsidRDefault="00A43340" w:rsidP="00925C5B">
      <w:pPr>
        <w:spacing w:after="0"/>
        <w:ind w:firstLine="360"/>
        <w:jc w:val="both"/>
        <w:rPr>
          <w:rFonts w:ascii="Times New Roman" w:eastAsia="Times New Roman" w:hAnsi="Times New Roman" w:cs="Times New Roman"/>
          <w:sz w:val="28"/>
          <w:szCs w:val="28"/>
          <w:lang w:val="uk-UA" w:eastAsia="ru-RU"/>
        </w:rPr>
      </w:pPr>
    </w:p>
    <w:p w:rsidR="00A43340" w:rsidRDefault="00A43340" w:rsidP="00925C5B">
      <w:pPr>
        <w:spacing w:after="0"/>
        <w:ind w:firstLine="360"/>
        <w:jc w:val="both"/>
        <w:rPr>
          <w:rFonts w:ascii="Times New Roman" w:eastAsia="Times New Roman" w:hAnsi="Times New Roman" w:cs="Times New Roman"/>
          <w:sz w:val="28"/>
          <w:szCs w:val="28"/>
          <w:lang w:val="uk-UA" w:eastAsia="ru-RU"/>
        </w:rPr>
      </w:pPr>
    </w:p>
    <w:p w:rsidR="00A43340" w:rsidRDefault="00A43340" w:rsidP="00925C5B">
      <w:pPr>
        <w:spacing w:after="0"/>
        <w:ind w:firstLine="360"/>
        <w:jc w:val="both"/>
        <w:rPr>
          <w:rFonts w:ascii="Times New Roman" w:eastAsia="Times New Roman" w:hAnsi="Times New Roman" w:cs="Times New Roman"/>
          <w:sz w:val="28"/>
          <w:szCs w:val="28"/>
          <w:lang w:val="uk-UA" w:eastAsia="ru-RU"/>
        </w:rPr>
      </w:pPr>
    </w:p>
    <w:p w:rsidR="00AC3319" w:rsidRDefault="00AC3319" w:rsidP="00925C5B">
      <w:pPr>
        <w:spacing w:after="0"/>
        <w:ind w:firstLine="360"/>
        <w:jc w:val="both"/>
        <w:rPr>
          <w:rFonts w:ascii="Times New Roman" w:eastAsia="Times New Roman" w:hAnsi="Times New Roman" w:cs="Times New Roman"/>
          <w:sz w:val="28"/>
          <w:szCs w:val="28"/>
          <w:lang w:val="uk-UA" w:eastAsia="ru-RU"/>
        </w:rPr>
      </w:pPr>
    </w:p>
    <w:p w:rsidR="00AC3319" w:rsidRDefault="00AC3319" w:rsidP="00925C5B">
      <w:pPr>
        <w:spacing w:after="0"/>
        <w:ind w:firstLine="360"/>
        <w:jc w:val="both"/>
        <w:rPr>
          <w:rFonts w:ascii="Times New Roman" w:eastAsia="Times New Roman" w:hAnsi="Times New Roman" w:cs="Times New Roman"/>
          <w:sz w:val="28"/>
          <w:szCs w:val="28"/>
          <w:lang w:val="uk-UA" w:eastAsia="ru-RU"/>
        </w:rPr>
      </w:pPr>
    </w:p>
    <w:p w:rsidR="00A43340" w:rsidRDefault="00A43340" w:rsidP="00925C5B">
      <w:pPr>
        <w:spacing w:after="0"/>
        <w:ind w:firstLine="360"/>
        <w:jc w:val="both"/>
        <w:rPr>
          <w:rFonts w:ascii="Times New Roman" w:eastAsia="Times New Roman" w:hAnsi="Times New Roman" w:cs="Times New Roman"/>
          <w:sz w:val="28"/>
          <w:szCs w:val="28"/>
          <w:lang w:val="uk-UA" w:eastAsia="ru-RU"/>
        </w:rPr>
      </w:pPr>
    </w:p>
    <w:p w:rsidR="00A43340" w:rsidRDefault="00A43340" w:rsidP="00925C5B">
      <w:pPr>
        <w:spacing w:after="0"/>
        <w:ind w:firstLine="360"/>
        <w:jc w:val="both"/>
        <w:rPr>
          <w:rFonts w:ascii="Times New Roman" w:eastAsia="Times New Roman" w:hAnsi="Times New Roman" w:cs="Times New Roman"/>
          <w:sz w:val="28"/>
          <w:szCs w:val="28"/>
          <w:lang w:val="uk-UA" w:eastAsia="ru-RU"/>
        </w:rPr>
      </w:pPr>
    </w:p>
    <w:p w:rsidR="00A43340" w:rsidRDefault="00A43340" w:rsidP="00925C5B">
      <w:pPr>
        <w:spacing w:after="0"/>
        <w:ind w:firstLine="360"/>
        <w:jc w:val="both"/>
        <w:rPr>
          <w:rFonts w:ascii="Times New Roman" w:eastAsia="Times New Roman" w:hAnsi="Times New Roman" w:cs="Times New Roman"/>
          <w:sz w:val="28"/>
          <w:szCs w:val="28"/>
          <w:lang w:val="uk-UA" w:eastAsia="ru-RU"/>
        </w:rPr>
      </w:pPr>
    </w:p>
    <w:p w:rsidR="00E40DA3" w:rsidRPr="00A43340" w:rsidRDefault="00AC1DB6" w:rsidP="00925C5B">
      <w:pPr>
        <w:spacing w:after="0"/>
        <w:ind w:firstLine="360"/>
        <w:jc w:val="both"/>
        <w:rPr>
          <w:rFonts w:ascii="Times New Roman" w:eastAsia="Times New Roman" w:hAnsi="Times New Roman" w:cs="Times New Roman"/>
          <w:b/>
          <w:i/>
          <w:color w:val="595959" w:themeColor="text1" w:themeTint="A6"/>
          <w:sz w:val="28"/>
          <w:szCs w:val="28"/>
          <w:lang w:val="uk-UA" w:eastAsia="ru-RU"/>
        </w:rPr>
      </w:pPr>
      <w:r w:rsidRPr="00A43340">
        <w:rPr>
          <w:rFonts w:ascii="Times New Roman" w:eastAsia="Times New Roman" w:hAnsi="Times New Roman" w:cs="Times New Roman"/>
          <w:b/>
          <w:i/>
          <w:color w:val="595959" w:themeColor="text1" w:themeTint="A6"/>
          <w:sz w:val="28"/>
          <w:szCs w:val="28"/>
          <w:lang w:val="uk-UA" w:eastAsia="ru-RU"/>
        </w:rPr>
        <w:lastRenderedPageBreak/>
        <w:t xml:space="preserve">6.1. </w:t>
      </w:r>
      <w:r w:rsidR="00E40DA3" w:rsidRPr="00A43340">
        <w:rPr>
          <w:rFonts w:ascii="Times New Roman" w:eastAsia="Times New Roman" w:hAnsi="Times New Roman" w:cs="Times New Roman"/>
          <w:b/>
          <w:i/>
          <w:color w:val="595959" w:themeColor="text1" w:themeTint="A6"/>
          <w:sz w:val="28"/>
          <w:szCs w:val="28"/>
          <w:lang w:val="uk-UA" w:eastAsia="ru-RU"/>
        </w:rPr>
        <w:t>Стандарти і критерії оцінювання основних напрямків внутрішньої сист</w:t>
      </w:r>
      <w:r w:rsidR="00A43340">
        <w:rPr>
          <w:rFonts w:ascii="Times New Roman" w:eastAsia="Times New Roman" w:hAnsi="Times New Roman" w:cs="Times New Roman"/>
          <w:b/>
          <w:i/>
          <w:color w:val="595959" w:themeColor="text1" w:themeTint="A6"/>
          <w:sz w:val="28"/>
          <w:szCs w:val="28"/>
          <w:lang w:val="uk-UA" w:eastAsia="ru-RU"/>
        </w:rPr>
        <w:t>еми забезпечення освіти закладу:</w:t>
      </w:r>
    </w:p>
    <w:tbl>
      <w:tblPr>
        <w:tblW w:w="11341" w:type="dxa"/>
        <w:tblInd w:w="-1204" w:type="dxa"/>
        <w:tblLayout w:type="fixed"/>
        <w:tblCellMar>
          <w:left w:w="0" w:type="dxa"/>
          <w:right w:w="0" w:type="dxa"/>
        </w:tblCellMar>
        <w:tblLook w:val="04A0" w:firstRow="1" w:lastRow="0" w:firstColumn="1" w:lastColumn="0" w:noHBand="0" w:noVBand="1"/>
      </w:tblPr>
      <w:tblGrid>
        <w:gridCol w:w="567"/>
        <w:gridCol w:w="2269"/>
        <w:gridCol w:w="425"/>
        <w:gridCol w:w="3402"/>
        <w:gridCol w:w="4678"/>
      </w:tblGrid>
      <w:tr w:rsidR="00E40DA3" w:rsidRPr="00310C8B" w:rsidTr="00E57C89">
        <w:tc>
          <w:tcPr>
            <w:tcW w:w="567" w:type="dxa"/>
            <w:tcBorders>
              <w:top w:val="single" w:sz="6" w:space="0" w:color="2C4187"/>
              <w:left w:val="single" w:sz="6" w:space="0" w:color="2C4187"/>
              <w:bottom w:val="single" w:sz="6" w:space="0" w:color="2C4187"/>
              <w:right w:val="single" w:sz="6" w:space="0" w:color="2C4187"/>
            </w:tcBorders>
            <w:shd w:val="clear" w:color="auto" w:fill="FFFF00"/>
            <w:tcMar>
              <w:top w:w="72" w:type="dxa"/>
              <w:left w:w="72" w:type="dxa"/>
              <w:bottom w:w="72" w:type="dxa"/>
              <w:right w:w="72" w:type="dxa"/>
            </w:tcMar>
            <w:vAlign w:val="center"/>
            <w:hideMark/>
          </w:tcPr>
          <w:p w:rsidR="00E40DA3" w:rsidRPr="00925C5B" w:rsidRDefault="00E40DA3" w:rsidP="00925C5B">
            <w:pPr>
              <w:spacing w:after="0" w:line="240" w:lineRule="auto"/>
              <w:ind w:left="-107" w:firstLine="68"/>
              <w:jc w:val="center"/>
              <w:rPr>
                <w:rFonts w:ascii="Times New Roman" w:eastAsia="Times New Roman" w:hAnsi="Times New Roman" w:cs="Times New Roman"/>
                <w:b/>
                <w:i/>
                <w:sz w:val="28"/>
                <w:szCs w:val="28"/>
                <w:lang w:eastAsia="ru-RU"/>
              </w:rPr>
            </w:pPr>
            <w:r w:rsidRPr="00925C5B">
              <w:rPr>
                <w:rFonts w:ascii="Times New Roman" w:eastAsia="Times New Roman" w:hAnsi="Times New Roman" w:cs="Times New Roman"/>
                <w:b/>
                <w:i/>
                <w:sz w:val="28"/>
                <w:szCs w:val="28"/>
                <w:lang w:eastAsia="ru-RU"/>
              </w:rPr>
              <w:t>№ п/п</w:t>
            </w:r>
          </w:p>
        </w:tc>
        <w:tc>
          <w:tcPr>
            <w:tcW w:w="2694" w:type="dxa"/>
            <w:gridSpan w:val="2"/>
            <w:tcBorders>
              <w:top w:val="single" w:sz="6" w:space="0" w:color="2C4187"/>
              <w:left w:val="single" w:sz="6" w:space="0" w:color="2C4187"/>
              <w:bottom w:val="single" w:sz="6" w:space="0" w:color="2C4187"/>
              <w:right w:val="single" w:sz="6" w:space="0" w:color="2C4187"/>
            </w:tcBorders>
            <w:shd w:val="clear" w:color="auto" w:fill="FFFF00"/>
            <w:tcMar>
              <w:top w:w="72" w:type="dxa"/>
              <w:left w:w="72" w:type="dxa"/>
              <w:bottom w:w="72" w:type="dxa"/>
              <w:right w:w="72" w:type="dxa"/>
            </w:tcMar>
            <w:vAlign w:val="center"/>
            <w:hideMark/>
          </w:tcPr>
          <w:p w:rsidR="00E40DA3" w:rsidRPr="00925C5B" w:rsidRDefault="00E40DA3" w:rsidP="00925C5B">
            <w:pPr>
              <w:spacing w:after="0" w:line="240" w:lineRule="auto"/>
              <w:jc w:val="center"/>
              <w:rPr>
                <w:rFonts w:ascii="Times New Roman" w:eastAsia="Times New Roman" w:hAnsi="Times New Roman" w:cs="Times New Roman"/>
                <w:b/>
                <w:i/>
                <w:sz w:val="28"/>
                <w:szCs w:val="28"/>
                <w:lang w:eastAsia="ru-RU"/>
              </w:rPr>
            </w:pPr>
            <w:r w:rsidRPr="00925C5B">
              <w:rPr>
                <w:rFonts w:ascii="Times New Roman" w:eastAsia="Times New Roman" w:hAnsi="Times New Roman" w:cs="Times New Roman"/>
                <w:b/>
                <w:i/>
                <w:sz w:val="28"/>
                <w:szCs w:val="28"/>
                <w:lang w:eastAsia="ru-RU"/>
              </w:rPr>
              <w:t>Стандарт</w:t>
            </w:r>
          </w:p>
        </w:tc>
        <w:tc>
          <w:tcPr>
            <w:tcW w:w="3402" w:type="dxa"/>
            <w:tcBorders>
              <w:top w:val="single" w:sz="6" w:space="0" w:color="2C4187"/>
              <w:left w:val="single" w:sz="6" w:space="0" w:color="2C4187"/>
              <w:bottom w:val="single" w:sz="6" w:space="0" w:color="2C4187"/>
              <w:right w:val="single" w:sz="6" w:space="0" w:color="2C4187"/>
            </w:tcBorders>
            <w:shd w:val="clear" w:color="auto" w:fill="FFFF00"/>
            <w:tcMar>
              <w:top w:w="72" w:type="dxa"/>
              <w:left w:w="72" w:type="dxa"/>
              <w:bottom w:w="72" w:type="dxa"/>
              <w:right w:w="72" w:type="dxa"/>
            </w:tcMar>
            <w:vAlign w:val="center"/>
            <w:hideMark/>
          </w:tcPr>
          <w:p w:rsidR="00E40DA3" w:rsidRPr="00925C5B" w:rsidRDefault="00E40DA3" w:rsidP="00925C5B">
            <w:pPr>
              <w:spacing w:after="0" w:line="240" w:lineRule="auto"/>
              <w:jc w:val="center"/>
              <w:rPr>
                <w:rFonts w:ascii="Times New Roman" w:eastAsia="Times New Roman" w:hAnsi="Times New Roman" w:cs="Times New Roman"/>
                <w:b/>
                <w:i/>
                <w:sz w:val="28"/>
                <w:szCs w:val="28"/>
                <w:lang w:eastAsia="ru-RU"/>
              </w:rPr>
            </w:pPr>
            <w:r w:rsidRPr="00925C5B">
              <w:rPr>
                <w:rFonts w:ascii="Times New Roman" w:eastAsia="Times New Roman" w:hAnsi="Times New Roman" w:cs="Times New Roman"/>
                <w:b/>
                <w:i/>
                <w:sz w:val="28"/>
                <w:szCs w:val="28"/>
                <w:lang w:eastAsia="ru-RU"/>
              </w:rPr>
              <w:t>Основні напрямки, які підлягають оцінюванню</w:t>
            </w:r>
          </w:p>
        </w:tc>
        <w:tc>
          <w:tcPr>
            <w:tcW w:w="4678" w:type="dxa"/>
            <w:tcBorders>
              <w:top w:val="single" w:sz="6" w:space="0" w:color="2C4187"/>
              <w:left w:val="single" w:sz="6" w:space="0" w:color="2C4187"/>
              <w:bottom w:val="single" w:sz="6" w:space="0" w:color="2C4187"/>
              <w:right w:val="single" w:sz="6" w:space="0" w:color="2C4187"/>
            </w:tcBorders>
            <w:shd w:val="clear" w:color="auto" w:fill="FFFF00"/>
            <w:tcMar>
              <w:top w:w="72" w:type="dxa"/>
              <w:left w:w="72" w:type="dxa"/>
              <w:bottom w:w="72" w:type="dxa"/>
              <w:right w:w="72" w:type="dxa"/>
            </w:tcMar>
            <w:vAlign w:val="center"/>
            <w:hideMark/>
          </w:tcPr>
          <w:p w:rsidR="00E40DA3" w:rsidRPr="00925C5B" w:rsidRDefault="00E40DA3" w:rsidP="00925C5B">
            <w:pPr>
              <w:spacing w:after="0" w:line="240" w:lineRule="auto"/>
              <w:jc w:val="center"/>
              <w:rPr>
                <w:rFonts w:ascii="Times New Roman" w:eastAsia="Times New Roman" w:hAnsi="Times New Roman" w:cs="Times New Roman"/>
                <w:b/>
                <w:i/>
                <w:sz w:val="28"/>
                <w:szCs w:val="28"/>
                <w:lang w:eastAsia="ru-RU"/>
              </w:rPr>
            </w:pPr>
            <w:r w:rsidRPr="00925C5B">
              <w:rPr>
                <w:rFonts w:ascii="Times New Roman" w:eastAsia="Times New Roman" w:hAnsi="Times New Roman" w:cs="Times New Roman"/>
                <w:b/>
                <w:i/>
                <w:sz w:val="28"/>
                <w:szCs w:val="28"/>
                <w:lang w:eastAsia="ru-RU"/>
              </w:rPr>
              <w:t>Орієнтовні критерії для самооцінювання</w:t>
            </w:r>
          </w:p>
        </w:tc>
      </w:tr>
      <w:tr w:rsidR="00E40DA3" w:rsidRPr="00310C8B" w:rsidTr="00E57C89">
        <w:tc>
          <w:tcPr>
            <w:tcW w:w="11341" w:type="dxa"/>
            <w:gridSpan w:val="5"/>
            <w:tcBorders>
              <w:top w:val="single" w:sz="6" w:space="0" w:color="2C4187"/>
              <w:left w:val="single" w:sz="6" w:space="0" w:color="2C4187"/>
              <w:bottom w:val="single" w:sz="6" w:space="0" w:color="2C4187"/>
              <w:right w:val="single" w:sz="6" w:space="0" w:color="2C4187"/>
            </w:tcBorders>
            <w:shd w:val="clear" w:color="auto" w:fill="8DB3E2" w:themeFill="text2" w:themeFillTint="66"/>
            <w:tcMar>
              <w:top w:w="72" w:type="dxa"/>
              <w:left w:w="72" w:type="dxa"/>
              <w:bottom w:w="72" w:type="dxa"/>
              <w:right w:w="72" w:type="dxa"/>
            </w:tcMar>
            <w:vAlign w:val="center"/>
            <w:hideMark/>
          </w:tcPr>
          <w:p w:rsidR="00E40DA3" w:rsidRPr="0079553C" w:rsidRDefault="00E40DA3" w:rsidP="00925C5B">
            <w:pPr>
              <w:spacing w:after="0" w:line="240" w:lineRule="auto"/>
              <w:ind w:left="-107" w:firstLine="68"/>
              <w:jc w:val="center"/>
              <w:rPr>
                <w:rFonts w:ascii="Times New Roman" w:eastAsia="Times New Roman" w:hAnsi="Times New Roman" w:cs="Times New Roman"/>
                <w:b/>
                <w:sz w:val="28"/>
                <w:szCs w:val="28"/>
                <w:lang w:eastAsia="ru-RU"/>
              </w:rPr>
            </w:pPr>
            <w:r w:rsidRPr="0079553C">
              <w:rPr>
                <w:rFonts w:ascii="Times New Roman" w:eastAsia="Times New Roman" w:hAnsi="Times New Roman" w:cs="Times New Roman"/>
                <w:b/>
                <w:sz w:val="28"/>
                <w:szCs w:val="28"/>
                <w:lang w:eastAsia="ru-RU"/>
              </w:rPr>
              <w:t>Розділ І. Освітнє середовище закладу</w:t>
            </w:r>
          </w:p>
        </w:tc>
      </w:tr>
      <w:tr w:rsidR="00E40DA3" w:rsidRPr="00310C8B" w:rsidTr="0079553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79553C">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1.1.</w:t>
            </w:r>
          </w:p>
        </w:tc>
        <w:tc>
          <w:tcPr>
            <w:tcW w:w="226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79553C" w:rsidRDefault="00E40DA3" w:rsidP="0079553C">
            <w:pPr>
              <w:spacing w:after="0" w:line="240" w:lineRule="auto"/>
              <w:rPr>
                <w:rFonts w:ascii="Times New Roman" w:eastAsia="Times New Roman" w:hAnsi="Times New Roman" w:cs="Times New Roman"/>
                <w:b/>
                <w:sz w:val="28"/>
                <w:szCs w:val="28"/>
                <w:lang w:eastAsia="ru-RU"/>
              </w:rPr>
            </w:pPr>
            <w:r w:rsidRPr="0079553C">
              <w:rPr>
                <w:rFonts w:ascii="Times New Roman" w:eastAsia="Times New Roman" w:hAnsi="Times New Roman" w:cs="Times New Roman"/>
                <w:b/>
                <w:sz w:val="28"/>
                <w:szCs w:val="28"/>
                <w:lang w:eastAsia="ru-RU"/>
              </w:rPr>
              <w:t>Забезпечення безпечних та комфортних умов для навчання та праці</w:t>
            </w:r>
          </w:p>
        </w:tc>
        <w:tc>
          <w:tcPr>
            <w:tcW w:w="3827" w:type="dxa"/>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79553C" w:rsidRDefault="0079553C"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д</w:t>
            </w:r>
            <w:r w:rsidR="00E40DA3" w:rsidRPr="00310C8B">
              <w:rPr>
                <w:rFonts w:ascii="Times New Roman" w:eastAsia="Times New Roman" w:hAnsi="Times New Roman" w:cs="Times New Roman"/>
                <w:sz w:val="28"/>
                <w:szCs w:val="28"/>
                <w:lang w:eastAsia="ru-RU"/>
              </w:rPr>
              <w:t xml:space="preserve">отримання санітарних вимог та нормативних актів; </w:t>
            </w:r>
          </w:p>
          <w:p w:rsidR="00E57C89" w:rsidRDefault="0079553C"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E40DA3" w:rsidRPr="0079553C">
              <w:rPr>
                <w:rFonts w:ascii="Times New Roman" w:eastAsia="Times New Roman" w:hAnsi="Times New Roman" w:cs="Times New Roman"/>
                <w:sz w:val="28"/>
                <w:szCs w:val="28"/>
                <w:lang w:val="uk-UA" w:eastAsia="ru-RU"/>
              </w:rPr>
              <w:t xml:space="preserve">безпека життєдіяльності; </w:t>
            </w:r>
          </w:p>
          <w:p w:rsidR="0079553C" w:rsidRDefault="00E57C89"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E40DA3" w:rsidRPr="0079553C">
              <w:rPr>
                <w:rFonts w:ascii="Times New Roman" w:eastAsia="Times New Roman" w:hAnsi="Times New Roman" w:cs="Times New Roman"/>
                <w:sz w:val="28"/>
                <w:szCs w:val="28"/>
                <w:lang w:val="uk-UA" w:eastAsia="ru-RU"/>
              </w:rPr>
              <w:t>спеціальне навчальне обладнання;</w:t>
            </w:r>
          </w:p>
          <w:p w:rsidR="0079553C" w:rsidRDefault="0079553C"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-бібліотека;</w:t>
            </w:r>
          </w:p>
          <w:p w:rsidR="0079553C" w:rsidRDefault="0079553C"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E40DA3" w:rsidRPr="0079553C">
              <w:rPr>
                <w:rFonts w:ascii="Times New Roman" w:eastAsia="Times New Roman" w:hAnsi="Times New Roman" w:cs="Times New Roman"/>
                <w:sz w:val="28"/>
                <w:szCs w:val="28"/>
                <w:lang w:val="uk-UA" w:eastAsia="ru-RU"/>
              </w:rPr>
              <w:t>здоров’язбер</w:t>
            </w:r>
            <w:r>
              <w:rPr>
                <w:rFonts w:ascii="Times New Roman" w:eastAsia="Times New Roman" w:hAnsi="Times New Roman" w:cs="Times New Roman"/>
                <w:sz w:val="28"/>
                <w:szCs w:val="28"/>
                <w:lang w:val="uk-UA" w:eastAsia="ru-RU"/>
              </w:rPr>
              <w:t>ежувальна компетентність школи;</w:t>
            </w:r>
          </w:p>
          <w:p w:rsidR="00E40DA3" w:rsidRPr="0079553C" w:rsidRDefault="0079553C"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E40DA3" w:rsidRPr="0079553C">
              <w:rPr>
                <w:rFonts w:ascii="Times New Roman" w:eastAsia="Times New Roman" w:hAnsi="Times New Roman" w:cs="Times New Roman"/>
                <w:sz w:val="28"/>
                <w:szCs w:val="28"/>
                <w:lang w:val="uk-UA" w:eastAsia="ru-RU"/>
              </w:rPr>
              <w:t>наявність і безпечність інтернету.</w:t>
            </w:r>
          </w:p>
        </w:tc>
        <w:tc>
          <w:tcPr>
            <w:tcW w:w="467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925C5B">
            <w:pPr>
              <w:spacing w:after="0" w:line="240" w:lineRule="auto"/>
              <w:jc w:val="both"/>
              <w:rPr>
                <w:rFonts w:ascii="Times New Roman" w:eastAsia="Times New Roman" w:hAnsi="Times New Roman" w:cs="Times New Roman"/>
                <w:sz w:val="28"/>
                <w:szCs w:val="28"/>
                <w:lang w:eastAsia="ru-RU"/>
              </w:rPr>
            </w:pPr>
            <w:r w:rsidRPr="0079553C">
              <w:rPr>
                <w:rFonts w:ascii="Times New Roman" w:eastAsia="Times New Roman" w:hAnsi="Times New Roman" w:cs="Times New Roman"/>
                <w:sz w:val="28"/>
                <w:szCs w:val="28"/>
                <w:lang w:val="uk-UA" w:eastAsia="ru-RU"/>
              </w:rPr>
              <w:t>Приміщення, територія школи облаштовані та обладнані з урахуванням принципів універсального дизайну і розумного пристосування, санітарно</w:t>
            </w:r>
            <w:r w:rsidR="00925C5B">
              <w:rPr>
                <w:rFonts w:ascii="Times New Roman" w:eastAsia="Times New Roman" w:hAnsi="Times New Roman" w:cs="Times New Roman"/>
                <w:sz w:val="28"/>
                <w:szCs w:val="28"/>
                <w:lang w:val="uk-UA" w:eastAsia="ru-RU"/>
              </w:rPr>
              <w:t xml:space="preserve"> </w:t>
            </w:r>
            <w:r w:rsidRPr="0079553C">
              <w:rPr>
                <w:rFonts w:ascii="Times New Roman" w:eastAsia="Times New Roman" w:hAnsi="Times New Roman" w:cs="Times New Roman"/>
                <w:sz w:val="28"/>
                <w:szCs w:val="28"/>
                <w:lang w:val="uk-UA" w:eastAsia="ru-RU"/>
              </w:rPr>
              <w:t>-гігієнічних вимог; забезпечена фізична доступність архітектурних елементів будівлі та т</w:t>
            </w:r>
            <w:bookmarkStart w:id="11" w:name="_GoBack"/>
            <w:bookmarkEnd w:id="11"/>
            <w:r w:rsidRPr="0079553C">
              <w:rPr>
                <w:rFonts w:ascii="Times New Roman" w:eastAsia="Times New Roman" w:hAnsi="Times New Roman" w:cs="Times New Roman"/>
                <w:sz w:val="28"/>
                <w:szCs w:val="28"/>
                <w:lang w:val="uk-UA" w:eastAsia="ru-RU"/>
              </w:rPr>
              <w:t xml:space="preserve">ериторії. </w:t>
            </w:r>
            <w:r w:rsidRPr="00310C8B">
              <w:rPr>
                <w:rFonts w:ascii="Times New Roman" w:eastAsia="Times New Roman" w:hAnsi="Times New Roman" w:cs="Times New Roman"/>
                <w:sz w:val="28"/>
                <w:szCs w:val="28"/>
                <w:lang w:eastAsia="ru-RU"/>
              </w:rPr>
              <w:t>Учасники освітнього процесу знають вимоги охорони праці, безпеки життєдіяльності, пожежної безпеки, правила поведінки в умовах надзвичайних ситуацій та дотримуються цих вимог і правил. Педагогічні працівники обізнані з правилами реагування у разі, якщо учасник освітнього процесу травмується та/або в нього раптово погіршиться самопочуття, і вживають необхід</w:t>
            </w:r>
            <w:r w:rsidR="00925C5B">
              <w:rPr>
                <w:rFonts w:ascii="Times New Roman" w:eastAsia="Times New Roman" w:hAnsi="Times New Roman" w:cs="Times New Roman"/>
                <w:sz w:val="28"/>
                <w:szCs w:val="28"/>
                <w:lang w:eastAsia="ru-RU"/>
              </w:rPr>
              <w:t>них заходів у таких ситуаціях.</w:t>
            </w:r>
            <w:r w:rsidRPr="00310C8B">
              <w:rPr>
                <w:rFonts w:ascii="Times New Roman" w:eastAsia="Times New Roman" w:hAnsi="Times New Roman" w:cs="Times New Roman"/>
                <w:sz w:val="28"/>
                <w:szCs w:val="28"/>
                <w:lang w:eastAsia="ru-RU"/>
              </w:rPr>
              <w:t xml:space="preserve"> Дизайн освітнього середовища функціональний та адаптивний, що дає змогу максимально ефективно використовувати приміщення й територію </w:t>
            </w:r>
            <w:r w:rsidR="00925C5B">
              <w:rPr>
                <w:rFonts w:ascii="Times New Roman" w:eastAsia="Times New Roman" w:hAnsi="Times New Roman" w:cs="Times New Roman"/>
                <w:sz w:val="28"/>
                <w:szCs w:val="28"/>
                <w:lang w:eastAsia="ru-RU"/>
              </w:rPr>
              <w:t xml:space="preserve">закладу в освітньому процесі. </w:t>
            </w:r>
            <w:r w:rsidRPr="00310C8B">
              <w:rPr>
                <w:rFonts w:ascii="Times New Roman" w:eastAsia="Times New Roman" w:hAnsi="Times New Roman" w:cs="Times New Roman"/>
                <w:sz w:val="28"/>
                <w:szCs w:val="28"/>
                <w:lang w:eastAsia="ru-RU"/>
              </w:rPr>
              <w:t>Заклад освіти забезпечений обладнаними навчальними та допоміжними приміщеннями, кабінетами, лабораторіями та засобами навчання, зокрема підручниками, дидактичними матеріалами, обладнанням, для</w:t>
            </w:r>
            <w:r w:rsidR="00925C5B">
              <w:rPr>
                <w:rFonts w:ascii="Times New Roman" w:eastAsia="Times New Roman" w:hAnsi="Times New Roman" w:cs="Times New Roman"/>
                <w:sz w:val="28"/>
                <w:szCs w:val="28"/>
                <w:lang w:eastAsia="ru-RU"/>
              </w:rPr>
              <w:t xml:space="preserve"> реалізації освітньої програми.</w:t>
            </w:r>
            <w:r w:rsidR="00925C5B">
              <w:rPr>
                <w:rFonts w:ascii="Times New Roman" w:eastAsia="Times New Roman" w:hAnsi="Times New Roman" w:cs="Times New Roman"/>
                <w:sz w:val="28"/>
                <w:szCs w:val="28"/>
                <w:lang w:val="uk-UA" w:eastAsia="ru-RU"/>
              </w:rPr>
              <w:t xml:space="preserve"> </w:t>
            </w:r>
            <w:r w:rsidRPr="00310C8B">
              <w:rPr>
                <w:rFonts w:ascii="Times New Roman" w:eastAsia="Times New Roman" w:hAnsi="Times New Roman" w:cs="Times New Roman"/>
                <w:sz w:val="28"/>
                <w:szCs w:val="28"/>
                <w:lang w:eastAsia="ru-RU"/>
              </w:rPr>
              <w:t>Бібліотека функціонує як інформ</w:t>
            </w:r>
            <w:r w:rsidR="00925C5B">
              <w:rPr>
                <w:rFonts w:ascii="Times New Roman" w:eastAsia="Times New Roman" w:hAnsi="Times New Roman" w:cs="Times New Roman"/>
                <w:sz w:val="28"/>
                <w:szCs w:val="28"/>
                <w:lang w:eastAsia="ru-RU"/>
              </w:rPr>
              <w:t>аційний центр закладу освіти.</w:t>
            </w:r>
            <w:r w:rsidR="00925C5B">
              <w:rPr>
                <w:rFonts w:ascii="Times New Roman" w:eastAsia="Times New Roman" w:hAnsi="Times New Roman" w:cs="Times New Roman"/>
                <w:sz w:val="28"/>
                <w:szCs w:val="28"/>
                <w:lang w:val="uk-UA" w:eastAsia="ru-RU"/>
              </w:rPr>
              <w:t xml:space="preserve"> </w:t>
            </w:r>
            <w:r w:rsidRPr="00310C8B">
              <w:rPr>
                <w:rFonts w:ascii="Times New Roman" w:eastAsia="Times New Roman" w:hAnsi="Times New Roman" w:cs="Times New Roman"/>
                <w:sz w:val="28"/>
                <w:szCs w:val="28"/>
                <w:lang w:eastAsia="ru-RU"/>
              </w:rPr>
              <w:t>У закладі освіти створені умови дл</w:t>
            </w:r>
            <w:r w:rsidR="00925C5B">
              <w:rPr>
                <w:rFonts w:ascii="Times New Roman" w:eastAsia="Times New Roman" w:hAnsi="Times New Roman" w:cs="Times New Roman"/>
                <w:sz w:val="28"/>
                <w:szCs w:val="28"/>
                <w:lang w:eastAsia="ru-RU"/>
              </w:rPr>
              <w:t xml:space="preserve">я здорового харчування учнів. </w:t>
            </w:r>
            <w:r w:rsidRPr="00310C8B">
              <w:rPr>
                <w:rFonts w:ascii="Times New Roman" w:eastAsia="Times New Roman" w:hAnsi="Times New Roman" w:cs="Times New Roman"/>
                <w:sz w:val="28"/>
                <w:szCs w:val="28"/>
                <w:lang w:eastAsia="ru-RU"/>
              </w:rPr>
              <w:t xml:space="preserve">Освітнє середовище закладу мотивує учнів оволодівати ключовими </w:t>
            </w:r>
            <w:r w:rsidRPr="00310C8B">
              <w:rPr>
                <w:rFonts w:ascii="Times New Roman" w:eastAsia="Times New Roman" w:hAnsi="Times New Roman" w:cs="Times New Roman"/>
                <w:sz w:val="28"/>
                <w:szCs w:val="28"/>
                <w:lang w:eastAsia="ru-RU"/>
              </w:rPr>
              <w:lastRenderedPageBreak/>
              <w:t>компетентностями та спонукає їх вести здоровий</w:t>
            </w:r>
            <w:r w:rsidR="00925C5B">
              <w:rPr>
                <w:rFonts w:ascii="Times New Roman" w:eastAsia="Times New Roman" w:hAnsi="Times New Roman" w:cs="Times New Roman"/>
                <w:sz w:val="28"/>
                <w:szCs w:val="28"/>
                <w:lang w:eastAsia="ru-RU"/>
              </w:rPr>
              <w:t xml:space="preserve"> та екологічний спосіб життя.</w:t>
            </w:r>
            <w:r w:rsidR="00925C5B">
              <w:rPr>
                <w:rFonts w:ascii="Times New Roman" w:eastAsia="Times New Roman" w:hAnsi="Times New Roman" w:cs="Times New Roman"/>
                <w:sz w:val="28"/>
                <w:szCs w:val="28"/>
                <w:lang w:val="uk-UA" w:eastAsia="ru-RU"/>
              </w:rPr>
              <w:t xml:space="preserve"> </w:t>
            </w:r>
            <w:r w:rsidRPr="00310C8B">
              <w:rPr>
                <w:rFonts w:ascii="Times New Roman" w:eastAsia="Times New Roman" w:hAnsi="Times New Roman" w:cs="Times New Roman"/>
                <w:sz w:val="28"/>
                <w:szCs w:val="28"/>
                <w:lang w:eastAsia="ru-RU"/>
              </w:rPr>
              <w:t>У закладі створені умови для безпечного використання інтернету, формування інформаційно</w:t>
            </w:r>
            <w:r w:rsidR="00925C5B">
              <w:rPr>
                <w:rFonts w:ascii="Times New Roman" w:eastAsia="Times New Roman" w:hAnsi="Times New Roman" w:cs="Times New Roman"/>
                <w:sz w:val="28"/>
                <w:szCs w:val="28"/>
                <w:lang w:val="uk-UA" w:eastAsia="ru-RU"/>
              </w:rPr>
              <w:t xml:space="preserve"> </w:t>
            </w:r>
            <w:r w:rsidRPr="00310C8B">
              <w:rPr>
                <w:rFonts w:ascii="Times New Roman" w:eastAsia="Times New Roman" w:hAnsi="Times New Roman" w:cs="Times New Roman"/>
                <w:sz w:val="28"/>
                <w:szCs w:val="28"/>
                <w:lang w:eastAsia="ru-RU"/>
              </w:rPr>
              <w:t>-цифрових компетентностей, зокрема навичок безпечної поведінки та кібербезпеки.</w:t>
            </w:r>
          </w:p>
        </w:tc>
      </w:tr>
      <w:tr w:rsidR="00E40DA3" w:rsidRPr="00310C8B" w:rsidTr="00E57C89">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177DEF">
            <w:pPr>
              <w:spacing w:after="0" w:line="240" w:lineRule="auto"/>
              <w:ind w:left="-107" w:firstLine="6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lastRenderedPageBreak/>
              <w:t>1.2.</w:t>
            </w:r>
          </w:p>
        </w:tc>
        <w:tc>
          <w:tcPr>
            <w:tcW w:w="226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79553C" w:rsidRDefault="00E40DA3" w:rsidP="0079553C">
            <w:pPr>
              <w:spacing w:after="0" w:line="240" w:lineRule="auto"/>
              <w:rPr>
                <w:rFonts w:ascii="Times New Roman" w:eastAsia="Times New Roman" w:hAnsi="Times New Roman" w:cs="Times New Roman"/>
                <w:b/>
                <w:sz w:val="28"/>
                <w:szCs w:val="28"/>
                <w:lang w:eastAsia="ru-RU"/>
              </w:rPr>
            </w:pPr>
            <w:r w:rsidRPr="0079553C">
              <w:rPr>
                <w:rFonts w:ascii="Times New Roman" w:eastAsia="Times New Roman" w:hAnsi="Times New Roman" w:cs="Times New Roman"/>
                <w:b/>
                <w:sz w:val="28"/>
                <w:szCs w:val="28"/>
                <w:lang w:eastAsia="ru-RU"/>
              </w:rPr>
              <w:t>Створення освітнього середовища, вільного від будь-яких форм насильства та дискримінації</w:t>
            </w:r>
          </w:p>
        </w:tc>
        <w:tc>
          <w:tcPr>
            <w:tcW w:w="3827" w:type="dxa"/>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79553C" w:rsidRPr="0079553C" w:rsidRDefault="0079553C"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к</w:t>
            </w:r>
            <w:r w:rsidR="00E40DA3" w:rsidRPr="00310C8B">
              <w:rPr>
                <w:rFonts w:ascii="Times New Roman" w:eastAsia="Times New Roman" w:hAnsi="Times New Roman" w:cs="Times New Roman"/>
                <w:sz w:val="28"/>
                <w:szCs w:val="28"/>
                <w:lang w:eastAsia="ru-RU"/>
              </w:rPr>
              <w:t>ом</w:t>
            </w:r>
            <w:r>
              <w:rPr>
                <w:rFonts w:ascii="Times New Roman" w:eastAsia="Times New Roman" w:hAnsi="Times New Roman" w:cs="Times New Roman"/>
                <w:sz w:val="28"/>
                <w:szCs w:val="28"/>
                <w:lang w:eastAsia="ru-RU"/>
              </w:rPr>
              <w:t>фортне психологічне середовище;</w:t>
            </w:r>
          </w:p>
          <w:p w:rsidR="0079553C" w:rsidRPr="0079553C" w:rsidRDefault="0079553C"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sidR="00E40DA3" w:rsidRPr="00310C8B">
              <w:rPr>
                <w:rFonts w:ascii="Times New Roman" w:eastAsia="Times New Roman" w:hAnsi="Times New Roman" w:cs="Times New Roman"/>
                <w:sz w:val="28"/>
                <w:szCs w:val="28"/>
                <w:lang w:eastAsia="ru-RU"/>
              </w:rPr>
              <w:t>міжособистісна взаємоді</w:t>
            </w:r>
            <w:r>
              <w:rPr>
                <w:rFonts w:ascii="Times New Roman" w:eastAsia="Times New Roman" w:hAnsi="Times New Roman" w:cs="Times New Roman"/>
                <w:sz w:val="28"/>
                <w:szCs w:val="28"/>
                <w:lang w:eastAsia="ru-RU"/>
              </w:rPr>
              <w:t>я учасників освітнього процесу;</w:t>
            </w:r>
          </w:p>
          <w:p w:rsidR="0079553C" w:rsidRDefault="0079553C"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-протидія б</w:t>
            </w:r>
            <w:r>
              <w:rPr>
                <w:rFonts w:ascii="Times New Roman" w:eastAsia="Times New Roman" w:hAnsi="Times New Roman" w:cs="Times New Roman"/>
                <w:sz w:val="28"/>
                <w:szCs w:val="28"/>
                <w:lang w:val="uk-UA" w:eastAsia="ru-RU"/>
              </w:rPr>
              <w:t>у</w:t>
            </w:r>
            <w:r w:rsidR="00E40DA3" w:rsidRPr="00310C8B">
              <w:rPr>
                <w:rFonts w:ascii="Times New Roman" w:eastAsia="Times New Roman" w:hAnsi="Times New Roman" w:cs="Times New Roman"/>
                <w:sz w:val="28"/>
                <w:szCs w:val="28"/>
                <w:lang w:eastAsia="ru-RU"/>
              </w:rPr>
              <w:t>лінгу;</w:t>
            </w:r>
          </w:p>
          <w:p w:rsidR="0079553C" w:rsidRPr="0079553C" w:rsidRDefault="0079553C"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sidR="00E40DA3" w:rsidRPr="00310C8B">
              <w:rPr>
                <w:rFonts w:ascii="Times New Roman" w:eastAsia="Times New Roman" w:hAnsi="Times New Roman" w:cs="Times New Roman"/>
                <w:sz w:val="28"/>
                <w:szCs w:val="28"/>
                <w:lang w:eastAsia="ru-RU"/>
              </w:rPr>
              <w:t>правила по</w:t>
            </w:r>
            <w:r>
              <w:rPr>
                <w:rFonts w:ascii="Times New Roman" w:eastAsia="Times New Roman" w:hAnsi="Times New Roman" w:cs="Times New Roman"/>
                <w:sz w:val="28"/>
                <w:szCs w:val="28"/>
                <w:lang w:eastAsia="ru-RU"/>
              </w:rPr>
              <w:t>ведінки;</w:t>
            </w:r>
          </w:p>
          <w:p w:rsidR="0079553C" w:rsidRPr="0079553C" w:rsidRDefault="0079553C"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-партнерство і повага;</w:t>
            </w:r>
          </w:p>
          <w:p w:rsidR="00E40DA3" w:rsidRPr="00310C8B" w:rsidRDefault="0079553C" w:rsidP="00310C8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40DA3" w:rsidRPr="00310C8B">
              <w:rPr>
                <w:rFonts w:ascii="Times New Roman" w:eastAsia="Times New Roman" w:hAnsi="Times New Roman" w:cs="Times New Roman"/>
                <w:sz w:val="28"/>
                <w:szCs w:val="28"/>
                <w:lang w:eastAsia="ru-RU"/>
              </w:rPr>
              <w:t>психологічний супровід.</w:t>
            </w:r>
          </w:p>
        </w:tc>
        <w:tc>
          <w:tcPr>
            <w:tcW w:w="467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Заклад освіти веде активну політику щодо профілактики насильства — має антибулінгову програму, кодекс безпечної школи тощо. Політику щодо профілактики насильства приймають усі учасники освітнього процесу. Вони ознайомлені з відпо</w:t>
            </w:r>
            <w:r w:rsidR="00925C5B">
              <w:rPr>
                <w:rFonts w:ascii="Times New Roman" w:eastAsia="Times New Roman" w:hAnsi="Times New Roman" w:cs="Times New Roman"/>
                <w:sz w:val="28"/>
                <w:szCs w:val="28"/>
                <w:lang w:eastAsia="ru-RU"/>
              </w:rPr>
              <w:t xml:space="preserve">відною програмою чи кодексом. </w:t>
            </w:r>
            <w:r w:rsidRPr="00310C8B">
              <w:rPr>
                <w:rFonts w:ascii="Times New Roman" w:eastAsia="Times New Roman" w:hAnsi="Times New Roman" w:cs="Times New Roman"/>
                <w:sz w:val="28"/>
                <w:szCs w:val="28"/>
                <w:lang w:eastAsia="ru-RU"/>
              </w:rPr>
              <w:t xml:space="preserve">У закладі освіти розроблені чіткі й зрозумілі всім учасникам освітнього процесу правила поведінки, що </w:t>
            </w:r>
            <w:r w:rsidR="00925C5B">
              <w:rPr>
                <w:rFonts w:ascii="Times New Roman" w:eastAsia="Times New Roman" w:hAnsi="Times New Roman" w:cs="Times New Roman"/>
                <w:sz w:val="28"/>
                <w:szCs w:val="28"/>
                <w:lang w:eastAsia="ru-RU"/>
              </w:rPr>
              <w:t xml:space="preserve">базуються на взаємній повазі. </w:t>
            </w:r>
            <w:r w:rsidRPr="00310C8B">
              <w:rPr>
                <w:rFonts w:ascii="Times New Roman" w:eastAsia="Times New Roman" w:hAnsi="Times New Roman" w:cs="Times New Roman"/>
                <w:sz w:val="28"/>
                <w:szCs w:val="28"/>
                <w:lang w:eastAsia="ru-RU"/>
              </w:rPr>
              <w:t>Керівництво закладу, педагогічні працівники володіють методиками раннього визначення ознак фізичного і психологічного насильства, зокрема такого, як булінг і мобінг, та знають, як реагувати на їх прояви. За потреби заклад освіти звертається по допомогу до пол</w:t>
            </w:r>
            <w:r w:rsidR="00925C5B">
              <w:rPr>
                <w:rFonts w:ascii="Times New Roman" w:eastAsia="Times New Roman" w:hAnsi="Times New Roman" w:cs="Times New Roman"/>
                <w:sz w:val="28"/>
                <w:szCs w:val="28"/>
                <w:lang w:eastAsia="ru-RU"/>
              </w:rPr>
              <w:t xml:space="preserve">іції, соціальної служби тощо. </w:t>
            </w:r>
            <w:r w:rsidRPr="00310C8B">
              <w:rPr>
                <w:rFonts w:ascii="Times New Roman" w:eastAsia="Times New Roman" w:hAnsi="Times New Roman" w:cs="Times New Roman"/>
                <w:sz w:val="28"/>
                <w:szCs w:val="28"/>
                <w:lang w:eastAsia="ru-RU"/>
              </w:rPr>
              <w:t>У закладі освіти учні можуть отримати психологічні консультації</w:t>
            </w:r>
            <w:r w:rsidR="00925C5B">
              <w:rPr>
                <w:rFonts w:ascii="Times New Roman" w:eastAsia="Times New Roman" w:hAnsi="Times New Roman" w:cs="Times New Roman"/>
                <w:sz w:val="28"/>
                <w:szCs w:val="28"/>
                <w:lang w:eastAsia="ru-RU"/>
              </w:rPr>
              <w:t xml:space="preserve"> та психосоціальну підтримку. </w:t>
            </w:r>
            <w:r w:rsidRPr="00310C8B">
              <w:rPr>
                <w:rFonts w:ascii="Times New Roman" w:eastAsia="Times New Roman" w:hAnsi="Times New Roman" w:cs="Times New Roman"/>
                <w:sz w:val="28"/>
                <w:szCs w:val="28"/>
                <w:lang w:eastAsia="ru-RU"/>
              </w:rPr>
              <w:t>У закладі освіти налагоджена робота з батьками із запобігання насильству щодо дітей, булінгу, кібербулінгу тощо, а також робота з подолання цих проблем.</w:t>
            </w:r>
          </w:p>
        </w:tc>
      </w:tr>
      <w:tr w:rsidR="00E40DA3" w:rsidRPr="00310C8B" w:rsidTr="00E57C89">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177DEF">
            <w:pPr>
              <w:spacing w:after="0" w:line="240" w:lineRule="auto"/>
              <w:ind w:left="-107" w:firstLine="6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1.3.</w:t>
            </w:r>
          </w:p>
        </w:tc>
        <w:tc>
          <w:tcPr>
            <w:tcW w:w="226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79553C" w:rsidRDefault="00E40DA3" w:rsidP="0079553C">
            <w:pPr>
              <w:spacing w:after="0" w:line="240" w:lineRule="auto"/>
              <w:rPr>
                <w:rFonts w:ascii="Times New Roman" w:eastAsia="Times New Roman" w:hAnsi="Times New Roman" w:cs="Times New Roman"/>
                <w:b/>
                <w:sz w:val="28"/>
                <w:szCs w:val="28"/>
                <w:lang w:eastAsia="ru-RU"/>
              </w:rPr>
            </w:pPr>
            <w:r w:rsidRPr="0079553C">
              <w:rPr>
                <w:rFonts w:ascii="Times New Roman" w:eastAsia="Times New Roman" w:hAnsi="Times New Roman" w:cs="Times New Roman"/>
                <w:b/>
                <w:sz w:val="28"/>
                <w:szCs w:val="28"/>
                <w:lang w:eastAsia="ru-RU"/>
              </w:rPr>
              <w:t>Формування інклюзивного, розвивального та мотивуючого до навчання освітнього простору</w:t>
            </w:r>
          </w:p>
        </w:tc>
        <w:tc>
          <w:tcPr>
            <w:tcW w:w="3827" w:type="dxa"/>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79553C" w:rsidRPr="0079553C" w:rsidRDefault="0079553C"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нклюзивні цінності;</w:t>
            </w:r>
          </w:p>
          <w:p w:rsidR="0079553C" w:rsidRDefault="0079553C"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E40DA3" w:rsidRPr="0079553C">
              <w:rPr>
                <w:rFonts w:ascii="Times New Roman" w:eastAsia="Times New Roman" w:hAnsi="Times New Roman" w:cs="Times New Roman"/>
                <w:sz w:val="28"/>
                <w:szCs w:val="28"/>
                <w:lang w:val="uk-UA" w:eastAsia="ru-RU"/>
              </w:rPr>
              <w:t xml:space="preserve">адаптація; </w:t>
            </w:r>
          </w:p>
          <w:p w:rsidR="0079553C" w:rsidRDefault="0079553C"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E40DA3" w:rsidRPr="0079553C">
              <w:rPr>
                <w:rFonts w:ascii="Times New Roman" w:eastAsia="Times New Roman" w:hAnsi="Times New Roman" w:cs="Times New Roman"/>
                <w:sz w:val="28"/>
                <w:szCs w:val="28"/>
                <w:lang w:val="uk-UA" w:eastAsia="ru-RU"/>
              </w:rPr>
              <w:t xml:space="preserve">взаємодія з ІРЦ; </w:t>
            </w:r>
          </w:p>
          <w:p w:rsidR="00E40DA3" w:rsidRPr="0079553C" w:rsidRDefault="0079553C"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E40DA3" w:rsidRPr="0079553C">
              <w:rPr>
                <w:rFonts w:ascii="Times New Roman" w:eastAsia="Times New Roman" w:hAnsi="Times New Roman" w:cs="Times New Roman"/>
                <w:sz w:val="28"/>
                <w:szCs w:val="28"/>
                <w:lang w:val="uk-UA" w:eastAsia="ru-RU"/>
              </w:rPr>
              <w:t>взаємодія з батьками.</w:t>
            </w:r>
          </w:p>
        </w:tc>
        <w:tc>
          <w:tcPr>
            <w:tcW w:w="467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 xml:space="preserve">Заклад освіти забезпечує рівний </w:t>
            </w:r>
            <w:r w:rsidR="0079553C">
              <w:rPr>
                <w:rFonts w:ascii="Times New Roman" w:eastAsia="Times New Roman" w:hAnsi="Times New Roman" w:cs="Times New Roman"/>
                <w:sz w:val="28"/>
                <w:szCs w:val="28"/>
                <w:lang w:eastAsia="ru-RU"/>
              </w:rPr>
              <w:t xml:space="preserve">доступ до навчання усім дітям. </w:t>
            </w:r>
            <w:r w:rsidRPr="00310C8B">
              <w:rPr>
                <w:rFonts w:ascii="Times New Roman" w:eastAsia="Times New Roman" w:hAnsi="Times New Roman" w:cs="Times New Roman"/>
                <w:sz w:val="28"/>
                <w:szCs w:val="28"/>
                <w:lang w:eastAsia="ru-RU"/>
              </w:rPr>
              <w:t>Заклад освіти культивує повагу до прав людини та протидіє бу</w:t>
            </w:r>
            <w:r w:rsidR="00925C5B">
              <w:rPr>
                <w:rFonts w:ascii="Times New Roman" w:eastAsia="Times New Roman" w:hAnsi="Times New Roman" w:cs="Times New Roman"/>
                <w:sz w:val="28"/>
                <w:szCs w:val="28"/>
                <w:lang w:eastAsia="ru-RU"/>
              </w:rPr>
              <w:t xml:space="preserve">дь-яким проявам дискримінації. </w:t>
            </w:r>
            <w:r w:rsidRPr="00310C8B">
              <w:rPr>
                <w:rFonts w:ascii="Times New Roman" w:eastAsia="Times New Roman" w:hAnsi="Times New Roman" w:cs="Times New Roman"/>
                <w:sz w:val="28"/>
                <w:szCs w:val="28"/>
                <w:lang w:eastAsia="ru-RU"/>
              </w:rPr>
              <w:t>У закладі розроблені та втілюються підходи для комфортної адаптації та інтеграції учнів до освітнього процесу, а також власні підходи до комфортно</w:t>
            </w:r>
            <w:r w:rsidR="00925C5B">
              <w:rPr>
                <w:rFonts w:ascii="Times New Roman" w:eastAsia="Times New Roman" w:hAnsi="Times New Roman" w:cs="Times New Roman"/>
                <w:sz w:val="28"/>
                <w:szCs w:val="28"/>
                <w:lang w:eastAsia="ru-RU"/>
              </w:rPr>
              <w:t xml:space="preserve">ї адаптації нових працівників. </w:t>
            </w:r>
            <w:r w:rsidRPr="00310C8B">
              <w:rPr>
                <w:rFonts w:ascii="Times New Roman" w:eastAsia="Times New Roman" w:hAnsi="Times New Roman" w:cs="Times New Roman"/>
                <w:sz w:val="28"/>
                <w:szCs w:val="28"/>
                <w:lang w:eastAsia="ru-RU"/>
              </w:rPr>
              <w:t xml:space="preserve">У </w:t>
            </w:r>
            <w:r w:rsidRPr="00310C8B">
              <w:rPr>
                <w:rFonts w:ascii="Times New Roman" w:eastAsia="Times New Roman" w:hAnsi="Times New Roman" w:cs="Times New Roman"/>
                <w:sz w:val="28"/>
                <w:szCs w:val="28"/>
                <w:lang w:eastAsia="ru-RU"/>
              </w:rPr>
              <w:lastRenderedPageBreak/>
              <w:t>закладі достатня кількість працівників для надання необхідної підтримки учням з о</w:t>
            </w:r>
            <w:r w:rsidR="00925C5B">
              <w:rPr>
                <w:rFonts w:ascii="Times New Roman" w:eastAsia="Times New Roman" w:hAnsi="Times New Roman" w:cs="Times New Roman"/>
                <w:sz w:val="28"/>
                <w:szCs w:val="28"/>
                <w:lang w:eastAsia="ru-RU"/>
              </w:rPr>
              <w:t xml:space="preserve">собливими освітніми потребами. </w:t>
            </w:r>
            <w:r w:rsidRPr="00310C8B">
              <w:rPr>
                <w:rFonts w:ascii="Times New Roman" w:eastAsia="Times New Roman" w:hAnsi="Times New Roman" w:cs="Times New Roman"/>
                <w:sz w:val="28"/>
                <w:szCs w:val="28"/>
                <w:lang w:eastAsia="ru-RU"/>
              </w:rPr>
              <w:t>Заклад піклується про те, аби учні з особливими освітніми потребами були забезпечені необхідними корекційно</w:t>
            </w:r>
            <w:r w:rsidR="00925C5B">
              <w:rPr>
                <w:rFonts w:ascii="Times New Roman" w:eastAsia="Times New Roman" w:hAnsi="Times New Roman" w:cs="Times New Roman"/>
                <w:sz w:val="28"/>
                <w:szCs w:val="28"/>
                <w:lang w:eastAsia="ru-RU"/>
              </w:rPr>
              <w:t xml:space="preserve">-розвитковими послугами. </w:t>
            </w:r>
            <w:r w:rsidRPr="00310C8B">
              <w:rPr>
                <w:rFonts w:ascii="Times New Roman" w:eastAsia="Times New Roman" w:hAnsi="Times New Roman" w:cs="Times New Roman"/>
                <w:sz w:val="28"/>
                <w:szCs w:val="28"/>
                <w:lang w:eastAsia="ru-RU"/>
              </w:rPr>
              <w:t>Педагогічні працівники впроваджують методики і технології для роботи з дітьми з о</w:t>
            </w:r>
            <w:r w:rsidR="00925C5B">
              <w:rPr>
                <w:rFonts w:ascii="Times New Roman" w:eastAsia="Times New Roman" w:hAnsi="Times New Roman" w:cs="Times New Roman"/>
                <w:sz w:val="28"/>
                <w:szCs w:val="28"/>
                <w:lang w:eastAsia="ru-RU"/>
              </w:rPr>
              <w:t xml:space="preserve">собливими освітніми потребами. </w:t>
            </w:r>
            <w:r w:rsidRPr="00310C8B">
              <w:rPr>
                <w:rFonts w:ascii="Times New Roman" w:eastAsia="Times New Roman" w:hAnsi="Times New Roman" w:cs="Times New Roman"/>
                <w:sz w:val="28"/>
                <w:szCs w:val="28"/>
                <w:lang w:eastAsia="ru-RU"/>
              </w:rPr>
              <w:t>У педагогічному колективі сформована культура співпраці, педагоги дотримуються командного підходу щодо навчання дітей з о</w:t>
            </w:r>
            <w:r w:rsidR="00925C5B">
              <w:rPr>
                <w:rFonts w:ascii="Times New Roman" w:eastAsia="Times New Roman" w:hAnsi="Times New Roman" w:cs="Times New Roman"/>
                <w:sz w:val="28"/>
                <w:szCs w:val="28"/>
                <w:lang w:eastAsia="ru-RU"/>
              </w:rPr>
              <w:t xml:space="preserve">собливими освітніми потребами. </w:t>
            </w:r>
            <w:r w:rsidRPr="00310C8B">
              <w:rPr>
                <w:rFonts w:ascii="Times New Roman" w:eastAsia="Times New Roman" w:hAnsi="Times New Roman" w:cs="Times New Roman"/>
                <w:sz w:val="28"/>
                <w:szCs w:val="28"/>
                <w:lang w:eastAsia="ru-RU"/>
              </w:rPr>
              <w:t>Заклад співпрацює з інклюзивно-ресурсним центром і залучає його фахівців для розроблення індивідуальних програм розвитку та психолого-педагогічного супроводу учнів з особливими освітніми потребами в освітньому процесі. ·Заклад освіти підтримує зв’язок з родинами учнів з особливими освітніми потребами, залучає їх до команди фахівців з розроблення індивідуальних програм розвитку та надає іншу необхідну підтримку під час навчання.</w:t>
            </w:r>
          </w:p>
        </w:tc>
      </w:tr>
      <w:tr w:rsidR="00E40DA3" w:rsidRPr="00310C8B" w:rsidTr="00E57C89">
        <w:tc>
          <w:tcPr>
            <w:tcW w:w="11341" w:type="dxa"/>
            <w:gridSpan w:val="5"/>
            <w:tcBorders>
              <w:top w:val="single" w:sz="6" w:space="0" w:color="2C4187"/>
              <w:left w:val="single" w:sz="6" w:space="0" w:color="2C4187"/>
              <w:bottom w:val="single" w:sz="6" w:space="0" w:color="2C4187"/>
              <w:right w:val="single" w:sz="6" w:space="0" w:color="2C4187"/>
            </w:tcBorders>
            <w:shd w:val="clear" w:color="auto" w:fill="8DB3E2" w:themeFill="text2" w:themeFillTint="66"/>
            <w:tcMar>
              <w:top w:w="72" w:type="dxa"/>
              <w:left w:w="72" w:type="dxa"/>
              <w:bottom w:w="72" w:type="dxa"/>
              <w:right w:w="72" w:type="dxa"/>
            </w:tcMar>
            <w:vAlign w:val="center"/>
            <w:hideMark/>
          </w:tcPr>
          <w:p w:rsidR="00E40DA3" w:rsidRPr="0079553C" w:rsidRDefault="00E40DA3" w:rsidP="0079553C">
            <w:pPr>
              <w:spacing w:after="0" w:line="240" w:lineRule="auto"/>
              <w:ind w:left="-107" w:firstLine="68"/>
              <w:jc w:val="center"/>
              <w:rPr>
                <w:rFonts w:ascii="Times New Roman" w:eastAsia="Times New Roman" w:hAnsi="Times New Roman" w:cs="Times New Roman"/>
                <w:b/>
                <w:sz w:val="28"/>
                <w:szCs w:val="28"/>
                <w:lang w:eastAsia="ru-RU"/>
              </w:rPr>
            </w:pPr>
            <w:r w:rsidRPr="0079553C">
              <w:rPr>
                <w:rFonts w:ascii="Times New Roman" w:eastAsia="Times New Roman" w:hAnsi="Times New Roman" w:cs="Times New Roman"/>
                <w:b/>
                <w:sz w:val="28"/>
                <w:szCs w:val="28"/>
                <w:lang w:eastAsia="ru-RU"/>
              </w:rPr>
              <w:lastRenderedPageBreak/>
              <w:t>Розділ ІІ. Система оцінювання здобувачів освіти</w:t>
            </w:r>
          </w:p>
        </w:tc>
      </w:tr>
      <w:tr w:rsidR="00E40DA3" w:rsidRPr="00310C8B" w:rsidTr="00E57C89">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177DEF">
            <w:pPr>
              <w:spacing w:after="0" w:line="240" w:lineRule="auto"/>
              <w:ind w:left="-107" w:firstLine="6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2.1.</w:t>
            </w:r>
          </w:p>
        </w:tc>
        <w:tc>
          <w:tcPr>
            <w:tcW w:w="226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79553C">
            <w:pPr>
              <w:spacing w:after="0" w:line="240" w:lineRule="auto"/>
              <w:rPr>
                <w:rFonts w:ascii="Times New Roman" w:eastAsia="Times New Roman" w:hAnsi="Times New Roman" w:cs="Times New Roman"/>
                <w:sz w:val="28"/>
                <w:szCs w:val="28"/>
                <w:lang w:eastAsia="ru-RU"/>
              </w:rPr>
            </w:pPr>
            <w:r w:rsidRPr="0079553C">
              <w:rPr>
                <w:rFonts w:ascii="Times New Roman" w:eastAsia="Times New Roman" w:hAnsi="Times New Roman" w:cs="Times New Roman"/>
                <w:b/>
                <w:sz w:val="28"/>
                <w:szCs w:val="28"/>
                <w:lang w:eastAsia="ru-RU"/>
              </w:rPr>
              <w:t>Заклад використовує систему оцінювання як інструмент спостереження за навчальним поступом учня та індикатор вдосконалення</w:t>
            </w:r>
            <w:r w:rsidRPr="00310C8B">
              <w:rPr>
                <w:rFonts w:ascii="Times New Roman" w:eastAsia="Times New Roman" w:hAnsi="Times New Roman" w:cs="Times New Roman"/>
                <w:sz w:val="28"/>
                <w:szCs w:val="28"/>
                <w:lang w:eastAsia="ru-RU"/>
              </w:rPr>
              <w:t xml:space="preserve"> </w:t>
            </w:r>
            <w:r w:rsidRPr="0079553C">
              <w:rPr>
                <w:rFonts w:ascii="Times New Roman" w:eastAsia="Times New Roman" w:hAnsi="Times New Roman" w:cs="Times New Roman"/>
                <w:b/>
                <w:sz w:val="28"/>
                <w:szCs w:val="28"/>
                <w:lang w:eastAsia="ru-RU"/>
              </w:rPr>
              <w:t>якості освіти</w:t>
            </w:r>
          </w:p>
        </w:tc>
        <w:tc>
          <w:tcPr>
            <w:tcW w:w="3827" w:type="dxa"/>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79553C" w:rsidRDefault="0079553C"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sidR="00E40DA3" w:rsidRPr="00310C8B">
              <w:rPr>
                <w:rFonts w:ascii="Times New Roman" w:eastAsia="Times New Roman" w:hAnsi="Times New Roman" w:cs="Times New Roman"/>
                <w:sz w:val="28"/>
                <w:szCs w:val="28"/>
                <w:lang w:eastAsia="ru-RU"/>
              </w:rPr>
              <w:t xml:space="preserve">обізнаність з критеріями оцінювання; </w:t>
            </w:r>
          </w:p>
          <w:p w:rsidR="0079553C" w:rsidRDefault="0079553C"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sidR="00E40DA3" w:rsidRPr="00310C8B">
              <w:rPr>
                <w:rFonts w:ascii="Times New Roman" w:eastAsia="Times New Roman" w:hAnsi="Times New Roman" w:cs="Times New Roman"/>
                <w:sz w:val="28"/>
                <w:szCs w:val="28"/>
                <w:lang w:eastAsia="ru-RU"/>
              </w:rPr>
              <w:t xml:space="preserve">підходи до оцінювання; </w:t>
            </w:r>
          </w:p>
          <w:p w:rsidR="00E40DA3" w:rsidRPr="00310C8B" w:rsidRDefault="0079553C" w:rsidP="00310C8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40DA3" w:rsidRPr="00310C8B">
              <w:rPr>
                <w:rFonts w:ascii="Times New Roman" w:eastAsia="Times New Roman" w:hAnsi="Times New Roman" w:cs="Times New Roman"/>
                <w:sz w:val="28"/>
                <w:szCs w:val="28"/>
                <w:lang w:eastAsia="ru-RU"/>
              </w:rPr>
              <w:t>динаміка показників</w:t>
            </w:r>
          </w:p>
        </w:tc>
        <w:tc>
          <w:tcPr>
            <w:tcW w:w="467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У закладі освіти оприлюднені критерії оцінювання навчальних досягнень учнів з предметів і курсів робочого навчального плану, розроблені відповідно до нормативних документів, освітньої програми закладу освіти та на о</w:t>
            </w:r>
            <w:r w:rsidR="00925C5B">
              <w:rPr>
                <w:rFonts w:ascii="Times New Roman" w:eastAsia="Times New Roman" w:hAnsi="Times New Roman" w:cs="Times New Roman"/>
                <w:sz w:val="28"/>
                <w:szCs w:val="28"/>
                <w:lang w:eastAsia="ru-RU"/>
              </w:rPr>
              <w:t>снові компетентнісного підходу.</w:t>
            </w:r>
            <w:r w:rsidRPr="00310C8B">
              <w:rPr>
                <w:rFonts w:ascii="Times New Roman" w:eastAsia="Times New Roman" w:hAnsi="Times New Roman" w:cs="Times New Roman"/>
                <w:sz w:val="28"/>
                <w:szCs w:val="28"/>
                <w:lang w:eastAsia="ru-RU"/>
              </w:rPr>
              <w:t xml:space="preserve"> У закладі освіти аналізують результати та динаміку навчальних досягнень учнів, на основі яких готують аналітичні документи та приймають рішення про підвищення якості </w:t>
            </w:r>
            <w:r w:rsidRPr="00310C8B">
              <w:rPr>
                <w:rFonts w:ascii="Times New Roman" w:eastAsia="Times New Roman" w:hAnsi="Times New Roman" w:cs="Times New Roman"/>
                <w:sz w:val="28"/>
                <w:szCs w:val="28"/>
                <w:lang w:eastAsia="ru-RU"/>
              </w:rPr>
              <w:lastRenderedPageBreak/>
              <w:t>освітнього процесу, мотивації навчальної діяльності учнів.</w:t>
            </w:r>
          </w:p>
        </w:tc>
      </w:tr>
      <w:tr w:rsidR="00E40DA3" w:rsidRPr="00310C8B" w:rsidTr="00E57C89">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177DEF">
            <w:pPr>
              <w:spacing w:after="0" w:line="240" w:lineRule="auto"/>
              <w:ind w:left="-107" w:firstLine="6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lastRenderedPageBreak/>
              <w:t>2.2.</w:t>
            </w:r>
          </w:p>
        </w:tc>
        <w:tc>
          <w:tcPr>
            <w:tcW w:w="226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4E008E" w:rsidRDefault="00E40DA3" w:rsidP="004E008E">
            <w:pPr>
              <w:spacing w:after="0" w:line="240" w:lineRule="auto"/>
              <w:rPr>
                <w:rFonts w:ascii="Times New Roman" w:eastAsia="Times New Roman" w:hAnsi="Times New Roman" w:cs="Times New Roman"/>
                <w:b/>
                <w:sz w:val="28"/>
                <w:szCs w:val="28"/>
                <w:lang w:eastAsia="ru-RU"/>
              </w:rPr>
            </w:pPr>
            <w:r w:rsidRPr="004E008E">
              <w:rPr>
                <w:rFonts w:ascii="Times New Roman" w:eastAsia="Times New Roman" w:hAnsi="Times New Roman" w:cs="Times New Roman"/>
                <w:b/>
                <w:sz w:val="28"/>
                <w:szCs w:val="28"/>
                <w:lang w:eastAsia="ru-RU"/>
              </w:rPr>
              <w:t>У закладі освіти відкрита, прозора і зрозуміла для учнів система оцінювання</w:t>
            </w:r>
          </w:p>
        </w:tc>
        <w:tc>
          <w:tcPr>
            <w:tcW w:w="3827" w:type="dxa"/>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79553C" w:rsidRPr="0079553C" w:rsidRDefault="0079553C"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о</w:t>
            </w:r>
            <w:r>
              <w:rPr>
                <w:rFonts w:ascii="Times New Roman" w:eastAsia="Times New Roman" w:hAnsi="Times New Roman" w:cs="Times New Roman"/>
                <w:sz w:val="28"/>
                <w:szCs w:val="28"/>
                <w:lang w:eastAsia="ru-RU"/>
              </w:rPr>
              <w:t>бґрунтування;</w:t>
            </w:r>
          </w:p>
          <w:p w:rsidR="0079553C" w:rsidRDefault="0079553C"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79553C">
              <w:rPr>
                <w:rFonts w:ascii="Times New Roman" w:eastAsia="Times New Roman" w:hAnsi="Times New Roman" w:cs="Times New Roman"/>
                <w:sz w:val="28"/>
                <w:szCs w:val="28"/>
                <w:lang w:val="uk-UA" w:eastAsia="ru-RU"/>
              </w:rPr>
              <w:t>дотримання ак</w:t>
            </w:r>
            <w:r>
              <w:rPr>
                <w:rFonts w:ascii="Times New Roman" w:eastAsia="Times New Roman" w:hAnsi="Times New Roman" w:cs="Times New Roman"/>
                <w:sz w:val="28"/>
                <w:szCs w:val="28"/>
                <w:lang w:val="uk-UA" w:eastAsia="ru-RU"/>
              </w:rPr>
              <w:t>адемічної доброчесності</w:t>
            </w:r>
            <w:r w:rsidR="00E40DA3" w:rsidRPr="0079553C">
              <w:rPr>
                <w:rFonts w:ascii="Times New Roman" w:eastAsia="Times New Roman" w:hAnsi="Times New Roman" w:cs="Times New Roman"/>
                <w:sz w:val="28"/>
                <w:szCs w:val="28"/>
                <w:lang w:val="uk-UA" w:eastAsia="ru-RU"/>
              </w:rPr>
              <w:t xml:space="preserve">; </w:t>
            </w:r>
          </w:p>
          <w:p w:rsidR="00E40DA3" w:rsidRPr="0079553C" w:rsidRDefault="0079553C"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E40DA3" w:rsidRPr="0079553C">
              <w:rPr>
                <w:rFonts w:ascii="Times New Roman" w:eastAsia="Times New Roman" w:hAnsi="Times New Roman" w:cs="Times New Roman"/>
                <w:sz w:val="28"/>
                <w:szCs w:val="28"/>
                <w:lang w:val="uk-UA" w:eastAsia="ru-RU"/>
              </w:rPr>
              <w:t>формувальне оцінювання</w:t>
            </w:r>
          </w:p>
        </w:tc>
        <w:tc>
          <w:tcPr>
            <w:tcW w:w="467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79553C">
              <w:rPr>
                <w:rFonts w:ascii="Times New Roman" w:eastAsia="Times New Roman" w:hAnsi="Times New Roman" w:cs="Times New Roman"/>
                <w:sz w:val="28"/>
                <w:szCs w:val="28"/>
                <w:lang w:val="uk-UA" w:eastAsia="ru-RU"/>
              </w:rPr>
              <w:t>Учні отримують вичерпну інформацію щодо критеріїв оцінювання навчальних досягнень і розуміють їх. · Під час оцінювання навчал</w:t>
            </w:r>
            <w:r w:rsidRPr="005B7A8A">
              <w:rPr>
                <w:rFonts w:ascii="Times New Roman" w:eastAsia="Times New Roman" w:hAnsi="Times New Roman" w:cs="Times New Roman"/>
                <w:sz w:val="28"/>
                <w:szCs w:val="28"/>
                <w:lang w:val="uk-UA" w:eastAsia="ru-RU"/>
              </w:rPr>
              <w:t>ьних досягнень учнів учителі дотримуються принципів академічної доброчесності, і, відповідно, заохочують учн</w:t>
            </w:r>
            <w:r w:rsidR="00925C5B" w:rsidRPr="005B7A8A">
              <w:rPr>
                <w:rFonts w:ascii="Times New Roman" w:eastAsia="Times New Roman" w:hAnsi="Times New Roman" w:cs="Times New Roman"/>
                <w:sz w:val="28"/>
                <w:szCs w:val="28"/>
                <w:lang w:val="uk-UA" w:eastAsia="ru-RU"/>
              </w:rPr>
              <w:t>ів дотримуватися її.</w:t>
            </w:r>
            <w:r w:rsidR="00925C5B">
              <w:rPr>
                <w:rFonts w:ascii="Times New Roman" w:eastAsia="Times New Roman" w:hAnsi="Times New Roman" w:cs="Times New Roman"/>
                <w:sz w:val="28"/>
                <w:szCs w:val="28"/>
                <w:lang w:val="uk-UA" w:eastAsia="ru-RU"/>
              </w:rPr>
              <w:t xml:space="preserve"> </w:t>
            </w:r>
            <w:r w:rsidRPr="00310C8B">
              <w:rPr>
                <w:rFonts w:ascii="Times New Roman" w:eastAsia="Times New Roman" w:hAnsi="Times New Roman" w:cs="Times New Roman"/>
                <w:sz w:val="28"/>
                <w:szCs w:val="28"/>
                <w:lang w:eastAsia="ru-RU"/>
              </w:rPr>
              <w:t>У закладі використовують формувальне оцінювання навчальних досягнень учнів, спрямоване відстежувати індивідуальний прогрес кожного учня.</w:t>
            </w:r>
          </w:p>
        </w:tc>
      </w:tr>
      <w:tr w:rsidR="00E40DA3" w:rsidRPr="008342A3" w:rsidTr="00E57C89">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177DEF">
            <w:pPr>
              <w:spacing w:after="0" w:line="240" w:lineRule="auto"/>
              <w:ind w:left="-107" w:firstLine="6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2.3.</w:t>
            </w:r>
          </w:p>
        </w:tc>
        <w:tc>
          <w:tcPr>
            <w:tcW w:w="226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4E008E" w:rsidRDefault="00E40DA3" w:rsidP="004E008E">
            <w:pPr>
              <w:spacing w:after="0" w:line="240" w:lineRule="auto"/>
              <w:rPr>
                <w:rFonts w:ascii="Times New Roman" w:eastAsia="Times New Roman" w:hAnsi="Times New Roman" w:cs="Times New Roman"/>
                <w:b/>
                <w:sz w:val="28"/>
                <w:szCs w:val="28"/>
                <w:lang w:eastAsia="ru-RU"/>
              </w:rPr>
            </w:pPr>
            <w:r w:rsidRPr="004E008E">
              <w:rPr>
                <w:rFonts w:ascii="Times New Roman" w:eastAsia="Times New Roman" w:hAnsi="Times New Roman" w:cs="Times New Roman"/>
                <w:b/>
                <w:sz w:val="28"/>
                <w:szCs w:val="28"/>
                <w:lang w:eastAsia="ru-RU"/>
              </w:rPr>
              <w:t>Спрямованість системи оцінювання на формування у здобувачів освіти відповідальності за результати свого навчання, здатності до само оцінювання</w:t>
            </w:r>
          </w:p>
        </w:tc>
        <w:tc>
          <w:tcPr>
            <w:tcW w:w="3827" w:type="dxa"/>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57C89" w:rsidRDefault="004E008E"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–відстежування прогресу; </w:t>
            </w:r>
          </w:p>
          <w:p w:rsidR="004E008E" w:rsidRDefault="004E008E"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sidR="00E40DA3" w:rsidRPr="00310C8B">
              <w:rPr>
                <w:rFonts w:ascii="Times New Roman" w:eastAsia="Times New Roman" w:hAnsi="Times New Roman" w:cs="Times New Roman"/>
                <w:sz w:val="28"/>
                <w:szCs w:val="28"/>
                <w:lang w:eastAsia="ru-RU"/>
              </w:rPr>
              <w:t xml:space="preserve">вплив на активність життєвої позиції; </w:t>
            </w:r>
          </w:p>
          <w:p w:rsidR="00E40DA3" w:rsidRPr="004E008E" w:rsidRDefault="004E008E" w:rsidP="00310C8B">
            <w:pPr>
              <w:spacing w:after="0" w:line="240" w:lineRule="auto"/>
              <w:jc w:val="both"/>
              <w:rPr>
                <w:rFonts w:ascii="Times New Roman" w:eastAsia="Times New Roman" w:hAnsi="Times New Roman" w:cs="Times New Roman"/>
                <w:sz w:val="28"/>
                <w:szCs w:val="28"/>
                <w:lang w:val="uk-UA" w:eastAsia="ru-RU"/>
              </w:rPr>
            </w:pPr>
            <w:r w:rsidRPr="004E008E">
              <w:rPr>
                <w:rFonts w:ascii="Times New Roman" w:eastAsia="Times New Roman" w:hAnsi="Times New Roman" w:cs="Times New Roman"/>
                <w:sz w:val="28"/>
                <w:szCs w:val="28"/>
                <w:lang w:val="uk-UA" w:eastAsia="ru-RU"/>
              </w:rPr>
              <w:t>-</w:t>
            </w:r>
            <w:r w:rsidR="00E40DA3" w:rsidRPr="004E008E">
              <w:rPr>
                <w:rFonts w:ascii="Times New Roman" w:eastAsia="Times New Roman" w:hAnsi="Times New Roman" w:cs="Times New Roman"/>
                <w:sz w:val="28"/>
                <w:szCs w:val="28"/>
                <w:lang w:val="uk-UA" w:eastAsia="ru-RU"/>
              </w:rPr>
              <w:t>сприяння формуванню ціннісних орієнтирів та чіткої громадянської позиції.</w:t>
            </w:r>
          </w:p>
        </w:tc>
        <w:tc>
          <w:tcPr>
            <w:tcW w:w="467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5B7A8A" w:rsidRDefault="00E40DA3" w:rsidP="00925C5B">
            <w:pPr>
              <w:spacing w:after="0" w:line="240" w:lineRule="auto"/>
              <w:jc w:val="both"/>
              <w:rPr>
                <w:rFonts w:ascii="Times New Roman" w:eastAsia="Times New Roman" w:hAnsi="Times New Roman" w:cs="Times New Roman"/>
                <w:sz w:val="28"/>
                <w:szCs w:val="28"/>
                <w:lang w:val="uk-UA" w:eastAsia="ru-RU"/>
              </w:rPr>
            </w:pPr>
            <w:r w:rsidRPr="005B7A8A">
              <w:rPr>
                <w:rFonts w:ascii="Times New Roman" w:eastAsia="Times New Roman" w:hAnsi="Times New Roman" w:cs="Times New Roman"/>
                <w:sz w:val="28"/>
                <w:szCs w:val="28"/>
                <w:lang w:val="uk-UA" w:eastAsia="ru-RU"/>
              </w:rPr>
              <w:t>Учні задоволені освітнім процесом і тим, як їхні досягнення</w:t>
            </w:r>
            <w:r w:rsidR="00925C5B" w:rsidRPr="005B7A8A">
              <w:rPr>
                <w:rFonts w:ascii="Times New Roman" w:eastAsia="Times New Roman" w:hAnsi="Times New Roman" w:cs="Times New Roman"/>
                <w:sz w:val="28"/>
                <w:szCs w:val="28"/>
                <w:lang w:val="uk-UA" w:eastAsia="ru-RU"/>
              </w:rPr>
              <w:t xml:space="preserve"> оцінюють у закладі освіти. </w:t>
            </w:r>
            <w:r w:rsidRPr="005B7A8A">
              <w:rPr>
                <w:rFonts w:ascii="Times New Roman" w:eastAsia="Times New Roman" w:hAnsi="Times New Roman" w:cs="Times New Roman"/>
                <w:sz w:val="28"/>
                <w:szCs w:val="28"/>
                <w:lang w:val="uk-UA" w:eastAsia="ru-RU"/>
              </w:rPr>
              <w:t>Заклад освіти розвиває в учнів почуття відповідальності за результати власної освітньої діяльності; учні здатні оцінити свої можливості й ставити</w:t>
            </w:r>
            <w:r w:rsidR="00925C5B" w:rsidRPr="005B7A8A">
              <w:rPr>
                <w:rFonts w:ascii="Times New Roman" w:eastAsia="Times New Roman" w:hAnsi="Times New Roman" w:cs="Times New Roman"/>
                <w:sz w:val="28"/>
                <w:szCs w:val="28"/>
                <w:lang w:val="uk-UA" w:eastAsia="ru-RU"/>
              </w:rPr>
              <w:t xml:space="preserve"> цілі особистісного розвитку. </w:t>
            </w:r>
            <w:r w:rsidRPr="005B7A8A">
              <w:rPr>
                <w:rFonts w:ascii="Times New Roman" w:eastAsia="Times New Roman" w:hAnsi="Times New Roman" w:cs="Times New Roman"/>
                <w:sz w:val="28"/>
                <w:szCs w:val="28"/>
                <w:lang w:val="uk-UA" w:eastAsia="ru-RU"/>
              </w:rPr>
              <w:t>Учні виявляють громадянську активність та ініціативу, беруть участь у житті класу, закладу освіти, місцевої громади, суспільства загалом. Отже, оцінювати результати навчання у закладі освіти слід за трьома стандартами: навчальний поступ учня як індикатор якості освіти, прозорість системи оцінювання навчальних досягнень та особистісна відповідальність учнів за результати навчання.</w:t>
            </w:r>
          </w:p>
        </w:tc>
      </w:tr>
      <w:tr w:rsidR="00E40DA3" w:rsidRPr="008342A3" w:rsidTr="00E57C89">
        <w:tc>
          <w:tcPr>
            <w:tcW w:w="11341" w:type="dxa"/>
            <w:gridSpan w:val="5"/>
            <w:tcBorders>
              <w:top w:val="single" w:sz="6" w:space="0" w:color="2C4187"/>
              <w:left w:val="single" w:sz="6" w:space="0" w:color="2C4187"/>
              <w:bottom w:val="single" w:sz="6" w:space="0" w:color="2C4187"/>
              <w:right w:val="single" w:sz="6" w:space="0" w:color="2C4187"/>
            </w:tcBorders>
            <w:shd w:val="clear" w:color="auto" w:fill="8DB3E2" w:themeFill="text2" w:themeFillTint="66"/>
            <w:tcMar>
              <w:top w:w="72" w:type="dxa"/>
              <w:left w:w="72" w:type="dxa"/>
              <w:bottom w:w="72" w:type="dxa"/>
              <w:right w:w="72" w:type="dxa"/>
            </w:tcMar>
            <w:vAlign w:val="center"/>
            <w:hideMark/>
          </w:tcPr>
          <w:p w:rsidR="00E40DA3" w:rsidRPr="005B7A8A" w:rsidRDefault="00E40DA3" w:rsidP="00925C5B">
            <w:pPr>
              <w:spacing w:after="0" w:line="240" w:lineRule="auto"/>
              <w:ind w:left="-107" w:firstLine="68"/>
              <w:jc w:val="center"/>
              <w:rPr>
                <w:rFonts w:ascii="Times New Roman" w:eastAsia="Times New Roman" w:hAnsi="Times New Roman" w:cs="Times New Roman"/>
                <w:b/>
                <w:sz w:val="28"/>
                <w:szCs w:val="28"/>
                <w:lang w:val="uk-UA" w:eastAsia="ru-RU"/>
              </w:rPr>
            </w:pPr>
            <w:r w:rsidRPr="005B7A8A">
              <w:rPr>
                <w:rFonts w:ascii="Times New Roman" w:eastAsia="Times New Roman" w:hAnsi="Times New Roman" w:cs="Times New Roman"/>
                <w:b/>
                <w:sz w:val="28"/>
                <w:szCs w:val="28"/>
                <w:lang w:val="uk-UA" w:eastAsia="ru-RU"/>
              </w:rPr>
              <w:t>Розділ ІІІ. Педагогічна діяльність педагогічних працівників закладу</w:t>
            </w:r>
          </w:p>
        </w:tc>
      </w:tr>
      <w:tr w:rsidR="00E40DA3" w:rsidRPr="00310C8B" w:rsidTr="00E57C89">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177DEF">
            <w:pPr>
              <w:spacing w:after="0" w:line="240" w:lineRule="auto"/>
              <w:ind w:left="-107" w:firstLine="6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3.1.</w:t>
            </w:r>
          </w:p>
        </w:tc>
        <w:tc>
          <w:tcPr>
            <w:tcW w:w="226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4E008E" w:rsidRDefault="00E40DA3" w:rsidP="004E008E">
            <w:pPr>
              <w:spacing w:after="0" w:line="240" w:lineRule="auto"/>
              <w:rPr>
                <w:rFonts w:ascii="Times New Roman" w:eastAsia="Times New Roman" w:hAnsi="Times New Roman" w:cs="Times New Roman"/>
                <w:b/>
                <w:sz w:val="28"/>
                <w:szCs w:val="28"/>
                <w:lang w:eastAsia="ru-RU"/>
              </w:rPr>
            </w:pPr>
            <w:r w:rsidRPr="004E008E">
              <w:rPr>
                <w:rFonts w:ascii="Times New Roman" w:eastAsia="Times New Roman" w:hAnsi="Times New Roman" w:cs="Times New Roman"/>
                <w:b/>
                <w:sz w:val="28"/>
                <w:szCs w:val="28"/>
                <w:lang w:eastAsia="ru-RU"/>
              </w:rPr>
              <w:t>Педагогічні працівники спрямовують свою діяльність на оволодіння учнями ключовими компетентностя</w:t>
            </w:r>
            <w:r w:rsidRPr="004E008E">
              <w:rPr>
                <w:rFonts w:ascii="Times New Roman" w:eastAsia="Times New Roman" w:hAnsi="Times New Roman" w:cs="Times New Roman"/>
                <w:b/>
                <w:sz w:val="28"/>
                <w:szCs w:val="28"/>
                <w:lang w:eastAsia="ru-RU"/>
              </w:rPr>
              <w:lastRenderedPageBreak/>
              <w:t>ми через використання сучасних технологій в освітньому процесі</w:t>
            </w:r>
          </w:p>
        </w:tc>
        <w:tc>
          <w:tcPr>
            <w:tcW w:w="3827" w:type="dxa"/>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4E008E" w:rsidRDefault="004E008E"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lastRenderedPageBreak/>
              <w:t>-</w:t>
            </w:r>
            <w:r>
              <w:rPr>
                <w:rFonts w:ascii="Times New Roman" w:eastAsia="Times New Roman" w:hAnsi="Times New Roman" w:cs="Times New Roman"/>
                <w:sz w:val="28"/>
                <w:szCs w:val="28"/>
                <w:lang w:val="uk-UA" w:eastAsia="ru-RU"/>
              </w:rPr>
              <w:t>з</w:t>
            </w:r>
            <w:r w:rsidR="00E40DA3" w:rsidRPr="00310C8B">
              <w:rPr>
                <w:rFonts w:ascii="Times New Roman" w:eastAsia="Times New Roman" w:hAnsi="Times New Roman" w:cs="Times New Roman"/>
                <w:sz w:val="28"/>
                <w:szCs w:val="28"/>
                <w:lang w:eastAsia="ru-RU"/>
              </w:rPr>
              <w:t xml:space="preserve">орієнтованість на формування ключових компетентностей; </w:t>
            </w:r>
          </w:p>
          <w:p w:rsidR="004E008E" w:rsidRDefault="004E008E" w:rsidP="00310C8B">
            <w:pPr>
              <w:spacing w:after="0" w:line="240" w:lineRule="auto"/>
              <w:jc w:val="both"/>
              <w:rPr>
                <w:rFonts w:ascii="Times New Roman" w:eastAsia="Times New Roman" w:hAnsi="Times New Roman" w:cs="Times New Roman"/>
                <w:sz w:val="28"/>
                <w:szCs w:val="28"/>
                <w:lang w:val="uk-UA" w:eastAsia="ru-RU"/>
              </w:rPr>
            </w:pPr>
            <w:r w:rsidRPr="004E008E">
              <w:rPr>
                <w:rFonts w:ascii="Times New Roman" w:eastAsia="Times New Roman" w:hAnsi="Times New Roman" w:cs="Times New Roman"/>
                <w:sz w:val="28"/>
                <w:szCs w:val="28"/>
                <w:lang w:val="uk-UA" w:eastAsia="ru-RU"/>
              </w:rPr>
              <w:t>-</w:t>
            </w:r>
            <w:r w:rsidR="00E40DA3" w:rsidRPr="004E008E">
              <w:rPr>
                <w:rFonts w:ascii="Times New Roman" w:eastAsia="Times New Roman" w:hAnsi="Times New Roman" w:cs="Times New Roman"/>
                <w:sz w:val="28"/>
                <w:szCs w:val="28"/>
                <w:lang w:val="uk-UA" w:eastAsia="ru-RU"/>
              </w:rPr>
              <w:t xml:space="preserve">враховування індивідуальної освітньої траєкторії кожного учня; </w:t>
            </w:r>
          </w:p>
          <w:p w:rsidR="00E40DA3" w:rsidRPr="004E008E" w:rsidRDefault="004E008E"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E40DA3" w:rsidRPr="004E008E">
              <w:rPr>
                <w:rFonts w:ascii="Times New Roman" w:eastAsia="Times New Roman" w:hAnsi="Times New Roman" w:cs="Times New Roman"/>
                <w:sz w:val="28"/>
                <w:szCs w:val="28"/>
                <w:lang w:val="uk-UA" w:eastAsia="ru-RU"/>
              </w:rPr>
              <w:t>наскрізний процес виховання.</w:t>
            </w:r>
          </w:p>
        </w:tc>
        <w:tc>
          <w:tcPr>
            <w:tcW w:w="467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Педагогічні працівники:</w:t>
            </w:r>
          </w:p>
          <w:p w:rsidR="00E40DA3" w:rsidRPr="00310C8B" w:rsidRDefault="00E40DA3" w:rsidP="00F30939">
            <w:pPr>
              <w:numPr>
                <w:ilvl w:val="0"/>
                <w:numId w:val="1"/>
              </w:numPr>
              <w:spacing w:after="0" w:line="240" w:lineRule="auto"/>
              <w:ind w:left="24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застосовують компетентнісний підхід у викладанні та використовують різні форми і методи проведення навчальних занять, які спрямовані на творчий розвиток учнів, їх самостійну та аналітичну роботу;</w:t>
            </w:r>
          </w:p>
          <w:p w:rsidR="00E40DA3" w:rsidRPr="00310C8B" w:rsidRDefault="00E40DA3" w:rsidP="00F30939">
            <w:pPr>
              <w:numPr>
                <w:ilvl w:val="0"/>
                <w:numId w:val="1"/>
              </w:numPr>
              <w:spacing w:after="0" w:line="240" w:lineRule="auto"/>
              <w:ind w:left="24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lastRenderedPageBreak/>
              <w:t>розробляють індивідуальні освітні траєкторії учнів;</w:t>
            </w:r>
          </w:p>
          <w:p w:rsidR="00E40DA3" w:rsidRPr="00310C8B" w:rsidRDefault="00E40DA3" w:rsidP="00F30939">
            <w:pPr>
              <w:numPr>
                <w:ilvl w:val="0"/>
                <w:numId w:val="1"/>
              </w:numPr>
              <w:spacing w:after="0" w:line="240" w:lineRule="auto"/>
              <w:ind w:left="24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забезпечують наскрізний процес виховання, який формує загальнолюдські цінності, сприяє розвитку патріотизму.</w:t>
            </w:r>
          </w:p>
        </w:tc>
      </w:tr>
      <w:tr w:rsidR="00E40DA3" w:rsidRPr="008342A3" w:rsidTr="00E57C89">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177DEF">
            <w:pPr>
              <w:spacing w:after="0" w:line="240" w:lineRule="auto"/>
              <w:ind w:left="-107" w:firstLine="6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lastRenderedPageBreak/>
              <w:t>3.2.</w:t>
            </w:r>
          </w:p>
        </w:tc>
        <w:tc>
          <w:tcPr>
            <w:tcW w:w="226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4E008E" w:rsidRDefault="00E40DA3" w:rsidP="004E008E">
            <w:pPr>
              <w:spacing w:after="0" w:line="240" w:lineRule="auto"/>
              <w:rPr>
                <w:rFonts w:ascii="Times New Roman" w:eastAsia="Times New Roman" w:hAnsi="Times New Roman" w:cs="Times New Roman"/>
                <w:b/>
                <w:sz w:val="28"/>
                <w:szCs w:val="28"/>
                <w:lang w:eastAsia="ru-RU"/>
              </w:rPr>
            </w:pPr>
            <w:r w:rsidRPr="004E008E">
              <w:rPr>
                <w:rFonts w:ascii="Times New Roman" w:eastAsia="Times New Roman" w:hAnsi="Times New Roman" w:cs="Times New Roman"/>
                <w:b/>
                <w:sz w:val="28"/>
                <w:szCs w:val="28"/>
                <w:lang w:eastAsia="ru-RU"/>
              </w:rPr>
              <w:t>Педагогічні працівники закладу планують свою роботу та прогнозують результати своєї діяльності</w:t>
            </w:r>
          </w:p>
        </w:tc>
        <w:tc>
          <w:tcPr>
            <w:tcW w:w="3827" w:type="dxa"/>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4E008E" w:rsidRDefault="004E008E"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sidR="00E40DA3" w:rsidRPr="00310C8B">
              <w:rPr>
                <w:rFonts w:ascii="Times New Roman" w:eastAsia="Times New Roman" w:hAnsi="Times New Roman" w:cs="Times New Roman"/>
                <w:sz w:val="28"/>
                <w:szCs w:val="28"/>
                <w:lang w:eastAsia="ru-RU"/>
              </w:rPr>
              <w:t>раціональний розподіл навчального матеріалу;</w:t>
            </w:r>
          </w:p>
          <w:p w:rsidR="004E008E" w:rsidRDefault="004E008E"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E40DA3" w:rsidRPr="004E008E">
              <w:rPr>
                <w:rFonts w:ascii="Times New Roman" w:eastAsia="Times New Roman" w:hAnsi="Times New Roman" w:cs="Times New Roman"/>
                <w:sz w:val="28"/>
                <w:szCs w:val="28"/>
                <w:lang w:val="uk-UA" w:eastAsia="ru-RU"/>
              </w:rPr>
              <w:t>критерії оцінювання;</w:t>
            </w:r>
          </w:p>
          <w:p w:rsidR="00E40DA3" w:rsidRPr="004E008E" w:rsidRDefault="004E008E"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E40DA3" w:rsidRPr="004E008E">
              <w:rPr>
                <w:rFonts w:ascii="Times New Roman" w:eastAsia="Times New Roman" w:hAnsi="Times New Roman" w:cs="Times New Roman"/>
                <w:sz w:val="28"/>
                <w:szCs w:val="28"/>
                <w:lang w:val="uk-UA" w:eastAsia="ru-RU"/>
              </w:rPr>
              <w:t>об</w:t>
            </w:r>
            <w:r>
              <w:rPr>
                <w:rFonts w:ascii="Times New Roman" w:eastAsia="Times New Roman" w:hAnsi="Times New Roman" w:cs="Times New Roman"/>
                <w:sz w:val="28"/>
                <w:szCs w:val="28"/>
                <w:lang w:val="uk-UA" w:eastAsia="ru-RU"/>
              </w:rPr>
              <w:t>'єктивність оцінювання; -</w:t>
            </w:r>
            <w:r w:rsidR="00E40DA3" w:rsidRPr="004E008E">
              <w:rPr>
                <w:rFonts w:ascii="Times New Roman" w:eastAsia="Times New Roman" w:hAnsi="Times New Roman" w:cs="Times New Roman"/>
                <w:sz w:val="28"/>
                <w:szCs w:val="28"/>
                <w:lang w:val="uk-UA" w:eastAsia="ru-RU"/>
              </w:rPr>
              <w:t>зовнішні і внутрішні моніторинги.</w:t>
            </w:r>
          </w:p>
        </w:tc>
        <w:tc>
          <w:tcPr>
            <w:tcW w:w="467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5B7A8A" w:rsidRDefault="00E40DA3" w:rsidP="00310C8B">
            <w:pPr>
              <w:spacing w:after="0" w:line="240" w:lineRule="auto"/>
              <w:jc w:val="both"/>
              <w:rPr>
                <w:rFonts w:ascii="Times New Roman" w:eastAsia="Times New Roman" w:hAnsi="Times New Roman" w:cs="Times New Roman"/>
                <w:sz w:val="28"/>
                <w:szCs w:val="28"/>
                <w:lang w:val="uk-UA" w:eastAsia="ru-RU"/>
              </w:rPr>
            </w:pPr>
            <w:r w:rsidRPr="005B7A8A">
              <w:rPr>
                <w:rFonts w:ascii="Times New Roman" w:eastAsia="Times New Roman" w:hAnsi="Times New Roman" w:cs="Times New Roman"/>
                <w:sz w:val="28"/>
                <w:szCs w:val="28"/>
                <w:lang w:val="uk-UA" w:eastAsia="ru-RU"/>
              </w:rPr>
              <w:t>Педагоги розробляють навчально-тематичні програми, календарно-тематичні плани з предметів і курсів, зміст яких відповідає Державним стандартам загальної середньої освіти та враховує умови й специ</w:t>
            </w:r>
            <w:r w:rsidR="00925C5B" w:rsidRPr="005B7A8A">
              <w:rPr>
                <w:rFonts w:ascii="Times New Roman" w:eastAsia="Times New Roman" w:hAnsi="Times New Roman" w:cs="Times New Roman"/>
                <w:sz w:val="28"/>
                <w:szCs w:val="28"/>
                <w:lang w:val="uk-UA" w:eastAsia="ru-RU"/>
              </w:rPr>
              <w:t xml:space="preserve">фіку роботи закладу освіти. </w:t>
            </w:r>
            <w:r w:rsidRPr="005B7A8A">
              <w:rPr>
                <w:rFonts w:ascii="Times New Roman" w:eastAsia="Times New Roman" w:hAnsi="Times New Roman" w:cs="Times New Roman"/>
                <w:sz w:val="28"/>
                <w:szCs w:val="28"/>
                <w:lang w:val="uk-UA" w:eastAsia="ru-RU"/>
              </w:rPr>
              <w:t>Педагоги використовують наявні, а також розробляють і оприлюднюють нові критерії оцінювання навчальних досягнень учнів, що відповідають нормативним документам і компетентнісному підходу, а також інформують учнів про ці критерії</w:t>
            </w:r>
            <w:r w:rsidR="00925C5B" w:rsidRPr="005B7A8A">
              <w:rPr>
                <w:rFonts w:ascii="Times New Roman" w:eastAsia="Times New Roman" w:hAnsi="Times New Roman" w:cs="Times New Roman"/>
                <w:sz w:val="28"/>
                <w:szCs w:val="28"/>
                <w:lang w:val="uk-UA" w:eastAsia="ru-RU"/>
              </w:rPr>
              <w:t xml:space="preserve">. </w:t>
            </w:r>
            <w:r w:rsidRPr="005B7A8A">
              <w:rPr>
                <w:rFonts w:ascii="Times New Roman" w:eastAsia="Times New Roman" w:hAnsi="Times New Roman" w:cs="Times New Roman"/>
                <w:sz w:val="28"/>
                <w:szCs w:val="28"/>
                <w:lang w:val="uk-UA" w:eastAsia="ru-RU"/>
              </w:rPr>
              <w:t>Результати зовнішніх моніторингів, державної підсумкової атестації корелюють з підсумковим оцінюванням навчальних досягнень учнів з предмету (курсу).</w:t>
            </w:r>
          </w:p>
        </w:tc>
      </w:tr>
      <w:tr w:rsidR="00E40DA3" w:rsidRPr="00925C5B" w:rsidTr="00E57C89">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177DEF">
            <w:pPr>
              <w:spacing w:after="0" w:line="240" w:lineRule="auto"/>
              <w:ind w:left="-107" w:firstLine="6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3.3.</w:t>
            </w:r>
          </w:p>
        </w:tc>
        <w:tc>
          <w:tcPr>
            <w:tcW w:w="226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4E008E" w:rsidRDefault="00E40DA3" w:rsidP="004E008E">
            <w:pPr>
              <w:spacing w:after="0" w:line="240" w:lineRule="auto"/>
              <w:rPr>
                <w:rFonts w:ascii="Times New Roman" w:eastAsia="Times New Roman" w:hAnsi="Times New Roman" w:cs="Times New Roman"/>
                <w:b/>
                <w:sz w:val="28"/>
                <w:szCs w:val="28"/>
                <w:lang w:eastAsia="ru-RU"/>
              </w:rPr>
            </w:pPr>
            <w:r w:rsidRPr="004E008E">
              <w:rPr>
                <w:rFonts w:ascii="Times New Roman" w:eastAsia="Times New Roman" w:hAnsi="Times New Roman" w:cs="Times New Roman"/>
                <w:b/>
                <w:sz w:val="28"/>
                <w:szCs w:val="28"/>
                <w:lang w:eastAsia="ru-RU"/>
              </w:rPr>
              <w:t>Забезпечення підвищення рівня професійної компетентності та майстерності педагогічних працівників</w:t>
            </w:r>
          </w:p>
        </w:tc>
        <w:tc>
          <w:tcPr>
            <w:tcW w:w="3827" w:type="dxa"/>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4E008E" w:rsidRDefault="004E008E"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н</w:t>
            </w:r>
            <w:r w:rsidR="00E40DA3" w:rsidRPr="00310C8B">
              <w:rPr>
                <w:rFonts w:ascii="Times New Roman" w:eastAsia="Times New Roman" w:hAnsi="Times New Roman" w:cs="Times New Roman"/>
                <w:sz w:val="28"/>
                <w:szCs w:val="28"/>
                <w:lang w:eastAsia="ru-RU"/>
              </w:rPr>
              <w:t>апрями професійного зростання;</w:t>
            </w:r>
          </w:p>
          <w:p w:rsidR="004E008E" w:rsidRPr="004E008E" w:rsidRDefault="004E008E"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-система мотивації педагогів;</w:t>
            </w:r>
          </w:p>
          <w:p w:rsidR="004E008E" w:rsidRDefault="00E40DA3" w:rsidP="00310C8B">
            <w:pPr>
              <w:spacing w:after="0" w:line="240" w:lineRule="auto"/>
              <w:jc w:val="both"/>
              <w:rPr>
                <w:rFonts w:ascii="Times New Roman" w:eastAsia="Times New Roman" w:hAnsi="Times New Roman" w:cs="Times New Roman"/>
                <w:sz w:val="28"/>
                <w:szCs w:val="28"/>
                <w:lang w:val="uk-UA" w:eastAsia="ru-RU"/>
              </w:rPr>
            </w:pPr>
            <w:r w:rsidRPr="00310C8B">
              <w:rPr>
                <w:rFonts w:ascii="Times New Roman" w:eastAsia="Times New Roman" w:hAnsi="Times New Roman" w:cs="Times New Roman"/>
                <w:sz w:val="28"/>
                <w:szCs w:val="28"/>
                <w:lang w:eastAsia="ru-RU"/>
              </w:rPr>
              <w:t>-участь у дослід</w:t>
            </w:r>
            <w:r w:rsidR="004E008E">
              <w:rPr>
                <w:rFonts w:ascii="Times New Roman" w:eastAsia="Times New Roman" w:hAnsi="Times New Roman" w:cs="Times New Roman"/>
                <w:sz w:val="28"/>
                <w:szCs w:val="28"/>
                <w:lang w:eastAsia="ru-RU"/>
              </w:rPr>
              <w:t>ницько-експериментальній роботі; -</w:t>
            </w:r>
            <w:r w:rsidRPr="00310C8B">
              <w:rPr>
                <w:rFonts w:ascii="Times New Roman" w:eastAsia="Times New Roman" w:hAnsi="Times New Roman" w:cs="Times New Roman"/>
                <w:sz w:val="28"/>
                <w:szCs w:val="28"/>
                <w:lang w:eastAsia="ru-RU"/>
              </w:rPr>
              <w:t>створення власних освітніх продуктів;</w:t>
            </w:r>
          </w:p>
          <w:p w:rsidR="004E008E" w:rsidRDefault="004E008E"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sidR="00E40DA3" w:rsidRPr="00310C8B">
              <w:rPr>
                <w:rFonts w:ascii="Times New Roman" w:eastAsia="Times New Roman" w:hAnsi="Times New Roman" w:cs="Times New Roman"/>
                <w:sz w:val="28"/>
                <w:szCs w:val="28"/>
                <w:lang w:eastAsia="ru-RU"/>
              </w:rPr>
              <w:t>використання ІКТ;</w:t>
            </w:r>
          </w:p>
          <w:p w:rsidR="004E008E" w:rsidRDefault="004E008E"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sidR="00E40DA3" w:rsidRPr="00310C8B">
              <w:rPr>
                <w:rFonts w:ascii="Times New Roman" w:eastAsia="Times New Roman" w:hAnsi="Times New Roman" w:cs="Times New Roman"/>
                <w:sz w:val="28"/>
                <w:szCs w:val="28"/>
                <w:lang w:eastAsia="ru-RU"/>
              </w:rPr>
              <w:t>обізнаність з нормативно-пр</w:t>
            </w:r>
            <w:r>
              <w:rPr>
                <w:rFonts w:ascii="Times New Roman" w:eastAsia="Times New Roman" w:hAnsi="Times New Roman" w:cs="Times New Roman"/>
                <w:sz w:val="28"/>
                <w:szCs w:val="28"/>
                <w:lang w:eastAsia="ru-RU"/>
              </w:rPr>
              <w:t>авовими актами в галузі освіти;</w:t>
            </w:r>
          </w:p>
          <w:p w:rsidR="00E40DA3" w:rsidRPr="00310C8B" w:rsidRDefault="004E008E" w:rsidP="00310C8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40DA3" w:rsidRPr="00310C8B">
              <w:rPr>
                <w:rFonts w:ascii="Times New Roman" w:eastAsia="Times New Roman" w:hAnsi="Times New Roman" w:cs="Times New Roman"/>
                <w:sz w:val="28"/>
                <w:szCs w:val="28"/>
                <w:lang w:eastAsia="ru-RU"/>
              </w:rPr>
              <w:t>володіння державною мовою.</w:t>
            </w:r>
          </w:p>
        </w:tc>
        <w:tc>
          <w:tcPr>
            <w:tcW w:w="467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925C5B" w:rsidRDefault="00E40DA3" w:rsidP="00310C8B">
            <w:pPr>
              <w:spacing w:after="0" w:line="240" w:lineRule="auto"/>
              <w:jc w:val="both"/>
              <w:rPr>
                <w:rFonts w:ascii="Times New Roman" w:eastAsia="Times New Roman" w:hAnsi="Times New Roman" w:cs="Times New Roman"/>
                <w:sz w:val="28"/>
                <w:szCs w:val="28"/>
                <w:lang w:val="uk-UA" w:eastAsia="ru-RU"/>
              </w:rPr>
            </w:pPr>
            <w:r w:rsidRPr="00310C8B">
              <w:rPr>
                <w:rFonts w:ascii="Times New Roman" w:eastAsia="Times New Roman" w:hAnsi="Times New Roman" w:cs="Times New Roman"/>
                <w:sz w:val="28"/>
                <w:szCs w:val="28"/>
                <w:lang w:eastAsia="ru-RU"/>
              </w:rPr>
              <w:t xml:space="preserve">Педагогічні працівники: </w:t>
            </w:r>
            <w:r w:rsidR="0079553C">
              <w:rPr>
                <w:rFonts w:ascii="Times New Roman" w:eastAsia="Times New Roman" w:hAnsi="Times New Roman" w:cs="Times New Roman"/>
                <w:sz w:val="28"/>
                <w:szCs w:val="28"/>
                <w:lang w:val="uk-UA" w:eastAsia="ru-RU"/>
              </w:rPr>
              <w:t xml:space="preserve">                                 </w:t>
            </w:r>
            <w:r w:rsidRPr="00310C8B">
              <w:rPr>
                <w:rFonts w:ascii="Times New Roman" w:eastAsia="Times New Roman" w:hAnsi="Times New Roman" w:cs="Times New Roman"/>
                <w:sz w:val="28"/>
                <w:szCs w:val="28"/>
                <w:lang w:eastAsia="ru-RU"/>
              </w:rPr>
              <w:t>·</w:t>
            </w:r>
            <w:r w:rsidR="0079553C">
              <w:rPr>
                <w:rFonts w:ascii="Times New Roman" w:eastAsia="Times New Roman" w:hAnsi="Times New Roman" w:cs="Times New Roman"/>
                <w:sz w:val="28"/>
                <w:szCs w:val="28"/>
                <w:lang w:val="uk-UA" w:eastAsia="ru-RU"/>
              </w:rPr>
              <w:t>-</w:t>
            </w:r>
            <w:r w:rsidRPr="00310C8B">
              <w:rPr>
                <w:rFonts w:ascii="Times New Roman" w:eastAsia="Times New Roman" w:hAnsi="Times New Roman" w:cs="Times New Roman"/>
                <w:sz w:val="28"/>
                <w:szCs w:val="28"/>
                <w:lang w:eastAsia="ru-RU"/>
              </w:rPr>
              <w:t xml:space="preserve">підвищують свою кваліфікацію, проходять чергову атестацію, сертифікацію; </w:t>
            </w:r>
          </w:p>
          <w:p w:rsidR="0079553C" w:rsidRDefault="00E40DA3" w:rsidP="00310C8B">
            <w:pPr>
              <w:spacing w:after="0" w:line="240" w:lineRule="auto"/>
              <w:jc w:val="both"/>
              <w:rPr>
                <w:rFonts w:ascii="Times New Roman" w:eastAsia="Times New Roman" w:hAnsi="Times New Roman" w:cs="Times New Roman"/>
                <w:sz w:val="28"/>
                <w:szCs w:val="28"/>
                <w:lang w:val="uk-UA" w:eastAsia="ru-RU"/>
              </w:rPr>
            </w:pPr>
            <w:r w:rsidRPr="00925C5B">
              <w:rPr>
                <w:rFonts w:ascii="Times New Roman" w:eastAsia="Times New Roman" w:hAnsi="Times New Roman" w:cs="Times New Roman"/>
                <w:sz w:val="28"/>
                <w:szCs w:val="28"/>
                <w:lang w:val="uk-UA" w:eastAsia="ru-RU"/>
              </w:rPr>
              <w:t>·</w:t>
            </w:r>
            <w:r w:rsidR="0079553C">
              <w:rPr>
                <w:rFonts w:ascii="Times New Roman" w:eastAsia="Times New Roman" w:hAnsi="Times New Roman" w:cs="Times New Roman"/>
                <w:sz w:val="28"/>
                <w:szCs w:val="28"/>
                <w:lang w:val="uk-UA" w:eastAsia="ru-RU"/>
              </w:rPr>
              <w:t>-</w:t>
            </w:r>
            <w:r w:rsidRPr="00925C5B">
              <w:rPr>
                <w:rFonts w:ascii="Times New Roman" w:eastAsia="Times New Roman" w:hAnsi="Times New Roman" w:cs="Times New Roman"/>
                <w:sz w:val="28"/>
                <w:szCs w:val="28"/>
                <w:lang w:val="uk-UA" w:eastAsia="ru-RU"/>
              </w:rPr>
              <w:t>дотримуються у професійному зростанні стратегії, специфіки роботи та освітньої програми закладу освіти; ·</w:t>
            </w:r>
            <w:r w:rsidR="0079553C">
              <w:rPr>
                <w:rFonts w:ascii="Times New Roman" w:eastAsia="Times New Roman" w:hAnsi="Times New Roman" w:cs="Times New Roman"/>
                <w:sz w:val="28"/>
                <w:szCs w:val="28"/>
                <w:lang w:val="uk-UA" w:eastAsia="ru-RU"/>
              </w:rPr>
              <w:t>-</w:t>
            </w:r>
            <w:r w:rsidRPr="00925C5B">
              <w:rPr>
                <w:rFonts w:ascii="Times New Roman" w:eastAsia="Times New Roman" w:hAnsi="Times New Roman" w:cs="Times New Roman"/>
                <w:sz w:val="28"/>
                <w:szCs w:val="28"/>
                <w:lang w:val="uk-UA" w:eastAsia="ru-RU"/>
              </w:rPr>
              <w:t>беруть участь у дослідницько-експериментальній роботі, в освітніх проектах, робочих групах, залучаються</w:t>
            </w:r>
            <w:r w:rsidR="0079553C">
              <w:rPr>
                <w:rFonts w:ascii="Times New Roman" w:eastAsia="Times New Roman" w:hAnsi="Times New Roman" w:cs="Times New Roman"/>
                <w:sz w:val="28"/>
                <w:szCs w:val="28"/>
                <w:lang w:val="uk-UA" w:eastAsia="ru-RU"/>
              </w:rPr>
              <w:t xml:space="preserve"> до роботи як освітні експерти;</w:t>
            </w:r>
          </w:p>
          <w:p w:rsidR="0079553C" w:rsidRDefault="0079553C"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E40DA3" w:rsidRPr="00925C5B">
              <w:rPr>
                <w:rFonts w:ascii="Times New Roman" w:eastAsia="Times New Roman" w:hAnsi="Times New Roman" w:cs="Times New Roman"/>
                <w:sz w:val="28"/>
                <w:szCs w:val="28"/>
                <w:lang w:val="uk-UA" w:eastAsia="ru-RU"/>
              </w:rPr>
              <w:t>·мають оприлюднені публікації та розробки, створюють власний освітній продукт, беруть участь в обміні досвідом; ·використовують інформаційно-комунікативні технології в освітньому процесі;</w:t>
            </w:r>
            <w:r>
              <w:rPr>
                <w:rFonts w:ascii="Times New Roman" w:eastAsia="Times New Roman" w:hAnsi="Times New Roman" w:cs="Times New Roman"/>
                <w:sz w:val="28"/>
                <w:szCs w:val="28"/>
                <w:lang w:val="uk-UA" w:eastAsia="ru-RU"/>
              </w:rPr>
              <w:t xml:space="preserve">            </w:t>
            </w:r>
            <w:r w:rsidR="00E40DA3" w:rsidRPr="00925C5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00E40DA3" w:rsidRPr="00925C5B">
              <w:rPr>
                <w:rFonts w:ascii="Times New Roman" w:eastAsia="Times New Roman" w:hAnsi="Times New Roman" w:cs="Times New Roman"/>
                <w:sz w:val="28"/>
                <w:szCs w:val="28"/>
                <w:lang w:val="uk-UA" w:eastAsia="ru-RU"/>
              </w:rPr>
              <w:t>обізнані з вимогами нормативно-</w:t>
            </w:r>
            <w:r w:rsidR="00E40DA3" w:rsidRPr="00925C5B">
              <w:rPr>
                <w:rFonts w:ascii="Times New Roman" w:eastAsia="Times New Roman" w:hAnsi="Times New Roman" w:cs="Times New Roman"/>
                <w:sz w:val="28"/>
                <w:szCs w:val="28"/>
                <w:lang w:val="uk-UA" w:eastAsia="ru-RU"/>
              </w:rPr>
              <w:lastRenderedPageBreak/>
              <w:t>правових актів у гал</w:t>
            </w:r>
            <w:r>
              <w:rPr>
                <w:rFonts w:ascii="Times New Roman" w:eastAsia="Times New Roman" w:hAnsi="Times New Roman" w:cs="Times New Roman"/>
                <w:sz w:val="28"/>
                <w:szCs w:val="28"/>
                <w:lang w:val="uk-UA" w:eastAsia="ru-RU"/>
              </w:rPr>
              <w:t xml:space="preserve">узі освіти та дотримуються їх; </w:t>
            </w:r>
          </w:p>
          <w:p w:rsidR="00E40DA3" w:rsidRPr="00925C5B" w:rsidRDefault="0079553C"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40DA3" w:rsidRPr="00925C5B">
              <w:rPr>
                <w:rFonts w:ascii="Times New Roman" w:eastAsia="Times New Roman" w:hAnsi="Times New Roman" w:cs="Times New Roman"/>
                <w:sz w:val="28"/>
                <w:szCs w:val="28"/>
                <w:lang w:val="uk-UA" w:eastAsia="ru-RU"/>
              </w:rPr>
              <w:t>використовують виключно державну мову під час навчальних занять та в позаурочний час, а також послуговуються науковою і педагогічною термінологією українською мовою.</w:t>
            </w:r>
          </w:p>
        </w:tc>
      </w:tr>
      <w:tr w:rsidR="00E40DA3" w:rsidRPr="0079553C" w:rsidTr="00E57C89">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177DEF">
            <w:pPr>
              <w:spacing w:after="0" w:line="240" w:lineRule="auto"/>
              <w:ind w:left="-107" w:firstLine="6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lastRenderedPageBreak/>
              <w:t>3.3.</w:t>
            </w:r>
          </w:p>
        </w:tc>
        <w:tc>
          <w:tcPr>
            <w:tcW w:w="226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4E008E" w:rsidRDefault="00E40DA3" w:rsidP="004E008E">
            <w:pPr>
              <w:spacing w:after="0" w:line="240" w:lineRule="auto"/>
              <w:rPr>
                <w:rFonts w:ascii="Times New Roman" w:eastAsia="Times New Roman" w:hAnsi="Times New Roman" w:cs="Times New Roman"/>
                <w:b/>
                <w:sz w:val="28"/>
                <w:szCs w:val="28"/>
                <w:lang w:eastAsia="ru-RU"/>
              </w:rPr>
            </w:pPr>
            <w:r w:rsidRPr="004E008E">
              <w:rPr>
                <w:rFonts w:ascii="Times New Roman" w:eastAsia="Times New Roman" w:hAnsi="Times New Roman" w:cs="Times New Roman"/>
                <w:b/>
                <w:sz w:val="28"/>
                <w:szCs w:val="28"/>
                <w:lang w:eastAsia="ru-RU"/>
              </w:rPr>
              <w:t>Діяльність педагогічних працівників грунтується на партнерстві між учнями, вчителями і батьками</w:t>
            </w:r>
          </w:p>
        </w:tc>
        <w:tc>
          <w:tcPr>
            <w:tcW w:w="3827" w:type="dxa"/>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4E008E" w:rsidRPr="004E008E" w:rsidRDefault="004E008E"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-конструктивні комунікації;</w:t>
            </w:r>
          </w:p>
          <w:p w:rsidR="004E008E" w:rsidRDefault="004E008E"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E40DA3" w:rsidRPr="004E008E">
              <w:rPr>
                <w:rFonts w:ascii="Times New Roman" w:eastAsia="Times New Roman" w:hAnsi="Times New Roman" w:cs="Times New Roman"/>
                <w:sz w:val="28"/>
                <w:szCs w:val="28"/>
                <w:lang w:val="uk-UA" w:eastAsia="ru-RU"/>
              </w:rPr>
              <w:t xml:space="preserve">постійний діалог з батьками; </w:t>
            </w:r>
          </w:p>
          <w:p w:rsidR="004E008E" w:rsidRDefault="004E008E"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E40DA3" w:rsidRPr="004E008E">
              <w:rPr>
                <w:rFonts w:ascii="Times New Roman" w:eastAsia="Times New Roman" w:hAnsi="Times New Roman" w:cs="Times New Roman"/>
                <w:sz w:val="28"/>
                <w:szCs w:val="28"/>
                <w:lang w:val="uk-UA" w:eastAsia="ru-RU"/>
              </w:rPr>
              <w:t xml:space="preserve">всебічна підтримка педагога; </w:t>
            </w:r>
          </w:p>
          <w:p w:rsidR="00E40DA3" w:rsidRPr="004E008E" w:rsidRDefault="004E008E"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E40DA3" w:rsidRPr="004E008E">
              <w:rPr>
                <w:rFonts w:ascii="Times New Roman" w:eastAsia="Times New Roman" w:hAnsi="Times New Roman" w:cs="Times New Roman"/>
                <w:sz w:val="28"/>
                <w:szCs w:val="28"/>
                <w:lang w:val="uk-UA" w:eastAsia="ru-RU"/>
              </w:rPr>
              <w:t>співпраця педагогів, командна робота.</w:t>
            </w:r>
          </w:p>
        </w:tc>
        <w:tc>
          <w:tcPr>
            <w:tcW w:w="467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79553C" w:rsidRDefault="00E40DA3" w:rsidP="00310C8B">
            <w:pPr>
              <w:spacing w:after="0" w:line="240" w:lineRule="auto"/>
              <w:jc w:val="both"/>
              <w:rPr>
                <w:rFonts w:ascii="Times New Roman" w:eastAsia="Times New Roman" w:hAnsi="Times New Roman" w:cs="Times New Roman"/>
                <w:sz w:val="28"/>
                <w:szCs w:val="28"/>
                <w:lang w:val="uk-UA" w:eastAsia="ru-RU"/>
              </w:rPr>
            </w:pPr>
            <w:r w:rsidRPr="005B7A8A">
              <w:rPr>
                <w:rFonts w:ascii="Times New Roman" w:eastAsia="Times New Roman" w:hAnsi="Times New Roman" w:cs="Times New Roman"/>
                <w:sz w:val="28"/>
                <w:szCs w:val="28"/>
                <w:lang w:val="uk-UA" w:eastAsia="ru-RU"/>
              </w:rPr>
              <w:t>В освітній діяль</w:t>
            </w:r>
            <w:r w:rsidR="0079553C" w:rsidRPr="005B7A8A">
              <w:rPr>
                <w:rFonts w:ascii="Times New Roman" w:eastAsia="Times New Roman" w:hAnsi="Times New Roman" w:cs="Times New Roman"/>
                <w:sz w:val="28"/>
                <w:szCs w:val="28"/>
                <w:lang w:val="uk-UA" w:eastAsia="ru-RU"/>
              </w:rPr>
              <w:t>ності педагогічні працівники:</w:t>
            </w:r>
            <w:r w:rsidR="0079553C">
              <w:rPr>
                <w:rFonts w:ascii="Times New Roman" w:eastAsia="Times New Roman" w:hAnsi="Times New Roman" w:cs="Times New Roman"/>
                <w:sz w:val="28"/>
                <w:szCs w:val="28"/>
                <w:lang w:val="uk-UA" w:eastAsia="ru-RU"/>
              </w:rPr>
              <w:t xml:space="preserve"> </w:t>
            </w:r>
            <w:r w:rsidRPr="005B7A8A">
              <w:rPr>
                <w:rFonts w:ascii="Times New Roman" w:eastAsia="Times New Roman" w:hAnsi="Times New Roman" w:cs="Times New Roman"/>
                <w:sz w:val="28"/>
                <w:szCs w:val="28"/>
                <w:lang w:val="uk-UA" w:eastAsia="ru-RU"/>
              </w:rPr>
              <w:t>надають всебічну підтримку учням та застосовують індивіду</w:t>
            </w:r>
            <w:r w:rsidR="0079553C" w:rsidRPr="005B7A8A">
              <w:rPr>
                <w:rFonts w:ascii="Times New Roman" w:eastAsia="Times New Roman" w:hAnsi="Times New Roman" w:cs="Times New Roman"/>
                <w:sz w:val="28"/>
                <w:szCs w:val="28"/>
                <w:lang w:val="uk-UA" w:eastAsia="ru-RU"/>
              </w:rPr>
              <w:t>альний підхід у роботі з ними;</w:t>
            </w:r>
          </w:p>
          <w:p w:rsidR="0079553C" w:rsidRDefault="0079553C"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E40DA3" w:rsidRPr="0079553C">
              <w:rPr>
                <w:rFonts w:ascii="Times New Roman" w:eastAsia="Times New Roman" w:hAnsi="Times New Roman" w:cs="Times New Roman"/>
                <w:sz w:val="28"/>
                <w:szCs w:val="28"/>
                <w:lang w:val="uk-UA" w:eastAsia="ru-RU"/>
              </w:rPr>
              <w:t xml:space="preserve"> взаємодіють з батьками щодо питань удосконалення освітньої діяльності, забезпечують</w:t>
            </w:r>
            <w:r>
              <w:rPr>
                <w:rFonts w:ascii="Times New Roman" w:eastAsia="Times New Roman" w:hAnsi="Times New Roman" w:cs="Times New Roman"/>
                <w:sz w:val="28"/>
                <w:szCs w:val="28"/>
                <w:lang w:val="uk-UA" w:eastAsia="ru-RU"/>
              </w:rPr>
              <w:t xml:space="preserve"> постійний зворотний зв’язок;</w:t>
            </w:r>
          </w:p>
          <w:p w:rsidR="00E40DA3" w:rsidRPr="0079553C" w:rsidRDefault="0079553C"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E40DA3" w:rsidRPr="0079553C">
              <w:rPr>
                <w:rFonts w:ascii="Times New Roman" w:eastAsia="Times New Roman" w:hAnsi="Times New Roman" w:cs="Times New Roman"/>
                <w:sz w:val="28"/>
                <w:szCs w:val="28"/>
                <w:lang w:val="uk-UA" w:eastAsia="ru-RU"/>
              </w:rPr>
              <w:t>співпрацюють з колегами, обговорюють з ними проблеми та реалізовують спільні проекти;</w:t>
            </w:r>
          </w:p>
        </w:tc>
      </w:tr>
      <w:tr w:rsidR="00E40DA3" w:rsidRPr="008342A3" w:rsidTr="00E57C89">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177DEF">
            <w:pPr>
              <w:spacing w:after="0" w:line="240" w:lineRule="auto"/>
              <w:ind w:left="-107" w:firstLine="6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3.4.</w:t>
            </w:r>
          </w:p>
        </w:tc>
        <w:tc>
          <w:tcPr>
            <w:tcW w:w="226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4E008E" w:rsidRDefault="00E40DA3" w:rsidP="004E008E">
            <w:pPr>
              <w:spacing w:after="0" w:line="240" w:lineRule="auto"/>
              <w:rPr>
                <w:rFonts w:ascii="Times New Roman" w:eastAsia="Times New Roman" w:hAnsi="Times New Roman" w:cs="Times New Roman"/>
                <w:b/>
                <w:sz w:val="28"/>
                <w:szCs w:val="28"/>
                <w:lang w:eastAsia="ru-RU"/>
              </w:rPr>
            </w:pPr>
            <w:r w:rsidRPr="004E008E">
              <w:rPr>
                <w:rFonts w:ascii="Times New Roman" w:eastAsia="Times New Roman" w:hAnsi="Times New Roman" w:cs="Times New Roman"/>
                <w:b/>
                <w:sz w:val="28"/>
                <w:szCs w:val="28"/>
                <w:lang w:eastAsia="ru-RU"/>
              </w:rPr>
              <w:t>Організація педагогічної діяльності та навчання здобувачів освіти відбувається на засадах академічної доброчесності</w:t>
            </w:r>
          </w:p>
        </w:tc>
        <w:tc>
          <w:tcPr>
            <w:tcW w:w="3827" w:type="dxa"/>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4E008E" w:rsidRDefault="004E008E"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sidR="00E40DA3" w:rsidRPr="00310C8B">
              <w:rPr>
                <w:rFonts w:ascii="Times New Roman" w:eastAsia="Times New Roman" w:hAnsi="Times New Roman" w:cs="Times New Roman"/>
                <w:sz w:val="28"/>
                <w:szCs w:val="28"/>
                <w:lang w:eastAsia="ru-RU"/>
              </w:rPr>
              <w:t xml:space="preserve">дотримання академічної доброчесност; </w:t>
            </w:r>
          </w:p>
          <w:p w:rsidR="00E40DA3" w:rsidRPr="004E008E" w:rsidRDefault="004E008E"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sidR="00E40DA3" w:rsidRPr="00310C8B">
              <w:rPr>
                <w:rFonts w:ascii="Times New Roman" w:eastAsia="Times New Roman" w:hAnsi="Times New Roman" w:cs="Times New Roman"/>
                <w:sz w:val="28"/>
                <w:szCs w:val="28"/>
                <w:lang w:eastAsia="ru-RU"/>
              </w:rPr>
              <w:t xml:space="preserve">стимулювання </w:t>
            </w:r>
            <w:r>
              <w:rPr>
                <w:rFonts w:ascii="Times New Roman" w:eastAsia="Times New Roman" w:hAnsi="Times New Roman" w:cs="Times New Roman"/>
                <w:sz w:val="28"/>
                <w:szCs w:val="28"/>
                <w:lang w:eastAsia="ru-RU"/>
              </w:rPr>
              <w:t>учнів до дотримання ак</w:t>
            </w:r>
            <w:r>
              <w:rPr>
                <w:rFonts w:ascii="Times New Roman" w:eastAsia="Times New Roman" w:hAnsi="Times New Roman" w:cs="Times New Roman"/>
                <w:sz w:val="28"/>
                <w:szCs w:val="28"/>
                <w:lang w:val="uk-UA" w:eastAsia="ru-RU"/>
              </w:rPr>
              <w:t xml:space="preserve">адемічної </w:t>
            </w:r>
            <w:r>
              <w:rPr>
                <w:rFonts w:ascii="Times New Roman" w:eastAsia="Times New Roman" w:hAnsi="Times New Roman" w:cs="Times New Roman"/>
                <w:sz w:val="28"/>
                <w:szCs w:val="28"/>
                <w:lang w:eastAsia="ru-RU"/>
              </w:rPr>
              <w:t>доброч</w:t>
            </w:r>
            <w:r>
              <w:rPr>
                <w:rFonts w:ascii="Times New Roman" w:eastAsia="Times New Roman" w:hAnsi="Times New Roman" w:cs="Times New Roman"/>
                <w:sz w:val="28"/>
                <w:szCs w:val="28"/>
                <w:lang w:val="uk-UA" w:eastAsia="ru-RU"/>
              </w:rPr>
              <w:t>есності.</w:t>
            </w:r>
          </w:p>
        </w:tc>
        <w:tc>
          <w:tcPr>
            <w:tcW w:w="467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5B7A8A" w:rsidRDefault="00E40DA3" w:rsidP="00310C8B">
            <w:pPr>
              <w:spacing w:after="0" w:line="240" w:lineRule="auto"/>
              <w:jc w:val="both"/>
              <w:rPr>
                <w:rFonts w:ascii="Times New Roman" w:eastAsia="Times New Roman" w:hAnsi="Times New Roman" w:cs="Times New Roman"/>
                <w:sz w:val="28"/>
                <w:szCs w:val="28"/>
                <w:lang w:val="uk-UA" w:eastAsia="ru-RU"/>
              </w:rPr>
            </w:pPr>
            <w:r w:rsidRPr="005B7A8A">
              <w:rPr>
                <w:rFonts w:ascii="Times New Roman" w:eastAsia="Times New Roman" w:hAnsi="Times New Roman" w:cs="Times New Roman"/>
                <w:sz w:val="28"/>
                <w:szCs w:val="28"/>
                <w:lang w:val="uk-UA" w:eastAsia="ru-RU"/>
              </w:rPr>
              <w:t>В освітній діяль</w:t>
            </w:r>
            <w:r w:rsidR="0079553C" w:rsidRPr="005B7A8A">
              <w:rPr>
                <w:rFonts w:ascii="Times New Roman" w:eastAsia="Times New Roman" w:hAnsi="Times New Roman" w:cs="Times New Roman"/>
                <w:sz w:val="28"/>
                <w:szCs w:val="28"/>
                <w:lang w:val="uk-UA" w:eastAsia="ru-RU"/>
              </w:rPr>
              <w:t xml:space="preserve">ності педагогічні працівники: </w:t>
            </w:r>
            <w:r w:rsidRPr="005B7A8A">
              <w:rPr>
                <w:rFonts w:ascii="Times New Roman" w:eastAsia="Times New Roman" w:hAnsi="Times New Roman" w:cs="Times New Roman"/>
                <w:sz w:val="28"/>
                <w:szCs w:val="28"/>
                <w:lang w:val="uk-UA" w:eastAsia="ru-RU"/>
              </w:rPr>
              <w:t>організовують свою роботу на засадах академічної доброчесності, спонукають учнів дотримуватися цих норм в освітній діяльності.</w:t>
            </w:r>
          </w:p>
        </w:tc>
      </w:tr>
      <w:tr w:rsidR="00E40DA3" w:rsidRPr="00310C8B" w:rsidTr="00E57C89">
        <w:tc>
          <w:tcPr>
            <w:tcW w:w="11341" w:type="dxa"/>
            <w:gridSpan w:val="5"/>
            <w:tcBorders>
              <w:top w:val="single" w:sz="6" w:space="0" w:color="2C4187"/>
              <w:left w:val="single" w:sz="6" w:space="0" w:color="2C4187"/>
              <w:bottom w:val="single" w:sz="6" w:space="0" w:color="2C4187"/>
              <w:right w:val="single" w:sz="6" w:space="0" w:color="2C4187"/>
            </w:tcBorders>
            <w:shd w:val="clear" w:color="auto" w:fill="8DB3E2" w:themeFill="text2" w:themeFillTint="66"/>
            <w:tcMar>
              <w:top w:w="72" w:type="dxa"/>
              <w:left w:w="72" w:type="dxa"/>
              <w:bottom w:w="72" w:type="dxa"/>
              <w:right w:w="72" w:type="dxa"/>
            </w:tcMar>
            <w:vAlign w:val="center"/>
            <w:hideMark/>
          </w:tcPr>
          <w:p w:rsidR="00E40DA3" w:rsidRPr="004E008E" w:rsidRDefault="00E40DA3" w:rsidP="004E008E">
            <w:pPr>
              <w:spacing w:after="0" w:line="240" w:lineRule="auto"/>
              <w:ind w:left="-107" w:firstLine="68"/>
              <w:jc w:val="center"/>
              <w:rPr>
                <w:rFonts w:ascii="Times New Roman" w:eastAsia="Times New Roman" w:hAnsi="Times New Roman" w:cs="Times New Roman"/>
                <w:b/>
                <w:sz w:val="28"/>
                <w:szCs w:val="28"/>
                <w:lang w:eastAsia="ru-RU"/>
              </w:rPr>
            </w:pPr>
            <w:r w:rsidRPr="004E008E">
              <w:rPr>
                <w:rFonts w:ascii="Times New Roman" w:eastAsia="Times New Roman" w:hAnsi="Times New Roman" w:cs="Times New Roman"/>
                <w:b/>
                <w:sz w:val="28"/>
                <w:szCs w:val="28"/>
                <w:lang w:eastAsia="ru-RU"/>
              </w:rPr>
              <w:t>Розділ ІV. Управлінські процеси у закладі</w:t>
            </w:r>
          </w:p>
        </w:tc>
      </w:tr>
      <w:tr w:rsidR="00E40DA3" w:rsidRPr="0079553C" w:rsidTr="0079553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177DEF">
            <w:pPr>
              <w:spacing w:after="0" w:line="240" w:lineRule="auto"/>
              <w:ind w:left="-107" w:firstLine="6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4.1.</w:t>
            </w:r>
          </w:p>
        </w:tc>
        <w:tc>
          <w:tcPr>
            <w:tcW w:w="2694" w:type="dxa"/>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4E008E" w:rsidRDefault="00E40DA3" w:rsidP="004E008E">
            <w:pPr>
              <w:spacing w:after="0" w:line="240" w:lineRule="auto"/>
              <w:rPr>
                <w:rFonts w:ascii="Times New Roman" w:eastAsia="Times New Roman" w:hAnsi="Times New Roman" w:cs="Times New Roman"/>
                <w:b/>
                <w:sz w:val="28"/>
                <w:szCs w:val="28"/>
                <w:lang w:eastAsia="ru-RU"/>
              </w:rPr>
            </w:pPr>
            <w:r w:rsidRPr="004E008E">
              <w:rPr>
                <w:rFonts w:ascii="Times New Roman" w:eastAsia="Times New Roman" w:hAnsi="Times New Roman" w:cs="Times New Roman"/>
                <w:b/>
                <w:sz w:val="28"/>
                <w:szCs w:val="28"/>
                <w:lang w:eastAsia="ru-RU"/>
              </w:rPr>
              <w:t>Наявність стратегії розвитку та системи планування діяльності закладу, моніторинг виконання поставлених цілей і завдань</w:t>
            </w:r>
          </w:p>
        </w:tc>
        <w:tc>
          <w:tcPr>
            <w:tcW w:w="340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4E008E" w:rsidP="00310C8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40DA3" w:rsidRPr="00310C8B">
              <w:rPr>
                <w:rFonts w:ascii="Times New Roman" w:eastAsia="Times New Roman" w:hAnsi="Times New Roman" w:cs="Times New Roman"/>
                <w:sz w:val="28"/>
                <w:szCs w:val="28"/>
                <w:lang w:eastAsia="ru-RU"/>
              </w:rPr>
              <w:t xml:space="preserve">наявність </w:t>
            </w:r>
            <w:r w:rsidR="001F1ECF">
              <w:rPr>
                <w:rFonts w:ascii="Times New Roman" w:eastAsia="Times New Roman" w:hAnsi="Times New Roman" w:cs="Times New Roman"/>
                <w:sz w:val="28"/>
                <w:szCs w:val="28"/>
                <w:lang w:eastAsia="ru-RU"/>
              </w:rPr>
              <w:t>і якість локальних документів (</w:t>
            </w:r>
            <w:r w:rsidR="00E40DA3" w:rsidRPr="00310C8B">
              <w:rPr>
                <w:rFonts w:ascii="Times New Roman" w:eastAsia="Times New Roman" w:hAnsi="Times New Roman" w:cs="Times New Roman"/>
                <w:sz w:val="28"/>
                <w:szCs w:val="28"/>
                <w:lang w:eastAsia="ru-RU"/>
              </w:rPr>
              <w:t>положень, програми розвитку, концепцій тощо), спрямованих на удосконалення діяльності закладу.</w:t>
            </w:r>
          </w:p>
        </w:tc>
        <w:tc>
          <w:tcPr>
            <w:tcW w:w="467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79553C" w:rsidRDefault="00E40DA3" w:rsidP="00310C8B">
            <w:pPr>
              <w:spacing w:after="0" w:line="240" w:lineRule="auto"/>
              <w:jc w:val="both"/>
              <w:rPr>
                <w:rFonts w:ascii="Times New Roman" w:eastAsia="Times New Roman" w:hAnsi="Times New Roman" w:cs="Times New Roman"/>
                <w:sz w:val="28"/>
                <w:szCs w:val="28"/>
                <w:lang w:val="uk-UA" w:eastAsia="ru-RU"/>
              </w:rPr>
            </w:pPr>
            <w:r w:rsidRPr="00310C8B">
              <w:rPr>
                <w:rFonts w:ascii="Times New Roman" w:eastAsia="Times New Roman" w:hAnsi="Times New Roman" w:cs="Times New Roman"/>
                <w:sz w:val="28"/>
                <w:szCs w:val="28"/>
                <w:lang w:eastAsia="ru-RU"/>
              </w:rPr>
              <w:t>У закладі освіти затверджено стратегію його розвитку, спрямовану на підвищен</w:t>
            </w:r>
            <w:r w:rsidR="0079553C">
              <w:rPr>
                <w:rFonts w:ascii="Times New Roman" w:eastAsia="Times New Roman" w:hAnsi="Times New Roman" w:cs="Times New Roman"/>
                <w:sz w:val="28"/>
                <w:szCs w:val="28"/>
                <w:lang w:eastAsia="ru-RU"/>
              </w:rPr>
              <w:t>ня якості освітньої діяльності</w:t>
            </w:r>
            <w:r w:rsidR="0079553C">
              <w:rPr>
                <w:rFonts w:ascii="Times New Roman" w:eastAsia="Times New Roman" w:hAnsi="Times New Roman" w:cs="Times New Roman"/>
                <w:sz w:val="28"/>
                <w:szCs w:val="28"/>
                <w:lang w:val="uk-UA" w:eastAsia="ru-RU"/>
              </w:rPr>
              <w:t xml:space="preserve">. </w:t>
            </w:r>
            <w:r w:rsidRPr="0079553C">
              <w:rPr>
                <w:rFonts w:ascii="Times New Roman" w:eastAsia="Times New Roman" w:hAnsi="Times New Roman" w:cs="Times New Roman"/>
                <w:sz w:val="28"/>
                <w:szCs w:val="28"/>
                <w:lang w:val="uk-UA" w:eastAsia="ru-RU"/>
              </w:rPr>
              <w:t xml:space="preserve">У закладі освіти </w:t>
            </w:r>
            <w:r w:rsidR="001F1ECF">
              <w:rPr>
                <w:rFonts w:ascii="Times New Roman" w:eastAsia="Times New Roman" w:hAnsi="Times New Roman" w:cs="Times New Roman"/>
                <w:sz w:val="28"/>
                <w:szCs w:val="28"/>
                <w:lang w:val="uk-UA" w:eastAsia="ru-RU"/>
              </w:rPr>
              <w:t xml:space="preserve">є </w:t>
            </w:r>
            <w:r w:rsidRPr="0079553C">
              <w:rPr>
                <w:rFonts w:ascii="Times New Roman" w:eastAsia="Times New Roman" w:hAnsi="Times New Roman" w:cs="Times New Roman"/>
                <w:sz w:val="28"/>
                <w:szCs w:val="28"/>
                <w:lang w:val="uk-UA" w:eastAsia="ru-RU"/>
              </w:rPr>
              <w:t>річне планування та відстеження його результативності здійснюються відповідно до стратегії його розвитку та з урахуванням осві</w:t>
            </w:r>
            <w:r w:rsidR="0079553C" w:rsidRPr="0079553C">
              <w:rPr>
                <w:rFonts w:ascii="Times New Roman" w:eastAsia="Times New Roman" w:hAnsi="Times New Roman" w:cs="Times New Roman"/>
                <w:sz w:val="28"/>
                <w:szCs w:val="28"/>
                <w:lang w:val="uk-UA" w:eastAsia="ru-RU"/>
              </w:rPr>
              <w:t>тньої програми</w:t>
            </w:r>
            <w:r w:rsidR="001F1ECF">
              <w:rPr>
                <w:rFonts w:ascii="Times New Roman" w:eastAsia="Times New Roman" w:hAnsi="Times New Roman" w:cs="Times New Roman"/>
                <w:sz w:val="28"/>
                <w:szCs w:val="28"/>
                <w:lang w:val="uk-UA" w:eastAsia="ru-RU"/>
              </w:rPr>
              <w:t>.</w:t>
            </w:r>
            <w:r w:rsidR="0079553C" w:rsidRPr="0079553C">
              <w:rPr>
                <w:rFonts w:ascii="Times New Roman" w:eastAsia="Times New Roman" w:hAnsi="Times New Roman" w:cs="Times New Roman"/>
                <w:sz w:val="28"/>
                <w:szCs w:val="28"/>
                <w:lang w:val="uk-UA" w:eastAsia="ru-RU"/>
              </w:rPr>
              <w:t xml:space="preserve"> </w:t>
            </w:r>
            <w:r w:rsidR="0079553C">
              <w:rPr>
                <w:rFonts w:ascii="Times New Roman" w:eastAsia="Times New Roman" w:hAnsi="Times New Roman" w:cs="Times New Roman"/>
                <w:sz w:val="28"/>
                <w:szCs w:val="28"/>
                <w:lang w:val="uk-UA" w:eastAsia="ru-RU"/>
              </w:rPr>
              <w:t xml:space="preserve">  </w:t>
            </w:r>
            <w:r w:rsidRPr="0079553C">
              <w:rPr>
                <w:rFonts w:ascii="Times New Roman" w:eastAsia="Times New Roman" w:hAnsi="Times New Roman" w:cs="Times New Roman"/>
                <w:sz w:val="28"/>
                <w:szCs w:val="28"/>
                <w:lang w:val="uk-UA" w:eastAsia="ru-RU"/>
              </w:rPr>
              <w:t>У закладі освіти здійснюється самооцінювання якості освітньої діяльності на основі стратегії (політики) і процед</w:t>
            </w:r>
            <w:r w:rsidR="0079553C">
              <w:rPr>
                <w:rFonts w:ascii="Times New Roman" w:eastAsia="Times New Roman" w:hAnsi="Times New Roman" w:cs="Times New Roman"/>
                <w:sz w:val="28"/>
                <w:szCs w:val="28"/>
                <w:lang w:val="uk-UA" w:eastAsia="ru-RU"/>
              </w:rPr>
              <w:t xml:space="preserve">ур забезпечення якості освіти. </w:t>
            </w:r>
            <w:r w:rsidRPr="0079553C">
              <w:rPr>
                <w:rFonts w:ascii="Times New Roman" w:eastAsia="Times New Roman" w:hAnsi="Times New Roman" w:cs="Times New Roman"/>
                <w:sz w:val="28"/>
                <w:szCs w:val="28"/>
                <w:lang w:val="uk-UA" w:eastAsia="ru-RU"/>
              </w:rPr>
              <w:t xml:space="preserve">Керівництво закладу </w:t>
            </w:r>
            <w:r w:rsidRPr="0079553C">
              <w:rPr>
                <w:rFonts w:ascii="Times New Roman" w:eastAsia="Times New Roman" w:hAnsi="Times New Roman" w:cs="Times New Roman"/>
                <w:sz w:val="28"/>
                <w:szCs w:val="28"/>
                <w:lang w:val="uk-UA" w:eastAsia="ru-RU"/>
              </w:rPr>
              <w:lastRenderedPageBreak/>
              <w:t>освіти планує та здійснює заходи щодо утримання у належному стані будівель, приміщень, обладнання</w:t>
            </w:r>
          </w:p>
        </w:tc>
      </w:tr>
      <w:tr w:rsidR="00E40DA3" w:rsidRPr="008342A3" w:rsidTr="0079553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177DEF">
            <w:pPr>
              <w:spacing w:after="0" w:line="240" w:lineRule="auto"/>
              <w:ind w:left="-107" w:firstLine="6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lastRenderedPageBreak/>
              <w:t>4.2.</w:t>
            </w:r>
          </w:p>
        </w:tc>
        <w:tc>
          <w:tcPr>
            <w:tcW w:w="2694" w:type="dxa"/>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4E008E" w:rsidRDefault="00E40DA3" w:rsidP="004E008E">
            <w:pPr>
              <w:spacing w:after="0" w:line="240" w:lineRule="auto"/>
              <w:rPr>
                <w:rFonts w:ascii="Times New Roman" w:eastAsia="Times New Roman" w:hAnsi="Times New Roman" w:cs="Times New Roman"/>
                <w:b/>
                <w:sz w:val="28"/>
                <w:szCs w:val="28"/>
                <w:lang w:eastAsia="ru-RU"/>
              </w:rPr>
            </w:pPr>
            <w:r w:rsidRPr="004E008E">
              <w:rPr>
                <w:rFonts w:ascii="Times New Roman" w:eastAsia="Times New Roman" w:hAnsi="Times New Roman" w:cs="Times New Roman"/>
                <w:b/>
                <w:sz w:val="28"/>
                <w:szCs w:val="28"/>
                <w:lang w:eastAsia="ru-RU"/>
              </w:rPr>
              <w:t>Формування відносин довіри, прозорості, дотримання етичних норм</w:t>
            </w:r>
          </w:p>
        </w:tc>
        <w:tc>
          <w:tcPr>
            <w:tcW w:w="340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4E008E" w:rsidRPr="004E008E" w:rsidRDefault="004E008E"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р</w:t>
            </w:r>
            <w:r>
              <w:rPr>
                <w:rFonts w:ascii="Times New Roman" w:eastAsia="Times New Roman" w:hAnsi="Times New Roman" w:cs="Times New Roman"/>
                <w:sz w:val="28"/>
                <w:szCs w:val="28"/>
                <w:lang w:eastAsia="ru-RU"/>
              </w:rPr>
              <w:t>івень психологічного комфорту;</w:t>
            </w:r>
          </w:p>
          <w:p w:rsidR="00E40DA3" w:rsidRPr="004E008E" w:rsidRDefault="004E008E"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sidR="00E40DA3" w:rsidRPr="00310C8B">
              <w:rPr>
                <w:rFonts w:ascii="Times New Roman" w:eastAsia="Times New Roman" w:hAnsi="Times New Roman" w:cs="Times New Roman"/>
                <w:sz w:val="28"/>
                <w:szCs w:val="28"/>
                <w:lang w:eastAsia="ru-RU"/>
              </w:rPr>
              <w:t>прозорість діяльності</w:t>
            </w:r>
            <w:r>
              <w:rPr>
                <w:rFonts w:ascii="Times New Roman" w:eastAsia="Times New Roman" w:hAnsi="Times New Roman" w:cs="Times New Roman"/>
                <w:sz w:val="28"/>
                <w:szCs w:val="28"/>
                <w:lang w:val="uk-UA" w:eastAsia="ru-RU"/>
              </w:rPr>
              <w:t>.</w:t>
            </w:r>
          </w:p>
        </w:tc>
        <w:tc>
          <w:tcPr>
            <w:tcW w:w="467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5B7A8A" w:rsidRDefault="00E40DA3" w:rsidP="0079553C">
            <w:pPr>
              <w:spacing w:after="0" w:line="240" w:lineRule="auto"/>
              <w:jc w:val="both"/>
              <w:rPr>
                <w:rFonts w:ascii="Times New Roman" w:eastAsia="Times New Roman" w:hAnsi="Times New Roman" w:cs="Times New Roman"/>
                <w:sz w:val="28"/>
                <w:szCs w:val="28"/>
                <w:lang w:val="uk-UA" w:eastAsia="ru-RU"/>
              </w:rPr>
            </w:pPr>
            <w:r w:rsidRPr="005B7A8A">
              <w:rPr>
                <w:rFonts w:ascii="Times New Roman" w:eastAsia="Times New Roman" w:hAnsi="Times New Roman" w:cs="Times New Roman"/>
                <w:sz w:val="28"/>
                <w:szCs w:val="28"/>
                <w:lang w:val="uk-UA" w:eastAsia="ru-RU"/>
              </w:rPr>
              <w:t>Керівництво закладу освіти сприяє створенню психологічно комфортного середовища, яке забезпечує конструктивну взаємодію здобувачів світи, їх батьків, педагогічних та інших працівників закладу освіти та взаємну довіру  Заклад освіти оприлюднює інформацію про свою діяльність</w:t>
            </w:r>
          </w:p>
        </w:tc>
      </w:tr>
      <w:tr w:rsidR="00E40DA3" w:rsidRPr="00310C8B" w:rsidTr="0079553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177DEF">
            <w:pPr>
              <w:spacing w:after="0" w:line="240" w:lineRule="auto"/>
              <w:ind w:left="-107" w:firstLine="6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4.3.</w:t>
            </w:r>
          </w:p>
        </w:tc>
        <w:tc>
          <w:tcPr>
            <w:tcW w:w="2694" w:type="dxa"/>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4E008E" w:rsidRDefault="00E40DA3" w:rsidP="004E008E">
            <w:pPr>
              <w:spacing w:after="0" w:line="240" w:lineRule="auto"/>
              <w:rPr>
                <w:rFonts w:ascii="Times New Roman" w:eastAsia="Times New Roman" w:hAnsi="Times New Roman" w:cs="Times New Roman"/>
                <w:b/>
                <w:sz w:val="28"/>
                <w:szCs w:val="28"/>
                <w:lang w:eastAsia="ru-RU"/>
              </w:rPr>
            </w:pPr>
            <w:r w:rsidRPr="004E008E">
              <w:rPr>
                <w:rFonts w:ascii="Times New Roman" w:eastAsia="Times New Roman" w:hAnsi="Times New Roman" w:cs="Times New Roman"/>
                <w:b/>
                <w:sz w:val="28"/>
                <w:szCs w:val="28"/>
                <w:lang w:eastAsia="ru-RU"/>
              </w:rPr>
              <w:t>Ефективність кадрової політики та забезпечення можливостей для професійного розвитку педагогічних працівників</w:t>
            </w:r>
          </w:p>
        </w:tc>
        <w:tc>
          <w:tcPr>
            <w:tcW w:w="340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4E008E" w:rsidRDefault="004E008E"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плинність</w:t>
            </w:r>
            <w:r w:rsidR="00E40DA3" w:rsidRPr="00310C8B">
              <w:rPr>
                <w:rFonts w:ascii="Times New Roman" w:eastAsia="Times New Roman" w:hAnsi="Times New Roman" w:cs="Times New Roman"/>
                <w:sz w:val="28"/>
                <w:szCs w:val="28"/>
                <w:lang w:eastAsia="ru-RU"/>
              </w:rPr>
              <w:t xml:space="preserve"> кадрів; </w:t>
            </w:r>
          </w:p>
          <w:p w:rsidR="00E40DA3" w:rsidRPr="00310C8B" w:rsidRDefault="004E008E" w:rsidP="00310C8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40DA3" w:rsidRPr="00310C8B">
              <w:rPr>
                <w:rFonts w:ascii="Times New Roman" w:eastAsia="Times New Roman" w:hAnsi="Times New Roman" w:cs="Times New Roman"/>
                <w:sz w:val="28"/>
                <w:szCs w:val="28"/>
                <w:lang w:eastAsia="ru-RU"/>
              </w:rPr>
              <w:t>система заохочення; організація підвищення кваліфікації учителів.</w:t>
            </w:r>
          </w:p>
        </w:tc>
        <w:tc>
          <w:tcPr>
            <w:tcW w:w="467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Керівник закладу освіти формує штат закладу, залучаючи кваліфікованих педагогічних та інших працівників відповідно до штатного розпису</w:t>
            </w:r>
            <w:r w:rsidR="0079553C">
              <w:rPr>
                <w:rFonts w:ascii="Times New Roman" w:eastAsia="Times New Roman" w:hAnsi="Times New Roman" w:cs="Times New Roman"/>
                <w:sz w:val="28"/>
                <w:szCs w:val="28"/>
                <w:lang w:eastAsia="ru-RU"/>
              </w:rPr>
              <w:t xml:space="preserve"> та освітньої програми</w:t>
            </w:r>
            <w:r w:rsidR="0079553C">
              <w:rPr>
                <w:rFonts w:ascii="Times New Roman" w:eastAsia="Times New Roman" w:hAnsi="Times New Roman" w:cs="Times New Roman"/>
                <w:sz w:val="28"/>
                <w:szCs w:val="28"/>
                <w:lang w:val="uk-UA" w:eastAsia="ru-RU"/>
              </w:rPr>
              <w:t xml:space="preserve">. </w:t>
            </w:r>
            <w:r w:rsidRPr="0079553C">
              <w:rPr>
                <w:rFonts w:ascii="Times New Roman" w:eastAsia="Times New Roman" w:hAnsi="Times New Roman" w:cs="Times New Roman"/>
                <w:sz w:val="28"/>
                <w:szCs w:val="28"/>
                <w:lang w:val="uk-UA" w:eastAsia="ru-RU"/>
              </w:rPr>
              <w:t>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w:t>
            </w:r>
            <w:r w:rsidR="0079553C" w:rsidRPr="0079553C">
              <w:rPr>
                <w:rFonts w:ascii="Times New Roman" w:eastAsia="Times New Roman" w:hAnsi="Times New Roman" w:cs="Times New Roman"/>
                <w:sz w:val="28"/>
                <w:szCs w:val="28"/>
                <w:lang w:val="uk-UA" w:eastAsia="ru-RU"/>
              </w:rPr>
              <w:t>ваційної освітньої діяльності</w:t>
            </w:r>
            <w:r w:rsidR="0079553C">
              <w:rPr>
                <w:rFonts w:ascii="Times New Roman" w:eastAsia="Times New Roman" w:hAnsi="Times New Roman" w:cs="Times New Roman"/>
                <w:sz w:val="28"/>
                <w:szCs w:val="28"/>
                <w:lang w:val="uk-UA" w:eastAsia="ru-RU"/>
              </w:rPr>
              <w:t xml:space="preserve">. </w:t>
            </w:r>
            <w:r w:rsidRPr="00310C8B">
              <w:rPr>
                <w:rFonts w:ascii="Times New Roman" w:eastAsia="Times New Roman" w:hAnsi="Times New Roman" w:cs="Times New Roman"/>
                <w:sz w:val="28"/>
                <w:szCs w:val="28"/>
                <w:lang w:eastAsia="ru-RU"/>
              </w:rPr>
              <w:t>Керівництво закладу освіти сприяє підвищенню кваліфікації педагогічних працівників</w:t>
            </w:r>
          </w:p>
        </w:tc>
      </w:tr>
      <w:tr w:rsidR="00E40DA3" w:rsidRPr="008342A3" w:rsidTr="0079553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177DEF">
            <w:pPr>
              <w:spacing w:after="0" w:line="240" w:lineRule="auto"/>
              <w:ind w:left="-107" w:firstLine="6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4.4.</w:t>
            </w:r>
          </w:p>
        </w:tc>
        <w:tc>
          <w:tcPr>
            <w:tcW w:w="2694" w:type="dxa"/>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4E008E" w:rsidRDefault="00E40DA3" w:rsidP="004E008E">
            <w:pPr>
              <w:spacing w:after="0" w:line="240" w:lineRule="auto"/>
              <w:rPr>
                <w:rFonts w:ascii="Times New Roman" w:eastAsia="Times New Roman" w:hAnsi="Times New Roman" w:cs="Times New Roman"/>
                <w:b/>
                <w:sz w:val="28"/>
                <w:szCs w:val="28"/>
                <w:lang w:eastAsia="ru-RU"/>
              </w:rPr>
            </w:pPr>
            <w:r w:rsidRPr="004E008E">
              <w:rPr>
                <w:rFonts w:ascii="Times New Roman" w:eastAsia="Times New Roman" w:hAnsi="Times New Roman" w:cs="Times New Roman"/>
                <w:b/>
                <w:sz w:val="28"/>
                <w:szCs w:val="28"/>
                <w:lang w:eastAsia="ru-RU"/>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340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4E008E" w:rsidRDefault="004E008E"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в</w:t>
            </w:r>
            <w:r w:rsidR="00E40DA3" w:rsidRPr="00310C8B">
              <w:rPr>
                <w:rFonts w:ascii="Times New Roman" w:eastAsia="Times New Roman" w:hAnsi="Times New Roman" w:cs="Times New Roman"/>
                <w:sz w:val="28"/>
                <w:szCs w:val="28"/>
                <w:lang w:eastAsia="ru-RU"/>
              </w:rPr>
              <w:t>рахування потенціалу всіх учасників освітньог</w:t>
            </w:r>
            <w:r>
              <w:rPr>
                <w:rFonts w:ascii="Times New Roman" w:eastAsia="Times New Roman" w:hAnsi="Times New Roman" w:cs="Times New Roman"/>
                <w:sz w:val="28"/>
                <w:szCs w:val="28"/>
                <w:lang w:eastAsia="ru-RU"/>
              </w:rPr>
              <w:t>о процесу при прийнятті рішень</w:t>
            </w:r>
            <w:r>
              <w:rPr>
                <w:rFonts w:ascii="Times New Roman" w:eastAsia="Times New Roman" w:hAnsi="Times New Roman" w:cs="Times New Roman"/>
                <w:sz w:val="28"/>
                <w:szCs w:val="28"/>
                <w:lang w:val="uk-UA" w:eastAsia="ru-RU"/>
              </w:rPr>
              <w:t>;</w:t>
            </w:r>
          </w:p>
          <w:p w:rsidR="004E008E" w:rsidRDefault="004E008E"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sidR="00E40DA3" w:rsidRPr="00310C8B">
              <w:rPr>
                <w:rFonts w:ascii="Times New Roman" w:eastAsia="Times New Roman" w:hAnsi="Times New Roman" w:cs="Times New Roman"/>
                <w:sz w:val="28"/>
                <w:szCs w:val="28"/>
                <w:lang w:eastAsia="ru-RU"/>
              </w:rPr>
              <w:t xml:space="preserve">громадське самоврядування; </w:t>
            </w:r>
          </w:p>
          <w:p w:rsidR="00E40DA3" w:rsidRPr="004E008E" w:rsidRDefault="004E008E"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sidR="00E40DA3" w:rsidRPr="00310C8B">
              <w:rPr>
                <w:rFonts w:ascii="Times New Roman" w:eastAsia="Times New Roman" w:hAnsi="Times New Roman" w:cs="Times New Roman"/>
                <w:sz w:val="28"/>
                <w:szCs w:val="28"/>
                <w:lang w:eastAsia="ru-RU"/>
              </w:rPr>
              <w:t>мобільність режиму роботи школи</w:t>
            </w:r>
            <w:r>
              <w:rPr>
                <w:rFonts w:ascii="Times New Roman" w:eastAsia="Times New Roman" w:hAnsi="Times New Roman" w:cs="Times New Roman"/>
                <w:sz w:val="28"/>
                <w:szCs w:val="28"/>
                <w:lang w:val="uk-UA" w:eastAsia="ru-RU"/>
              </w:rPr>
              <w:t>.</w:t>
            </w:r>
          </w:p>
        </w:tc>
        <w:tc>
          <w:tcPr>
            <w:tcW w:w="467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79553C" w:rsidRDefault="00E40DA3" w:rsidP="0079553C">
            <w:pPr>
              <w:spacing w:after="0" w:line="240" w:lineRule="auto"/>
              <w:jc w:val="both"/>
              <w:rPr>
                <w:rFonts w:ascii="Times New Roman" w:eastAsia="Times New Roman" w:hAnsi="Times New Roman" w:cs="Times New Roman"/>
                <w:sz w:val="28"/>
                <w:szCs w:val="28"/>
                <w:lang w:val="uk-UA" w:eastAsia="ru-RU"/>
              </w:rPr>
            </w:pPr>
            <w:r w:rsidRPr="00310C8B">
              <w:rPr>
                <w:rFonts w:ascii="Times New Roman" w:eastAsia="Times New Roman" w:hAnsi="Times New Roman" w:cs="Times New Roman"/>
                <w:sz w:val="28"/>
                <w:szCs w:val="28"/>
                <w:lang w:eastAsia="ru-RU"/>
              </w:rPr>
              <w:t>У закладі освіти створюються умови для реалізації прав і обов'язків учасників освітнь</w:t>
            </w:r>
            <w:r w:rsidR="0079553C">
              <w:rPr>
                <w:rFonts w:ascii="Times New Roman" w:eastAsia="Times New Roman" w:hAnsi="Times New Roman" w:cs="Times New Roman"/>
                <w:sz w:val="28"/>
                <w:szCs w:val="28"/>
                <w:lang w:eastAsia="ru-RU"/>
              </w:rPr>
              <w:t>ого процесу</w:t>
            </w:r>
            <w:r w:rsidR="0079553C">
              <w:rPr>
                <w:rFonts w:ascii="Times New Roman" w:eastAsia="Times New Roman" w:hAnsi="Times New Roman" w:cs="Times New Roman"/>
                <w:sz w:val="28"/>
                <w:szCs w:val="28"/>
                <w:lang w:val="uk-UA" w:eastAsia="ru-RU"/>
              </w:rPr>
              <w:t>.</w:t>
            </w:r>
            <w:r w:rsidRPr="00310C8B">
              <w:rPr>
                <w:rFonts w:ascii="Times New Roman" w:eastAsia="Times New Roman" w:hAnsi="Times New Roman" w:cs="Times New Roman"/>
                <w:sz w:val="28"/>
                <w:szCs w:val="28"/>
                <w:lang w:eastAsia="ru-RU"/>
              </w:rPr>
              <w:t xml:space="preserve"> Управлінські рішення приймаються з урахуванням пропозицій</w:t>
            </w:r>
            <w:r w:rsidR="0079553C">
              <w:rPr>
                <w:rFonts w:ascii="Times New Roman" w:eastAsia="Times New Roman" w:hAnsi="Times New Roman" w:cs="Times New Roman"/>
                <w:sz w:val="28"/>
                <w:szCs w:val="28"/>
                <w:lang w:eastAsia="ru-RU"/>
              </w:rPr>
              <w:t xml:space="preserve"> учасників освітнього процессу</w:t>
            </w:r>
            <w:r w:rsidR="0079553C">
              <w:rPr>
                <w:rFonts w:ascii="Times New Roman" w:eastAsia="Times New Roman" w:hAnsi="Times New Roman" w:cs="Times New Roman"/>
                <w:sz w:val="28"/>
                <w:szCs w:val="28"/>
                <w:lang w:val="uk-UA" w:eastAsia="ru-RU"/>
              </w:rPr>
              <w:t xml:space="preserve">. </w:t>
            </w:r>
            <w:r w:rsidRPr="0079553C">
              <w:rPr>
                <w:rFonts w:ascii="Times New Roman" w:eastAsia="Times New Roman" w:hAnsi="Times New Roman" w:cs="Times New Roman"/>
                <w:sz w:val="28"/>
                <w:szCs w:val="28"/>
                <w:lang w:val="uk-UA" w:eastAsia="ru-RU"/>
              </w:rPr>
              <w:t>Керівництво закладу освіти створює умови для розвитк</w:t>
            </w:r>
            <w:r w:rsidR="0079553C" w:rsidRPr="0079553C">
              <w:rPr>
                <w:rFonts w:ascii="Times New Roman" w:eastAsia="Times New Roman" w:hAnsi="Times New Roman" w:cs="Times New Roman"/>
                <w:sz w:val="28"/>
                <w:szCs w:val="28"/>
                <w:lang w:val="uk-UA" w:eastAsia="ru-RU"/>
              </w:rPr>
              <w:t>у громадського самоврядування</w:t>
            </w:r>
            <w:r w:rsidR="0079553C">
              <w:rPr>
                <w:rFonts w:ascii="Times New Roman" w:eastAsia="Times New Roman" w:hAnsi="Times New Roman" w:cs="Times New Roman"/>
                <w:sz w:val="28"/>
                <w:szCs w:val="28"/>
                <w:lang w:val="uk-UA" w:eastAsia="ru-RU"/>
              </w:rPr>
              <w:t xml:space="preserve">. </w:t>
            </w:r>
            <w:r w:rsidRPr="0079553C">
              <w:rPr>
                <w:rFonts w:ascii="Times New Roman" w:eastAsia="Times New Roman" w:hAnsi="Times New Roman" w:cs="Times New Roman"/>
                <w:sz w:val="28"/>
                <w:szCs w:val="28"/>
                <w:lang w:val="uk-UA" w:eastAsia="ru-RU"/>
              </w:rPr>
              <w:t>Керівництво закладу освіти сприяє виявленню громадської активності та ініціативи учасників освітнього процесу, їх участі в житті місцевої громади  Режим роботи закладу освіти та розклад занять враховують вікові особливості здобувачів освіти, ві</w:t>
            </w:r>
            <w:r w:rsidR="0079553C">
              <w:rPr>
                <w:rFonts w:ascii="Times New Roman" w:eastAsia="Times New Roman" w:hAnsi="Times New Roman" w:cs="Times New Roman"/>
                <w:sz w:val="28"/>
                <w:szCs w:val="28"/>
                <w:lang w:val="uk-UA" w:eastAsia="ru-RU"/>
              </w:rPr>
              <w:t xml:space="preserve">дповідають їх освітнім потребам.  </w:t>
            </w:r>
            <w:r w:rsidRPr="0079553C">
              <w:rPr>
                <w:rFonts w:ascii="Times New Roman" w:eastAsia="Times New Roman" w:hAnsi="Times New Roman" w:cs="Times New Roman"/>
                <w:sz w:val="28"/>
                <w:szCs w:val="28"/>
                <w:lang w:val="uk-UA" w:eastAsia="ru-RU"/>
              </w:rPr>
              <w:t xml:space="preserve"> У закладі освіти створюються умови для реалізації </w:t>
            </w:r>
            <w:r w:rsidRPr="0079553C">
              <w:rPr>
                <w:rFonts w:ascii="Times New Roman" w:eastAsia="Times New Roman" w:hAnsi="Times New Roman" w:cs="Times New Roman"/>
                <w:sz w:val="28"/>
                <w:szCs w:val="28"/>
                <w:lang w:val="uk-UA" w:eastAsia="ru-RU"/>
              </w:rPr>
              <w:lastRenderedPageBreak/>
              <w:t>індивідуальних освітніх траєкторій здобувачів освіти</w:t>
            </w:r>
          </w:p>
        </w:tc>
      </w:tr>
      <w:tr w:rsidR="00E40DA3" w:rsidRPr="00310C8B" w:rsidTr="0079553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177DEF">
            <w:pPr>
              <w:spacing w:after="0" w:line="240" w:lineRule="auto"/>
              <w:ind w:left="-107" w:firstLine="6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lastRenderedPageBreak/>
              <w:t>4.5.</w:t>
            </w:r>
          </w:p>
        </w:tc>
        <w:tc>
          <w:tcPr>
            <w:tcW w:w="2694" w:type="dxa"/>
            <w:gridSpan w:val="2"/>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4E008E" w:rsidRDefault="00E40DA3" w:rsidP="004E008E">
            <w:pPr>
              <w:spacing w:after="0" w:line="240" w:lineRule="auto"/>
              <w:rPr>
                <w:rFonts w:ascii="Times New Roman" w:eastAsia="Times New Roman" w:hAnsi="Times New Roman" w:cs="Times New Roman"/>
                <w:b/>
                <w:sz w:val="28"/>
                <w:szCs w:val="28"/>
                <w:lang w:eastAsia="ru-RU"/>
              </w:rPr>
            </w:pPr>
            <w:r w:rsidRPr="004E008E">
              <w:rPr>
                <w:rFonts w:ascii="Times New Roman" w:eastAsia="Times New Roman" w:hAnsi="Times New Roman" w:cs="Times New Roman"/>
                <w:b/>
                <w:sz w:val="28"/>
                <w:szCs w:val="28"/>
                <w:lang w:eastAsia="ru-RU"/>
              </w:rPr>
              <w:t>Формування та забезпечення реалізації політики академічної доброчесності</w:t>
            </w:r>
          </w:p>
        </w:tc>
        <w:tc>
          <w:tcPr>
            <w:tcW w:w="340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4E008E" w:rsidRDefault="004E008E"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в</w:t>
            </w:r>
            <w:r w:rsidR="00E40DA3" w:rsidRPr="00310C8B">
              <w:rPr>
                <w:rFonts w:ascii="Times New Roman" w:eastAsia="Times New Roman" w:hAnsi="Times New Roman" w:cs="Times New Roman"/>
                <w:sz w:val="28"/>
                <w:szCs w:val="28"/>
                <w:lang w:eastAsia="ru-RU"/>
              </w:rPr>
              <w:t>провадження політи</w:t>
            </w:r>
            <w:r>
              <w:rPr>
                <w:rFonts w:ascii="Times New Roman" w:eastAsia="Times New Roman" w:hAnsi="Times New Roman" w:cs="Times New Roman"/>
                <w:sz w:val="28"/>
                <w:szCs w:val="28"/>
                <w:lang w:eastAsia="ru-RU"/>
              </w:rPr>
              <w:t>ки академічної</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доброчесності;</w:t>
            </w:r>
          </w:p>
          <w:p w:rsidR="00E40DA3" w:rsidRPr="004E008E" w:rsidRDefault="004E008E" w:rsidP="00310C8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E40DA3" w:rsidRPr="00310C8B">
              <w:rPr>
                <w:rFonts w:ascii="Times New Roman" w:eastAsia="Times New Roman" w:hAnsi="Times New Roman" w:cs="Times New Roman"/>
                <w:sz w:val="28"/>
                <w:szCs w:val="28"/>
                <w:lang w:eastAsia="ru-RU"/>
              </w:rPr>
              <w:t>антикорупційні заходи</w:t>
            </w:r>
            <w:r>
              <w:rPr>
                <w:rFonts w:ascii="Times New Roman" w:eastAsia="Times New Roman" w:hAnsi="Times New Roman" w:cs="Times New Roman"/>
                <w:sz w:val="28"/>
                <w:szCs w:val="28"/>
                <w:lang w:val="uk-UA" w:eastAsia="ru-RU"/>
              </w:rPr>
              <w:t>.</w:t>
            </w:r>
          </w:p>
        </w:tc>
        <w:tc>
          <w:tcPr>
            <w:tcW w:w="467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79553C">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Заклад освіти впроваджує політику академічної доброчесності Керівництво закладу освіти сприяє формуванню в учасників освітнього процесу негативного ставлення до корупції</w:t>
            </w:r>
          </w:p>
        </w:tc>
      </w:tr>
    </w:tbl>
    <w:p w:rsidR="00E57C89" w:rsidRDefault="00E57C89" w:rsidP="00E57C89">
      <w:pPr>
        <w:spacing w:after="0" w:line="432" w:lineRule="atLeast"/>
        <w:ind w:left="-993" w:firstLine="993"/>
        <w:jc w:val="center"/>
        <w:rPr>
          <w:rFonts w:ascii="Times New Roman" w:eastAsia="Times New Roman" w:hAnsi="Times New Roman" w:cs="Times New Roman"/>
          <w:b/>
          <w:i/>
          <w:color w:val="808080" w:themeColor="background1" w:themeShade="80"/>
          <w:sz w:val="32"/>
          <w:szCs w:val="32"/>
          <w:lang w:val="uk-UA" w:eastAsia="ru-RU"/>
        </w:rPr>
      </w:pPr>
    </w:p>
    <w:p w:rsidR="00E57C89" w:rsidRDefault="00E57C89" w:rsidP="00E57C89">
      <w:pPr>
        <w:spacing w:after="0" w:line="432" w:lineRule="atLeast"/>
        <w:ind w:left="-993" w:firstLine="993"/>
        <w:jc w:val="center"/>
        <w:rPr>
          <w:rFonts w:ascii="Times New Roman" w:eastAsia="Times New Roman" w:hAnsi="Times New Roman" w:cs="Times New Roman"/>
          <w:b/>
          <w:i/>
          <w:color w:val="808080" w:themeColor="background1" w:themeShade="80"/>
          <w:sz w:val="32"/>
          <w:szCs w:val="32"/>
          <w:lang w:val="uk-UA" w:eastAsia="ru-RU"/>
        </w:rPr>
      </w:pPr>
    </w:p>
    <w:p w:rsidR="00E57C89" w:rsidRDefault="00E57C89" w:rsidP="00E57C89">
      <w:pPr>
        <w:spacing w:after="0" w:line="432" w:lineRule="atLeast"/>
        <w:ind w:left="-993" w:firstLine="993"/>
        <w:jc w:val="center"/>
        <w:rPr>
          <w:rFonts w:ascii="Times New Roman" w:eastAsia="Times New Roman" w:hAnsi="Times New Roman" w:cs="Times New Roman"/>
          <w:b/>
          <w:i/>
          <w:color w:val="808080" w:themeColor="background1" w:themeShade="80"/>
          <w:sz w:val="32"/>
          <w:szCs w:val="32"/>
          <w:lang w:val="uk-UA" w:eastAsia="ru-RU"/>
        </w:rPr>
      </w:pPr>
    </w:p>
    <w:p w:rsidR="00E57C89" w:rsidRDefault="00E57C89" w:rsidP="00E57C89">
      <w:pPr>
        <w:spacing w:after="0" w:line="432" w:lineRule="atLeast"/>
        <w:ind w:left="-993" w:firstLine="993"/>
        <w:jc w:val="center"/>
        <w:rPr>
          <w:rFonts w:ascii="Times New Roman" w:eastAsia="Times New Roman" w:hAnsi="Times New Roman" w:cs="Times New Roman"/>
          <w:b/>
          <w:i/>
          <w:color w:val="808080" w:themeColor="background1" w:themeShade="80"/>
          <w:sz w:val="32"/>
          <w:szCs w:val="32"/>
          <w:lang w:val="uk-UA" w:eastAsia="ru-RU"/>
        </w:rPr>
      </w:pPr>
    </w:p>
    <w:p w:rsidR="00E57C89" w:rsidRDefault="00E57C89" w:rsidP="00E57C89">
      <w:pPr>
        <w:spacing w:after="0" w:line="432" w:lineRule="atLeast"/>
        <w:ind w:left="-993" w:firstLine="993"/>
        <w:jc w:val="center"/>
        <w:rPr>
          <w:rFonts w:ascii="Times New Roman" w:eastAsia="Times New Roman" w:hAnsi="Times New Roman" w:cs="Times New Roman"/>
          <w:b/>
          <w:i/>
          <w:color w:val="808080" w:themeColor="background1" w:themeShade="80"/>
          <w:sz w:val="32"/>
          <w:szCs w:val="32"/>
          <w:lang w:val="uk-UA" w:eastAsia="ru-RU"/>
        </w:rPr>
      </w:pPr>
    </w:p>
    <w:p w:rsidR="00E57C89" w:rsidRDefault="00E57C89" w:rsidP="00E57C89">
      <w:pPr>
        <w:spacing w:after="0" w:line="432" w:lineRule="atLeast"/>
        <w:ind w:left="-993" w:firstLine="993"/>
        <w:jc w:val="center"/>
        <w:rPr>
          <w:rFonts w:ascii="Times New Roman" w:eastAsia="Times New Roman" w:hAnsi="Times New Roman" w:cs="Times New Roman"/>
          <w:b/>
          <w:i/>
          <w:color w:val="808080" w:themeColor="background1" w:themeShade="80"/>
          <w:sz w:val="32"/>
          <w:szCs w:val="32"/>
          <w:lang w:val="uk-UA" w:eastAsia="ru-RU"/>
        </w:rPr>
      </w:pPr>
    </w:p>
    <w:p w:rsidR="00E57C89" w:rsidRDefault="00E57C89" w:rsidP="00E57C89">
      <w:pPr>
        <w:spacing w:after="0" w:line="432" w:lineRule="atLeast"/>
        <w:ind w:left="-993" w:firstLine="993"/>
        <w:jc w:val="center"/>
        <w:rPr>
          <w:rFonts w:ascii="Times New Roman" w:eastAsia="Times New Roman" w:hAnsi="Times New Roman" w:cs="Times New Roman"/>
          <w:b/>
          <w:i/>
          <w:color w:val="808080" w:themeColor="background1" w:themeShade="80"/>
          <w:sz w:val="32"/>
          <w:szCs w:val="32"/>
          <w:lang w:val="uk-UA" w:eastAsia="ru-RU"/>
        </w:rPr>
      </w:pPr>
    </w:p>
    <w:p w:rsidR="00E57C89" w:rsidRDefault="00E57C89" w:rsidP="00E57C89">
      <w:pPr>
        <w:spacing w:after="0" w:line="432" w:lineRule="atLeast"/>
        <w:ind w:left="-993" w:firstLine="993"/>
        <w:jc w:val="center"/>
        <w:rPr>
          <w:rFonts w:ascii="Times New Roman" w:eastAsia="Times New Roman" w:hAnsi="Times New Roman" w:cs="Times New Roman"/>
          <w:b/>
          <w:i/>
          <w:color w:val="808080" w:themeColor="background1" w:themeShade="80"/>
          <w:sz w:val="32"/>
          <w:szCs w:val="32"/>
          <w:lang w:val="uk-UA" w:eastAsia="ru-RU"/>
        </w:rPr>
      </w:pPr>
    </w:p>
    <w:p w:rsidR="00E57C89" w:rsidRDefault="00E57C89" w:rsidP="00E57C89">
      <w:pPr>
        <w:spacing w:after="0" w:line="432" w:lineRule="atLeast"/>
        <w:ind w:left="-993" w:firstLine="993"/>
        <w:jc w:val="center"/>
        <w:rPr>
          <w:rFonts w:ascii="Times New Roman" w:eastAsia="Times New Roman" w:hAnsi="Times New Roman" w:cs="Times New Roman"/>
          <w:b/>
          <w:i/>
          <w:color w:val="808080" w:themeColor="background1" w:themeShade="80"/>
          <w:sz w:val="32"/>
          <w:szCs w:val="32"/>
          <w:lang w:val="uk-UA" w:eastAsia="ru-RU"/>
        </w:rPr>
      </w:pPr>
    </w:p>
    <w:p w:rsidR="00E57C89" w:rsidRDefault="00E57C89" w:rsidP="00E57C89">
      <w:pPr>
        <w:spacing w:after="0" w:line="432" w:lineRule="atLeast"/>
        <w:ind w:left="-993" w:firstLine="993"/>
        <w:jc w:val="center"/>
        <w:rPr>
          <w:rFonts w:ascii="Times New Roman" w:eastAsia="Times New Roman" w:hAnsi="Times New Roman" w:cs="Times New Roman"/>
          <w:b/>
          <w:i/>
          <w:color w:val="808080" w:themeColor="background1" w:themeShade="80"/>
          <w:sz w:val="32"/>
          <w:szCs w:val="32"/>
          <w:lang w:val="uk-UA" w:eastAsia="ru-RU"/>
        </w:rPr>
      </w:pPr>
    </w:p>
    <w:p w:rsidR="00E57C89" w:rsidRDefault="00E57C89" w:rsidP="00E57C89">
      <w:pPr>
        <w:spacing w:after="0" w:line="432" w:lineRule="atLeast"/>
        <w:ind w:left="-993" w:firstLine="993"/>
        <w:jc w:val="center"/>
        <w:rPr>
          <w:rFonts w:ascii="Times New Roman" w:eastAsia="Times New Roman" w:hAnsi="Times New Roman" w:cs="Times New Roman"/>
          <w:b/>
          <w:i/>
          <w:color w:val="808080" w:themeColor="background1" w:themeShade="80"/>
          <w:sz w:val="32"/>
          <w:szCs w:val="32"/>
          <w:lang w:val="uk-UA" w:eastAsia="ru-RU"/>
        </w:rPr>
      </w:pPr>
    </w:p>
    <w:p w:rsidR="00E57C89" w:rsidRDefault="00E57C89" w:rsidP="00E57C89">
      <w:pPr>
        <w:spacing w:after="0" w:line="432" w:lineRule="atLeast"/>
        <w:ind w:left="-993" w:firstLine="993"/>
        <w:jc w:val="center"/>
        <w:rPr>
          <w:rFonts w:ascii="Times New Roman" w:eastAsia="Times New Roman" w:hAnsi="Times New Roman" w:cs="Times New Roman"/>
          <w:b/>
          <w:i/>
          <w:color w:val="808080" w:themeColor="background1" w:themeShade="80"/>
          <w:sz w:val="32"/>
          <w:szCs w:val="32"/>
          <w:lang w:val="uk-UA" w:eastAsia="ru-RU"/>
        </w:rPr>
      </w:pPr>
    </w:p>
    <w:p w:rsidR="00E57C89" w:rsidRDefault="00E57C89" w:rsidP="00E57C89">
      <w:pPr>
        <w:spacing w:after="0" w:line="432" w:lineRule="atLeast"/>
        <w:ind w:left="-993" w:firstLine="993"/>
        <w:jc w:val="center"/>
        <w:rPr>
          <w:rFonts w:ascii="Times New Roman" w:eastAsia="Times New Roman" w:hAnsi="Times New Roman" w:cs="Times New Roman"/>
          <w:b/>
          <w:i/>
          <w:color w:val="808080" w:themeColor="background1" w:themeShade="80"/>
          <w:sz w:val="32"/>
          <w:szCs w:val="32"/>
          <w:lang w:val="uk-UA" w:eastAsia="ru-RU"/>
        </w:rPr>
      </w:pPr>
    </w:p>
    <w:p w:rsidR="00E57C89" w:rsidRDefault="00E57C89" w:rsidP="00E57C89">
      <w:pPr>
        <w:spacing w:after="0" w:line="432" w:lineRule="atLeast"/>
        <w:ind w:left="-993" w:firstLine="993"/>
        <w:jc w:val="center"/>
        <w:rPr>
          <w:rFonts w:ascii="Times New Roman" w:eastAsia="Times New Roman" w:hAnsi="Times New Roman" w:cs="Times New Roman"/>
          <w:b/>
          <w:i/>
          <w:color w:val="808080" w:themeColor="background1" w:themeShade="80"/>
          <w:sz w:val="32"/>
          <w:szCs w:val="32"/>
          <w:lang w:val="uk-UA" w:eastAsia="ru-RU"/>
        </w:rPr>
      </w:pPr>
    </w:p>
    <w:p w:rsidR="00E57C89" w:rsidRDefault="00E57C89" w:rsidP="00E57C89">
      <w:pPr>
        <w:spacing w:after="0" w:line="432" w:lineRule="atLeast"/>
        <w:ind w:left="-993" w:firstLine="993"/>
        <w:jc w:val="center"/>
        <w:rPr>
          <w:rFonts w:ascii="Times New Roman" w:eastAsia="Times New Roman" w:hAnsi="Times New Roman" w:cs="Times New Roman"/>
          <w:b/>
          <w:i/>
          <w:color w:val="808080" w:themeColor="background1" w:themeShade="80"/>
          <w:sz w:val="32"/>
          <w:szCs w:val="32"/>
          <w:lang w:val="uk-UA" w:eastAsia="ru-RU"/>
        </w:rPr>
      </w:pPr>
    </w:p>
    <w:p w:rsidR="00E57C89" w:rsidRDefault="00E57C89" w:rsidP="00E57C89">
      <w:pPr>
        <w:spacing w:after="0" w:line="432" w:lineRule="atLeast"/>
        <w:ind w:left="-993" w:firstLine="993"/>
        <w:jc w:val="center"/>
        <w:rPr>
          <w:rFonts w:ascii="Times New Roman" w:eastAsia="Times New Roman" w:hAnsi="Times New Roman" w:cs="Times New Roman"/>
          <w:b/>
          <w:i/>
          <w:color w:val="808080" w:themeColor="background1" w:themeShade="80"/>
          <w:sz w:val="32"/>
          <w:szCs w:val="32"/>
          <w:lang w:val="uk-UA" w:eastAsia="ru-RU"/>
        </w:rPr>
      </w:pPr>
    </w:p>
    <w:p w:rsidR="00E57C89" w:rsidRDefault="00E57C89" w:rsidP="00E57C89">
      <w:pPr>
        <w:spacing w:after="0" w:line="432" w:lineRule="atLeast"/>
        <w:ind w:left="-993" w:firstLine="993"/>
        <w:jc w:val="center"/>
        <w:rPr>
          <w:rFonts w:ascii="Times New Roman" w:eastAsia="Times New Roman" w:hAnsi="Times New Roman" w:cs="Times New Roman"/>
          <w:b/>
          <w:i/>
          <w:color w:val="808080" w:themeColor="background1" w:themeShade="80"/>
          <w:sz w:val="32"/>
          <w:szCs w:val="32"/>
          <w:lang w:val="uk-UA" w:eastAsia="ru-RU"/>
        </w:rPr>
      </w:pPr>
    </w:p>
    <w:p w:rsidR="00E57C89" w:rsidRDefault="00E57C89" w:rsidP="00E57C89">
      <w:pPr>
        <w:spacing w:after="0" w:line="432" w:lineRule="atLeast"/>
        <w:ind w:left="-993" w:firstLine="993"/>
        <w:jc w:val="center"/>
        <w:rPr>
          <w:rFonts w:ascii="Times New Roman" w:eastAsia="Times New Roman" w:hAnsi="Times New Roman" w:cs="Times New Roman"/>
          <w:b/>
          <w:i/>
          <w:color w:val="808080" w:themeColor="background1" w:themeShade="80"/>
          <w:sz w:val="32"/>
          <w:szCs w:val="32"/>
          <w:lang w:val="uk-UA" w:eastAsia="ru-RU"/>
        </w:rPr>
      </w:pPr>
    </w:p>
    <w:p w:rsidR="00E57C89" w:rsidRDefault="00E57C89" w:rsidP="00E57C89">
      <w:pPr>
        <w:spacing w:after="0" w:line="432" w:lineRule="atLeast"/>
        <w:ind w:left="-993" w:firstLine="993"/>
        <w:jc w:val="center"/>
        <w:rPr>
          <w:rFonts w:ascii="Times New Roman" w:eastAsia="Times New Roman" w:hAnsi="Times New Roman" w:cs="Times New Roman"/>
          <w:b/>
          <w:i/>
          <w:color w:val="808080" w:themeColor="background1" w:themeShade="80"/>
          <w:sz w:val="32"/>
          <w:szCs w:val="32"/>
          <w:lang w:val="uk-UA" w:eastAsia="ru-RU"/>
        </w:rPr>
      </w:pPr>
    </w:p>
    <w:p w:rsidR="00E57C89" w:rsidRDefault="00E57C89" w:rsidP="00E57C89">
      <w:pPr>
        <w:spacing w:after="0" w:line="432" w:lineRule="atLeast"/>
        <w:ind w:left="-993" w:firstLine="993"/>
        <w:jc w:val="center"/>
        <w:rPr>
          <w:rFonts w:ascii="Times New Roman" w:eastAsia="Times New Roman" w:hAnsi="Times New Roman" w:cs="Times New Roman"/>
          <w:b/>
          <w:i/>
          <w:color w:val="808080" w:themeColor="background1" w:themeShade="80"/>
          <w:sz w:val="32"/>
          <w:szCs w:val="32"/>
          <w:lang w:val="uk-UA" w:eastAsia="ru-RU"/>
        </w:rPr>
      </w:pPr>
    </w:p>
    <w:p w:rsidR="00E57C89" w:rsidRDefault="00E57C89" w:rsidP="00E57C89">
      <w:pPr>
        <w:spacing w:after="0" w:line="432" w:lineRule="atLeast"/>
        <w:ind w:left="-993" w:firstLine="993"/>
        <w:jc w:val="center"/>
        <w:rPr>
          <w:rFonts w:ascii="Times New Roman" w:eastAsia="Times New Roman" w:hAnsi="Times New Roman" w:cs="Times New Roman"/>
          <w:b/>
          <w:i/>
          <w:color w:val="808080" w:themeColor="background1" w:themeShade="80"/>
          <w:sz w:val="32"/>
          <w:szCs w:val="32"/>
          <w:lang w:val="uk-UA" w:eastAsia="ru-RU"/>
        </w:rPr>
      </w:pPr>
    </w:p>
    <w:p w:rsidR="00E57C89" w:rsidRDefault="00E57C89" w:rsidP="00E57C89">
      <w:pPr>
        <w:spacing w:after="0" w:line="432" w:lineRule="atLeast"/>
        <w:ind w:left="-993" w:firstLine="993"/>
        <w:jc w:val="center"/>
        <w:rPr>
          <w:rFonts w:ascii="Times New Roman" w:eastAsia="Times New Roman" w:hAnsi="Times New Roman" w:cs="Times New Roman"/>
          <w:b/>
          <w:i/>
          <w:color w:val="808080" w:themeColor="background1" w:themeShade="80"/>
          <w:sz w:val="32"/>
          <w:szCs w:val="32"/>
          <w:lang w:val="uk-UA" w:eastAsia="ru-RU"/>
        </w:rPr>
      </w:pPr>
    </w:p>
    <w:p w:rsidR="00E57C89" w:rsidRDefault="00E57C89" w:rsidP="00E57C89">
      <w:pPr>
        <w:spacing w:after="0" w:line="432" w:lineRule="atLeast"/>
        <w:ind w:left="-993" w:firstLine="993"/>
        <w:jc w:val="center"/>
        <w:rPr>
          <w:rFonts w:ascii="Times New Roman" w:eastAsia="Times New Roman" w:hAnsi="Times New Roman" w:cs="Times New Roman"/>
          <w:b/>
          <w:i/>
          <w:color w:val="808080" w:themeColor="background1" w:themeShade="80"/>
          <w:sz w:val="32"/>
          <w:szCs w:val="32"/>
          <w:lang w:val="uk-UA" w:eastAsia="ru-RU"/>
        </w:rPr>
      </w:pPr>
    </w:p>
    <w:p w:rsidR="00E57C89" w:rsidRDefault="00E57C89" w:rsidP="00E57C89">
      <w:pPr>
        <w:spacing w:after="0" w:line="432" w:lineRule="atLeast"/>
        <w:ind w:left="-993" w:firstLine="993"/>
        <w:jc w:val="center"/>
        <w:rPr>
          <w:rFonts w:ascii="Times New Roman" w:eastAsia="Times New Roman" w:hAnsi="Times New Roman" w:cs="Times New Roman"/>
          <w:b/>
          <w:i/>
          <w:color w:val="808080" w:themeColor="background1" w:themeShade="80"/>
          <w:sz w:val="32"/>
          <w:szCs w:val="32"/>
          <w:lang w:val="uk-UA" w:eastAsia="ru-RU"/>
        </w:rPr>
      </w:pPr>
    </w:p>
    <w:p w:rsidR="00E57C89" w:rsidRDefault="00E57C89" w:rsidP="00E57C89">
      <w:pPr>
        <w:spacing w:after="0" w:line="432" w:lineRule="atLeast"/>
        <w:ind w:left="-993" w:firstLine="993"/>
        <w:jc w:val="center"/>
        <w:rPr>
          <w:rFonts w:ascii="Times New Roman" w:eastAsia="Times New Roman" w:hAnsi="Times New Roman" w:cs="Times New Roman"/>
          <w:b/>
          <w:i/>
          <w:color w:val="808080" w:themeColor="background1" w:themeShade="80"/>
          <w:sz w:val="32"/>
          <w:szCs w:val="32"/>
          <w:lang w:val="uk-UA" w:eastAsia="ru-RU"/>
        </w:rPr>
      </w:pPr>
    </w:p>
    <w:p w:rsidR="00AC1DB6" w:rsidRDefault="00AC1DB6" w:rsidP="00E57C89">
      <w:pPr>
        <w:spacing w:after="0" w:line="432" w:lineRule="atLeast"/>
        <w:ind w:left="-993" w:firstLine="993"/>
        <w:jc w:val="center"/>
        <w:rPr>
          <w:rFonts w:ascii="Times New Roman" w:eastAsia="Times New Roman" w:hAnsi="Times New Roman" w:cs="Times New Roman"/>
          <w:b/>
          <w:i/>
          <w:color w:val="808080" w:themeColor="background1" w:themeShade="80"/>
          <w:sz w:val="32"/>
          <w:szCs w:val="32"/>
          <w:lang w:val="uk-UA" w:eastAsia="ru-RU"/>
        </w:rPr>
      </w:pPr>
    </w:p>
    <w:p w:rsidR="00AC1DB6" w:rsidRDefault="00AC1DB6" w:rsidP="00E57C89">
      <w:pPr>
        <w:spacing w:after="0" w:line="432" w:lineRule="atLeast"/>
        <w:ind w:left="-993" w:firstLine="993"/>
        <w:jc w:val="center"/>
        <w:rPr>
          <w:rFonts w:ascii="Times New Roman" w:eastAsia="Times New Roman" w:hAnsi="Times New Roman" w:cs="Times New Roman"/>
          <w:b/>
          <w:i/>
          <w:color w:val="808080" w:themeColor="background1" w:themeShade="80"/>
          <w:sz w:val="32"/>
          <w:szCs w:val="32"/>
          <w:lang w:val="uk-UA" w:eastAsia="ru-RU"/>
        </w:rPr>
      </w:pPr>
    </w:p>
    <w:p w:rsidR="00E40DA3" w:rsidRPr="00A43340" w:rsidRDefault="00AC1DB6" w:rsidP="00A43340">
      <w:pPr>
        <w:spacing w:after="0" w:line="432" w:lineRule="atLeast"/>
        <w:ind w:left="-709"/>
        <w:jc w:val="both"/>
        <w:rPr>
          <w:rFonts w:ascii="Times New Roman" w:eastAsia="Times New Roman" w:hAnsi="Times New Roman" w:cs="Times New Roman"/>
          <w:b/>
          <w:i/>
          <w:color w:val="595959" w:themeColor="text1" w:themeTint="A6"/>
          <w:sz w:val="28"/>
          <w:szCs w:val="28"/>
          <w:lang w:val="uk-UA" w:eastAsia="ru-RU"/>
        </w:rPr>
      </w:pPr>
      <w:r w:rsidRPr="00A43340">
        <w:rPr>
          <w:rFonts w:ascii="Times New Roman" w:eastAsia="Times New Roman" w:hAnsi="Times New Roman" w:cs="Times New Roman"/>
          <w:b/>
          <w:i/>
          <w:color w:val="595959" w:themeColor="text1" w:themeTint="A6"/>
          <w:sz w:val="28"/>
          <w:szCs w:val="28"/>
          <w:lang w:val="uk-UA" w:eastAsia="ru-RU"/>
        </w:rPr>
        <w:lastRenderedPageBreak/>
        <w:t xml:space="preserve">6.2. </w:t>
      </w:r>
      <w:r w:rsidR="00E40DA3" w:rsidRPr="00A43340">
        <w:rPr>
          <w:rFonts w:ascii="Times New Roman" w:eastAsia="Times New Roman" w:hAnsi="Times New Roman" w:cs="Times New Roman"/>
          <w:b/>
          <w:i/>
          <w:color w:val="595959" w:themeColor="text1" w:themeTint="A6"/>
          <w:sz w:val="28"/>
          <w:szCs w:val="28"/>
          <w:lang w:val="uk-UA" w:eastAsia="ru-RU"/>
        </w:rPr>
        <w:t>Циклограма контрольно</w:t>
      </w:r>
      <w:r w:rsidR="00E57C89" w:rsidRPr="00A43340">
        <w:rPr>
          <w:rFonts w:ascii="Times New Roman" w:eastAsia="Times New Roman" w:hAnsi="Times New Roman" w:cs="Times New Roman"/>
          <w:b/>
          <w:i/>
          <w:color w:val="595959" w:themeColor="text1" w:themeTint="A6"/>
          <w:sz w:val="28"/>
          <w:szCs w:val="28"/>
          <w:lang w:val="uk-UA" w:eastAsia="ru-RU"/>
        </w:rPr>
        <w:t xml:space="preserve"> </w:t>
      </w:r>
      <w:r w:rsidR="00E40DA3" w:rsidRPr="00A43340">
        <w:rPr>
          <w:rFonts w:ascii="Times New Roman" w:eastAsia="Times New Roman" w:hAnsi="Times New Roman" w:cs="Times New Roman"/>
          <w:b/>
          <w:i/>
          <w:color w:val="595959" w:themeColor="text1" w:themeTint="A6"/>
          <w:sz w:val="28"/>
          <w:szCs w:val="28"/>
          <w:lang w:val="uk-UA" w:eastAsia="ru-RU"/>
        </w:rPr>
        <w:t>-</w:t>
      </w:r>
      <w:r w:rsidR="00E57C89" w:rsidRPr="00A43340">
        <w:rPr>
          <w:rFonts w:ascii="Times New Roman" w:eastAsia="Times New Roman" w:hAnsi="Times New Roman" w:cs="Times New Roman"/>
          <w:b/>
          <w:i/>
          <w:color w:val="595959" w:themeColor="text1" w:themeTint="A6"/>
          <w:sz w:val="28"/>
          <w:szCs w:val="28"/>
          <w:lang w:val="uk-UA" w:eastAsia="ru-RU"/>
        </w:rPr>
        <w:t xml:space="preserve"> </w:t>
      </w:r>
      <w:r w:rsidR="00E40DA3" w:rsidRPr="00A43340">
        <w:rPr>
          <w:rFonts w:ascii="Times New Roman" w:eastAsia="Times New Roman" w:hAnsi="Times New Roman" w:cs="Times New Roman"/>
          <w:b/>
          <w:i/>
          <w:color w:val="595959" w:themeColor="text1" w:themeTint="A6"/>
          <w:sz w:val="28"/>
          <w:szCs w:val="28"/>
          <w:lang w:val="uk-UA" w:eastAsia="ru-RU"/>
        </w:rPr>
        <w:t>оцінювальної діяльності</w:t>
      </w:r>
      <w:r w:rsidR="00A43340" w:rsidRPr="00A43340">
        <w:rPr>
          <w:rFonts w:ascii="Times New Roman" w:eastAsia="Times New Roman" w:hAnsi="Times New Roman" w:cs="Times New Roman"/>
          <w:b/>
          <w:i/>
          <w:color w:val="595959" w:themeColor="text1" w:themeTint="A6"/>
          <w:sz w:val="28"/>
          <w:szCs w:val="28"/>
          <w:lang w:val="uk-UA" w:eastAsia="ru-RU"/>
        </w:rPr>
        <w:t xml:space="preserve"> </w:t>
      </w:r>
      <w:r w:rsidR="00E40DA3" w:rsidRPr="00A43340">
        <w:rPr>
          <w:rFonts w:ascii="Times New Roman" w:eastAsia="Times New Roman" w:hAnsi="Times New Roman" w:cs="Times New Roman"/>
          <w:b/>
          <w:i/>
          <w:color w:val="595959" w:themeColor="text1" w:themeTint="A6"/>
          <w:sz w:val="28"/>
          <w:szCs w:val="28"/>
          <w:lang w:val="uk-UA" w:eastAsia="ru-RU"/>
        </w:rPr>
        <w:t>в системі забезпечення якості освіти</w:t>
      </w:r>
    </w:p>
    <w:tbl>
      <w:tblPr>
        <w:tblW w:w="11221" w:type="dxa"/>
        <w:tblInd w:w="-1204" w:type="dxa"/>
        <w:tblLayout w:type="fixed"/>
        <w:tblCellMar>
          <w:left w:w="0" w:type="dxa"/>
          <w:right w:w="0" w:type="dxa"/>
        </w:tblCellMar>
        <w:tblLook w:val="04A0" w:firstRow="1" w:lastRow="0" w:firstColumn="1" w:lastColumn="0" w:noHBand="0" w:noVBand="1"/>
      </w:tblPr>
      <w:tblGrid>
        <w:gridCol w:w="617"/>
        <w:gridCol w:w="4487"/>
        <w:gridCol w:w="567"/>
        <w:gridCol w:w="567"/>
        <w:gridCol w:w="567"/>
        <w:gridCol w:w="567"/>
        <w:gridCol w:w="567"/>
        <w:gridCol w:w="567"/>
        <w:gridCol w:w="567"/>
        <w:gridCol w:w="708"/>
        <w:gridCol w:w="709"/>
        <w:gridCol w:w="731"/>
      </w:tblGrid>
      <w:tr w:rsidR="004E008E" w:rsidRPr="00AC1DB6" w:rsidTr="00830891">
        <w:tc>
          <w:tcPr>
            <w:tcW w:w="617" w:type="dxa"/>
            <w:vMerge w:val="restart"/>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4E008E" w:rsidRPr="00AC1DB6" w:rsidRDefault="004E008E" w:rsidP="004E008E">
            <w:pPr>
              <w:spacing w:after="0" w:line="240" w:lineRule="auto"/>
              <w:jc w:val="center"/>
              <w:rPr>
                <w:rFonts w:ascii="Times New Roman" w:eastAsia="Times New Roman" w:hAnsi="Times New Roman" w:cs="Times New Roman"/>
                <w:b/>
                <w:sz w:val="28"/>
                <w:szCs w:val="28"/>
                <w:lang w:val="uk-UA" w:eastAsia="ru-RU"/>
              </w:rPr>
            </w:pPr>
            <w:r w:rsidRPr="00AC1DB6">
              <w:rPr>
                <w:rFonts w:ascii="Times New Roman" w:eastAsia="Times New Roman" w:hAnsi="Times New Roman" w:cs="Times New Roman"/>
                <w:b/>
                <w:sz w:val="28"/>
                <w:szCs w:val="28"/>
                <w:lang w:val="uk-UA" w:eastAsia="ru-RU"/>
              </w:rPr>
              <w:t>№ п/п</w:t>
            </w:r>
          </w:p>
        </w:tc>
        <w:tc>
          <w:tcPr>
            <w:tcW w:w="4487" w:type="dxa"/>
            <w:vMerge w:val="restart"/>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4E008E" w:rsidRPr="00AC1DB6" w:rsidRDefault="004E008E" w:rsidP="004E008E">
            <w:pPr>
              <w:spacing w:after="0" w:line="240" w:lineRule="auto"/>
              <w:jc w:val="center"/>
              <w:rPr>
                <w:rFonts w:ascii="Times New Roman" w:eastAsia="Times New Roman" w:hAnsi="Times New Roman" w:cs="Times New Roman"/>
                <w:b/>
                <w:sz w:val="28"/>
                <w:szCs w:val="28"/>
                <w:lang w:val="uk-UA" w:eastAsia="ru-RU"/>
              </w:rPr>
            </w:pPr>
            <w:r w:rsidRPr="00AC1DB6">
              <w:rPr>
                <w:rFonts w:ascii="Times New Roman" w:eastAsia="Times New Roman" w:hAnsi="Times New Roman" w:cs="Times New Roman"/>
                <w:b/>
                <w:sz w:val="28"/>
                <w:szCs w:val="28"/>
                <w:lang w:val="uk-UA" w:eastAsia="ru-RU"/>
              </w:rPr>
              <w:t>Орієнтовні критерії</w:t>
            </w:r>
          </w:p>
        </w:tc>
        <w:tc>
          <w:tcPr>
            <w:tcW w:w="6117" w:type="dxa"/>
            <w:gridSpan w:val="10"/>
            <w:tcBorders>
              <w:top w:val="single" w:sz="6" w:space="0" w:color="2C4187"/>
              <w:left w:val="single" w:sz="6" w:space="0" w:color="2C4187"/>
              <w:bottom w:val="single" w:sz="6" w:space="0" w:color="2C4187"/>
              <w:right w:val="single" w:sz="4" w:space="0" w:color="auto"/>
            </w:tcBorders>
            <w:tcMar>
              <w:top w:w="72" w:type="dxa"/>
              <w:left w:w="72" w:type="dxa"/>
              <w:bottom w:w="72" w:type="dxa"/>
              <w:right w:w="72" w:type="dxa"/>
            </w:tcMar>
            <w:vAlign w:val="center"/>
            <w:hideMark/>
          </w:tcPr>
          <w:p w:rsidR="004E008E" w:rsidRPr="00AC1DB6" w:rsidRDefault="004E008E" w:rsidP="004E008E">
            <w:pPr>
              <w:jc w:val="center"/>
              <w:rPr>
                <w:b/>
                <w:lang w:val="uk-UA"/>
              </w:rPr>
            </w:pPr>
            <w:r w:rsidRPr="00AC1DB6">
              <w:rPr>
                <w:rFonts w:ascii="Times New Roman" w:eastAsia="Times New Roman" w:hAnsi="Times New Roman" w:cs="Times New Roman"/>
                <w:b/>
                <w:sz w:val="28"/>
                <w:szCs w:val="28"/>
                <w:lang w:val="uk-UA" w:eastAsia="ru-RU"/>
              </w:rPr>
              <w:t>Місяці навчального року</w:t>
            </w:r>
          </w:p>
        </w:tc>
      </w:tr>
      <w:tr w:rsidR="00830891" w:rsidRPr="00AC1DB6" w:rsidTr="00830891">
        <w:tc>
          <w:tcPr>
            <w:tcW w:w="617" w:type="dxa"/>
            <w:vMerge/>
            <w:tcBorders>
              <w:top w:val="single" w:sz="6" w:space="0" w:color="2C4187"/>
              <w:left w:val="single" w:sz="6" w:space="0" w:color="2C4187"/>
              <w:bottom w:val="single" w:sz="6" w:space="0" w:color="2C4187"/>
              <w:right w:val="single" w:sz="6" w:space="0" w:color="2C4187"/>
            </w:tcBorders>
            <w:vAlign w:val="center"/>
            <w:hideMark/>
          </w:tcPr>
          <w:p w:rsidR="00E40DA3" w:rsidRPr="00AC1DB6" w:rsidRDefault="00E40DA3" w:rsidP="00310C8B">
            <w:pPr>
              <w:spacing w:after="0" w:line="240" w:lineRule="auto"/>
              <w:jc w:val="both"/>
              <w:rPr>
                <w:rFonts w:ascii="Times New Roman" w:eastAsia="Times New Roman" w:hAnsi="Times New Roman" w:cs="Times New Roman"/>
                <w:sz w:val="28"/>
                <w:szCs w:val="28"/>
                <w:lang w:val="uk-UA" w:eastAsia="ru-RU"/>
              </w:rPr>
            </w:pPr>
          </w:p>
        </w:tc>
        <w:tc>
          <w:tcPr>
            <w:tcW w:w="4487" w:type="dxa"/>
            <w:vMerge/>
            <w:tcBorders>
              <w:top w:val="single" w:sz="6" w:space="0" w:color="2C4187"/>
              <w:left w:val="single" w:sz="6" w:space="0" w:color="2C4187"/>
              <w:bottom w:val="single" w:sz="6" w:space="0" w:color="2C4187"/>
              <w:right w:val="single" w:sz="6" w:space="0" w:color="2C4187"/>
            </w:tcBorders>
            <w:vAlign w:val="center"/>
            <w:hideMark/>
          </w:tcPr>
          <w:p w:rsidR="00E40DA3" w:rsidRPr="00AC1DB6" w:rsidRDefault="00E40DA3" w:rsidP="00310C8B">
            <w:pPr>
              <w:spacing w:after="0" w:line="240" w:lineRule="auto"/>
              <w:jc w:val="both"/>
              <w:rPr>
                <w:rFonts w:ascii="Times New Roman" w:eastAsia="Times New Roman" w:hAnsi="Times New Roman" w:cs="Times New Roman"/>
                <w:sz w:val="28"/>
                <w:szCs w:val="28"/>
                <w:lang w:val="uk-UA" w:eastAsia="ru-RU"/>
              </w:rPr>
            </w:pPr>
          </w:p>
        </w:tc>
        <w:tc>
          <w:tcPr>
            <w:tcW w:w="567" w:type="dxa"/>
            <w:tcBorders>
              <w:top w:val="single" w:sz="6" w:space="0" w:color="2C4187"/>
              <w:left w:val="single" w:sz="6" w:space="0" w:color="2C4187"/>
              <w:bottom w:val="single" w:sz="6" w:space="0" w:color="2C4187"/>
              <w:right w:val="single" w:sz="6" w:space="0" w:color="2C4187"/>
            </w:tcBorders>
            <w:shd w:val="clear" w:color="auto" w:fill="DDD9C3" w:themeFill="background2" w:themeFillShade="E6"/>
            <w:tcMar>
              <w:top w:w="72" w:type="dxa"/>
              <w:left w:w="72" w:type="dxa"/>
              <w:bottom w:w="72" w:type="dxa"/>
              <w:right w:w="72" w:type="dxa"/>
            </w:tcMar>
            <w:vAlign w:val="center"/>
            <w:hideMark/>
          </w:tcPr>
          <w:p w:rsidR="00E40DA3" w:rsidRPr="00AC1DB6" w:rsidRDefault="00E40DA3" w:rsidP="00310C8B">
            <w:pPr>
              <w:spacing w:after="0" w:line="240" w:lineRule="auto"/>
              <w:jc w:val="both"/>
              <w:rPr>
                <w:rFonts w:ascii="Times New Roman" w:eastAsia="Times New Roman" w:hAnsi="Times New Roman" w:cs="Times New Roman"/>
                <w:sz w:val="28"/>
                <w:szCs w:val="28"/>
                <w:lang w:val="uk-UA" w:eastAsia="ru-RU"/>
              </w:rPr>
            </w:pPr>
            <w:r w:rsidRPr="00AC1DB6">
              <w:rPr>
                <w:rFonts w:ascii="Times New Roman" w:eastAsia="Times New Roman" w:hAnsi="Times New Roman" w:cs="Times New Roman"/>
                <w:sz w:val="28"/>
                <w:szCs w:val="28"/>
                <w:lang w:val="uk-UA" w:eastAsia="ru-RU"/>
              </w:rPr>
              <w:t>09</w:t>
            </w:r>
          </w:p>
        </w:tc>
        <w:tc>
          <w:tcPr>
            <w:tcW w:w="567" w:type="dxa"/>
            <w:tcBorders>
              <w:top w:val="single" w:sz="6" w:space="0" w:color="2C4187"/>
              <w:left w:val="single" w:sz="6" w:space="0" w:color="2C4187"/>
              <w:bottom w:val="single" w:sz="6" w:space="0" w:color="2C4187"/>
              <w:right w:val="single" w:sz="6" w:space="0" w:color="2C4187"/>
            </w:tcBorders>
            <w:shd w:val="clear" w:color="auto" w:fill="DDD9C3" w:themeFill="background2" w:themeFillShade="E6"/>
            <w:tcMar>
              <w:top w:w="72" w:type="dxa"/>
              <w:left w:w="72" w:type="dxa"/>
              <w:bottom w:w="72" w:type="dxa"/>
              <w:right w:w="72" w:type="dxa"/>
            </w:tcMar>
            <w:vAlign w:val="center"/>
            <w:hideMark/>
          </w:tcPr>
          <w:p w:rsidR="00E40DA3" w:rsidRPr="00AC1DB6" w:rsidRDefault="00E40DA3" w:rsidP="00310C8B">
            <w:pPr>
              <w:spacing w:after="0" w:line="240" w:lineRule="auto"/>
              <w:jc w:val="both"/>
              <w:rPr>
                <w:rFonts w:ascii="Times New Roman" w:eastAsia="Times New Roman" w:hAnsi="Times New Roman" w:cs="Times New Roman"/>
                <w:sz w:val="28"/>
                <w:szCs w:val="28"/>
                <w:lang w:val="uk-UA" w:eastAsia="ru-RU"/>
              </w:rPr>
            </w:pPr>
            <w:r w:rsidRPr="00AC1DB6">
              <w:rPr>
                <w:rFonts w:ascii="Times New Roman" w:eastAsia="Times New Roman" w:hAnsi="Times New Roman" w:cs="Times New Roman"/>
                <w:sz w:val="28"/>
                <w:szCs w:val="28"/>
                <w:lang w:val="uk-UA" w:eastAsia="ru-RU"/>
              </w:rPr>
              <w:t>10</w:t>
            </w:r>
          </w:p>
        </w:tc>
        <w:tc>
          <w:tcPr>
            <w:tcW w:w="567" w:type="dxa"/>
            <w:tcBorders>
              <w:top w:val="single" w:sz="6" w:space="0" w:color="2C4187"/>
              <w:left w:val="single" w:sz="6" w:space="0" w:color="2C4187"/>
              <w:bottom w:val="single" w:sz="6" w:space="0" w:color="2C4187"/>
              <w:right w:val="single" w:sz="6" w:space="0" w:color="2C4187"/>
            </w:tcBorders>
            <w:shd w:val="clear" w:color="auto" w:fill="DDD9C3" w:themeFill="background2" w:themeFillShade="E6"/>
            <w:tcMar>
              <w:top w:w="72" w:type="dxa"/>
              <w:left w:w="72" w:type="dxa"/>
              <w:bottom w:w="72" w:type="dxa"/>
              <w:right w:w="72" w:type="dxa"/>
            </w:tcMar>
            <w:vAlign w:val="center"/>
            <w:hideMark/>
          </w:tcPr>
          <w:p w:rsidR="00E40DA3" w:rsidRPr="00AC1DB6" w:rsidRDefault="00E40DA3" w:rsidP="00310C8B">
            <w:pPr>
              <w:spacing w:after="0" w:line="240" w:lineRule="auto"/>
              <w:jc w:val="both"/>
              <w:rPr>
                <w:rFonts w:ascii="Times New Roman" w:eastAsia="Times New Roman" w:hAnsi="Times New Roman" w:cs="Times New Roman"/>
                <w:sz w:val="28"/>
                <w:szCs w:val="28"/>
                <w:lang w:val="uk-UA" w:eastAsia="ru-RU"/>
              </w:rPr>
            </w:pPr>
            <w:r w:rsidRPr="00AC1DB6">
              <w:rPr>
                <w:rFonts w:ascii="Times New Roman" w:eastAsia="Times New Roman" w:hAnsi="Times New Roman" w:cs="Times New Roman"/>
                <w:sz w:val="28"/>
                <w:szCs w:val="28"/>
                <w:lang w:val="uk-UA" w:eastAsia="ru-RU"/>
              </w:rPr>
              <w:t>11</w:t>
            </w:r>
          </w:p>
        </w:tc>
        <w:tc>
          <w:tcPr>
            <w:tcW w:w="567" w:type="dxa"/>
            <w:tcBorders>
              <w:top w:val="single" w:sz="6" w:space="0" w:color="2C4187"/>
              <w:left w:val="single" w:sz="6" w:space="0" w:color="2C4187"/>
              <w:bottom w:val="single" w:sz="6" w:space="0" w:color="2C4187"/>
              <w:right w:val="single" w:sz="6" w:space="0" w:color="2C4187"/>
            </w:tcBorders>
            <w:shd w:val="clear" w:color="auto" w:fill="DDD9C3" w:themeFill="background2" w:themeFillShade="E6"/>
            <w:tcMar>
              <w:top w:w="72" w:type="dxa"/>
              <w:left w:w="72" w:type="dxa"/>
              <w:bottom w:w="72" w:type="dxa"/>
              <w:right w:w="72" w:type="dxa"/>
            </w:tcMar>
            <w:vAlign w:val="center"/>
            <w:hideMark/>
          </w:tcPr>
          <w:p w:rsidR="00E40DA3" w:rsidRPr="00AC1DB6" w:rsidRDefault="00E40DA3" w:rsidP="00310C8B">
            <w:pPr>
              <w:spacing w:after="0" w:line="240" w:lineRule="auto"/>
              <w:jc w:val="both"/>
              <w:rPr>
                <w:rFonts w:ascii="Times New Roman" w:eastAsia="Times New Roman" w:hAnsi="Times New Roman" w:cs="Times New Roman"/>
                <w:sz w:val="28"/>
                <w:szCs w:val="28"/>
                <w:lang w:val="uk-UA" w:eastAsia="ru-RU"/>
              </w:rPr>
            </w:pPr>
            <w:r w:rsidRPr="00AC1DB6">
              <w:rPr>
                <w:rFonts w:ascii="Times New Roman" w:eastAsia="Times New Roman" w:hAnsi="Times New Roman" w:cs="Times New Roman"/>
                <w:sz w:val="28"/>
                <w:szCs w:val="28"/>
                <w:lang w:val="uk-UA" w:eastAsia="ru-RU"/>
              </w:rPr>
              <w:t>12</w:t>
            </w:r>
          </w:p>
        </w:tc>
        <w:tc>
          <w:tcPr>
            <w:tcW w:w="567" w:type="dxa"/>
            <w:tcBorders>
              <w:top w:val="single" w:sz="6" w:space="0" w:color="2C4187"/>
              <w:left w:val="single" w:sz="6" w:space="0" w:color="2C4187"/>
              <w:bottom w:val="single" w:sz="6" w:space="0" w:color="2C4187"/>
              <w:right w:val="single" w:sz="6" w:space="0" w:color="2C4187"/>
            </w:tcBorders>
            <w:shd w:val="clear" w:color="auto" w:fill="DDD9C3" w:themeFill="background2" w:themeFillShade="E6"/>
            <w:tcMar>
              <w:top w:w="72" w:type="dxa"/>
              <w:left w:w="72" w:type="dxa"/>
              <w:bottom w:w="72" w:type="dxa"/>
              <w:right w:w="72" w:type="dxa"/>
            </w:tcMar>
            <w:vAlign w:val="center"/>
            <w:hideMark/>
          </w:tcPr>
          <w:p w:rsidR="00E40DA3" w:rsidRPr="00AC1DB6" w:rsidRDefault="00E40DA3" w:rsidP="00310C8B">
            <w:pPr>
              <w:spacing w:after="0" w:line="240" w:lineRule="auto"/>
              <w:jc w:val="both"/>
              <w:rPr>
                <w:rFonts w:ascii="Times New Roman" w:eastAsia="Times New Roman" w:hAnsi="Times New Roman" w:cs="Times New Roman"/>
                <w:sz w:val="28"/>
                <w:szCs w:val="28"/>
                <w:lang w:val="uk-UA" w:eastAsia="ru-RU"/>
              </w:rPr>
            </w:pPr>
            <w:r w:rsidRPr="00AC1DB6">
              <w:rPr>
                <w:rFonts w:ascii="Times New Roman" w:eastAsia="Times New Roman" w:hAnsi="Times New Roman" w:cs="Times New Roman"/>
                <w:sz w:val="28"/>
                <w:szCs w:val="28"/>
                <w:lang w:val="uk-UA" w:eastAsia="ru-RU"/>
              </w:rPr>
              <w:t>01</w:t>
            </w:r>
          </w:p>
        </w:tc>
        <w:tc>
          <w:tcPr>
            <w:tcW w:w="567" w:type="dxa"/>
            <w:tcBorders>
              <w:top w:val="single" w:sz="6" w:space="0" w:color="2C4187"/>
              <w:left w:val="single" w:sz="6" w:space="0" w:color="2C4187"/>
              <w:bottom w:val="single" w:sz="6" w:space="0" w:color="2C4187"/>
              <w:right w:val="single" w:sz="6" w:space="0" w:color="2C4187"/>
            </w:tcBorders>
            <w:shd w:val="clear" w:color="auto" w:fill="DDD9C3" w:themeFill="background2" w:themeFillShade="E6"/>
            <w:tcMar>
              <w:top w:w="72" w:type="dxa"/>
              <w:left w:w="72" w:type="dxa"/>
              <w:bottom w:w="72" w:type="dxa"/>
              <w:right w:w="72" w:type="dxa"/>
            </w:tcMar>
            <w:vAlign w:val="center"/>
            <w:hideMark/>
          </w:tcPr>
          <w:p w:rsidR="00E40DA3" w:rsidRPr="00AC1DB6" w:rsidRDefault="00E40DA3" w:rsidP="00310C8B">
            <w:pPr>
              <w:spacing w:after="0" w:line="240" w:lineRule="auto"/>
              <w:jc w:val="both"/>
              <w:rPr>
                <w:rFonts w:ascii="Times New Roman" w:eastAsia="Times New Roman" w:hAnsi="Times New Roman" w:cs="Times New Roman"/>
                <w:sz w:val="28"/>
                <w:szCs w:val="28"/>
                <w:lang w:val="uk-UA" w:eastAsia="ru-RU"/>
              </w:rPr>
            </w:pPr>
            <w:r w:rsidRPr="00AC1DB6">
              <w:rPr>
                <w:rFonts w:ascii="Times New Roman" w:eastAsia="Times New Roman" w:hAnsi="Times New Roman" w:cs="Times New Roman"/>
                <w:sz w:val="28"/>
                <w:szCs w:val="28"/>
                <w:lang w:val="uk-UA" w:eastAsia="ru-RU"/>
              </w:rPr>
              <w:t>02</w:t>
            </w:r>
          </w:p>
        </w:tc>
        <w:tc>
          <w:tcPr>
            <w:tcW w:w="567" w:type="dxa"/>
            <w:tcBorders>
              <w:top w:val="single" w:sz="6" w:space="0" w:color="2C4187"/>
              <w:left w:val="single" w:sz="6" w:space="0" w:color="2C4187"/>
              <w:bottom w:val="single" w:sz="6" w:space="0" w:color="2C4187"/>
              <w:right w:val="single" w:sz="6" w:space="0" w:color="2C4187"/>
            </w:tcBorders>
            <w:shd w:val="clear" w:color="auto" w:fill="DDD9C3" w:themeFill="background2" w:themeFillShade="E6"/>
            <w:tcMar>
              <w:top w:w="72" w:type="dxa"/>
              <w:left w:w="72" w:type="dxa"/>
              <w:bottom w:w="72" w:type="dxa"/>
              <w:right w:w="72" w:type="dxa"/>
            </w:tcMar>
            <w:vAlign w:val="center"/>
            <w:hideMark/>
          </w:tcPr>
          <w:p w:rsidR="00E40DA3" w:rsidRPr="00AC1DB6" w:rsidRDefault="00E40DA3" w:rsidP="00310C8B">
            <w:pPr>
              <w:spacing w:after="0" w:line="240" w:lineRule="auto"/>
              <w:jc w:val="both"/>
              <w:rPr>
                <w:rFonts w:ascii="Times New Roman" w:eastAsia="Times New Roman" w:hAnsi="Times New Roman" w:cs="Times New Roman"/>
                <w:sz w:val="28"/>
                <w:szCs w:val="28"/>
                <w:lang w:val="uk-UA" w:eastAsia="ru-RU"/>
              </w:rPr>
            </w:pPr>
            <w:r w:rsidRPr="00AC1DB6">
              <w:rPr>
                <w:rFonts w:ascii="Times New Roman" w:eastAsia="Times New Roman" w:hAnsi="Times New Roman" w:cs="Times New Roman"/>
                <w:sz w:val="28"/>
                <w:szCs w:val="28"/>
                <w:lang w:val="uk-UA" w:eastAsia="ru-RU"/>
              </w:rPr>
              <w:t>03</w:t>
            </w:r>
          </w:p>
        </w:tc>
        <w:tc>
          <w:tcPr>
            <w:tcW w:w="708" w:type="dxa"/>
            <w:tcBorders>
              <w:top w:val="single" w:sz="6" w:space="0" w:color="2C4187"/>
              <w:left w:val="single" w:sz="6" w:space="0" w:color="2C4187"/>
              <w:bottom w:val="single" w:sz="6" w:space="0" w:color="2C4187"/>
              <w:right w:val="single" w:sz="6" w:space="0" w:color="2C4187"/>
            </w:tcBorders>
            <w:shd w:val="clear" w:color="auto" w:fill="DDD9C3" w:themeFill="background2" w:themeFillShade="E6"/>
            <w:tcMar>
              <w:top w:w="72" w:type="dxa"/>
              <w:left w:w="72" w:type="dxa"/>
              <w:bottom w:w="72" w:type="dxa"/>
              <w:right w:w="72" w:type="dxa"/>
            </w:tcMar>
            <w:vAlign w:val="center"/>
            <w:hideMark/>
          </w:tcPr>
          <w:p w:rsidR="00E40DA3" w:rsidRPr="00AC1DB6" w:rsidRDefault="00E40DA3" w:rsidP="00310C8B">
            <w:pPr>
              <w:spacing w:after="0" w:line="240" w:lineRule="auto"/>
              <w:jc w:val="both"/>
              <w:rPr>
                <w:rFonts w:ascii="Times New Roman" w:eastAsia="Times New Roman" w:hAnsi="Times New Roman" w:cs="Times New Roman"/>
                <w:sz w:val="28"/>
                <w:szCs w:val="28"/>
                <w:lang w:val="uk-UA" w:eastAsia="ru-RU"/>
              </w:rPr>
            </w:pPr>
            <w:r w:rsidRPr="00AC1DB6">
              <w:rPr>
                <w:rFonts w:ascii="Times New Roman" w:eastAsia="Times New Roman" w:hAnsi="Times New Roman" w:cs="Times New Roman"/>
                <w:sz w:val="28"/>
                <w:szCs w:val="28"/>
                <w:lang w:val="uk-UA" w:eastAsia="ru-RU"/>
              </w:rPr>
              <w:t>04</w:t>
            </w:r>
          </w:p>
        </w:tc>
        <w:tc>
          <w:tcPr>
            <w:tcW w:w="709" w:type="dxa"/>
            <w:tcBorders>
              <w:top w:val="single" w:sz="6" w:space="0" w:color="2C4187"/>
              <w:left w:val="single" w:sz="6" w:space="0" w:color="2C4187"/>
              <w:bottom w:val="single" w:sz="6" w:space="0" w:color="2C4187"/>
              <w:right w:val="single" w:sz="6" w:space="0" w:color="2C4187"/>
            </w:tcBorders>
            <w:shd w:val="clear" w:color="auto" w:fill="DDD9C3" w:themeFill="background2" w:themeFillShade="E6"/>
            <w:tcMar>
              <w:top w:w="72" w:type="dxa"/>
              <w:left w:w="72" w:type="dxa"/>
              <w:bottom w:w="72" w:type="dxa"/>
              <w:right w:w="72" w:type="dxa"/>
            </w:tcMar>
            <w:vAlign w:val="center"/>
            <w:hideMark/>
          </w:tcPr>
          <w:p w:rsidR="00E40DA3" w:rsidRPr="00AC1DB6" w:rsidRDefault="00E40DA3" w:rsidP="00310C8B">
            <w:pPr>
              <w:spacing w:after="0" w:line="240" w:lineRule="auto"/>
              <w:jc w:val="both"/>
              <w:rPr>
                <w:rFonts w:ascii="Times New Roman" w:eastAsia="Times New Roman" w:hAnsi="Times New Roman" w:cs="Times New Roman"/>
                <w:sz w:val="28"/>
                <w:szCs w:val="28"/>
                <w:lang w:val="uk-UA" w:eastAsia="ru-RU"/>
              </w:rPr>
            </w:pPr>
            <w:r w:rsidRPr="00AC1DB6">
              <w:rPr>
                <w:rFonts w:ascii="Times New Roman" w:eastAsia="Times New Roman" w:hAnsi="Times New Roman" w:cs="Times New Roman"/>
                <w:sz w:val="28"/>
                <w:szCs w:val="28"/>
                <w:lang w:val="uk-UA" w:eastAsia="ru-RU"/>
              </w:rPr>
              <w:t>05</w:t>
            </w:r>
          </w:p>
        </w:tc>
        <w:tc>
          <w:tcPr>
            <w:tcW w:w="731" w:type="dxa"/>
            <w:tcBorders>
              <w:top w:val="single" w:sz="6" w:space="0" w:color="2C4187"/>
              <w:left w:val="single" w:sz="6" w:space="0" w:color="2C4187"/>
              <w:bottom w:val="single" w:sz="6" w:space="0" w:color="2C4187"/>
              <w:right w:val="single" w:sz="6" w:space="0" w:color="2C4187"/>
            </w:tcBorders>
            <w:shd w:val="clear" w:color="auto" w:fill="DDD9C3" w:themeFill="background2" w:themeFillShade="E6"/>
            <w:tcMar>
              <w:top w:w="72" w:type="dxa"/>
              <w:left w:w="72" w:type="dxa"/>
              <w:bottom w:w="72" w:type="dxa"/>
              <w:right w:w="72" w:type="dxa"/>
            </w:tcMar>
            <w:vAlign w:val="center"/>
            <w:hideMark/>
          </w:tcPr>
          <w:p w:rsidR="00E40DA3" w:rsidRPr="00AC1DB6" w:rsidRDefault="00E40DA3" w:rsidP="00310C8B">
            <w:pPr>
              <w:spacing w:after="0" w:line="240" w:lineRule="auto"/>
              <w:jc w:val="both"/>
              <w:rPr>
                <w:rFonts w:ascii="Times New Roman" w:eastAsia="Times New Roman" w:hAnsi="Times New Roman" w:cs="Times New Roman"/>
                <w:sz w:val="28"/>
                <w:szCs w:val="28"/>
                <w:lang w:val="uk-UA" w:eastAsia="ru-RU"/>
              </w:rPr>
            </w:pPr>
            <w:r w:rsidRPr="00AC1DB6">
              <w:rPr>
                <w:rFonts w:ascii="Times New Roman" w:eastAsia="Times New Roman" w:hAnsi="Times New Roman" w:cs="Times New Roman"/>
                <w:sz w:val="28"/>
                <w:szCs w:val="28"/>
                <w:lang w:val="uk-UA" w:eastAsia="ru-RU"/>
              </w:rPr>
              <w:t>06</w:t>
            </w:r>
          </w:p>
        </w:tc>
      </w:tr>
      <w:tr w:rsidR="00830891" w:rsidRPr="00310C8B" w:rsidTr="00E57C89">
        <w:tc>
          <w:tcPr>
            <w:tcW w:w="11221" w:type="dxa"/>
            <w:gridSpan w:val="12"/>
            <w:tcBorders>
              <w:top w:val="single" w:sz="6" w:space="0" w:color="2C4187"/>
              <w:left w:val="single" w:sz="6" w:space="0" w:color="2C4187"/>
              <w:bottom w:val="single" w:sz="6" w:space="0" w:color="2C4187"/>
              <w:right w:val="single" w:sz="6" w:space="0" w:color="2C4187"/>
            </w:tcBorders>
            <w:shd w:val="clear" w:color="auto" w:fill="FFFF00"/>
            <w:tcMar>
              <w:top w:w="72" w:type="dxa"/>
              <w:left w:w="72" w:type="dxa"/>
              <w:bottom w:w="72" w:type="dxa"/>
              <w:right w:w="72" w:type="dxa"/>
            </w:tcMar>
            <w:vAlign w:val="center"/>
            <w:hideMark/>
          </w:tcPr>
          <w:p w:rsidR="00830891" w:rsidRPr="00830891" w:rsidRDefault="00830891" w:rsidP="00830891">
            <w:pPr>
              <w:spacing w:after="0" w:line="240" w:lineRule="auto"/>
              <w:jc w:val="center"/>
              <w:rPr>
                <w:rFonts w:ascii="Times New Roman" w:eastAsia="Times New Roman" w:hAnsi="Times New Roman" w:cs="Times New Roman"/>
                <w:i/>
                <w:sz w:val="28"/>
                <w:szCs w:val="28"/>
                <w:lang w:eastAsia="ru-RU"/>
              </w:rPr>
            </w:pPr>
            <w:r w:rsidRPr="00AC1DB6">
              <w:rPr>
                <w:rFonts w:ascii="Times New Roman" w:eastAsia="Times New Roman" w:hAnsi="Times New Roman" w:cs="Times New Roman"/>
                <w:i/>
                <w:sz w:val="28"/>
                <w:szCs w:val="28"/>
                <w:lang w:val="uk-UA" w:eastAsia="ru-RU"/>
              </w:rPr>
              <w:t>Р</w:t>
            </w:r>
            <w:r w:rsidRPr="00830891">
              <w:rPr>
                <w:rFonts w:ascii="Times New Roman" w:eastAsia="Times New Roman" w:hAnsi="Times New Roman" w:cs="Times New Roman"/>
                <w:i/>
                <w:sz w:val="28"/>
                <w:szCs w:val="28"/>
                <w:lang w:eastAsia="ru-RU"/>
              </w:rPr>
              <w:t>озділ І. Освітнє середовище закладу</w:t>
            </w:r>
          </w:p>
        </w:tc>
      </w:tr>
      <w:tr w:rsidR="004E008E" w:rsidRPr="00310C8B" w:rsidTr="00830891">
        <w:tc>
          <w:tcPr>
            <w:tcW w:w="61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1.1.</w:t>
            </w:r>
          </w:p>
        </w:tc>
        <w:tc>
          <w:tcPr>
            <w:tcW w:w="448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Забезпечення безпечних та комфортних умов для навчання та праці (аналіз приміщень, обізнаність з вимогами ОП та БЖ, умови для харчування, підключення Інтернету, умови для адаптації)</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70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7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r>
      <w:tr w:rsidR="004E008E" w:rsidRPr="00310C8B" w:rsidTr="00830891">
        <w:tc>
          <w:tcPr>
            <w:tcW w:w="61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1.2.</w:t>
            </w:r>
          </w:p>
        </w:tc>
        <w:tc>
          <w:tcPr>
            <w:tcW w:w="448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Створення освітнього середовища, вільного від будь-яких форм насильства та дискримінації (наявність та рівень виконання правил учасниками освітнього процесу; антибулінгові заходи)</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70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70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7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r>
      <w:tr w:rsidR="004E008E" w:rsidRPr="00310C8B" w:rsidTr="00830891">
        <w:tc>
          <w:tcPr>
            <w:tcW w:w="61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1.3.</w:t>
            </w:r>
          </w:p>
        </w:tc>
        <w:tc>
          <w:tcPr>
            <w:tcW w:w="448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Формування інклюзивного, розвивального та мотивуючого до навчання освітнього простору (універсальність дизайну; умови для навчання дітей з ОП; організація інклюзивного навчання)</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70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7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r>
      <w:tr w:rsidR="00830891" w:rsidRPr="00310C8B" w:rsidTr="00E57C89">
        <w:tc>
          <w:tcPr>
            <w:tcW w:w="11221" w:type="dxa"/>
            <w:gridSpan w:val="12"/>
            <w:tcBorders>
              <w:top w:val="single" w:sz="6" w:space="0" w:color="2C4187"/>
              <w:left w:val="single" w:sz="6" w:space="0" w:color="2C4187"/>
              <w:bottom w:val="single" w:sz="6" w:space="0" w:color="2C4187"/>
              <w:right w:val="single" w:sz="6" w:space="0" w:color="2C4187"/>
            </w:tcBorders>
            <w:shd w:val="clear" w:color="auto" w:fill="FFFF00"/>
            <w:tcMar>
              <w:top w:w="72" w:type="dxa"/>
              <w:left w:w="72" w:type="dxa"/>
              <w:bottom w:w="72" w:type="dxa"/>
              <w:right w:w="72" w:type="dxa"/>
            </w:tcMar>
            <w:vAlign w:val="center"/>
            <w:hideMark/>
          </w:tcPr>
          <w:p w:rsidR="00830891" w:rsidRPr="00830891" w:rsidRDefault="00830891" w:rsidP="00830891">
            <w:pPr>
              <w:spacing w:after="0" w:line="240" w:lineRule="auto"/>
              <w:jc w:val="center"/>
              <w:rPr>
                <w:rFonts w:ascii="Times New Roman" w:eastAsia="Times New Roman" w:hAnsi="Times New Roman" w:cs="Times New Roman"/>
                <w:i/>
                <w:sz w:val="28"/>
                <w:szCs w:val="28"/>
                <w:lang w:eastAsia="ru-RU"/>
              </w:rPr>
            </w:pPr>
            <w:r w:rsidRPr="00830891">
              <w:rPr>
                <w:rFonts w:ascii="Times New Roman" w:eastAsia="Times New Roman" w:hAnsi="Times New Roman" w:cs="Times New Roman"/>
                <w:i/>
                <w:sz w:val="28"/>
                <w:szCs w:val="28"/>
                <w:lang w:eastAsia="ru-RU"/>
              </w:rPr>
              <w:t>Розділ ІІ. Система оцінювання здобувачів освіти</w:t>
            </w:r>
          </w:p>
        </w:tc>
      </w:tr>
      <w:tr w:rsidR="004E008E" w:rsidRPr="00310C8B" w:rsidTr="00830891">
        <w:tc>
          <w:tcPr>
            <w:tcW w:w="61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2.1.</w:t>
            </w:r>
          </w:p>
        </w:tc>
        <w:tc>
          <w:tcPr>
            <w:tcW w:w="448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Наявність відкритої, прозорої і зрозумілої для здобувачів освіти системи оцінювання їх навчальних досягнень (обізнаність учнів з критеріями оцінювання; підходи до оцінювання; рівень справедливості оцінювання)</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70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7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r>
      <w:tr w:rsidR="004E008E" w:rsidRPr="00310C8B" w:rsidTr="00830891">
        <w:tc>
          <w:tcPr>
            <w:tcW w:w="61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2.2.</w:t>
            </w:r>
          </w:p>
        </w:tc>
        <w:tc>
          <w:tcPr>
            <w:tcW w:w="448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Застосування внутрішнього моніторингу, що передбачає систематичне відстеження та коригування результатів навчання кожного здобувача освіти (моніторинги)</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70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7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r>
      <w:tr w:rsidR="004E008E" w:rsidRPr="00310C8B" w:rsidTr="00830891">
        <w:tc>
          <w:tcPr>
            <w:tcW w:w="61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2.3.</w:t>
            </w:r>
          </w:p>
        </w:tc>
        <w:tc>
          <w:tcPr>
            <w:tcW w:w="448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 xml:space="preserve">Спрямованість системи оцінювання на формування у здобувачів освіти відповідальності за результати </w:t>
            </w:r>
            <w:r w:rsidRPr="00310C8B">
              <w:rPr>
                <w:rFonts w:ascii="Times New Roman" w:eastAsia="Times New Roman" w:hAnsi="Times New Roman" w:cs="Times New Roman"/>
                <w:sz w:val="28"/>
                <w:szCs w:val="28"/>
                <w:lang w:eastAsia="ru-RU"/>
              </w:rPr>
              <w:lastRenderedPageBreak/>
              <w:t>свого навчання, здатності до само оцінювання (підходи до формування в учнів відповідальності за результати освітньої діяльності)</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lastRenderedPageBreak/>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70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70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7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r>
      <w:tr w:rsidR="00830891" w:rsidRPr="00310C8B" w:rsidTr="00E57C89">
        <w:tc>
          <w:tcPr>
            <w:tcW w:w="11221" w:type="dxa"/>
            <w:gridSpan w:val="12"/>
            <w:tcBorders>
              <w:top w:val="single" w:sz="6" w:space="0" w:color="2C4187"/>
              <w:left w:val="single" w:sz="6" w:space="0" w:color="2C4187"/>
              <w:bottom w:val="single" w:sz="6" w:space="0" w:color="2C4187"/>
              <w:right w:val="single" w:sz="6" w:space="0" w:color="2C4187"/>
            </w:tcBorders>
            <w:shd w:val="clear" w:color="auto" w:fill="FFFF00"/>
            <w:tcMar>
              <w:top w:w="72" w:type="dxa"/>
              <w:left w:w="72" w:type="dxa"/>
              <w:bottom w:w="72" w:type="dxa"/>
              <w:right w:w="72" w:type="dxa"/>
            </w:tcMar>
            <w:vAlign w:val="center"/>
            <w:hideMark/>
          </w:tcPr>
          <w:p w:rsidR="00830891" w:rsidRPr="00830891" w:rsidRDefault="00830891" w:rsidP="00830891">
            <w:pPr>
              <w:spacing w:after="0" w:line="240" w:lineRule="auto"/>
              <w:jc w:val="center"/>
              <w:rPr>
                <w:rFonts w:ascii="Times New Roman" w:eastAsia="Times New Roman" w:hAnsi="Times New Roman" w:cs="Times New Roman"/>
                <w:b/>
                <w:sz w:val="28"/>
                <w:szCs w:val="28"/>
                <w:lang w:eastAsia="ru-RU"/>
              </w:rPr>
            </w:pPr>
            <w:r w:rsidRPr="00830891">
              <w:rPr>
                <w:rFonts w:ascii="Times New Roman" w:eastAsia="Times New Roman" w:hAnsi="Times New Roman" w:cs="Times New Roman"/>
                <w:b/>
                <w:sz w:val="28"/>
                <w:szCs w:val="28"/>
                <w:lang w:eastAsia="ru-RU"/>
              </w:rPr>
              <w:lastRenderedPageBreak/>
              <w:t>Розділ ІІІ. Педагогічна діяльність педагогічних працівників закладу</w:t>
            </w:r>
          </w:p>
        </w:tc>
      </w:tr>
      <w:tr w:rsidR="004E008E" w:rsidRPr="00310C8B" w:rsidTr="00830891">
        <w:tc>
          <w:tcPr>
            <w:tcW w:w="61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3.1.</w:t>
            </w:r>
          </w:p>
        </w:tc>
        <w:tc>
          <w:tcPr>
            <w:tcW w:w="448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 (наявність, формат планування, самоаналіз; врахування потенціалу класу, цілісність планування, створення веб-ресурсів, використання ІКТ)</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70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7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r>
      <w:tr w:rsidR="004E008E" w:rsidRPr="00310C8B" w:rsidTr="00830891">
        <w:tc>
          <w:tcPr>
            <w:tcW w:w="61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3.2.</w:t>
            </w:r>
          </w:p>
        </w:tc>
        <w:tc>
          <w:tcPr>
            <w:tcW w:w="448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Постійне підвищення професійного рівня і педагогічної майстерності педагогічних працівників (самоосвіта, інноваційна діяльність педагогів)</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70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7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r>
      <w:tr w:rsidR="004E008E" w:rsidRPr="00310C8B" w:rsidTr="00830891">
        <w:tc>
          <w:tcPr>
            <w:tcW w:w="61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3.3.</w:t>
            </w:r>
          </w:p>
        </w:tc>
        <w:tc>
          <w:tcPr>
            <w:tcW w:w="448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Налагодження співпраці зі здобувачами освіти, їх батьками, працівниками закладу освіти (рівень партнерства «учитель –учень – батьки); зворотній зв'язок учителя з учнями і батьками; наставництво)</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70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7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r>
      <w:tr w:rsidR="004E008E" w:rsidRPr="00310C8B" w:rsidTr="00830891">
        <w:tc>
          <w:tcPr>
            <w:tcW w:w="61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3.4.</w:t>
            </w:r>
          </w:p>
        </w:tc>
        <w:tc>
          <w:tcPr>
            <w:tcW w:w="448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Організація педагогічної діяльності та навчання здобувачів освіти на засадах академічної доброчесності (дотримання академічної доброчесності, стимулювання учнів до дотримання ак.доброч.)</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70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70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7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r>
      <w:tr w:rsidR="00830891" w:rsidRPr="00310C8B" w:rsidTr="00E57C89">
        <w:tc>
          <w:tcPr>
            <w:tcW w:w="11221" w:type="dxa"/>
            <w:gridSpan w:val="12"/>
            <w:tcBorders>
              <w:top w:val="single" w:sz="6" w:space="0" w:color="2C4187"/>
              <w:left w:val="single" w:sz="6" w:space="0" w:color="2C4187"/>
              <w:bottom w:val="single" w:sz="6" w:space="0" w:color="2C4187"/>
              <w:right w:val="single" w:sz="6" w:space="0" w:color="2C4187"/>
            </w:tcBorders>
            <w:shd w:val="clear" w:color="auto" w:fill="FFFF00"/>
            <w:tcMar>
              <w:top w:w="72" w:type="dxa"/>
              <w:left w:w="72" w:type="dxa"/>
              <w:bottom w:w="72" w:type="dxa"/>
              <w:right w:w="72" w:type="dxa"/>
            </w:tcMar>
            <w:vAlign w:val="center"/>
            <w:hideMark/>
          </w:tcPr>
          <w:p w:rsidR="00830891" w:rsidRPr="00830891" w:rsidRDefault="00830891" w:rsidP="00830891">
            <w:pPr>
              <w:spacing w:after="0" w:line="240" w:lineRule="auto"/>
              <w:jc w:val="center"/>
              <w:rPr>
                <w:rFonts w:ascii="Times New Roman" w:eastAsia="Times New Roman" w:hAnsi="Times New Roman" w:cs="Times New Roman"/>
                <w:i/>
                <w:sz w:val="28"/>
                <w:szCs w:val="28"/>
                <w:lang w:eastAsia="ru-RU"/>
              </w:rPr>
            </w:pPr>
            <w:r w:rsidRPr="00830891">
              <w:rPr>
                <w:rFonts w:ascii="Times New Roman" w:eastAsia="Times New Roman" w:hAnsi="Times New Roman" w:cs="Times New Roman"/>
                <w:i/>
                <w:sz w:val="28"/>
                <w:szCs w:val="28"/>
                <w:lang w:eastAsia="ru-RU"/>
              </w:rPr>
              <w:t>Розділ ІV. Управлінські процеси у закладі</w:t>
            </w:r>
          </w:p>
        </w:tc>
      </w:tr>
      <w:tr w:rsidR="004E008E" w:rsidRPr="00310C8B" w:rsidTr="00830891">
        <w:tc>
          <w:tcPr>
            <w:tcW w:w="61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4.1.</w:t>
            </w:r>
          </w:p>
        </w:tc>
        <w:tc>
          <w:tcPr>
            <w:tcW w:w="448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 xml:space="preserve">Наявність стратегії розвитку та системи планування діяльності закладу, моніторинг виконання поставлених цілей і завдань (наявність і якість локальних документів (положень, програми </w:t>
            </w:r>
            <w:r w:rsidRPr="00310C8B">
              <w:rPr>
                <w:rFonts w:ascii="Times New Roman" w:eastAsia="Times New Roman" w:hAnsi="Times New Roman" w:cs="Times New Roman"/>
                <w:sz w:val="28"/>
                <w:szCs w:val="28"/>
                <w:lang w:eastAsia="ru-RU"/>
              </w:rPr>
              <w:lastRenderedPageBreak/>
              <w:t>розвитку, концепцій тощо), спрямованих на удосконалення діяльності закладу).</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lastRenderedPageBreak/>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70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7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r>
      <w:tr w:rsidR="004E008E" w:rsidRPr="00310C8B" w:rsidTr="00830891">
        <w:tc>
          <w:tcPr>
            <w:tcW w:w="61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lastRenderedPageBreak/>
              <w:t>4.2.</w:t>
            </w:r>
          </w:p>
        </w:tc>
        <w:tc>
          <w:tcPr>
            <w:tcW w:w="448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Формування відносин довіри, прозорості, дотримання етичних норм (рівень психологічного комфорту; прозорість діяльності)</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70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7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r>
      <w:tr w:rsidR="004E008E" w:rsidRPr="00310C8B" w:rsidTr="00830891">
        <w:tc>
          <w:tcPr>
            <w:tcW w:w="61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4.3.</w:t>
            </w:r>
          </w:p>
        </w:tc>
        <w:tc>
          <w:tcPr>
            <w:tcW w:w="448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Ефективність кадрової політики та забезпечення можливостей для професійного розвитку пед</w:t>
            </w:r>
            <w:r w:rsidR="00830891">
              <w:rPr>
                <w:rFonts w:ascii="Times New Roman" w:eastAsia="Times New Roman" w:hAnsi="Times New Roman" w:cs="Times New Roman"/>
                <w:sz w:val="28"/>
                <w:szCs w:val="28"/>
                <w:lang w:eastAsia="ru-RU"/>
              </w:rPr>
              <w:t>агогічних працівників (</w:t>
            </w:r>
            <w:r w:rsidR="00830891">
              <w:rPr>
                <w:rFonts w:ascii="Times New Roman" w:eastAsia="Times New Roman" w:hAnsi="Times New Roman" w:cs="Times New Roman"/>
                <w:sz w:val="28"/>
                <w:szCs w:val="28"/>
                <w:lang w:val="uk-UA" w:eastAsia="ru-RU"/>
              </w:rPr>
              <w:t>плинність</w:t>
            </w:r>
            <w:r w:rsidRPr="00310C8B">
              <w:rPr>
                <w:rFonts w:ascii="Times New Roman" w:eastAsia="Times New Roman" w:hAnsi="Times New Roman" w:cs="Times New Roman"/>
                <w:sz w:val="28"/>
                <w:szCs w:val="28"/>
                <w:lang w:eastAsia="ru-RU"/>
              </w:rPr>
              <w:t xml:space="preserve"> кадрів; система заохочення; організація підвищення кваліфікації учителів)</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70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7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r>
      <w:tr w:rsidR="004E008E" w:rsidRPr="00310C8B" w:rsidTr="00830891">
        <w:tc>
          <w:tcPr>
            <w:tcW w:w="61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4.4.</w:t>
            </w:r>
          </w:p>
        </w:tc>
        <w:tc>
          <w:tcPr>
            <w:tcW w:w="448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 (врахування потенціалу всіх учасників освітнього процесу при прийнятті рішень; громадське самоврядування; мобільність режиму роботи школи)</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70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7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r>
      <w:tr w:rsidR="004E008E" w:rsidRPr="00310C8B" w:rsidTr="00830891">
        <w:tc>
          <w:tcPr>
            <w:tcW w:w="61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4.5.</w:t>
            </w:r>
          </w:p>
        </w:tc>
        <w:tc>
          <w:tcPr>
            <w:tcW w:w="448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Формування та забезпечення реалізації політики академічної доброчесності (впровадження політики академічної доброчесності, антикорупційні заходи)</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70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p>
        </w:tc>
        <w:tc>
          <w:tcPr>
            <w:tcW w:w="7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E40DA3" w:rsidRPr="00310C8B" w:rsidRDefault="00E40DA3" w:rsidP="00310C8B">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r>
    </w:tbl>
    <w:p w:rsidR="00A3221D" w:rsidRDefault="00A3221D" w:rsidP="00310C8B">
      <w:pPr>
        <w:jc w:val="both"/>
        <w:rPr>
          <w:rFonts w:ascii="Times New Roman" w:hAnsi="Times New Roman" w:cs="Times New Roman"/>
          <w:sz w:val="28"/>
          <w:szCs w:val="28"/>
          <w:lang w:val="uk-UA"/>
        </w:rPr>
      </w:pPr>
    </w:p>
    <w:sectPr w:rsidR="00A3221D" w:rsidSect="00F86B22">
      <w:pgSz w:w="11906" w:h="16838"/>
      <w:pgMar w:top="709"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2A3" w:rsidRDefault="008342A3" w:rsidP="00C45212">
      <w:pPr>
        <w:spacing w:after="0" w:line="240" w:lineRule="auto"/>
      </w:pPr>
      <w:r>
        <w:separator/>
      </w:r>
    </w:p>
  </w:endnote>
  <w:endnote w:type="continuationSeparator" w:id="0">
    <w:p w:rsidR="008342A3" w:rsidRDefault="008342A3" w:rsidP="00C4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2A3" w:rsidRDefault="008342A3" w:rsidP="00C45212">
      <w:pPr>
        <w:spacing w:after="0" w:line="240" w:lineRule="auto"/>
      </w:pPr>
      <w:r>
        <w:separator/>
      </w:r>
    </w:p>
  </w:footnote>
  <w:footnote w:type="continuationSeparator" w:id="0">
    <w:p w:rsidR="008342A3" w:rsidRDefault="008342A3" w:rsidP="00C45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5E67"/>
    <w:multiLevelType w:val="hybridMultilevel"/>
    <w:tmpl w:val="23921BF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FC41D8"/>
    <w:multiLevelType w:val="hybridMultilevel"/>
    <w:tmpl w:val="E3F4C4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017565"/>
    <w:multiLevelType w:val="multilevel"/>
    <w:tmpl w:val="05A0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268E5"/>
    <w:multiLevelType w:val="hybridMultilevel"/>
    <w:tmpl w:val="DF44CE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34167F"/>
    <w:multiLevelType w:val="hybridMultilevel"/>
    <w:tmpl w:val="7B44779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792F79"/>
    <w:multiLevelType w:val="hybridMultilevel"/>
    <w:tmpl w:val="FCF4D5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5272DA"/>
    <w:multiLevelType w:val="hybridMultilevel"/>
    <w:tmpl w:val="4754ECB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8F2A72"/>
    <w:multiLevelType w:val="hybridMultilevel"/>
    <w:tmpl w:val="3C5877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D148FE"/>
    <w:multiLevelType w:val="hybridMultilevel"/>
    <w:tmpl w:val="4E36C16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894792"/>
    <w:multiLevelType w:val="hybridMultilevel"/>
    <w:tmpl w:val="8BD03A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C47C08"/>
    <w:multiLevelType w:val="hybridMultilevel"/>
    <w:tmpl w:val="413AE2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8373A5"/>
    <w:multiLevelType w:val="hybridMultilevel"/>
    <w:tmpl w:val="892C03A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EF1299"/>
    <w:multiLevelType w:val="hybridMultilevel"/>
    <w:tmpl w:val="32E03A68"/>
    <w:lvl w:ilvl="0" w:tplc="23F4AD52">
      <w:numFmt w:val="bullet"/>
      <w:lvlText w:val="-"/>
      <w:lvlJc w:val="left"/>
      <w:pPr>
        <w:ind w:left="1148" w:hanging="361"/>
      </w:pPr>
      <w:rPr>
        <w:rFonts w:ascii="Times New Roman" w:eastAsia="Times New Roman" w:hAnsi="Times New Roman" w:cs="Times New Roman" w:hint="default"/>
        <w:spacing w:val="-32"/>
        <w:w w:val="99"/>
        <w:sz w:val="28"/>
        <w:szCs w:val="28"/>
        <w:lang w:val="uk-UA" w:eastAsia="en-US" w:bidi="ar-SA"/>
      </w:rPr>
    </w:lvl>
    <w:lvl w:ilvl="1" w:tplc="C95099C4">
      <w:start w:val="1"/>
      <w:numFmt w:val="decimal"/>
      <w:lvlText w:val="%2)"/>
      <w:lvlJc w:val="left"/>
      <w:pPr>
        <w:ind w:left="740" w:hanging="477"/>
      </w:pPr>
      <w:rPr>
        <w:rFonts w:ascii="Times New Roman" w:eastAsia="Times New Roman" w:hAnsi="Times New Roman" w:cs="Times New Roman" w:hint="default"/>
        <w:spacing w:val="0"/>
        <w:w w:val="100"/>
        <w:sz w:val="25"/>
        <w:szCs w:val="25"/>
        <w:lang w:val="uk-UA" w:eastAsia="en-US" w:bidi="ar-SA"/>
      </w:rPr>
    </w:lvl>
    <w:lvl w:ilvl="2" w:tplc="9B0A754C">
      <w:numFmt w:val="bullet"/>
      <w:lvlText w:val="•"/>
      <w:lvlJc w:val="left"/>
      <w:pPr>
        <w:ind w:left="2172" w:hanging="477"/>
      </w:pPr>
      <w:rPr>
        <w:rFonts w:hint="default"/>
        <w:lang w:val="uk-UA" w:eastAsia="en-US" w:bidi="ar-SA"/>
      </w:rPr>
    </w:lvl>
    <w:lvl w:ilvl="3" w:tplc="5B66DC2E">
      <w:numFmt w:val="bullet"/>
      <w:lvlText w:val="•"/>
      <w:lvlJc w:val="left"/>
      <w:pPr>
        <w:ind w:left="3204" w:hanging="477"/>
      </w:pPr>
      <w:rPr>
        <w:rFonts w:hint="default"/>
        <w:lang w:val="uk-UA" w:eastAsia="en-US" w:bidi="ar-SA"/>
      </w:rPr>
    </w:lvl>
    <w:lvl w:ilvl="4" w:tplc="660C4690">
      <w:numFmt w:val="bullet"/>
      <w:lvlText w:val="•"/>
      <w:lvlJc w:val="left"/>
      <w:pPr>
        <w:ind w:left="4236" w:hanging="477"/>
      </w:pPr>
      <w:rPr>
        <w:rFonts w:hint="default"/>
        <w:lang w:val="uk-UA" w:eastAsia="en-US" w:bidi="ar-SA"/>
      </w:rPr>
    </w:lvl>
    <w:lvl w:ilvl="5" w:tplc="7C86A856">
      <w:numFmt w:val="bullet"/>
      <w:lvlText w:val="•"/>
      <w:lvlJc w:val="left"/>
      <w:pPr>
        <w:ind w:left="5268" w:hanging="477"/>
      </w:pPr>
      <w:rPr>
        <w:rFonts w:hint="default"/>
        <w:lang w:val="uk-UA" w:eastAsia="en-US" w:bidi="ar-SA"/>
      </w:rPr>
    </w:lvl>
    <w:lvl w:ilvl="6" w:tplc="55343118">
      <w:numFmt w:val="bullet"/>
      <w:lvlText w:val="•"/>
      <w:lvlJc w:val="left"/>
      <w:pPr>
        <w:ind w:left="6300" w:hanging="477"/>
      </w:pPr>
      <w:rPr>
        <w:rFonts w:hint="default"/>
        <w:lang w:val="uk-UA" w:eastAsia="en-US" w:bidi="ar-SA"/>
      </w:rPr>
    </w:lvl>
    <w:lvl w:ilvl="7" w:tplc="C6203944">
      <w:numFmt w:val="bullet"/>
      <w:lvlText w:val="•"/>
      <w:lvlJc w:val="left"/>
      <w:pPr>
        <w:ind w:left="7332" w:hanging="477"/>
      </w:pPr>
      <w:rPr>
        <w:rFonts w:hint="default"/>
        <w:lang w:val="uk-UA" w:eastAsia="en-US" w:bidi="ar-SA"/>
      </w:rPr>
    </w:lvl>
    <w:lvl w:ilvl="8" w:tplc="344498F2">
      <w:numFmt w:val="bullet"/>
      <w:lvlText w:val="•"/>
      <w:lvlJc w:val="left"/>
      <w:pPr>
        <w:ind w:left="8364" w:hanging="477"/>
      </w:pPr>
      <w:rPr>
        <w:rFonts w:hint="default"/>
        <w:lang w:val="uk-UA" w:eastAsia="en-US" w:bidi="ar-SA"/>
      </w:rPr>
    </w:lvl>
  </w:abstractNum>
  <w:abstractNum w:abstractNumId="13" w15:restartNumberingAfterBreak="0">
    <w:nsid w:val="23326A73"/>
    <w:multiLevelType w:val="hybridMultilevel"/>
    <w:tmpl w:val="92D80C7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DA3039"/>
    <w:multiLevelType w:val="multilevel"/>
    <w:tmpl w:val="8114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E07908"/>
    <w:multiLevelType w:val="hybridMultilevel"/>
    <w:tmpl w:val="AB22A3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986D6A"/>
    <w:multiLevelType w:val="hybridMultilevel"/>
    <w:tmpl w:val="EB0CAC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4A3B6C"/>
    <w:multiLevelType w:val="hybridMultilevel"/>
    <w:tmpl w:val="53B6F8F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6560DE"/>
    <w:multiLevelType w:val="hybridMultilevel"/>
    <w:tmpl w:val="0718A34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6236DE"/>
    <w:multiLevelType w:val="hybridMultilevel"/>
    <w:tmpl w:val="0F3CBC12"/>
    <w:lvl w:ilvl="0" w:tplc="A5CC29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8F3122"/>
    <w:multiLevelType w:val="hybridMultilevel"/>
    <w:tmpl w:val="EDD0D6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267454"/>
    <w:multiLevelType w:val="multilevel"/>
    <w:tmpl w:val="1B02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0C4C6B"/>
    <w:multiLevelType w:val="hybridMultilevel"/>
    <w:tmpl w:val="7BC49F6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3D1FF0"/>
    <w:multiLevelType w:val="multilevel"/>
    <w:tmpl w:val="F304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C74C56"/>
    <w:multiLevelType w:val="multilevel"/>
    <w:tmpl w:val="9ADE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2130FE"/>
    <w:multiLevelType w:val="hybridMultilevel"/>
    <w:tmpl w:val="F340A2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943E1B"/>
    <w:multiLevelType w:val="multilevel"/>
    <w:tmpl w:val="817A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306D63"/>
    <w:multiLevelType w:val="hybridMultilevel"/>
    <w:tmpl w:val="BB1EFD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491926"/>
    <w:multiLevelType w:val="hybridMultilevel"/>
    <w:tmpl w:val="43B0476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D619E9"/>
    <w:multiLevelType w:val="multilevel"/>
    <w:tmpl w:val="6094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2D7F64"/>
    <w:multiLevelType w:val="hybridMultilevel"/>
    <w:tmpl w:val="B8CA95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6C724D"/>
    <w:multiLevelType w:val="hybridMultilevel"/>
    <w:tmpl w:val="61E288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62050D"/>
    <w:multiLevelType w:val="hybridMultilevel"/>
    <w:tmpl w:val="11B6BC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8D3843"/>
    <w:multiLevelType w:val="hybridMultilevel"/>
    <w:tmpl w:val="7390E2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75596D"/>
    <w:multiLevelType w:val="multilevel"/>
    <w:tmpl w:val="E0A4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890DD7"/>
    <w:multiLevelType w:val="hybridMultilevel"/>
    <w:tmpl w:val="4D8C70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num>
  <w:num w:numId="2">
    <w:abstractNumId w:val="0"/>
  </w:num>
  <w:num w:numId="3">
    <w:abstractNumId w:val="19"/>
  </w:num>
  <w:num w:numId="4">
    <w:abstractNumId w:val="4"/>
  </w:num>
  <w:num w:numId="5">
    <w:abstractNumId w:val="13"/>
  </w:num>
  <w:num w:numId="6">
    <w:abstractNumId w:val="25"/>
  </w:num>
  <w:num w:numId="7">
    <w:abstractNumId w:val="15"/>
  </w:num>
  <w:num w:numId="8">
    <w:abstractNumId w:val="16"/>
  </w:num>
  <w:num w:numId="9">
    <w:abstractNumId w:val="17"/>
  </w:num>
  <w:num w:numId="10">
    <w:abstractNumId w:val="7"/>
  </w:num>
  <w:num w:numId="11">
    <w:abstractNumId w:val="6"/>
  </w:num>
  <w:num w:numId="12">
    <w:abstractNumId w:val="31"/>
  </w:num>
  <w:num w:numId="13">
    <w:abstractNumId w:val="27"/>
  </w:num>
  <w:num w:numId="14">
    <w:abstractNumId w:val="9"/>
  </w:num>
  <w:num w:numId="15">
    <w:abstractNumId w:val="32"/>
  </w:num>
  <w:num w:numId="16">
    <w:abstractNumId w:val="30"/>
  </w:num>
  <w:num w:numId="17">
    <w:abstractNumId w:val="10"/>
  </w:num>
  <w:num w:numId="18">
    <w:abstractNumId w:val="28"/>
  </w:num>
  <w:num w:numId="19">
    <w:abstractNumId w:val="1"/>
  </w:num>
  <w:num w:numId="20">
    <w:abstractNumId w:val="22"/>
  </w:num>
  <w:num w:numId="21">
    <w:abstractNumId w:val="5"/>
  </w:num>
  <w:num w:numId="22">
    <w:abstractNumId w:val="35"/>
  </w:num>
  <w:num w:numId="23">
    <w:abstractNumId w:val="24"/>
  </w:num>
  <w:num w:numId="24">
    <w:abstractNumId w:val="26"/>
  </w:num>
  <w:num w:numId="25">
    <w:abstractNumId w:val="14"/>
  </w:num>
  <w:num w:numId="26">
    <w:abstractNumId w:val="21"/>
  </w:num>
  <w:num w:numId="27">
    <w:abstractNumId w:val="29"/>
  </w:num>
  <w:num w:numId="28">
    <w:abstractNumId w:val="23"/>
  </w:num>
  <w:num w:numId="29">
    <w:abstractNumId w:val="2"/>
  </w:num>
  <w:num w:numId="30">
    <w:abstractNumId w:val="18"/>
  </w:num>
  <w:num w:numId="31">
    <w:abstractNumId w:val="33"/>
  </w:num>
  <w:num w:numId="32">
    <w:abstractNumId w:val="3"/>
  </w:num>
  <w:num w:numId="33">
    <w:abstractNumId w:val="11"/>
  </w:num>
  <w:num w:numId="34">
    <w:abstractNumId w:val="12"/>
  </w:num>
  <w:num w:numId="35">
    <w:abstractNumId w:val="20"/>
  </w:num>
  <w:num w:numId="3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A3"/>
    <w:rsid w:val="000137C0"/>
    <w:rsid w:val="00095D8C"/>
    <w:rsid w:val="001464BB"/>
    <w:rsid w:val="00164305"/>
    <w:rsid w:val="001767DB"/>
    <w:rsid w:val="00177DEF"/>
    <w:rsid w:val="00182EA0"/>
    <w:rsid w:val="00184643"/>
    <w:rsid w:val="001851BA"/>
    <w:rsid w:val="001940FF"/>
    <w:rsid w:val="001C692C"/>
    <w:rsid w:val="001F0D5A"/>
    <w:rsid w:val="001F1ECF"/>
    <w:rsid w:val="002175BB"/>
    <w:rsid w:val="00245F47"/>
    <w:rsid w:val="002C2B0D"/>
    <w:rsid w:val="002C54EF"/>
    <w:rsid w:val="002E4C15"/>
    <w:rsid w:val="002E4DA6"/>
    <w:rsid w:val="00310C8B"/>
    <w:rsid w:val="00313FEC"/>
    <w:rsid w:val="00385805"/>
    <w:rsid w:val="003B1B26"/>
    <w:rsid w:val="003C420C"/>
    <w:rsid w:val="003D283F"/>
    <w:rsid w:val="003E00F9"/>
    <w:rsid w:val="003E2354"/>
    <w:rsid w:val="003E7DBD"/>
    <w:rsid w:val="004131E3"/>
    <w:rsid w:val="00463852"/>
    <w:rsid w:val="00465A9F"/>
    <w:rsid w:val="004C6866"/>
    <w:rsid w:val="004D126C"/>
    <w:rsid w:val="004D5BFF"/>
    <w:rsid w:val="004E008E"/>
    <w:rsid w:val="005515B9"/>
    <w:rsid w:val="0056767A"/>
    <w:rsid w:val="005B7A8A"/>
    <w:rsid w:val="005D0E80"/>
    <w:rsid w:val="006154F4"/>
    <w:rsid w:val="00640823"/>
    <w:rsid w:val="0064190E"/>
    <w:rsid w:val="00673D21"/>
    <w:rsid w:val="00690153"/>
    <w:rsid w:val="00704F77"/>
    <w:rsid w:val="0078087E"/>
    <w:rsid w:val="0079553C"/>
    <w:rsid w:val="007C7214"/>
    <w:rsid w:val="007E7F9A"/>
    <w:rsid w:val="00830891"/>
    <w:rsid w:val="008342A3"/>
    <w:rsid w:val="008D135C"/>
    <w:rsid w:val="008D37BF"/>
    <w:rsid w:val="009039DA"/>
    <w:rsid w:val="00925C5B"/>
    <w:rsid w:val="00963D45"/>
    <w:rsid w:val="009C28C8"/>
    <w:rsid w:val="009E538D"/>
    <w:rsid w:val="00A03972"/>
    <w:rsid w:val="00A05DD6"/>
    <w:rsid w:val="00A105C4"/>
    <w:rsid w:val="00A3221D"/>
    <w:rsid w:val="00A43340"/>
    <w:rsid w:val="00A943C6"/>
    <w:rsid w:val="00AC1DB6"/>
    <w:rsid w:val="00AC3319"/>
    <w:rsid w:val="00AD321E"/>
    <w:rsid w:val="00B44170"/>
    <w:rsid w:val="00B60965"/>
    <w:rsid w:val="00BB1497"/>
    <w:rsid w:val="00C156CA"/>
    <w:rsid w:val="00C371BC"/>
    <w:rsid w:val="00C45212"/>
    <w:rsid w:val="00C55783"/>
    <w:rsid w:val="00C627E0"/>
    <w:rsid w:val="00D15AE1"/>
    <w:rsid w:val="00D703BE"/>
    <w:rsid w:val="00D86A96"/>
    <w:rsid w:val="00DB7599"/>
    <w:rsid w:val="00DD6D00"/>
    <w:rsid w:val="00E13996"/>
    <w:rsid w:val="00E31004"/>
    <w:rsid w:val="00E365E3"/>
    <w:rsid w:val="00E379A6"/>
    <w:rsid w:val="00E40DA3"/>
    <w:rsid w:val="00E50258"/>
    <w:rsid w:val="00E52075"/>
    <w:rsid w:val="00E57C89"/>
    <w:rsid w:val="00E639F7"/>
    <w:rsid w:val="00EC06F3"/>
    <w:rsid w:val="00F30939"/>
    <w:rsid w:val="00F5491B"/>
    <w:rsid w:val="00F74C02"/>
    <w:rsid w:val="00F86B22"/>
    <w:rsid w:val="00FD6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10ebf6,#0261d4,#ff9,#ff6"/>
      <o:colormenu v:ext="edit" fillcolor="#ff6" strokecolor="#0261d4"/>
    </o:shapedefaults>
    <o:shapelayout v:ext="edit">
      <o:idmap v:ext="edit" data="1"/>
    </o:shapelayout>
  </w:shapeDefaults>
  <w:decimalSymbol w:val=","/>
  <w:listSeparator w:val=";"/>
  <w14:docId w14:val="30766B60"/>
  <w15:docId w15:val="{CB320584-9C7C-4DF9-A5BA-52967027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9A6"/>
  </w:style>
  <w:style w:type="paragraph" w:styleId="1">
    <w:name w:val="heading 1"/>
    <w:basedOn w:val="a"/>
    <w:link w:val="10"/>
    <w:uiPriority w:val="9"/>
    <w:qFormat/>
    <w:rsid w:val="00E40D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0D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A3221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E40DA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0D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0DA3"/>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E40DA3"/>
    <w:rPr>
      <w:rFonts w:ascii="Times New Roman" w:eastAsia="Times New Roman" w:hAnsi="Times New Roman" w:cs="Times New Roman"/>
      <w:b/>
      <w:bCs/>
      <w:sz w:val="20"/>
      <w:szCs w:val="20"/>
      <w:lang w:eastAsia="ru-RU"/>
    </w:rPr>
  </w:style>
  <w:style w:type="character" w:styleId="a3">
    <w:name w:val="Strong"/>
    <w:basedOn w:val="a0"/>
    <w:uiPriority w:val="22"/>
    <w:qFormat/>
    <w:rsid w:val="00E40DA3"/>
    <w:rPr>
      <w:b/>
      <w:bCs/>
    </w:rPr>
  </w:style>
  <w:style w:type="paragraph" w:styleId="a4">
    <w:name w:val="Normal (Web)"/>
    <w:basedOn w:val="a"/>
    <w:uiPriority w:val="99"/>
    <w:unhideWhenUsed/>
    <w:rsid w:val="00E40D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nt">
    <w:name w:val="count"/>
    <w:basedOn w:val="a0"/>
    <w:rsid w:val="00E40DA3"/>
  </w:style>
  <w:style w:type="character" w:styleId="a5">
    <w:name w:val="Hyperlink"/>
    <w:basedOn w:val="a0"/>
    <w:uiPriority w:val="99"/>
    <w:semiHidden/>
    <w:unhideWhenUsed/>
    <w:rsid w:val="00E40DA3"/>
    <w:rPr>
      <w:color w:val="0000FF"/>
      <w:u w:val="single"/>
    </w:rPr>
  </w:style>
  <w:style w:type="character" w:styleId="a6">
    <w:name w:val="FollowedHyperlink"/>
    <w:basedOn w:val="a0"/>
    <w:uiPriority w:val="99"/>
    <w:semiHidden/>
    <w:unhideWhenUsed/>
    <w:rsid w:val="00E40DA3"/>
    <w:rPr>
      <w:color w:val="800080"/>
      <w:u w:val="single"/>
    </w:rPr>
  </w:style>
  <w:style w:type="character" w:customStyle="1" w:styleId="at-icon-wrapper">
    <w:name w:val="at-icon-wrapper"/>
    <w:basedOn w:val="a0"/>
    <w:rsid w:val="00E40DA3"/>
  </w:style>
  <w:style w:type="paragraph" w:styleId="a7">
    <w:name w:val="Balloon Text"/>
    <w:basedOn w:val="a"/>
    <w:link w:val="a8"/>
    <w:uiPriority w:val="99"/>
    <w:semiHidden/>
    <w:unhideWhenUsed/>
    <w:rsid w:val="000137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37C0"/>
    <w:rPr>
      <w:rFonts w:ascii="Tahoma" w:hAnsi="Tahoma" w:cs="Tahoma"/>
      <w:sz w:val="16"/>
      <w:szCs w:val="16"/>
    </w:rPr>
  </w:style>
  <w:style w:type="table" w:customStyle="1" w:styleId="TableNormal">
    <w:name w:val="Table Normal"/>
    <w:uiPriority w:val="2"/>
    <w:semiHidden/>
    <w:unhideWhenUsed/>
    <w:qFormat/>
    <w:rsid w:val="00C156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156CA"/>
    <w:pPr>
      <w:widowControl w:val="0"/>
      <w:autoSpaceDE w:val="0"/>
      <w:autoSpaceDN w:val="0"/>
      <w:spacing w:after="0" w:line="252" w:lineRule="exact"/>
      <w:ind w:left="786"/>
    </w:pPr>
    <w:rPr>
      <w:rFonts w:ascii="Times New Roman" w:eastAsia="Times New Roman" w:hAnsi="Times New Roman" w:cs="Times New Roman"/>
      <w:lang w:val="uk-UA"/>
    </w:rPr>
  </w:style>
  <w:style w:type="paragraph" w:styleId="a9">
    <w:name w:val="List Paragraph"/>
    <w:basedOn w:val="a"/>
    <w:uiPriority w:val="1"/>
    <w:qFormat/>
    <w:rsid w:val="00E31004"/>
    <w:pPr>
      <w:ind w:left="720"/>
      <w:contextualSpacing/>
    </w:pPr>
  </w:style>
  <w:style w:type="paragraph" w:customStyle="1" w:styleId="100">
    <w:name w:val="10"/>
    <w:basedOn w:val="a"/>
    <w:rsid w:val="00E502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E50258"/>
  </w:style>
  <w:style w:type="character" w:customStyle="1" w:styleId="30">
    <w:name w:val="Заголовок 3 Знак"/>
    <w:basedOn w:val="a0"/>
    <w:link w:val="3"/>
    <w:uiPriority w:val="9"/>
    <w:rsid w:val="00A3221D"/>
    <w:rPr>
      <w:rFonts w:asciiTheme="majorHAnsi" w:eastAsiaTheme="majorEastAsia" w:hAnsiTheme="majorHAnsi" w:cstheme="majorBidi"/>
      <w:b/>
      <w:bCs/>
      <w:color w:val="4F81BD" w:themeColor="accent1"/>
    </w:rPr>
  </w:style>
  <w:style w:type="paragraph" w:styleId="aa">
    <w:name w:val="Body Text Indent"/>
    <w:basedOn w:val="a"/>
    <w:link w:val="ab"/>
    <w:rsid w:val="00AC1DB6"/>
    <w:pPr>
      <w:spacing w:after="0" w:line="240" w:lineRule="auto"/>
      <w:ind w:firstLine="360"/>
    </w:pPr>
    <w:rPr>
      <w:rFonts w:ascii="Times New Roman" w:eastAsia="Times New Roman" w:hAnsi="Times New Roman" w:cs="Times New Roman"/>
      <w:sz w:val="28"/>
      <w:szCs w:val="24"/>
      <w:lang w:val="uk-UA" w:eastAsia="ru-RU"/>
    </w:rPr>
  </w:style>
  <w:style w:type="character" w:customStyle="1" w:styleId="ab">
    <w:name w:val="Основной текст с отступом Знак"/>
    <w:basedOn w:val="a0"/>
    <w:link w:val="aa"/>
    <w:rsid w:val="00AC1DB6"/>
    <w:rPr>
      <w:rFonts w:ascii="Times New Roman" w:eastAsia="Times New Roman" w:hAnsi="Times New Roman" w:cs="Times New Roman"/>
      <w:sz w:val="28"/>
      <w:szCs w:val="24"/>
      <w:lang w:val="uk-UA" w:eastAsia="ru-RU"/>
    </w:rPr>
  </w:style>
  <w:style w:type="paragraph" w:customStyle="1" w:styleId="rvps12">
    <w:name w:val="rvps12"/>
    <w:basedOn w:val="a"/>
    <w:rsid w:val="00551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5515B9"/>
  </w:style>
  <w:style w:type="paragraph" w:customStyle="1" w:styleId="rvps6">
    <w:name w:val="rvps6"/>
    <w:basedOn w:val="a"/>
    <w:rsid w:val="00551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551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551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5515B9"/>
  </w:style>
  <w:style w:type="character" w:styleId="ac">
    <w:name w:val="Emphasis"/>
    <w:basedOn w:val="a0"/>
    <w:uiPriority w:val="20"/>
    <w:qFormat/>
    <w:rsid w:val="00673D21"/>
    <w:rPr>
      <w:i/>
      <w:iCs/>
    </w:rPr>
  </w:style>
  <w:style w:type="paragraph" w:styleId="ad">
    <w:name w:val="header"/>
    <w:basedOn w:val="a"/>
    <w:link w:val="ae"/>
    <w:uiPriority w:val="99"/>
    <w:semiHidden/>
    <w:unhideWhenUsed/>
    <w:rsid w:val="00C45212"/>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5212"/>
  </w:style>
  <w:style w:type="paragraph" w:styleId="af">
    <w:name w:val="footer"/>
    <w:basedOn w:val="a"/>
    <w:link w:val="af0"/>
    <w:uiPriority w:val="99"/>
    <w:semiHidden/>
    <w:unhideWhenUsed/>
    <w:rsid w:val="00C45212"/>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C45212"/>
  </w:style>
  <w:style w:type="paragraph" w:styleId="af1">
    <w:name w:val="Body Text"/>
    <w:basedOn w:val="a"/>
    <w:link w:val="af2"/>
    <w:uiPriority w:val="99"/>
    <w:semiHidden/>
    <w:unhideWhenUsed/>
    <w:rsid w:val="00A105C4"/>
    <w:pPr>
      <w:spacing w:after="120"/>
    </w:pPr>
  </w:style>
  <w:style w:type="character" w:customStyle="1" w:styleId="af2">
    <w:name w:val="Основной текст Знак"/>
    <w:basedOn w:val="a0"/>
    <w:link w:val="af1"/>
    <w:uiPriority w:val="99"/>
    <w:semiHidden/>
    <w:rsid w:val="00A105C4"/>
  </w:style>
  <w:style w:type="paragraph" w:customStyle="1" w:styleId="11">
    <w:name w:val="Заголовок 11"/>
    <w:basedOn w:val="a"/>
    <w:uiPriority w:val="1"/>
    <w:qFormat/>
    <w:rsid w:val="00A105C4"/>
    <w:pPr>
      <w:widowControl w:val="0"/>
      <w:autoSpaceDE w:val="0"/>
      <w:autoSpaceDN w:val="0"/>
      <w:spacing w:after="0" w:line="240" w:lineRule="auto"/>
      <w:ind w:left="1288"/>
      <w:outlineLvl w:val="1"/>
    </w:pPr>
    <w:rPr>
      <w:rFonts w:ascii="Times New Roman" w:eastAsia="Times New Roman" w:hAnsi="Times New Roman" w:cs="Times New Roman"/>
      <w:b/>
      <w:bCs/>
      <w:sz w:val="28"/>
      <w:szCs w:val="28"/>
      <w:lang w:val="uk-UA"/>
    </w:rPr>
  </w:style>
  <w:style w:type="paragraph" w:customStyle="1" w:styleId="Style7">
    <w:name w:val="Style7"/>
    <w:basedOn w:val="a"/>
    <w:uiPriority w:val="99"/>
    <w:rsid w:val="00EC06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7072">
      <w:bodyDiv w:val="1"/>
      <w:marLeft w:val="0"/>
      <w:marRight w:val="0"/>
      <w:marTop w:val="0"/>
      <w:marBottom w:val="0"/>
      <w:divBdr>
        <w:top w:val="none" w:sz="0" w:space="0" w:color="auto"/>
        <w:left w:val="none" w:sz="0" w:space="0" w:color="auto"/>
        <w:bottom w:val="none" w:sz="0" w:space="0" w:color="auto"/>
        <w:right w:val="none" w:sz="0" w:space="0" w:color="auto"/>
      </w:divBdr>
      <w:divsChild>
        <w:div w:id="810488720">
          <w:marLeft w:val="0"/>
          <w:marRight w:val="0"/>
          <w:marTop w:val="0"/>
          <w:marBottom w:val="158"/>
          <w:divBdr>
            <w:top w:val="none" w:sz="0" w:space="0" w:color="auto"/>
            <w:left w:val="none" w:sz="0" w:space="0" w:color="auto"/>
            <w:bottom w:val="none" w:sz="0" w:space="0" w:color="auto"/>
            <w:right w:val="none" w:sz="0" w:space="0" w:color="auto"/>
          </w:divBdr>
        </w:div>
      </w:divsChild>
    </w:div>
    <w:div w:id="134957593">
      <w:bodyDiv w:val="1"/>
      <w:marLeft w:val="0"/>
      <w:marRight w:val="0"/>
      <w:marTop w:val="0"/>
      <w:marBottom w:val="0"/>
      <w:divBdr>
        <w:top w:val="none" w:sz="0" w:space="0" w:color="auto"/>
        <w:left w:val="none" w:sz="0" w:space="0" w:color="auto"/>
        <w:bottom w:val="none" w:sz="0" w:space="0" w:color="auto"/>
        <w:right w:val="none" w:sz="0" w:space="0" w:color="auto"/>
      </w:divBdr>
    </w:div>
    <w:div w:id="158928984">
      <w:bodyDiv w:val="1"/>
      <w:marLeft w:val="0"/>
      <w:marRight w:val="0"/>
      <w:marTop w:val="0"/>
      <w:marBottom w:val="0"/>
      <w:divBdr>
        <w:top w:val="none" w:sz="0" w:space="0" w:color="auto"/>
        <w:left w:val="none" w:sz="0" w:space="0" w:color="auto"/>
        <w:bottom w:val="none" w:sz="0" w:space="0" w:color="auto"/>
        <w:right w:val="none" w:sz="0" w:space="0" w:color="auto"/>
      </w:divBdr>
    </w:div>
    <w:div w:id="419565125">
      <w:bodyDiv w:val="1"/>
      <w:marLeft w:val="0"/>
      <w:marRight w:val="0"/>
      <w:marTop w:val="0"/>
      <w:marBottom w:val="0"/>
      <w:divBdr>
        <w:top w:val="none" w:sz="0" w:space="0" w:color="auto"/>
        <w:left w:val="none" w:sz="0" w:space="0" w:color="auto"/>
        <w:bottom w:val="none" w:sz="0" w:space="0" w:color="auto"/>
        <w:right w:val="none" w:sz="0" w:space="0" w:color="auto"/>
      </w:divBdr>
    </w:div>
    <w:div w:id="469397241">
      <w:bodyDiv w:val="1"/>
      <w:marLeft w:val="0"/>
      <w:marRight w:val="0"/>
      <w:marTop w:val="0"/>
      <w:marBottom w:val="0"/>
      <w:divBdr>
        <w:top w:val="none" w:sz="0" w:space="0" w:color="auto"/>
        <w:left w:val="none" w:sz="0" w:space="0" w:color="auto"/>
        <w:bottom w:val="none" w:sz="0" w:space="0" w:color="auto"/>
        <w:right w:val="none" w:sz="0" w:space="0" w:color="auto"/>
      </w:divBdr>
    </w:div>
    <w:div w:id="560561507">
      <w:bodyDiv w:val="1"/>
      <w:marLeft w:val="0"/>
      <w:marRight w:val="0"/>
      <w:marTop w:val="0"/>
      <w:marBottom w:val="0"/>
      <w:divBdr>
        <w:top w:val="none" w:sz="0" w:space="0" w:color="auto"/>
        <w:left w:val="none" w:sz="0" w:space="0" w:color="auto"/>
        <w:bottom w:val="none" w:sz="0" w:space="0" w:color="auto"/>
        <w:right w:val="none" w:sz="0" w:space="0" w:color="auto"/>
      </w:divBdr>
    </w:div>
    <w:div w:id="709262475">
      <w:bodyDiv w:val="1"/>
      <w:marLeft w:val="0"/>
      <w:marRight w:val="0"/>
      <w:marTop w:val="0"/>
      <w:marBottom w:val="0"/>
      <w:divBdr>
        <w:top w:val="none" w:sz="0" w:space="0" w:color="auto"/>
        <w:left w:val="none" w:sz="0" w:space="0" w:color="auto"/>
        <w:bottom w:val="none" w:sz="0" w:space="0" w:color="auto"/>
        <w:right w:val="none" w:sz="0" w:space="0" w:color="auto"/>
      </w:divBdr>
    </w:div>
    <w:div w:id="778723285">
      <w:bodyDiv w:val="1"/>
      <w:marLeft w:val="0"/>
      <w:marRight w:val="0"/>
      <w:marTop w:val="0"/>
      <w:marBottom w:val="0"/>
      <w:divBdr>
        <w:top w:val="none" w:sz="0" w:space="0" w:color="auto"/>
        <w:left w:val="none" w:sz="0" w:space="0" w:color="auto"/>
        <w:bottom w:val="none" w:sz="0" w:space="0" w:color="auto"/>
        <w:right w:val="none" w:sz="0" w:space="0" w:color="auto"/>
      </w:divBdr>
    </w:div>
    <w:div w:id="1116875683">
      <w:bodyDiv w:val="1"/>
      <w:marLeft w:val="0"/>
      <w:marRight w:val="0"/>
      <w:marTop w:val="0"/>
      <w:marBottom w:val="0"/>
      <w:divBdr>
        <w:top w:val="none" w:sz="0" w:space="0" w:color="auto"/>
        <w:left w:val="none" w:sz="0" w:space="0" w:color="auto"/>
        <w:bottom w:val="none" w:sz="0" w:space="0" w:color="auto"/>
        <w:right w:val="none" w:sz="0" w:space="0" w:color="auto"/>
      </w:divBdr>
      <w:divsChild>
        <w:div w:id="616639336">
          <w:marLeft w:val="0"/>
          <w:marRight w:val="0"/>
          <w:marTop w:val="0"/>
          <w:marBottom w:val="0"/>
          <w:divBdr>
            <w:top w:val="none" w:sz="0" w:space="0" w:color="auto"/>
            <w:left w:val="none" w:sz="0" w:space="0" w:color="auto"/>
            <w:bottom w:val="none" w:sz="0" w:space="0" w:color="auto"/>
            <w:right w:val="none" w:sz="0" w:space="0" w:color="auto"/>
          </w:divBdr>
        </w:div>
        <w:div w:id="777139194">
          <w:marLeft w:val="0"/>
          <w:marRight w:val="0"/>
          <w:marTop w:val="0"/>
          <w:marBottom w:val="0"/>
          <w:divBdr>
            <w:top w:val="none" w:sz="0" w:space="0" w:color="auto"/>
            <w:left w:val="none" w:sz="0" w:space="0" w:color="auto"/>
            <w:bottom w:val="none" w:sz="0" w:space="0" w:color="auto"/>
            <w:right w:val="none" w:sz="0" w:space="0" w:color="auto"/>
          </w:divBdr>
        </w:div>
      </w:divsChild>
    </w:div>
    <w:div w:id="1335719070">
      <w:bodyDiv w:val="1"/>
      <w:marLeft w:val="0"/>
      <w:marRight w:val="0"/>
      <w:marTop w:val="0"/>
      <w:marBottom w:val="0"/>
      <w:divBdr>
        <w:top w:val="none" w:sz="0" w:space="0" w:color="auto"/>
        <w:left w:val="none" w:sz="0" w:space="0" w:color="auto"/>
        <w:bottom w:val="none" w:sz="0" w:space="0" w:color="auto"/>
        <w:right w:val="none" w:sz="0" w:space="0" w:color="auto"/>
      </w:divBdr>
      <w:divsChild>
        <w:div w:id="1570767524">
          <w:marLeft w:val="0"/>
          <w:marRight w:val="0"/>
          <w:marTop w:val="0"/>
          <w:marBottom w:val="158"/>
          <w:divBdr>
            <w:top w:val="none" w:sz="0" w:space="0" w:color="auto"/>
            <w:left w:val="none" w:sz="0" w:space="0" w:color="auto"/>
            <w:bottom w:val="none" w:sz="0" w:space="0" w:color="auto"/>
            <w:right w:val="none" w:sz="0" w:space="0" w:color="auto"/>
          </w:divBdr>
        </w:div>
      </w:divsChild>
    </w:div>
    <w:div w:id="1379161195">
      <w:bodyDiv w:val="1"/>
      <w:marLeft w:val="0"/>
      <w:marRight w:val="0"/>
      <w:marTop w:val="0"/>
      <w:marBottom w:val="0"/>
      <w:divBdr>
        <w:top w:val="none" w:sz="0" w:space="0" w:color="auto"/>
        <w:left w:val="none" w:sz="0" w:space="0" w:color="auto"/>
        <w:bottom w:val="none" w:sz="0" w:space="0" w:color="auto"/>
        <w:right w:val="none" w:sz="0" w:space="0" w:color="auto"/>
      </w:divBdr>
      <w:divsChild>
        <w:div w:id="1878470254">
          <w:marLeft w:val="0"/>
          <w:marRight w:val="0"/>
          <w:marTop w:val="1200"/>
          <w:marBottom w:val="480"/>
          <w:divBdr>
            <w:top w:val="single" w:sz="6" w:space="12" w:color="BCBCBC"/>
            <w:left w:val="none" w:sz="0" w:space="0" w:color="auto"/>
            <w:bottom w:val="none" w:sz="0" w:space="0" w:color="auto"/>
            <w:right w:val="none" w:sz="0" w:space="0" w:color="auto"/>
          </w:divBdr>
          <w:divsChild>
            <w:div w:id="9689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8545">
      <w:bodyDiv w:val="1"/>
      <w:marLeft w:val="0"/>
      <w:marRight w:val="0"/>
      <w:marTop w:val="0"/>
      <w:marBottom w:val="0"/>
      <w:divBdr>
        <w:top w:val="none" w:sz="0" w:space="0" w:color="auto"/>
        <w:left w:val="none" w:sz="0" w:space="0" w:color="auto"/>
        <w:bottom w:val="none" w:sz="0" w:space="0" w:color="auto"/>
        <w:right w:val="none" w:sz="0" w:space="0" w:color="auto"/>
      </w:divBdr>
    </w:div>
    <w:div w:id="1613440977">
      <w:bodyDiv w:val="1"/>
      <w:marLeft w:val="0"/>
      <w:marRight w:val="0"/>
      <w:marTop w:val="0"/>
      <w:marBottom w:val="0"/>
      <w:divBdr>
        <w:top w:val="none" w:sz="0" w:space="0" w:color="auto"/>
        <w:left w:val="none" w:sz="0" w:space="0" w:color="auto"/>
        <w:bottom w:val="none" w:sz="0" w:space="0" w:color="auto"/>
        <w:right w:val="none" w:sz="0" w:space="0" w:color="auto"/>
      </w:divBdr>
    </w:div>
    <w:div w:id="1735202796">
      <w:bodyDiv w:val="1"/>
      <w:marLeft w:val="0"/>
      <w:marRight w:val="0"/>
      <w:marTop w:val="0"/>
      <w:marBottom w:val="0"/>
      <w:divBdr>
        <w:top w:val="none" w:sz="0" w:space="0" w:color="auto"/>
        <w:left w:val="none" w:sz="0" w:space="0" w:color="auto"/>
        <w:bottom w:val="none" w:sz="0" w:space="0" w:color="auto"/>
        <w:right w:val="none" w:sz="0" w:space="0" w:color="auto"/>
      </w:divBdr>
    </w:div>
    <w:div w:id="201880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Ser_osv/12483/" TargetMode="External"/><Relationship Id="rId13" Type="http://schemas.openxmlformats.org/officeDocument/2006/relationships/hyperlink" Target="http://zakon.rada.gov.ua/laws/show/2145-19" TargetMode="External"/><Relationship Id="rId18" Type="http://schemas.openxmlformats.org/officeDocument/2006/relationships/hyperlink" Target="https://osvita.ua/legislation/law/223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osvita.ua/legislation/law/2231/" TargetMode="External"/><Relationship Id="rId7" Type="http://schemas.openxmlformats.org/officeDocument/2006/relationships/endnotes" Target="endnotes.xml"/><Relationship Id="rId12" Type="http://schemas.openxmlformats.org/officeDocument/2006/relationships/hyperlink" Target="http://testportal.gov.ua/wp-content/uploads/2020/02/Pravyla_prohodzhennya_2020.pdf" TargetMode="External"/><Relationship Id="rId17" Type="http://schemas.openxmlformats.org/officeDocument/2006/relationships/hyperlink" Target="https://osvita.ua/legislation/other/2583/"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zakon.help/law/1060-12" TargetMode="External"/><Relationship Id="rId20" Type="http://schemas.openxmlformats.org/officeDocument/2006/relationships/hyperlink" Target="https://osvita.ua/legislation/law/22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stportal.gov.ua/wp-content/uploads/2019/12/Nakaz-1634-Pro-deyaki-pytannya-provedennya-sertyfikatsiyi-v-2020-rotsi.pdf" TargetMode="Externa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zakon.help/law/254%D0%BA/96-%D0%B2%D1%80" TargetMode="External"/><Relationship Id="rId23" Type="http://schemas.openxmlformats.org/officeDocument/2006/relationships/image" Target="media/image1.jpeg"/><Relationship Id="rId10" Type="http://schemas.openxmlformats.org/officeDocument/2006/relationships/hyperlink" Target="https://www.kmu.gov.ua/npas/pro-vnesenmin-do-polozhennya-pro-a1094?fbclid=IwAR046zs5C7fiUsgga6aoJMGxVCObVW3DAv_0olxkiyprq5tYL73p-RzmuUc" TargetMode="External"/><Relationship Id="rId19"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www.kmu.gov.ua/ua/npas/pro-zatverdzhennya-polozhennya-pro-sertifikaciyu-pedagogichnih-pracivnikiv?fbclid=IwAR2yJ2k9M8jI_bOINrOEbr2wrn0_xJjSrzBaOEP1VtWwDGjH1LgTzJQ00DA" TargetMode="External"/><Relationship Id="rId14" Type="http://schemas.openxmlformats.org/officeDocument/2006/relationships/hyperlink" Target="http://zakon.rada.gov.ua/laws/show/2145-19" TargetMode="External"/><Relationship Id="rId22" Type="http://schemas.openxmlformats.org/officeDocument/2006/relationships/hyperlink" Target="https://osvita.ua/legislation/law/223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9534C-A5C0-43E0-907D-70918FEF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71</Pages>
  <Words>20220</Words>
  <Characters>115258</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1</cp:lastModifiedBy>
  <cp:revision>2</cp:revision>
  <dcterms:created xsi:type="dcterms:W3CDTF">2021-09-28T09:40:00Z</dcterms:created>
  <dcterms:modified xsi:type="dcterms:W3CDTF">2021-11-04T08:37:00Z</dcterms:modified>
</cp:coreProperties>
</file>