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10" w:rsidRPr="00C97928" w:rsidRDefault="00244651" w:rsidP="00DF3288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Протокол № </w:t>
      </w:r>
      <w:r w:rsidR="00FE7455">
        <w:rPr>
          <w:rFonts w:ascii="Times New Roman" w:hAnsi="Times New Roman" w:cs="Times New Roman"/>
          <w:sz w:val="32"/>
          <w:szCs w:val="32"/>
        </w:rPr>
        <w:t>59</w:t>
      </w:r>
    </w:p>
    <w:p w:rsidR="00DF3288" w:rsidRDefault="00DF3288" w:rsidP="00DF328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щодо прийняття рішення уповноваженою особою</w:t>
      </w:r>
    </w:p>
    <w:p w:rsidR="007D5477" w:rsidRDefault="007D5477" w:rsidP="00DF328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3288" w:rsidRDefault="008E5875" w:rsidP="00DF3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17  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грудня   </w:t>
      </w:r>
      <w:r w:rsidR="007D5477">
        <w:rPr>
          <w:rFonts w:ascii="Times New Roman" w:hAnsi="Times New Roman" w:cs="Times New Roman"/>
          <w:sz w:val="28"/>
          <w:szCs w:val="28"/>
        </w:rPr>
        <w:t xml:space="preserve">  </w:t>
      </w:r>
      <w:r w:rsidR="00DF3288" w:rsidRPr="00DF3288">
        <w:rPr>
          <w:rFonts w:ascii="Times New Roman" w:hAnsi="Times New Roman" w:cs="Times New Roman"/>
          <w:sz w:val="28"/>
          <w:szCs w:val="28"/>
        </w:rPr>
        <w:t xml:space="preserve">2021р.                                      </w:t>
      </w:r>
      <w:r w:rsidR="007D5477">
        <w:rPr>
          <w:rFonts w:ascii="Times New Roman" w:hAnsi="Times New Roman" w:cs="Times New Roman"/>
          <w:sz w:val="28"/>
          <w:szCs w:val="28"/>
        </w:rPr>
        <w:t xml:space="preserve">                         м.Прилуки</w:t>
      </w:r>
    </w:p>
    <w:p w:rsidR="00DF3288" w:rsidRDefault="00DF3288" w:rsidP="00DF32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288" w:rsidRDefault="00DF3288" w:rsidP="009509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Враховуючи статті 4 та 11 Закону України «Про публічні закупівлі» (далі – Закон), Положення про уповноважену особу, що затверджене рішенням Прилуцького закладу загальної середньої освіти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F32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F3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ступенів №10 (ліцей №10) від 26.05.2020 р. №61 </w:t>
      </w:r>
    </w:p>
    <w:p w:rsidR="00DF3288" w:rsidRDefault="00DF3288" w:rsidP="00DF3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509C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 з метою організації закупівлі по предмету </w:t>
      </w:r>
      <w:r w:rsidR="009509C9">
        <w:rPr>
          <w:rFonts w:ascii="Times New Roman" w:hAnsi="Times New Roman" w:cs="Times New Roman"/>
          <w:sz w:val="28"/>
          <w:szCs w:val="28"/>
        </w:rPr>
        <w:t xml:space="preserve">«електрична енергія» - код національного класифікатора України ДК 021:2015 «Єдиний закупівельний словник» - 09310000-5, уповноважена особа </w:t>
      </w:r>
      <w:bookmarkStart w:id="0" w:name="_GoBack"/>
      <w:bookmarkEnd w:id="0"/>
    </w:p>
    <w:p w:rsidR="009509C9" w:rsidRDefault="009509C9" w:rsidP="00DF3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Вирішила:</w:t>
      </w:r>
    </w:p>
    <w:p w:rsidR="009509C9" w:rsidRDefault="009509C9" w:rsidP="009509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Закупівлю по предмету «електрична енергія» ДК 021:2015 здійснити шляхом проведення процедури відкритих торгів у відповідності з вимогами Закону.</w:t>
      </w:r>
    </w:p>
    <w:p w:rsidR="009509C9" w:rsidRDefault="009509C9" w:rsidP="009509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Забезпечити проведення процедури відкритих торгів в межах чинного законодавства.</w:t>
      </w:r>
    </w:p>
    <w:p w:rsidR="00A43333" w:rsidRDefault="009509C9" w:rsidP="009509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Подати на оприлюднення через авторизований електронний майданчик оголошення про проведення процедури відкритих </w:t>
      </w:r>
      <w:r w:rsidR="00A43333">
        <w:rPr>
          <w:rFonts w:ascii="Times New Roman" w:hAnsi="Times New Roman" w:cs="Times New Roman"/>
          <w:sz w:val="28"/>
          <w:szCs w:val="28"/>
        </w:rPr>
        <w:t xml:space="preserve">торгів в електронній системі </w:t>
      </w:r>
      <w:proofErr w:type="spellStart"/>
      <w:r w:rsidR="00A43333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A43333">
        <w:rPr>
          <w:rFonts w:ascii="Times New Roman" w:hAnsi="Times New Roman" w:cs="Times New Roman"/>
          <w:sz w:val="28"/>
          <w:szCs w:val="28"/>
        </w:rPr>
        <w:t xml:space="preserve"> з урахуванням </w:t>
      </w:r>
      <w:proofErr w:type="spellStart"/>
      <w:r w:rsidR="00A43333">
        <w:rPr>
          <w:rFonts w:ascii="Times New Roman" w:hAnsi="Times New Roman" w:cs="Times New Roman"/>
          <w:sz w:val="28"/>
          <w:szCs w:val="28"/>
        </w:rPr>
        <w:t>статтей</w:t>
      </w:r>
      <w:proofErr w:type="spellEnd"/>
      <w:r w:rsidR="00A43333">
        <w:rPr>
          <w:rFonts w:ascii="Times New Roman" w:hAnsi="Times New Roman" w:cs="Times New Roman"/>
          <w:sz w:val="28"/>
          <w:szCs w:val="28"/>
        </w:rPr>
        <w:t xml:space="preserve"> 10 та 21 Закону.</w:t>
      </w:r>
    </w:p>
    <w:p w:rsidR="00A43333" w:rsidRDefault="00A43333" w:rsidP="009509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тендерну документацію (додається).</w:t>
      </w:r>
    </w:p>
    <w:p w:rsidR="00A43333" w:rsidRDefault="00A43333" w:rsidP="009509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Подати на оприлюднення через авторизований електронний майданчик тендерну документацію в електронну систему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порядку, передбаченому ст.10 Закону.</w:t>
      </w:r>
    </w:p>
    <w:p w:rsidR="00A43333" w:rsidRDefault="00A43333" w:rsidP="00A43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3333" w:rsidRDefault="00A43333" w:rsidP="00A43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3333" w:rsidRDefault="00A43333" w:rsidP="00A43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3333" w:rsidRDefault="00A43333" w:rsidP="00A43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3333" w:rsidRDefault="00A43333" w:rsidP="00A43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09C9" w:rsidRPr="009509C9" w:rsidRDefault="00A43333" w:rsidP="00A43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Уповноважена особа                            Н.Щербина</w:t>
      </w:r>
      <w:r w:rsidR="00950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9C9" w:rsidRDefault="009509C9" w:rsidP="00DF32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288" w:rsidRPr="00DF3288" w:rsidRDefault="00DF3288" w:rsidP="00DF3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DF3288" w:rsidRPr="00DF32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42611"/>
    <w:multiLevelType w:val="hybridMultilevel"/>
    <w:tmpl w:val="597EC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88"/>
    <w:rsid w:val="00244651"/>
    <w:rsid w:val="007D5477"/>
    <w:rsid w:val="008E5875"/>
    <w:rsid w:val="009509C9"/>
    <w:rsid w:val="009F212C"/>
    <w:rsid w:val="00A43333"/>
    <w:rsid w:val="00C97928"/>
    <w:rsid w:val="00CC68B4"/>
    <w:rsid w:val="00D33B10"/>
    <w:rsid w:val="00DF3288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4432"/>
  <w15:chartTrackingRefBased/>
  <w15:docId w15:val="{4DCC9EF2-003E-461C-9577-E48C1B17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9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9</cp:revision>
  <cp:lastPrinted>2021-12-17T08:57:00Z</cp:lastPrinted>
  <dcterms:created xsi:type="dcterms:W3CDTF">2021-11-22T07:46:00Z</dcterms:created>
  <dcterms:modified xsi:type="dcterms:W3CDTF">2021-12-17T10:10:00Z</dcterms:modified>
</cp:coreProperties>
</file>