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Прилуцький заклад загальної середньої освіти І-ІІІ ступенів №10 (ліцей №10)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sz w:val="24"/>
          <w:szCs w:val="24"/>
          <w:lang w:val="uk-UA"/>
        </w:rPr>
        <w:t>Прилуцької міської ради Чернігівської області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НАКАЗ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 xml:space="preserve">22 грудня 2022 року                   м.Прилуки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№300  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uk-UA"/>
        </w:rPr>
      </w:pPr>
    </w:p>
    <w:p>
      <w:pPr>
        <w:pStyle w:val="6"/>
        <w:shd w:val="clear" w:color="auto" w:fill="auto"/>
        <w:spacing w:after="0" w:line="264" w:lineRule="auto"/>
        <w:rPr>
          <w:rFonts w:hint="default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 </w:t>
      </w:r>
      <w:r>
        <w:rPr>
          <w:rFonts w:hint="default" w:cs="Times New Roman"/>
          <w:sz w:val="24"/>
          <w:szCs w:val="24"/>
          <w:lang w:val="uk-UA"/>
        </w:rPr>
        <w:t>затвердження орієнтовного</w:t>
      </w:r>
    </w:p>
    <w:p>
      <w:pPr>
        <w:pStyle w:val="6"/>
        <w:shd w:val="clear" w:color="auto" w:fill="auto"/>
        <w:spacing w:after="0" w:line="264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uk-UA"/>
        </w:rPr>
        <w:t>плану</w:t>
      </w:r>
      <w:r>
        <w:rPr>
          <w:rFonts w:hint="default" w:ascii="Times New Roman" w:hAnsi="Times New Roman" w:cs="Times New Roman"/>
          <w:sz w:val="24"/>
          <w:szCs w:val="24"/>
        </w:rPr>
        <w:t xml:space="preserve"> підвищення кваліфікації </w:t>
      </w:r>
    </w:p>
    <w:p>
      <w:pPr>
        <w:pStyle w:val="6"/>
        <w:shd w:val="clear" w:color="auto" w:fill="auto"/>
        <w:spacing w:after="0" w:line="264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педагогічних працівників у 2023 році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ідповідно до вимог Порядку підвищення кваліфікації педагогічних і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ауково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педагогічних працівників, затвердженого Постановою КМУ від 21.08.2019 № 800 зі змінами, внесеними згідно з Постановою КМУ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від 27.12.2019 № 1133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рішення педагогічної ради від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22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>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.2022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протокол №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6, </w:t>
      </w:r>
      <w:r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  <w:t>пропозицій, наданими педагогічними працівниками на гугл-диску, щодо підвищення кваліфікацій у 2023 році, з метою безперервного підвищення рівня професійної компетентності педагогічних працівників, розвитку їхньої творчої ініціативи, забезпечення ефективності освітнього процесу,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  <w:t>НАКАЗУЮ: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39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Затвердити орієнтовний план підвищення кваліфікації педагогічних працівників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Прилуцького закладу загальної середньої освіти І-ІІІ ступенів №10 (ліцею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№10) Прилуцької міської ради Чернігівської області у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оці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Д</w:t>
      </w:r>
      <w:r>
        <w:rPr>
          <w:rFonts w:hint="default" w:ascii="Times New Roman" w:hAnsi="Times New Roman" w:eastAsia="SimSun" w:cs="Times New Roman"/>
          <w:sz w:val="24"/>
          <w:szCs w:val="24"/>
        </w:rPr>
        <w:t>ода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ток №1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39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Інженеру-електроніку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Миколенко С.В. о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прилюднити орієнтовний план підвищення кваліфікації на сайті закладу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до 24</w:t>
      </w:r>
      <w:r>
        <w:rPr>
          <w:rFonts w:hint="default" w:ascii="Times New Roman" w:hAnsi="Times New Roman" w:eastAsia="SimSun" w:cs="Times New Roman"/>
          <w:sz w:val="24"/>
          <w:szCs w:val="24"/>
        </w:rPr>
        <w:t>.12.202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39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 w:eastAsia="ru-RU" w:bidi="ar-SA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Контроль за виконанням наказу </w:t>
      </w: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покласти на заступника директора з навчально-виховної роботи Герасименко А.О.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40"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uk-U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40" w:leftChars="0"/>
        <w:jc w:val="center"/>
        <w:rPr>
          <w:rFonts w:hint="default" w:ascii="Times New Roman" w:hAnsi="Times New Roman" w:eastAsia="SimSun" w:cs="Times New Roman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Директор ______________Юлія ЗІМБАЛЕВСЬКА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40"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uk-U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40"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uk-UA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uk-UA"/>
        </w:rPr>
        <w:t>З наказом ознайомлені: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sectPr>
          <w:pgSz w:w="11906" w:h="16838"/>
          <w:pgMar w:top="1134" w:right="567" w:bottom="624" w:left="1701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Борода Д. 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Гайдук В.М.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Гапон Н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Герасименко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А.О.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Головня Н.В.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Гончаров І.Є.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Горбунова Л.І.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Друпова Т.В.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Ельтек О.О.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Івахненко А.Р.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Калашник Ж.А.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Калашнік Ю.М.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Карпенко Я.М.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Кіча Р.І.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Коваль М.А.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Кожевнікова С.Е.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Кривенко Н.В.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Лесик Н.А.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Маценко В.О.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Миколенко С.В.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Мойсеєнко А.Б.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Нефед І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.Г.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Павлова Н.І.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Пономаренко Н.А.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Приходько О.М.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Пуха О.М.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Ребенок Л.А.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Рубан Т.Ю.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Сауляк О.В.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Сохань О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.І.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Швець Ю.В.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Шевченко Г.А.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Юрченко Ю.М.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540"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uk-UA"/>
        </w:rPr>
        <w:sectPr>
          <w:type w:val="continuous"/>
          <w:pgSz w:w="11906" w:h="16838"/>
          <w:pgMar w:top="1134" w:right="567" w:bottom="1134" w:left="1701" w:header="720" w:footer="720" w:gutter="0"/>
          <w:cols w:equalWidth="0" w:num="3">
            <w:col w:w="2929" w:space="425"/>
            <w:col w:w="2929" w:space="425"/>
            <w:col w:w="2929"/>
          </w:cols>
          <w:docGrid w:linePitch="360" w:charSpace="0"/>
        </w:sectPr>
      </w:pPr>
    </w:p>
    <w:p>
      <w:pPr>
        <w:pStyle w:val="7"/>
        <w:ind w:left="2940" w:leftChars="0" w:firstLine="1660" w:firstLineChars="692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ind w:left="2940" w:leftChars="0" w:firstLine="1660" w:firstLineChars="692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ind w:left="2940" w:leftChars="0" w:firstLine="1660" w:firstLineChars="692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ind w:left="3780" w:leftChars="0"/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Додаток №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наказу Прилуцького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закладу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7"/>
        <w:ind w:left="3780" w:leftChars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color w:val="auto"/>
          <w:sz w:val="24"/>
          <w:szCs w:val="24"/>
        </w:rPr>
        <w:t>гальної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середньої освіти І-ІІІ ступені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7"/>
        <w:ind w:left="3780" w:leftChars="0" w:firstLine="420" w:firstLineChars="0"/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0 (ліцею №10)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Прилуцької міської ради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7"/>
        <w:ind w:left="3780" w:left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Чернігівської області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від </w:t>
      </w:r>
      <w:r>
        <w:rPr>
          <w:rFonts w:hint="default" w:cs="Times New Roman"/>
          <w:color w:val="auto"/>
          <w:sz w:val="24"/>
          <w:szCs w:val="24"/>
          <w:lang w:val="uk-UA"/>
        </w:rPr>
        <w:t>22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грудня 2022 ро</w:t>
      </w:r>
      <w:r>
        <w:rPr>
          <w:rFonts w:ascii="Times New Roman" w:hAnsi="Times New Roman" w:cs="Times New Roman"/>
          <w:color w:val="auto"/>
          <w:sz w:val="24"/>
          <w:szCs w:val="24"/>
        </w:rPr>
        <w:t>ку №</w:t>
      </w:r>
      <w:r>
        <w:rPr>
          <w:rFonts w:hint="default" w:cs="Times New Roman"/>
          <w:color w:val="auto"/>
          <w:sz w:val="24"/>
          <w:szCs w:val="24"/>
          <w:lang w:val="uk-UA"/>
        </w:rPr>
        <w:t>300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ОРІЄНТОВНИЙ ПЛАН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підвищення кваліфікації педагогічних працівників </w:t>
      </w:r>
      <w:r>
        <w:rPr>
          <w:rFonts w:hint="default" w:ascii="Times New Roman" w:hAnsi="Times New Roman" w:cs="Times New Roman"/>
          <w:b/>
          <w:sz w:val="24"/>
          <w:szCs w:val="24"/>
        </w:rPr>
        <w:t>на 202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рік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Прилуцького закладу загальної середньої освіти І-ІІІ ступенів №10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(ліцею №10) Прилуцької міської ради Чернігівської області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Загальна кількість педагогічних працівників, які підвищуватимуть кваліфікацію –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ос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tbl>
      <w:tblPr>
        <w:tblStyle w:val="4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262"/>
        <w:gridCol w:w="2410"/>
        <w:gridCol w:w="164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з/п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253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Напрям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Примітки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Директори закладів загальної середньої освіти та МНВК, які викладають предмети суспільно-гуманітарного циклу</w:t>
            </w:r>
          </w:p>
        </w:tc>
        <w:tc>
          <w:tcPr>
            <w:tcW w:w="2410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"https://choippo.edu.ua/"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Чернігівський обласний інститут післядипломної педагогічної освіти імені К. Д. Ушинського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Учителі інформатики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Педагогічні працівникі,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Учетилі початкових класів, які мають педагогічне звання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Учителі біології та хімії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Учителі початкових класів, які мають кваліфікаційну категорію “спеціаліст”, “спеціаліст другої категорії”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Вихователі ГПД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Учителі англійської мови</w:t>
            </w: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3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Медіаграмотність для освітян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rtl w:val="0"/>
              </w:rPr>
              <w:t>Англійська для STEM (наука,техніка, інженерія  та математика)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Prometheus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Впровадження інновацій в школах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Prometheus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Нова фізична культура: Флорбол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Prometheus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Критичне мислення для освітян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Академічна доброчесність: онлайн-курс для викладачів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Управління якістю освіти в школі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Освітні інструменти критичного мислення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Навчання з попередження ризиків вибухонебезпечних предметів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Шкільне життя онлайн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Інформаційна гігієна під час війни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rtl w:val="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Цивільна оборона та захист у надзвичайних ситуаці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"https://prometheus.org.ua/courses-catalog/prometheus-plus"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Prometheus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Школа для всіх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EdEra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Сміливі навчати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rtl w:val="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EdEra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leftChars="0" w:hanging="425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Сміливі навчати. онлайн-курс про вчителювання у час кризи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EdEra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"http://svitfilologa.com.ua/efektivni-servisi-dlya-organizaciyi-zmishanogo-navchannya.html" \h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 w:val="0"/>
                <w:color w:val="auto"/>
                <w:sz w:val="24"/>
                <w:szCs w:val="24"/>
                <w:rtl w:val="0"/>
              </w:rPr>
              <w:t>Ефективні сервіси для організації змішаного навчання</w:t>
            </w:r>
            <w:r>
              <w:rPr>
                <w:rFonts w:hint="default" w:ascii="Times New Roman" w:hAnsi="Times New Roman" w:eastAsia="Times New Roman" w:cs="Times New Roman"/>
                <w:b w:val="0"/>
                <w:color w:val="auto"/>
                <w:sz w:val="24"/>
                <w:szCs w:val="24"/>
                <w:rtl w:val="0"/>
              </w:rPr>
              <w:fldChar w:fldCharType="end"/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EdEra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28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Робота вчителів початкових класів із дітьми з особливими освітніми потребами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Освітня платформа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EdEra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29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Математика. НУШ. Інтелект Україна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Піфагор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Технологічна підготовка учнів засобами STEM, STEAM-навчання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На урок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31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STEM-активності в НУШ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outlineLvl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На урок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Реалізація наскрізних змістових ліній на уроках фізики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AtomsHab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33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z w:val="24"/>
                <w:szCs w:val="24"/>
                <w:rtl w:val="0"/>
              </w:rPr>
              <w:t xml:space="preserve">Особливості організації освітнього процесу за Державним стандартом базової освіти в умовах реалізації концепції "НУШ" для вчителів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 xml:space="preserve">Інститут психології Г.С.Костюка НАПН України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 xml:space="preserve">Інститут педагогіки НАПН України 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34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>Методика проведення веб-квестів на уроці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/>
              </w:rPr>
              <w:t>pifa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  <w:t xml:space="preserve">Організація якісного освітнього процесу за допомогою додатків Google/ Stem/ 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/>
              </w:rPr>
              <w:t>pifa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425" w:hanging="425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/>
              </w:rPr>
              <w:t xml:space="preserve">Можливості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/>
              </w:rPr>
              <w:t>Power point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/>
              </w:rPr>
              <w:t xml:space="preserve"> у роботі сучасного вчителя інформатики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/>
              <w:textAlignment w:val="auto"/>
              <w:outlineLvl w:val="2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uk-UA"/>
              </w:rPr>
              <w:t>ІППО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/>
    <w:sectPr>
      <w:type w:val="continuous"/>
      <w:pgSz w:w="11906" w:h="16838"/>
      <w:pgMar w:top="1134" w:right="567" w:bottom="85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ACA2A7"/>
    <w:multiLevelType w:val="singleLevel"/>
    <w:tmpl w:val="E0ACA2A7"/>
    <w:lvl w:ilvl="0" w:tentative="0">
      <w:start w:val="1"/>
      <w:numFmt w:val="decimal"/>
      <w:suff w:val="space"/>
      <w:lvlText w:val="%1."/>
      <w:lvlJc w:val="left"/>
      <w:pPr>
        <w:ind w:left="5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796B"/>
    <w:rsid w:val="034D39EB"/>
    <w:rsid w:val="0B637F9A"/>
    <w:rsid w:val="0FAC09F4"/>
    <w:rsid w:val="144733E3"/>
    <w:rsid w:val="31826C8E"/>
    <w:rsid w:val="388B0F99"/>
    <w:rsid w:val="3BD25CB7"/>
    <w:rsid w:val="40C8796B"/>
    <w:rsid w:val="428D329B"/>
    <w:rsid w:val="49F83B51"/>
    <w:rsid w:val="70236A91"/>
    <w:rsid w:val="76C87B42"/>
    <w:rsid w:val="76D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uk-U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lang w:val="uk-U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230" w:line="259" w:lineRule="auto"/>
    </w:pPr>
    <w:rPr>
      <w:rFonts w:ascii="Times New Roman" w:hAnsi="Times New Roman" w:eastAsia="Times New Roman" w:cs="Times New Roman"/>
    </w:rPr>
  </w:style>
  <w:style w:type="paragraph" w:styleId="7">
    <w:name w:val="No Spacing"/>
    <w:qFormat/>
    <w:uiPriority w:val="1"/>
    <w:pPr>
      <w:ind w:firstLine="425"/>
      <w:jc w:val="both"/>
    </w:pPr>
    <w:rPr>
      <w:rFonts w:ascii="Times New Roman" w:hAnsi="Times New Roman" w:eastAsia="Calibri" w:cs="Times New Roman"/>
      <w:sz w:val="28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2022-12-26T14:16:00Z</dcterms:created>
  <dc:creator>TPCUser</dc:creator>
  <cp:lastModifiedBy>TPCUser</cp:lastModifiedBy>
  <cp:lastPrinted>2023-01-03T08:32:00Z</cp:lastPrinted>
  <dcterms:modified xsi:type="dcterms:W3CDTF">2023-02-21T07:47:13Z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27EF8E7BAB174F4DAD49F42921E28F3C</vt:lpwstr>
  </property>
</Properties>
</file>