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957"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0"/>
        <w:gridCol w:w="6357"/>
      </w:tblGrid>
      <w:tr w:rsidR="00777CAE" w:rsidRPr="00FE0DD6" w:rsidTr="008F1C98">
        <w:trPr>
          <w:trHeight w:val="594"/>
        </w:trPr>
        <w:tc>
          <w:tcPr>
            <w:tcW w:w="3600" w:type="dxa"/>
            <w:tcBorders>
              <w:top w:val="nil"/>
              <w:left w:val="nil"/>
              <w:bottom w:val="nil"/>
              <w:right w:val="nil"/>
            </w:tcBorders>
          </w:tcPr>
          <w:p w:rsidR="00777CAE" w:rsidRPr="00FE0DD6" w:rsidRDefault="00777CAE" w:rsidP="00F10B20">
            <w:pPr>
              <w:spacing w:line="240" w:lineRule="auto"/>
              <w:rPr>
                <w:rFonts w:ascii="Times New Roman" w:hAnsi="Times New Roman" w:cs="Times New Roman"/>
                <w:b/>
                <w:bCs/>
              </w:rPr>
            </w:pPr>
          </w:p>
        </w:tc>
        <w:tc>
          <w:tcPr>
            <w:tcW w:w="6357" w:type="dxa"/>
            <w:tcBorders>
              <w:top w:val="nil"/>
              <w:left w:val="nil"/>
              <w:bottom w:val="nil"/>
              <w:right w:val="nil"/>
            </w:tcBorders>
          </w:tcPr>
          <w:p w:rsidR="00777CAE" w:rsidRPr="00FE0DD6" w:rsidRDefault="00F02DAD" w:rsidP="00FE0DD6">
            <w:pPr>
              <w:spacing w:line="240" w:lineRule="auto"/>
              <w:rPr>
                <w:rFonts w:ascii="Times New Roman" w:hAnsi="Times New Roman" w:cs="Times New Roman"/>
                <w:b/>
                <w:bCs/>
                <w:smallCaps/>
              </w:rPr>
            </w:pPr>
            <w:r w:rsidRPr="00FE0DD6">
              <w:rPr>
                <w:rFonts w:ascii="Times New Roman" w:hAnsi="Times New Roman" w:cs="Times New Roman"/>
                <w:b/>
                <w:bCs/>
                <w:smallCaps/>
              </w:rPr>
              <w:t xml:space="preserve"> </w:t>
            </w:r>
          </w:p>
        </w:tc>
      </w:tr>
      <w:tr w:rsidR="00777CAE" w:rsidRPr="00FE0DD6" w:rsidTr="008F1C98">
        <w:trPr>
          <w:trHeight w:val="307"/>
        </w:trPr>
        <w:tc>
          <w:tcPr>
            <w:tcW w:w="3600" w:type="dxa"/>
            <w:tcBorders>
              <w:top w:val="nil"/>
              <w:left w:val="nil"/>
              <w:bottom w:val="nil"/>
              <w:right w:val="nil"/>
            </w:tcBorders>
          </w:tcPr>
          <w:p w:rsidR="00777CAE" w:rsidRPr="00FE0DD6" w:rsidRDefault="00777CAE" w:rsidP="00FE0DD6">
            <w:pPr>
              <w:spacing w:line="240" w:lineRule="auto"/>
              <w:jc w:val="right"/>
              <w:rPr>
                <w:rFonts w:ascii="Times New Roman" w:hAnsi="Times New Roman" w:cs="Times New Roman"/>
                <w:b/>
                <w:bCs/>
              </w:rPr>
            </w:pPr>
          </w:p>
        </w:tc>
        <w:tc>
          <w:tcPr>
            <w:tcW w:w="6357" w:type="dxa"/>
            <w:tcBorders>
              <w:top w:val="nil"/>
              <w:left w:val="nil"/>
              <w:bottom w:val="nil"/>
              <w:right w:val="nil"/>
            </w:tcBorders>
          </w:tcPr>
          <w:p w:rsidR="00777CAE" w:rsidRPr="00FE0DD6" w:rsidRDefault="00777CAE" w:rsidP="00FE0DD6">
            <w:pPr>
              <w:spacing w:line="240" w:lineRule="auto"/>
              <w:rPr>
                <w:rFonts w:ascii="Times New Roman" w:hAnsi="Times New Roman" w:cs="Times New Roman"/>
                <w:b/>
                <w:bCs/>
              </w:rPr>
            </w:pPr>
          </w:p>
        </w:tc>
      </w:tr>
    </w:tbl>
    <w:p w:rsidR="00874886" w:rsidRDefault="00874886" w:rsidP="00735E39">
      <w:pPr>
        <w:spacing w:line="240" w:lineRule="auto"/>
        <w:rPr>
          <w:rFonts w:ascii="Times New Roman" w:hAnsi="Times New Roman" w:cs="Times New Roman"/>
          <w:bCs/>
          <w:sz w:val="32"/>
          <w:szCs w:val="32"/>
        </w:rPr>
      </w:pPr>
    </w:p>
    <w:p w:rsidR="00777CAE" w:rsidRDefault="00874886" w:rsidP="00874886">
      <w:pPr>
        <w:spacing w:line="240" w:lineRule="auto"/>
        <w:jc w:val="center"/>
        <w:rPr>
          <w:rFonts w:ascii="Times New Roman" w:hAnsi="Times New Roman" w:cs="Times New Roman"/>
          <w:bCs/>
          <w:sz w:val="36"/>
          <w:szCs w:val="36"/>
        </w:rPr>
      </w:pPr>
      <w:r w:rsidRPr="00735E39">
        <w:rPr>
          <w:rFonts w:ascii="Times New Roman" w:hAnsi="Times New Roman" w:cs="Times New Roman"/>
          <w:bCs/>
          <w:sz w:val="36"/>
          <w:szCs w:val="36"/>
        </w:rPr>
        <w:t xml:space="preserve">Прилуцький заклад загальної середньої освіти </w:t>
      </w:r>
      <w:r w:rsidRPr="00735E39">
        <w:rPr>
          <w:rFonts w:ascii="Times New Roman" w:hAnsi="Times New Roman" w:cs="Times New Roman"/>
          <w:bCs/>
          <w:sz w:val="36"/>
          <w:szCs w:val="36"/>
          <w:lang w:val="en-US"/>
        </w:rPr>
        <w:t>I</w:t>
      </w:r>
      <w:r w:rsidRPr="00735E39">
        <w:rPr>
          <w:rFonts w:ascii="Times New Roman" w:hAnsi="Times New Roman" w:cs="Times New Roman"/>
          <w:bCs/>
          <w:sz w:val="36"/>
          <w:szCs w:val="36"/>
        </w:rPr>
        <w:t>-</w:t>
      </w:r>
      <w:r w:rsidRPr="00735E39">
        <w:rPr>
          <w:rFonts w:ascii="Times New Roman" w:hAnsi="Times New Roman" w:cs="Times New Roman"/>
          <w:bCs/>
          <w:sz w:val="36"/>
          <w:szCs w:val="36"/>
          <w:lang w:val="en-US"/>
        </w:rPr>
        <w:t>III</w:t>
      </w:r>
      <w:r w:rsidRPr="00735E39">
        <w:rPr>
          <w:rFonts w:ascii="Times New Roman" w:hAnsi="Times New Roman" w:cs="Times New Roman"/>
          <w:bCs/>
          <w:sz w:val="36"/>
          <w:szCs w:val="36"/>
        </w:rPr>
        <w:t xml:space="preserve"> ступенів №10 (ліцей №10)</w:t>
      </w:r>
    </w:p>
    <w:p w:rsidR="00735E39" w:rsidRDefault="00735E39" w:rsidP="00735E39">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«Затверджено»</w:t>
      </w:r>
    </w:p>
    <w:p w:rsidR="00735E39" w:rsidRDefault="00735E39" w:rsidP="00735E39">
      <w:pPr>
        <w:spacing w:line="240" w:lineRule="auto"/>
        <w:jc w:val="center"/>
        <w:rPr>
          <w:rFonts w:ascii="Times New Roman" w:hAnsi="Times New Roman" w:cs="Times New Roman"/>
          <w:bCs/>
          <w:sz w:val="28"/>
          <w:szCs w:val="28"/>
        </w:rPr>
      </w:pPr>
    </w:p>
    <w:p w:rsidR="00735E39" w:rsidRPr="00735E39" w:rsidRDefault="00735E39" w:rsidP="00735E39">
      <w:pPr>
        <w:spacing w:line="240" w:lineRule="auto"/>
        <w:jc w:val="right"/>
        <w:rPr>
          <w:rFonts w:ascii="Times New Roman" w:hAnsi="Times New Roman" w:cs="Times New Roman"/>
          <w:bCs/>
          <w:sz w:val="28"/>
          <w:szCs w:val="28"/>
        </w:rPr>
      </w:pPr>
      <w:r>
        <w:rPr>
          <w:rFonts w:ascii="Times New Roman" w:hAnsi="Times New Roman" w:cs="Times New Roman"/>
          <w:bCs/>
          <w:sz w:val="28"/>
          <w:szCs w:val="28"/>
        </w:rPr>
        <w:t>Уповноважена особа _________ Н.Щербина</w:t>
      </w:r>
    </w:p>
    <w:p w:rsidR="00735E39" w:rsidRPr="00735E39" w:rsidRDefault="00735E39" w:rsidP="00735E39">
      <w:pPr>
        <w:spacing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p>
    <w:p w:rsidR="00735E39" w:rsidRPr="00735E39" w:rsidRDefault="00735E39" w:rsidP="00874886">
      <w:pPr>
        <w:spacing w:line="240" w:lineRule="auto"/>
        <w:jc w:val="center"/>
        <w:rPr>
          <w:rFonts w:ascii="Times New Roman" w:hAnsi="Times New Roman" w:cs="Times New Roman"/>
          <w:bCs/>
          <w:sz w:val="36"/>
          <w:szCs w:val="36"/>
        </w:rPr>
      </w:pPr>
    </w:p>
    <w:p w:rsidR="00777CAE" w:rsidRPr="00735E39" w:rsidRDefault="00777CAE" w:rsidP="00FE0DD6">
      <w:pPr>
        <w:spacing w:line="240" w:lineRule="auto"/>
        <w:rPr>
          <w:rFonts w:ascii="Times New Roman" w:hAnsi="Times New Roman" w:cs="Times New Roman"/>
          <w:bCs/>
          <w:sz w:val="36"/>
          <w:szCs w:val="36"/>
        </w:rPr>
      </w:pPr>
    </w:p>
    <w:p w:rsidR="00777CAE" w:rsidRPr="00FE0DD6" w:rsidRDefault="002A6353" w:rsidP="00735E39">
      <w:pPr>
        <w:spacing w:line="240" w:lineRule="auto"/>
        <w:rPr>
          <w:rFonts w:ascii="Times New Roman" w:hAnsi="Times New Roman" w:cs="Times New Roman"/>
          <w:b/>
        </w:rPr>
      </w:pPr>
      <w:r w:rsidRPr="00FE0DD6">
        <w:rPr>
          <w:rFonts w:ascii="Times New Roman" w:hAnsi="Times New Roman" w:cs="Times New Roman"/>
          <w:b/>
        </w:rPr>
        <w:t xml:space="preserve"> </w:t>
      </w:r>
    </w:p>
    <w:tbl>
      <w:tblPr>
        <w:tblW w:w="0" w:type="auto"/>
        <w:tblInd w:w="-176" w:type="dxa"/>
        <w:tblLayout w:type="fixed"/>
        <w:tblLook w:val="0000" w:firstRow="0" w:lastRow="0" w:firstColumn="0" w:lastColumn="0" w:noHBand="0" w:noVBand="0"/>
      </w:tblPr>
      <w:tblGrid>
        <w:gridCol w:w="10882"/>
      </w:tblGrid>
      <w:tr w:rsidR="00777CAE" w:rsidRPr="00FE0DD6" w:rsidTr="00153AC6">
        <w:tc>
          <w:tcPr>
            <w:tcW w:w="10882" w:type="dxa"/>
          </w:tcPr>
          <w:p w:rsidR="009B525E" w:rsidRDefault="009B525E" w:rsidP="009B525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ВІДКРИТІ ТОРГИ</w:t>
            </w:r>
          </w:p>
          <w:p w:rsidR="009B525E" w:rsidRPr="009B525E" w:rsidRDefault="009B525E" w:rsidP="009B525E">
            <w:pPr>
              <w:spacing w:line="240" w:lineRule="auto"/>
              <w:jc w:val="center"/>
              <w:rPr>
                <w:rFonts w:ascii="Times New Roman" w:hAnsi="Times New Roman" w:cs="Times New Roman"/>
                <w:b/>
                <w:bCs/>
                <w:sz w:val="32"/>
                <w:szCs w:val="32"/>
              </w:rPr>
            </w:pPr>
          </w:p>
          <w:p w:rsidR="00395834" w:rsidRPr="009B525E" w:rsidRDefault="00F001C3" w:rsidP="009B525E">
            <w:pPr>
              <w:spacing w:line="240" w:lineRule="auto"/>
              <w:jc w:val="center"/>
              <w:rPr>
                <w:rFonts w:ascii="Times New Roman" w:hAnsi="Times New Roman" w:cs="Times New Roman"/>
                <w:bCs/>
                <w:sz w:val="32"/>
                <w:szCs w:val="32"/>
              </w:rPr>
            </w:pPr>
            <w:r w:rsidRPr="0080789E">
              <w:rPr>
                <w:rFonts w:ascii="Times New Roman" w:hAnsi="Times New Roman" w:cs="Times New Roman"/>
                <w:bCs/>
                <w:sz w:val="32"/>
                <w:szCs w:val="32"/>
              </w:rPr>
              <w:t xml:space="preserve"> </w:t>
            </w:r>
            <w:r w:rsidR="002A6353" w:rsidRPr="0080789E">
              <w:rPr>
                <w:rFonts w:ascii="Times New Roman" w:hAnsi="Times New Roman" w:cs="Times New Roman"/>
                <w:bCs/>
                <w:sz w:val="32"/>
                <w:szCs w:val="32"/>
              </w:rPr>
              <w:t>ТЕНДЕРНА</w:t>
            </w:r>
            <w:r w:rsidR="00777CAE" w:rsidRPr="0080789E">
              <w:rPr>
                <w:rFonts w:ascii="Times New Roman" w:hAnsi="Times New Roman" w:cs="Times New Roman"/>
                <w:bCs/>
                <w:sz w:val="32"/>
                <w:szCs w:val="32"/>
              </w:rPr>
              <w:t xml:space="preserve"> ДОКУМЕНТАЦІ</w:t>
            </w:r>
            <w:r w:rsidR="002A6353" w:rsidRPr="0080789E">
              <w:rPr>
                <w:rFonts w:ascii="Times New Roman" w:hAnsi="Times New Roman" w:cs="Times New Roman"/>
                <w:bCs/>
                <w:sz w:val="32"/>
                <w:szCs w:val="32"/>
              </w:rPr>
              <w:t>Я</w:t>
            </w:r>
          </w:p>
        </w:tc>
      </w:tr>
      <w:tr w:rsidR="00777CAE" w:rsidRPr="00FE0DD6" w:rsidTr="00153AC6">
        <w:tc>
          <w:tcPr>
            <w:tcW w:w="10882" w:type="dxa"/>
          </w:tcPr>
          <w:p w:rsidR="0056305F" w:rsidRPr="00FE0DD6" w:rsidRDefault="00777CAE" w:rsidP="009B525E">
            <w:pPr>
              <w:pStyle w:val="32"/>
              <w:jc w:val="center"/>
              <w:rPr>
                <w:rFonts w:ascii="Times New Roman" w:hAnsi="Times New Roman"/>
                <w:bCs/>
                <w:sz w:val="24"/>
                <w:szCs w:val="24"/>
                <w:lang w:val="uk-UA"/>
              </w:rPr>
            </w:pPr>
            <w:r w:rsidRPr="00FE0DD6">
              <w:rPr>
                <w:rFonts w:ascii="Times New Roman" w:hAnsi="Times New Roman"/>
                <w:bCs/>
                <w:sz w:val="24"/>
                <w:szCs w:val="24"/>
                <w:lang w:val="uk-UA"/>
              </w:rPr>
              <w:t>на закупівлю</w:t>
            </w:r>
            <w:r w:rsidR="00311697" w:rsidRPr="00FE0DD6">
              <w:rPr>
                <w:rFonts w:ascii="Times New Roman" w:hAnsi="Times New Roman"/>
                <w:bCs/>
                <w:sz w:val="24"/>
                <w:szCs w:val="24"/>
                <w:lang w:val="uk-UA"/>
              </w:rPr>
              <w:t xml:space="preserve"> товару:</w:t>
            </w:r>
          </w:p>
          <w:p w:rsidR="001C5EC4" w:rsidRPr="00FE0DD6" w:rsidRDefault="001C5EC4" w:rsidP="00FE0DD6">
            <w:pPr>
              <w:spacing w:line="240" w:lineRule="auto"/>
              <w:jc w:val="center"/>
              <w:rPr>
                <w:rFonts w:ascii="Times New Roman" w:hAnsi="Times New Roman" w:cs="Times New Roman"/>
                <w:i/>
              </w:rPr>
            </w:pPr>
            <w:r w:rsidRPr="00FE0DD6">
              <w:rPr>
                <w:rFonts w:ascii="Times New Roman" w:hAnsi="Times New Roman" w:cs="Times New Roman"/>
                <w:lang w:val="ru-RU"/>
              </w:rPr>
              <w:t xml:space="preserve"> </w:t>
            </w:r>
          </w:p>
          <w:p w:rsidR="001C5EC4" w:rsidRPr="00FE0DD6" w:rsidRDefault="001C5EC4" w:rsidP="00FE0DD6">
            <w:pPr>
              <w:pStyle w:val="1f5"/>
              <w:tabs>
                <w:tab w:val="left" w:pos="1260"/>
                <w:tab w:val="left" w:pos="1980"/>
              </w:tabs>
              <w:jc w:val="center"/>
              <w:rPr>
                <w:rFonts w:ascii="Times New Roman" w:hAnsi="Times New Roman" w:cs="Times New Roman"/>
                <w:b/>
                <w:sz w:val="24"/>
                <w:szCs w:val="24"/>
                <w:lang w:val="uk-UA" w:eastAsia="ar-SA"/>
              </w:rPr>
            </w:pPr>
            <w:r w:rsidRPr="00FE0DD6">
              <w:rPr>
                <w:rFonts w:ascii="Times New Roman" w:hAnsi="Times New Roman" w:cs="Times New Roman"/>
                <w:sz w:val="24"/>
                <w:szCs w:val="24"/>
                <w:lang w:val="uk-UA" w:eastAsia="ar-SA"/>
              </w:rPr>
              <w:t xml:space="preserve"> </w:t>
            </w:r>
            <w:r w:rsidRPr="00FE0DD6">
              <w:rPr>
                <w:rFonts w:ascii="Times New Roman" w:hAnsi="Times New Roman" w:cs="Times New Roman"/>
                <w:b/>
                <w:sz w:val="24"/>
                <w:szCs w:val="24"/>
                <w:lang w:val="uk-UA" w:eastAsia="ar-SA"/>
              </w:rPr>
              <w:t xml:space="preserve">за кодом CPV за ДК 021:2015 09310000-5 Електрична енергія </w:t>
            </w:r>
          </w:p>
          <w:p w:rsidR="001C5EC4" w:rsidRPr="00FE0DD6" w:rsidRDefault="001C5EC4" w:rsidP="00FE0DD6">
            <w:pPr>
              <w:pStyle w:val="1f5"/>
              <w:tabs>
                <w:tab w:val="left" w:pos="1260"/>
                <w:tab w:val="left" w:pos="1980"/>
              </w:tabs>
              <w:jc w:val="center"/>
              <w:rPr>
                <w:rFonts w:ascii="Times New Roman" w:hAnsi="Times New Roman" w:cs="Times New Roman"/>
                <w:b/>
                <w:sz w:val="24"/>
                <w:szCs w:val="24"/>
                <w:lang w:val="uk-UA" w:eastAsia="ar-SA"/>
              </w:rPr>
            </w:pPr>
            <w:r w:rsidRPr="00FE0DD6">
              <w:rPr>
                <w:rFonts w:ascii="Times New Roman" w:hAnsi="Times New Roman" w:cs="Times New Roman"/>
                <w:b/>
                <w:sz w:val="24"/>
                <w:szCs w:val="24"/>
                <w:lang w:val="uk-UA" w:eastAsia="ar-SA"/>
              </w:rPr>
              <w:t>(Електрична енергія)</w:t>
            </w:r>
          </w:p>
          <w:p w:rsidR="001C5EC4" w:rsidRPr="00874886" w:rsidRDefault="00CD0FD1" w:rsidP="00FE0DD6">
            <w:pPr>
              <w:pStyle w:val="HTML0"/>
              <w:jc w:val="center"/>
              <w:rPr>
                <w:rFonts w:ascii="Times New Roman" w:hAnsi="Times New Roman" w:cs="Times New Roman"/>
                <w:b/>
                <w:sz w:val="24"/>
                <w:szCs w:val="24"/>
                <w:lang w:eastAsia="ru-RU"/>
              </w:rPr>
            </w:pPr>
            <w:r>
              <w:rPr>
                <w:rFonts w:ascii="Times New Roman" w:hAnsi="Times New Roman" w:cs="Times New Roman"/>
                <w:b/>
                <w:sz w:val="24"/>
                <w:szCs w:val="24"/>
                <w:lang w:val="en" w:eastAsia="ru-RU"/>
              </w:rPr>
              <w:t>E</w:t>
            </w:r>
            <w:r w:rsidR="001C5EC4" w:rsidRPr="00FE0DD6">
              <w:rPr>
                <w:rFonts w:ascii="Times New Roman" w:hAnsi="Times New Roman" w:cs="Times New Roman"/>
                <w:b/>
                <w:sz w:val="24"/>
                <w:szCs w:val="24"/>
                <w:lang w:val="en" w:eastAsia="ru-RU"/>
              </w:rPr>
              <w:t>lectric</w:t>
            </w:r>
            <w:r w:rsidR="001C5EC4" w:rsidRPr="00FE0DD6">
              <w:rPr>
                <w:rFonts w:ascii="Times New Roman" w:hAnsi="Times New Roman" w:cs="Times New Roman"/>
                <w:b/>
                <w:sz w:val="24"/>
                <w:szCs w:val="24"/>
                <w:lang w:eastAsia="ru-RU"/>
              </w:rPr>
              <w:t xml:space="preserve"> </w:t>
            </w:r>
            <w:r w:rsidR="001C5EC4" w:rsidRPr="00FE0DD6">
              <w:rPr>
                <w:rFonts w:ascii="Times New Roman" w:hAnsi="Times New Roman" w:cs="Times New Roman"/>
                <w:b/>
                <w:sz w:val="24"/>
                <w:szCs w:val="24"/>
                <w:lang w:val="en" w:eastAsia="ru-RU"/>
              </w:rPr>
              <w:t>power</w:t>
            </w:r>
          </w:p>
          <w:p w:rsidR="00C07C7D" w:rsidRPr="00073A28" w:rsidRDefault="00C07C7D" w:rsidP="00FE0DD6">
            <w:pPr>
              <w:pStyle w:val="32"/>
              <w:ind w:left="-709" w:firstLine="360"/>
              <w:jc w:val="center"/>
              <w:rPr>
                <w:rFonts w:ascii="Times New Roman" w:hAnsi="Times New Roman"/>
                <w:b/>
                <w:sz w:val="24"/>
                <w:szCs w:val="24"/>
                <w:u w:val="single"/>
                <w:lang w:val="uk-UA"/>
              </w:rPr>
            </w:pPr>
          </w:p>
          <w:p w:rsidR="00C07C7D" w:rsidRPr="00073A28" w:rsidRDefault="00C07C7D" w:rsidP="00FE0DD6">
            <w:pPr>
              <w:pStyle w:val="32"/>
              <w:ind w:left="-709" w:firstLine="360"/>
              <w:jc w:val="center"/>
              <w:rPr>
                <w:rFonts w:ascii="Times New Roman" w:hAnsi="Times New Roman"/>
                <w:b/>
                <w:sz w:val="24"/>
                <w:szCs w:val="24"/>
                <w:u w:val="single"/>
                <w:lang w:val="uk-UA"/>
              </w:rPr>
            </w:pPr>
          </w:p>
          <w:p w:rsidR="005D3140" w:rsidRPr="00FE0DD6" w:rsidRDefault="00897DB0" w:rsidP="00FE0DD6">
            <w:pPr>
              <w:pStyle w:val="32"/>
              <w:ind w:left="-709" w:firstLine="360"/>
              <w:jc w:val="center"/>
              <w:rPr>
                <w:rFonts w:ascii="Times New Roman" w:hAnsi="Times New Roman"/>
                <w:b/>
                <w:bCs/>
                <w:sz w:val="24"/>
                <w:szCs w:val="24"/>
                <w:lang w:val="uk-UA"/>
              </w:rPr>
            </w:pPr>
            <w:r w:rsidRPr="00FE0DD6">
              <w:rPr>
                <w:rFonts w:ascii="Times New Roman" w:hAnsi="Times New Roman"/>
                <w:b/>
                <w:sz w:val="24"/>
                <w:szCs w:val="24"/>
                <w:lang w:val="uk-UA"/>
              </w:rPr>
              <w:t xml:space="preserve"> </w:t>
            </w:r>
          </w:p>
          <w:p w:rsidR="00897DB0" w:rsidRPr="00073A28" w:rsidRDefault="00F001C3" w:rsidP="00FE0DD6">
            <w:pPr>
              <w:spacing w:line="240" w:lineRule="auto"/>
              <w:jc w:val="center"/>
              <w:rPr>
                <w:rFonts w:ascii="Times New Roman" w:hAnsi="Times New Roman" w:cs="Times New Roman"/>
                <w:b/>
              </w:rPr>
            </w:pPr>
            <w:r w:rsidRPr="00073A28">
              <w:rPr>
                <w:rFonts w:ascii="Times New Roman" w:hAnsi="Times New Roman" w:cs="Times New Roman"/>
                <w:b/>
              </w:rPr>
              <w:t xml:space="preserve"> </w:t>
            </w:r>
          </w:p>
          <w:p w:rsidR="00C07C7D" w:rsidRPr="00FE0DD6" w:rsidRDefault="00585013" w:rsidP="00FE0DD6">
            <w:pPr>
              <w:spacing w:line="240" w:lineRule="auto"/>
              <w:jc w:val="center"/>
              <w:rPr>
                <w:rFonts w:ascii="Times New Roman" w:hAnsi="Times New Roman" w:cs="Times New Roman"/>
                <w:b/>
              </w:rPr>
            </w:pPr>
            <w:r w:rsidRPr="00FE0DD6">
              <w:rPr>
                <w:rFonts w:ascii="Times New Roman" w:hAnsi="Times New Roman" w:cs="Times New Roman"/>
                <w:b/>
              </w:rPr>
              <w:t xml:space="preserve"> </w:t>
            </w:r>
          </w:p>
          <w:p w:rsidR="005D3140" w:rsidRPr="00FE0DD6" w:rsidRDefault="00360004" w:rsidP="00FE0DD6">
            <w:pPr>
              <w:pStyle w:val="32"/>
              <w:ind w:left="-709" w:firstLine="360"/>
              <w:jc w:val="center"/>
              <w:rPr>
                <w:rFonts w:ascii="Times New Roman" w:hAnsi="Times New Roman"/>
                <w:b/>
                <w:bCs/>
                <w:sz w:val="24"/>
                <w:szCs w:val="24"/>
                <w:lang w:val="uk-UA"/>
              </w:rPr>
            </w:pPr>
            <w:r w:rsidRPr="00FE0DD6">
              <w:rPr>
                <w:rFonts w:ascii="Times New Roman" w:hAnsi="Times New Roman"/>
                <w:b/>
                <w:bCs/>
                <w:sz w:val="24"/>
                <w:szCs w:val="24"/>
                <w:lang w:val="uk-UA"/>
              </w:rPr>
              <w:t xml:space="preserve"> </w:t>
            </w:r>
          </w:p>
          <w:p w:rsidR="00AB6DAF" w:rsidRPr="00073A28" w:rsidRDefault="00360004" w:rsidP="006E167E">
            <w:pPr>
              <w:spacing w:line="240" w:lineRule="auto"/>
              <w:jc w:val="center"/>
              <w:rPr>
                <w:rFonts w:ascii="Times New Roman" w:hAnsi="Times New Roman" w:cs="Times New Roman"/>
                <w:color w:val="auto"/>
                <w:lang w:eastAsia="ar-SA" w:bidi="ar-SA"/>
              </w:rPr>
            </w:pPr>
            <w:r w:rsidRPr="00FE0DD6">
              <w:rPr>
                <w:rStyle w:val="apple-converted-space"/>
                <w:rFonts w:ascii="Times New Roman" w:hAnsi="Times New Roman" w:cs="Times New Roman"/>
                <w:color w:val="auto"/>
                <w:shd w:val="clear" w:color="auto" w:fill="FDFEFD"/>
              </w:rPr>
              <w:t xml:space="preserve"> </w:t>
            </w:r>
            <w:r w:rsidR="001C5EC4" w:rsidRPr="00073A28">
              <w:rPr>
                <w:rFonts w:ascii="Times New Roman" w:hAnsi="Times New Roman" w:cs="Times New Roman"/>
                <w:color w:val="auto"/>
                <w:lang w:eastAsia="ar-SA" w:bidi="ar-SA"/>
              </w:rPr>
              <w:t xml:space="preserve"> </w:t>
            </w: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Pr="00073A28" w:rsidRDefault="006E167E" w:rsidP="006E167E">
            <w:pPr>
              <w:spacing w:line="240" w:lineRule="auto"/>
              <w:jc w:val="center"/>
              <w:rPr>
                <w:rFonts w:ascii="Times New Roman" w:hAnsi="Times New Roman" w:cs="Times New Roman"/>
                <w:color w:val="auto"/>
                <w:lang w:eastAsia="ar-SA" w:bidi="ar-SA"/>
              </w:rPr>
            </w:pPr>
          </w:p>
          <w:p w:rsidR="006E167E" w:rsidRDefault="006E167E" w:rsidP="00FE0DD6">
            <w:pPr>
              <w:spacing w:line="240" w:lineRule="auto"/>
              <w:jc w:val="center"/>
              <w:rPr>
                <w:rFonts w:ascii="Times New Roman" w:hAnsi="Times New Roman" w:cs="Times New Roman"/>
                <w:b/>
                <w:color w:val="auto"/>
                <w:lang w:eastAsia="ru-RU" w:bidi="ar-SA"/>
              </w:rPr>
            </w:pPr>
          </w:p>
          <w:p w:rsidR="006E167E" w:rsidRDefault="006E167E" w:rsidP="00FE0DD6">
            <w:pPr>
              <w:spacing w:line="240" w:lineRule="auto"/>
              <w:jc w:val="center"/>
              <w:rPr>
                <w:rFonts w:ascii="Times New Roman" w:hAnsi="Times New Roman" w:cs="Times New Roman"/>
                <w:b/>
                <w:color w:val="auto"/>
                <w:lang w:eastAsia="ru-RU" w:bidi="ar-SA"/>
              </w:rPr>
            </w:pPr>
          </w:p>
          <w:p w:rsidR="00BB1F3A" w:rsidRDefault="00BB1F3A" w:rsidP="00FE0DD6">
            <w:pPr>
              <w:spacing w:line="240" w:lineRule="auto"/>
              <w:jc w:val="center"/>
              <w:rPr>
                <w:rFonts w:ascii="Times New Roman" w:hAnsi="Times New Roman" w:cs="Times New Roman"/>
                <w:b/>
                <w:color w:val="auto"/>
                <w:lang w:eastAsia="ru-RU" w:bidi="ar-SA"/>
              </w:rPr>
            </w:pPr>
          </w:p>
          <w:p w:rsidR="00BB1F3A" w:rsidRDefault="00BB1F3A" w:rsidP="00FE0DD6">
            <w:pPr>
              <w:spacing w:line="240" w:lineRule="auto"/>
              <w:jc w:val="center"/>
              <w:rPr>
                <w:rFonts w:ascii="Times New Roman" w:hAnsi="Times New Roman" w:cs="Times New Roman"/>
                <w:b/>
                <w:color w:val="auto"/>
                <w:lang w:eastAsia="ru-RU" w:bidi="ar-SA"/>
              </w:rPr>
            </w:pPr>
          </w:p>
          <w:p w:rsidR="006E167E" w:rsidRDefault="006E167E" w:rsidP="00FE0DD6">
            <w:pPr>
              <w:spacing w:line="240" w:lineRule="auto"/>
              <w:jc w:val="center"/>
              <w:rPr>
                <w:rFonts w:ascii="Times New Roman" w:hAnsi="Times New Roman" w:cs="Times New Roman"/>
                <w:b/>
                <w:color w:val="auto"/>
                <w:lang w:eastAsia="ru-RU" w:bidi="ar-SA"/>
              </w:rPr>
            </w:pPr>
          </w:p>
          <w:p w:rsidR="00777CAE" w:rsidRPr="00FE0DD6" w:rsidRDefault="005D3140" w:rsidP="00FE0DD6">
            <w:pPr>
              <w:spacing w:line="240" w:lineRule="auto"/>
              <w:jc w:val="center"/>
              <w:rPr>
                <w:rFonts w:ascii="Times New Roman" w:hAnsi="Times New Roman" w:cs="Times New Roman"/>
                <w:b/>
                <w:color w:val="auto"/>
                <w:lang w:eastAsia="ru-RU" w:bidi="ar-SA"/>
              </w:rPr>
            </w:pPr>
            <w:r w:rsidRPr="00FE0DD6">
              <w:rPr>
                <w:rFonts w:ascii="Times New Roman" w:hAnsi="Times New Roman" w:cs="Times New Roman"/>
                <w:b/>
                <w:color w:val="auto"/>
                <w:lang w:eastAsia="ru-RU" w:bidi="ar-SA"/>
              </w:rPr>
              <w:t xml:space="preserve"> </w:t>
            </w:r>
            <w:r w:rsidR="00C94DEE" w:rsidRPr="00073A28">
              <w:rPr>
                <w:rFonts w:ascii="Times New Roman" w:hAnsi="Times New Roman" w:cs="Times New Roman"/>
                <w:b/>
                <w:bCs/>
              </w:rPr>
              <w:t xml:space="preserve"> </w:t>
            </w:r>
          </w:p>
        </w:tc>
      </w:tr>
    </w:tbl>
    <w:p w:rsidR="00777CAE" w:rsidRPr="00874886" w:rsidRDefault="00503566" w:rsidP="00FE0DD6">
      <w:pPr>
        <w:spacing w:line="240" w:lineRule="auto"/>
        <w:jc w:val="center"/>
        <w:rPr>
          <w:rFonts w:ascii="Times New Roman" w:hAnsi="Times New Roman" w:cs="Times New Roman"/>
          <w:bCs/>
          <w:sz w:val="28"/>
          <w:szCs w:val="28"/>
        </w:rPr>
      </w:pPr>
      <w:r w:rsidRPr="00874886">
        <w:rPr>
          <w:rFonts w:ascii="Times New Roman" w:hAnsi="Times New Roman" w:cs="Times New Roman"/>
          <w:bCs/>
          <w:sz w:val="28"/>
          <w:szCs w:val="28"/>
        </w:rPr>
        <w:t xml:space="preserve">м. </w:t>
      </w:r>
      <w:r w:rsidR="00756D5F" w:rsidRPr="00874886">
        <w:rPr>
          <w:rFonts w:ascii="Times New Roman" w:hAnsi="Times New Roman" w:cs="Times New Roman"/>
          <w:bCs/>
          <w:sz w:val="28"/>
          <w:szCs w:val="28"/>
        </w:rPr>
        <w:t>Прилуки</w:t>
      </w:r>
      <w:r w:rsidRPr="00874886">
        <w:rPr>
          <w:rFonts w:ascii="Times New Roman" w:hAnsi="Times New Roman" w:cs="Times New Roman"/>
          <w:bCs/>
          <w:sz w:val="28"/>
          <w:szCs w:val="28"/>
        </w:rPr>
        <w:t xml:space="preserve"> – 202</w:t>
      </w:r>
      <w:r w:rsidRPr="00874886">
        <w:rPr>
          <w:rFonts w:ascii="Times New Roman" w:hAnsi="Times New Roman" w:cs="Times New Roman"/>
          <w:bCs/>
          <w:sz w:val="28"/>
          <w:szCs w:val="28"/>
          <w:lang w:val="en-US"/>
        </w:rPr>
        <w:t>1</w:t>
      </w:r>
      <w:r w:rsidR="00687DCC" w:rsidRPr="00874886">
        <w:rPr>
          <w:rFonts w:ascii="Times New Roman" w:hAnsi="Times New Roman" w:cs="Times New Roman"/>
          <w:bCs/>
          <w:sz w:val="28"/>
          <w:szCs w:val="28"/>
        </w:rPr>
        <w:t xml:space="preserve"> </w:t>
      </w:r>
    </w:p>
    <w:p w:rsidR="00A115F1" w:rsidRPr="00FE0DD6" w:rsidRDefault="00A115F1" w:rsidP="00FE0DD6">
      <w:pPr>
        <w:pStyle w:val="LO-normal"/>
        <w:widowControl w:val="0"/>
        <w:spacing w:line="240" w:lineRule="auto"/>
        <w:rPr>
          <w:rFonts w:ascii="Times New Roman" w:hAnsi="Times New Roman" w:cs="Times New Roman"/>
          <w:color w:val="auto"/>
          <w:sz w:val="24"/>
          <w:szCs w:val="24"/>
          <w:lang w:val="uk-UA"/>
        </w:rPr>
      </w:pPr>
    </w:p>
    <w:p w:rsidR="00E75045" w:rsidRPr="00FE0DD6" w:rsidRDefault="00E75045" w:rsidP="00FE0DD6">
      <w:pPr>
        <w:pStyle w:val="LO-normal"/>
        <w:widowControl w:val="0"/>
        <w:spacing w:line="240" w:lineRule="auto"/>
        <w:rPr>
          <w:rFonts w:ascii="Times New Roman" w:hAnsi="Times New Roman" w:cs="Times New Roman"/>
          <w:color w:val="auto"/>
          <w:sz w:val="24"/>
          <w:szCs w:val="24"/>
          <w:lang w:val="uk-UA"/>
        </w:rPr>
      </w:pPr>
    </w:p>
    <w:p w:rsidR="006E167E" w:rsidRDefault="006E167E" w:rsidP="00FE0DD6">
      <w:pPr>
        <w:pStyle w:val="LO-normal"/>
        <w:widowControl w:val="0"/>
        <w:spacing w:line="240" w:lineRule="auto"/>
        <w:rPr>
          <w:rFonts w:ascii="Times New Roman" w:hAnsi="Times New Roman" w:cs="Times New Roman"/>
          <w:color w:val="auto"/>
          <w:sz w:val="24"/>
          <w:szCs w:val="24"/>
          <w:lang w:val="uk-UA"/>
        </w:rPr>
      </w:pPr>
    </w:p>
    <w:p w:rsidR="00BB1F3A" w:rsidRDefault="00BB1F3A" w:rsidP="00FE0DD6">
      <w:pPr>
        <w:pStyle w:val="LO-normal"/>
        <w:widowControl w:val="0"/>
        <w:spacing w:line="240" w:lineRule="auto"/>
        <w:rPr>
          <w:rFonts w:ascii="Times New Roman" w:hAnsi="Times New Roman" w:cs="Times New Roman"/>
          <w:color w:val="auto"/>
          <w:sz w:val="24"/>
          <w:szCs w:val="24"/>
          <w:lang w:val="uk-UA"/>
        </w:rPr>
      </w:pPr>
    </w:p>
    <w:p w:rsidR="00F10B20" w:rsidRDefault="00F10B20" w:rsidP="00FE0DD6">
      <w:pPr>
        <w:pStyle w:val="LO-normal"/>
        <w:widowControl w:val="0"/>
        <w:spacing w:line="240" w:lineRule="auto"/>
        <w:rPr>
          <w:rFonts w:ascii="Times New Roman" w:hAnsi="Times New Roman" w:cs="Times New Roman"/>
          <w:color w:val="auto"/>
          <w:sz w:val="24"/>
          <w:szCs w:val="24"/>
          <w:lang w:val="uk-UA"/>
        </w:rPr>
      </w:pPr>
    </w:p>
    <w:p w:rsidR="00F10B20" w:rsidRPr="00FE0DD6" w:rsidRDefault="00F10B20" w:rsidP="00FE0DD6">
      <w:pPr>
        <w:pStyle w:val="LO-normal"/>
        <w:widowControl w:val="0"/>
        <w:spacing w:line="240" w:lineRule="auto"/>
        <w:rPr>
          <w:rFonts w:ascii="Times New Roman" w:hAnsi="Times New Roman" w:cs="Times New Roman"/>
          <w:color w:val="auto"/>
          <w:sz w:val="24"/>
          <w:szCs w:val="24"/>
          <w:lang w:val="uk-UA"/>
        </w:rPr>
      </w:pPr>
    </w:p>
    <w:p w:rsidR="00D118DE" w:rsidRPr="00FE0DD6" w:rsidRDefault="00D118DE" w:rsidP="00FE0DD6">
      <w:pPr>
        <w:pStyle w:val="LO-normal"/>
        <w:widowControl w:val="0"/>
        <w:spacing w:line="240" w:lineRule="auto"/>
        <w:rPr>
          <w:rFonts w:ascii="Times New Roman" w:hAnsi="Times New Roman" w:cs="Times New Roman"/>
          <w:color w:val="auto"/>
          <w:sz w:val="24"/>
          <w:szCs w:val="24"/>
          <w:lang w:val="uk-UA"/>
        </w:rPr>
      </w:pPr>
    </w:p>
    <w:tbl>
      <w:tblPr>
        <w:tblW w:w="103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914"/>
        <w:gridCol w:w="3396"/>
        <w:gridCol w:w="6009"/>
      </w:tblGrid>
      <w:tr w:rsidR="00D52D59" w:rsidRPr="00FE0DD6" w:rsidTr="00BC5E90">
        <w:trPr>
          <w:trHeight w:val="520"/>
          <w:jc w:val="center"/>
        </w:trPr>
        <w:tc>
          <w:tcPr>
            <w:tcW w:w="914" w:type="dxa"/>
            <w:tcMar>
              <w:left w:w="103" w:type="dxa"/>
            </w:tcMar>
            <w:vAlign w:val="cente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w:t>
            </w:r>
          </w:p>
        </w:tc>
        <w:tc>
          <w:tcPr>
            <w:tcW w:w="9405" w:type="dxa"/>
            <w:gridSpan w:val="2"/>
            <w:tcMar>
              <w:left w:w="93" w:type="dxa"/>
            </w:tcMar>
            <w:vAlign w:val="center"/>
          </w:tcPr>
          <w:p w:rsidR="00D52D59" w:rsidRPr="00FE0DD6" w:rsidRDefault="00D52D59" w:rsidP="00FE0DD6">
            <w:pPr>
              <w:pStyle w:val="LO-normal"/>
              <w:widowControl w:val="0"/>
              <w:spacing w:line="240" w:lineRule="auto"/>
              <w:jc w:val="center"/>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I. Загальні положення</w:t>
            </w:r>
          </w:p>
        </w:tc>
      </w:tr>
      <w:tr w:rsidR="00D52D59" w:rsidRPr="00FE0DD6" w:rsidTr="00601678">
        <w:trPr>
          <w:trHeight w:val="520"/>
          <w:jc w:val="center"/>
        </w:trPr>
        <w:tc>
          <w:tcPr>
            <w:tcW w:w="914" w:type="dxa"/>
            <w:tcMar>
              <w:left w:w="103" w:type="dxa"/>
            </w:tcMar>
            <w:vAlign w:val="cente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1</w:t>
            </w:r>
          </w:p>
        </w:tc>
        <w:tc>
          <w:tcPr>
            <w:tcW w:w="3396" w:type="dxa"/>
            <w:tcMar>
              <w:left w:w="93" w:type="dxa"/>
            </w:tcMar>
            <w:vAlign w:val="cente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2</w:t>
            </w:r>
          </w:p>
        </w:tc>
        <w:tc>
          <w:tcPr>
            <w:tcW w:w="6009" w:type="dxa"/>
            <w:tcMar>
              <w:left w:w="103" w:type="dxa"/>
            </w:tcMar>
            <w:vAlign w:val="cente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3</w:t>
            </w:r>
          </w:p>
        </w:tc>
      </w:tr>
      <w:tr w:rsidR="00D52D59" w:rsidRPr="00FE0DD6" w:rsidTr="00601678">
        <w:trPr>
          <w:trHeight w:val="520"/>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1</w:t>
            </w:r>
          </w:p>
        </w:tc>
        <w:tc>
          <w:tcPr>
            <w:tcW w:w="3396" w:type="dxa"/>
            <w:tcMar>
              <w:left w:w="103" w:type="dxa"/>
            </w:tcMar>
          </w:tcPr>
          <w:p w:rsidR="00D52D59" w:rsidRPr="00FE0DD6" w:rsidRDefault="00D52D59" w:rsidP="00FE0DD6">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Терміни, які вживаються в тендерній документації</w:t>
            </w:r>
          </w:p>
        </w:tc>
        <w:tc>
          <w:tcPr>
            <w:tcW w:w="6009" w:type="dxa"/>
            <w:tcMar>
              <w:left w:w="103" w:type="dxa"/>
            </w:tcMar>
            <w:vAlign w:val="cente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rPr>
            </w:pPr>
            <w:r w:rsidRPr="00FE0DD6">
              <w:rPr>
                <w:rFonts w:ascii="Times New Roman" w:hAnsi="Times New Roman" w:cs="Times New Roman"/>
                <w:color w:val="auto"/>
                <w:sz w:val="24"/>
                <w:szCs w:val="24"/>
                <w:lang w:val="uk-UA"/>
              </w:rPr>
              <w:t xml:space="preserve">Тендерну документацію розроблено відповідно до вимог </w:t>
            </w:r>
            <w:hyperlink r:id="rId8">
              <w:r w:rsidRPr="00FE0DD6">
                <w:rPr>
                  <w:rStyle w:val="12"/>
                  <w:rFonts w:ascii="Times New Roman" w:hAnsi="Times New Roman"/>
                  <w:color w:val="auto"/>
                  <w:sz w:val="24"/>
                  <w:szCs w:val="24"/>
                  <w:u w:val="none"/>
                  <w:lang w:val="uk-UA"/>
                </w:rPr>
                <w:t>Закону</w:t>
              </w:r>
            </w:hyperlink>
            <w:r w:rsidRPr="00FE0DD6">
              <w:rPr>
                <w:rFonts w:ascii="Times New Roman" w:hAnsi="Times New Roman" w:cs="Times New Roman"/>
                <w:sz w:val="24"/>
                <w:szCs w:val="24"/>
                <w:lang w:val="uk-UA"/>
              </w:rPr>
              <w:t xml:space="preserve"> </w:t>
            </w:r>
            <w:r w:rsidRPr="00FE0DD6">
              <w:rPr>
                <w:rFonts w:ascii="Times New Roman" w:hAnsi="Times New Roman" w:cs="Times New Roman"/>
                <w:color w:val="auto"/>
                <w:sz w:val="24"/>
                <w:szCs w:val="24"/>
                <w:lang w:val="uk-UA"/>
              </w:rPr>
              <w:t>України</w:t>
            </w:r>
            <w:r w:rsidR="002951D8" w:rsidRPr="00FE0DD6">
              <w:rPr>
                <w:rFonts w:ascii="Times New Roman" w:hAnsi="Times New Roman" w:cs="Times New Roman"/>
                <w:color w:val="auto"/>
                <w:sz w:val="24"/>
                <w:szCs w:val="24"/>
              </w:rPr>
              <w:t xml:space="preserve"> </w:t>
            </w:r>
            <w:r w:rsidR="002951D8" w:rsidRPr="00FE0DD6">
              <w:rPr>
                <w:rFonts w:ascii="Times New Roman" w:hAnsi="Times New Roman" w:cs="Times New Roman"/>
                <w:color w:val="auto"/>
                <w:sz w:val="24"/>
                <w:szCs w:val="24"/>
                <w:lang w:val="uk-UA"/>
              </w:rPr>
              <w:t>«Про внесення змін до Закону Украї</w:t>
            </w:r>
            <w:r w:rsidR="00125BE0" w:rsidRPr="00FE0DD6">
              <w:rPr>
                <w:rFonts w:ascii="Times New Roman" w:hAnsi="Times New Roman" w:cs="Times New Roman"/>
                <w:color w:val="auto"/>
                <w:sz w:val="24"/>
                <w:szCs w:val="24"/>
                <w:lang w:val="uk-UA"/>
              </w:rPr>
              <w:t>ни</w:t>
            </w:r>
            <w:r w:rsidRPr="00FE0DD6">
              <w:rPr>
                <w:rFonts w:ascii="Times New Roman" w:hAnsi="Times New Roman" w:cs="Times New Roman"/>
                <w:color w:val="auto"/>
                <w:sz w:val="24"/>
                <w:szCs w:val="24"/>
                <w:lang w:val="uk-UA"/>
              </w:rPr>
              <w:t xml:space="preserve"> «Про публічні закупівлі»</w:t>
            </w:r>
            <w:r w:rsidR="00392614">
              <w:rPr>
                <w:rFonts w:ascii="Times New Roman" w:hAnsi="Times New Roman" w:cs="Times New Roman"/>
                <w:color w:val="auto"/>
                <w:sz w:val="24"/>
                <w:szCs w:val="24"/>
                <w:lang w:val="uk-UA"/>
              </w:rPr>
              <w:t xml:space="preserve"> (Зі змінами)</w:t>
            </w:r>
            <w:r w:rsidRPr="00FE0DD6">
              <w:rPr>
                <w:rFonts w:ascii="Times New Roman" w:hAnsi="Times New Roman" w:cs="Times New Roman"/>
                <w:color w:val="auto"/>
                <w:sz w:val="24"/>
                <w:szCs w:val="24"/>
                <w:lang w:val="uk-UA"/>
              </w:rPr>
              <w:t xml:space="preserve"> (далі – Закон). Терміни вживаються у значенні, наведеному в Законі.</w:t>
            </w:r>
          </w:p>
        </w:tc>
      </w:tr>
      <w:tr w:rsidR="00D52D59" w:rsidRPr="00FE0DD6" w:rsidTr="00601678">
        <w:trPr>
          <w:trHeight w:val="741"/>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2</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Інформація про замовника торгів</w:t>
            </w:r>
          </w:p>
        </w:tc>
        <w:tc>
          <w:tcPr>
            <w:tcW w:w="6009" w:type="dxa"/>
            <w:tcMar>
              <w:left w:w="103" w:type="dxa"/>
            </w:tcMar>
          </w:tcPr>
          <w:p w:rsidR="00D52D59" w:rsidRPr="00FE0DD6" w:rsidRDefault="00D52D59" w:rsidP="00FE0DD6">
            <w:pPr>
              <w:pStyle w:val="LO-normal"/>
              <w:widowControl w:val="0"/>
              <w:snapToGrid w:val="0"/>
              <w:spacing w:line="240" w:lineRule="auto"/>
              <w:ind w:firstLine="318"/>
              <w:jc w:val="both"/>
              <w:rPr>
                <w:rFonts w:ascii="Times New Roman" w:hAnsi="Times New Roman" w:cs="Times New Roman"/>
                <w:color w:val="auto"/>
                <w:sz w:val="24"/>
                <w:szCs w:val="24"/>
                <w:lang w:val="uk-UA"/>
              </w:rPr>
            </w:pPr>
          </w:p>
        </w:tc>
      </w:tr>
      <w:tr w:rsidR="00D52D59" w:rsidRPr="00FE0DD6" w:rsidTr="00601678">
        <w:trPr>
          <w:trHeight w:val="520"/>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2.1</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повне найменування</w:t>
            </w:r>
          </w:p>
        </w:tc>
        <w:tc>
          <w:tcPr>
            <w:tcW w:w="6009" w:type="dxa"/>
            <w:tcMar>
              <w:left w:w="103" w:type="dxa"/>
            </w:tcMar>
          </w:tcPr>
          <w:p w:rsidR="00D52D59" w:rsidRPr="00395834" w:rsidRDefault="00395834" w:rsidP="00FE0DD6">
            <w:pPr>
              <w:pStyle w:val="LO-normal"/>
              <w:widowControl w:val="0"/>
              <w:spacing w:line="240"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Прилуцький заклад загальної середньої освіти </w:t>
            </w:r>
            <w:r>
              <w:rPr>
                <w:rFonts w:ascii="Times New Roman" w:hAnsi="Times New Roman" w:cs="Times New Roman"/>
                <w:color w:val="auto"/>
                <w:sz w:val="24"/>
                <w:szCs w:val="24"/>
                <w:lang w:val="en-US"/>
              </w:rPr>
              <w:t>I</w:t>
            </w:r>
            <w:r w:rsidRPr="00395834">
              <w:rPr>
                <w:rFonts w:ascii="Times New Roman" w:hAnsi="Times New Roman" w:cs="Times New Roman"/>
                <w:color w:val="auto"/>
                <w:sz w:val="24"/>
                <w:szCs w:val="24"/>
                <w:lang w:val="uk-UA"/>
              </w:rPr>
              <w:t>-</w:t>
            </w:r>
            <w:r>
              <w:rPr>
                <w:rFonts w:ascii="Times New Roman" w:hAnsi="Times New Roman" w:cs="Times New Roman"/>
                <w:color w:val="auto"/>
                <w:sz w:val="24"/>
                <w:szCs w:val="24"/>
                <w:lang w:val="en-US"/>
              </w:rPr>
              <w:t>III</w:t>
            </w:r>
            <w:r w:rsidRPr="00395834">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ступенів №10 ( ліцей №10)</w:t>
            </w:r>
          </w:p>
        </w:tc>
      </w:tr>
      <w:tr w:rsidR="00D52D59" w:rsidRPr="00FE0DD6" w:rsidTr="00601678">
        <w:trPr>
          <w:trHeight w:val="520"/>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2.2</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місцезнаходження</w:t>
            </w:r>
          </w:p>
        </w:tc>
        <w:tc>
          <w:tcPr>
            <w:tcW w:w="6009" w:type="dxa"/>
            <w:tcMar>
              <w:left w:w="103" w:type="dxa"/>
            </w:tcMar>
          </w:tcPr>
          <w:p w:rsidR="00D52D59" w:rsidRPr="00FE0DD6" w:rsidRDefault="00395834" w:rsidP="00FE0DD6">
            <w:pPr>
              <w:pStyle w:val="LO-normal"/>
              <w:widowControl w:val="0"/>
              <w:spacing w:line="240"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вул.Київська 375, м.Прилуки Чернігівська обл. 17507</w:t>
            </w:r>
          </w:p>
        </w:tc>
      </w:tr>
      <w:tr w:rsidR="00D52D59" w:rsidRPr="00FE0DD6" w:rsidTr="00601678">
        <w:trPr>
          <w:trHeight w:val="841"/>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2.3</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посадова особа замовника, уповноважена здійснювати зв'язок з учасниками</w:t>
            </w:r>
          </w:p>
        </w:tc>
        <w:tc>
          <w:tcPr>
            <w:tcW w:w="6009" w:type="dxa"/>
            <w:tcMar>
              <w:left w:w="103" w:type="dxa"/>
            </w:tcMar>
          </w:tcPr>
          <w:p w:rsidR="001C5EC4" w:rsidRDefault="001C5EC4" w:rsidP="00FE0DD6">
            <w:pPr>
              <w:pStyle w:val="1f5"/>
              <w:tabs>
                <w:tab w:val="left" w:pos="1260"/>
                <w:tab w:val="left" w:pos="1980"/>
              </w:tabs>
              <w:jc w:val="both"/>
              <w:rPr>
                <w:rFonts w:ascii="Times New Roman" w:hAnsi="Times New Roman" w:cs="Times New Roman"/>
                <w:sz w:val="24"/>
                <w:szCs w:val="24"/>
                <w:lang w:val="uk-UA"/>
              </w:rPr>
            </w:pPr>
            <w:r w:rsidRPr="00FE0DD6">
              <w:rPr>
                <w:rFonts w:ascii="Times New Roman" w:hAnsi="Times New Roman" w:cs="Times New Roman"/>
                <w:b/>
                <w:sz w:val="24"/>
                <w:szCs w:val="24"/>
                <w:lang w:val="uk-UA"/>
              </w:rPr>
              <w:t>З питань, пов’язаних з підготовкою і поданням тендерних пропозицій</w:t>
            </w:r>
            <w:r w:rsidRPr="00FE0DD6">
              <w:rPr>
                <w:rFonts w:ascii="Times New Roman" w:hAnsi="Times New Roman" w:cs="Times New Roman"/>
                <w:sz w:val="24"/>
                <w:szCs w:val="24"/>
                <w:lang w:val="uk-UA"/>
              </w:rPr>
              <w:t>:</w:t>
            </w:r>
            <w:r w:rsidR="00395834">
              <w:rPr>
                <w:rFonts w:ascii="Times New Roman" w:hAnsi="Times New Roman" w:cs="Times New Roman"/>
                <w:sz w:val="24"/>
                <w:szCs w:val="24"/>
                <w:lang w:val="uk-UA"/>
              </w:rPr>
              <w:t xml:space="preserve"> уповноважена особа  Н.І.Щербина</w:t>
            </w:r>
            <w:r w:rsidR="009B525E">
              <w:rPr>
                <w:rFonts w:ascii="Times New Roman" w:hAnsi="Times New Roman" w:cs="Times New Roman"/>
                <w:sz w:val="24"/>
                <w:szCs w:val="24"/>
                <w:lang w:val="uk-UA"/>
              </w:rPr>
              <w:t xml:space="preserve"> тел.+380669522170</w:t>
            </w:r>
            <w:r w:rsidR="00395834">
              <w:rPr>
                <w:rFonts w:ascii="Times New Roman" w:hAnsi="Times New Roman" w:cs="Times New Roman"/>
                <w:sz w:val="24"/>
                <w:szCs w:val="24"/>
                <w:lang w:val="uk-UA"/>
              </w:rPr>
              <w:t xml:space="preserve"> </w:t>
            </w:r>
          </w:p>
          <w:p w:rsidR="00F10B20" w:rsidRDefault="00F10B20" w:rsidP="00FE0DD6">
            <w:pPr>
              <w:pStyle w:val="1f5"/>
              <w:tabs>
                <w:tab w:val="left" w:pos="1260"/>
                <w:tab w:val="left" w:pos="1980"/>
              </w:tabs>
              <w:jc w:val="both"/>
              <w:rPr>
                <w:rFonts w:ascii="Times New Roman" w:hAnsi="Times New Roman" w:cs="Times New Roman"/>
                <w:sz w:val="24"/>
                <w:szCs w:val="24"/>
                <w:lang w:val="uk-UA"/>
              </w:rPr>
            </w:pPr>
          </w:p>
          <w:p w:rsidR="00F10B20" w:rsidRPr="00FE0DD6" w:rsidRDefault="00F10B20" w:rsidP="00FE0DD6">
            <w:pPr>
              <w:pStyle w:val="1f5"/>
              <w:tabs>
                <w:tab w:val="left" w:pos="1260"/>
                <w:tab w:val="left" w:pos="1980"/>
              </w:tabs>
              <w:jc w:val="both"/>
              <w:rPr>
                <w:rFonts w:ascii="Times New Roman" w:hAnsi="Times New Roman" w:cs="Times New Roman"/>
                <w:sz w:val="24"/>
                <w:szCs w:val="24"/>
                <w:lang w:val="uk-UA"/>
              </w:rPr>
            </w:pPr>
          </w:p>
          <w:p w:rsidR="00D52D59" w:rsidRDefault="001C5EC4" w:rsidP="00F10B20">
            <w:pPr>
              <w:shd w:val="clear" w:color="auto" w:fill="FFFFFF"/>
              <w:spacing w:line="240" w:lineRule="auto"/>
              <w:textAlignment w:val="baseline"/>
              <w:rPr>
                <w:rFonts w:ascii="Times New Roman" w:hAnsi="Times New Roman" w:cs="Times New Roman"/>
              </w:rPr>
            </w:pPr>
            <w:r w:rsidRPr="00FE0DD6">
              <w:rPr>
                <w:rFonts w:ascii="Times New Roman" w:hAnsi="Times New Roman" w:cs="Times New Roman"/>
                <w:b/>
              </w:rPr>
              <w:t>З технічних питань:</w:t>
            </w:r>
            <w:r w:rsidRPr="00FE0DD6">
              <w:rPr>
                <w:rFonts w:ascii="Times New Roman" w:hAnsi="Times New Roman" w:cs="Times New Roman"/>
              </w:rPr>
              <w:t xml:space="preserve"> </w:t>
            </w:r>
            <w:r w:rsidR="00C76B7C">
              <w:rPr>
                <w:rFonts w:ascii="Times New Roman" w:hAnsi="Times New Roman" w:cs="Times New Roman"/>
              </w:rPr>
              <w:t>завгосп В.М.Лазарєва</w:t>
            </w:r>
          </w:p>
          <w:p w:rsidR="00F10B20" w:rsidRPr="00FE0DD6" w:rsidRDefault="00F10B20" w:rsidP="00F10B20">
            <w:pPr>
              <w:shd w:val="clear" w:color="auto" w:fill="FFFFFF"/>
              <w:spacing w:line="240" w:lineRule="auto"/>
              <w:textAlignment w:val="baseline"/>
              <w:rPr>
                <w:rFonts w:ascii="Times New Roman" w:hAnsi="Times New Roman" w:cs="Times New Roman"/>
                <w:color w:val="000000"/>
                <w:lang w:val="ru-RU" w:eastAsia="en-US"/>
              </w:rPr>
            </w:pPr>
          </w:p>
        </w:tc>
      </w:tr>
      <w:tr w:rsidR="00D52D59" w:rsidRPr="00FE0DD6" w:rsidTr="00601678">
        <w:trPr>
          <w:trHeight w:val="389"/>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3</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Процедура закупівлі</w:t>
            </w:r>
          </w:p>
        </w:tc>
        <w:tc>
          <w:tcPr>
            <w:tcW w:w="6009"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відкриті торги</w:t>
            </w:r>
            <w:r w:rsidR="00520E1E" w:rsidRPr="00FE0DD6">
              <w:rPr>
                <w:rFonts w:ascii="Times New Roman" w:hAnsi="Times New Roman" w:cs="Times New Roman"/>
                <w:color w:val="auto"/>
                <w:sz w:val="24"/>
                <w:szCs w:val="24"/>
                <w:lang w:val="uk-UA"/>
              </w:rPr>
              <w:t xml:space="preserve"> </w:t>
            </w:r>
          </w:p>
        </w:tc>
      </w:tr>
      <w:tr w:rsidR="00D52D59" w:rsidRPr="00FE0DD6" w:rsidTr="00601678">
        <w:trPr>
          <w:trHeight w:val="645"/>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4</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Інформація про предмет закупівлі</w:t>
            </w:r>
          </w:p>
        </w:tc>
        <w:tc>
          <w:tcPr>
            <w:tcW w:w="6009" w:type="dxa"/>
            <w:tcMar>
              <w:left w:w="103" w:type="dxa"/>
            </w:tcMar>
          </w:tcPr>
          <w:p w:rsidR="00D52D59" w:rsidRPr="00105DD1" w:rsidRDefault="00F001C3" w:rsidP="00105DD1">
            <w:pPr>
              <w:spacing w:line="240" w:lineRule="auto"/>
              <w:jc w:val="both"/>
              <w:rPr>
                <w:rFonts w:ascii="Times New Roman" w:hAnsi="Times New Roman" w:cs="Times New Roman"/>
                <w:lang w:val="en-US"/>
              </w:rPr>
            </w:pPr>
            <w:r w:rsidRPr="00FE0DD6">
              <w:rPr>
                <w:rFonts w:ascii="Times New Roman" w:hAnsi="Times New Roman" w:cs="Times New Roman"/>
                <w:lang w:val="ru-RU"/>
              </w:rPr>
              <w:t xml:space="preserve"> </w:t>
            </w:r>
            <w:r w:rsidR="001C5EC4" w:rsidRPr="00FE0DD6">
              <w:rPr>
                <w:rFonts w:ascii="Times New Roman" w:hAnsi="Times New Roman" w:cs="Times New Roman"/>
                <w:lang w:eastAsia="ar-SA"/>
              </w:rPr>
              <w:t xml:space="preserve">ДК 021:2015 09310000-5 Електрична енергія </w:t>
            </w:r>
            <w:r w:rsidR="001C5EC4" w:rsidRPr="00FE0DD6">
              <w:rPr>
                <w:rFonts w:ascii="Times New Roman" w:hAnsi="Times New Roman" w:cs="Times New Roman"/>
                <w:lang w:val="ru-RU" w:eastAsia="ar-SA"/>
              </w:rPr>
              <w:t xml:space="preserve"> </w:t>
            </w:r>
            <w:r w:rsidR="00105DD1">
              <w:rPr>
                <w:rFonts w:ascii="Times New Roman" w:hAnsi="Times New Roman" w:cs="Times New Roman"/>
                <w:lang w:val="en-US" w:eastAsia="ar-SA"/>
              </w:rPr>
              <w:t xml:space="preserve"> </w:t>
            </w:r>
          </w:p>
        </w:tc>
      </w:tr>
      <w:tr w:rsidR="00D52D59" w:rsidRPr="00FE0DD6" w:rsidTr="00601678">
        <w:trPr>
          <w:trHeight w:val="693"/>
          <w:jc w:val="center"/>
        </w:trPr>
        <w:tc>
          <w:tcPr>
            <w:tcW w:w="914" w:type="dxa"/>
            <w:tcMar>
              <w:left w:w="103" w:type="dxa"/>
            </w:tcMar>
          </w:tcPr>
          <w:p w:rsidR="00520E1E" w:rsidRPr="00FE0DD6" w:rsidRDefault="00520E1E" w:rsidP="00FE0DD6">
            <w:pPr>
              <w:pStyle w:val="LO-normal"/>
              <w:widowControl w:val="0"/>
              <w:spacing w:line="240" w:lineRule="auto"/>
              <w:jc w:val="center"/>
              <w:rPr>
                <w:rFonts w:ascii="Times New Roman" w:hAnsi="Times New Roman" w:cs="Times New Roman"/>
                <w:color w:val="auto"/>
                <w:sz w:val="24"/>
                <w:szCs w:val="24"/>
                <w:lang w:val="uk-UA"/>
              </w:rPr>
            </w:pPr>
          </w:p>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4.1</w:t>
            </w:r>
          </w:p>
        </w:tc>
        <w:tc>
          <w:tcPr>
            <w:tcW w:w="3396" w:type="dxa"/>
            <w:tcMar>
              <w:left w:w="103" w:type="dxa"/>
            </w:tcMar>
          </w:tcPr>
          <w:p w:rsidR="00520E1E" w:rsidRPr="00FE0DD6" w:rsidRDefault="00520E1E" w:rsidP="00FE0DD6">
            <w:pPr>
              <w:pStyle w:val="LO-normal"/>
              <w:widowControl w:val="0"/>
              <w:spacing w:line="240" w:lineRule="auto"/>
              <w:jc w:val="both"/>
              <w:rPr>
                <w:rFonts w:ascii="Times New Roman" w:hAnsi="Times New Roman" w:cs="Times New Roman"/>
                <w:color w:val="auto"/>
                <w:sz w:val="24"/>
                <w:szCs w:val="24"/>
                <w:lang w:val="uk-UA"/>
              </w:rPr>
            </w:pPr>
          </w:p>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назва предмета закупівлі</w:t>
            </w:r>
          </w:p>
        </w:tc>
        <w:tc>
          <w:tcPr>
            <w:tcW w:w="6009" w:type="dxa"/>
            <w:tcMar>
              <w:left w:w="103" w:type="dxa"/>
            </w:tcMar>
          </w:tcPr>
          <w:p w:rsidR="00D52D59" w:rsidRPr="00FE0DD6" w:rsidRDefault="001C5EC4" w:rsidP="00FE0DD6">
            <w:pPr>
              <w:pStyle w:val="HTML0"/>
              <w:jc w:val="both"/>
              <w:rPr>
                <w:rFonts w:ascii="Times New Roman" w:hAnsi="Times New Roman" w:cs="Times New Roman"/>
                <w:color w:val="auto"/>
                <w:sz w:val="24"/>
                <w:szCs w:val="24"/>
                <w:lang w:val="ru-RU" w:eastAsia="ru-RU" w:bidi="ar-SA"/>
              </w:rPr>
            </w:pPr>
            <w:r w:rsidRPr="00FE0DD6">
              <w:rPr>
                <w:rFonts w:ascii="Times New Roman" w:hAnsi="Times New Roman" w:cs="Times New Roman"/>
                <w:sz w:val="24"/>
                <w:szCs w:val="24"/>
                <w:lang w:eastAsia="ar-SA"/>
              </w:rPr>
              <w:t xml:space="preserve">ДК 021:2015 09310000-5 Електрична енергія </w:t>
            </w:r>
            <w:r w:rsidRPr="00FE0DD6">
              <w:rPr>
                <w:rFonts w:ascii="Times New Roman" w:hAnsi="Times New Roman" w:cs="Times New Roman"/>
                <w:sz w:val="24"/>
                <w:szCs w:val="24"/>
                <w:lang w:val="ru-RU" w:eastAsia="ar-SA"/>
              </w:rPr>
              <w:t xml:space="preserve"> (</w:t>
            </w:r>
            <w:r w:rsidRPr="00FE0DD6">
              <w:rPr>
                <w:rFonts w:ascii="Times New Roman" w:hAnsi="Times New Roman" w:cs="Times New Roman"/>
                <w:sz w:val="24"/>
                <w:szCs w:val="24"/>
                <w:lang w:eastAsia="ar-SA"/>
              </w:rPr>
              <w:t>Електрична енергія)</w:t>
            </w:r>
          </w:p>
        </w:tc>
      </w:tr>
      <w:tr w:rsidR="00D52D59" w:rsidRPr="00FE0DD6" w:rsidTr="00601678">
        <w:trPr>
          <w:trHeight w:val="1145"/>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4.2</w:t>
            </w:r>
          </w:p>
        </w:tc>
        <w:tc>
          <w:tcPr>
            <w:tcW w:w="3396" w:type="dxa"/>
            <w:tcMar>
              <w:left w:w="103" w:type="dxa"/>
            </w:tcMar>
          </w:tcPr>
          <w:p w:rsidR="00D52D59" w:rsidRPr="00FE0DD6" w:rsidRDefault="00D52D59" w:rsidP="00FE0DD6">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 xml:space="preserve">опис окремої частини (частин) предмета закупівлі (лота), щодо якої можуть бути подані тендерні пропозиції </w:t>
            </w:r>
          </w:p>
        </w:tc>
        <w:tc>
          <w:tcPr>
            <w:tcW w:w="6009" w:type="dxa"/>
            <w:tcMar>
              <w:left w:w="103" w:type="dxa"/>
            </w:tcMar>
          </w:tcPr>
          <w:p w:rsidR="00125BE0" w:rsidRPr="00FE0DD6" w:rsidRDefault="00125BE0" w:rsidP="00FE0DD6">
            <w:pPr>
              <w:pStyle w:val="LO-normal"/>
              <w:widowControl w:val="0"/>
              <w:spacing w:line="240" w:lineRule="auto"/>
              <w:jc w:val="both"/>
              <w:rPr>
                <w:rFonts w:ascii="Times New Roman" w:hAnsi="Times New Roman" w:cs="Times New Roman"/>
                <w:color w:val="auto"/>
                <w:sz w:val="24"/>
                <w:szCs w:val="24"/>
                <w:lang w:val="uk-UA"/>
              </w:rPr>
            </w:pPr>
          </w:p>
          <w:p w:rsidR="00D52D59" w:rsidRPr="00FE0DD6" w:rsidRDefault="00D52D59" w:rsidP="006A3FB9">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Закупівля здійснюється без</w:t>
            </w:r>
            <w:r w:rsidRPr="006A3FB9">
              <w:rPr>
                <w:rFonts w:ascii="Times New Roman" w:hAnsi="Times New Roman" w:cs="Times New Roman"/>
                <w:color w:val="000000" w:themeColor="text1"/>
                <w:sz w:val="24"/>
                <w:szCs w:val="24"/>
                <w:lang w:val="uk-UA"/>
              </w:rPr>
              <w:t xml:space="preserve"> розділу</w:t>
            </w:r>
            <w:r w:rsidR="006A3FB9" w:rsidRPr="006A3FB9">
              <w:rPr>
                <w:rFonts w:ascii="Times New Roman" w:hAnsi="Times New Roman" w:cs="Times New Roman"/>
                <w:color w:val="000000" w:themeColor="text1"/>
                <w:sz w:val="24"/>
                <w:szCs w:val="24"/>
                <w:lang w:val="uk-UA"/>
              </w:rPr>
              <w:t xml:space="preserve"> </w:t>
            </w:r>
            <w:r w:rsidRPr="00FE0DD6">
              <w:rPr>
                <w:rFonts w:ascii="Times New Roman" w:hAnsi="Times New Roman" w:cs="Times New Roman"/>
                <w:color w:val="auto"/>
                <w:sz w:val="24"/>
                <w:szCs w:val="24"/>
                <w:lang w:val="uk-UA"/>
              </w:rPr>
              <w:t>предмету закупівлі на лоти</w:t>
            </w:r>
          </w:p>
        </w:tc>
      </w:tr>
      <w:tr w:rsidR="00D52D59" w:rsidRPr="00FE0DD6" w:rsidTr="00601678">
        <w:trPr>
          <w:trHeight w:val="520"/>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4.3</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 xml:space="preserve">місце, кількість, </w:t>
            </w:r>
            <w:r w:rsidR="00C65C3F" w:rsidRPr="00FE0DD6">
              <w:rPr>
                <w:rFonts w:ascii="Times New Roman" w:hAnsi="Times New Roman" w:cs="Times New Roman"/>
                <w:color w:val="auto"/>
                <w:sz w:val="24"/>
                <w:szCs w:val="24"/>
                <w:lang w:val="uk-UA"/>
              </w:rPr>
              <w:t xml:space="preserve">загальний </w:t>
            </w:r>
            <w:r w:rsidRPr="00FE0DD6">
              <w:rPr>
                <w:rFonts w:ascii="Times New Roman" w:hAnsi="Times New Roman" w:cs="Times New Roman"/>
                <w:color w:val="auto"/>
                <w:sz w:val="24"/>
                <w:szCs w:val="24"/>
                <w:lang w:val="uk-UA"/>
              </w:rPr>
              <w:t xml:space="preserve">обсяг поставки товарів </w:t>
            </w:r>
          </w:p>
        </w:tc>
        <w:tc>
          <w:tcPr>
            <w:tcW w:w="6009" w:type="dxa"/>
            <w:tcMar>
              <w:left w:w="103" w:type="dxa"/>
            </w:tcMar>
          </w:tcPr>
          <w:p w:rsidR="00D52D59" w:rsidRPr="00FE0DD6" w:rsidRDefault="001C5EC4" w:rsidP="0080789E">
            <w:pPr>
              <w:pStyle w:val="LO-normal"/>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sz w:val="24"/>
                <w:szCs w:val="24"/>
                <w:lang w:val="uk-UA"/>
              </w:rPr>
              <w:t>Місце поставки: об’єкти Замовника, зазначені у   Додатку № 1 тендерної документації. Кі</w:t>
            </w:r>
            <w:r w:rsidR="00665A21" w:rsidRPr="00FE0DD6">
              <w:rPr>
                <w:rFonts w:ascii="Times New Roman" w:hAnsi="Times New Roman" w:cs="Times New Roman"/>
                <w:sz w:val="24"/>
                <w:szCs w:val="24"/>
                <w:lang w:val="uk-UA"/>
              </w:rPr>
              <w:t>лькість, обсяг поставки товару:</w:t>
            </w:r>
            <w:r w:rsidRPr="00FE0DD6">
              <w:rPr>
                <w:rFonts w:ascii="Times New Roman" w:hAnsi="Times New Roman" w:cs="Times New Roman"/>
                <w:sz w:val="24"/>
                <w:szCs w:val="24"/>
                <w:lang w:val="uk-UA"/>
              </w:rPr>
              <w:t xml:space="preserve"> </w:t>
            </w:r>
            <w:r w:rsidR="007D3D7A">
              <w:rPr>
                <w:rFonts w:ascii="Times New Roman" w:hAnsi="Times New Roman" w:cs="Times New Roman"/>
                <w:lang w:val="en-US"/>
              </w:rPr>
              <w:t xml:space="preserve"> </w:t>
            </w:r>
            <w:r w:rsidR="005D7B1F" w:rsidRPr="005D7B1F">
              <w:rPr>
                <w:rFonts w:ascii="Times New Roman" w:hAnsi="Times New Roman" w:cs="Times New Roman"/>
              </w:rPr>
              <w:t xml:space="preserve"> </w:t>
            </w:r>
            <w:r w:rsidR="0080789E" w:rsidRPr="00831612">
              <w:rPr>
                <w:rFonts w:ascii="Times New Roman" w:hAnsi="Times New Roman" w:cs="Times New Roman"/>
                <w:color w:val="auto"/>
                <w:lang w:val="uk-UA"/>
              </w:rPr>
              <w:t>43745 к</w:t>
            </w:r>
            <w:r w:rsidR="00665A21" w:rsidRPr="00831612">
              <w:rPr>
                <w:rFonts w:ascii="Times New Roman" w:hAnsi="Times New Roman" w:cs="Times New Roman"/>
                <w:color w:val="auto"/>
                <w:sz w:val="24"/>
                <w:szCs w:val="24"/>
                <w:lang w:val="uk-UA"/>
              </w:rPr>
              <w:t xml:space="preserve">Вт∙год. </w:t>
            </w:r>
            <w:r w:rsidR="003B7975" w:rsidRPr="00831612">
              <w:rPr>
                <w:rFonts w:ascii="Times New Roman" w:hAnsi="Times New Roman" w:cs="Times New Roman"/>
                <w:bCs/>
                <w:color w:val="auto"/>
                <w:sz w:val="24"/>
                <w:szCs w:val="24"/>
              </w:rPr>
              <w:t xml:space="preserve"> </w:t>
            </w:r>
            <w:r w:rsidR="006D7D11" w:rsidRPr="00831612">
              <w:rPr>
                <w:rFonts w:ascii="Times New Roman" w:hAnsi="Times New Roman" w:cs="Times New Roman"/>
                <w:color w:val="auto"/>
                <w:sz w:val="24"/>
                <w:szCs w:val="24"/>
                <w:lang w:val="uk-UA"/>
              </w:rPr>
              <w:t xml:space="preserve"> </w:t>
            </w:r>
            <w:r w:rsidR="00687DCC" w:rsidRPr="00831612">
              <w:rPr>
                <w:rFonts w:ascii="Times New Roman" w:hAnsi="Times New Roman" w:cs="Times New Roman"/>
                <w:color w:val="auto"/>
                <w:sz w:val="24"/>
                <w:szCs w:val="24"/>
                <w:lang w:val="uk-UA"/>
              </w:rPr>
              <w:t xml:space="preserve"> </w:t>
            </w:r>
            <w:r w:rsidR="006D7D11" w:rsidRPr="00831612">
              <w:rPr>
                <w:rFonts w:ascii="Times New Roman" w:hAnsi="Times New Roman" w:cs="Times New Roman"/>
                <w:color w:val="auto"/>
                <w:sz w:val="24"/>
                <w:szCs w:val="24"/>
                <w:lang w:val="uk-UA"/>
              </w:rPr>
              <w:t xml:space="preserve"> </w:t>
            </w:r>
          </w:p>
        </w:tc>
      </w:tr>
      <w:tr w:rsidR="00D52D59" w:rsidRPr="00FE0DD6" w:rsidTr="00601678">
        <w:trPr>
          <w:trHeight w:val="630"/>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4.4</w:t>
            </w:r>
          </w:p>
        </w:tc>
        <w:tc>
          <w:tcPr>
            <w:tcW w:w="3396" w:type="dxa"/>
            <w:tcMar>
              <w:left w:w="103" w:type="dxa"/>
            </w:tcMar>
          </w:tcPr>
          <w:p w:rsidR="00D52D59" w:rsidRPr="00FE0DD6" w:rsidRDefault="00D52D59" w:rsidP="00FE0DD6">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строк поставки товарів (надання послуг, виконання робіт)</w:t>
            </w:r>
          </w:p>
        </w:tc>
        <w:tc>
          <w:tcPr>
            <w:tcW w:w="6009" w:type="dxa"/>
            <w:tcMar>
              <w:left w:w="103" w:type="dxa"/>
            </w:tcMar>
          </w:tcPr>
          <w:p w:rsidR="0056305F" w:rsidRPr="00FE0DD6" w:rsidRDefault="0056305F" w:rsidP="00FE0DD6">
            <w:pPr>
              <w:pStyle w:val="LO-normal"/>
              <w:widowControl w:val="0"/>
              <w:spacing w:line="240" w:lineRule="auto"/>
              <w:jc w:val="both"/>
              <w:rPr>
                <w:rFonts w:ascii="Times New Roman" w:hAnsi="Times New Roman" w:cs="Times New Roman"/>
                <w:bCs/>
                <w:sz w:val="24"/>
                <w:szCs w:val="24"/>
                <w:lang w:val="uk-UA"/>
              </w:rPr>
            </w:pPr>
          </w:p>
          <w:p w:rsidR="00D52D59" w:rsidRPr="00FE0DD6" w:rsidRDefault="00980551"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bCs/>
                <w:sz w:val="24"/>
                <w:szCs w:val="24"/>
                <w:lang w:val="uk-UA"/>
              </w:rPr>
              <w:t xml:space="preserve"> </w:t>
            </w:r>
            <w:r w:rsidR="00CB0B6A" w:rsidRPr="00FE0DD6">
              <w:rPr>
                <w:rFonts w:ascii="Times New Roman" w:hAnsi="Times New Roman" w:cs="Times New Roman"/>
                <w:bCs/>
                <w:sz w:val="24"/>
                <w:szCs w:val="24"/>
                <w:lang w:val="uk-UA"/>
              </w:rPr>
              <w:t>д</w:t>
            </w:r>
            <w:r w:rsidR="002F6B2C" w:rsidRPr="00FE0DD6">
              <w:rPr>
                <w:rFonts w:ascii="Times New Roman" w:hAnsi="Times New Roman" w:cs="Times New Roman"/>
                <w:bCs/>
                <w:sz w:val="24"/>
                <w:szCs w:val="24"/>
                <w:lang w:val="uk-UA"/>
              </w:rPr>
              <w:t>о 31.12.</w:t>
            </w:r>
            <w:r w:rsidR="007D3D7A">
              <w:rPr>
                <w:rFonts w:ascii="Times New Roman" w:hAnsi="Times New Roman" w:cs="Times New Roman"/>
                <w:bCs/>
                <w:sz w:val="24"/>
                <w:szCs w:val="24"/>
                <w:lang w:val="uk-UA"/>
              </w:rPr>
              <w:t>2022</w:t>
            </w:r>
            <w:r w:rsidR="0056305F" w:rsidRPr="00FE0DD6">
              <w:rPr>
                <w:rFonts w:ascii="Times New Roman" w:hAnsi="Times New Roman" w:cs="Times New Roman"/>
                <w:bCs/>
                <w:sz w:val="24"/>
                <w:szCs w:val="24"/>
                <w:lang w:val="uk-UA"/>
              </w:rPr>
              <w:t xml:space="preserve"> року</w:t>
            </w:r>
            <w:r w:rsidR="003949E9" w:rsidRPr="00FE0DD6">
              <w:rPr>
                <w:rFonts w:ascii="Times New Roman" w:hAnsi="Times New Roman" w:cs="Times New Roman"/>
                <w:bCs/>
                <w:sz w:val="24"/>
                <w:szCs w:val="24"/>
              </w:rPr>
              <w:t xml:space="preserve"> </w:t>
            </w:r>
            <w:r w:rsidR="0056305F" w:rsidRPr="00FE0DD6">
              <w:rPr>
                <w:rFonts w:ascii="Times New Roman" w:hAnsi="Times New Roman" w:cs="Times New Roman"/>
                <w:bCs/>
                <w:sz w:val="24"/>
                <w:szCs w:val="24"/>
                <w:lang w:val="uk-UA"/>
              </w:rPr>
              <w:t xml:space="preserve"> </w:t>
            </w:r>
            <w:r w:rsidR="005B4013" w:rsidRPr="00FE0DD6">
              <w:rPr>
                <w:rFonts w:ascii="Times New Roman" w:hAnsi="Times New Roman" w:cs="Times New Roman"/>
                <w:bCs/>
                <w:sz w:val="24"/>
                <w:szCs w:val="24"/>
                <w:lang w:val="uk-UA"/>
              </w:rPr>
              <w:t xml:space="preserve"> </w:t>
            </w:r>
            <w:r w:rsidR="003949E9" w:rsidRPr="00FE0DD6">
              <w:rPr>
                <w:rFonts w:ascii="Times New Roman" w:hAnsi="Times New Roman" w:cs="Times New Roman"/>
                <w:bCs/>
                <w:sz w:val="24"/>
                <w:szCs w:val="24"/>
                <w:lang w:val="uk-UA"/>
              </w:rPr>
              <w:t xml:space="preserve"> </w:t>
            </w:r>
            <w:r w:rsidR="00D52D59" w:rsidRPr="00FE0DD6">
              <w:rPr>
                <w:rFonts w:ascii="Times New Roman" w:hAnsi="Times New Roman" w:cs="Times New Roman"/>
                <w:color w:val="auto"/>
                <w:sz w:val="24"/>
                <w:szCs w:val="24"/>
                <w:lang w:val="uk-UA"/>
              </w:rPr>
              <w:t xml:space="preserve"> </w:t>
            </w:r>
          </w:p>
        </w:tc>
      </w:tr>
      <w:tr w:rsidR="00D52D59" w:rsidRPr="00FE0DD6" w:rsidTr="00601678">
        <w:trPr>
          <w:trHeight w:val="908"/>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5</w:t>
            </w:r>
          </w:p>
        </w:tc>
        <w:tc>
          <w:tcPr>
            <w:tcW w:w="3396"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Недискримінація учасників</w:t>
            </w:r>
          </w:p>
        </w:tc>
        <w:tc>
          <w:tcPr>
            <w:tcW w:w="6009" w:type="dxa"/>
            <w:tcMar>
              <w:left w:w="103" w:type="dxa"/>
            </w:tcMar>
          </w:tcPr>
          <w:p w:rsidR="00D52D59" w:rsidRPr="00FE0DD6" w:rsidRDefault="000D0554" w:rsidP="00FE0DD6">
            <w:pPr>
              <w:widowControl w:val="0"/>
              <w:spacing w:line="240" w:lineRule="auto"/>
              <w:ind w:hanging="23"/>
              <w:contextualSpacing/>
              <w:jc w:val="both"/>
              <w:rPr>
                <w:rFonts w:ascii="Times New Roman" w:hAnsi="Times New Roman" w:cs="Times New Roman"/>
                <w:lang w:eastAsia="uk-UA"/>
              </w:rPr>
            </w:pPr>
            <w:r w:rsidRPr="00FE0DD6">
              <w:rPr>
                <w:rFonts w:ascii="Times New Roman" w:hAnsi="Times New Roman" w:cs="Times New Roman"/>
                <w:lang w:eastAsia="uk-UA"/>
              </w:rPr>
              <w:t>Учасники (резиденти та нерезиденти) всіх форм власності та організаційно-правових форм беруть участь у процедурах закупівель на рівних умовах. Замовники забезпечують вільний доступ усіх учасників до інформації про закупівлю, передбаченої цим Законом.</w:t>
            </w:r>
            <w:r w:rsidRPr="00FE0DD6">
              <w:rPr>
                <w:rFonts w:ascii="Times New Roman" w:hAnsi="Times New Roman" w:cs="Times New Roman"/>
                <w:color w:val="auto"/>
              </w:rPr>
              <w:t xml:space="preserve"> </w:t>
            </w:r>
          </w:p>
        </w:tc>
      </w:tr>
      <w:tr w:rsidR="00D52D59" w:rsidRPr="00FE0DD6" w:rsidTr="00601678">
        <w:trPr>
          <w:trHeight w:val="419"/>
          <w:jc w:val="center"/>
        </w:trPr>
        <w:tc>
          <w:tcPr>
            <w:tcW w:w="914" w:type="dxa"/>
            <w:tcMar>
              <w:left w:w="103" w:type="dxa"/>
            </w:tcMar>
          </w:tcPr>
          <w:p w:rsidR="00D52D59" w:rsidRPr="00FE0DD6" w:rsidRDefault="00D52D59"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6</w:t>
            </w:r>
          </w:p>
        </w:tc>
        <w:tc>
          <w:tcPr>
            <w:tcW w:w="3396" w:type="dxa"/>
            <w:tcMar>
              <w:left w:w="103" w:type="dxa"/>
            </w:tcMar>
          </w:tcPr>
          <w:p w:rsidR="00D52D59" w:rsidRPr="00FE0DD6" w:rsidRDefault="00D52D59" w:rsidP="00FE0DD6">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Інформація про валюту, у якій повинно бути розраховано та зазначено ціну тендерної пропозиції</w:t>
            </w:r>
          </w:p>
        </w:tc>
        <w:tc>
          <w:tcPr>
            <w:tcW w:w="6009" w:type="dxa"/>
            <w:tcMar>
              <w:left w:w="103" w:type="dxa"/>
            </w:tcMar>
          </w:tcPr>
          <w:p w:rsidR="00D52D59" w:rsidRPr="00FE0DD6" w:rsidRDefault="00D52D59"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Валютою тендерної пропозиції є гривня</w:t>
            </w:r>
            <w:r w:rsidR="00C704FD" w:rsidRPr="00FE0DD6">
              <w:rPr>
                <w:rFonts w:ascii="Times New Roman" w:hAnsi="Times New Roman" w:cs="Times New Roman"/>
                <w:color w:val="auto"/>
                <w:sz w:val="24"/>
                <w:szCs w:val="24"/>
                <w:lang w:val="uk-UA"/>
              </w:rPr>
              <w:t>.</w:t>
            </w:r>
            <w:r w:rsidR="000D0554" w:rsidRPr="00FE0DD6">
              <w:rPr>
                <w:rFonts w:ascii="Times New Roman" w:hAnsi="Times New Roman" w:cs="Times New Roman"/>
                <w:sz w:val="24"/>
                <w:szCs w:val="24"/>
                <w:lang w:val="uk-UA"/>
              </w:rPr>
              <w:t xml:space="preserve"> </w:t>
            </w:r>
            <w:r w:rsidR="00C704FD" w:rsidRPr="00FE0DD6">
              <w:rPr>
                <w:rFonts w:ascii="Times New Roman" w:hAnsi="Times New Roman" w:cs="Times New Roman"/>
                <w:sz w:val="24"/>
                <w:szCs w:val="24"/>
                <w:lang w:val="uk-UA"/>
              </w:rPr>
              <w:t xml:space="preserve"> </w:t>
            </w:r>
            <w:r w:rsidR="00C704FD" w:rsidRPr="00FE0DD6">
              <w:rPr>
                <w:rFonts w:ascii="Times New Roman" w:hAnsi="Times New Roman" w:cs="Times New Roman"/>
                <w:sz w:val="24"/>
                <w:szCs w:val="24"/>
                <w:lang w:eastAsia="uk-UA"/>
              </w:rPr>
              <w:t xml:space="preserve">У разі якщо учасником процедури закупівлі є нерезидент, такий учасник може зазначити ціну тендерної пропозиції у Доларах США або ЄВРО. При розкритті тендерних </w:t>
            </w:r>
            <w:r w:rsidR="00C704FD" w:rsidRPr="00FE0DD6">
              <w:rPr>
                <w:rFonts w:ascii="Times New Roman" w:hAnsi="Times New Roman" w:cs="Times New Roman"/>
                <w:sz w:val="24"/>
                <w:szCs w:val="24"/>
                <w:lang w:eastAsia="uk-UA"/>
              </w:rPr>
              <w:lastRenderedPageBreak/>
              <w:t>пропозицій ціна такої тендерної пропозиції перераховується у гривні за офіційним курсом до Долара США або ЄВРО, установленим Національним банком України на дату розкриття тендерних пропозицій.</w:t>
            </w:r>
          </w:p>
        </w:tc>
      </w:tr>
      <w:tr w:rsidR="00910FE2" w:rsidRPr="00FE0DD6" w:rsidTr="00601678">
        <w:trPr>
          <w:trHeight w:val="1906"/>
          <w:jc w:val="center"/>
        </w:trPr>
        <w:tc>
          <w:tcPr>
            <w:tcW w:w="914" w:type="dxa"/>
            <w:tcMar>
              <w:left w:w="103" w:type="dxa"/>
            </w:tcMar>
          </w:tcPr>
          <w:p w:rsidR="00910FE2" w:rsidRPr="00FE0DD6" w:rsidRDefault="00910FE2"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7</w:t>
            </w:r>
          </w:p>
        </w:tc>
        <w:tc>
          <w:tcPr>
            <w:tcW w:w="3396" w:type="dxa"/>
            <w:tcMar>
              <w:left w:w="103" w:type="dxa"/>
            </w:tcMar>
          </w:tcPr>
          <w:p w:rsidR="00910FE2" w:rsidRPr="00FE0DD6" w:rsidRDefault="00910FE2" w:rsidP="00FE0DD6">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Інформація  про  мову (мови),  якою  (якими) повинно  бути  складено тендерні пропозиції</w:t>
            </w:r>
          </w:p>
        </w:tc>
        <w:tc>
          <w:tcPr>
            <w:tcW w:w="6009" w:type="dxa"/>
            <w:tcMar>
              <w:left w:w="103" w:type="dxa"/>
            </w:tcMar>
          </w:tcPr>
          <w:p w:rsidR="00910FE2" w:rsidRPr="00FE0DD6" w:rsidRDefault="00910FE2" w:rsidP="00FE0DD6">
            <w:pPr>
              <w:widowControl w:val="0"/>
              <w:spacing w:line="240" w:lineRule="auto"/>
              <w:contextualSpacing/>
              <w:jc w:val="both"/>
              <w:rPr>
                <w:rFonts w:ascii="Times New Roman" w:hAnsi="Times New Roman" w:cs="Times New Roman"/>
              </w:rPr>
            </w:pPr>
            <w:r w:rsidRPr="00FE0DD6">
              <w:rPr>
                <w:rFonts w:ascii="Times New Roman" w:hAnsi="Times New Roman" w:cs="Times New Roman"/>
              </w:rPr>
              <w:t>7.1. Під час проведення процедур закупівель усі документи, що готуються замовником, викладаються українською мовою.</w:t>
            </w:r>
          </w:p>
          <w:p w:rsidR="00AB6DAF" w:rsidRPr="00FE0DD6" w:rsidRDefault="00910FE2" w:rsidP="00FE0DD6">
            <w:pPr>
              <w:widowControl w:val="0"/>
              <w:spacing w:line="240" w:lineRule="auto"/>
              <w:contextualSpacing/>
              <w:jc w:val="both"/>
              <w:rPr>
                <w:rFonts w:ascii="Times New Roman" w:hAnsi="Times New Roman" w:cs="Times New Roman"/>
              </w:rPr>
            </w:pPr>
            <w:r w:rsidRPr="00FE0DD6">
              <w:rPr>
                <w:rFonts w:ascii="Times New Roman" w:hAnsi="Times New Roman" w:cs="Times New Roman"/>
              </w:rPr>
              <w:t>7.2. Під час проведення процедури закупівлі усі документи, що мають відношення до тендерної пропозиції та складаються безпосередньо учасником, викладаються українською мовою.</w:t>
            </w:r>
          </w:p>
          <w:p w:rsidR="00AB6DAF" w:rsidRPr="00FE0DD6" w:rsidRDefault="00910FE2" w:rsidP="00FE0DD6">
            <w:pPr>
              <w:pStyle w:val="1c"/>
              <w:spacing w:line="240" w:lineRule="auto"/>
              <w:jc w:val="both"/>
              <w:rPr>
                <w:rFonts w:ascii="Times New Roman" w:hAnsi="Times New Roman" w:cs="Times New Roman"/>
                <w:color w:val="auto"/>
                <w:sz w:val="24"/>
                <w:szCs w:val="24"/>
              </w:rPr>
            </w:pPr>
            <w:r w:rsidRPr="00FE0DD6">
              <w:rPr>
                <w:rFonts w:ascii="Times New Roman" w:hAnsi="Times New Roman" w:cs="Times New Roman"/>
                <w:sz w:val="24"/>
                <w:szCs w:val="24"/>
              </w:rPr>
              <w:t xml:space="preserve"> </w:t>
            </w:r>
            <w:r w:rsidR="00AB6DAF" w:rsidRPr="00FE0DD6">
              <w:rPr>
                <w:rFonts w:ascii="Times New Roman" w:hAnsi="Times New Roman" w:cs="Times New Roman"/>
                <w:color w:val="auto"/>
                <w:sz w:val="24"/>
                <w:szCs w:val="24"/>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 прийнятого застосування.</w:t>
            </w:r>
          </w:p>
          <w:p w:rsidR="00910FE2" w:rsidRPr="00FE0DD6" w:rsidRDefault="00AB6DAF" w:rsidP="00FE0DD6">
            <w:pPr>
              <w:widowControl w:val="0"/>
              <w:spacing w:line="240" w:lineRule="auto"/>
              <w:contextualSpacing/>
              <w:jc w:val="both"/>
              <w:rPr>
                <w:rFonts w:ascii="Times New Roman" w:hAnsi="Times New Roman" w:cs="Times New Roman"/>
                <w:color w:val="000000"/>
                <w:lang w:eastAsia="uk-UA"/>
              </w:rPr>
            </w:pPr>
            <w:r w:rsidRPr="00FE0DD6">
              <w:rPr>
                <w:rFonts w:ascii="Times New Roman" w:hAnsi="Times New Roman" w:cs="Times New Roman"/>
              </w:rPr>
              <w:t xml:space="preserve"> 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w:t>
            </w:r>
          </w:p>
        </w:tc>
      </w:tr>
      <w:tr w:rsidR="00910FE2" w:rsidRPr="00FE0DD6" w:rsidTr="00BC5E90">
        <w:trPr>
          <w:trHeight w:val="641"/>
          <w:jc w:val="center"/>
        </w:trPr>
        <w:tc>
          <w:tcPr>
            <w:tcW w:w="10319" w:type="dxa"/>
            <w:gridSpan w:val="3"/>
            <w:tcMar>
              <w:left w:w="103" w:type="dxa"/>
            </w:tcMar>
            <w:vAlign w:val="center"/>
          </w:tcPr>
          <w:p w:rsidR="00910FE2" w:rsidRPr="00FE0DD6" w:rsidRDefault="00910FE2" w:rsidP="00FE0DD6">
            <w:pPr>
              <w:pStyle w:val="LO-normal"/>
              <w:widowControl w:val="0"/>
              <w:spacing w:line="240" w:lineRule="auto"/>
              <w:ind w:firstLine="318"/>
              <w:jc w:val="center"/>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II. Порядок внесення змін та надання роз’яснень до тендерної документації</w:t>
            </w:r>
          </w:p>
        </w:tc>
      </w:tr>
      <w:tr w:rsidR="00910FE2" w:rsidRPr="00FE0DD6" w:rsidTr="00601678">
        <w:trPr>
          <w:trHeight w:val="520"/>
          <w:jc w:val="center"/>
        </w:trPr>
        <w:tc>
          <w:tcPr>
            <w:tcW w:w="914" w:type="dxa"/>
            <w:tcMar>
              <w:left w:w="103" w:type="dxa"/>
            </w:tcMar>
          </w:tcPr>
          <w:p w:rsidR="00910FE2" w:rsidRPr="00FE0DD6" w:rsidRDefault="00910FE2"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1</w:t>
            </w:r>
          </w:p>
        </w:tc>
        <w:tc>
          <w:tcPr>
            <w:tcW w:w="3396" w:type="dxa"/>
            <w:tcMar>
              <w:left w:w="103" w:type="dxa"/>
            </w:tcMar>
          </w:tcPr>
          <w:p w:rsidR="00910FE2" w:rsidRPr="00FE0DD6" w:rsidRDefault="00910FE2" w:rsidP="00FE0DD6">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 xml:space="preserve">Процедура надання роз’яснень щодо тендерної документації </w:t>
            </w:r>
          </w:p>
          <w:p w:rsidR="00910FE2" w:rsidRPr="00FE0DD6" w:rsidRDefault="00910FE2" w:rsidP="00FE0DD6">
            <w:pPr>
              <w:pStyle w:val="LO-normal"/>
              <w:widowControl w:val="0"/>
              <w:spacing w:line="240" w:lineRule="auto"/>
              <w:rPr>
                <w:rFonts w:ascii="Times New Roman" w:hAnsi="Times New Roman" w:cs="Times New Roman"/>
                <w:color w:val="auto"/>
                <w:sz w:val="24"/>
                <w:szCs w:val="24"/>
                <w:lang w:val="uk-UA"/>
              </w:rPr>
            </w:pPr>
          </w:p>
        </w:tc>
        <w:tc>
          <w:tcPr>
            <w:tcW w:w="6009" w:type="dxa"/>
            <w:tcMar>
              <w:left w:w="103" w:type="dxa"/>
            </w:tcMar>
          </w:tcPr>
          <w:p w:rsidR="00910FE2" w:rsidRPr="00FE0DD6" w:rsidRDefault="00910FE2" w:rsidP="00FE0DD6">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1.1. Фізична/юридична особа має право не пізніше ніж за 10 днів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із дня їх оприлюднення надати роз’яснення на звернення та оприлюднити його в електронній системі закупівель відповідно до статті 10 Закону.</w:t>
            </w:r>
          </w:p>
          <w:p w:rsidR="00910FE2" w:rsidRPr="00FE0DD6" w:rsidRDefault="00910FE2" w:rsidP="00FE0DD6">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 xml:space="preserve">1.2. У разі несвоєчасного надання замовником роз’яснень щодо змісту тендерної документації </w:t>
            </w:r>
            <w:r w:rsidRPr="00FE0DD6">
              <w:rPr>
                <w:rFonts w:ascii="Times New Roman" w:hAnsi="Times New Roman" w:cs="Times New Roman"/>
                <w:lang w:eastAsia="uk-UA"/>
              </w:rPr>
              <w:lastRenderedPageBreak/>
              <w:t>електронна система закупівель автоматично призупиняє перебіг тендеру.</w:t>
            </w:r>
          </w:p>
          <w:p w:rsidR="00910FE2" w:rsidRPr="00FE0DD6" w:rsidRDefault="00910FE2" w:rsidP="00FE0DD6">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1.3. Для поновлення перебігу тендеру замовник повинен розмістити роз’яснення щодо змісту тендерної документації в електронній системі закупівель із одночасним продовженням строку подання тендерних пропозицій не менше як на сім днів.</w:t>
            </w:r>
          </w:p>
          <w:p w:rsidR="00910FE2" w:rsidRPr="00FE0DD6" w:rsidRDefault="00910FE2"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sz w:val="24"/>
                <w:szCs w:val="24"/>
                <w:lang w:eastAsia="uk-UA"/>
              </w:rPr>
              <w:t>1.4. Зазначена у цій частині інформація оприлюднюється замовником відповідно до статті 10 Закону.</w:t>
            </w:r>
            <w:r w:rsidRPr="00FE0DD6">
              <w:rPr>
                <w:rFonts w:ascii="Times New Roman" w:hAnsi="Times New Roman" w:cs="Times New Roman"/>
                <w:color w:val="auto"/>
                <w:sz w:val="24"/>
                <w:szCs w:val="24"/>
                <w:lang w:val="uk-UA"/>
              </w:rPr>
              <w:t xml:space="preserve"> </w:t>
            </w:r>
          </w:p>
        </w:tc>
      </w:tr>
      <w:tr w:rsidR="00910FE2" w:rsidRPr="00FE0DD6" w:rsidTr="00601678">
        <w:trPr>
          <w:trHeight w:val="218"/>
          <w:jc w:val="center"/>
        </w:trPr>
        <w:tc>
          <w:tcPr>
            <w:tcW w:w="914" w:type="dxa"/>
            <w:tcMar>
              <w:left w:w="103" w:type="dxa"/>
            </w:tcMar>
          </w:tcPr>
          <w:p w:rsidR="00910FE2" w:rsidRPr="00FE0DD6" w:rsidRDefault="00910FE2"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2</w:t>
            </w:r>
          </w:p>
        </w:tc>
        <w:tc>
          <w:tcPr>
            <w:tcW w:w="3396" w:type="dxa"/>
            <w:tcMar>
              <w:left w:w="103" w:type="dxa"/>
            </w:tcMar>
          </w:tcPr>
          <w:p w:rsidR="00910FE2" w:rsidRPr="00FE0DD6" w:rsidRDefault="00910FE2" w:rsidP="00FE0DD6">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Внесення змін до тендерної документації</w:t>
            </w:r>
          </w:p>
          <w:p w:rsidR="00910FE2" w:rsidRPr="00FE0DD6" w:rsidRDefault="00910FE2" w:rsidP="00FE0DD6">
            <w:pPr>
              <w:spacing w:line="240" w:lineRule="auto"/>
              <w:rPr>
                <w:rFonts w:ascii="Times New Roman" w:hAnsi="Times New Roman" w:cs="Times New Roman"/>
                <w:b/>
                <w:color w:val="auto"/>
                <w:lang w:eastAsia="uk-UA"/>
              </w:rPr>
            </w:pPr>
            <w:bookmarkStart w:id="0" w:name="n432"/>
            <w:bookmarkEnd w:id="0"/>
          </w:p>
          <w:p w:rsidR="00910FE2" w:rsidRPr="00FE0DD6" w:rsidRDefault="00910FE2" w:rsidP="00FE0DD6">
            <w:pPr>
              <w:spacing w:line="240" w:lineRule="auto"/>
              <w:rPr>
                <w:rFonts w:ascii="Times New Roman" w:hAnsi="Times New Roman" w:cs="Times New Roman"/>
                <w:b/>
                <w:color w:val="auto"/>
              </w:rPr>
            </w:pPr>
          </w:p>
        </w:tc>
        <w:tc>
          <w:tcPr>
            <w:tcW w:w="6009" w:type="dxa"/>
            <w:tcMar>
              <w:left w:w="103" w:type="dxa"/>
            </w:tcMar>
          </w:tcPr>
          <w:p w:rsidR="00910FE2" w:rsidRPr="00FE0DD6" w:rsidRDefault="00910FE2" w:rsidP="00FE0DD6">
            <w:pPr>
              <w:widowControl w:val="0"/>
              <w:spacing w:line="240" w:lineRule="auto"/>
              <w:jc w:val="both"/>
              <w:rPr>
                <w:rFonts w:ascii="Times New Roman" w:hAnsi="Times New Roman" w:cs="Times New Roman"/>
                <w:lang w:eastAsia="uk-UA"/>
              </w:rPr>
            </w:pPr>
            <w:r w:rsidRPr="00FE0DD6">
              <w:rPr>
                <w:rFonts w:ascii="Times New Roman" w:hAnsi="Times New Roman" w:cs="Times New Roman"/>
                <w:color w:val="auto"/>
              </w:rPr>
              <w:t xml:space="preserve"> </w:t>
            </w:r>
            <w:r w:rsidRPr="00FE0DD6">
              <w:rPr>
                <w:rFonts w:ascii="Times New Roman" w:hAnsi="Times New Roman" w:cs="Times New Roman"/>
                <w:lang w:eastAsia="uk-UA"/>
              </w:rPr>
              <w:t>2.1. 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семи днів.</w:t>
            </w:r>
          </w:p>
          <w:p w:rsidR="00910FE2" w:rsidRPr="00FE0DD6" w:rsidRDefault="00910FE2" w:rsidP="00FE0DD6">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2.2. 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rsidR="00910FE2" w:rsidRPr="00FE0DD6" w:rsidRDefault="00910FE2" w:rsidP="00FE0DD6">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sz w:val="24"/>
                <w:szCs w:val="24"/>
                <w:lang w:eastAsia="uk-UA"/>
              </w:rPr>
              <w:t>2.3. Зазначена у цій частині інформація оприлюднюється замовником відповідно до статті 10 Закону.</w:t>
            </w:r>
          </w:p>
        </w:tc>
      </w:tr>
      <w:tr w:rsidR="00910FE2" w:rsidRPr="00FE0DD6" w:rsidTr="00BC5E90">
        <w:trPr>
          <w:trHeight w:val="520"/>
          <w:jc w:val="center"/>
        </w:trPr>
        <w:tc>
          <w:tcPr>
            <w:tcW w:w="10319" w:type="dxa"/>
            <w:gridSpan w:val="3"/>
            <w:tcMar>
              <w:left w:w="103" w:type="dxa"/>
            </w:tcMar>
            <w:vAlign w:val="center"/>
          </w:tcPr>
          <w:p w:rsidR="00910FE2" w:rsidRPr="00FE0DD6" w:rsidRDefault="00910FE2" w:rsidP="00FE0DD6">
            <w:pPr>
              <w:pStyle w:val="LO-normal"/>
              <w:widowControl w:val="0"/>
              <w:spacing w:line="240" w:lineRule="auto"/>
              <w:ind w:firstLine="318"/>
              <w:jc w:val="center"/>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III. Інструкція з підготовки тендерної пропозиції</w:t>
            </w:r>
          </w:p>
        </w:tc>
      </w:tr>
      <w:tr w:rsidR="00910FE2" w:rsidRPr="00FE0DD6" w:rsidTr="00601678">
        <w:trPr>
          <w:trHeight w:val="520"/>
          <w:jc w:val="center"/>
        </w:trPr>
        <w:tc>
          <w:tcPr>
            <w:tcW w:w="914" w:type="dxa"/>
            <w:tcMar>
              <w:left w:w="103" w:type="dxa"/>
            </w:tcMar>
          </w:tcPr>
          <w:p w:rsidR="00910FE2" w:rsidRPr="00FE0DD6" w:rsidRDefault="00910FE2" w:rsidP="00FE0DD6">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1</w:t>
            </w:r>
          </w:p>
        </w:tc>
        <w:tc>
          <w:tcPr>
            <w:tcW w:w="3396" w:type="dxa"/>
            <w:tcMar>
              <w:left w:w="103" w:type="dxa"/>
            </w:tcMar>
          </w:tcPr>
          <w:p w:rsidR="00910FE2" w:rsidRPr="00FE0DD6" w:rsidRDefault="00910FE2" w:rsidP="00FE0DD6">
            <w:pPr>
              <w:pStyle w:val="LO-normal"/>
              <w:widowControl w:val="0"/>
              <w:spacing w:line="240" w:lineRule="auto"/>
              <w:jc w:val="both"/>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Зміст і спосіб подання тендерної пропозиції</w:t>
            </w:r>
          </w:p>
          <w:p w:rsidR="00910FE2" w:rsidRPr="00FE0DD6" w:rsidRDefault="00910FE2" w:rsidP="00FE0DD6">
            <w:pPr>
              <w:pStyle w:val="LO-normal"/>
              <w:widowControl w:val="0"/>
              <w:spacing w:line="240" w:lineRule="auto"/>
              <w:jc w:val="both"/>
              <w:rPr>
                <w:rFonts w:ascii="Times New Roman" w:hAnsi="Times New Roman" w:cs="Times New Roman"/>
                <w:color w:val="auto"/>
                <w:sz w:val="24"/>
                <w:szCs w:val="24"/>
                <w:lang w:val="uk-UA"/>
              </w:rPr>
            </w:pPr>
          </w:p>
        </w:tc>
        <w:tc>
          <w:tcPr>
            <w:tcW w:w="6009" w:type="dxa"/>
            <w:tcMar>
              <w:left w:w="103" w:type="dxa"/>
            </w:tcMar>
          </w:tcPr>
          <w:p w:rsidR="00D20A81" w:rsidRPr="00FE0DD6" w:rsidRDefault="00910FE2"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1.1. 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інформація від учасника процедури закупівлі про його відповідність кваліфікаційним критеріям, наявність/відсутність підстав, установлених у статті 17 Закону і в цій тендерній документації, та шляхом завантаження необхідних документів, що вимагаються замовником у цій тендерній док</w:t>
            </w:r>
            <w:r w:rsidR="0023123D" w:rsidRPr="00FE0DD6">
              <w:rPr>
                <w:rFonts w:ascii="Times New Roman" w:hAnsi="Times New Roman" w:cs="Times New Roman"/>
              </w:rPr>
              <w:t>ументації, а саме:</w:t>
            </w:r>
          </w:p>
          <w:p w:rsidR="00910FE2" w:rsidRPr="00FE0DD6" w:rsidRDefault="00910FE2"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 інформації та документів, що підтверджують відповідність учасника кваліфікаційним критеріям</w:t>
            </w:r>
            <w:r w:rsidR="00D20A81" w:rsidRPr="00FE0DD6">
              <w:rPr>
                <w:rFonts w:ascii="Times New Roman" w:hAnsi="Times New Roman" w:cs="Times New Roman"/>
              </w:rPr>
              <w:t xml:space="preserve"> (відповідно до Додатку 2 тендерної документації);</w:t>
            </w:r>
            <w:r w:rsidRPr="00FE0DD6">
              <w:rPr>
                <w:rFonts w:ascii="Times New Roman" w:hAnsi="Times New Roman" w:cs="Times New Roman"/>
              </w:rPr>
              <w:t xml:space="preserve"> </w:t>
            </w:r>
          </w:p>
          <w:p w:rsidR="00910FE2" w:rsidRPr="00FE0DD6" w:rsidRDefault="00910FE2"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 інформації щодо відповідності учасника вимогам, визначеним у статті 17 Закону</w:t>
            </w:r>
            <w:r w:rsidR="00D20A81" w:rsidRPr="00FE0DD6">
              <w:rPr>
                <w:rFonts w:ascii="Times New Roman" w:hAnsi="Times New Roman" w:cs="Times New Roman"/>
              </w:rPr>
              <w:t xml:space="preserve"> (відповідно до Додатку 3 тендерної документації)</w:t>
            </w:r>
            <w:r w:rsidRPr="00FE0DD6">
              <w:rPr>
                <w:rFonts w:ascii="Times New Roman" w:hAnsi="Times New Roman" w:cs="Times New Roman"/>
              </w:rPr>
              <w:t>;</w:t>
            </w:r>
          </w:p>
          <w:p w:rsidR="001D4030" w:rsidRPr="00FE0DD6" w:rsidRDefault="00910FE2" w:rsidP="00FE0DD6">
            <w:pPr>
              <w:spacing w:line="240" w:lineRule="auto"/>
              <w:contextualSpacing/>
              <w:jc w:val="both"/>
              <w:rPr>
                <w:rFonts w:ascii="Times New Roman" w:hAnsi="Times New Roman" w:cs="Times New Roman"/>
              </w:rPr>
            </w:pPr>
            <w:r w:rsidRPr="00FE0DD6">
              <w:rPr>
                <w:rFonts w:ascii="Times New Roman" w:hAnsi="Times New Roman" w:cs="Times New Roman"/>
              </w:rPr>
              <w:t>- інформації про необхідні технічні, якісні та кількісні хар</w:t>
            </w:r>
            <w:r w:rsidR="00893A4D" w:rsidRPr="00FE0DD6">
              <w:rPr>
                <w:rFonts w:ascii="Times New Roman" w:hAnsi="Times New Roman" w:cs="Times New Roman"/>
              </w:rPr>
              <w:t>актеристики предмета закупівлі, у тому числі</w:t>
            </w:r>
            <w:r w:rsidRPr="00FE0DD6">
              <w:rPr>
                <w:rFonts w:ascii="Times New Roman" w:hAnsi="Times New Roman" w:cs="Times New Roman"/>
              </w:rPr>
              <w:t xml:space="preserve"> технічну специфікацію</w:t>
            </w:r>
            <w:r w:rsidR="00893A4D" w:rsidRPr="00FE0DD6">
              <w:rPr>
                <w:rFonts w:ascii="Times New Roman" w:hAnsi="Times New Roman" w:cs="Times New Roman"/>
              </w:rPr>
              <w:t xml:space="preserve"> (у разі потреби - плани, креслення, малюнки чи опис предмета зак</w:t>
            </w:r>
            <w:r w:rsidR="00BB3557">
              <w:rPr>
                <w:rFonts w:ascii="Times New Roman" w:hAnsi="Times New Roman" w:cs="Times New Roman"/>
              </w:rPr>
              <w:t>упівлі (відповідно до Додатку  1</w:t>
            </w:r>
            <w:r w:rsidR="00893A4D" w:rsidRPr="00FE0DD6">
              <w:rPr>
                <w:rFonts w:ascii="Times New Roman" w:hAnsi="Times New Roman" w:cs="Times New Roman"/>
              </w:rPr>
              <w:t xml:space="preserve"> тендерної документації);</w:t>
            </w:r>
          </w:p>
          <w:p w:rsidR="001D4030" w:rsidRPr="00FE0DD6" w:rsidRDefault="001D4030" w:rsidP="00FE0DD6">
            <w:pPr>
              <w:spacing w:line="240" w:lineRule="auto"/>
              <w:contextualSpacing/>
              <w:jc w:val="both"/>
              <w:rPr>
                <w:rFonts w:ascii="Times New Roman" w:hAnsi="Times New Roman" w:cs="Times New Roman"/>
              </w:rPr>
            </w:pPr>
            <w:r w:rsidRPr="00FE0DD6">
              <w:rPr>
                <w:rFonts w:ascii="Times New Roman" w:hAnsi="Times New Roman" w:cs="Times New Roman"/>
              </w:rPr>
              <w:lastRenderedPageBreak/>
              <w:t xml:space="preserve"> - </w:t>
            </w:r>
            <w:r w:rsidR="00910FE2" w:rsidRPr="00FE0DD6">
              <w:rPr>
                <w:rFonts w:ascii="Times New Roman" w:hAnsi="Times New Roman" w:cs="Times New Roman"/>
              </w:rPr>
              <w:t>документів, що підтверджують повноваження відповідної особи або представника учасника процедури закупівлі щодо підпису документів тендерної пропозиції</w:t>
            </w:r>
            <w:r w:rsidRPr="00FE0DD6">
              <w:rPr>
                <w:rFonts w:ascii="Times New Roman" w:hAnsi="Times New Roman" w:cs="Times New Roman"/>
              </w:rPr>
              <w:t xml:space="preserve"> (</w:t>
            </w:r>
            <w:r w:rsidRPr="00FE0DD6">
              <w:rPr>
                <w:rFonts w:ascii="Times New Roman" w:hAnsi="Times New Roman" w:cs="Times New Roman"/>
                <w:lang w:eastAsia="uk-UA"/>
              </w:rPr>
              <w:t xml:space="preserve">у разі, якщо учасником є юридична особа, то для підтвердження повноважень Учасник надає завірену підписом Учасника копію або оригінал: протоколу/рішення власників чи акціонерів чи засновників чи установчих (загальних) зборів та наказу (рішення/розпорядження) про призначення керівника (допускається подання витягів </w:t>
            </w:r>
            <w:r w:rsidR="00B67B24">
              <w:rPr>
                <w:rFonts w:ascii="Times New Roman" w:hAnsi="Times New Roman" w:cs="Times New Roman"/>
                <w:lang w:eastAsia="uk-UA"/>
              </w:rPr>
              <w:t>чи виписок з цих документів), а</w:t>
            </w:r>
            <w:r w:rsidRPr="00FE0DD6">
              <w:rPr>
                <w:rFonts w:ascii="Times New Roman" w:hAnsi="Times New Roman" w:cs="Times New Roman"/>
                <w:lang w:eastAsia="uk-UA"/>
              </w:rPr>
              <w:t xml:space="preserve"> якщо підписувати тендерну пропозицію буде уповноважена Учасником особа додатково необхідно надати довіреність (доручення) керівника Учасника, яка (яке) засвідчує повноваження уповноваженої особи на підпис тендерної пропозиції або інше. Якщо один із вищезазначених документів не передбачений (необов’язковий), учасник повинен надати скановану довідку у довільній формі з викладенням обставин, що обґрунтовують відсутність у нього такого документа.</w:t>
            </w:r>
            <w:r w:rsidRPr="00FE0DD6">
              <w:rPr>
                <w:rFonts w:ascii="Times New Roman" w:hAnsi="Times New Roman" w:cs="Times New Roman"/>
              </w:rPr>
              <w:t xml:space="preserve"> </w:t>
            </w:r>
            <w:r w:rsidRPr="00FE0DD6">
              <w:rPr>
                <w:rFonts w:ascii="Times New Roman" w:hAnsi="Times New Roman" w:cs="Times New Roman"/>
                <w:lang w:eastAsia="uk-UA"/>
              </w:rPr>
              <w:t xml:space="preserve">У разі, якщо учасником є фізична особа або фізична особа-підприємець, то повноваження підтверджуються – завіреною копією паспорту громадянина та завіреною </w:t>
            </w:r>
            <w:r w:rsidRPr="00FE0DD6">
              <w:rPr>
                <w:rFonts w:ascii="Times New Roman" w:hAnsi="Times New Roman" w:cs="Times New Roman"/>
              </w:rPr>
              <w:t>копією</w:t>
            </w:r>
            <w:r w:rsidRPr="00FE0DD6">
              <w:rPr>
                <w:rFonts w:ascii="Times New Roman" w:hAnsi="Times New Roman" w:cs="Times New Roman"/>
                <w:bCs/>
                <w:spacing w:val="2"/>
              </w:rPr>
              <w:t xml:space="preserve"> довідки про присвоєння ідентифікаційного номеру/реєстраційного номеру облікової картки платника податків, а </w:t>
            </w:r>
            <w:r w:rsidRPr="00FE0DD6">
              <w:rPr>
                <w:rFonts w:ascii="Times New Roman" w:hAnsi="Times New Roman" w:cs="Times New Roman"/>
                <w:lang w:eastAsia="uk-UA"/>
              </w:rPr>
              <w:t>якщо підписувати тендерну пропозицію буде уповноважена таким Учасником особа необхідно додатково надати довіреність (доручення), яка (яке) засвідчує повноваження уповноваженої особи на підпис тендерної пропозиції.</w:t>
            </w:r>
            <w:r w:rsidRPr="00FE0DD6">
              <w:rPr>
                <w:rFonts w:ascii="Times New Roman" w:hAnsi="Times New Roman" w:cs="Times New Roman"/>
              </w:rPr>
              <w:t>)</w:t>
            </w:r>
          </w:p>
          <w:p w:rsidR="001D4030" w:rsidRPr="00FE0DD6" w:rsidRDefault="001D4030" w:rsidP="00FE0DD6">
            <w:pPr>
              <w:spacing w:line="240" w:lineRule="auto"/>
              <w:contextualSpacing/>
              <w:jc w:val="both"/>
              <w:rPr>
                <w:rStyle w:val="xfm68404770"/>
                <w:rFonts w:ascii="Times New Roman" w:hAnsi="Times New Roman" w:cs="Times New Roman"/>
              </w:rPr>
            </w:pPr>
            <w:r w:rsidRPr="00FE0DD6">
              <w:rPr>
                <w:rStyle w:val="xfm68404770"/>
                <w:rFonts w:ascii="Times New Roman" w:hAnsi="Times New Roman" w:cs="Times New Roman"/>
              </w:rPr>
              <w:t xml:space="preserve"> - завіреної підписом Учасника копії або оригіналу Статуту (для юридичних осіб) або іншого установчого документу із змінами та доповненнями </w:t>
            </w:r>
            <w:r w:rsidRPr="00FE0DD6">
              <w:rPr>
                <w:rFonts w:ascii="Times New Roman" w:hAnsi="Times New Roman" w:cs="Times New Roman"/>
                <w:bCs/>
                <w:spacing w:val="2"/>
              </w:rPr>
              <w:t xml:space="preserve">(у разі якщо на статуті відсутня відмітка державної реєстрації, необхідно разом із статутом надати копію Опису документів, що надаються державному реєстратору для проведення реєстраційної дії, з кодом доступу до результату надання адміністративних послуг. </w:t>
            </w:r>
            <w:r w:rsidRPr="00FE0DD6">
              <w:rPr>
                <w:rStyle w:val="xfm68404770"/>
                <w:rFonts w:ascii="Times New Roman" w:hAnsi="Times New Roman" w:cs="Times New Roman"/>
              </w:rPr>
              <w:t>Якщо Учасник діє на підставі модельного статуту – надається протокол загальних зборів щодо обрання керівника юридичної особи або рішення чи розпорядження власника чи уповноваженої власником особи (відповідно до  процедури обрання, яка визначена статутом чи іншими установчими документами), в якому зазначені відомості про провадження діяльності на основі модельного статуту (модельний статут при цьому не надається).</w:t>
            </w:r>
          </w:p>
          <w:p w:rsidR="001D4030" w:rsidRPr="00FE0DD6" w:rsidRDefault="001D4030" w:rsidP="00FE0DD6">
            <w:pPr>
              <w:spacing w:line="240" w:lineRule="auto"/>
              <w:contextualSpacing/>
              <w:jc w:val="both"/>
              <w:rPr>
                <w:rFonts w:ascii="Times New Roman" w:hAnsi="Times New Roman" w:cs="Times New Roman"/>
              </w:rPr>
            </w:pPr>
            <w:r w:rsidRPr="00FE0DD6">
              <w:rPr>
                <w:rStyle w:val="xfm68404770"/>
                <w:rFonts w:ascii="Times New Roman" w:hAnsi="Times New Roman" w:cs="Times New Roman"/>
              </w:rPr>
              <w:t xml:space="preserve"> - </w:t>
            </w:r>
            <w:r w:rsidRPr="00FE0DD6">
              <w:rPr>
                <w:rFonts w:ascii="Times New Roman" w:hAnsi="Times New Roman" w:cs="Times New Roman"/>
                <w:bCs/>
              </w:rPr>
              <w:t xml:space="preserve">завіреної підписом Учасника копії або оригіналу витягу (свідоцтва, виписки) з реєстру платників ПДВ - у разі сплати Учасником ПДВ, або завіреної підписом Учасника копії або оригіналу свідоцтва про право сплати єдиного податку чи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довідку у довільній </w:t>
            </w:r>
            <w:r w:rsidRPr="00FE0DD6">
              <w:rPr>
                <w:rFonts w:ascii="Times New Roman" w:hAnsi="Times New Roman" w:cs="Times New Roman"/>
                <w:bCs/>
              </w:rPr>
              <w:lastRenderedPageBreak/>
              <w:t>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документів.</w:t>
            </w:r>
          </w:p>
          <w:p w:rsidR="00CF674E" w:rsidRPr="00FE0DD6" w:rsidRDefault="001D4030" w:rsidP="00FE0DD6">
            <w:pPr>
              <w:spacing w:line="240" w:lineRule="auto"/>
              <w:contextualSpacing/>
              <w:jc w:val="both"/>
              <w:rPr>
                <w:rFonts w:ascii="Times New Roman" w:hAnsi="Times New Roman" w:cs="Times New Roman"/>
                <w:bCs/>
              </w:rPr>
            </w:pPr>
            <w:r w:rsidRPr="00FE0DD6">
              <w:rPr>
                <w:rFonts w:ascii="Times New Roman" w:hAnsi="Times New Roman" w:cs="Times New Roman"/>
              </w:rPr>
              <w:t xml:space="preserve"> - </w:t>
            </w:r>
            <w:r w:rsidRPr="00FE0DD6">
              <w:rPr>
                <w:rFonts w:ascii="Times New Roman" w:hAnsi="Times New Roman" w:cs="Times New Roman"/>
                <w:bCs/>
              </w:rPr>
              <w:t>довідки у довільній формі щодо підтвердження згоди з істотними умовами договору та підписаним із заповненням реквізитів проекту договору, викладеним у Додатку 5</w:t>
            </w:r>
            <w:r w:rsidR="00876601" w:rsidRPr="00FE0DD6">
              <w:rPr>
                <w:rFonts w:ascii="Times New Roman" w:hAnsi="Times New Roman" w:cs="Times New Roman"/>
                <w:bCs/>
              </w:rPr>
              <w:t xml:space="preserve"> цієї Документації;</w:t>
            </w:r>
          </w:p>
          <w:p w:rsidR="00CF674E" w:rsidRPr="00FE0DD6" w:rsidRDefault="00876601" w:rsidP="00FE0DD6">
            <w:pPr>
              <w:spacing w:line="240" w:lineRule="auto"/>
              <w:contextualSpacing/>
              <w:jc w:val="both"/>
              <w:rPr>
                <w:rFonts w:ascii="Times New Roman" w:hAnsi="Times New Roman" w:cs="Times New Roman"/>
                <w:bCs/>
              </w:rPr>
            </w:pPr>
            <w:r w:rsidRPr="00FE0DD6">
              <w:rPr>
                <w:rFonts w:ascii="Times New Roman" w:hAnsi="Times New Roman" w:cs="Times New Roman"/>
                <w:bCs/>
              </w:rPr>
              <w:t xml:space="preserve"> -</w:t>
            </w:r>
            <w:r w:rsidR="004265B0" w:rsidRPr="00FE0DD6">
              <w:rPr>
                <w:rFonts w:ascii="Times New Roman" w:hAnsi="Times New Roman" w:cs="Times New Roman"/>
                <w:bCs/>
              </w:rPr>
              <w:t xml:space="preserve"> </w:t>
            </w:r>
            <w:r w:rsidR="00CF674E" w:rsidRPr="00FE0DD6">
              <w:rPr>
                <w:rFonts w:ascii="Times New Roman" w:hAnsi="Times New Roman" w:cs="Times New Roman"/>
                <w:bCs/>
              </w:rPr>
              <w:t xml:space="preserve">листа-згоди </w:t>
            </w:r>
            <w:r w:rsidR="006A3FB9" w:rsidRPr="006A3FB9">
              <w:rPr>
                <w:rFonts w:ascii="Times New Roman" w:hAnsi="Times New Roman" w:cs="Times New Roman"/>
                <w:bCs/>
              </w:rPr>
              <w:t>у довільній формі</w:t>
            </w:r>
            <w:r w:rsidR="006A3FB9" w:rsidRPr="00FE0DD6">
              <w:rPr>
                <w:rFonts w:ascii="Times New Roman" w:hAnsi="Times New Roman" w:cs="Times New Roman"/>
                <w:bCs/>
              </w:rPr>
              <w:t xml:space="preserve"> </w:t>
            </w:r>
            <w:r w:rsidR="00CF674E" w:rsidRPr="00FE0DD6">
              <w:rPr>
                <w:rFonts w:ascii="Times New Roman" w:hAnsi="Times New Roman" w:cs="Times New Roman"/>
                <w:bCs/>
              </w:rPr>
              <w:t xml:space="preserve">на обробку, використання, </w:t>
            </w:r>
            <w:r w:rsidR="00CF674E" w:rsidRPr="006A3FB9">
              <w:rPr>
                <w:rFonts w:ascii="Times New Roman" w:hAnsi="Times New Roman" w:cs="Times New Roman"/>
                <w:bCs/>
                <w:color w:val="auto"/>
              </w:rPr>
              <w:t>поширення</w:t>
            </w:r>
            <w:r w:rsidR="00CF674E" w:rsidRPr="00FE0DD6">
              <w:rPr>
                <w:rFonts w:ascii="Times New Roman" w:hAnsi="Times New Roman" w:cs="Times New Roman"/>
                <w:bCs/>
              </w:rPr>
              <w:t xml:space="preserve"> та доступ до персональних даних (особи котра має право на підписання документів тендерної пропозиції та особи котра має право на підписання договору) і відомостей для забезпечення участі у тендері, цивільно-правових та господарських відносин, які передбачено Законом України «Про публічні закупівлі», а також згідно з нормами чинного законодавства;</w:t>
            </w:r>
          </w:p>
          <w:p w:rsidR="00910FE2" w:rsidRPr="00FE0DD6" w:rsidRDefault="00910FE2"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 інших документів, необхідність подання яких у складі тендерної пропозиції передбачена умовами цієї документації.</w:t>
            </w:r>
          </w:p>
          <w:p w:rsidR="0023123D" w:rsidRPr="00FE0DD6" w:rsidRDefault="00910FE2"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1.2. Кожен учасник має право подати тільки одну тендерну пропозицію.</w:t>
            </w:r>
          </w:p>
          <w:p w:rsidR="0023123D" w:rsidRPr="00FE0DD6" w:rsidRDefault="0023123D" w:rsidP="00FE0DD6">
            <w:pPr>
              <w:spacing w:line="240" w:lineRule="auto"/>
              <w:jc w:val="both"/>
              <w:rPr>
                <w:rFonts w:ascii="Times New Roman" w:hAnsi="Times New Roman" w:cs="Times New Roman"/>
                <w:bCs/>
              </w:rPr>
            </w:pPr>
            <w:r w:rsidRPr="00FE0DD6">
              <w:rPr>
                <w:rFonts w:ascii="Times New Roman" w:hAnsi="Times New Roman" w:cs="Times New Roman"/>
                <w:bCs/>
              </w:rPr>
              <w:t>1.3.</w:t>
            </w:r>
            <w:r w:rsidRPr="00FE0DD6">
              <w:rPr>
                <w:rFonts w:ascii="Times New Roman" w:hAnsi="Times New Roman" w:cs="Times New Roman"/>
                <w:b/>
                <w:bCs/>
              </w:rPr>
              <w:t xml:space="preserve"> </w:t>
            </w:r>
            <w:r w:rsidRPr="00FE0DD6">
              <w:rPr>
                <w:rFonts w:ascii="Times New Roman" w:hAnsi="Times New Roman" w:cs="Times New Roman"/>
                <w:bCs/>
              </w:rPr>
              <w:t>У разі якщо оголошення про проведення конкурентної процедури закупівлі оприлюднюється відповідно до частини третьої статті 10 Закону, учасник повинен забезпечити, щоби у день і час закінчення строку подання тендерних пропозицій, зазначених в оголошенні, електронною системою закупівель автоматично розкрилися всі файли тендерної пропозиції, крім інформації про ціну/приведену ціну тендерної пропозиції. В іншому випадку пропозиція учасника буде відхилена як така, що не відповідає умовам тендерної документації.</w:t>
            </w:r>
          </w:p>
          <w:p w:rsidR="00932B52" w:rsidRPr="00FE0DD6" w:rsidRDefault="00932B52"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Усі документи (довідки) тендерної пропозиції  готуються Учасником на фірмовому бланку (у разі наявності).</w:t>
            </w:r>
          </w:p>
          <w:p w:rsidR="00932B52" w:rsidRPr="00FE0DD6" w:rsidRDefault="00932B52" w:rsidP="00FE0DD6">
            <w:pPr>
              <w:widowControl w:val="0"/>
              <w:spacing w:line="240" w:lineRule="auto"/>
              <w:ind w:hanging="21"/>
              <w:contextualSpacing/>
              <w:jc w:val="both"/>
              <w:rPr>
                <w:rFonts w:ascii="Times New Roman" w:hAnsi="Times New Roman" w:cs="Times New Roman"/>
                <w:u w:val="single"/>
              </w:rPr>
            </w:pPr>
            <w:r w:rsidRPr="00FE0DD6">
              <w:rPr>
                <w:rFonts w:ascii="Times New Roman" w:hAnsi="Times New Roman" w:cs="Times New Roman"/>
                <w:u w:val="single"/>
              </w:rPr>
              <w:t xml:space="preserve">Всі надані документи у складі тендерної пропозиції  повинні бути чинні на дату проведення торгів.  </w:t>
            </w:r>
          </w:p>
          <w:p w:rsidR="00910FE2" w:rsidRPr="00FE0DD6" w:rsidRDefault="0023123D"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1.4</w:t>
            </w:r>
            <w:r w:rsidR="00910FE2" w:rsidRPr="00FE0DD6">
              <w:rPr>
                <w:rFonts w:ascii="Times New Roman" w:hAnsi="Times New Roman" w:cs="Times New Roman"/>
              </w:rPr>
              <w:t xml:space="preserve">. Всі визначені цією тендерною документацією документи тендерної пропозиції завантажуються в електронну систему закупівель у вигляді скан-копій придатних для машинозчитування (файли з розширенням «..pdf.», «..jpeg.», тощо), зміст та вигляд яких повинен відповідати оригіналам відповідних документів, згідно яких виготовляються такі скан-копії.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Вимога щодо засвідчення того чи іншого документу тендерної пропозиції власноручним підписом учасника/уповноваженої не застосовується до документів (матеріалів та інформації), що подаються у складі тендерної пропозиції, якщо такі документи </w:t>
            </w:r>
            <w:r w:rsidR="00910FE2" w:rsidRPr="00FE0DD6">
              <w:rPr>
                <w:rFonts w:ascii="Times New Roman" w:hAnsi="Times New Roman" w:cs="Times New Roman"/>
              </w:rPr>
              <w:lastRenderedPageBreak/>
              <w:t>(матеріали та інформація) надані учасником у формі електронного документа через електронну систему закупівель із накладанням кваліфікованого електронного підпису на кожен з таких документів (матеріал чи інформацію).</w:t>
            </w:r>
          </w:p>
          <w:p w:rsidR="00910FE2" w:rsidRPr="00FE0DD6" w:rsidRDefault="0023123D"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1.5</w:t>
            </w:r>
            <w:r w:rsidR="00910FE2" w:rsidRPr="00FE0DD6">
              <w:rPr>
                <w:rFonts w:ascii="Times New Roman" w:hAnsi="Times New Roman" w:cs="Times New Roman"/>
              </w:rPr>
              <w:t>.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тобто тендерна пропозиція у будь-якому випадку повинна містити накладений електронний підпис (або кваліфікований електронний підпис) учасника/уповноваженої особи учасника процедури закупівлі, повноваження якої щодо підпису документів тендерної пропозиції підтверджуються відповідно до поданих документів, що вимагаються</w:t>
            </w:r>
            <w:r w:rsidR="00EC1B04" w:rsidRPr="00FE0DD6">
              <w:rPr>
                <w:rFonts w:ascii="Times New Roman" w:hAnsi="Times New Roman" w:cs="Times New Roman"/>
              </w:rPr>
              <w:t>.</w:t>
            </w:r>
            <w:r w:rsidR="00910FE2" w:rsidRPr="00FE0DD6">
              <w:rPr>
                <w:rFonts w:ascii="Times New Roman" w:hAnsi="Times New Roman" w:cs="Times New Roman"/>
              </w:rPr>
              <w:t xml:space="preserve"> </w:t>
            </w:r>
            <w:r w:rsidR="00EC1B04" w:rsidRPr="00FE0DD6">
              <w:rPr>
                <w:rFonts w:ascii="Times New Roman" w:hAnsi="Times New Roman" w:cs="Times New Roman"/>
              </w:rPr>
              <w:t xml:space="preserve"> </w:t>
            </w:r>
          </w:p>
          <w:p w:rsidR="00910FE2" w:rsidRPr="00FE0DD6" w:rsidRDefault="00910FE2" w:rsidP="00FE0DD6">
            <w:pPr>
              <w:widowControl w:val="0"/>
              <w:spacing w:line="240" w:lineRule="auto"/>
              <w:ind w:hanging="21"/>
              <w:contextualSpacing/>
              <w:jc w:val="both"/>
              <w:rPr>
                <w:rFonts w:ascii="Times New Roman" w:hAnsi="Times New Roman" w:cs="Times New Roman"/>
              </w:rPr>
            </w:pPr>
            <w:r w:rsidRPr="00FE0DD6">
              <w:rPr>
                <w:rFonts w:ascii="Times New Roman" w:hAnsi="Times New Roman" w:cs="Times New Roman"/>
              </w:rPr>
              <w:t>1</w:t>
            </w:r>
            <w:r w:rsidR="0023123D" w:rsidRPr="00FE0DD6">
              <w:rPr>
                <w:rFonts w:ascii="Times New Roman" w:hAnsi="Times New Roman" w:cs="Times New Roman"/>
              </w:rPr>
              <w:t>.6</w:t>
            </w:r>
            <w:r w:rsidRPr="00FE0DD6">
              <w:rPr>
                <w:rFonts w:ascii="Times New Roman" w:hAnsi="Times New Roman" w:cs="Times New Roman"/>
              </w:rPr>
              <w:t>.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910FE2" w:rsidRPr="00FE0DD6" w:rsidRDefault="0023123D" w:rsidP="00FE0DD6">
            <w:pPr>
              <w:widowControl w:val="0"/>
              <w:spacing w:line="240" w:lineRule="auto"/>
              <w:ind w:hanging="21"/>
              <w:contextualSpacing/>
              <w:jc w:val="both"/>
              <w:rPr>
                <w:rFonts w:ascii="Times New Roman" w:hAnsi="Times New Roman" w:cs="Times New Roman"/>
                <w:color w:val="000000"/>
                <w:lang w:eastAsia="uk-UA"/>
              </w:rPr>
            </w:pPr>
            <w:r w:rsidRPr="00FE0DD6">
              <w:rPr>
                <w:rFonts w:ascii="Times New Roman" w:hAnsi="Times New Roman" w:cs="Times New Roman"/>
              </w:rPr>
              <w:t>1.7</w:t>
            </w:r>
            <w:r w:rsidR="00910FE2" w:rsidRPr="00FE0DD6">
              <w:rPr>
                <w:rFonts w:ascii="Times New Roman" w:hAnsi="Times New Roman" w:cs="Times New Roman"/>
              </w:rPr>
              <w:t>. Ціною тендерної пропозиції вважається сума, зазначена учасником у його тендерній пропозиції як загальна сума,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що мають бути сплачені учасником</w:t>
            </w:r>
          </w:p>
        </w:tc>
      </w:tr>
      <w:tr w:rsidR="00B26E68" w:rsidRPr="00FE0DD6" w:rsidTr="00601678">
        <w:trPr>
          <w:trHeight w:val="629"/>
          <w:jc w:val="center"/>
        </w:trPr>
        <w:tc>
          <w:tcPr>
            <w:tcW w:w="914" w:type="dxa"/>
            <w:tcMar>
              <w:left w:w="103" w:type="dxa"/>
            </w:tcMar>
          </w:tcPr>
          <w:p w:rsidR="00B26E68" w:rsidRPr="00FE0DD6" w:rsidRDefault="00B26E68" w:rsidP="00B26E68">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2</w:t>
            </w:r>
          </w:p>
        </w:tc>
        <w:tc>
          <w:tcPr>
            <w:tcW w:w="3396" w:type="dxa"/>
            <w:tcMar>
              <w:left w:w="103" w:type="dxa"/>
            </w:tcMar>
          </w:tcPr>
          <w:p w:rsidR="00B26E68" w:rsidRPr="00FE0DD6" w:rsidRDefault="00B26E68" w:rsidP="00B26E68">
            <w:pPr>
              <w:pStyle w:val="LO-normal"/>
              <w:widowControl w:val="0"/>
              <w:spacing w:line="240" w:lineRule="auto"/>
              <w:jc w:val="both"/>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Забезпечення тендерної пропозиції</w:t>
            </w:r>
          </w:p>
        </w:tc>
        <w:tc>
          <w:tcPr>
            <w:tcW w:w="6009" w:type="dxa"/>
            <w:tcMar>
              <w:left w:w="103" w:type="dxa"/>
            </w:tcMar>
          </w:tcPr>
          <w:p w:rsidR="00013FA5" w:rsidRPr="00B26E68" w:rsidRDefault="00013FA5" w:rsidP="00013FA5">
            <w:pPr>
              <w:ind w:firstLine="204"/>
              <w:jc w:val="both"/>
              <w:rPr>
                <w:rFonts w:ascii="Times New Roman" w:hAnsi="Times New Roman" w:cs="Times New Roman"/>
                <w:color w:val="auto"/>
              </w:rPr>
            </w:pPr>
            <w:r>
              <w:t>Не вимагається.</w:t>
            </w:r>
          </w:p>
          <w:p w:rsidR="00B26E68" w:rsidRPr="00B26E68" w:rsidRDefault="00B26E68" w:rsidP="00B26E68">
            <w:pPr>
              <w:pStyle w:val="LO-normal"/>
              <w:widowControl w:val="0"/>
              <w:ind w:firstLine="318"/>
              <w:jc w:val="both"/>
              <w:rPr>
                <w:rFonts w:ascii="Times New Roman" w:hAnsi="Times New Roman" w:cs="Times New Roman"/>
                <w:color w:val="auto"/>
                <w:sz w:val="24"/>
                <w:szCs w:val="24"/>
              </w:rPr>
            </w:pP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3</w:t>
            </w:r>
          </w:p>
        </w:tc>
        <w:tc>
          <w:tcPr>
            <w:tcW w:w="3396" w:type="dxa"/>
            <w:tcMar>
              <w:left w:w="103" w:type="dxa"/>
            </w:tcMar>
          </w:tcPr>
          <w:p w:rsidR="007E34D3" w:rsidRPr="00FE0DD6" w:rsidRDefault="007E34D3" w:rsidP="007E34D3">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Умови повернення чи неповернення забезпечення тендерної пропозиції</w:t>
            </w:r>
          </w:p>
        </w:tc>
        <w:tc>
          <w:tcPr>
            <w:tcW w:w="6009" w:type="dxa"/>
            <w:tcMar>
              <w:left w:w="103" w:type="dxa"/>
            </w:tcMar>
          </w:tcPr>
          <w:p w:rsidR="007E34D3" w:rsidRPr="00013FA5" w:rsidRDefault="00013FA5" w:rsidP="007E34D3">
            <w:pPr>
              <w:pStyle w:val="LO-normal"/>
              <w:widowControl w:val="0"/>
              <w:spacing w:line="240" w:lineRule="auto"/>
              <w:ind w:firstLine="318"/>
              <w:jc w:val="both"/>
              <w:rPr>
                <w:rFonts w:ascii="Times New Roman" w:hAnsi="Times New Roman" w:cs="Times New Roman"/>
                <w:color w:val="auto"/>
                <w:sz w:val="24"/>
                <w:szCs w:val="24"/>
                <w:lang w:val="uk-UA"/>
              </w:rPr>
            </w:pPr>
            <w:bookmarkStart w:id="1" w:name="h.2et92p0"/>
            <w:bookmarkEnd w:id="1"/>
            <w:r w:rsidRPr="00013FA5">
              <w:rPr>
                <w:rFonts w:ascii="Times New Roman" w:hAnsi="Times New Roman" w:cs="Times New Roman"/>
                <w:bCs/>
                <w:lang w:val="uk-UA"/>
              </w:rPr>
              <w:t>Умови повернення чи неповернення забезпечення тендерної пропозиції не передбачаються, оскільки забезпечення тендерної пропозиції не вимагається</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4</w:t>
            </w:r>
          </w:p>
        </w:tc>
        <w:tc>
          <w:tcPr>
            <w:tcW w:w="3396" w:type="dxa"/>
            <w:tcMar>
              <w:left w:w="103" w:type="dxa"/>
            </w:tcMar>
          </w:tcPr>
          <w:p w:rsidR="007E34D3" w:rsidRPr="00FE0DD6" w:rsidRDefault="007E34D3" w:rsidP="007E34D3">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Строк, протягом якого тендерні пропозиції є дійсними</w:t>
            </w:r>
          </w:p>
        </w:tc>
        <w:tc>
          <w:tcPr>
            <w:tcW w:w="6009" w:type="dxa"/>
            <w:tcMar>
              <w:left w:w="103" w:type="dxa"/>
            </w:tcMar>
          </w:tcPr>
          <w:p w:rsidR="007E34D3" w:rsidRPr="00FE0DD6" w:rsidRDefault="007E34D3" w:rsidP="007E34D3">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4.1. Тендерні пропозиції вважаються дійсними   не менше 90 днів із дати кінцевого строку подання тендерних пропозицій.</w:t>
            </w:r>
          </w:p>
          <w:p w:rsidR="007E34D3" w:rsidRPr="00FE0DD6" w:rsidRDefault="007E34D3" w:rsidP="007E34D3">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4.2. До закінчення цього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rsidR="007E34D3" w:rsidRPr="00FE0DD6" w:rsidRDefault="007E34D3" w:rsidP="007E34D3">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 xml:space="preserve"> -  відхилити таку вимогу;</w:t>
            </w:r>
          </w:p>
          <w:p w:rsidR="007E34D3" w:rsidRPr="00FE0DD6" w:rsidRDefault="007E34D3" w:rsidP="007E34D3">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sz w:val="24"/>
                <w:szCs w:val="24"/>
                <w:lang w:val="uk-UA" w:eastAsia="uk-UA"/>
              </w:rPr>
              <w:t xml:space="preserve"> - </w:t>
            </w:r>
            <w:r w:rsidRPr="00FE0DD6">
              <w:rPr>
                <w:rFonts w:ascii="Times New Roman" w:hAnsi="Times New Roman" w:cs="Times New Roman"/>
                <w:sz w:val="24"/>
                <w:szCs w:val="24"/>
                <w:lang w:eastAsia="uk-UA"/>
              </w:rPr>
              <w:t>погодитися з вимогою та продовжити строк дії поданої ним тендерної пропозиції.</w:t>
            </w:r>
            <w:r w:rsidRPr="00FE0DD6">
              <w:rPr>
                <w:rFonts w:ascii="Times New Roman" w:hAnsi="Times New Roman" w:cs="Times New Roman"/>
                <w:color w:val="auto"/>
                <w:sz w:val="24"/>
                <w:szCs w:val="24"/>
                <w:lang w:val="uk-UA"/>
              </w:rPr>
              <w:t xml:space="preserve"> </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5</w:t>
            </w:r>
          </w:p>
        </w:tc>
        <w:tc>
          <w:tcPr>
            <w:tcW w:w="3396" w:type="dxa"/>
            <w:tcMar>
              <w:left w:w="103" w:type="dxa"/>
            </w:tcMar>
          </w:tcPr>
          <w:p w:rsidR="007E34D3" w:rsidRPr="00FE0DD6" w:rsidRDefault="007E34D3" w:rsidP="007E34D3">
            <w:pPr>
              <w:widowControl w:val="0"/>
              <w:spacing w:line="240" w:lineRule="auto"/>
              <w:contextualSpacing/>
              <w:rPr>
                <w:rFonts w:ascii="Times New Roman" w:hAnsi="Times New Roman" w:cs="Times New Roman"/>
                <w:b/>
              </w:rPr>
            </w:pPr>
            <w:r w:rsidRPr="00FE0DD6">
              <w:rPr>
                <w:rFonts w:ascii="Times New Roman" w:hAnsi="Times New Roman" w:cs="Times New Roman"/>
                <w:color w:val="auto"/>
              </w:rPr>
              <w:t xml:space="preserve"> </w:t>
            </w:r>
            <w:r w:rsidRPr="00FE0DD6">
              <w:rPr>
                <w:rFonts w:ascii="Times New Roman" w:hAnsi="Times New Roman" w:cs="Times New Roman"/>
                <w:b/>
              </w:rPr>
              <w:t xml:space="preserve">Кваліфікаційні критерії відповідно до статті 16 Закону, підстави, встановлені статтею 17 Закону, та інформація про спосіб підтвердження відповідності учасників установленим критеріям і </w:t>
            </w:r>
            <w:r w:rsidRPr="00FE0DD6">
              <w:rPr>
                <w:rFonts w:ascii="Times New Roman" w:hAnsi="Times New Roman" w:cs="Times New Roman"/>
                <w:b/>
              </w:rPr>
              <w:lastRenderedPageBreak/>
              <w:t xml:space="preserve">вимогам згідно із законодавством. </w:t>
            </w:r>
          </w:p>
          <w:p w:rsidR="007E34D3" w:rsidRPr="00FE0DD6" w:rsidRDefault="007E34D3" w:rsidP="007E34D3">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b/>
                <w:sz w:val="24"/>
                <w:szCs w:val="24"/>
                <w:lang w:val="uk-UA"/>
              </w:rPr>
              <w:t xml:space="preserve">Для об’єднання учасників замовником зазначаються умови щодо надання інформації та способу підтвердження відповідності таких учасників установленим кваліфікаційним критеріям та підставам, встановленим статтею </w:t>
            </w:r>
            <w:r w:rsidRPr="00FE0DD6">
              <w:rPr>
                <w:rFonts w:ascii="Times New Roman" w:hAnsi="Times New Roman" w:cs="Times New Roman"/>
                <w:b/>
                <w:sz w:val="24"/>
                <w:szCs w:val="24"/>
              </w:rPr>
              <w:t>17 Закону.</w:t>
            </w:r>
          </w:p>
        </w:tc>
        <w:tc>
          <w:tcPr>
            <w:tcW w:w="6009" w:type="dxa"/>
            <w:tcMar>
              <w:left w:w="103" w:type="dxa"/>
            </w:tcMar>
          </w:tcPr>
          <w:p w:rsidR="007E34D3" w:rsidRPr="00FE0DD6" w:rsidRDefault="007E34D3" w:rsidP="007E34D3">
            <w:pPr>
              <w:pStyle w:val="rvps2"/>
              <w:shd w:val="clear" w:color="auto" w:fill="FFFFFF"/>
              <w:spacing w:before="0" w:beforeAutospacing="0" w:after="0" w:afterAutospacing="0"/>
              <w:jc w:val="both"/>
            </w:pPr>
            <w:r w:rsidRPr="00FE0DD6">
              <w:lastRenderedPageBreak/>
              <w:t>5.1. При визначені кваліфікаційних критеріїв у тендерній документації Замовник керується переліком кваліфікаційних крит</w:t>
            </w:r>
            <w:r>
              <w:t>еріїв, відповідно до статті 16 Закону (Додаток</w:t>
            </w:r>
            <w:r w:rsidR="00AB4920">
              <w:t xml:space="preserve"> 2</w:t>
            </w:r>
            <w:r w:rsidRPr="00FE0DD6">
              <w:t>)</w:t>
            </w:r>
          </w:p>
          <w:p w:rsidR="007E34D3" w:rsidRPr="00FE0DD6" w:rsidRDefault="007E34D3" w:rsidP="007E34D3">
            <w:pPr>
              <w:pStyle w:val="rvps2"/>
              <w:shd w:val="clear" w:color="auto" w:fill="FFFFFF"/>
              <w:spacing w:before="0" w:beforeAutospacing="0" w:after="0" w:afterAutospacing="0"/>
              <w:jc w:val="both"/>
            </w:pPr>
            <w:r w:rsidRPr="00FE0DD6">
              <w:t>5.2. Замовник зазначає вимоги, установлені статтею 17 Закону та інформацію про спосіб підтвердження відповідності учасників установленим вимогам згід</w:t>
            </w:r>
            <w:r>
              <w:t xml:space="preserve">но із законодавством (Додаток </w:t>
            </w:r>
            <w:r w:rsidR="00AB4920">
              <w:t>3</w:t>
            </w:r>
            <w:r w:rsidRPr="00FE0DD6">
              <w:t>).</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lastRenderedPageBreak/>
              <w:t>5.3. Замовник не вимагає документального підтвердження інформації про відповідність підставам, встановленим статтею 17 Закону, у разі якщо така інформація є публічною, що оприлюднена у формі відкритих даних згідно із Законом України </w:t>
            </w:r>
            <w:hyperlink r:id="rId9" w:tgtFrame="_blank" w:history="1"/>
            <w:r w:rsidRPr="00FE0DD6">
              <w:rPr>
                <w:color w:val="000000"/>
              </w:rPr>
              <w:t> "Про доступ до публічної інформації", та/або міститься у відкритих єдиних державних реєстрах, доступ до яких є вільним.</w:t>
            </w:r>
          </w:p>
          <w:p w:rsidR="007E34D3" w:rsidRPr="00FE0DD6" w:rsidRDefault="007E34D3" w:rsidP="007E34D3">
            <w:pPr>
              <w:pStyle w:val="rvps2"/>
              <w:shd w:val="clear" w:color="auto" w:fill="FFFFFF"/>
              <w:spacing w:before="0" w:beforeAutospacing="0" w:after="0" w:afterAutospacing="0"/>
              <w:jc w:val="both"/>
              <w:rPr>
                <w:b/>
                <w:color w:val="000000"/>
              </w:rPr>
            </w:pPr>
            <w:r w:rsidRPr="00FE0DD6">
              <w:rPr>
                <w:b/>
                <w:color w:val="000000"/>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3)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rsidR="007E34D3" w:rsidRPr="001E2D1F" w:rsidRDefault="007E34D3" w:rsidP="007E34D3">
            <w:pPr>
              <w:pStyle w:val="rvps2"/>
              <w:shd w:val="clear" w:color="auto" w:fill="FFFFFF"/>
              <w:spacing w:before="0" w:beforeAutospacing="0" w:after="0" w:afterAutospacing="0"/>
              <w:jc w:val="both"/>
            </w:pPr>
            <w:r w:rsidRPr="001E2D1F">
              <w:t xml:space="preserve">5) </w:t>
            </w:r>
            <w:r w:rsidR="00D952C2">
              <w:rPr>
                <w:rStyle w:val="rvts0"/>
              </w:rPr>
              <w:t xml:space="preserve">фізична особа, яка є учасником процедури закупівлі, була </w:t>
            </w:r>
            <w:r w:rsidR="00D952C2" w:rsidRPr="001E2D1F">
              <w:rPr>
                <w:rStyle w:val="rvts0"/>
              </w:rPr>
              <w:t>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у встановленому законом порядку</w:t>
            </w:r>
          </w:p>
          <w:p w:rsidR="007E34D3" w:rsidRPr="001E2D1F" w:rsidRDefault="007E34D3" w:rsidP="007E34D3">
            <w:pPr>
              <w:pStyle w:val="rvps2"/>
              <w:shd w:val="clear" w:color="auto" w:fill="FFFFFF"/>
              <w:spacing w:before="0" w:beforeAutospacing="0" w:after="0" w:afterAutospacing="0"/>
              <w:jc w:val="both"/>
            </w:pPr>
            <w:r w:rsidRPr="001E2D1F">
              <w:t xml:space="preserve">6) </w:t>
            </w:r>
            <w:r w:rsidR="001E2D1F" w:rsidRPr="001E2D1F">
              <w:rPr>
                <w:rStyle w:val="rvts0"/>
              </w:rPr>
              <w:t>службова (посадова) особа учасника процедури закупівлі, яка підписала тендерну пропозицію (або уповноважена на підписання договору в разі переговорної процедури закупівлі), була засуджена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rsidR="007E34D3" w:rsidRPr="00FE0DD6" w:rsidRDefault="007E34D3" w:rsidP="007E34D3">
            <w:pPr>
              <w:pStyle w:val="rvps2"/>
              <w:shd w:val="clear" w:color="auto" w:fill="FFFFFF"/>
              <w:spacing w:before="0" w:beforeAutospacing="0" w:after="0" w:afterAutospacing="0"/>
              <w:jc w:val="both"/>
              <w:rPr>
                <w:color w:val="000000"/>
              </w:rPr>
            </w:pPr>
            <w:r w:rsidRPr="001E2D1F">
              <w:t xml:space="preserve">7) тендерна пропозиція подана учасником конкурентної процедури закупівлі, який є пов’язаною особою з </w:t>
            </w:r>
            <w:r w:rsidRPr="001E2D1F">
              <w:lastRenderedPageBreak/>
              <w:t xml:space="preserve">іншими учасниками процедури закупівлі та/або з уповноваженою </w:t>
            </w:r>
            <w:r w:rsidRPr="00FE0DD6">
              <w:rPr>
                <w:color w:val="000000"/>
              </w:rPr>
              <w:t>особою (особами), та/або з керівником замовника;</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8) учасник процедури закупівлі визнаний у встановленому законом порядку банкрутом та стосовно нього відкрита ліквідаційна процедура;</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(у тому числі за лотом);</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11) учасник процедури закупівлі є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12) 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 xml:space="preserve">13) учасник процедури закупівлі має заборгованість із сплати податків і зборів (обов’язкових платежів), 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 </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 xml:space="preserve">14) замовник може прийняти рішення про відмову учаснику в участі у процедурі закупівлі та може відхилити тендерну пропозицію учасника в разі,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Учасник процедури закупівлі, що перебуває в обставинах, зазначених у частині другій статті 17 Закону, може надати підтвердження вжиття заходів для доведення своєї надійності, незважаючи на наявність відповідної підстави для відмови в участі у процедурі 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не </w:t>
            </w:r>
            <w:r w:rsidRPr="00FE0DD6">
              <w:rPr>
                <w:color w:val="000000"/>
              </w:rPr>
              <w:lastRenderedPageBreak/>
              <w:t>може бути відмовлено в участі в процедурі закупівлі.</w:t>
            </w:r>
          </w:p>
          <w:p w:rsidR="007E34D3" w:rsidRPr="00FE0DD6" w:rsidRDefault="007E34D3" w:rsidP="007E34D3">
            <w:pPr>
              <w:pStyle w:val="rvps2"/>
              <w:shd w:val="clear" w:color="auto" w:fill="FFFFFF"/>
              <w:spacing w:before="0" w:beforeAutospacing="0" w:after="0" w:afterAutospacing="0"/>
              <w:jc w:val="both"/>
              <w:rPr>
                <w:color w:val="000000"/>
                <w:u w:val="single"/>
              </w:rPr>
            </w:pPr>
            <w:r w:rsidRPr="00FE0DD6">
              <w:rPr>
                <w:color w:val="000000"/>
              </w:rPr>
              <w:t xml:space="preserve">5.4. Учасник процедури закупівлі в електронній системі закупівель під час подання тендерної пропозиції підтверджує відсутність підстав, передбачених пунктами 5, 6, 12 і 13 частини першої та частиною другою статті 17 Закону у вигляді довідок (зведеної довідки, тощо), складених учасником у довільній формі, зміст яких підтверджує відсутність відповідних підстав для відмови в участі у процедурі закупівлі (Додаток 3). </w:t>
            </w:r>
            <w:r w:rsidRPr="00FE0DD6">
              <w:rPr>
                <w:color w:val="000000"/>
                <w:u w:val="single"/>
              </w:rPr>
              <w:t>Спосіб документального підтвердження згідно із законодавством щодо відсутності підстав, передбачених пунктами 5, 6, 12 і 13 частини першої та частини другою статті 17 Закону, визначається замовником для надання таких документів лише переможцем процедури закупівлі через електронну систему закупівель.</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Замовник не вимагає від учасників документів, що підтверджують відсутність підстав, визначених пунктами 1 і 7 частини першої статті 17 Закону.</w:t>
            </w:r>
          </w:p>
          <w:p w:rsidR="007E34D3" w:rsidRPr="00FE0DD6" w:rsidRDefault="007E34D3" w:rsidP="007E34D3">
            <w:pPr>
              <w:pStyle w:val="rvps2"/>
              <w:shd w:val="clear" w:color="auto" w:fill="FFFFFF"/>
              <w:spacing w:before="0" w:beforeAutospacing="0" w:after="0" w:afterAutospacing="0"/>
              <w:jc w:val="both"/>
              <w:rPr>
                <w:color w:val="000000"/>
                <w:shd w:val="clear" w:color="auto" w:fill="FFFFFF"/>
              </w:rPr>
            </w:pPr>
            <w:r w:rsidRPr="00FE0DD6">
              <w:rPr>
                <w:b/>
                <w:color w:val="000000"/>
                <w:shd w:val="clear" w:color="auto" w:fill="FFFFFF"/>
              </w:rPr>
              <w:t>5.5</w:t>
            </w:r>
            <w:r w:rsidRPr="00FE0DD6">
              <w:rPr>
                <w:color w:val="000000"/>
                <w:shd w:val="clear" w:color="auto" w:fill="FFFFFF"/>
              </w:rPr>
              <w:t xml:space="preserve">. </w:t>
            </w:r>
            <w:r w:rsidRPr="00FE0DD6">
              <w:rPr>
                <w:b/>
                <w:color w:val="000000"/>
                <w:shd w:val="clear" w:color="auto" w:fill="FFFFFF"/>
              </w:rPr>
              <w:t>Переможець процедури закупівлі у строк</w:t>
            </w:r>
            <w:r w:rsidRPr="00FE0DD6">
              <w:rPr>
                <w:color w:val="000000"/>
                <w:shd w:val="clear" w:color="auto" w:fill="FFFFFF"/>
              </w:rPr>
              <w:t xml:space="preserve">, </w:t>
            </w:r>
            <w:r w:rsidRPr="00FE0DD6">
              <w:rPr>
                <w:b/>
                <w:color w:val="000000"/>
                <w:shd w:val="clear" w:color="auto" w:fill="FFFFFF"/>
              </w:rPr>
              <w:t>що не перевищує десяти днів</w:t>
            </w:r>
            <w:r w:rsidRPr="00FE0DD6">
              <w:rPr>
                <w:color w:val="000000"/>
                <w:shd w:val="clear" w:color="auto" w:fill="FFFFFF"/>
              </w:rPr>
              <w:t xml:space="preserve"> з дати оприлюднення в електронній системі закупівель повідомлення про намір укласти договір про закупівлю, повинен надати замовнику документи (Додаток 3) шляхом оприлюднення їх в електронній системі закупівель (у вигляді передбаченому згідно п. 1.3. розділу ІІІ цієї документації), що підтверджують відсутність підстав, визначених пунктами 5, 6, 12 і 13 частини першої та частиною другою статті 17 Закону.</w:t>
            </w:r>
          </w:p>
          <w:p w:rsidR="007E34D3" w:rsidRPr="00FE0DD6" w:rsidRDefault="007E34D3" w:rsidP="007E34D3">
            <w:pPr>
              <w:spacing w:line="240" w:lineRule="auto"/>
              <w:jc w:val="both"/>
              <w:rPr>
                <w:rFonts w:ascii="Times New Roman" w:hAnsi="Times New Roman" w:cs="Times New Roman"/>
                <w:shd w:val="clear" w:color="auto" w:fill="FFFFFF"/>
              </w:rPr>
            </w:pPr>
            <w:r w:rsidRPr="00FE0DD6">
              <w:rPr>
                <w:rFonts w:ascii="Times New Roman" w:hAnsi="Times New Roman" w:cs="Times New Roman"/>
              </w:rPr>
              <w:t xml:space="preserve">У разі ненадання переможцем торгів документів, що підтверджують відсутність підстав, передбачених статтею 17 Закону замовник </w:t>
            </w:r>
            <w:r w:rsidRPr="00FE0DD6">
              <w:rPr>
                <w:rFonts w:ascii="Times New Roman" w:hAnsi="Times New Roman" w:cs="Times New Roman"/>
                <w:shd w:val="clear" w:color="auto" w:fill="FFFFFF"/>
              </w:rPr>
              <w:t>відхиляє тендерну пропозицію такого учасника та визначає переможця серед тих учасників, строк дії тендерної пропозиції яких ще не минув.</w:t>
            </w:r>
          </w:p>
          <w:p w:rsidR="007E34D3" w:rsidRPr="00B26E68" w:rsidRDefault="007E34D3" w:rsidP="007E34D3">
            <w:pPr>
              <w:pStyle w:val="rvps2"/>
              <w:shd w:val="clear" w:color="auto" w:fill="FFFFFF"/>
              <w:spacing w:before="0" w:beforeAutospacing="0" w:after="0" w:afterAutospacing="0"/>
              <w:jc w:val="both"/>
              <w:rPr>
                <w:color w:val="000000"/>
              </w:rPr>
            </w:pPr>
            <w:r w:rsidRPr="00FE0DD6">
              <w:rPr>
                <w:color w:val="000000"/>
              </w:rPr>
              <w:t>5.6. Інформація про відсутність заборгованості з податків, зборів і платежів у переможця процедури закупівлі перевіряється Замовником в електронній системі закупівель в інформації, що автоматично формується в електронній системі закупівель в результаті взаємодії електронної системи закупівель з інформаційними системами Державної фіскальної служби України</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 xml:space="preserve">5.7. У випадку наявності в учасника заборгованості із сплати податків і зборів (обов’язкових платежів), що підтверджується згідно інформації, що міститься в електронній системі закупівель та яка сформована у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(згідно наказу Міністерства економічного розвитку і торгівлі України, Міністерства фінансів України від </w:t>
            </w:r>
            <w:r w:rsidRPr="00FE0DD6">
              <w:rPr>
                <w:color w:val="000000"/>
              </w:rPr>
              <w:lastRenderedPageBreak/>
              <w:t>17.01.2018р. № 37/11, далі – Порядок № 37/11), учасник повинен надати інформацію, що підтверджує здійснення останнім заходів щодо розстрочення і відстрочення такої заборгованості у порядку та на умовах, визначених законодавством країни реєстрації такого учасника, зокрема для суб’єктів господарювання, що зареєстровані на території України - рішення органу доходів і зборів та/або укладений договір про розстрочення (відстрочення), прийняте/укладений згідно порядку розстрочення (відстрочення) грошових зобов’язань (податкового боргу) платників податків, затвердженого наказом Міністерства доходів і зборів України від 10.10.2013р.  № 574, або довідку про відсутність заборгованості з платежів, контроль за справлянням яких покладено на контролюючі органи, форма якої затверджена наказом Міністерства фінансів України від 03.09.2018 року №733, та яка видана контролюючим органом в електронній формі, що містить відповідну інформацію станом на будь-яку дату, наступну після  оприлюднення в електронній системі закупівель відповіді інформаційно-телекомунікаційної системи ДФС на запит згідно Порядку № 37/11, згідно якої повідомляється про наявність заборгованості в учасника, але в будь-якому випадку в межах строку згідно ч. 6 ст. 17 Закону</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5.8. У разі подання тендерної пропозиції об’єднанням учасників підтвердження відсутності підстав для відмови в участі у процедурі закупівлі встановленими статтею 17 Закону подається по кожному з учасників, які входять у склад об’єднання окремо.</w:t>
            </w:r>
          </w:p>
          <w:p w:rsidR="007E34D3" w:rsidRPr="00FE0DD6" w:rsidRDefault="007E34D3" w:rsidP="007E34D3">
            <w:pPr>
              <w:pStyle w:val="rvps2"/>
              <w:shd w:val="clear" w:color="auto" w:fill="FFFFFF"/>
              <w:spacing w:before="0" w:beforeAutospacing="0" w:after="0" w:afterAutospacing="0"/>
              <w:jc w:val="both"/>
              <w:rPr>
                <w:color w:val="000000"/>
              </w:rPr>
            </w:pPr>
            <w:r w:rsidRPr="00FE0DD6">
              <w:rPr>
                <w:color w:val="000000"/>
              </w:rPr>
              <w:t xml:space="preserve">5.9 </w:t>
            </w:r>
            <w:r w:rsidRPr="00FE0DD6">
              <w:rPr>
                <w:color w:val="000000"/>
                <w:shd w:val="clear" w:color="auto" w:fill="FFFFFF"/>
              </w:rPr>
              <w:t>У разі якщо учасник процедури закупівлі має намір залучити інших суб’єктів господарювання, як субпідрядників/співвиконавців в обсязі не менше ніж 20 відсотків від вартості договору про закупівлю у випадку закупівлі робіт або послуг для підтвердження його відповідності кваліфікаційним критеріям відповідно до частини третьої статті 16 цього Закону, замовник перевіряє таких суб’єктів господарювання на відсутність підстав, визначених у частині 1 ст.17 Закону</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6</w:t>
            </w:r>
          </w:p>
        </w:tc>
        <w:tc>
          <w:tcPr>
            <w:tcW w:w="3396" w:type="dxa"/>
            <w:tcMar>
              <w:left w:w="103" w:type="dxa"/>
            </w:tcMar>
          </w:tcPr>
          <w:p w:rsidR="007E34D3" w:rsidRPr="00FE0DD6" w:rsidRDefault="007E34D3" w:rsidP="007E34D3">
            <w:pPr>
              <w:widowControl w:val="0"/>
              <w:spacing w:line="240" w:lineRule="auto"/>
              <w:contextualSpacing/>
              <w:rPr>
                <w:rFonts w:ascii="Times New Roman" w:hAnsi="Times New Roman" w:cs="Times New Roman"/>
                <w:color w:val="auto"/>
              </w:rPr>
            </w:pPr>
            <w:r w:rsidRPr="00FE0DD6">
              <w:rPr>
                <w:rFonts w:ascii="Times New Roman" w:hAnsi="Times New Roman" w:cs="Times New Roman"/>
                <w:b/>
                <w:lang w:eastAsia="uk-UA"/>
              </w:rPr>
              <w:t>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p>
        </w:tc>
        <w:tc>
          <w:tcPr>
            <w:tcW w:w="6009" w:type="dxa"/>
            <w:tcMar>
              <w:left w:w="103" w:type="dxa"/>
            </w:tcMar>
          </w:tcPr>
          <w:p w:rsidR="007E34D3" w:rsidRPr="00FE0DD6" w:rsidRDefault="007E34D3" w:rsidP="007E34D3">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6.1. 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w:t>
            </w:r>
            <w:r w:rsidR="00AB4920">
              <w:rPr>
                <w:rFonts w:ascii="Times New Roman" w:hAnsi="Times New Roman" w:cs="Times New Roman"/>
                <w:lang w:eastAsia="uk-UA"/>
              </w:rPr>
              <w:t>тановленим замовником (Додаток 1</w:t>
            </w:r>
            <w:r w:rsidRPr="00FE0DD6">
              <w:rPr>
                <w:rFonts w:ascii="Times New Roman" w:hAnsi="Times New Roman" w:cs="Times New Roman"/>
                <w:lang w:eastAsia="uk-UA"/>
              </w:rPr>
              <w:t>).</w:t>
            </w:r>
          </w:p>
          <w:p w:rsidR="007E34D3" w:rsidRPr="00FE0DD6" w:rsidRDefault="007E34D3" w:rsidP="007E34D3">
            <w:pPr>
              <w:pStyle w:val="rvps2"/>
              <w:shd w:val="clear" w:color="auto" w:fill="FFFFFF"/>
              <w:spacing w:before="0" w:beforeAutospacing="0" w:after="0" w:afterAutospacing="0"/>
              <w:jc w:val="both"/>
            </w:pPr>
            <w:r w:rsidRPr="00FE0DD6">
              <w:t>6.2. 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w:t>
            </w:r>
          </w:p>
          <w:p w:rsidR="007E34D3" w:rsidRPr="00FE0DD6" w:rsidRDefault="007E34D3" w:rsidP="007E34D3">
            <w:pPr>
              <w:pStyle w:val="rvps2"/>
              <w:shd w:val="clear" w:color="auto" w:fill="FFFFFF"/>
              <w:spacing w:before="0" w:beforeAutospacing="0" w:after="0" w:afterAutospacing="0"/>
              <w:jc w:val="both"/>
              <w:rPr>
                <w:b/>
              </w:rPr>
            </w:pPr>
            <w:r w:rsidRPr="00FE0DD6">
              <w:rPr>
                <w:b/>
                <w:spacing w:val="2"/>
              </w:rPr>
              <w:t>Тендерна пропозиція, що не відповідає технічним, якісним та</w:t>
            </w:r>
            <w:r w:rsidRPr="00FE0DD6">
              <w:rPr>
                <w:b/>
              </w:rPr>
              <w:t xml:space="preserve"> кількісним вимогам Замовника буде, відхилена як така, що не відповідає вимогам  тендерної документації.</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7</w:t>
            </w:r>
          </w:p>
        </w:tc>
        <w:tc>
          <w:tcPr>
            <w:tcW w:w="3396" w:type="dxa"/>
            <w:tcMar>
              <w:left w:w="103" w:type="dxa"/>
            </w:tcMar>
          </w:tcPr>
          <w:p w:rsidR="007E34D3" w:rsidRPr="00FE0DD6" w:rsidRDefault="007E34D3" w:rsidP="007E34D3">
            <w:pPr>
              <w:widowControl w:val="0"/>
              <w:spacing w:line="240" w:lineRule="auto"/>
              <w:contextualSpacing/>
              <w:rPr>
                <w:rFonts w:ascii="Times New Roman" w:hAnsi="Times New Roman" w:cs="Times New Roman"/>
                <w:b/>
                <w:lang w:eastAsia="uk-UA"/>
              </w:rPr>
            </w:pPr>
            <w:r w:rsidRPr="00FE0DD6">
              <w:rPr>
                <w:rFonts w:ascii="Times New Roman" w:hAnsi="Times New Roman" w:cs="Times New Roman"/>
                <w:b/>
                <w:lang w:eastAsia="uk-UA"/>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tc>
        <w:tc>
          <w:tcPr>
            <w:tcW w:w="6009" w:type="dxa"/>
            <w:tcMar>
              <w:left w:w="103" w:type="dxa"/>
            </w:tcMar>
          </w:tcPr>
          <w:p w:rsidR="007E34D3" w:rsidRPr="00FE0DD6" w:rsidRDefault="007E34D3" w:rsidP="007E34D3">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7.1. Замовник може вимагати від учасників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тендерній документації. У разі встановлення екологічних чи інших характеристик товару, роботи чи послуги замовник повинен в тендерній документації зазначити, які маркування, протоколи випробувань або сертифікати можуть підтвердити відповідність предмета закупівлі таким   характеристикам.</w:t>
            </w:r>
          </w:p>
          <w:p w:rsidR="007E34D3" w:rsidRPr="00FE0DD6" w:rsidRDefault="007E34D3" w:rsidP="007E34D3">
            <w:pPr>
              <w:widowControl w:val="0"/>
              <w:spacing w:line="240" w:lineRule="auto"/>
              <w:jc w:val="both"/>
              <w:rPr>
                <w:rFonts w:ascii="Times New Roman" w:hAnsi="Times New Roman" w:cs="Times New Roman"/>
                <w:b/>
                <w:lang w:eastAsia="uk-UA"/>
              </w:rPr>
            </w:pPr>
            <w:r w:rsidRPr="00FE0DD6">
              <w:rPr>
                <w:rFonts w:ascii="Times New Roman" w:hAnsi="Times New Roman" w:cs="Times New Roman"/>
                <w:lang w:eastAsia="uk-UA"/>
              </w:rPr>
              <w:t xml:space="preserve">7.2. </w:t>
            </w:r>
            <w:r w:rsidRPr="00FE0DD6">
              <w:rPr>
                <w:rFonts w:ascii="Times New Roman" w:hAnsi="Times New Roman" w:cs="Times New Roman"/>
                <w:b/>
                <w:spacing w:val="2"/>
              </w:rPr>
              <w:t>Для підтвердження застосування заходів із захисту довкілля Учасник у складі тендерної пропозиції повинен надати довідку у довільній формі про дотримання та забезпечення під час поставки товару заходів із захисту довкілля згідно діючого законодавства.</w:t>
            </w:r>
          </w:p>
          <w:p w:rsidR="007E34D3" w:rsidRPr="00FE0DD6" w:rsidRDefault="007E34D3" w:rsidP="007E34D3">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7.3. 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тим же об’єктивним критеріям. Замовник зобов’язаний розглянути технічний паспорт і визначити, чи справді він підтверджує відповідність установленим вимогам, із обґрунтуванням свого</w:t>
            </w:r>
            <w:r w:rsidRPr="00FE0DD6">
              <w:rPr>
                <w:rFonts w:ascii="Times New Roman" w:hAnsi="Times New Roman" w:cs="Times New Roman"/>
                <w:b/>
                <w:lang w:eastAsia="uk-UA"/>
              </w:rPr>
              <w:t xml:space="preserve"> </w:t>
            </w:r>
            <w:r w:rsidRPr="00FE0DD6">
              <w:rPr>
                <w:rFonts w:ascii="Times New Roman" w:hAnsi="Times New Roman" w:cs="Times New Roman"/>
                <w:lang w:eastAsia="uk-UA"/>
              </w:rPr>
              <w:t xml:space="preserve">рішення. </w:t>
            </w:r>
          </w:p>
          <w:p w:rsidR="007E34D3" w:rsidRPr="00FE0DD6" w:rsidRDefault="007E34D3" w:rsidP="007E34D3">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7.4. Якщо замовник посилається в тендерній документації на конкретні маркування, протокол випробувань чи сертифікат, він зобов’язаний прийняти маркування, протоколи випробувань чи сертифікати, що підтверджують відповідність еквівалентним вимогам.</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8</w:t>
            </w:r>
          </w:p>
        </w:tc>
        <w:tc>
          <w:tcPr>
            <w:tcW w:w="3396" w:type="dxa"/>
            <w:tcMar>
              <w:left w:w="103" w:type="dxa"/>
            </w:tcMar>
          </w:tcPr>
          <w:p w:rsidR="007E34D3" w:rsidRPr="00FE0DD6" w:rsidRDefault="007E34D3" w:rsidP="007E34D3">
            <w:pPr>
              <w:spacing w:line="240" w:lineRule="auto"/>
              <w:rPr>
                <w:rFonts w:ascii="Times New Roman" w:hAnsi="Times New Roman" w:cs="Times New Roman"/>
                <w:b/>
              </w:rPr>
            </w:pPr>
            <w:r w:rsidRPr="00FE0DD6">
              <w:rPr>
                <w:rFonts w:ascii="Times New Roman" w:hAnsi="Times New Roman" w:cs="Times New Roman"/>
                <w:b/>
              </w:rPr>
              <w:t xml:space="preserve">Інформація про </w:t>
            </w:r>
            <w:r w:rsidRPr="00FE0DD6">
              <w:rPr>
                <w:rFonts w:ascii="Times New Roman" w:hAnsi="Times New Roman" w:cs="Times New Roman"/>
                <w:b/>
                <w:lang w:eastAsia="uk-UA"/>
              </w:rPr>
              <w:t>субпідрядника/співвиконавця</w:t>
            </w:r>
            <w:r w:rsidRPr="00FE0DD6">
              <w:rPr>
                <w:rFonts w:ascii="Times New Roman" w:hAnsi="Times New Roman" w:cs="Times New Roman"/>
                <w:b/>
              </w:rPr>
              <w:t>(у випадку закупівлі робіт</w:t>
            </w:r>
            <w:r w:rsidRPr="00FE0DD6">
              <w:rPr>
                <w:rFonts w:ascii="Times New Roman" w:hAnsi="Times New Roman" w:cs="Times New Roman"/>
                <w:b/>
                <w:lang w:eastAsia="uk-UA"/>
              </w:rPr>
              <w:t xml:space="preserve"> чи послуг</w:t>
            </w:r>
            <w:r w:rsidRPr="00FE0DD6">
              <w:rPr>
                <w:rFonts w:ascii="Times New Roman" w:hAnsi="Times New Roman" w:cs="Times New Roman"/>
                <w:b/>
              </w:rPr>
              <w:t>)</w:t>
            </w:r>
          </w:p>
        </w:tc>
        <w:tc>
          <w:tcPr>
            <w:tcW w:w="6009" w:type="dxa"/>
            <w:tcMar>
              <w:left w:w="103" w:type="dxa"/>
            </w:tcMar>
          </w:tcPr>
          <w:p w:rsidR="007E34D3" w:rsidRPr="00FE0DD6" w:rsidRDefault="007E34D3" w:rsidP="007E34D3">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8.1. Учасник у складі тендерної пропозиції надає інформацію про повне найменування та місцезнаходження щодо кожного суб’єкта господарювання, якого учасник планує залучати до виконання робіт чи послуг як субпідрядника/співвиконавця в обсязі не менше 20 відсотків від вартості договору про закупівлю, або інформацію у довільній формі щодо незалучення такого (таких) субпідрядника/співвиконавця (або так само залучення їх в обсязі, що не перевищує 20 відсотків від вартості договору про закупівлю).</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9</w:t>
            </w:r>
          </w:p>
        </w:tc>
        <w:tc>
          <w:tcPr>
            <w:tcW w:w="3396" w:type="dxa"/>
            <w:tcMar>
              <w:left w:w="103" w:type="dxa"/>
            </w:tcMar>
          </w:tcPr>
          <w:p w:rsidR="007E34D3" w:rsidRPr="00FE0DD6" w:rsidRDefault="007E34D3" w:rsidP="007E34D3">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Внесення змін або відкликання тендерної пропозиції учасником</w:t>
            </w:r>
          </w:p>
        </w:tc>
        <w:tc>
          <w:tcPr>
            <w:tcW w:w="6009" w:type="dxa"/>
            <w:tcMar>
              <w:left w:w="103" w:type="dxa"/>
            </w:tcMar>
          </w:tcPr>
          <w:p w:rsidR="007E34D3" w:rsidRPr="00FE0DD6" w:rsidRDefault="007E34D3" w:rsidP="007E34D3">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sz w:val="24"/>
                <w:szCs w:val="24"/>
                <w:lang w:val="uk-UA" w:eastAsia="uk-UA"/>
              </w:rPr>
              <w:t>9.1. 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7E34D3" w:rsidRPr="00FE0DD6" w:rsidTr="00790D9F">
        <w:trPr>
          <w:trHeight w:val="379"/>
          <w:jc w:val="center"/>
        </w:trPr>
        <w:tc>
          <w:tcPr>
            <w:tcW w:w="10319" w:type="dxa"/>
            <w:gridSpan w:val="3"/>
            <w:tcMar>
              <w:left w:w="103" w:type="dxa"/>
            </w:tcMar>
          </w:tcPr>
          <w:p w:rsidR="007E34D3" w:rsidRPr="00FE0DD6" w:rsidRDefault="007E34D3" w:rsidP="007E34D3">
            <w:pPr>
              <w:pStyle w:val="LO-normal"/>
              <w:widowControl w:val="0"/>
              <w:spacing w:line="240" w:lineRule="auto"/>
              <w:ind w:firstLine="318"/>
              <w:jc w:val="center"/>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ІV. Подання та розкриття тендерних пропозицій</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1</w:t>
            </w:r>
          </w:p>
        </w:tc>
        <w:tc>
          <w:tcPr>
            <w:tcW w:w="3396" w:type="dxa"/>
            <w:tcMar>
              <w:left w:w="103" w:type="dxa"/>
            </w:tcMar>
          </w:tcPr>
          <w:p w:rsidR="007E34D3" w:rsidRPr="00FE0DD6" w:rsidRDefault="007E34D3" w:rsidP="007E34D3">
            <w:pPr>
              <w:pStyle w:val="LO-normal"/>
              <w:widowControl w:val="0"/>
              <w:spacing w:line="240" w:lineRule="auto"/>
              <w:jc w:val="both"/>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Кінцевий строк подання тендерних пропозицій</w:t>
            </w:r>
          </w:p>
        </w:tc>
        <w:tc>
          <w:tcPr>
            <w:tcW w:w="6009" w:type="dxa"/>
            <w:tcMar>
              <w:left w:w="103" w:type="dxa"/>
            </w:tcMar>
          </w:tcPr>
          <w:p w:rsidR="007E34D3" w:rsidRPr="00831612" w:rsidRDefault="007E34D3" w:rsidP="007E34D3">
            <w:pPr>
              <w:pStyle w:val="LO-normal"/>
              <w:widowControl w:val="0"/>
              <w:spacing w:line="240" w:lineRule="auto"/>
              <w:ind w:firstLine="318"/>
              <w:jc w:val="both"/>
              <w:rPr>
                <w:rFonts w:ascii="Times New Roman" w:hAnsi="Times New Roman" w:cs="Times New Roman"/>
                <w:color w:val="auto"/>
                <w:sz w:val="24"/>
                <w:szCs w:val="24"/>
                <w:lang w:val="uk-UA"/>
              </w:rPr>
            </w:pPr>
            <w:r w:rsidRPr="00F87BC8">
              <w:rPr>
                <w:rFonts w:ascii="Times New Roman" w:hAnsi="Times New Roman" w:cs="Times New Roman"/>
                <w:color w:val="auto"/>
                <w:sz w:val="24"/>
                <w:szCs w:val="24"/>
                <w:lang w:val="uk-UA"/>
              </w:rPr>
              <w:t xml:space="preserve">Кінцевий строк подання тендерних пропозицій  </w:t>
            </w:r>
            <w:r w:rsidR="00AB3827" w:rsidRPr="0074089F">
              <w:rPr>
                <w:rFonts w:ascii="Times New Roman" w:hAnsi="Times New Roman" w:cs="Times New Roman"/>
                <w:color w:val="auto"/>
                <w:sz w:val="24"/>
                <w:szCs w:val="24"/>
                <w:lang w:val="uk-UA"/>
              </w:rPr>
              <w:t>17.12.2021</w:t>
            </w:r>
            <w:r w:rsidR="00F10B20" w:rsidRPr="0074089F">
              <w:rPr>
                <w:rFonts w:ascii="Times New Roman" w:hAnsi="Times New Roman" w:cs="Times New Roman"/>
                <w:b/>
                <w:color w:val="auto"/>
                <w:sz w:val="24"/>
                <w:szCs w:val="24"/>
                <w:lang w:val="uk-UA"/>
              </w:rPr>
              <w:t xml:space="preserve">  </w:t>
            </w:r>
            <w:r w:rsidR="00D15185" w:rsidRPr="00831612">
              <w:rPr>
                <w:rFonts w:ascii="Times New Roman" w:hAnsi="Times New Roman" w:cs="Times New Roman"/>
                <w:color w:val="auto"/>
                <w:sz w:val="24"/>
                <w:szCs w:val="24"/>
                <w:lang w:val="uk-UA"/>
              </w:rPr>
              <w:t>року,</w:t>
            </w:r>
            <w:r w:rsidR="0074089F" w:rsidRPr="00831612">
              <w:rPr>
                <w:rFonts w:ascii="Times New Roman" w:hAnsi="Times New Roman" w:cs="Times New Roman"/>
                <w:color w:val="auto"/>
                <w:sz w:val="24"/>
                <w:szCs w:val="24"/>
                <w:lang w:val="uk-UA"/>
              </w:rPr>
              <w:t xml:space="preserve"> 00</w:t>
            </w:r>
            <w:r w:rsidR="00D15185" w:rsidRPr="00831612">
              <w:rPr>
                <w:rFonts w:ascii="Times New Roman" w:hAnsi="Times New Roman" w:cs="Times New Roman"/>
                <w:color w:val="auto"/>
                <w:sz w:val="24"/>
                <w:szCs w:val="24"/>
                <w:lang w:val="uk-UA"/>
              </w:rPr>
              <w:t xml:space="preserve"> </w:t>
            </w:r>
            <w:r w:rsidRPr="00831612">
              <w:rPr>
                <w:rFonts w:ascii="Times New Roman" w:hAnsi="Times New Roman" w:cs="Times New Roman"/>
                <w:color w:val="auto"/>
                <w:sz w:val="24"/>
                <w:szCs w:val="24"/>
                <w:lang w:val="uk-UA"/>
              </w:rPr>
              <w:t>год 00хв за Київським часом.</w:t>
            </w:r>
          </w:p>
          <w:p w:rsidR="007E34D3" w:rsidRPr="00FE0DD6" w:rsidRDefault="007E34D3" w:rsidP="007E34D3">
            <w:pPr>
              <w:pStyle w:val="LO-normal"/>
              <w:widowControl w:val="0"/>
              <w:spacing w:line="240" w:lineRule="auto"/>
              <w:ind w:firstLine="318"/>
              <w:jc w:val="both"/>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Отримана тендерна пропозиція автоматично вноситься до реєстру.</w:t>
            </w:r>
          </w:p>
          <w:p w:rsidR="007E34D3" w:rsidRPr="00FE0DD6" w:rsidRDefault="007E34D3" w:rsidP="007E34D3">
            <w:pPr>
              <w:pStyle w:val="LO-normal"/>
              <w:widowControl w:val="0"/>
              <w:spacing w:line="240" w:lineRule="auto"/>
              <w:ind w:firstLine="318"/>
              <w:jc w:val="both"/>
              <w:rPr>
                <w:rFonts w:ascii="Times New Roman" w:hAnsi="Times New Roman" w:cs="Times New Roman"/>
                <w:color w:val="auto"/>
                <w:sz w:val="24"/>
                <w:szCs w:val="24"/>
              </w:rPr>
            </w:pPr>
            <w:r w:rsidRPr="00FE0DD6">
              <w:rPr>
                <w:rFonts w:ascii="Times New Roman" w:hAnsi="Times New Roman" w:cs="Times New Roman"/>
                <w:color w:val="auto"/>
                <w:sz w:val="24"/>
                <w:szCs w:val="24"/>
                <w:lang w:val="uk-UA"/>
              </w:rPr>
              <w:lastRenderedPageBreak/>
              <w:t>Електронна система закупівель автоматично формує та надсилає повідомлення учаснику про отримання його пропозиції із зазначенням дати та часу.</w:t>
            </w:r>
            <w:r w:rsidRPr="00FE0DD6">
              <w:rPr>
                <w:rFonts w:ascii="Times New Roman" w:hAnsi="Times New Roman" w:cs="Times New Roman"/>
                <w:sz w:val="24"/>
                <w:szCs w:val="24"/>
              </w:rPr>
              <w:t xml:space="preserve"> Електронна система закупівель повинна забезпечити можливість подання тендерної пропозиції всім особам на рівних умовах.</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2</w:t>
            </w:r>
          </w:p>
        </w:tc>
        <w:tc>
          <w:tcPr>
            <w:tcW w:w="3396" w:type="dxa"/>
            <w:tcMar>
              <w:left w:w="103" w:type="dxa"/>
            </w:tcMar>
          </w:tcPr>
          <w:p w:rsidR="007E34D3" w:rsidRPr="00FE0DD6" w:rsidRDefault="007E34D3" w:rsidP="007E34D3">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Дата та час розкриття тендерних пропозицій</w:t>
            </w:r>
          </w:p>
        </w:tc>
        <w:tc>
          <w:tcPr>
            <w:tcW w:w="6009" w:type="dxa"/>
            <w:tcMar>
              <w:left w:w="103" w:type="dxa"/>
            </w:tcMar>
          </w:tcPr>
          <w:p w:rsidR="007E34D3" w:rsidRPr="00FE0DD6" w:rsidRDefault="007E34D3" w:rsidP="007E34D3">
            <w:pPr>
              <w:widowControl w:val="0"/>
              <w:spacing w:line="240" w:lineRule="auto"/>
              <w:contextualSpacing/>
              <w:jc w:val="both"/>
              <w:rPr>
                <w:rFonts w:ascii="Times New Roman" w:hAnsi="Times New Roman" w:cs="Times New Roman"/>
              </w:rPr>
            </w:pPr>
            <w:r w:rsidRPr="00FE0DD6">
              <w:rPr>
                <w:rFonts w:ascii="Times New Roman" w:hAnsi="Times New Roman" w:cs="Times New Roman"/>
              </w:rPr>
              <w:t>2.1 Дата і час розкриття отриманих тендерних пропозицій визначаються електронною системою закупівель автоматично та зазначаються в оголошенні про проведення конкурентної процедури закупівлі.</w:t>
            </w:r>
          </w:p>
          <w:p w:rsidR="007E34D3" w:rsidRPr="00FE0DD6" w:rsidRDefault="007E34D3" w:rsidP="007E34D3">
            <w:pPr>
              <w:widowControl w:val="0"/>
              <w:spacing w:line="240" w:lineRule="auto"/>
              <w:contextualSpacing/>
              <w:jc w:val="both"/>
              <w:rPr>
                <w:rFonts w:ascii="Times New Roman" w:hAnsi="Times New Roman" w:cs="Times New Roman"/>
              </w:rPr>
            </w:pPr>
            <w:r w:rsidRPr="00FE0DD6">
              <w:rPr>
                <w:rFonts w:ascii="Times New Roman" w:hAnsi="Times New Roman" w:cs="Times New Roman"/>
                <w:lang w:eastAsia="uk-UA"/>
              </w:rPr>
              <w:t>2.2 У разі якщо оголошення про проведення конкурентної процедури закупівлі оприлюднюється відповідно до частини третьої статті 10 Закону, у день і час закінчення строку подання тендерних пропозицій, зазначених в оголошенні, електронною системою закупівель автоматично розкриваються всі файли тендерної пропозиції, крім інформації про ціну/приведену ціну тендерної пропозиції.</w:t>
            </w:r>
          </w:p>
        </w:tc>
      </w:tr>
      <w:tr w:rsidR="007E34D3" w:rsidRPr="00FE0DD6" w:rsidTr="00BC5E90">
        <w:trPr>
          <w:trHeight w:val="520"/>
          <w:jc w:val="center"/>
        </w:trPr>
        <w:tc>
          <w:tcPr>
            <w:tcW w:w="10319" w:type="dxa"/>
            <w:gridSpan w:val="3"/>
            <w:tcMar>
              <w:left w:w="103" w:type="dxa"/>
            </w:tcMar>
          </w:tcPr>
          <w:p w:rsidR="007E34D3" w:rsidRPr="00FE0DD6" w:rsidRDefault="007E34D3" w:rsidP="007E34D3">
            <w:pPr>
              <w:pStyle w:val="LO-normal"/>
              <w:widowControl w:val="0"/>
              <w:spacing w:line="240" w:lineRule="auto"/>
              <w:ind w:firstLine="318"/>
              <w:jc w:val="center"/>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V. Оцінка тендерної пропозиції</w:t>
            </w:r>
          </w:p>
        </w:tc>
      </w:tr>
      <w:tr w:rsidR="007E34D3" w:rsidRPr="00FE0DD6" w:rsidTr="00601678">
        <w:trPr>
          <w:trHeight w:val="520"/>
          <w:jc w:val="center"/>
        </w:trPr>
        <w:tc>
          <w:tcPr>
            <w:tcW w:w="914" w:type="dxa"/>
            <w:tcMar>
              <w:left w:w="103" w:type="dxa"/>
            </w:tcMar>
          </w:tcPr>
          <w:p w:rsidR="007E34D3" w:rsidRPr="00FE0DD6" w:rsidRDefault="007E34D3" w:rsidP="007E34D3">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1</w:t>
            </w:r>
          </w:p>
        </w:tc>
        <w:tc>
          <w:tcPr>
            <w:tcW w:w="3396" w:type="dxa"/>
            <w:tcMar>
              <w:left w:w="103" w:type="dxa"/>
            </w:tcMar>
          </w:tcPr>
          <w:p w:rsidR="007E34D3" w:rsidRPr="00FE0DD6" w:rsidRDefault="007E34D3" w:rsidP="007E34D3">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 xml:space="preserve"> </w:t>
            </w:r>
            <w:r w:rsidRPr="00FE0DD6">
              <w:rPr>
                <w:rFonts w:ascii="Times New Roman" w:hAnsi="Times New Roman" w:cs="Times New Roman"/>
                <w:b/>
                <w:sz w:val="24"/>
                <w:szCs w:val="24"/>
                <w:lang w:val="uk-UA"/>
              </w:rPr>
              <w:t>Перелік критеріїв та методика оцінки тендерної пропозиції із зазначенням питомої ваги критерію</w:t>
            </w:r>
          </w:p>
        </w:tc>
        <w:tc>
          <w:tcPr>
            <w:tcW w:w="6009" w:type="dxa"/>
            <w:tcMar>
              <w:left w:w="103" w:type="dxa"/>
            </w:tcMar>
          </w:tcPr>
          <w:p w:rsidR="00747008" w:rsidRPr="00922505" w:rsidRDefault="00747008" w:rsidP="00747008">
            <w:pPr>
              <w:widowControl w:val="0"/>
              <w:jc w:val="both"/>
              <w:rPr>
                <w:color w:val="auto"/>
                <w:lang w:eastAsia="uk-UA"/>
              </w:rPr>
            </w:pPr>
            <w:r w:rsidRPr="00922505">
              <w:rPr>
                <w:color w:val="auto"/>
                <w:lang w:eastAsia="uk-UA"/>
              </w:rPr>
              <w:t>1.1. 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p>
          <w:p w:rsidR="00747008" w:rsidRPr="00922505" w:rsidRDefault="00747008" w:rsidP="00747008">
            <w:pPr>
              <w:widowControl w:val="0"/>
              <w:contextualSpacing/>
              <w:jc w:val="both"/>
              <w:rPr>
                <w:color w:val="auto"/>
                <w:lang w:eastAsia="uk-UA"/>
              </w:rPr>
            </w:pPr>
            <w:r w:rsidRPr="00922505">
              <w:rPr>
                <w:color w:val="auto"/>
                <w:lang w:eastAsia="uk-UA"/>
              </w:rPr>
              <w:t>1.2. Єдиним критерієм оцінки згідно даної процедури відкритих торгів є ціна (питома вага критерію – 100%). Згідно ч. 1 ст. 28 Закону оцінка тендерних пропозицій проводиться автоматично електронною системою закупівель на основі критерію і методики оцінки, зазначених у цій тендерній документації, та шляхом застосування електронного аукціону.   Електронний аукціон здійснюється у відповідності з положеннями ст. 30 Закону.</w:t>
            </w:r>
          </w:p>
          <w:p w:rsidR="007E34D3" w:rsidRPr="00922505" w:rsidRDefault="00747008" w:rsidP="00747008">
            <w:pPr>
              <w:widowControl w:val="0"/>
              <w:spacing w:line="240" w:lineRule="auto"/>
              <w:ind w:firstLine="459"/>
              <w:contextualSpacing/>
              <w:jc w:val="both"/>
              <w:rPr>
                <w:rFonts w:ascii="Times New Roman" w:hAnsi="Times New Roman" w:cs="Times New Roman"/>
                <w:color w:val="auto"/>
                <w:lang w:eastAsia="uk-UA"/>
              </w:rPr>
            </w:pPr>
            <w:r w:rsidRPr="00922505">
              <w:rPr>
                <w:color w:val="auto"/>
                <w:lang w:eastAsia="uk-UA"/>
              </w:rPr>
              <w:t>1.3. До оцінки тендерних пропозицій приймається сума, що становить загальну вартість тендерної пропозиції кожного окремого учасника, розрахована з урахуванням вимог щодо технічних, якісних та кількісних характеристик предмету закупівлі, визначених цією документацією, в тому числі з урахуванням включення до ціни податку на додану вартість (ПДВ), якщо учасник є платником ПДВ, інших податків та зборів, що передбачені чинним законодавством, та мають бути включені таким учасником до вартості товарів, робіт або послуг.</w:t>
            </w:r>
            <w:r w:rsidRPr="00922505">
              <w:rPr>
                <w:rFonts w:ascii="Times New Roman" w:hAnsi="Times New Roman" w:cs="Times New Roman"/>
                <w:color w:val="auto"/>
                <w:lang w:eastAsia="uk-UA"/>
              </w:rPr>
              <w:t xml:space="preserve"> </w:t>
            </w:r>
          </w:p>
          <w:p w:rsidR="00601678" w:rsidRPr="00922505" w:rsidRDefault="00601678" w:rsidP="00601678">
            <w:pPr>
              <w:pBdr>
                <w:top w:val="nil"/>
                <w:left w:val="nil"/>
                <w:bottom w:val="nil"/>
                <w:right w:val="nil"/>
                <w:between w:val="nil"/>
              </w:pBdr>
              <w:ind w:firstLine="315"/>
              <w:rPr>
                <w:rFonts w:ascii="Times New Roman" w:hAnsi="Times New Roman" w:cs="Times New Roman"/>
                <w:color w:val="auto"/>
              </w:rPr>
            </w:pPr>
            <w:r w:rsidRPr="00922505">
              <w:rPr>
                <w:rFonts w:ascii="Times New Roman" w:hAnsi="Times New Roman" w:cs="Times New Roman"/>
                <w:b/>
                <w:color w:val="auto"/>
              </w:rPr>
              <w:t>Ціною пропозиції є ціна електричної енергії, що включає передачі електроенергії, маржу Учасника, витрати на сплату податків.</w:t>
            </w:r>
          </w:p>
          <w:p w:rsidR="00F10B20" w:rsidRDefault="00601678" w:rsidP="00F10B20">
            <w:pPr>
              <w:rPr>
                <w:rFonts w:ascii="Times New Roman" w:hAnsi="Times New Roman" w:cs="Times New Roman"/>
                <w:b/>
                <w:bCs/>
                <w:lang w:eastAsia="uk-UA"/>
              </w:rPr>
            </w:pPr>
            <w:r w:rsidRPr="00922505">
              <w:rPr>
                <w:rFonts w:ascii="Times New Roman" w:hAnsi="Times New Roman" w:cs="Times New Roman"/>
                <w:color w:val="auto"/>
                <w:lang w:eastAsia="uk-UA"/>
              </w:rPr>
              <w:t>Розрахунок очікуваної вартості для закупівлі здійснювався за таким підходом:</w:t>
            </w:r>
            <w:r w:rsidRPr="00922505">
              <w:rPr>
                <w:rFonts w:ascii="Times New Roman" w:hAnsi="Times New Roman" w:cs="Times New Roman"/>
                <w:color w:val="auto"/>
                <w:lang w:eastAsia="uk-UA"/>
              </w:rPr>
              <w:br/>
            </w:r>
            <w:r w:rsidRPr="00922505">
              <w:rPr>
                <w:rFonts w:ascii="Times New Roman" w:hAnsi="Times New Roman" w:cs="Times New Roman"/>
                <w:color w:val="auto"/>
                <w:lang w:eastAsia="uk-UA"/>
              </w:rPr>
              <w:br/>
            </w:r>
            <w:r w:rsidR="00F10B20" w:rsidRPr="00AA73A8">
              <w:rPr>
                <w:rFonts w:ascii="Times New Roman" w:hAnsi="Times New Roman" w:cs="Times New Roman"/>
                <w:b/>
                <w:bCs/>
                <w:lang w:eastAsia="uk-UA"/>
              </w:rPr>
              <w:t xml:space="preserve">Ц факт = Середньозважена Ціна РДН ОЕС України </w:t>
            </w:r>
            <w:r w:rsidR="00F10B20">
              <w:rPr>
                <w:rFonts w:ascii="Times New Roman" w:hAnsi="Times New Roman" w:cs="Times New Roman"/>
                <w:b/>
                <w:bCs/>
                <w:lang w:eastAsia="uk-UA"/>
              </w:rPr>
              <w:t xml:space="preserve">за жовтень місяць </w:t>
            </w:r>
            <w:r w:rsidR="00F10B20" w:rsidRPr="00AA73A8">
              <w:rPr>
                <w:rFonts w:ascii="Times New Roman" w:hAnsi="Times New Roman" w:cs="Times New Roman"/>
                <w:b/>
                <w:bCs/>
                <w:lang w:eastAsia="uk-UA"/>
              </w:rPr>
              <w:t xml:space="preserve">+ </w:t>
            </w:r>
            <w:r w:rsidR="00F10B20">
              <w:rPr>
                <w:rFonts w:ascii="Times New Roman" w:hAnsi="Times New Roman" w:cs="Times New Roman"/>
                <w:b/>
                <w:bCs/>
                <w:lang w:eastAsia="uk-UA"/>
              </w:rPr>
              <w:t>3</w:t>
            </w:r>
            <w:r w:rsidR="00F10B20" w:rsidRPr="00AA73A8">
              <w:rPr>
                <w:rFonts w:ascii="Times New Roman" w:hAnsi="Times New Roman" w:cs="Times New Roman"/>
                <w:b/>
                <w:bCs/>
                <w:lang w:eastAsia="uk-UA"/>
              </w:rPr>
              <w:t>0%</w:t>
            </w:r>
            <w:r w:rsidR="00F10B20" w:rsidRPr="00AA73A8">
              <w:rPr>
                <w:rFonts w:ascii="Times New Roman" w:hAnsi="Times New Roman" w:cs="Times New Roman"/>
                <w:b/>
                <w:bCs/>
                <w:lang w:eastAsia="uk-UA"/>
              </w:rPr>
              <w:br/>
            </w:r>
            <w:r w:rsidR="00F10B20" w:rsidRPr="00AA73A8">
              <w:rPr>
                <w:rFonts w:ascii="Times New Roman" w:hAnsi="Times New Roman" w:cs="Times New Roman"/>
                <w:lang w:eastAsia="uk-UA"/>
              </w:rPr>
              <w:lastRenderedPageBreak/>
              <w:br/>
            </w:r>
            <w:r w:rsidR="00F10B20" w:rsidRPr="00AA73A8">
              <w:rPr>
                <w:rFonts w:ascii="Times New Roman" w:hAnsi="Times New Roman" w:cs="Times New Roman"/>
                <w:b/>
                <w:bCs/>
                <w:lang w:eastAsia="uk-UA"/>
              </w:rPr>
              <w:t>Ц факт = 2,</w:t>
            </w:r>
            <w:r w:rsidR="00F10B20">
              <w:rPr>
                <w:rFonts w:ascii="Times New Roman" w:hAnsi="Times New Roman" w:cs="Times New Roman"/>
                <w:b/>
                <w:bCs/>
                <w:lang w:eastAsia="uk-UA"/>
              </w:rPr>
              <w:t>79344</w:t>
            </w:r>
            <w:r w:rsidR="00F10B20" w:rsidRPr="00AA73A8">
              <w:rPr>
                <w:rFonts w:ascii="Times New Roman" w:hAnsi="Times New Roman" w:cs="Times New Roman"/>
                <w:b/>
                <w:bCs/>
                <w:lang w:eastAsia="uk-UA"/>
              </w:rPr>
              <w:t xml:space="preserve"> + </w:t>
            </w:r>
            <w:r w:rsidR="00F10B20">
              <w:rPr>
                <w:rFonts w:ascii="Times New Roman" w:hAnsi="Times New Roman" w:cs="Times New Roman"/>
                <w:b/>
                <w:bCs/>
                <w:lang w:eastAsia="uk-UA"/>
              </w:rPr>
              <w:t>3</w:t>
            </w:r>
            <w:r w:rsidR="00F10B20" w:rsidRPr="00AA73A8">
              <w:rPr>
                <w:rFonts w:ascii="Times New Roman" w:hAnsi="Times New Roman" w:cs="Times New Roman"/>
                <w:b/>
                <w:bCs/>
                <w:lang w:eastAsia="uk-UA"/>
              </w:rPr>
              <w:t xml:space="preserve">0% = </w:t>
            </w:r>
            <w:r w:rsidR="00F10B20">
              <w:rPr>
                <w:rFonts w:ascii="Times New Roman" w:hAnsi="Times New Roman" w:cs="Times New Roman"/>
                <w:b/>
                <w:bCs/>
                <w:lang w:eastAsia="uk-UA"/>
              </w:rPr>
              <w:t xml:space="preserve">3,631472 </w:t>
            </w:r>
            <w:r w:rsidR="00F10B20" w:rsidRPr="00AA73A8">
              <w:rPr>
                <w:rFonts w:ascii="Times New Roman" w:hAnsi="Times New Roman" w:cs="Times New Roman"/>
                <w:b/>
                <w:bCs/>
                <w:lang w:eastAsia="uk-UA"/>
              </w:rPr>
              <w:t>грн. без ПДВ</w:t>
            </w:r>
            <w:r w:rsidR="00F10B20" w:rsidRPr="00AA73A8">
              <w:rPr>
                <w:rFonts w:ascii="Times New Roman" w:hAnsi="Times New Roman" w:cs="Times New Roman"/>
                <w:b/>
                <w:bCs/>
                <w:lang w:eastAsia="uk-UA"/>
              </w:rPr>
              <w:br/>
            </w:r>
            <w:r w:rsidR="00F10B20" w:rsidRPr="00AA73A8">
              <w:rPr>
                <w:rFonts w:ascii="Times New Roman" w:hAnsi="Times New Roman" w:cs="Times New Roman"/>
                <w:lang w:eastAsia="uk-UA"/>
              </w:rPr>
              <w:br/>
            </w:r>
            <w:r w:rsidR="00F10B20" w:rsidRPr="00AA73A8">
              <w:rPr>
                <w:rFonts w:ascii="Times New Roman" w:hAnsi="Times New Roman" w:cs="Times New Roman"/>
                <w:b/>
                <w:bCs/>
                <w:lang w:eastAsia="uk-UA"/>
              </w:rPr>
              <w:t>Т пер. = 0,29393 грн. без ПДВ</w:t>
            </w:r>
          </w:p>
          <w:p w:rsidR="00F10B20" w:rsidRPr="00AA73A8" w:rsidRDefault="00F10B20" w:rsidP="00F10B20">
            <w:pPr>
              <w:rPr>
                <w:rFonts w:ascii="Times New Roman" w:hAnsi="Times New Roman" w:cs="Times New Roman"/>
                <w:b/>
                <w:bCs/>
                <w:lang w:val="ru-RU" w:eastAsia="uk-UA"/>
              </w:rPr>
            </w:pPr>
          </w:p>
          <w:p w:rsidR="00601678" w:rsidRPr="00922505" w:rsidRDefault="00601678" w:rsidP="00601678">
            <w:pPr>
              <w:rPr>
                <w:rFonts w:ascii="Times New Roman" w:hAnsi="Times New Roman" w:cs="Times New Roman"/>
                <w:color w:val="auto"/>
              </w:rPr>
            </w:pPr>
            <w:r w:rsidRPr="00922505">
              <w:rPr>
                <w:rFonts w:ascii="Times New Roman" w:hAnsi="Times New Roman" w:cs="Times New Roman"/>
                <w:b/>
                <w:color w:val="auto"/>
              </w:rPr>
              <w:t>Ni план</w:t>
            </w:r>
            <w:r w:rsidRPr="00922505">
              <w:rPr>
                <w:rFonts w:ascii="Times New Roman" w:hAnsi="Times New Roman" w:cs="Times New Roman"/>
                <w:color w:val="auto"/>
              </w:rPr>
              <w:t xml:space="preserve"> – плановий обсяг закупівлі електричної енергії для відповідного об’єкта Замовника, </w:t>
            </w:r>
            <w:r w:rsidR="00472B32" w:rsidRPr="00831612">
              <w:rPr>
                <w:rFonts w:ascii="Times New Roman" w:hAnsi="Times New Roman" w:cs="Times New Roman"/>
                <w:b/>
                <w:color w:val="auto"/>
              </w:rPr>
              <w:t xml:space="preserve">43745 </w:t>
            </w:r>
            <w:r w:rsidRPr="00831612">
              <w:rPr>
                <w:rFonts w:ascii="Times New Roman" w:hAnsi="Times New Roman" w:cs="Times New Roman"/>
                <w:b/>
                <w:color w:val="auto"/>
              </w:rPr>
              <w:t>кВт*год.</w:t>
            </w:r>
          </w:p>
          <w:p w:rsidR="00601678" w:rsidRPr="00922505" w:rsidRDefault="00601678" w:rsidP="00601678">
            <w:pPr>
              <w:spacing w:after="240"/>
              <w:rPr>
                <w:rFonts w:ascii="Times New Roman" w:hAnsi="Times New Roman" w:cs="Times New Roman"/>
                <w:color w:val="auto"/>
                <w:lang w:eastAsia="uk-UA"/>
              </w:rPr>
            </w:pPr>
            <w:r w:rsidRPr="00922505">
              <w:rPr>
                <w:rFonts w:ascii="Times New Roman" w:hAnsi="Times New Roman" w:cs="Times New Roman"/>
                <w:b/>
                <w:bCs/>
                <w:color w:val="auto"/>
                <w:lang w:eastAsia="uk-UA"/>
              </w:rPr>
              <w:t>Вказані вище значення Ц факт, Т пер. будуть використовуватись для вирахування значення М </w:t>
            </w:r>
            <w:r w:rsidRPr="00922505">
              <w:rPr>
                <w:rFonts w:ascii="Times New Roman" w:hAnsi="Times New Roman" w:cs="Times New Roman"/>
                <w:color w:val="auto"/>
                <w:lang w:eastAsia="uk-UA"/>
              </w:rPr>
              <w:t>(маржа (вартість послуг постачальника) у відсотках, визначається за тендерною пропозицією переможця за результатами торгів, %).</w:t>
            </w:r>
            <w:r w:rsidRPr="00922505">
              <w:rPr>
                <w:rFonts w:ascii="Times New Roman" w:hAnsi="Times New Roman" w:cs="Times New Roman"/>
                <w:color w:val="auto"/>
                <w:lang w:eastAsia="uk-UA"/>
              </w:rPr>
              <w:br/>
            </w:r>
            <w:r w:rsidRPr="00922505">
              <w:rPr>
                <w:rFonts w:ascii="Times New Roman" w:hAnsi="Times New Roman" w:cs="Times New Roman"/>
                <w:color w:val="auto"/>
                <w:lang w:eastAsia="uk-UA"/>
              </w:rPr>
              <w:br/>
            </w:r>
            <w:r w:rsidRPr="00922505">
              <w:rPr>
                <w:rFonts w:ascii="Times New Roman" w:hAnsi="Times New Roman" w:cs="Times New Roman"/>
                <w:b/>
                <w:bCs/>
                <w:color w:val="auto"/>
                <w:lang w:eastAsia="uk-UA"/>
              </w:rPr>
              <w:t>У процедурі закупівлі не допускається від’ємне значення М.</w:t>
            </w:r>
            <w:r w:rsidRPr="00922505">
              <w:rPr>
                <w:rFonts w:ascii="Times New Roman" w:hAnsi="Times New Roman" w:cs="Times New Roman"/>
                <w:b/>
                <w:bCs/>
                <w:color w:val="auto"/>
                <w:lang w:eastAsia="uk-UA"/>
              </w:rPr>
              <w:br/>
            </w:r>
            <w:r w:rsidRPr="00922505">
              <w:rPr>
                <w:rFonts w:ascii="Times New Roman" w:hAnsi="Times New Roman" w:cs="Times New Roman"/>
                <w:color w:val="auto"/>
                <w:lang w:eastAsia="uk-UA"/>
              </w:rPr>
              <w:br/>
            </w:r>
            <w:r w:rsidRPr="00922505">
              <w:rPr>
                <w:rFonts w:ascii="Times New Roman" w:hAnsi="Times New Roman" w:cs="Times New Roman"/>
                <w:b/>
                <w:bCs/>
                <w:color w:val="auto"/>
                <w:lang w:eastAsia="uk-UA"/>
              </w:rPr>
              <w:t>Очікувана вартість для закупівлі =</w:t>
            </w:r>
            <w:r w:rsidRPr="00831612">
              <w:rPr>
                <w:rFonts w:ascii="Times New Roman" w:hAnsi="Times New Roman" w:cs="Times New Roman"/>
                <w:b/>
                <w:bCs/>
                <w:color w:val="auto"/>
                <w:lang w:eastAsia="uk-UA"/>
              </w:rPr>
              <w:t xml:space="preserve"> </w:t>
            </w:r>
            <w:r w:rsidR="00472B32" w:rsidRPr="00831612">
              <w:rPr>
                <w:rFonts w:ascii="Times New Roman" w:hAnsi="Times New Roman" w:cs="Times New Roman"/>
                <w:b/>
                <w:bCs/>
                <w:color w:val="auto"/>
                <w:lang w:eastAsia="uk-UA"/>
              </w:rPr>
              <w:t xml:space="preserve">43745 </w:t>
            </w:r>
            <w:r w:rsidRPr="00922505">
              <w:rPr>
                <w:rFonts w:ascii="Times New Roman" w:hAnsi="Times New Roman" w:cs="Times New Roman"/>
                <w:b/>
                <w:bCs/>
                <w:color w:val="auto"/>
                <w:lang w:eastAsia="uk-UA"/>
              </w:rPr>
              <w:t>(прогнозований обсяг споживання кВт.год)*</w:t>
            </w:r>
            <w:r w:rsidR="009B7BB4" w:rsidRPr="00831612">
              <w:rPr>
                <w:rFonts w:ascii="Times New Roman" w:hAnsi="Times New Roman" w:cs="Times New Roman"/>
                <w:b/>
                <w:bCs/>
                <w:color w:val="auto"/>
                <w:lang w:eastAsia="uk-UA"/>
              </w:rPr>
              <w:t>5,50</w:t>
            </w:r>
            <w:r w:rsidR="00F10B20" w:rsidRPr="00831612">
              <w:rPr>
                <w:rFonts w:ascii="Times New Roman" w:hAnsi="Times New Roman" w:cs="Times New Roman"/>
                <w:b/>
                <w:bCs/>
                <w:color w:val="auto"/>
                <w:lang w:eastAsia="uk-UA"/>
              </w:rPr>
              <w:t xml:space="preserve"> </w:t>
            </w:r>
            <w:r w:rsidR="00F10B20" w:rsidRPr="009B7BB4">
              <w:rPr>
                <w:rFonts w:ascii="Times New Roman" w:hAnsi="Times New Roman" w:cs="Times New Roman"/>
                <w:b/>
                <w:bCs/>
                <w:color w:val="auto"/>
                <w:lang w:eastAsia="uk-UA"/>
              </w:rPr>
              <w:t>( очікувана вартість)</w:t>
            </w:r>
            <w:r w:rsidRPr="009B7BB4">
              <w:rPr>
                <w:rFonts w:ascii="Times New Roman" w:hAnsi="Times New Roman" w:cs="Times New Roman"/>
                <w:b/>
                <w:bCs/>
                <w:color w:val="auto"/>
                <w:lang w:eastAsia="uk-UA"/>
              </w:rPr>
              <w:t xml:space="preserve"> </w:t>
            </w:r>
            <w:r w:rsidRPr="00922505">
              <w:rPr>
                <w:rFonts w:ascii="Times New Roman" w:hAnsi="Times New Roman" w:cs="Times New Roman"/>
                <w:b/>
                <w:bCs/>
                <w:color w:val="auto"/>
                <w:lang w:eastAsia="uk-UA"/>
              </w:rPr>
              <w:t xml:space="preserve">(вартість гривень за кВт.год з ПДВ </w:t>
            </w:r>
            <w:r w:rsidR="009B7BB4">
              <w:rPr>
                <w:rFonts w:ascii="Times New Roman" w:hAnsi="Times New Roman" w:cs="Times New Roman"/>
                <w:b/>
                <w:bCs/>
                <w:color w:val="auto"/>
                <w:lang w:eastAsia="uk-UA"/>
              </w:rPr>
              <w:t xml:space="preserve">разом з тарифами на передачу) = </w:t>
            </w:r>
            <w:r w:rsidR="009B7BB4" w:rsidRPr="00831612">
              <w:rPr>
                <w:rFonts w:ascii="Times New Roman" w:hAnsi="Times New Roman" w:cs="Times New Roman"/>
                <w:b/>
                <w:bCs/>
                <w:color w:val="auto"/>
                <w:lang w:eastAsia="uk-UA"/>
              </w:rPr>
              <w:t>240597,50</w:t>
            </w:r>
            <w:r w:rsidRPr="00831612">
              <w:rPr>
                <w:rFonts w:ascii="Times New Roman" w:hAnsi="Times New Roman" w:cs="Times New Roman"/>
                <w:b/>
                <w:bCs/>
                <w:color w:val="auto"/>
                <w:lang w:eastAsia="uk-UA"/>
              </w:rPr>
              <w:t xml:space="preserve"> </w:t>
            </w:r>
            <w:r w:rsidR="00472B32">
              <w:rPr>
                <w:rFonts w:ascii="Times New Roman" w:hAnsi="Times New Roman" w:cs="Times New Roman"/>
                <w:b/>
                <w:bCs/>
                <w:color w:val="auto"/>
                <w:lang w:eastAsia="uk-UA"/>
              </w:rPr>
              <w:t>г</w:t>
            </w:r>
            <w:r w:rsidRPr="00922505">
              <w:rPr>
                <w:rFonts w:ascii="Times New Roman" w:hAnsi="Times New Roman" w:cs="Times New Roman"/>
                <w:b/>
                <w:bCs/>
                <w:color w:val="auto"/>
                <w:lang w:eastAsia="uk-UA"/>
              </w:rPr>
              <w:t>ривень</w:t>
            </w:r>
          </w:p>
          <w:p w:rsidR="00601678" w:rsidRPr="00922505" w:rsidRDefault="00601678" w:rsidP="00601678">
            <w:pPr>
              <w:pStyle w:val="af2"/>
              <w:spacing w:beforeAutospacing="0" w:afterAutospacing="0"/>
              <w:ind w:firstLine="315"/>
              <w:jc w:val="both"/>
              <w:rPr>
                <w:color w:val="auto"/>
              </w:rPr>
            </w:pPr>
            <w:r w:rsidRPr="00922505">
              <w:rPr>
                <w:color w:val="auto"/>
              </w:rPr>
              <w:t>Оцінка тендерних пропозицій здійснюється на основі критерію «Ціна». Питома вага – 100%.</w:t>
            </w:r>
          </w:p>
          <w:p w:rsidR="00601678" w:rsidRPr="00922505" w:rsidRDefault="00601678" w:rsidP="00601678">
            <w:pPr>
              <w:rPr>
                <w:color w:val="auto"/>
              </w:rPr>
            </w:pPr>
          </w:p>
          <w:p w:rsidR="00601678" w:rsidRPr="00922505" w:rsidRDefault="00601678" w:rsidP="00601678">
            <w:pPr>
              <w:pStyle w:val="af2"/>
              <w:spacing w:beforeAutospacing="0" w:afterAutospacing="0"/>
              <w:ind w:firstLine="315"/>
              <w:jc w:val="both"/>
              <w:rPr>
                <w:color w:val="auto"/>
              </w:rPr>
            </w:pPr>
            <w:r w:rsidRPr="00922505">
              <w:rPr>
                <w:b/>
                <w:bCs/>
                <w:color w:val="auto"/>
              </w:rPr>
              <w:t>Ціною пропозиції є ціна електричної енергії, що включає вартість електроенергії на сегменті ринку (РДН), оплату за  послуги з передачі електроенергії, маржу Учасника, витрати на сплату податків.</w:t>
            </w:r>
          </w:p>
          <w:p w:rsidR="00601678" w:rsidRPr="00922505" w:rsidRDefault="00601678" w:rsidP="00601678">
            <w:pPr>
              <w:pStyle w:val="af2"/>
              <w:spacing w:beforeAutospacing="0" w:afterAutospacing="0"/>
              <w:ind w:firstLine="315"/>
              <w:jc w:val="both"/>
              <w:rPr>
                <w:color w:val="auto"/>
              </w:rPr>
            </w:pPr>
            <w:r w:rsidRPr="00922505">
              <w:rPr>
                <w:color w:val="auto"/>
              </w:rPr>
              <w:t>Розрахунок ціни відповідно до абз. 1 ч. 3 ст. 22 Закону, за яку Учасник згоден виконати замовлення, повинен здійснюватися наступним чином:</w:t>
            </w:r>
          </w:p>
          <w:p w:rsidR="00601678" w:rsidRPr="00922505" w:rsidRDefault="00601678" w:rsidP="00601678">
            <w:pPr>
              <w:rPr>
                <w:color w:val="auto"/>
              </w:rPr>
            </w:pPr>
          </w:p>
          <w:p w:rsidR="00601678" w:rsidRPr="00922505" w:rsidRDefault="00601678" w:rsidP="00601678">
            <w:pPr>
              <w:pStyle w:val="af2"/>
              <w:spacing w:beforeAutospacing="0" w:afterAutospacing="0"/>
              <w:ind w:firstLine="318"/>
              <w:jc w:val="both"/>
              <w:rPr>
                <w:color w:val="auto"/>
              </w:rPr>
            </w:pPr>
            <w:r w:rsidRPr="00922505">
              <w:rPr>
                <w:b/>
                <w:bCs/>
                <w:color w:val="auto"/>
              </w:rPr>
              <w:t>Р дог =∑ (Ni факт* Ц факт * (1+М/100)+ Ni факт* Т пер.)*1,2; грн. з ПДВ.</w:t>
            </w:r>
          </w:p>
          <w:p w:rsidR="00601678" w:rsidRPr="00922505" w:rsidRDefault="00601678" w:rsidP="00601678">
            <w:pPr>
              <w:rPr>
                <w:color w:val="auto"/>
              </w:rPr>
            </w:pPr>
          </w:p>
          <w:p w:rsidR="00601678" w:rsidRPr="00922505" w:rsidRDefault="00601678" w:rsidP="00601678">
            <w:pPr>
              <w:pStyle w:val="af2"/>
              <w:spacing w:beforeAutospacing="0" w:afterAutospacing="0"/>
              <w:ind w:firstLine="318"/>
              <w:jc w:val="both"/>
              <w:rPr>
                <w:color w:val="auto"/>
              </w:rPr>
            </w:pPr>
            <w:r w:rsidRPr="00922505">
              <w:rPr>
                <w:b/>
                <w:bCs/>
                <w:color w:val="auto"/>
              </w:rPr>
              <w:t>де,</w:t>
            </w:r>
          </w:p>
          <w:p w:rsidR="00601678" w:rsidRPr="00922505" w:rsidRDefault="00601678" w:rsidP="00601678">
            <w:pPr>
              <w:pStyle w:val="af2"/>
              <w:spacing w:beforeAutospacing="0" w:afterAutospacing="0"/>
              <w:ind w:firstLine="318"/>
              <w:jc w:val="both"/>
              <w:rPr>
                <w:color w:val="auto"/>
              </w:rPr>
            </w:pPr>
            <w:r w:rsidRPr="00922505">
              <w:rPr>
                <w:b/>
                <w:bCs/>
                <w:color w:val="auto"/>
              </w:rPr>
              <w:t>Р дог</w:t>
            </w:r>
            <w:r w:rsidRPr="00922505">
              <w:rPr>
                <w:color w:val="auto"/>
              </w:rPr>
              <w:t xml:space="preserve"> – ціна тендерної пропозиції у гривні (UAH) – </w:t>
            </w:r>
            <w:r w:rsidRPr="00922505">
              <w:rPr>
                <w:i/>
                <w:iCs/>
                <w:color w:val="auto"/>
              </w:rPr>
              <w:t>ціна вказується у договорі за результатом закупівлі</w:t>
            </w:r>
            <w:r w:rsidRPr="00922505">
              <w:rPr>
                <w:color w:val="auto"/>
              </w:rPr>
              <w:t>;</w:t>
            </w:r>
          </w:p>
          <w:p w:rsidR="00601678" w:rsidRPr="00922505" w:rsidRDefault="00601678" w:rsidP="00601678">
            <w:pPr>
              <w:pStyle w:val="af2"/>
              <w:spacing w:beforeAutospacing="0" w:afterAutospacing="0"/>
              <w:ind w:firstLine="318"/>
              <w:jc w:val="both"/>
              <w:rPr>
                <w:color w:val="auto"/>
              </w:rPr>
            </w:pPr>
            <w:r w:rsidRPr="00922505">
              <w:rPr>
                <w:b/>
                <w:bCs/>
                <w:color w:val="auto"/>
              </w:rPr>
              <w:t>Ni факт</w:t>
            </w:r>
            <w:r w:rsidRPr="00922505">
              <w:rPr>
                <w:color w:val="auto"/>
              </w:rPr>
              <w:t xml:space="preserve"> – фактичний обсяг закупівлі електричної енергії для 2 класу відповідного об’єкта Споживача,</w:t>
            </w:r>
            <w:r w:rsidR="009B7BB4">
              <w:rPr>
                <w:color w:val="auto"/>
              </w:rPr>
              <w:t xml:space="preserve"> </w:t>
            </w:r>
            <w:r w:rsidR="009B7BB4" w:rsidRPr="00C16B78">
              <w:rPr>
                <w:color w:val="auto"/>
              </w:rPr>
              <w:t>43745</w:t>
            </w:r>
            <w:r w:rsidRPr="00C16B78">
              <w:rPr>
                <w:color w:val="auto"/>
              </w:rPr>
              <w:t xml:space="preserve"> кВт*год.;</w:t>
            </w:r>
          </w:p>
          <w:p w:rsidR="00601678" w:rsidRPr="00922505" w:rsidRDefault="00601678" w:rsidP="00601678">
            <w:pPr>
              <w:pStyle w:val="af2"/>
              <w:spacing w:beforeAutospacing="0" w:afterAutospacing="0"/>
              <w:ind w:firstLine="318"/>
              <w:jc w:val="both"/>
              <w:rPr>
                <w:color w:val="auto"/>
              </w:rPr>
            </w:pPr>
            <w:r w:rsidRPr="00922505">
              <w:rPr>
                <w:b/>
                <w:bCs/>
                <w:color w:val="auto"/>
              </w:rPr>
              <w:t>Ц факт*</w:t>
            </w:r>
            <w:r w:rsidRPr="00922505">
              <w:rPr>
                <w:color w:val="auto"/>
              </w:rPr>
              <w:t xml:space="preserve"> – фактична ціна електричної енергії, що закуплена Постачальником для Споживача за результатами розрахункового періоду на РДН, з врахуванням обов’язкових податків, зборів та платежів, що передбачені правилами ринку, законодавством та іншими нормативними документами (ставка внеску на регулювання НКРЕКП та вартість врегулювання небалансу, тощо), грн. за 1 кВт*год без ПДВ;</w:t>
            </w:r>
          </w:p>
          <w:p w:rsidR="00601678" w:rsidRPr="00922505" w:rsidRDefault="00601678" w:rsidP="00601678">
            <w:pPr>
              <w:pStyle w:val="af2"/>
              <w:spacing w:beforeAutospacing="0" w:afterAutospacing="0"/>
              <w:ind w:firstLine="318"/>
              <w:jc w:val="both"/>
              <w:rPr>
                <w:color w:val="auto"/>
              </w:rPr>
            </w:pPr>
            <w:r w:rsidRPr="00922505">
              <w:rPr>
                <w:b/>
                <w:bCs/>
                <w:color w:val="auto"/>
              </w:rPr>
              <w:t>Т пер.</w:t>
            </w:r>
            <w:r w:rsidRPr="00922505">
              <w:rPr>
                <w:color w:val="auto"/>
              </w:rPr>
              <w:t xml:space="preserve"> - тариф (гривень за 1 кВт*год без ПДВ) на послуги з передачі електричної енергії затверджений регулятором для оператора системи передачі у </w:t>
            </w:r>
            <w:r w:rsidRPr="00922505">
              <w:rPr>
                <w:color w:val="auto"/>
              </w:rPr>
              <w:lastRenderedPageBreak/>
              <w:t>встановленому порядку, який діє на час розрахунку;</w:t>
            </w:r>
          </w:p>
          <w:p w:rsidR="00601678" w:rsidRPr="00922505" w:rsidRDefault="00601678" w:rsidP="00601678">
            <w:pPr>
              <w:pStyle w:val="af2"/>
              <w:spacing w:beforeAutospacing="0" w:afterAutospacing="0"/>
              <w:ind w:firstLine="318"/>
              <w:jc w:val="both"/>
              <w:rPr>
                <w:color w:val="auto"/>
              </w:rPr>
            </w:pPr>
            <w:r w:rsidRPr="00922505">
              <w:rPr>
                <w:b/>
                <w:bCs/>
                <w:color w:val="auto"/>
              </w:rPr>
              <w:t>1,2</w:t>
            </w:r>
            <w:r w:rsidRPr="00922505">
              <w:rPr>
                <w:color w:val="auto"/>
              </w:rPr>
              <w:t xml:space="preserve"> – математичне вираження ставки податку на додану вартість (ПДВ - 20 %);</w:t>
            </w:r>
          </w:p>
          <w:p w:rsidR="00601678" w:rsidRPr="00922505" w:rsidRDefault="00601678" w:rsidP="00601678">
            <w:pPr>
              <w:pStyle w:val="af2"/>
              <w:spacing w:beforeAutospacing="0" w:afterAutospacing="0"/>
              <w:ind w:firstLine="318"/>
              <w:jc w:val="both"/>
              <w:rPr>
                <w:color w:val="auto"/>
              </w:rPr>
            </w:pPr>
            <w:r w:rsidRPr="00922505">
              <w:rPr>
                <w:b/>
                <w:bCs/>
                <w:color w:val="auto"/>
              </w:rPr>
              <w:t xml:space="preserve">М </w:t>
            </w:r>
            <w:r w:rsidRPr="00922505">
              <w:rPr>
                <w:color w:val="auto"/>
              </w:rPr>
              <w:t>– маржа (вартість послуг постачальника) у відсотках, визначена за тендерною пропозицією переможця за результатами торгів, %.</w:t>
            </w:r>
          </w:p>
          <w:p w:rsidR="00601678" w:rsidRPr="00922505" w:rsidRDefault="00601678" w:rsidP="00601678">
            <w:pPr>
              <w:rPr>
                <w:color w:val="auto"/>
              </w:rPr>
            </w:pPr>
          </w:p>
          <w:p w:rsidR="00601678" w:rsidRPr="00922505" w:rsidRDefault="00601678" w:rsidP="00601678">
            <w:pPr>
              <w:pStyle w:val="af2"/>
              <w:spacing w:beforeAutospacing="0" w:afterAutospacing="0"/>
              <w:ind w:left="37" w:firstLine="284"/>
              <w:jc w:val="both"/>
              <w:rPr>
                <w:color w:val="auto"/>
              </w:rPr>
            </w:pPr>
            <w:r w:rsidRPr="00922505">
              <w:rPr>
                <w:color w:val="auto"/>
              </w:rPr>
              <w:t>* Розрахунок фактичної ціни електричної енергії, що закуплена Постачальником для Споживача за результатами розрахункового періоду на ринку електричної енергії, Ц факт:</w:t>
            </w:r>
          </w:p>
          <w:p w:rsidR="00601678" w:rsidRPr="00922505" w:rsidRDefault="00601678" w:rsidP="00601678">
            <w:pPr>
              <w:pStyle w:val="af2"/>
              <w:spacing w:beforeAutospacing="0" w:afterAutospacing="0"/>
              <w:ind w:left="37" w:firstLine="284"/>
              <w:jc w:val="both"/>
              <w:rPr>
                <w:color w:val="auto"/>
              </w:rPr>
            </w:pPr>
            <w:r w:rsidRPr="00922505">
              <w:rPr>
                <w:color w:val="auto"/>
              </w:rPr>
              <w:t>- для об’єктів Споживача що обладнані погодинними приладами комерційного обліку електричної енергії та системою зчитування та передачі даних - ціна електричної енергії розраховується на підставі фактичного погодинного графіку споживання електричної енергії об’єктом Споживача та фактичних погодинних цін закупівлі електричної енергії на ринку електричної енергії;</w:t>
            </w:r>
          </w:p>
          <w:p w:rsidR="00601678" w:rsidRPr="00922505" w:rsidRDefault="00601678" w:rsidP="00601678">
            <w:pPr>
              <w:pStyle w:val="af2"/>
              <w:shd w:val="clear" w:color="auto" w:fill="FFFFFF"/>
              <w:spacing w:before="240" w:beforeAutospacing="0" w:after="240" w:afterAutospacing="0"/>
              <w:jc w:val="both"/>
              <w:rPr>
                <w:rFonts w:ascii="Arial" w:hAnsi="Arial" w:cs="Arial"/>
                <w:color w:val="auto"/>
                <w:sz w:val="30"/>
                <w:szCs w:val="30"/>
              </w:rPr>
            </w:pPr>
            <w:r w:rsidRPr="00922505">
              <w:rPr>
                <w:color w:val="auto"/>
              </w:rPr>
              <w:t>- для інших об’єктів Споживача, які не мають погодинних приладів обліку електричної енергії - ціна електричної енергії розраховується на підставі фактичних обсягів споживання електричної енергії об’єктом Споживача розподіленого відповідно до загального графіку споживання електричної енергії відповідного ОСР та фактичних погодинних цін закупівлі електричної енергії на ринку електричної енергії.</w:t>
            </w:r>
          </w:p>
        </w:tc>
        <w:bookmarkStart w:id="2" w:name="_GoBack"/>
        <w:bookmarkEnd w:id="2"/>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2</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b/>
                <w:sz w:val="24"/>
                <w:szCs w:val="24"/>
              </w:rPr>
              <w:t>Опис та приклади формальних (несуттєвих) помилок, допущення яких учасниками не призведе до відхилення їх тендерних пропозицій.</w:t>
            </w:r>
          </w:p>
        </w:tc>
        <w:tc>
          <w:tcPr>
            <w:tcW w:w="6009" w:type="dxa"/>
            <w:tcMar>
              <w:left w:w="103" w:type="dxa"/>
            </w:tcMar>
          </w:tcPr>
          <w:p w:rsidR="006A3FB9" w:rsidRPr="00922505" w:rsidRDefault="006A3FB9" w:rsidP="006A3FB9">
            <w:pPr>
              <w:spacing w:line="240" w:lineRule="auto"/>
              <w:jc w:val="both"/>
              <w:rPr>
                <w:rFonts w:ascii="Times New Roman" w:hAnsi="Times New Roman" w:cs="Times New Roman"/>
                <w:color w:val="auto"/>
              </w:rPr>
            </w:pPr>
            <w:r w:rsidRPr="00922505">
              <w:rPr>
                <w:rFonts w:ascii="Times New Roman" w:hAnsi="Times New Roman" w:cs="Times New Roman"/>
                <w:color w:val="auto"/>
              </w:rPr>
              <w:t>Відповідно до п. 19 ч.2 ст. 22 Закону 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  Замовник не відхиляє тендерну пропозицію через допущення учасниками</w:t>
            </w:r>
          </w:p>
          <w:p w:rsidR="006A3FB9" w:rsidRPr="00922505" w:rsidRDefault="006A3FB9" w:rsidP="006A3FB9">
            <w:pPr>
              <w:spacing w:line="240" w:lineRule="auto"/>
              <w:jc w:val="both"/>
              <w:rPr>
                <w:rFonts w:ascii="Times New Roman" w:hAnsi="Times New Roman" w:cs="Times New Roman"/>
                <w:color w:val="auto"/>
              </w:rPr>
            </w:pPr>
            <w:r w:rsidRPr="00922505">
              <w:rPr>
                <w:rFonts w:ascii="Times New Roman" w:hAnsi="Times New Roman" w:cs="Times New Roman"/>
                <w:color w:val="auto"/>
              </w:rPr>
              <w:t xml:space="preserve">формальних (несуттєвих) помилок. </w:t>
            </w:r>
          </w:p>
          <w:p w:rsidR="006A3FB9" w:rsidRPr="00922505" w:rsidRDefault="006A3FB9" w:rsidP="006A3FB9">
            <w:pPr>
              <w:spacing w:line="240" w:lineRule="auto"/>
              <w:jc w:val="both"/>
              <w:rPr>
                <w:rFonts w:ascii="Times New Roman" w:hAnsi="Times New Roman" w:cs="Times New Roman"/>
                <w:color w:val="auto"/>
                <w:u w:val="single"/>
              </w:rPr>
            </w:pPr>
            <w:r w:rsidRPr="00922505">
              <w:rPr>
                <w:rFonts w:ascii="Times New Roman" w:hAnsi="Times New Roman" w:cs="Times New Roman"/>
                <w:color w:val="auto"/>
                <w:u w:val="single"/>
              </w:rPr>
              <w:t xml:space="preserve">Перелік формальних помилок: </w:t>
            </w:r>
          </w:p>
          <w:p w:rsidR="006A3FB9" w:rsidRPr="00922505" w:rsidRDefault="006A3FB9" w:rsidP="006A3FB9">
            <w:pPr>
              <w:pStyle w:val="af2"/>
              <w:spacing w:beforeAutospacing="0" w:afterAutospacing="0"/>
              <w:jc w:val="both"/>
              <w:rPr>
                <w:color w:val="auto"/>
              </w:rPr>
            </w:pPr>
            <w:r w:rsidRPr="00922505">
              <w:rPr>
                <w:color w:val="auto"/>
              </w:rPr>
              <w:t>1. Інформація/документ, подана учасником процедури закупівлі у складі тендерної пропозиції, містить помилку (помилки) у частині:</w:t>
            </w:r>
          </w:p>
          <w:p w:rsidR="006A3FB9" w:rsidRPr="00922505" w:rsidRDefault="006A3FB9" w:rsidP="006A3FB9">
            <w:pPr>
              <w:pStyle w:val="af2"/>
              <w:spacing w:beforeAutospacing="0" w:afterAutospacing="0"/>
              <w:jc w:val="both"/>
              <w:rPr>
                <w:color w:val="auto"/>
              </w:rPr>
            </w:pPr>
            <w:r w:rsidRPr="00922505">
              <w:rPr>
                <w:color w:val="auto"/>
              </w:rPr>
              <w:t>уживання великої літери;</w:t>
            </w:r>
          </w:p>
          <w:p w:rsidR="006A3FB9" w:rsidRPr="00922505" w:rsidRDefault="006A3FB9" w:rsidP="006A3FB9">
            <w:pPr>
              <w:pStyle w:val="af2"/>
              <w:spacing w:beforeAutospacing="0" w:afterAutospacing="0"/>
              <w:jc w:val="both"/>
              <w:rPr>
                <w:color w:val="auto"/>
              </w:rPr>
            </w:pPr>
            <w:r w:rsidRPr="00922505">
              <w:rPr>
                <w:color w:val="auto"/>
              </w:rPr>
              <w:t>уживання розділових знаків та відмінювання слів у реченні;</w:t>
            </w:r>
          </w:p>
          <w:p w:rsidR="006A3FB9" w:rsidRPr="00922505" w:rsidRDefault="006A3FB9" w:rsidP="006A3FB9">
            <w:pPr>
              <w:pStyle w:val="af2"/>
              <w:spacing w:beforeAutospacing="0" w:afterAutospacing="0"/>
              <w:jc w:val="both"/>
              <w:rPr>
                <w:color w:val="auto"/>
              </w:rPr>
            </w:pPr>
            <w:r w:rsidRPr="00922505">
              <w:rPr>
                <w:color w:val="auto"/>
              </w:rPr>
              <w:t>використання слова або мовного звороту, запозичених з іншої мови;</w:t>
            </w:r>
          </w:p>
          <w:p w:rsidR="006A3FB9" w:rsidRPr="00922505" w:rsidRDefault="006A3FB9" w:rsidP="006A3FB9">
            <w:pPr>
              <w:pStyle w:val="af2"/>
              <w:spacing w:beforeAutospacing="0" w:afterAutospacing="0"/>
              <w:jc w:val="both"/>
              <w:rPr>
                <w:color w:val="auto"/>
              </w:rPr>
            </w:pPr>
            <w:r w:rsidRPr="00922505">
              <w:rPr>
                <w:color w:val="auto"/>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6A3FB9" w:rsidRPr="00922505" w:rsidRDefault="006A3FB9" w:rsidP="006A3FB9">
            <w:pPr>
              <w:pStyle w:val="af2"/>
              <w:spacing w:beforeAutospacing="0" w:afterAutospacing="0"/>
              <w:jc w:val="both"/>
              <w:rPr>
                <w:color w:val="auto"/>
              </w:rPr>
            </w:pPr>
            <w:r w:rsidRPr="00922505">
              <w:rPr>
                <w:color w:val="auto"/>
              </w:rPr>
              <w:t>застосування правил переносу частини слова з рядка в рядок;</w:t>
            </w:r>
          </w:p>
          <w:p w:rsidR="006A3FB9" w:rsidRPr="00922505" w:rsidRDefault="006A3FB9" w:rsidP="006A3FB9">
            <w:pPr>
              <w:pStyle w:val="af2"/>
              <w:spacing w:beforeAutospacing="0" w:afterAutospacing="0"/>
              <w:jc w:val="both"/>
              <w:rPr>
                <w:color w:val="auto"/>
              </w:rPr>
            </w:pPr>
            <w:r w:rsidRPr="00922505">
              <w:rPr>
                <w:color w:val="auto"/>
              </w:rPr>
              <w:t>написання слів разом та/або окремо, та/або через дефіс;</w:t>
            </w:r>
          </w:p>
          <w:p w:rsidR="006A3FB9" w:rsidRPr="00922505" w:rsidRDefault="006A3FB9" w:rsidP="006A3FB9">
            <w:pPr>
              <w:pStyle w:val="af2"/>
              <w:spacing w:beforeAutospacing="0" w:afterAutospacing="0"/>
              <w:jc w:val="both"/>
              <w:rPr>
                <w:color w:val="auto"/>
              </w:rPr>
            </w:pPr>
            <w:r w:rsidRPr="00922505">
              <w:rPr>
                <w:color w:val="auto"/>
              </w:rPr>
              <w:t xml:space="preserve">нумерації сторінок/аркушів (у тому числі кілька сторінок/аркушів мають однаковий номер, пропущені </w:t>
            </w:r>
            <w:r w:rsidRPr="00922505">
              <w:rPr>
                <w:color w:val="auto"/>
              </w:rPr>
              <w:lastRenderedPageBreak/>
              <w:t>номери окремих сторінок/аркушів, немає нумерації сторінок/аркушів, нумерація сторінок/аркушів не відповідає переліку, зазначеному в документі).</w:t>
            </w:r>
          </w:p>
          <w:p w:rsidR="006A3FB9" w:rsidRPr="00922505" w:rsidRDefault="006A3FB9" w:rsidP="006A3FB9">
            <w:pPr>
              <w:pStyle w:val="af2"/>
              <w:spacing w:beforeAutospacing="0" w:afterAutospacing="0"/>
              <w:jc w:val="both"/>
              <w:rPr>
                <w:color w:val="auto"/>
              </w:rPr>
            </w:pPr>
            <w:r w:rsidRPr="00922505">
              <w:rPr>
                <w:color w:val="auto"/>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6A3FB9" w:rsidRPr="00922505" w:rsidRDefault="006A3FB9" w:rsidP="006A3FB9">
            <w:pPr>
              <w:pStyle w:val="af2"/>
              <w:spacing w:beforeAutospacing="0" w:afterAutospacing="0"/>
              <w:jc w:val="both"/>
              <w:rPr>
                <w:color w:val="auto"/>
              </w:rPr>
            </w:pPr>
            <w:r w:rsidRPr="00922505">
              <w:rPr>
                <w:color w:val="auto"/>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6A3FB9" w:rsidRPr="00922505" w:rsidRDefault="006A3FB9" w:rsidP="006A3FB9">
            <w:pPr>
              <w:pStyle w:val="af2"/>
              <w:spacing w:beforeAutospacing="0" w:afterAutospacing="0"/>
              <w:jc w:val="both"/>
              <w:rPr>
                <w:color w:val="auto"/>
              </w:rPr>
            </w:pPr>
            <w:r w:rsidRPr="00922505">
              <w:rPr>
                <w:color w:val="auto"/>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6A3FB9" w:rsidRPr="00922505" w:rsidRDefault="006A3FB9" w:rsidP="006A3FB9">
            <w:pPr>
              <w:pStyle w:val="af2"/>
              <w:spacing w:beforeAutospacing="0" w:afterAutospacing="0"/>
              <w:jc w:val="both"/>
              <w:rPr>
                <w:color w:val="auto"/>
              </w:rPr>
            </w:pPr>
            <w:r w:rsidRPr="00922505">
              <w:rPr>
                <w:color w:val="auto"/>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6A3FB9" w:rsidRPr="00922505" w:rsidRDefault="006A3FB9" w:rsidP="006A3FB9">
            <w:pPr>
              <w:pStyle w:val="af2"/>
              <w:spacing w:beforeAutospacing="0" w:afterAutospacing="0"/>
              <w:jc w:val="both"/>
              <w:rPr>
                <w:color w:val="auto"/>
              </w:rPr>
            </w:pPr>
            <w:r w:rsidRPr="00922505">
              <w:rPr>
                <w:color w:val="auto"/>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rsidR="006A3FB9" w:rsidRPr="00922505" w:rsidRDefault="006A3FB9" w:rsidP="006A3FB9">
            <w:pPr>
              <w:pStyle w:val="af2"/>
              <w:spacing w:beforeAutospacing="0" w:afterAutospacing="0"/>
              <w:jc w:val="both"/>
              <w:rPr>
                <w:color w:val="auto"/>
              </w:rPr>
            </w:pPr>
            <w:r w:rsidRPr="00922505">
              <w:rPr>
                <w:color w:val="auto"/>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6A3FB9" w:rsidRPr="00922505" w:rsidRDefault="006A3FB9" w:rsidP="006A3FB9">
            <w:pPr>
              <w:pStyle w:val="af2"/>
              <w:spacing w:beforeAutospacing="0" w:afterAutospacing="0"/>
              <w:jc w:val="both"/>
              <w:rPr>
                <w:color w:val="auto"/>
              </w:rPr>
            </w:pPr>
            <w:r w:rsidRPr="00922505">
              <w:rPr>
                <w:color w:val="auto"/>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6A3FB9" w:rsidRPr="00922505" w:rsidRDefault="006A3FB9" w:rsidP="006A3FB9">
            <w:pPr>
              <w:pStyle w:val="af2"/>
              <w:spacing w:beforeAutospacing="0" w:afterAutospacing="0"/>
              <w:jc w:val="both"/>
              <w:rPr>
                <w:color w:val="auto"/>
              </w:rPr>
            </w:pPr>
            <w:r w:rsidRPr="00922505">
              <w:rPr>
                <w:color w:val="auto"/>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6A3FB9" w:rsidRPr="00922505" w:rsidRDefault="006A3FB9" w:rsidP="006A3FB9">
            <w:pPr>
              <w:pStyle w:val="af2"/>
              <w:spacing w:beforeAutospacing="0" w:afterAutospacing="0"/>
              <w:jc w:val="both"/>
              <w:rPr>
                <w:color w:val="auto"/>
              </w:rPr>
            </w:pPr>
            <w:r w:rsidRPr="00922505">
              <w:rPr>
                <w:color w:val="auto"/>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6A3FB9" w:rsidRPr="00922505" w:rsidRDefault="006A3FB9" w:rsidP="006A3FB9">
            <w:pPr>
              <w:pStyle w:val="af2"/>
              <w:spacing w:beforeAutospacing="0" w:afterAutospacing="0"/>
              <w:jc w:val="both"/>
              <w:rPr>
                <w:color w:val="auto"/>
              </w:rPr>
            </w:pPr>
            <w:r w:rsidRPr="00922505">
              <w:rPr>
                <w:color w:val="auto"/>
              </w:rPr>
              <w:t xml:space="preserve">11. Подання документа (документів) учасником процедури закупівлі у складі тендерної пропозиції, в </w:t>
            </w:r>
            <w:r w:rsidRPr="00922505">
              <w:rPr>
                <w:color w:val="auto"/>
              </w:rPr>
              <w:lastRenderedPageBreak/>
              <w:t>якому позиція цифри (цифр) у сумі є некоректною, при цьому сума, що зазначена прописом, є правильною.</w:t>
            </w:r>
          </w:p>
          <w:p w:rsidR="006A3FB9" w:rsidRPr="00922505" w:rsidRDefault="006A3FB9" w:rsidP="006A3FB9">
            <w:pPr>
              <w:spacing w:line="240" w:lineRule="auto"/>
              <w:jc w:val="both"/>
              <w:rPr>
                <w:rFonts w:ascii="Times New Roman" w:hAnsi="Times New Roman" w:cs="Times New Roman"/>
                <w:color w:val="auto"/>
              </w:rPr>
            </w:pPr>
            <w:r w:rsidRPr="00922505">
              <w:rPr>
                <w:rFonts w:ascii="Times New Roman" w:hAnsi="Times New Roman" w:cs="Times New Roman"/>
                <w:color w:val="auto"/>
              </w:rPr>
              <w:t xml:space="preserve">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lastRenderedPageBreak/>
              <w:t>3</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b/>
                <w:sz w:val="24"/>
                <w:szCs w:val="24"/>
              </w:rPr>
            </w:pPr>
            <w:r w:rsidRPr="00FE0DD6">
              <w:rPr>
                <w:rFonts w:ascii="Times New Roman" w:hAnsi="Times New Roman" w:cs="Times New Roman"/>
                <w:b/>
                <w:sz w:val="24"/>
                <w:szCs w:val="24"/>
                <w:lang w:eastAsia="uk-UA"/>
              </w:rPr>
              <w:t>Інша інформація</w:t>
            </w:r>
          </w:p>
        </w:tc>
        <w:tc>
          <w:tcPr>
            <w:tcW w:w="6009" w:type="dxa"/>
            <w:tcMar>
              <w:left w:w="103" w:type="dxa"/>
            </w:tcMar>
          </w:tcPr>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3.1. Замовник у тендерній документації може зазначити іншу інформацію відповідно до вимог законодавства, яку вважає за необхідне включити.</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Згідно п. 3 ч. 1 ст. 1 Закону аномально низька ціна тендерної пропозиції (далі - аномально низька ціна) - ціна найбільш економічно вигідної пропозиції за результатами аукціону, яка є меншою на 40 або більше відсотків від середньоарифметичного значення ціни тендерних пропозицій інших учасників на початковому етапі аукціону, та/або є меншою на 30 або більше відсотків від наступної ціни тендерної пропозиції за результатами проведеного електронного аукціону.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3.2. 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пропозиції.</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згідно цього пункту.</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Обґрунтування аномально низької тендерної пропозиції може містити інформацію про:</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1) досягнення економії завдяки застосованому технологічному процесу виробництва товарів, порядку надання послуг чи технології будівництва;</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3) отримання учасником державної допомоги згідно із законодавством.</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3.3. 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w:t>
            </w:r>
            <w:r w:rsidRPr="00922505">
              <w:rPr>
                <w:rFonts w:ascii="Times New Roman" w:hAnsi="Times New Roman" w:cs="Times New Roman"/>
                <w:color w:val="auto"/>
                <w:lang w:eastAsia="uk-UA"/>
              </w:rPr>
              <w:lastRenderedPageBreak/>
              <w:t>електронній системі закупівель.</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Замовник розміщує повідомлення з вимогою про усунення невідповідностей в інформації та/або документах:</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1) що підтверджують відповідність учасника процедури закупівлі кваліфікаційним критеріям відповідно до статті 16 Закону;</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2) на підтвердження права підпису тендерної пропозиції та/або договору про закупівлю.</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Повідомлення з вимогою про усунення невідповідностей повинно містити наступну інформацію:</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1) перелік виявлених невідповідностей;</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2) посилання на вимогу (вимоги) тендерної документації, щодо яких виявлені невідповідності;</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3) перелік інформації та/або документів, які повинен подати учасник для усунення виявлених невідповідностей.</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Замовник не може розміщувати щодо одного й того ж учасника процедури закупівлі більш ніж один раз повідомлення з вимогою про усунення невідповідностей в інформації та/або документах, що подані учасником у тендерній пропозиції.</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 </w:t>
            </w:r>
          </w:p>
          <w:p w:rsidR="006A3FB9" w:rsidRPr="00922505" w:rsidRDefault="006A3FB9" w:rsidP="006A3FB9">
            <w:pPr>
              <w:widowControl w:val="0"/>
              <w:spacing w:line="240" w:lineRule="auto"/>
              <w:contextualSpacing/>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Замовник розглядає подані тендерні пропозиції з урахуванням виправлення або невиправлення учасниками виявлених невідповідностей. </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4</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t>Відхилення тендерних пропозицій</w:t>
            </w:r>
          </w:p>
        </w:tc>
        <w:tc>
          <w:tcPr>
            <w:tcW w:w="6009" w:type="dxa"/>
            <w:tcMar>
              <w:left w:w="103" w:type="dxa"/>
            </w:tcMar>
          </w:tcPr>
          <w:p w:rsidR="006A3FB9" w:rsidRPr="00922505" w:rsidRDefault="006A3FB9" w:rsidP="006A3FB9">
            <w:pPr>
              <w:widowControl w:val="0"/>
              <w:spacing w:line="240" w:lineRule="auto"/>
              <w:jc w:val="both"/>
              <w:rPr>
                <w:rFonts w:ascii="Times New Roman" w:hAnsi="Times New Roman" w:cs="Times New Roman"/>
                <w:color w:val="auto"/>
                <w:lang w:eastAsia="uk-UA"/>
              </w:rPr>
            </w:pPr>
            <w:bookmarkStart w:id="3" w:name="h.3rdcrjn"/>
            <w:bookmarkEnd w:id="3"/>
            <w:r w:rsidRPr="00922505">
              <w:rPr>
                <w:rFonts w:ascii="Times New Roman" w:hAnsi="Times New Roman" w:cs="Times New Roman"/>
                <w:color w:val="auto"/>
                <w:lang w:eastAsia="uk-UA"/>
              </w:rPr>
              <w:t>4.1. </w:t>
            </w:r>
            <w:r w:rsidRPr="00922505">
              <w:rPr>
                <w:rFonts w:ascii="Times New Roman" w:hAnsi="Times New Roman" w:cs="Times New Roman"/>
                <w:b/>
                <w:color w:val="auto"/>
                <w:lang w:eastAsia="uk-UA"/>
              </w:rPr>
              <w:t>Замовник відхиляє тендерну пропозицію</w:t>
            </w:r>
            <w:r w:rsidRPr="00922505">
              <w:rPr>
                <w:rFonts w:ascii="Times New Roman" w:hAnsi="Times New Roman" w:cs="Times New Roman"/>
                <w:color w:val="auto"/>
                <w:lang w:eastAsia="uk-UA"/>
              </w:rPr>
              <w:t xml:space="preserve"> із зазначенням аргументації в електронній системі закупівель у разі якщо:</w:t>
            </w:r>
          </w:p>
          <w:p w:rsidR="006A3FB9" w:rsidRPr="00922505" w:rsidRDefault="006A3FB9" w:rsidP="006A3FB9">
            <w:pPr>
              <w:widowControl w:val="0"/>
              <w:spacing w:line="240" w:lineRule="auto"/>
              <w:jc w:val="both"/>
              <w:rPr>
                <w:rFonts w:ascii="Times New Roman" w:hAnsi="Times New Roman" w:cs="Times New Roman"/>
                <w:b/>
                <w:color w:val="auto"/>
                <w:lang w:eastAsia="uk-UA"/>
              </w:rPr>
            </w:pPr>
            <w:r w:rsidRPr="00922505">
              <w:rPr>
                <w:rFonts w:ascii="Times New Roman" w:hAnsi="Times New Roman" w:cs="Times New Roman"/>
                <w:b/>
                <w:color w:val="auto"/>
                <w:lang w:eastAsia="uk-UA"/>
              </w:rPr>
              <w:t>1) учасник процедури закупівлі:</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відповідає кваліфікаційним (кваліфікаційному) критеріям, установленим статтею 16 Закону та/або наявні підстави, встановлені частиною першою статті 17 Закону;</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відповідає, встановленим абзацом першим частиною третьою статті 22 Закону, вимогам до учасника відповідно до законодавства;</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зазначив у тендерній пропозиції недостовірну інформацію, що є суттєвою при визначенні результатів процедури закупівлі, яку замовником виявлено згідно з частиною п</w:t>
            </w:r>
            <w:r w:rsidRPr="00922505">
              <w:rPr>
                <w:rFonts w:ascii="Times New Roman" w:eastAsia="Arial" w:hAnsi="Times New Roman" w:cs="Times New Roman"/>
                <w:color w:val="auto"/>
                <w:lang w:eastAsia="uk-UA"/>
              </w:rPr>
              <w:t>’</w:t>
            </w:r>
            <w:r w:rsidRPr="00922505">
              <w:rPr>
                <w:rFonts w:ascii="Times New Roman" w:hAnsi="Times New Roman" w:cs="Times New Roman"/>
                <w:color w:val="auto"/>
                <w:lang w:eastAsia="uk-UA"/>
              </w:rPr>
              <w:t>ятнадцятою статті 29 Закону;</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надав забезпечення тендерної пропозиції, якщо таке забезпечення вимагалося замовником, та/або забезпечення тендерної пропозиції не відповідає умовам, що визначені замовником у тендерній документації до такого забезпечення тендерної </w:t>
            </w:r>
            <w:r w:rsidRPr="00922505">
              <w:rPr>
                <w:rFonts w:ascii="Times New Roman" w:hAnsi="Times New Roman" w:cs="Times New Roman"/>
                <w:color w:val="auto"/>
                <w:lang w:eastAsia="uk-UA"/>
              </w:rPr>
              <w:lastRenderedPageBreak/>
              <w:t>пропозиції;</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виправив виявлені замовником після розкриття тендерних пропозицій невідповідності в інформації та/або документах, що подані ним у своїй тендерній пропозиції, протягом 24 годин з моменту розміщення замовником в електронній системі закупівель повідомлення з вимогою про усунення таких невідповідностей;</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надав обґрунтування аномально низької ціни тендерної пропозиції протягом строку визначеного в частині чотирнадцятій статті 29 Закону;</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визначив конфіденційною інформацію, яка не може бути визначена як конфіденційна відповідно до вимог частини другої статті 28 Закону;</w:t>
            </w:r>
          </w:p>
          <w:p w:rsidR="006A3FB9" w:rsidRPr="00922505" w:rsidRDefault="006A3FB9" w:rsidP="006A3FB9">
            <w:pPr>
              <w:widowControl w:val="0"/>
              <w:spacing w:line="240" w:lineRule="auto"/>
              <w:jc w:val="both"/>
              <w:rPr>
                <w:rFonts w:ascii="Times New Roman" w:hAnsi="Times New Roman" w:cs="Times New Roman"/>
                <w:b/>
                <w:color w:val="auto"/>
                <w:lang w:eastAsia="uk-UA"/>
              </w:rPr>
            </w:pPr>
            <w:r w:rsidRPr="00922505">
              <w:rPr>
                <w:rFonts w:ascii="Times New Roman" w:hAnsi="Times New Roman" w:cs="Times New Roman"/>
                <w:b/>
                <w:color w:val="auto"/>
                <w:lang w:eastAsia="uk-UA"/>
              </w:rPr>
              <w:t xml:space="preserve">2) тендерна пропозиція учасника: </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відповідає умовам технічної специфікації та іншим вимогам щодо предмету закупівлі тендерної документації;  </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викладена іншою мовою (мовами), аніж мова (мови), що вимагається тендерною документацією;</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є такою, строк дії якої закінчився; </w:t>
            </w:r>
          </w:p>
          <w:p w:rsidR="006A3FB9" w:rsidRPr="00922505" w:rsidRDefault="006A3FB9" w:rsidP="006A3FB9">
            <w:pPr>
              <w:widowControl w:val="0"/>
              <w:spacing w:line="240" w:lineRule="auto"/>
              <w:jc w:val="both"/>
              <w:rPr>
                <w:rFonts w:ascii="Times New Roman" w:hAnsi="Times New Roman" w:cs="Times New Roman"/>
                <w:b/>
                <w:color w:val="auto"/>
                <w:lang w:eastAsia="uk-UA"/>
              </w:rPr>
            </w:pPr>
            <w:r w:rsidRPr="00922505">
              <w:rPr>
                <w:rFonts w:ascii="Times New Roman" w:hAnsi="Times New Roman" w:cs="Times New Roman"/>
                <w:b/>
                <w:color w:val="auto"/>
                <w:lang w:eastAsia="uk-UA"/>
              </w:rPr>
              <w:t>3) переможець процедури закупівлі:</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відмовився від підписання договору про закупівлю відповідно до вимог тендерної документації або укладення договору про закупівлю;</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надав у спосіб, зазначений в тендерній документації, документи, що підтверджують відсутність підстав, установлених статтею 17 Закону;</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надав копію ліцензії або документу дозвільного характеру (у разі їх наявності) відповідно до частини другої статті 41 Закону;</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не надав забезпечення виконання договору про закупівлю, якщо таке забезпечення вимагалося замовником.</w:t>
            </w:r>
          </w:p>
          <w:p w:rsidR="006A3FB9" w:rsidRPr="00922505" w:rsidRDefault="006A3FB9" w:rsidP="006A3FB9">
            <w:pPr>
              <w:widowControl w:val="0"/>
              <w:spacing w:line="240" w:lineRule="auto"/>
              <w:jc w:val="both"/>
              <w:rPr>
                <w:rFonts w:ascii="Times New Roman" w:hAnsi="Times New Roman" w:cs="Times New Roman"/>
                <w:color w:val="auto"/>
                <w:lang w:eastAsia="uk-UA"/>
              </w:rPr>
            </w:pPr>
            <w:r w:rsidRPr="00922505">
              <w:rPr>
                <w:rFonts w:ascii="Times New Roman" w:hAnsi="Times New Roman" w:cs="Times New Roman"/>
                <w:color w:val="auto"/>
                <w:lang w:eastAsia="uk-UA"/>
              </w:rPr>
              <w:t xml:space="preserve">4.2. Інформація про відхилення тендерної пропозиції, у тому числі підстави такого відхилення, </w:t>
            </w:r>
            <w:r w:rsidRPr="00922505">
              <w:rPr>
                <w:rFonts w:ascii="Times New Roman" w:hAnsi="Times New Roman" w:cs="Times New Roman"/>
                <w:b/>
                <w:color w:val="auto"/>
                <w:lang w:eastAsia="uk-UA"/>
              </w:rPr>
              <w:t>протягом одного дня</w:t>
            </w:r>
            <w:r w:rsidRPr="00922505">
              <w:rPr>
                <w:rFonts w:ascii="Times New Roman" w:hAnsi="Times New Roman" w:cs="Times New Roman"/>
                <w:color w:val="auto"/>
                <w:lang w:eastAsia="uk-UA"/>
              </w:rPr>
              <w:t xml:space="preserve"> з дня ухвалення рішення оприлюднюється в електронній системі закупівель та автоматично надсилається переможцю процедури закупівлі, тендерна пропозиція якого відхилена, через електронну систему закупівель.</w:t>
            </w:r>
          </w:p>
        </w:tc>
      </w:tr>
      <w:tr w:rsidR="006A3FB9" w:rsidRPr="00FE0DD6" w:rsidTr="00BC5E90">
        <w:trPr>
          <w:trHeight w:val="363"/>
          <w:jc w:val="center"/>
        </w:trPr>
        <w:tc>
          <w:tcPr>
            <w:tcW w:w="10319" w:type="dxa"/>
            <w:gridSpan w:val="3"/>
            <w:tcMar>
              <w:left w:w="103" w:type="dxa"/>
            </w:tcMar>
          </w:tcPr>
          <w:p w:rsidR="006A3FB9" w:rsidRPr="00FE0DD6" w:rsidRDefault="006A3FB9" w:rsidP="006A3FB9">
            <w:pPr>
              <w:pStyle w:val="LO-normal"/>
              <w:widowControl w:val="0"/>
              <w:spacing w:line="240" w:lineRule="auto"/>
              <w:ind w:firstLine="318"/>
              <w:jc w:val="center"/>
              <w:rPr>
                <w:rFonts w:ascii="Times New Roman" w:hAnsi="Times New Roman" w:cs="Times New Roman"/>
                <w:b/>
                <w:color w:val="auto"/>
                <w:sz w:val="24"/>
                <w:szCs w:val="24"/>
                <w:lang w:val="uk-UA"/>
              </w:rPr>
            </w:pPr>
            <w:r w:rsidRPr="00FE0DD6">
              <w:rPr>
                <w:rFonts w:ascii="Times New Roman" w:hAnsi="Times New Roman" w:cs="Times New Roman"/>
                <w:b/>
                <w:color w:val="auto"/>
                <w:sz w:val="24"/>
                <w:szCs w:val="24"/>
                <w:lang w:val="uk-UA"/>
              </w:rPr>
              <w:lastRenderedPageBreak/>
              <w:t>VІ. Результати тендеру та укладання договору про закупівлю</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1.</w:t>
            </w:r>
          </w:p>
        </w:tc>
        <w:tc>
          <w:tcPr>
            <w:tcW w:w="3396" w:type="dxa"/>
            <w:tcMar>
              <w:left w:w="103" w:type="dxa"/>
            </w:tcMar>
          </w:tcPr>
          <w:p w:rsidR="006A3FB9" w:rsidRPr="00FE0DD6" w:rsidRDefault="006A3FB9" w:rsidP="006A3FB9">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b/>
                <w:sz w:val="24"/>
                <w:szCs w:val="24"/>
                <w:lang w:eastAsia="uk-UA"/>
              </w:rPr>
              <w:t>Відміна замовником тендеру чи визнання його таким, що не відбувся</w:t>
            </w:r>
          </w:p>
        </w:tc>
        <w:tc>
          <w:tcPr>
            <w:tcW w:w="6009" w:type="dxa"/>
            <w:tcMar>
              <w:left w:w="103" w:type="dxa"/>
            </w:tcMar>
          </w:tcPr>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1.1 Замовник відміняє тендер у разі:</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w:t>
            </w:r>
            <w:r w:rsidRPr="00FE0DD6">
              <w:rPr>
                <w:rFonts w:ascii="Times New Roman" w:hAnsi="Times New Roman" w:cs="Times New Roman"/>
                <w:lang w:eastAsia="uk-UA"/>
              </w:rPr>
              <w:tab/>
              <w:t>відсутності подальшої потреби в закупівлі товарів, робіт і послуг;</w:t>
            </w:r>
          </w:p>
          <w:p w:rsidR="006A3FB9" w:rsidRPr="00FE0DD6" w:rsidRDefault="006A3FB9" w:rsidP="006A3FB9">
            <w:pPr>
              <w:widowControl w:val="0"/>
              <w:spacing w:line="240" w:lineRule="auto"/>
              <w:contextualSpacing/>
              <w:jc w:val="both"/>
              <w:rPr>
                <w:rFonts w:ascii="Times New Roman" w:hAnsi="Times New Roman" w:cs="Times New Roman"/>
                <w:color w:val="auto"/>
                <w:lang w:eastAsia="uk-UA"/>
              </w:rPr>
            </w:pPr>
            <w:r w:rsidRPr="00FE0DD6">
              <w:rPr>
                <w:rFonts w:ascii="Times New Roman" w:hAnsi="Times New Roman" w:cs="Times New Roman"/>
                <w:lang w:eastAsia="uk-UA"/>
              </w:rPr>
              <w:t>2)</w:t>
            </w:r>
            <w:r w:rsidRPr="00FE0DD6">
              <w:rPr>
                <w:rFonts w:ascii="Times New Roman" w:hAnsi="Times New Roman" w:cs="Times New Roman"/>
                <w:lang w:eastAsia="uk-UA"/>
              </w:rPr>
              <w:tab/>
              <w:t xml:space="preserve">неможливості усунення порушень, що виникли через виявлені порушення законодавства у сфері публічних </w:t>
            </w:r>
            <w:r w:rsidRPr="00FE0DD6">
              <w:rPr>
                <w:rFonts w:ascii="Times New Roman" w:hAnsi="Times New Roman" w:cs="Times New Roman"/>
                <w:color w:val="auto"/>
                <w:lang w:eastAsia="uk-UA"/>
              </w:rPr>
              <w:t>закупівель, з описом таких порушень, які неможливо усунути .</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1.2. Тендер автоматично відміняються електронною системою закупівель у разі:</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w:t>
            </w:r>
            <w:r w:rsidRPr="00FE0DD6">
              <w:rPr>
                <w:rFonts w:ascii="Times New Roman" w:hAnsi="Times New Roman" w:cs="Times New Roman"/>
                <w:lang w:eastAsia="uk-UA"/>
              </w:rPr>
              <w:tab/>
              <w:t xml:space="preserve">подання для участі: </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у відкритих торгах – менше двох тендерних пропозицій;</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у конкурентному діалозі – менше трьох тендерних пропозицій;</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lastRenderedPageBreak/>
              <w:t>у відкритих торгах для укладення рамкових угод – менше трьох тендерних пропозицій;</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у кваліфікаційному відборі першого етапу торгів із обмеженою участю –  менше чотирьох пропозицій;</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2)</w:t>
            </w:r>
            <w:r w:rsidRPr="00FE0DD6">
              <w:rPr>
                <w:rFonts w:ascii="Times New Roman" w:hAnsi="Times New Roman" w:cs="Times New Roman"/>
                <w:lang w:eastAsia="uk-UA"/>
              </w:rPr>
              <w:tab/>
              <w:t>допущення до оцінки менше двох тендерних пропозицій у процедурі відкритих торгів, у разі якщо оголошення про проведення відкритих торгів оприлюднено відповідно до частини третьої статті 10 Закону, а в разі застосування конкурентного діалогу, другого етапу торгів із обмеженою участю або здійснення закупівлі за рамковими угодами з кількома учасниками – менше трьох тендерних пропозицій;</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3)</w:t>
            </w:r>
            <w:r w:rsidRPr="00FE0DD6">
              <w:rPr>
                <w:rFonts w:ascii="Times New Roman" w:hAnsi="Times New Roman" w:cs="Times New Roman"/>
                <w:lang w:eastAsia="uk-UA"/>
              </w:rPr>
              <w:tab/>
              <w:t>відхилення всіх тендерних пропозицій згідно з Законом.</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1.3. Про відміну тендеру з підстав, визначених у частині першій та другій цієї статті, має бути чітко зазначено в тендерній документації.</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1.4. Тендер може бути відмінено частково (за лотом).</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1.5. Замовник має право визнати тендер таким, що не відбувся, у разі:</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w:t>
            </w:r>
            <w:r w:rsidRPr="00FE0DD6">
              <w:rPr>
                <w:rFonts w:ascii="Times New Roman" w:hAnsi="Times New Roman" w:cs="Times New Roman"/>
                <w:lang w:eastAsia="uk-UA"/>
              </w:rPr>
              <w:tab/>
              <w:t>якщо здійснення закупівлі стало неможливим унаслідок непереборної сили;</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2)</w:t>
            </w:r>
            <w:r w:rsidRPr="00FE0DD6">
              <w:rPr>
                <w:rFonts w:ascii="Times New Roman" w:hAnsi="Times New Roman" w:cs="Times New Roman"/>
                <w:lang w:eastAsia="uk-UA"/>
              </w:rPr>
              <w:tab/>
              <w:t>скорочення видатків на здійснення закупівлі товарів, робіт і послуг.</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1.6. Замовник має право визнати тендер таким, що не відбувся частково (за лотом).</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 xml:space="preserve">1.7. У разі відміни тендеру замовником або визнання тендеру таким, що не відбувся, замовник протягом одного робочого дня з дня прийняття відповідного рішення зазначає в електронній системі закупівель підстави  прийняття рішення. </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У разі відміни тендеру з підстав, визначених частиною другою цієї статті, електронною системою закупівель автоматично оприлюднюється інформація про відміну тендеру.</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2</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 xml:space="preserve">  </w:t>
            </w:r>
            <w:r w:rsidRPr="00FE0DD6">
              <w:rPr>
                <w:rFonts w:ascii="Times New Roman" w:hAnsi="Times New Roman" w:cs="Times New Roman"/>
                <w:b/>
                <w:sz w:val="24"/>
                <w:szCs w:val="24"/>
                <w:lang w:eastAsia="uk-UA"/>
              </w:rPr>
              <w:t>Строк укладання договору</w:t>
            </w:r>
          </w:p>
        </w:tc>
        <w:tc>
          <w:tcPr>
            <w:tcW w:w="6009" w:type="dxa"/>
            <w:tcMar>
              <w:left w:w="103" w:type="dxa"/>
            </w:tcMar>
          </w:tcPr>
          <w:p w:rsidR="006A3FB9" w:rsidRPr="00FE0DD6" w:rsidRDefault="006A3FB9" w:rsidP="006A3FB9">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 xml:space="preserve">2.1. З метою забезпечення права на оскарження рішень замовника договір про закупівлю не може бути укладено раніше ніж через 10 днів з дати оприлюднення в електронній системі закупівель повідомлення про намір укласти договір про закупівлю. </w:t>
            </w:r>
          </w:p>
          <w:p w:rsidR="006A3FB9" w:rsidRPr="00FE0DD6" w:rsidRDefault="006A3FB9" w:rsidP="006A3FB9">
            <w:pPr>
              <w:widowControl w:val="0"/>
              <w:spacing w:line="240" w:lineRule="auto"/>
              <w:jc w:val="both"/>
              <w:rPr>
                <w:rFonts w:ascii="Times New Roman" w:hAnsi="Times New Roman" w:cs="Times New Roman"/>
                <w:lang w:eastAsia="uk-UA"/>
              </w:rPr>
            </w:pPr>
            <w:r w:rsidRPr="00FE0DD6">
              <w:rPr>
                <w:rFonts w:ascii="Times New Roman" w:hAnsi="Times New Roman" w:cs="Times New Roman"/>
                <w:lang w:eastAsia="uk-UA"/>
              </w:rPr>
              <w:t>2.2. </w:t>
            </w:r>
            <w:r w:rsidRPr="00FE0DD6">
              <w:rPr>
                <w:rFonts w:ascii="Times New Roman" w:hAnsi="Times New Roman" w:cs="Times New Roman"/>
                <w:color w:val="000000"/>
                <w:shd w:val="clear" w:color="auto" w:fill="FFFFFF"/>
              </w:rPr>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укладання договору може бути продовжений до 60 днів.</w:t>
            </w:r>
          </w:p>
          <w:p w:rsidR="006A3FB9" w:rsidRPr="00FE0DD6" w:rsidRDefault="006A3FB9" w:rsidP="006A3FB9">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sz w:val="24"/>
                <w:szCs w:val="24"/>
                <w:lang w:eastAsia="uk-UA"/>
              </w:rPr>
              <w:t>2.3.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призупиняється.</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3</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b/>
                <w:sz w:val="24"/>
                <w:szCs w:val="24"/>
                <w:lang w:eastAsia="uk-UA"/>
              </w:rPr>
              <w:t>Проект договору про закупівлю</w:t>
            </w:r>
          </w:p>
        </w:tc>
        <w:tc>
          <w:tcPr>
            <w:tcW w:w="6009" w:type="dxa"/>
            <w:tcMar>
              <w:left w:w="103" w:type="dxa"/>
            </w:tcMar>
          </w:tcPr>
          <w:p w:rsidR="006A3FB9" w:rsidRPr="00FE0DD6" w:rsidRDefault="006A3FB9" w:rsidP="006A3FB9">
            <w:pPr>
              <w:widowControl w:val="0"/>
              <w:spacing w:line="240" w:lineRule="auto"/>
              <w:contextualSpacing/>
              <w:jc w:val="both"/>
              <w:rPr>
                <w:rFonts w:ascii="Times New Roman" w:hAnsi="Times New Roman" w:cs="Times New Roman"/>
              </w:rPr>
            </w:pPr>
            <w:r w:rsidRPr="00FE0DD6">
              <w:rPr>
                <w:rFonts w:ascii="Times New Roman" w:hAnsi="Times New Roman" w:cs="Times New Roman"/>
              </w:rPr>
              <w:t>3.1. Проект договору складається замовником з урахуванням особливостей предмету закупівлі;</w:t>
            </w:r>
          </w:p>
          <w:p w:rsidR="006A3FB9" w:rsidRPr="00FE0DD6" w:rsidRDefault="006A3FB9" w:rsidP="006A3FB9">
            <w:pPr>
              <w:widowControl w:val="0"/>
              <w:spacing w:line="240" w:lineRule="auto"/>
              <w:contextualSpacing/>
              <w:jc w:val="both"/>
              <w:rPr>
                <w:rFonts w:ascii="Times New Roman" w:hAnsi="Times New Roman" w:cs="Times New Roman"/>
              </w:rPr>
            </w:pPr>
            <w:r w:rsidRPr="00FE0DD6">
              <w:rPr>
                <w:rFonts w:ascii="Times New Roman" w:hAnsi="Times New Roman" w:cs="Times New Roman"/>
              </w:rPr>
              <w:lastRenderedPageBreak/>
              <w:t>Разом з тендерною документацією замовником подається Проект договору про закупівлю з обов’язковим зазначенням порядку змін його умов.</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3.2. Договір про закупівлю укладається відповідно до норм Цивільного кодексу України та Господарського кодексу України з урахуванням особливостей, визначених цим Законом.</w:t>
            </w:r>
          </w:p>
          <w:p w:rsidR="006A3FB9" w:rsidRPr="00FE0DD6" w:rsidRDefault="006A3FB9" w:rsidP="006A3FB9">
            <w:pPr>
              <w:widowControl w:val="0"/>
              <w:spacing w:line="240" w:lineRule="auto"/>
              <w:contextualSpacing/>
              <w:jc w:val="both"/>
              <w:rPr>
                <w:rFonts w:ascii="Times New Roman" w:hAnsi="Times New Roman" w:cs="Times New Roman"/>
                <w:b/>
                <w:lang w:eastAsia="uk-UA"/>
              </w:rPr>
            </w:pPr>
            <w:r w:rsidRPr="00FE0DD6">
              <w:rPr>
                <w:rFonts w:ascii="Times New Roman" w:hAnsi="Times New Roman" w:cs="Times New Roman"/>
                <w:b/>
                <w:lang w:eastAsia="uk-UA"/>
              </w:rPr>
              <w:t>Переможець процедури закупівлі під час укладення договору про закупівлю повинен надати:</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1) відповідну інформацію про право підписання договору про закупівлю;</w:t>
            </w:r>
          </w:p>
          <w:p w:rsidR="006A3FB9" w:rsidRPr="00FE0DD6" w:rsidRDefault="006A3FB9" w:rsidP="006A3FB9">
            <w:pPr>
              <w:widowControl w:val="0"/>
              <w:spacing w:line="240" w:lineRule="auto"/>
              <w:contextualSpacing/>
              <w:jc w:val="both"/>
              <w:rPr>
                <w:rFonts w:ascii="Times New Roman" w:hAnsi="Times New Roman" w:cs="Times New Roman"/>
                <w:lang w:eastAsia="uk-UA"/>
              </w:rPr>
            </w:pPr>
            <w:r w:rsidRPr="00FE0DD6">
              <w:rPr>
                <w:rFonts w:ascii="Times New Roman" w:hAnsi="Times New Roman" w:cs="Times New Roman"/>
                <w:lang w:eastAsia="uk-UA"/>
              </w:rPr>
              <w:t>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p>
          <w:p w:rsidR="006A3FB9" w:rsidRPr="00FE0DD6" w:rsidRDefault="006A3FB9" w:rsidP="006A3FB9">
            <w:pPr>
              <w:pStyle w:val="LO-normal"/>
              <w:widowControl w:val="0"/>
              <w:spacing w:line="240" w:lineRule="auto"/>
              <w:jc w:val="both"/>
              <w:rPr>
                <w:rFonts w:ascii="Times New Roman" w:hAnsi="Times New Roman" w:cs="Times New Roman"/>
                <w:color w:val="auto"/>
                <w:sz w:val="24"/>
                <w:szCs w:val="24"/>
                <w:lang w:val="uk-UA"/>
              </w:rPr>
            </w:pPr>
            <w:r w:rsidRPr="00FE0DD6">
              <w:rPr>
                <w:rFonts w:ascii="Times New Roman" w:hAnsi="Times New Roman" w:cs="Times New Roman"/>
                <w:sz w:val="24"/>
                <w:szCs w:val="24"/>
                <w:lang w:val="uk-UA" w:eastAsia="uk-UA"/>
              </w:rPr>
              <w:t>3.3. У разі якщо переможцем процедури закупівлі є об’єднання учасників, копія ліцензії або дозволу надається одним з учасників такого об’єднання учасників.</w:t>
            </w:r>
            <w:r w:rsidRPr="00FE0DD6">
              <w:rPr>
                <w:rFonts w:ascii="Times New Roman" w:hAnsi="Times New Roman" w:cs="Times New Roman"/>
                <w:color w:val="auto"/>
                <w:sz w:val="24"/>
                <w:szCs w:val="24"/>
                <w:lang w:val="uk-UA"/>
              </w:rPr>
              <w:t xml:space="preserve">   </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4</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 xml:space="preserve"> </w:t>
            </w:r>
            <w:r w:rsidRPr="00FE0DD6">
              <w:rPr>
                <w:rFonts w:ascii="Times New Roman" w:hAnsi="Times New Roman" w:cs="Times New Roman"/>
                <w:b/>
                <w:sz w:val="24"/>
                <w:szCs w:val="24"/>
                <w:lang w:eastAsia="uk-UA"/>
              </w:rPr>
              <w:t>Істотні умови, що обов’язково включаються до договору про закупівлю</w:t>
            </w:r>
          </w:p>
        </w:tc>
        <w:tc>
          <w:tcPr>
            <w:tcW w:w="6009" w:type="dxa"/>
            <w:tcMar>
              <w:left w:w="103" w:type="dxa"/>
            </w:tcMar>
          </w:tcPr>
          <w:p w:rsidR="006A3FB9" w:rsidRPr="00FE0DD6" w:rsidRDefault="006A3FB9" w:rsidP="006A3FB9">
            <w:pPr>
              <w:tabs>
                <w:tab w:val="left" w:pos="10381"/>
              </w:tabs>
              <w:spacing w:line="240" w:lineRule="auto"/>
              <w:ind w:firstLine="491"/>
              <w:jc w:val="both"/>
              <w:rPr>
                <w:rFonts w:ascii="Times New Roman" w:hAnsi="Times New Roman" w:cs="Times New Roman"/>
                <w:color w:val="auto"/>
              </w:rPr>
            </w:pPr>
            <w:r w:rsidRPr="00FE0DD6">
              <w:rPr>
                <w:rFonts w:ascii="Times New Roman" w:hAnsi="Times New Roman" w:cs="Times New Roman"/>
                <w:color w:val="auto"/>
              </w:rPr>
              <w:t>Договір про закупівлю укладається в письмовій формі відповідно до положень Цивільного та Господарського кодексів України з урахуванням особливостей, визначених Законом.</w:t>
            </w:r>
          </w:p>
          <w:p w:rsidR="006A3FB9" w:rsidRPr="00FE0DD6" w:rsidRDefault="006A3FB9" w:rsidP="006A3FB9">
            <w:pPr>
              <w:pStyle w:val="rvps2"/>
              <w:shd w:val="clear" w:color="auto" w:fill="FFFFFF"/>
              <w:spacing w:before="0" w:beforeAutospacing="0" w:after="0" w:afterAutospacing="0"/>
              <w:ind w:firstLine="491"/>
              <w:jc w:val="both"/>
              <w:textAlignment w:val="baseline"/>
            </w:pPr>
            <w:r w:rsidRPr="00FE0DD6">
              <w:t>Забороняється укладання договорів про закупівлю, що передбачають оплату замовником товарів, робіт і послуг до/без проведення процедур закупівель, крім випадків, передбачених Законом.</w:t>
            </w:r>
          </w:p>
          <w:p w:rsidR="006A3FB9" w:rsidRPr="00FE0DD6" w:rsidRDefault="006A3FB9" w:rsidP="006A3FB9">
            <w:pPr>
              <w:shd w:val="clear" w:color="auto" w:fill="FFFFFF"/>
              <w:spacing w:line="240" w:lineRule="auto"/>
              <w:ind w:firstLine="471"/>
              <w:jc w:val="both"/>
              <w:rPr>
                <w:rFonts w:ascii="Times New Roman" w:hAnsi="Times New Roman" w:cs="Times New Roman"/>
              </w:rPr>
            </w:pPr>
            <w:r w:rsidRPr="00FE0DD6">
              <w:rPr>
                <w:rFonts w:ascii="Times New Roman" w:hAnsi="Times New Roman" w:cs="Times New Roman"/>
                <w:color w:val="auto"/>
              </w:rPr>
              <w:t xml:space="preserve">Умови договору про закупівлю не повинні відрізнятися від змісту тендерної пропозиції за результатами електронного аукціону переможця процедури закупівлі, крім випадків визначення грошового еквівалента зобов’язання </w:t>
            </w:r>
            <w:r w:rsidRPr="00FE0DD6">
              <w:rPr>
                <w:rFonts w:ascii="Times New Roman" w:hAnsi="Times New Roman" w:cs="Times New Roman"/>
              </w:rPr>
              <w:t>в іноземній валюті та/або випадків перерахунку ціни за результатами електронного аукціону в бік зменшення ціни тендерної пропозиції учасника без зменшення обсягів закупівлі.</w:t>
            </w:r>
          </w:p>
          <w:p w:rsidR="006A3FB9" w:rsidRPr="00FE0DD6" w:rsidRDefault="006A3FB9" w:rsidP="0074501F">
            <w:pPr>
              <w:pStyle w:val="rvps2"/>
              <w:shd w:val="clear" w:color="auto" w:fill="FFFFFF"/>
              <w:spacing w:before="0" w:beforeAutospacing="0" w:after="0" w:afterAutospacing="0"/>
              <w:ind w:firstLine="493"/>
              <w:jc w:val="both"/>
              <w:textAlignment w:val="baseline"/>
            </w:pPr>
            <w:bookmarkStart w:id="4" w:name="n1765"/>
            <w:bookmarkStart w:id="5" w:name="n578"/>
            <w:bookmarkStart w:id="6" w:name="n579"/>
            <w:bookmarkEnd w:id="4"/>
            <w:bookmarkEnd w:id="5"/>
            <w:bookmarkEnd w:id="6"/>
            <w:r w:rsidRPr="00FE0DD6">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r w:rsidR="0074501F">
              <w:t>, передбачених частиною 5 статті 41 Закону.</w:t>
            </w:r>
            <w:bookmarkStart w:id="7" w:name="n580"/>
            <w:bookmarkStart w:id="8" w:name="n581"/>
            <w:bookmarkStart w:id="9" w:name="n582"/>
            <w:bookmarkStart w:id="10" w:name="n586"/>
            <w:bookmarkEnd w:id="7"/>
            <w:bookmarkEnd w:id="8"/>
            <w:bookmarkEnd w:id="9"/>
            <w:bookmarkEnd w:id="10"/>
          </w:p>
          <w:p w:rsidR="006A3FB9" w:rsidRPr="00FE0DD6" w:rsidRDefault="006A3FB9" w:rsidP="006A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00"/>
              <w:jc w:val="both"/>
              <w:rPr>
                <w:rFonts w:ascii="Times New Roman" w:hAnsi="Times New Roman" w:cs="Times New Roman"/>
              </w:rPr>
            </w:pPr>
            <w:bookmarkStart w:id="11" w:name="n660"/>
            <w:bookmarkStart w:id="12" w:name="n588"/>
            <w:bookmarkEnd w:id="11"/>
            <w:bookmarkEnd w:id="12"/>
            <w:r w:rsidRPr="00FE0DD6">
              <w:rPr>
                <w:rFonts w:ascii="Times New Roman" w:hAnsi="Times New Roman" w:cs="Times New Roman"/>
              </w:rPr>
              <w:t>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6A3FB9" w:rsidRPr="00FE0DD6" w:rsidRDefault="006A3FB9" w:rsidP="006A3FB9">
            <w:pPr>
              <w:pStyle w:val="rvps2"/>
              <w:shd w:val="clear" w:color="auto" w:fill="FFFFFF"/>
              <w:spacing w:before="0" w:beforeAutospacing="0" w:after="0" w:afterAutospacing="0"/>
              <w:ind w:firstLine="448"/>
              <w:jc w:val="both"/>
              <w:textAlignment w:val="baseline"/>
            </w:pPr>
            <w:r w:rsidRPr="00FE0DD6">
              <w:t xml:space="preserve"> Договір про закупівлю є нікчемним у разі:</w:t>
            </w:r>
            <w:bookmarkStart w:id="13" w:name="n591"/>
            <w:bookmarkEnd w:id="13"/>
          </w:p>
          <w:p w:rsidR="006A3FB9" w:rsidRPr="00FE0DD6" w:rsidRDefault="006A3FB9" w:rsidP="006A3FB9">
            <w:pPr>
              <w:pStyle w:val="rvps2"/>
              <w:shd w:val="clear" w:color="auto" w:fill="FFFFFF"/>
              <w:spacing w:before="0" w:beforeAutospacing="0" w:after="0" w:afterAutospacing="0"/>
              <w:ind w:firstLine="450"/>
              <w:jc w:val="both"/>
            </w:pPr>
            <w:r w:rsidRPr="00FE0DD6">
              <w:t>1) якщо замовник уклав договір про закупівлю до/без проведення процедури закупівлі/спрощеної закупівлі згідно з вимогами Закону;</w:t>
            </w:r>
          </w:p>
          <w:p w:rsidR="006A3FB9" w:rsidRPr="00FE0DD6" w:rsidRDefault="006A3FB9" w:rsidP="006A3FB9">
            <w:pPr>
              <w:pStyle w:val="rvps2"/>
              <w:shd w:val="clear" w:color="auto" w:fill="FFFFFF"/>
              <w:spacing w:before="0" w:beforeAutospacing="0" w:after="0" w:afterAutospacing="0"/>
              <w:ind w:firstLine="450"/>
              <w:jc w:val="both"/>
            </w:pPr>
            <w:bookmarkStart w:id="14" w:name="n1810"/>
            <w:bookmarkEnd w:id="14"/>
            <w:r w:rsidRPr="00FE0DD6">
              <w:t>2) укладення договору з порушенням вимог </w:t>
            </w:r>
            <w:hyperlink r:id="rId10" w:anchor="n1767" w:history="1">
              <w:r w:rsidRPr="00FE0DD6">
                <w:rPr>
                  <w:rStyle w:val="aff"/>
                  <w:color w:val="auto"/>
                </w:rPr>
                <w:t>частини четвертої</w:t>
              </w:r>
            </w:hyperlink>
            <w:r w:rsidRPr="00FE0DD6">
              <w:t> статті 41Закону;</w:t>
            </w:r>
          </w:p>
          <w:p w:rsidR="006A3FB9" w:rsidRPr="00FE0DD6" w:rsidRDefault="006A3FB9" w:rsidP="006A3FB9">
            <w:pPr>
              <w:pStyle w:val="rvps2"/>
              <w:shd w:val="clear" w:color="auto" w:fill="FFFFFF"/>
              <w:spacing w:before="0" w:beforeAutospacing="0" w:after="0" w:afterAutospacing="0"/>
              <w:ind w:firstLine="450"/>
              <w:jc w:val="both"/>
            </w:pPr>
            <w:bookmarkStart w:id="15" w:name="n1811"/>
            <w:bookmarkEnd w:id="15"/>
            <w:r w:rsidRPr="00FE0DD6">
              <w:t>3) укладення договору в період оскарження процедури закупівлі відповідно до </w:t>
            </w:r>
            <w:hyperlink r:id="rId11" w:anchor="n1284" w:history="1">
              <w:r w:rsidRPr="00FE0DD6">
                <w:rPr>
                  <w:rStyle w:val="aff"/>
                  <w:color w:val="auto"/>
                </w:rPr>
                <w:t>статті 18</w:t>
              </w:r>
            </w:hyperlink>
            <w:r w:rsidRPr="00FE0DD6">
              <w:t> Закону;</w:t>
            </w:r>
          </w:p>
          <w:p w:rsidR="006A3FB9" w:rsidRPr="00FE0DD6" w:rsidRDefault="006A3FB9" w:rsidP="006A3FB9">
            <w:pPr>
              <w:pStyle w:val="rvps2"/>
              <w:shd w:val="clear" w:color="auto" w:fill="FFFFFF"/>
              <w:spacing w:before="0" w:beforeAutospacing="0" w:after="0" w:afterAutospacing="0"/>
              <w:ind w:firstLine="450"/>
              <w:jc w:val="both"/>
            </w:pPr>
            <w:bookmarkStart w:id="16" w:name="n1812"/>
            <w:bookmarkEnd w:id="16"/>
            <w:r w:rsidRPr="00FE0DD6">
              <w:lastRenderedPageBreak/>
              <w:t>4) укладення договору з порушенням строків, передбачених </w:t>
            </w:r>
            <w:hyperlink r:id="rId12" w:anchor="n1623" w:history="1">
              <w:r w:rsidRPr="00FE0DD6">
                <w:rPr>
                  <w:rStyle w:val="aff"/>
                  <w:color w:val="auto"/>
                </w:rPr>
                <w:t>частинами п’ятою</w:t>
              </w:r>
            </w:hyperlink>
            <w:r w:rsidRPr="00FE0DD6">
              <w:t> і </w:t>
            </w:r>
            <w:hyperlink r:id="rId13" w:anchor="n1624" w:history="1">
              <w:r w:rsidRPr="00FE0DD6">
                <w:rPr>
                  <w:rStyle w:val="aff"/>
                  <w:color w:val="auto"/>
                </w:rPr>
                <w:t>шостою статті 33</w:t>
              </w:r>
            </w:hyperlink>
            <w:r w:rsidRPr="00FE0DD6">
              <w:t> та </w:t>
            </w:r>
            <w:hyperlink r:id="rId14" w:anchor="n1750" w:history="1">
              <w:r w:rsidRPr="00FE0DD6">
                <w:rPr>
                  <w:rStyle w:val="aff"/>
                  <w:color w:val="auto"/>
                </w:rPr>
                <w:t>частиною сьомою статті 40</w:t>
              </w:r>
            </w:hyperlink>
            <w:r w:rsidRPr="00FE0DD6">
              <w:t> Закону, крім випадків зупинення перебігу строків у зв’язку з розглядом скарги органом оскарження відповідно до </w:t>
            </w:r>
            <w:hyperlink r:id="rId15" w:anchor="n1284" w:history="1">
              <w:r w:rsidRPr="00FE0DD6">
                <w:rPr>
                  <w:rStyle w:val="aff"/>
                  <w:color w:val="auto"/>
                </w:rPr>
                <w:t>статті 18</w:t>
              </w:r>
            </w:hyperlink>
            <w:r w:rsidRPr="00FE0DD6">
              <w:t> Закону.</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lastRenderedPageBreak/>
              <w:t>5.</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b/>
                <w:sz w:val="24"/>
                <w:szCs w:val="24"/>
                <w:lang w:eastAsia="uk-UA"/>
              </w:rPr>
              <w:t>Дії замовника при відмові переможця торгів підписати договір про закупівлю</w:t>
            </w:r>
          </w:p>
        </w:tc>
        <w:tc>
          <w:tcPr>
            <w:tcW w:w="6009" w:type="dxa"/>
            <w:tcMar>
              <w:left w:w="103" w:type="dxa"/>
            </w:tcMar>
          </w:tcPr>
          <w:p w:rsidR="006A3FB9" w:rsidRPr="00FE0DD6" w:rsidRDefault="006A3FB9" w:rsidP="006A3FB9">
            <w:pPr>
              <w:widowControl w:val="0"/>
              <w:spacing w:line="240" w:lineRule="auto"/>
              <w:jc w:val="both"/>
              <w:rPr>
                <w:rStyle w:val="rvts0"/>
                <w:rFonts w:ascii="Times New Roman" w:hAnsi="Times New Roman" w:cs="Times New Roman"/>
                <w:lang w:eastAsia="uk-UA"/>
              </w:rPr>
            </w:pPr>
            <w:r w:rsidRPr="00FE0DD6">
              <w:rPr>
                <w:rFonts w:ascii="Times New Roman" w:hAnsi="Times New Roman" w:cs="Times New Roman"/>
                <w:lang w:eastAsia="uk-UA"/>
              </w:rPr>
              <w:t>5.1. У разі відмови переможця процедури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цим Законом, або ненадання переможцем процедури закупівлі  документів, що підтверджують відсутність підстав, установлених статтею 17 Закону, замовник відхиляє тендерну пропозицію такого учасника, визначає переможця процедури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Законом</w:t>
            </w:r>
          </w:p>
        </w:tc>
      </w:tr>
      <w:tr w:rsidR="006A3FB9" w:rsidRPr="00FE0DD6" w:rsidTr="00601678">
        <w:trPr>
          <w:trHeight w:val="520"/>
          <w:jc w:val="center"/>
        </w:trPr>
        <w:tc>
          <w:tcPr>
            <w:tcW w:w="914" w:type="dxa"/>
            <w:tcMar>
              <w:left w:w="103" w:type="dxa"/>
            </w:tcMar>
          </w:tcPr>
          <w:p w:rsidR="006A3FB9" w:rsidRPr="00FE0DD6" w:rsidRDefault="006A3FB9" w:rsidP="006A3FB9">
            <w:pPr>
              <w:pStyle w:val="LO-normal"/>
              <w:widowControl w:val="0"/>
              <w:spacing w:line="240" w:lineRule="auto"/>
              <w:jc w:val="center"/>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6</w:t>
            </w:r>
          </w:p>
        </w:tc>
        <w:tc>
          <w:tcPr>
            <w:tcW w:w="3396" w:type="dxa"/>
            <w:tcMar>
              <w:left w:w="103" w:type="dxa"/>
            </w:tcMar>
          </w:tcPr>
          <w:p w:rsidR="006A3FB9" w:rsidRPr="00FE0DD6" w:rsidRDefault="006A3FB9" w:rsidP="006A3FB9">
            <w:pPr>
              <w:pStyle w:val="LO-normal"/>
              <w:widowControl w:val="0"/>
              <w:spacing w:line="240" w:lineRule="auto"/>
              <w:rPr>
                <w:rFonts w:ascii="Times New Roman" w:hAnsi="Times New Roman" w:cs="Times New Roman"/>
                <w:color w:val="auto"/>
                <w:sz w:val="24"/>
                <w:szCs w:val="24"/>
                <w:lang w:val="uk-UA"/>
              </w:rPr>
            </w:pPr>
            <w:r w:rsidRPr="00FE0DD6">
              <w:rPr>
                <w:rFonts w:ascii="Times New Roman" w:hAnsi="Times New Roman" w:cs="Times New Roman"/>
                <w:color w:val="auto"/>
                <w:sz w:val="24"/>
                <w:szCs w:val="24"/>
                <w:lang w:val="uk-UA"/>
              </w:rPr>
              <w:t xml:space="preserve">Забезпечення виконання договору про закупівлю </w:t>
            </w:r>
          </w:p>
        </w:tc>
        <w:tc>
          <w:tcPr>
            <w:tcW w:w="6009" w:type="dxa"/>
            <w:tcMar>
              <w:left w:w="103" w:type="dxa"/>
            </w:tcMar>
          </w:tcPr>
          <w:p w:rsidR="006A3FB9" w:rsidRPr="00FE0DD6" w:rsidRDefault="006A3FB9" w:rsidP="006A3FB9">
            <w:pPr>
              <w:widowControl w:val="0"/>
              <w:spacing w:line="240" w:lineRule="auto"/>
              <w:contextualSpacing/>
              <w:jc w:val="both"/>
              <w:rPr>
                <w:rFonts w:ascii="Times New Roman" w:hAnsi="Times New Roman" w:cs="Times New Roman"/>
                <w:color w:val="auto"/>
              </w:rPr>
            </w:pPr>
            <w:r w:rsidRPr="00FE0DD6">
              <w:rPr>
                <w:rFonts w:ascii="Times New Roman" w:hAnsi="Times New Roman" w:cs="Times New Roman"/>
                <w:color w:val="auto"/>
              </w:rPr>
              <w:t xml:space="preserve"> </w:t>
            </w:r>
            <w:r w:rsidRPr="00FE0DD6">
              <w:rPr>
                <w:rFonts w:ascii="Times New Roman" w:hAnsi="Times New Roman" w:cs="Times New Roman"/>
              </w:rPr>
              <w:t xml:space="preserve"> Не вимагається</w:t>
            </w:r>
          </w:p>
        </w:tc>
      </w:tr>
    </w:tbl>
    <w:p w:rsidR="00ED3F79" w:rsidRPr="00073A28" w:rsidRDefault="00073A28" w:rsidP="005C4C4F">
      <w:pPr>
        <w:spacing w:line="240" w:lineRule="auto"/>
        <w:ind w:left="6372" w:firstLine="708"/>
        <w:rPr>
          <w:rFonts w:ascii="Times New Roman" w:hAnsi="Times New Roman" w:cs="Times New Roman"/>
          <w:b/>
          <w:lang w:val="en-US" w:eastAsia="uk-UA"/>
        </w:rPr>
      </w:pPr>
      <w:r>
        <w:rPr>
          <w:rFonts w:ascii="Times New Roman" w:hAnsi="Times New Roman" w:cs="Times New Roman"/>
          <w:b/>
          <w:lang w:val="en-US" w:eastAsia="uk-UA"/>
        </w:rPr>
        <w:t xml:space="preserve"> </w:t>
      </w:r>
    </w:p>
    <w:p w:rsidR="00073A28" w:rsidRDefault="00073A28" w:rsidP="00CB72FD">
      <w:pPr>
        <w:rPr>
          <w:b/>
          <w:lang w:eastAsia="uk-UA"/>
        </w:rPr>
      </w:pPr>
    </w:p>
    <w:p w:rsidR="00073A28" w:rsidRDefault="00073A28" w:rsidP="00073A28">
      <w:pPr>
        <w:ind w:left="6372" w:firstLine="708"/>
        <w:rPr>
          <w:b/>
          <w:lang w:eastAsia="uk-UA"/>
        </w:rPr>
      </w:pPr>
    </w:p>
    <w:p w:rsidR="00A675DA" w:rsidRDefault="007D3D7A" w:rsidP="00073A28">
      <w:pPr>
        <w:ind w:left="6372" w:firstLine="708"/>
        <w:rPr>
          <w:b/>
          <w:lang w:val="en-US" w:eastAsia="uk-UA"/>
        </w:rPr>
      </w:pPr>
      <w:r>
        <w:rPr>
          <w:b/>
          <w:lang w:val="en-US" w:eastAsia="uk-UA"/>
        </w:rPr>
        <w:t xml:space="preserve">    </w:t>
      </w:r>
    </w:p>
    <w:p w:rsidR="00A675DA" w:rsidRDefault="00A675DA" w:rsidP="00073A28">
      <w:pPr>
        <w:ind w:left="6372" w:firstLine="708"/>
        <w:rPr>
          <w:b/>
          <w:lang w:val="en-US" w:eastAsia="uk-UA"/>
        </w:rPr>
      </w:pPr>
    </w:p>
    <w:p w:rsidR="00A675DA" w:rsidRDefault="00A675DA" w:rsidP="00073A28">
      <w:pPr>
        <w:ind w:left="6372" w:firstLine="708"/>
        <w:rPr>
          <w:b/>
          <w:lang w:val="en-US" w:eastAsia="uk-UA"/>
        </w:rPr>
      </w:pPr>
    </w:p>
    <w:p w:rsidR="00A675DA" w:rsidRDefault="00A675DA" w:rsidP="00073A28">
      <w:pPr>
        <w:ind w:left="6372" w:firstLine="708"/>
        <w:rPr>
          <w:b/>
          <w:lang w:val="en-US" w:eastAsia="uk-UA"/>
        </w:rPr>
      </w:pPr>
    </w:p>
    <w:p w:rsidR="00A675DA" w:rsidRDefault="00A675DA"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Default="00013FA5" w:rsidP="00073A28">
      <w:pPr>
        <w:ind w:left="6372" w:firstLine="708"/>
        <w:rPr>
          <w:b/>
          <w:lang w:eastAsia="uk-UA"/>
        </w:rPr>
      </w:pPr>
    </w:p>
    <w:p w:rsidR="00013FA5" w:rsidRPr="00013FA5" w:rsidRDefault="00013FA5" w:rsidP="00073A28">
      <w:pPr>
        <w:ind w:left="6372" w:firstLine="708"/>
        <w:rPr>
          <w:b/>
          <w:lang w:eastAsia="uk-UA"/>
        </w:rPr>
      </w:pPr>
    </w:p>
    <w:p w:rsidR="00073A28" w:rsidRPr="00882A52" w:rsidRDefault="00073A28" w:rsidP="00073A28">
      <w:pPr>
        <w:ind w:left="6372" w:firstLine="708"/>
        <w:rPr>
          <w:b/>
          <w:lang w:eastAsia="uk-UA"/>
        </w:rPr>
      </w:pPr>
      <w:r w:rsidRPr="00882A52">
        <w:rPr>
          <w:b/>
          <w:lang w:eastAsia="uk-UA"/>
        </w:rPr>
        <w:t>Додаток № 1</w:t>
      </w:r>
    </w:p>
    <w:p w:rsidR="00073A28" w:rsidRDefault="00073A28" w:rsidP="00073A28">
      <w:pPr>
        <w:ind w:left="6372" w:firstLine="708"/>
        <w:rPr>
          <w:b/>
          <w:lang w:eastAsia="uk-UA"/>
        </w:rPr>
      </w:pPr>
      <w:r w:rsidRPr="00882A52">
        <w:rPr>
          <w:b/>
          <w:lang w:eastAsia="uk-UA"/>
        </w:rPr>
        <w:t>тендерної документації</w:t>
      </w:r>
    </w:p>
    <w:p w:rsidR="00013FA5" w:rsidRPr="00541C2A" w:rsidRDefault="00013FA5" w:rsidP="00013FA5">
      <w:pPr>
        <w:jc w:val="right"/>
        <w:rPr>
          <w:b/>
          <w:i/>
        </w:rPr>
      </w:pPr>
    </w:p>
    <w:p w:rsidR="00013FA5" w:rsidRPr="00541C2A" w:rsidRDefault="00013FA5" w:rsidP="00013FA5">
      <w:pPr>
        <w:keepNext/>
        <w:jc w:val="center"/>
        <w:rPr>
          <w:rFonts w:ascii="Times New Roman" w:hAnsi="Times New Roman" w:cs="Times New Roman"/>
          <w:b/>
        </w:rPr>
      </w:pPr>
      <w:r w:rsidRPr="00541C2A">
        <w:rPr>
          <w:rFonts w:ascii="Times New Roman" w:hAnsi="Times New Roman" w:cs="Times New Roman"/>
          <w:b/>
        </w:rPr>
        <w:t>ІНФОРМАЦІЯ</w:t>
      </w:r>
    </w:p>
    <w:p w:rsidR="00013FA5" w:rsidRPr="00541C2A" w:rsidRDefault="00013FA5" w:rsidP="00013FA5">
      <w:pPr>
        <w:keepNext/>
        <w:jc w:val="center"/>
        <w:rPr>
          <w:rFonts w:ascii="Times New Roman" w:hAnsi="Times New Roman" w:cs="Times New Roman"/>
          <w:b/>
        </w:rPr>
      </w:pPr>
      <w:r w:rsidRPr="00541C2A">
        <w:rPr>
          <w:rFonts w:ascii="Times New Roman" w:hAnsi="Times New Roman" w:cs="Times New Roman"/>
          <w:b/>
        </w:rPr>
        <w:t xml:space="preserve">про необхідні медико-технічні, якісні та кількісні характеристики предмета закупівлі, </w:t>
      </w:r>
    </w:p>
    <w:p w:rsidR="00013FA5" w:rsidRPr="00541C2A" w:rsidRDefault="00013FA5" w:rsidP="00013FA5">
      <w:pPr>
        <w:jc w:val="center"/>
        <w:rPr>
          <w:rFonts w:ascii="Times New Roman" w:eastAsia="Tahoma" w:hAnsi="Times New Roman" w:cs="Times New Roman"/>
          <w:b/>
        </w:rPr>
      </w:pPr>
      <w:r w:rsidRPr="00541C2A">
        <w:rPr>
          <w:rFonts w:ascii="Times New Roman" w:hAnsi="Times New Roman" w:cs="Times New Roman"/>
          <w:b/>
        </w:rPr>
        <w:t>в тому числі та документи, які повинен надати учасник для підтвердження відповідності зазначеним характеристик</w:t>
      </w:r>
    </w:p>
    <w:p w:rsidR="00013FA5" w:rsidRPr="00541C2A" w:rsidRDefault="00013FA5" w:rsidP="00013FA5">
      <w:pPr>
        <w:keepNext/>
        <w:jc w:val="center"/>
        <w:rPr>
          <w:rFonts w:ascii="Times New Roman" w:eastAsia="Tahoma" w:hAnsi="Times New Roman" w:cs="Times New Roman"/>
          <w:b/>
        </w:rPr>
      </w:pPr>
    </w:p>
    <w:p w:rsidR="00013FA5" w:rsidRPr="00541C2A" w:rsidRDefault="00013FA5" w:rsidP="00013FA5">
      <w:pPr>
        <w:keepNext/>
        <w:jc w:val="center"/>
        <w:rPr>
          <w:rFonts w:ascii="Times New Roman" w:hAnsi="Times New Roman" w:cs="Times New Roman"/>
          <w:b/>
          <w:lang w:eastAsia="uk-UA"/>
        </w:rPr>
      </w:pPr>
      <w:r w:rsidRPr="00541C2A">
        <w:rPr>
          <w:rFonts w:ascii="Times New Roman" w:eastAsia="Tahoma" w:hAnsi="Times New Roman" w:cs="Times New Roman"/>
          <w:b/>
        </w:rPr>
        <w:t>Кількісні характеристики предмета закупівлі</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5103"/>
        <w:gridCol w:w="2668"/>
        <w:gridCol w:w="1701"/>
      </w:tblGrid>
      <w:tr w:rsidR="00013FA5" w:rsidRPr="00541C2A" w:rsidTr="00756D5F">
        <w:trPr>
          <w:trHeight w:val="23"/>
        </w:trPr>
        <w:tc>
          <w:tcPr>
            <w:tcW w:w="734" w:type="dxa"/>
          </w:tcPr>
          <w:p w:rsidR="00013FA5" w:rsidRPr="00541C2A" w:rsidRDefault="00013FA5" w:rsidP="00756D5F">
            <w:pPr>
              <w:keepNext/>
              <w:snapToGrid w:val="0"/>
              <w:jc w:val="center"/>
              <w:rPr>
                <w:rFonts w:ascii="Times New Roman" w:eastAsia="Tahoma" w:hAnsi="Times New Roman" w:cs="Times New Roman"/>
                <w:b/>
                <w:bCs/>
              </w:rPr>
            </w:pPr>
            <w:r w:rsidRPr="00541C2A">
              <w:rPr>
                <w:rFonts w:ascii="Times New Roman" w:eastAsia="Tahoma" w:hAnsi="Times New Roman" w:cs="Times New Roman"/>
                <w:b/>
                <w:bCs/>
              </w:rPr>
              <w:t>№</w:t>
            </w:r>
          </w:p>
        </w:tc>
        <w:tc>
          <w:tcPr>
            <w:tcW w:w="5103" w:type="dxa"/>
          </w:tcPr>
          <w:p w:rsidR="00013FA5" w:rsidRPr="00541C2A" w:rsidRDefault="00013FA5" w:rsidP="00756D5F">
            <w:pPr>
              <w:keepNext/>
              <w:snapToGrid w:val="0"/>
              <w:jc w:val="center"/>
              <w:rPr>
                <w:rFonts w:ascii="Times New Roman" w:eastAsia="Tahoma" w:hAnsi="Times New Roman" w:cs="Times New Roman"/>
                <w:b/>
                <w:bCs/>
              </w:rPr>
            </w:pPr>
            <w:r w:rsidRPr="00541C2A">
              <w:rPr>
                <w:rFonts w:ascii="Times New Roman" w:eastAsia="Tahoma" w:hAnsi="Times New Roman" w:cs="Times New Roman"/>
                <w:b/>
                <w:bCs/>
              </w:rPr>
              <w:t xml:space="preserve">Назва </w:t>
            </w:r>
          </w:p>
        </w:tc>
        <w:tc>
          <w:tcPr>
            <w:tcW w:w="2668" w:type="dxa"/>
          </w:tcPr>
          <w:p w:rsidR="00013FA5" w:rsidRPr="00541C2A" w:rsidRDefault="00013FA5" w:rsidP="00756D5F">
            <w:pPr>
              <w:keepNext/>
              <w:snapToGrid w:val="0"/>
              <w:jc w:val="center"/>
              <w:rPr>
                <w:rFonts w:ascii="Times New Roman" w:eastAsia="Tahoma" w:hAnsi="Times New Roman" w:cs="Times New Roman"/>
                <w:b/>
                <w:bCs/>
              </w:rPr>
            </w:pPr>
            <w:r w:rsidRPr="00541C2A">
              <w:rPr>
                <w:rFonts w:ascii="Times New Roman" w:eastAsia="Tahoma" w:hAnsi="Times New Roman" w:cs="Times New Roman"/>
                <w:b/>
                <w:bCs/>
              </w:rPr>
              <w:t>Одиниця виміру</w:t>
            </w:r>
          </w:p>
        </w:tc>
        <w:tc>
          <w:tcPr>
            <w:tcW w:w="1701" w:type="dxa"/>
          </w:tcPr>
          <w:p w:rsidR="00013FA5" w:rsidRPr="00541C2A" w:rsidRDefault="00013FA5" w:rsidP="00756D5F">
            <w:pPr>
              <w:keepNext/>
              <w:snapToGrid w:val="0"/>
              <w:jc w:val="center"/>
              <w:rPr>
                <w:rFonts w:ascii="Times New Roman" w:eastAsia="Tahoma" w:hAnsi="Times New Roman" w:cs="Times New Roman"/>
                <w:b/>
                <w:bCs/>
              </w:rPr>
            </w:pPr>
            <w:r w:rsidRPr="00541C2A">
              <w:rPr>
                <w:rFonts w:ascii="Times New Roman" w:eastAsia="Tahoma" w:hAnsi="Times New Roman" w:cs="Times New Roman"/>
                <w:b/>
                <w:bCs/>
              </w:rPr>
              <w:t>Кількість</w:t>
            </w:r>
          </w:p>
        </w:tc>
      </w:tr>
      <w:tr w:rsidR="00013FA5" w:rsidRPr="00541C2A" w:rsidTr="00756D5F">
        <w:trPr>
          <w:trHeight w:val="23"/>
        </w:trPr>
        <w:tc>
          <w:tcPr>
            <w:tcW w:w="734" w:type="dxa"/>
          </w:tcPr>
          <w:p w:rsidR="00013FA5" w:rsidRPr="00541C2A" w:rsidRDefault="00013FA5" w:rsidP="00756D5F">
            <w:pPr>
              <w:keepNext/>
              <w:snapToGrid w:val="0"/>
              <w:jc w:val="center"/>
              <w:rPr>
                <w:rFonts w:ascii="Times New Roman" w:eastAsia="Tahoma" w:hAnsi="Times New Roman" w:cs="Times New Roman"/>
              </w:rPr>
            </w:pPr>
            <w:r w:rsidRPr="00541C2A">
              <w:rPr>
                <w:rFonts w:ascii="Times New Roman" w:eastAsia="Tahoma" w:hAnsi="Times New Roman" w:cs="Times New Roman"/>
              </w:rPr>
              <w:t>1</w:t>
            </w:r>
          </w:p>
        </w:tc>
        <w:tc>
          <w:tcPr>
            <w:tcW w:w="5103" w:type="dxa"/>
          </w:tcPr>
          <w:p w:rsidR="00013FA5" w:rsidRPr="00541C2A" w:rsidRDefault="00013FA5" w:rsidP="00756D5F">
            <w:pPr>
              <w:jc w:val="both"/>
              <w:rPr>
                <w:rFonts w:ascii="Times New Roman" w:eastAsia="Tahoma" w:hAnsi="Times New Roman" w:cs="Times New Roman"/>
              </w:rPr>
            </w:pPr>
            <w:r w:rsidRPr="00541C2A">
              <w:rPr>
                <w:shd w:val="clear" w:color="auto" w:fill="FFFFFF"/>
                <w:lang w:eastAsia="uk-UA"/>
              </w:rPr>
              <w:t xml:space="preserve">код ДК 021:2015: </w:t>
            </w:r>
            <w:r w:rsidRPr="00541C2A">
              <w:t>09310000-5 «Електрична енергія»</w:t>
            </w:r>
            <w:r w:rsidRPr="00541C2A">
              <w:rPr>
                <w:bCs/>
              </w:rPr>
              <w:t xml:space="preserve"> (</w:t>
            </w:r>
            <w:r w:rsidRPr="00541C2A">
              <w:t>Електрична енергія</w:t>
            </w:r>
            <w:r w:rsidRPr="00541C2A">
              <w:rPr>
                <w:bCs/>
              </w:rPr>
              <w:t>)</w:t>
            </w:r>
          </w:p>
        </w:tc>
        <w:tc>
          <w:tcPr>
            <w:tcW w:w="2668" w:type="dxa"/>
            <w:vAlign w:val="bottom"/>
          </w:tcPr>
          <w:p w:rsidR="00013FA5" w:rsidRPr="00541C2A" w:rsidRDefault="00013FA5" w:rsidP="00756D5F">
            <w:pPr>
              <w:spacing w:line="240" w:lineRule="atLeast"/>
              <w:jc w:val="center"/>
              <w:rPr>
                <w:rFonts w:cs="Calibri"/>
              </w:rPr>
            </w:pPr>
            <w:r w:rsidRPr="00541C2A">
              <w:rPr>
                <w:rFonts w:cs="Calibri"/>
              </w:rPr>
              <w:t>кВт</w:t>
            </w:r>
            <w:r>
              <w:rPr>
                <w:rFonts w:cs="Calibri"/>
              </w:rPr>
              <w:t>/</w:t>
            </w:r>
            <w:r w:rsidRPr="00541C2A">
              <w:rPr>
                <w:rFonts w:cs="Calibri"/>
              </w:rPr>
              <w:t>год.</w:t>
            </w:r>
          </w:p>
        </w:tc>
        <w:tc>
          <w:tcPr>
            <w:tcW w:w="1701" w:type="dxa"/>
            <w:vAlign w:val="bottom"/>
          </w:tcPr>
          <w:p w:rsidR="00013FA5" w:rsidRPr="00551F3E" w:rsidRDefault="009B7BB4" w:rsidP="00756D5F">
            <w:pPr>
              <w:spacing w:line="240" w:lineRule="atLeast"/>
              <w:jc w:val="center"/>
              <w:rPr>
                <w:rFonts w:cs="Calibri"/>
              </w:rPr>
            </w:pPr>
            <w:r>
              <w:rPr>
                <w:rFonts w:cs="Calibri"/>
              </w:rPr>
              <w:t>43745</w:t>
            </w:r>
          </w:p>
        </w:tc>
      </w:tr>
    </w:tbl>
    <w:p w:rsidR="00013FA5" w:rsidRPr="00541C2A" w:rsidRDefault="00013FA5" w:rsidP="00013FA5">
      <w:pPr>
        <w:keepNext/>
        <w:jc w:val="both"/>
        <w:rPr>
          <w:rFonts w:ascii="Times New Roman" w:eastAsia="Tahoma" w:hAnsi="Times New Roman" w:cs="Times New Roman"/>
          <w:b/>
        </w:rPr>
      </w:pPr>
    </w:p>
    <w:p w:rsidR="00013FA5" w:rsidRDefault="00013FA5" w:rsidP="00013FA5">
      <w:pPr>
        <w:numPr>
          <w:ilvl w:val="0"/>
          <w:numId w:val="1"/>
        </w:numPr>
        <w:tabs>
          <w:tab w:val="clear" w:pos="562"/>
          <w:tab w:val="num" w:pos="851"/>
        </w:tabs>
        <w:spacing w:line="240" w:lineRule="auto"/>
        <w:ind w:left="0" w:firstLine="567"/>
        <w:jc w:val="both"/>
        <w:rPr>
          <w:rFonts w:ascii="Times New Roman" w:hAnsi="Times New Roman" w:cs="Times New Roman"/>
        </w:rPr>
      </w:pPr>
      <w:r w:rsidRPr="00AE1683">
        <w:rPr>
          <w:rFonts w:ascii="Times New Roman" w:hAnsi="Times New Roman" w:cs="Times New Roman"/>
        </w:rPr>
        <w:t>Обсяги постачання електричної енергії з 01.01.202</w:t>
      </w:r>
      <w:r>
        <w:rPr>
          <w:rFonts w:ascii="Times New Roman" w:hAnsi="Times New Roman" w:cs="Times New Roman"/>
        </w:rPr>
        <w:t>2</w:t>
      </w:r>
      <w:r w:rsidRPr="00AE1683">
        <w:rPr>
          <w:rFonts w:ascii="Times New Roman" w:hAnsi="Times New Roman" w:cs="Times New Roman"/>
        </w:rPr>
        <w:t xml:space="preserve"> р. по 31.12.202</w:t>
      </w:r>
      <w:r>
        <w:rPr>
          <w:rFonts w:ascii="Times New Roman" w:hAnsi="Times New Roman" w:cs="Times New Roman"/>
        </w:rPr>
        <w:t>2</w:t>
      </w:r>
      <w:r w:rsidRPr="00AE1683">
        <w:rPr>
          <w:rFonts w:ascii="Times New Roman" w:hAnsi="Times New Roman" w:cs="Times New Roman"/>
        </w:rPr>
        <w:t xml:space="preserve"> р.  </w:t>
      </w:r>
    </w:p>
    <w:p w:rsidR="00013FA5" w:rsidRPr="00013FA5" w:rsidRDefault="00013FA5" w:rsidP="00013FA5">
      <w:pPr>
        <w:ind w:firstLine="851"/>
        <w:jc w:val="both"/>
        <w:rPr>
          <w:kern w:val="1"/>
          <w:lang w:eastAsia="ar-SA"/>
        </w:rPr>
      </w:pPr>
      <w:r w:rsidRPr="00A61FFF">
        <w:rPr>
          <w:kern w:val="2"/>
        </w:rPr>
        <w:t xml:space="preserve">Замовник може зменшити обсяги закупівлі в залежності від </w:t>
      </w:r>
      <w:r>
        <w:rPr>
          <w:kern w:val="1"/>
          <w:lang w:eastAsia="ar-SA"/>
        </w:rPr>
        <w:t>фактичної потреб</w:t>
      </w:r>
    </w:p>
    <w:p w:rsidR="00013FA5" w:rsidRPr="00F06C9C" w:rsidRDefault="00013FA5" w:rsidP="00013FA5">
      <w:pPr>
        <w:pStyle w:val="afd"/>
        <w:numPr>
          <w:ilvl w:val="0"/>
          <w:numId w:val="1"/>
        </w:numPr>
        <w:tabs>
          <w:tab w:val="num" w:pos="851"/>
        </w:tabs>
        <w:suppressAutoHyphens/>
        <w:ind w:left="0" w:firstLine="567"/>
        <w:jc w:val="both"/>
        <w:rPr>
          <w:rFonts w:ascii="Times New Roman" w:eastAsia="Times New Roman" w:hAnsi="Times New Roman"/>
          <w:sz w:val="24"/>
          <w:szCs w:val="24"/>
          <w:lang w:val="uk-UA" w:eastAsia="uk-UA"/>
        </w:rPr>
      </w:pPr>
      <w:r w:rsidRPr="00F06C9C">
        <w:rPr>
          <w:rFonts w:ascii="Times New Roman" w:eastAsia="Times New Roman" w:hAnsi="Times New Roman"/>
          <w:sz w:val="24"/>
          <w:szCs w:val="24"/>
          <w:lang w:val="uk-UA" w:eastAsia="uk-UA"/>
        </w:rPr>
        <w:t>Місце розташування об’єкта Замовника</w:t>
      </w:r>
      <w:r w:rsidRPr="00874886">
        <w:rPr>
          <w:rFonts w:ascii="Times New Roman" w:eastAsia="Times New Roman" w:hAnsi="Times New Roman"/>
          <w:b/>
          <w:sz w:val="24"/>
          <w:szCs w:val="24"/>
          <w:lang w:val="uk-UA" w:eastAsia="uk-UA"/>
        </w:rPr>
        <w:t xml:space="preserve">: </w:t>
      </w:r>
      <w:r w:rsidR="00F06C9C" w:rsidRPr="00874886">
        <w:rPr>
          <w:rFonts w:ascii="Times New Roman" w:eastAsia="Times New Roman" w:hAnsi="Times New Roman"/>
          <w:b/>
          <w:sz w:val="24"/>
          <w:szCs w:val="24"/>
          <w:lang w:val="uk-UA" w:eastAsia="uk-UA"/>
        </w:rPr>
        <w:t xml:space="preserve">Прилуцький заклад загальної середньої освіти </w:t>
      </w:r>
      <w:r w:rsidR="00F06C9C" w:rsidRPr="00874886">
        <w:rPr>
          <w:rFonts w:ascii="Times New Roman" w:eastAsia="Times New Roman" w:hAnsi="Times New Roman"/>
          <w:b/>
          <w:sz w:val="24"/>
          <w:szCs w:val="24"/>
          <w:lang w:val="en-US" w:eastAsia="uk-UA"/>
        </w:rPr>
        <w:t>I</w:t>
      </w:r>
      <w:r w:rsidR="00F06C9C" w:rsidRPr="00874886">
        <w:rPr>
          <w:rFonts w:ascii="Times New Roman" w:eastAsia="Times New Roman" w:hAnsi="Times New Roman"/>
          <w:b/>
          <w:sz w:val="24"/>
          <w:szCs w:val="24"/>
          <w:lang w:val="uk-UA" w:eastAsia="uk-UA"/>
        </w:rPr>
        <w:t>-</w:t>
      </w:r>
      <w:r w:rsidR="00F06C9C" w:rsidRPr="00874886">
        <w:rPr>
          <w:rFonts w:ascii="Times New Roman" w:eastAsia="Times New Roman" w:hAnsi="Times New Roman"/>
          <w:b/>
          <w:sz w:val="24"/>
          <w:szCs w:val="24"/>
          <w:lang w:val="en-US" w:eastAsia="uk-UA"/>
        </w:rPr>
        <w:t>III</w:t>
      </w:r>
      <w:r w:rsidR="00F06C9C" w:rsidRPr="00874886">
        <w:rPr>
          <w:rFonts w:ascii="Times New Roman" w:eastAsia="Times New Roman" w:hAnsi="Times New Roman"/>
          <w:b/>
          <w:sz w:val="24"/>
          <w:szCs w:val="24"/>
          <w:lang w:val="uk-UA" w:eastAsia="uk-UA"/>
        </w:rPr>
        <w:t xml:space="preserve"> ступенів №10 (ліцей №10) ,вул.Київська 375 м.Прилуки Чепнігівська обл. </w:t>
      </w:r>
      <w:r w:rsidR="004F08C0" w:rsidRPr="00874886">
        <w:rPr>
          <w:rFonts w:ascii="Times New Roman" w:eastAsia="Times New Roman" w:hAnsi="Times New Roman"/>
          <w:b/>
          <w:sz w:val="24"/>
          <w:szCs w:val="24"/>
          <w:lang w:val="uk-UA" w:eastAsia="uk-UA"/>
        </w:rPr>
        <w:t>17507</w:t>
      </w:r>
      <w:r>
        <w:rPr>
          <w:rFonts w:ascii="Times New Roman" w:eastAsia="Times New Roman" w:hAnsi="Times New Roman"/>
          <w:sz w:val="24"/>
          <w:szCs w:val="24"/>
          <w:lang w:val="uk-UA" w:eastAsia="uk-UA"/>
        </w:rPr>
        <w:t xml:space="preserve"> </w:t>
      </w:r>
    </w:p>
    <w:p w:rsidR="00013FA5" w:rsidRPr="0050201C" w:rsidRDefault="00013FA5" w:rsidP="00013FA5">
      <w:pPr>
        <w:pStyle w:val="afd"/>
        <w:numPr>
          <w:ilvl w:val="0"/>
          <w:numId w:val="1"/>
        </w:numPr>
        <w:tabs>
          <w:tab w:val="num" w:pos="851"/>
        </w:tabs>
        <w:suppressAutoHyphens/>
        <w:ind w:left="0" w:firstLine="567"/>
        <w:jc w:val="both"/>
        <w:rPr>
          <w:rFonts w:ascii="Times New Roman" w:eastAsia="Times New Roman" w:hAnsi="Times New Roman"/>
          <w:sz w:val="24"/>
          <w:szCs w:val="24"/>
          <w:lang w:eastAsia="uk-UA"/>
        </w:rPr>
      </w:pPr>
      <w:r w:rsidRPr="0050201C">
        <w:rPr>
          <w:rFonts w:ascii="Times New Roman" w:eastAsia="Times New Roman" w:hAnsi="Times New Roman"/>
          <w:sz w:val="24"/>
          <w:szCs w:val="24"/>
          <w:lang w:eastAsia="uk-UA"/>
        </w:rPr>
        <w:t xml:space="preserve">Клас напруги – </w:t>
      </w:r>
      <w:r>
        <w:rPr>
          <w:rFonts w:ascii="Times New Roman" w:eastAsia="Times New Roman" w:hAnsi="Times New Roman"/>
          <w:sz w:val="24"/>
          <w:szCs w:val="24"/>
          <w:lang w:val="uk-UA" w:eastAsia="uk-UA"/>
        </w:rPr>
        <w:t>2</w:t>
      </w:r>
      <w:r w:rsidRPr="0050201C">
        <w:rPr>
          <w:rFonts w:ascii="Times New Roman" w:eastAsia="Times New Roman" w:hAnsi="Times New Roman"/>
          <w:sz w:val="24"/>
          <w:szCs w:val="24"/>
          <w:lang w:eastAsia="uk-UA"/>
        </w:rPr>
        <w:t xml:space="preserve"> </w:t>
      </w:r>
    </w:p>
    <w:p w:rsidR="00013FA5" w:rsidRPr="0050201C" w:rsidRDefault="00013FA5" w:rsidP="00013FA5">
      <w:pPr>
        <w:pStyle w:val="afd"/>
        <w:tabs>
          <w:tab w:val="num" w:pos="851"/>
        </w:tabs>
        <w:suppressAutoHyphens/>
        <w:ind w:firstLine="567"/>
        <w:jc w:val="both"/>
        <w:rPr>
          <w:rFonts w:ascii="Times New Roman" w:eastAsia="Times New Roman" w:hAnsi="Times New Roman"/>
          <w:sz w:val="24"/>
          <w:szCs w:val="24"/>
          <w:lang w:eastAsia="uk-UA"/>
        </w:rPr>
      </w:pPr>
    </w:p>
    <w:p w:rsidR="00013FA5" w:rsidRPr="002A172D" w:rsidRDefault="00013FA5" w:rsidP="00013FA5">
      <w:pPr>
        <w:pStyle w:val="afd"/>
        <w:tabs>
          <w:tab w:val="num" w:pos="851"/>
        </w:tabs>
        <w:ind w:firstLine="567"/>
        <w:jc w:val="both"/>
        <w:rPr>
          <w:rFonts w:ascii="Times New Roman" w:eastAsia="Times New Roman" w:hAnsi="Times New Roman"/>
          <w:sz w:val="24"/>
          <w:szCs w:val="24"/>
          <w:lang w:eastAsia="uk-UA"/>
        </w:rPr>
      </w:pPr>
      <w:r w:rsidRPr="0050201C">
        <w:rPr>
          <w:rFonts w:ascii="Times New Roman" w:eastAsia="Times New Roman" w:hAnsi="Times New Roman"/>
          <w:sz w:val="24"/>
          <w:szCs w:val="24"/>
          <w:lang w:eastAsia="uk-UA"/>
        </w:rPr>
        <w:t>Замовник укладає у встановленому порядку з оператором системи розподілу договір про надання послуг з</w:t>
      </w:r>
      <w:r w:rsidRPr="002A172D">
        <w:rPr>
          <w:rFonts w:ascii="Times New Roman" w:eastAsia="Times New Roman" w:hAnsi="Times New Roman"/>
          <w:sz w:val="24"/>
          <w:szCs w:val="24"/>
          <w:lang w:eastAsia="uk-UA"/>
        </w:rPr>
        <w:t xml:space="preserve"> розподілу, на підставі якого Споживач набуває право отримувати послуги з розподілу електричної енергії.</w:t>
      </w: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013FA5" w:rsidRPr="00AE1683" w:rsidRDefault="00013FA5" w:rsidP="00013FA5">
      <w:pPr>
        <w:pStyle w:val="afd"/>
        <w:numPr>
          <w:ilvl w:val="0"/>
          <w:numId w:val="46"/>
        </w:numPr>
        <w:tabs>
          <w:tab w:val="left" w:pos="851"/>
        </w:tabs>
        <w:ind w:left="851" w:hanging="284"/>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Закону України «Про ринок електричної енергії» від 13.04.2017 № 2019-VШ;</w:t>
      </w:r>
    </w:p>
    <w:p w:rsidR="00013FA5" w:rsidRPr="00AE1683" w:rsidRDefault="00013FA5" w:rsidP="00013FA5">
      <w:pPr>
        <w:pStyle w:val="afd"/>
        <w:numPr>
          <w:ilvl w:val="0"/>
          <w:numId w:val="46"/>
        </w:numPr>
        <w:tabs>
          <w:tab w:val="left" w:pos="851"/>
        </w:tabs>
        <w:ind w:left="851" w:hanging="284"/>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Правилам роздрібного ринку електричної енергії (Постанова НКРЕКП від 14.03.2018 року №312);</w:t>
      </w:r>
    </w:p>
    <w:p w:rsidR="00013FA5" w:rsidRPr="00AE1683" w:rsidRDefault="00013FA5" w:rsidP="00013FA5">
      <w:pPr>
        <w:pStyle w:val="afd"/>
        <w:numPr>
          <w:ilvl w:val="0"/>
          <w:numId w:val="46"/>
        </w:numPr>
        <w:tabs>
          <w:tab w:val="left" w:pos="851"/>
        </w:tabs>
        <w:ind w:left="851" w:hanging="284"/>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Кодексу систем передачі електричної енергії (Постанова НКРЕКП від 14.03.2018 року №309);</w:t>
      </w:r>
    </w:p>
    <w:p w:rsidR="00013FA5" w:rsidRPr="00AE1683" w:rsidRDefault="00013FA5" w:rsidP="00013FA5">
      <w:pPr>
        <w:pStyle w:val="afd"/>
        <w:numPr>
          <w:ilvl w:val="0"/>
          <w:numId w:val="46"/>
        </w:numPr>
        <w:tabs>
          <w:tab w:val="left" w:pos="851"/>
        </w:tabs>
        <w:ind w:left="851" w:hanging="284"/>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Кодексу систем розподілу електричної енергії (Постанова НКРЕКП від 14.03.2018 року №310);</w:t>
      </w:r>
    </w:p>
    <w:p w:rsidR="00013FA5" w:rsidRPr="00AE1683" w:rsidRDefault="00013FA5" w:rsidP="00013FA5">
      <w:pPr>
        <w:pStyle w:val="afd"/>
        <w:numPr>
          <w:ilvl w:val="0"/>
          <w:numId w:val="46"/>
        </w:numPr>
        <w:tabs>
          <w:tab w:val="left" w:pos="851"/>
        </w:tabs>
        <w:ind w:left="851" w:hanging="284"/>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Кодексу комерційного обліку електричної енергії (Постанова НКРЕКП від 14.03.2018 року №311);</w:t>
      </w:r>
    </w:p>
    <w:p w:rsidR="00013FA5" w:rsidRPr="00AE1683" w:rsidRDefault="00013FA5" w:rsidP="00013FA5">
      <w:pPr>
        <w:pStyle w:val="afd"/>
        <w:numPr>
          <w:ilvl w:val="0"/>
          <w:numId w:val="46"/>
        </w:numPr>
        <w:tabs>
          <w:tab w:val="left" w:pos="851"/>
        </w:tabs>
        <w:ind w:left="851" w:hanging="284"/>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Ліцензійним умовам провадження господарської діяльності з постачання електричної енергії споживачу (Постанова НКРЕКП від 27.12.2017 року №1469);</w:t>
      </w:r>
    </w:p>
    <w:p w:rsidR="00013FA5" w:rsidRPr="00AE1683" w:rsidRDefault="00013FA5" w:rsidP="00013FA5">
      <w:pPr>
        <w:pStyle w:val="afd"/>
        <w:numPr>
          <w:ilvl w:val="0"/>
          <w:numId w:val="46"/>
        </w:numPr>
        <w:tabs>
          <w:tab w:val="left" w:pos="851"/>
        </w:tabs>
        <w:ind w:left="851" w:hanging="284"/>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Ліцензійним умовам провадження господарської діяльності з розподілу електричної енергії (Постанова НКРЕКП від 27.12.2017 року №1470).</w:t>
      </w: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lastRenderedPageBreak/>
        <w:t>Параметри якості електроенергії в точках приєднання споживача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w:t>
      </w:r>
    </w:p>
    <w:p w:rsidR="00013FA5" w:rsidRPr="00AE1683" w:rsidRDefault="00013FA5" w:rsidP="00013FA5">
      <w:pPr>
        <w:pStyle w:val="afd"/>
        <w:tabs>
          <w:tab w:val="num" w:pos="851"/>
        </w:tabs>
        <w:ind w:firstLine="567"/>
        <w:jc w:val="both"/>
        <w:rPr>
          <w:rFonts w:ascii="Times New Roman" w:eastAsia="Times New Roman" w:hAnsi="Times New Roman"/>
          <w:sz w:val="24"/>
          <w:szCs w:val="24"/>
          <w:lang w:eastAsia="uk-UA"/>
        </w:rPr>
      </w:pPr>
      <w:r w:rsidRPr="00AE1683">
        <w:rPr>
          <w:rFonts w:ascii="Times New Roman" w:eastAsia="Times New Roman" w:hAnsi="Times New Roman"/>
          <w:sz w:val="24"/>
          <w:szCs w:val="24"/>
          <w:lang w:eastAsia="uk-UA"/>
        </w:rPr>
        <w:t>При виконанні замовлення Учасник дотримується вимог чинного законодавства із захисту довкілля:</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технічні, якісні характеристики предмету закупівлі повинні відповідати встановленим/зареєстрованим діючим нормативним актам (стандартам, умовам, тощо), які передбачають застосування заходів із захисту довкілля;</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характеристики предмету закупівлі повинні відповідати вимогам чинних нормативно-правових актів щодо встановлення рівнів шкідливого та біологічного впливу на навколишнє природнє середовище і здоров’я людини;</w:t>
      </w:r>
    </w:p>
    <w:p w:rsidR="00013FA5"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при виконанні замовлення Учасник дотримується правил протипожежної безпеки, санітарних норм, використовує якісні матеріали, машини, механізми та іншу техніку, які відповідають вимогам діючого природоохоронного законодавства.</w:t>
      </w:r>
    </w:p>
    <w:p w:rsidR="00013FA5" w:rsidRDefault="00013FA5" w:rsidP="00013FA5">
      <w:pPr>
        <w:pStyle w:val="aff0"/>
        <w:tabs>
          <w:tab w:val="left" w:pos="851"/>
        </w:tabs>
        <w:spacing w:line="240" w:lineRule="atLeast"/>
        <w:jc w:val="both"/>
        <w:rPr>
          <w:rFonts w:eastAsia="Calibri"/>
          <w:bCs/>
          <w:i/>
          <w:lang w:eastAsia="en-US"/>
        </w:rPr>
      </w:pPr>
      <w:r w:rsidRPr="00B13BCC">
        <w:rPr>
          <w:rFonts w:eastAsia="Calibri"/>
          <w:bCs/>
          <w:i/>
          <w:lang w:eastAsia="en-US"/>
        </w:rPr>
        <w:t xml:space="preserve">Для підтвердження </w:t>
      </w:r>
      <w:r>
        <w:rPr>
          <w:rFonts w:eastAsia="Calibri"/>
          <w:bCs/>
          <w:i/>
          <w:lang w:eastAsia="en-US"/>
        </w:rPr>
        <w:t>У</w:t>
      </w:r>
      <w:r w:rsidRPr="00B13BCC">
        <w:rPr>
          <w:rFonts w:eastAsia="Calibri"/>
          <w:bCs/>
          <w:i/>
          <w:lang w:eastAsia="en-US"/>
        </w:rPr>
        <w:t>часник надає лист в довільній формі</w:t>
      </w:r>
      <w:r>
        <w:rPr>
          <w:rFonts w:eastAsia="Calibri"/>
          <w:bCs/>
          <w:i/>
          <w:lang w:eastAsia="en-US"/>
        </w:rPr>
        <w:t>.</w:t>
      </w:r>
    </w:p>
    <w:p w:rsidR="00013FA5" w:rsidRPr="00AE1683" w:rsidRDefault="00013FA5" w:rsidP="00013FA5">
      <w:pPr>
        <w:pStyle w:val="aff0"/>
        <w:tabs>
          <w:tab w:val="left" w:pos="851"/>
        </w:tabs>
        <w:spacing w:line="240" w:lineRule="atLeast"/>
        <w:jc w:val="both"/>
        <w:rPr>
          <w:lang w:eastAsia="uk-UA"/>
        </w:rPr>
      </w:pPr>
    </w:p>
    <w:p w:rsidR="00013FA5" w:rsidRPr="00AE1683" w:rsidRDefault="00013FA5" w:rsidP="00013FA5">
      <w:pPr>
        <w:pStyle w:val="aff0"/>
        <w:tabs>
          <w:tab w:val="left" w:pos="709"/>
          <w:tab w:val="num" w:pos="851"/>
        </w:tabs>
        <w:spacing w:line="240" w:lineRule="atLeast"/>
        <w:ind w:left="0" w:firstLine="567"/>
        <w:jc w:val="both"/>
        <w:rPr>
          <w:lang w:eastAsia="uk-UA"/>
        </w:rPr>
      </w:pPr>
      <w:r>
        <w:rPr>
          <w:lang w:eastAsia="uk-UA"/>
        </w:rPr>
        <w:t>3</w:t>
      </w:r>
      <w:r w:rsidRPr="00AE1683">
        <w:rPr>
          <w:lang w:eastAsia="uk-UA"/>
        </w:rPr>
        <w:t>. При поданні пропозицій Учасником, повинні бути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Закон України від 14.08.2014р. №  1644-VII «Про санкції»;</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Закон України від 14.10.2014р. № 1702-VII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Закон України від 16.04.1991р. № 959-XII «Про зовнішньоекономічну діяльність»;</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Постанова КМУ від 30.12.2015 № 1147 «Про заборону ввезення на митну територію України товарів, що походять з Російської Федерації»;</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Постанова КМУ від 30.12.2015 № 1146 «Про ставки ввізного мита стосовно товарів, що походять з Російської Федерації»;</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Розпорядження КМУ від 11.09.2014р. № 829-р «Про пропозиції щодо застосування персональних спеціальних економічних та інших обмежувальних заходів»;</w:t>
      </w:r>
    </w:p>
    <w:p w:rsidR="00013FA5" w:rsidRPr="00AE1683"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rsidR="00013FA5" w:rsidRDefault="00013FA5" w:rsidP="00013FA5">
      <w:pPr>
        <w:pStyle w:val="aff0"/>
        <w:numPr>
          <w:ilvl w:val="0"/>
          <w:numId w:val="47"/>
        </w:numPr>
        <w:tabs>
          <w:tab w:val="left" w:pos="851"/>
        </w:tabs>
        <w:spacing w:line="240" w:lineRule="atLeast"/>
        <w:ind w:left="851" w:hanging="284"/>
        <w:jc w:val="both"/>
        <w:rPr>
          <w:lang w:eastAsia="uk-UA"/>
        </w:rPr>
      </w:pPr>
      <w:r w:rsidRPr="00AE1683">
        <w:rPr>
          <w:lang w:eastAsia="uk-UA"/>
        </w:rPr>
        <w:t>інші нормативно-правові акти щодо запровадження спеціальних економічних та інших обмежувальних заходів.</w:t>
      </w:r>
    </w:p>
    <w:p w:rsidR="00013FA5" w:rsidRPr="00AE1683" w:rsidRDefault="00013FA5" w:rsidP="00013FA5">
      <w:pPr>
        <w:pStyle w:val="aff0"/>
        <w:tabs>
          <w:tab w:val="left" w:pos="851"/>
        </w:tabs>
        <w:spacing w:line="240" w:lineRule="atLeast"/>
        <w:ind w:left="851"/>
        <w:jc w:val="both"/>
        <w:rPr>
          <w:lang w:eastAsia="uk-UA"/>
        </w:rPr>
      </w:pPr>
    </w:p>
    <w:p w:rsidR="00013FA5" w:rsidRPr="00AE1683" w:rsidRDefault="00013FA5" w:rsidP="00013FA5">
      <w:pPr>
        <w:tabs>
          <w:tab w:val="num" w:pos="851"/>
        </w:tabs>
        <w:ind w:firstLine="567"/>
        <w:rPr>
          <w:rFonts w:ascii="Times New Roman" w:hAnsi="Times New Roman" w:cs="Times New Roman"/>
          <w:color w:val="FF0000"/>
        </w:rPr>
      </w:pPr>
    </w:p>
    <w:p w:rsidR="007B2A17" w:rsidRDefault="007B2A17"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Default="00B85FD1" w:rsidP="005C4C4F">
      <w:pPr>
        <w:spacing w:line="240" w:lineRule="auto"/>
        <w:rPr>
          <w:rFonts w:ascii="Times New Roman" w:hAnsi="Times New Roman" w:cs="Times New Roman"/>
          <w:sz w:val="22"/>
          <w:szCs w:val="22"/>
          <w:lang w:val="ru-RU"/>
        </w:rPr>
      </w:pPr>
    </w:p>
    <w:p w:rsidR="00B85FD1" w:rsidRPr="00CB72FD" w:rsidRDefault="00B85FD1" w:rsidP="005C4C4F">
      <w:pPr>
        <w:spacing w:line="240" w:lineRule="auto"/>
        <w:rPr>
          <w:rFonts w:ascii="Times New Roman" w:hAnsi="Times New Roman" w:cs="Times New Roman"/>
          <w:sz w:val="22"/>
          <w:szCs w:val="22"/>
          <w:lang w:val="ru-RU"/>
        </w:rPr>
      </w:pPr>
    </w:p>
    <w:p w:rsidR="007B2A17" w:rsidRPr="0074501F" w:rsidRDefault="00BC33A6" w:rsidP="005C4C4F">
      <w:pPr>
        <w:spacing w:line="240" w:lineRule="auto"/>
        <w:ind w:left="4248" w:firstLine="708"/>
        <w:jc w:val="right"/>
        <w:rPr>
          <w:rFonts w:ascii="Times New Roman" w:hAnsi="Times New Roman" w:cs="Times New Roman"/>
          <w:b/>
        </w:rPr>
      </w:pPr>
      <w:r>
        <w:rPr>
          <w:rFonts w:ascii="Times New Roman" w:hAnsi="Times New Roman" w:cs="Times New Roman"/>
          <w:b/>
        </w:rPr>
        <w:t xml:space="preserve"> </w:t>
      </w:r>
      <w:r w:rsidR="00F25CE9" w:rsidRPr="0074501F">
        <w:rPr>
          <w:rFonts w:ascii="Times New Roman" w:hAnsi="Times New Roman" w:cs="Times New Roman"/>
          <w:b/>
        </w:rPr>
        <w:t>Додаток № 2</w:t>
      </w:r>
      <w:r w:rsidR="00AB4920" w:rsidRPr="0074501F">
        <w:rPr>
          <w:rFonts w:ascii="Times New Roman" w:hAnsi="Times New Roman" w:cs="Times New Roman"/>
          <w:b/>
        </w:rPr>
        <w:t xml:space="preserve"> </w:t>
      </w:r>
    </w:p>
    <w:p w:rsidR="00F25CE9" w:rsidRPr="0074501F" w:rsidRDefault="007B2A17" w:rsidP="005C4C4F">
      <w:pPr>
        <w:spacing w:line="240" w:lineRule="auto"/>
        <w:ind w:left="4248" w:firstLine="708"/>
        <w:jc w:val="right"/>
        <w:rPr>
          <w:rFonts w:ascii="Times New Roman" w:hAnsi="Times New Roman" w:cs="Times New Roman"/>
          <w:b/>
        </w:rPr>
      </w:pPr>
      <w:r w:rsidRPr="0074501F">
        <w:rPr>
          <w:rFonts w:ascii="Times New Roman" w:hAnsi="Times New Roman" w:cs="Times New Roman"/>
          <w:b/>
          <w:bdr w:val="none" w:sz="0" w:space="0" w:color="auto" w:frame="1"/>
        </w:rPr>
        <w:t xml:space="preserve">      </w:t>
      </w:r>
      <w:r w:rsidR="00AB4920" w:rsidRPr="0074501F">
        <w:rPr>
          <w:rFonts w:ascii="Times New Roman" w:hAnsi="Times New Roman" w:cs="Times New Roman"/>
          <w:b/>
          <w:bdr w:val="none" w:sz="0" w:space="0" w:color="auto" w:frame="1"/>
        </w:rPr>
        <w:t xml:space="preserve"> </w:t>
      </w:r>
      <w:r w:rsidR="00F25CE9" w:rsidRPr="0074501F">
        <w:rPr>
          <w:rFonts w:ascii="Times New Roman" w:hAnsi="Times New Roman" w:cs="Times New Roman"/>
          <w:b/>
          <w:bdr w:val="none" w:sz="0" w:space="0" w:color="auto" w:frame="1"/>
        </w:rPr>
        <w:t xml:space="preserve">до тендерної документації   </w:t>
      </w:r>
      <w:r w:rsidR="00F25CE9" w:rsidRPr="0074501F">
        <w:rPr>
          <w:rFonts w:ascii="Times New Roman" w:hAnsi="Times New Roman" w:cs="Times New Roman"/>
          <w:b/>
          <w:bCs/>
        </w:rPr>
        <w:t xml:space="preserve"> </w:t>
      </w:r>
    </w:p>
    <w:p w:rsidR="00F25CE9" w:rsidRPr="0074501F" w:rsidRDefault="00F25CE9" w:rsidP="005C4C4F">
      <w:pPr>
        <w:spacing w:line="240" w:lineRule="auto"/>
        <w:jc w:val="both"/>
        <w:outlineLvl w:val="0"/>
        <w:rPr>
          <w:rFonts w:ascii="Times New Roman" w:hAnsi="Times New Roman" w:cs="Times New Roman"/>
        </w:rPr>
      </w:pPr>
    </w:p>
    <w:p w:rsidR="00F25CE9" w:rsidRPr="0074501F" w:rsidRDefault="00F25CE9" w:rsidP="005C4C4F">
      <w:pPr>
        <w:spacing w:line="240" w:lineRule="auto"/>
        <w:jc w:val="center"/>
        <w:rPr>
          <w:rFonts w:ascii="Times New Roman" w:hAnsi="Times New Roman" w:cs="Times New Roman"/>
          <w:b/>
        </w:rPr>
      </w:pPr>
      <w:r w:rsidRPr="0074501F">
        <w:rPr>
          <w:rFonts w:ascii="Times New Roman" w:hAnsi="Times New Roman" w:cs="Times New Roman"/>
          <w:b/>
        </w:rPr>
        <w:t>Кваліфікаційні критерії та перелік документів, що підтверджують інформацію учасників про відповідність їх таким критеріям</w:t>
      </w:r>
    </w:p>
    <w:p w:rsidR="00F25CE9" w:rsidRDefault="00F25CE9" w:rsidP="005C4C4F">
      <w:pPr>
        <w:widowControl w:val="0"/>
        <w:numPr>
          <w:ilvl w:val="1"/>
          <w:numId w:val="5"/>
        </w:numPr>
        <w:tabs>
          <w:tab w:val="left" w:pos="1080"/>
        </w:tabs>
        <w:spacing w:line="240" w:lineRule="auto"/>
        <w:jc w:val="both"/>
        <w:rPr>
          <w:rFonts w:ascii="Times New Roman" w:hAnsi="Times New Roman" w:cs="Times New Roman"/>
        </w:rPr>
      </w:pPr>
      <w:r w:rsidRPr="0074501F">
        <w:rPr>
          <w:rFonts w:ascii="Times New Roman" w:hAnsi="Times New Roman" w:cs="Times New Roman"/>
        </w:rPr>
        <w:t>Документи для підтвердження відповідності пропозиції учасника кваліфікаційним критеріям, закріплених ч. 2 ст. 16 Закону</w:t>
      </w:r>
    </w:p>
    <w:tbl>
      <w:tblPr>
        <w:tblW w:w="10113" w:type="dxa"/>
        <w:tblInd w:w="10" w:type="dxa"/>
        <w:tblLayout w:type="fixed"/>
        <w:tblCellMar>
          <w:left w:w="0" w:type="dxa"/>
          <w:right w:w="0" w:type="dxa"/>
        </w:tblCellMar>
        <w:tblLook w:val="0000" w:firstRow="0" w:lastRow="0" w:firstColumn="0" w:lastColumn="0" w:noHBand="0" w:noVBand="0"/>
      </w:tblPr>
      <w:tblGrid>
        <w:gridCol w:w="540"/>
        <w:gridCol w:w="1980"/>
        <w:gridCol w:w="7593"/>
      </w:tblGrid>
      <w:tr w:rsidR="00013FA5" w:rsidTr="00756D5F">
        <w:trPr>
          <w:trHeight w:val="413"/>
        </w:trPr>
        <w:tc>
          <w:tcPr>
            <w:tcW w:w="540" w:type="dxa"/>
            <w:tcBorders>
              <w:top w:val="single" w:sz="8" w:space="0" w:color="000000"/>
              <w:left w:val="single" w:sz="8" w:space="0" w:color="000000"/>
              <w:bottom w:val="single" w:sz="8" w:space="0" w:color="000000"/>
            </w:tcBorders>
            <w:shd w:val="clear" w:color="auto" w:fill="auto"/>
          </w:tcPr>
          <w:p w:rsidR="00013FA5" w:rsidRDefault="00013FA5" w:rsidP="00756D5F">
            <w:pPr>
              <w:snapToGrid w:val="0"/>
              <w:spacing w:before="120"/>
              <w:rPr>
                <w:b/>
                <w:bCs/>
                <w:sz w:val="20"/>
                <w:szCs w:val="20"/>
              </w:rPr>
            </w:pPr>
            <w:r>
              <w:rPr>
                <w:b/>
                <w:bCs/>
                <w:sz w:val="20"/>
                <w:szCs w:val="20"/>
              </w:rPr>
              <w:t>№ з/п</w:t>
            </w:r>
          </w:p>
        </w:tc>
        <w:tc>
          <w:tcPr>
            <w:tcW w:w="1980" w:type="dxa"/>
            <w:tcBorders>
              <w:top w:val="single" w:sz="8" w:space="0" w:color="000000"/>
              <w:left w:val="single" w:sz="8" w:space="0" w:color="000000"/>
              <w:bottom w:val="single" w:sz="8" w:space="0" w:color="000000"/>
            </w:tcBorders>
            <w:shd w:val="clear" w:color="auto" w:fill="auto"/>
          </w:tcPr>
          <w:p w:rsidR="00013FA5" w:rsidRDefault="00013FA5" w:rsidP="00756D5F">
            <w:pPr>
              <w:snapToGrid w:val="0"/>
              <w:spacing w:before="120"/>
              <w:jc w:val="center"/>
              <w:rPr>
                <w:b/>
                <w:bCs/>
                <w:sz w:val="20"/>
                <w:szCs w:val="20"/>
              </w:rPr>
            </w:pPr>
            <w:r>
              <w:rPr>
                <w:b/>
                <w:bCs/>
                <w:sz w:val="20"/>
                <w:szCs w:val="20"/>
              </w:rPr>
              <w:t>Кваліфікаційна вимога</w:t>
            </w:r>
          </w:p>
        </w:tc>
        <w:tc>
          <w:tcPr>
            <w:tcW w:w="7593" w:type="dxa"/>
            <w:tcBorders>
              <w:top w:val="single" w:sz="8" w:space="0" w:color="000000"/>
              <w:left w:val="single" w:sz="8" w:space="0" w:color="000000"/>
              <w:bottom w:val="single" w:sz="8" w:space="0" w:color="000000"/>
              <w:right w:val="single" w:sz="8" w:space="0" w:color="000000"/>
            </w:tcBorders>
            <w:shd w:val="clear" w:color="auto" w:fill="auto"/>
          </w:tcPr>
          <w:p w:rsidR="00013FA5" w:rsidRDefault="00013FA5" w:rsidP="00756D5F">
            <w:pPr>
              <w:snapToGrid w:val="0"/>
              <w:spacing w:before="120"/>
              <w:jc w:val="center"/>
              <w:rPr>
                <w:b/>
                <w:bCs/>
                <w:sz w:val="20"/>
                <w:szCs w:val="20"/>
              </w:rPr>
            </w:pPr>
            <w:r>
              <w:rPr>
                <w:b/>
                <w:bCs/>
                <w:sz w:val="20"/>
                <w:szCs w:val="20"/>
              </w:rPr>
              <w:t>Документи, що підтверджують відповідність Учасника кваліфікаційній вимозі</w:t>
            </w:r>
          </w:p>
        </w:tc>
      </w:tr>
      <w:tr w:rsidR="00013FA5" w:rsidTr="00756D5F">
        <w:trPr>
          <w:trHeight w:val="1513"/>
        </w:trPr>
        <w:tc>
          <w:tcPr>
            <w:tcW w:w="540" w:type="dxa"/>
            <w:tcBorders>
              <w:left w:val="single" w:sz="8" w:space="0" w:color="000000"/>
              <w:bottom w:val="single" w:sz="8" w:space="0" w:color="000000"/>
            </w:tcBorders>
            <w:shd w:val="clear" w:color="auto" w:fill="auto"/>
          </w:tcPr>
          <w:p w:rsidR="00013FA5" w:rsidRDefault="00013FA5" w:rsidP="00756D5F">
            <w:pPr>
              <w:snapToGrid w:val="0"/>
              <w:jc w:val="center"/>
            </w:pPr>
            <w:r>
              <w:t>1</w:t>
            </w:r>
          </w:p>
        </w:tc>
        <w:tc>
          <w:tcPr>
            <w:tcW w:w="1980" w:type="dxa"/>
            <w:tcBorders>
              <w:left w:val="single" w:sz="8" w:space="0" w:color="000000"/>
              <w:bottom w:val="single" w:sz="8" w:space="0" w:color="000000"/>
            </w:tcBorders>
            <w:shd w:val="clear" w:color="auto" w:fill="auto"/>
          </w:tcPr>
          <w:p w:rsidR="00013FA5" w:rsidRDefault="00013FA5" w:rsidP="00756D5F">
            <w:pPr>
              <w:snapToGrid w:val="0"/>
              <w:jc w:val="center"/>
              <w:rPr>
                <w:sz w:val="22"/>
                <w:szCs w:val="22"/>
              </w:rPr>
            </w:pPr>
            <w:r>
              <w:rPr>
                <w:rFonts w:eastAsia="Calibri"/>
                <w:sz w:val="22"/>
                <w:szCs w:val="22"/>
              </w:rPr>
              <w:t>Наявність обладнання, матеріально-технічної бази технологій:</w:t>
            </w:r>
          </w:p>
        </w:tc>
        <w:tc>
          <w:tcPr>
            <w:tcW w:w="7593" w:type="dxa"/>
            <w:tcBorders>
              <w:left w:val="single" w:sz="8" w:space="0" w:color="000000"/>
              <w:bottom w:val="single" w:sz="8" w:space="0" w:color="000000"/>
              <w:right w:val="single" w:sz="8" w:space="0" w:color="000000"/>
            </w:tcBorders>
            <w:shd w:val="clear" w:color="auto" w:fill="auto"/>
          </w:tcPr>
          <w:p w:rsidR="00013FA5" w:rsidRPr="00951BEF" w:rsidRDefault="00013FA5" w:rsidP="00756D5F">
            <w:pPr>
              <w:snapToGrid w:val="0"/>
              <w:ind w:firstLine="28"/>
              <w:jc w:val="both"/>
              <w:rPr>
                <w:sz w:val="22"/>
                <w:szCs w:val="22"/>
              </w:rPr>
            </w:pPr>
            <w:r>
              <w:rPr>
                <w:rFonts w:eastAsia="Calibri"/>
              </w:rPr>
              <w:t xml:space="preserve">1.1.Інформаційна довідка, </w:t>
            </w:r>
            <w:r w:rsidRPr="007B6683">
              <w:rPr>
                <w:iCs/>
              </w:rPr>
              <w:t>у довільній формі, що містить опис</w:t>
            </w:r>
            <w:r>
              <w:rPr>
                <w:iCs/>
              </w:rPr>
              <w:t xml:space="preserve"> обладнання,</w:t>
            </w:r>
            <w:r w:rsidRPr="007B6683">
              <w:rPr>
                <w:iCs/>
              </w:rPr>
              <w:t xml:space="preserve"> </w:t>
            </w:r>
            <w:r w:rsidRPr="00C53F68">
              <w:rPr>
                <w:iCs/>
              </w:rPr>
              <w:t>матеріально-технічної бази</w:t>
            </w:r>
            <w:r>
              <w:rPr>
                <w:iCs/>
              </w:rPr>
              <w:t xml:space="preserve"> та  технологій</w:t>
            </w:r>
            <w:r w:rsidRPr="007B6683">
              <w:rPr>
                <w:iCs/>
              </w:rPr>
              <w:t xml:space="preserve"> підприємства Учасника</w:t>
            </w:r>
            <w:r>
              <w:rPr>
                <w:iCs/>
              </w:rPr>
              <w:t xml:space="preserve">, не пізніше місячної давності. </w:t>
            </w:r>
            <w:r w:rsidRPr="00C74ACB">
              <w:rPr>
                <w:rFonts w:eastAsia="Calibri"/>
              </w:rPr>
              <w:t>Над</w:t>
            </w:r>
            <w:r>
              <w:rPr>
                <w:rFonts w:eastAsia="Calibri"/>
              </w:rPr>
              <w:t xml:space="preserve">ати документальне підтвердження, а саме: інвентарний список основний засобів, інвентарний опис необоротних активів та копію договору куплі-продажу або оренди/лізингу або договору про співпрацю/користування або інші документи, які підтверджують наявність обладнання, </w:t>
            </w:r>
            <w:r w:rsidRPr="00854CD9">
              <w:rPr>
                <w:rFonts w:eastAsia="Calibri"/>
              </w:rPr>
              <w:t>приміщення, техніки</w:t>
            </w:r>
          </w:p>
        </w:tc>
      </w:tr>
      <w:tr w:rsidR="00013FA5" w:rsidTr="00756D5F">
        <w:trPr>
          <w:trHeight w:val="1513"/>
        </w:trPr>
        <w:tc>
          <w:tcPr>
            <w:tcW w:w="540" w:type="dxa"/>
            <w:tcBorders>
              <w:left w:val="single" w:sz="8" w:space="0" w:color="000000"/>
              <w:bottom w:val="single" w:sz="8" w:space="0" w:color="000000"/>
            </w:tcBorders>
            <w:shd w:val="clear" w:color="auto" w:fill="auto"/>
          </w:tcPr>
          <w:p w:rsidR="00013FA5" w:rsidRDefault="00013FA5" w:rsidP="00756D5F">
            <w:pPr>
              <w:snapToGrid w:val="0"/>
              <w:jc w:val="center"/>
            </w:pPr>
            <w:r>
              <w:t>2</w:t>
            </w:r>
          </w:p>
        </w:tc>
        <w:tc>
          <w:tcPr>
            <w:tcW w:w="1980" w:type="dxa"/>
            <w:tcBorders>
              <w:left w:val="single" w:sz="8" w:space="0" w:color="000000"/>
              <w:bottom w:val="single" w:sz="8" w:space="0" w:color="000000"/>
            </w:tcBorders>
            <w:shd w:val="clear" w:color="auto" w:fill="auto"/>
          </w:tcPr>
          <w:p w:rsidR="00013FA5" w:rsidRDefault="00013FA5" w:rsidP="00756D5F">
            <w:pPr>
              <w:snapToGrid w:val="0"/>
              <w:jc w:val="center"/>
              <w:rPr>
                <w:sz w:val="22"/>
                <w:szCs w:val="22"/>
              </w:rPr>
            </w:pPr>
            <w:r>
              <w:rPr>
                <w:rFonts w:eastAsia="Calibri"/>
                <w:sz w:val="22"/>
                <w:szCs w:val="22"/>
              </w:rPr>
              <w:t>Наявність працівників відповідної кваліфікації, які мають необхідні знання та досвід:</w:t>
            </w:r>
          </w:p>
        </w:tc>
        <w:tc>
          <w:tcPr>
            <w:tcW w:w="7593" w:type="dxa"/>
            <w:tcBorders>
              <w:left w:val="single" w:sz="8" w:space="0" w:color="000000"/>
              <w:bottom w:val="single" w:sz="8" w:space="0" w:color="000000"/>
              <w:right w:val="single" w:sz="8" w:space="0" w:color="000000"/>
            </w:tcBorders>
            <w:shd w:val="clear" w:color="auto" w:fill="auto"/>
          </w:tcPr>
          <w:p w:rsidR="00013FA5" w:rsidRPr="00854CD9" w:rsidRDefault="00013FA5" w:rsidP="00756D5F">
            <w:pPr>
              <w:ind w:right="180"/>
              <w:jc w:val="both"/>
              <w:rPr>
                <w:iCs/>
              </w:rPr>
            </w:pPr>
            <w:r>
              <w:rPr>
                <w:rFonts w:eastAsia="Calibri"/>
              </w:rPr>
              <w:t>2.1. Інформаційна довідка у довільній формі</w:t>
            </w:r>
            <w:r w:rsidRPr="007B6683">
              <w:rPr>
                <w:iCs/>
              </w:rPr>
              <w:t xml:space="preserve">, що містить інформацію  </w:t>
            </w:r>
            <w:r w:rsidRPr="007B6683">
              <w:rPr>
                <w:lang w:eastAsia="he-IL" w:bidi="he-IL"/>
              </w:rPr>
              <w:t xml:space="preserve">про персонал підприємства Учасника </w:t>
            </w:r>
            <w:r>
              <w:rPr>
                <w:lang w:eastAsia="he-IL" w:bidi="he-IL"/>
              </w:rPr>
              <w:t>(і</w:t>
            </w:r>
            <w:r w:rsidRPr="007B6683">
              <w:rPr>
                <w:lang w:eastAsia="he-IL" w:bidi="he-IL"/>
              </w:rPr>
              <w:t>з зазначенням</w:t>
            </w:r>
            <w:r w:rsidRPr="007B6683">
              <w:rPr>
                <w:iCs/>
              </w:rPr>
              <w:t xml:space="preserve"> кількості, рівня освіти, досвіду,</w:t>
            </w:r>
            <w:r>
              <w:rPr>
                <w:iCs/>
              </w:rPr>
              <w:t xml:space="preserve"> посади працівників), </w:t>
            </w:r>
            <w:r w:rsidRPr="003F3A5A">
              <w:rPr>
                <w:iCs/>
              </w:rPr>
              <w:t>який має необхідні знання та досвід, достатній для виконання умов договору, та який буде</w:t>
            </w:r>
            <w:r>
              <w:rPr>
                <w:iCs/>
              </w:rPr>
              <w:t xml:space="preserve"> задіяний при виконанні даного договору. </w:t>
            </w:r>
          </w:p>
        </w:tc>
      </w:tr>
      <w:tr w:rsidR="00013FA5" w:rsidTr="00756D5F">
        <w:trPr>
          <w:trHeight w:val="1513"/>
        </w:trPr>
        <w:tc>
          <w:tcPr>
            <w:tcW w:w="540" w:type="dxa"/>
            <w:tcBorders>
              <w:left w:val="single" w:sz="8" w:space="0" w:color="000000"/>
              <w:bottom w:val="single" w:sz="8" w:space="0" w:color="000000"/>
            </w:tcBorders>
            <w:shd w:val="clear" w:color="auto" w:fill="auto"/>
          </w:tcPr>
          <w:p w:rsidR="00013FA5" w:rsidRDefault="00013FA5" w:rsidP="00756D5F">
            <w:pPr>
              <w:snapToGrid w:val="0"/>
              <w:jc w:val="center"/>
            </w:pPr>
            <w:r>
              <w:t>3</w:t>
            </w:r>
          </w:p>
        </w:tc>
        <w:tc>
          <w:tcPr>
            <w:tcW w:w="1980" w:type="dxa"/>
            <w:tcBorders>
              <w:left w:val="single" w:sz="8" w:space="0" w:color="000000"/>
              <w:bottom w:val="single" w:sz="8" w:space="0" w:color="000000"/>
            </w:tcBorders>
            <w:shd w:val="clear" w:color="auto" w:fill="auto"/>
          </w:tcPr>
          <w:p w:rsidR="00013FA5" w:rsidRDefault="00013FA5" w:rsidP="00756D5F">
            <w:pPr>
              <w:snapToGrid w:val="0"/>
              <w:jc w:val="center"/>
              <w:rPr>
                <w:rFonts w:eastAsia="Calibri"/>
                <w:sz w:val="22"/>
                <w:szCs w:val="22"/>
              </w:rPr>
            </w:pPr>
            <w:r>
              <w:rPr>
                <w:sz w:val="22"/>
                <w:szCs w:val="22"/>
              </w:rPr>
              <w:t>Наявність документально підтвердженого досвіду виконання аналогічного (аналогічних)  договору (договорів)</w:t>
            </w:r>
          </w:p>
        </w:tc>
        <w:tc>
          <w:tcPr>
            <w:tcW w:w="7593" w:type="dxa"/>
            <w:tcBorders>
              <w:left w:val="single" w:sz="8" w:space="0" w:color="000000"/>
              <w:bottom w:val="single" w:sz="8" w:space="0" w:color="000000"/>
              <w:right w:val="single" w:sz="8" w:space="0" w:color="000000"/>
            </w:tcBorders>
            <w:shd w:val="clear" w:color="auto" w:fill="auto"/>
          </w:tcPr>
          <w:p w:rsidR="00013FA5" w:rsidRPr="00951BEF" w:rsidRDefault="00013FA5" w:rsidP="00756D5F">
            <w:pPr>
              <w:snapToGrid w:val="0"/>
              <w:ind w:firstLine="28"/>
              <w:jc w:val="both"/>
              <w:rPr>
                <w:sz w:val="22"/>
                <w:szCs w:val="22"/>
              </w:rPr>
            </w:pPr>
            <w:r>
              <w:rPr>
                <w:sz w:val="22"/>
                <w:szCs w:val="22"/>
              </w:rPr>
              <w:t xml:space="preserve">3.1. </w:t>
            </w:r>
            <w:r w:rsidRPr="00951BEF">
              <w:rPr>
                <w:sz w:val="22"/>
                <w:szCs w:val="22"/>
              </w:rPr>
              <w:t>Довідка у довільній формі, що містить інформацію про раніше виконан</w:t>
            </w:r>
            <w:r>
              <w:rPr>
                <w:sz w:val="22"/>
                <w:szCs w:val="22"/>
              </w:rPr>
              <w:t>і</w:t>
            </w:r>
            <w:r w:rsidRPr="00951BEF">
              <w:rPr>
                <w:sz w:val="22"/>
                <w:szCs w:val="22"/>
              </w:rPr>
              <w:t>  догов</w:t>
            </w:r>
            <w:r>
              <w:rPr>
                <w:sz w:val="22"/>
                <w:szCs w:val="22"/>
              </w:rPr>
              <w:t>о</w:t>
            </w:r>
            <w:r w:rsidRPr="00951BEF">
              <w:rPr>
                <w:sz w:val="22"/>
                <w:szCs w:val="22"/>
              </w:rPr>
              <w:t>р</w:t>
            </w:r>
            <w:r>
              <w:rPr>
                <w:sz w:val="22"/>
                <w:szCs w:val="22"/>
              </w:rPr>
              <w:t xml:space="preserve">и </w:t>
            </w:r>
            <w:r w:rsidRPr="00951BEF">
              <w:rPr>
                <w:sz w:val="22"/>
                <w:szCs w:val="22"/>
              </w:rPr>
              <w:t>на поставку </w:t>
            </w:r>
            <w:r w:rsidRPr="00951BEF">
              <w:rPr>
                <w:bCs/>
                <w:sz w:val="22"/>
                <w:szCs w:val="22"/>
              </w:rPr>
              <w:t>предмету закупівлі</w:t>
            </w:r>
            <w:r w:rsidRPr="00951BEF">
              <w:rPr>
                <w:sz w:val="22"/>
                <w:szCs w:val="22"/>
              </w:rPr>
              <w:t>  із зазначенням замовник</w:t>
            </w:r>
            <w:r>
              <w:rPr>
                <w:sz w:val="22"/>
                <w:szCs w:val="22"/>
              </w:rPr>
              <w:t>ів</w:t>
            </w:r>
            <w:r w:rsidRPr="00951BEF">
              <w:rPr>
                <w:sz w:val="22"/>
                <w:szCs w:val="22"/>
              </w:rPr>
              <w:t xml:space="preserve"> та </w:t>
            </w:r>
            <w:r>
              <w:rPr>
                <w:sz w:val="22"/>
                <w:szCs w:val="22"/>
              </w:rPr>
              <w:t>їх</w:t>
            </w:r>
            <w:r w:rsidRPr="00951BEF">
              <w:rPr>
                <w:sz w:val="22"/>
                <w:szCs w:val="22"/>
              </w:rPr>
              <w:t xml:space="preserve"> контактн</w:t>
            </w:r>
            <w:r>
              <w:rPr>
                <w:sz w:val="22"/>
                <w:szCs w:val="22"/>
              </w:rPr>
              <w:t>их</w:t>
            </w:r>
            <w:r w:rsidRPr="00951BEF">
              <w:rPr>
                <w:sz w:val="22"/>
                <w:szCs w:val="22"/>
              </w:rPr>
              <w:t xml:space="preserve"> ос</w:t>
            </w:r>
            <w:r>
              <w:rPr>
                <w:sz w:val="22"/>
                <w:szCs w:val="22"/>
              </w:rPr>
              <w:t>і</w:t>
            </w:r>
            <w:r w:rsidRPr="00951BEF">
              <w:rPr>
                <w:sz w:val="22"/>
                <w:szCs w:val="22"/>
              </w:rPr>
              <w:t xml:space="preserve">б </w:t>
            </w:r>
            <w:r>
              <w:rPr>
                <w:sz w:val="22"/>
                <w:szCs w:val="22"/>
              </w:rPr>
              <w:t>(прізвище та контактний телефони</w:t>
            </w:r>
            <w:r>
              <w:t xml:space="preserve"> та місцезнаходження замовників, номери та дати договорів, суми договорів, номери закупівель в електронній системі закупівель «Прозорро», інформацію про належне виконання договорів).</w:t>
            </w:r>
          </w:p>
          <w:p w:rsidR="00013FA5" w:rsidRDefault="00013FA5" w:rsidP="00756D5F">
            <w:pPr>
              <w:ind w:right="180"/>
              <w:jc w:val="both"/>
              <w:rPr>
                <w:rFonts w:eastAsia="Calibri"/>
              </w:rPr>
            </w:pPr>
            <w:r w:rsidRPr="00DF23F9">
              <w:rPr>
                <w:sz w:val="22"/>
                <w:szCs w:val="22"/>
              </w:rPr>
              <w:t>Для підтвердження вказаної інформації учасник повинен надати копію виконан</w:t>
            </w:r>
            <w:r>
              <w:rPr>
                <w:sz w:val="22"/>
                <w:szCs w:val="22"/>
              </w:rPr>
              <w:t>их</w:t>
            </w:r>
            <w:r w:rsidRPr="00DF23F9">
              <w:rPr>
                <w:sz w:val="22"/>
                <w:szCs w:val="22"/>
              </w:rPr>
              <w:t xml:space="preserve"> дого</w:t>
            </w:r>
            <w:r>
              <w:rPr>
                <w:sz w:val="22"/>
                <w:szCs w:val="22"/>
              </w:rPr>
              <w:t xml:space="preserve">ворів </w:t>
            </w:r>
            <w:r w:rsidRPr="00DF23F9">
              <w:rPr>
                <w:sz w:val="22"/>
                <w:szCs w:val="22"/>
              </w:rPr>
              <w:t>з додатками (якщо вони є невід’ємною частиною догов</w:t>
            </w:r>
            <w:r>
              <w:rPr>
                <w:sz w:val="22"/>
                <w:szCs w:val="22"/>
              </w:rPr>
              <w:t>о</w:t>
            </w:r>
            <w:r w:rsidRPr="00DF23F9">
              <w:rPr>
                <w:sz w:val="22"/>
                <w:szCs w:val="22"/>
              </w:rPr>
              <w:t>р</w:t>
            </w:r>
            <w:r>
              <w:rPr>
                <w:sz w:val="22"/>
                <w:szCs w:val="22"/>
              </w:rPr>
              <w:t>ів</w:t>
            </w:r>
            <w:r w:rsidRPr="00DF23F9">
              <w:rPr>
                <w:sz w:val="22"/>
                <w:szCs w:val="22"/>
              </w:rPr>
              <w:t>)</w:t>
            </w:r>
            <w:r>
              <w:rPr>
                <w:sz w:val="22"/>
                <w:szCs w:val="22"/>
              </w:rPr>
              <w:t xml:space="preserve">, крім того виконання аналогічних договорів підтверджується актами прийому-передачі електричної енергії за весь період договорів та </w:t>
            </w:r>
            <w:r w:rsidRPr="00DF23F9">
              <w:rPr>
                <w:sz w:val="22"/>
                <w:szCs w:val="22"/>
              </w:rPr>
              <w:t>документ</w:t>
            </w:r>
            <w:r>
              <w:rPr>
                <w:sz w:val="22"/>
                <w:szCs w:val="22"/>
              </w:rPr>
              <w:t xml:space="preserve"> (документи)</w:t>
            </w:r>
            <w:r w:rsidRPr="00DF23F9">
              <w:rPr>
                <w:sz w:val="22"/>
                <w:szCs w:val="22"/>
              </w:rPr>
              <w:t>, що підтверджує його виконання:</w:t>
            </w:r>
            <w:r>
              <w:rPr>
                <w:sz w:val="22"/>
                <w:szCs w:val="22"/>
              </w:rPr>
              <w:t xml:space="preserve"> звіт про виконання договору про закупівлю, оприлюднений в електронний системі «Прозоро», позитивний </w:t>
            </w:r>
            <w:r w:rsidRPr="00DF23F9">
              <w:rPr>
                <w:sz w:val="22"/>
                <w:szCs w:val="22"/>
              </w:rPr>
              <w:t>лист-відгук, виданий замовником, з яким було укладено договір за відповідним предметом закупівлі</w:t>
            </w:r>
            <w:r>
              <w:rPr>
                <w:sz w:val="22"/>
                <w:szCs w:val="22"/>
              </w:rPr>
              <w:t>, який повинен містити інформацію про дотримання учасником договорів, строків поставки та обсягу фактичного виконання договорів в грошовому еквіваленті.</w:t>
            </w:r>
          </w:p>
        </w:tc>
      </w:tr>
      <w:tr w:rsidR="00013FA5" w:rsidTr="00756D5F">
        <w:trPr>
          <w:trHeight w:val="1513"/>
        </w:trPr>
        <w:tc>
          <w:tcPr>
            <w:tcW w:w="540" w:type="dxa"/>
            <w:tcBorders>
              <w:left w:val="single" w:sz="8" w:space="0" w:color="000000"/>
              <w:bottom w:val="single" w:sz="8" w:space="0" w:color="000000"/>
            </w:tcBorders>
            <w:shd w:val="clear" w:color="auto" w:fill="auto"/>
          </w:tcPr>
          <w:p w:rsidR="00013FA5" w:rsidRDefault="00013FA5" w:rsidP="00756D5F">
            <w:pPr>
              <w:snapToGrid w:val="0"/>
              <w:jc w:val="center"/>
            </w:pPr>
            <w:r>
              <w:t>4.</w:t>
            </w:r>
          </w:p>
        </w:tc>
        <w:tc>
          <w:tcPr>
            <w:tcW w:w="1980" w:type="dxa"/>
            <w:tcBorders>
              <w:left w:val="single" w:sz="8" w:space="0" w:color="000000"/>
              <w:bottom w:val="single" w:sz="8" w:space="0" w:color="000000"/>
            </w:tcBorders>
            <w:shd w:val="clear" w:color="auto" w:fill="auto"/>
          </w:tcPr>
          <w:p w:rsidR="00013FA5" w:rsidRDefault="00013FA5" w:rsidP="00756D5F">
            <w:pPr>
              <w:snapToGrid w:val="0"/>
              <w:jc w:val="center"/>
              <w:rPr>
                <w:sz w:val="22"/>
                <w:szCs w:val="22"/>
              </w:rPr>
            </w:pPr>
            <w:r>
              <w:rPr>
                <w:sz w:val="22"/>
                <w:szCs w:val="22"/>
              </w:rPr>
              <w:t>Наявність фінансової спроможності</w:t>
            </w:r>
          </w:p>
        </w:tc>
        <w:tc>
          <w:tcPr>
            <w:tcW w:w="7593" w:type="dxa"/>
            <w:tcBorders>
              <w:left w:val="single" w:sz="8" w:space="0" w:color="000000"/>
              <w:bottom w:val="single" w:sz="8" w:space="0" w:color="000000"/>
              <w:right w:val="single" w:sz="8" w:space="0" w:color="000000"/>
            </w:tcBorders>
            <w:shd w:val="clear" w:color="auto" w:fill="auto"/>
          </w:tcPr>
          <w:p w:rsidR="00013FA5" w:rsidRPr="00DA2DDC" w:rsidRDefault="00013FA5" w:rsidP="00756D5F">
            <w:pPr>
              <w:snapToGrid w:val="0"/>
              <w:ind w:firstLine="28"/>
              <w:jc w:val="both"/>
              <w:rPr>
                <w:sz w:val="22"/>
                <w:szCs w:val="22"/>
                <w:highlight w:val="yellow"/>
              </w:rPr>
            </w:pPr>
            <w:r>
              <w:rPr>
                <w:sz w:val="22"/>
                <w:szCs w:val="22"/>
              </w:rPr>
              <w:t>4.1 Інформаційна довідка</w:t>
            </w:r>
            <w:r w:rsidRPr="00F31DA3">
              <w:rPr>
                <w:sz w:val="22"/>
                <w:szCs w:val="22"/>
              </w:rPr>
              <w:t xml:space="preserve"> у довільній формі, що містить опис фінансової спроможності</w:t>
            </w:r>
            <w:r>
              <w:rPr>
                <w:sz w:val="22"/>
                <w:szCs w:val="22"/>
              </w:rPr>
              <w:t xml:space="preserve"> підприємства Учасника</w:t>
            </w:r>
            <w:r w:rsidRPr="00F31DA3">
              <w:rPr>
                <w:sz w:val="22"/>
                <w:szCs w:val="22"/>
              </w:rPr>
              <w:t>.</w:t>
            </w:r>
            <w:r>
              <w:rPr>
                <w:sz w:val="22"/>
                <w:szCs w:val="22"/>
              </w:rPr>
              <w:t xml:space="preserve"> Не пізніше місячної давності</w:t>
            </w:r>
            <w:r w:rsidRPr="00462CDD">
              <w:rPr>
                <w:sz w:val="22"/>
                <w:szCs w:val="22"/>
              </w:rPr>
              <w:t xml:space="preserve">. Надати документальне підтвердження, а саме </w:t>
            </w:r>
            <w:r>
              <w:rPr>
                <w:sz w:val="22"/>
                <w:szCs w:val="22"/>
              </w:rPr>
              <w:t>фінансову звітність за 2020 рік згідно Розділу ІІ (склад та елементи фінансової звітності) Наказу Міністерству Фінансів України «Про затвердження Національного положення (стандарту) бухгалтерського обліку 1 «Загальні вимоги до фінансової звітності» № 73 від 07.02.2013. Звітним періодом на складання фінансової звітності є календарний рік. У випадку якщо учасником із законодавчих причин не складаеться фінансова звітність, він надає лист –роз</w:t>
            </w:r>
            <w:r w:rsidRPr="00C11A33">
              <w:rPr>
                <w:sz w:val="22"/>
                <w:szCs w:val="22"/>
              </w:rPr>
              <w:t>’</w:t>
            </w:r>
            <w:r>
              <w:rPr>
                <w:sz w:val="22"/>
                <w:szCs w:val="22"/>
              </w:rPr>
              <w:t xml:space="preserve">яснення з відповідним поясненням та посиланням на нормативні акти. </w:t>
            </w:r>
          </w:p>
        </w:tc>
      </w:tr>
    </w:tbl>
    <w:p w:rsidR="00FE2FE4" w:rsidRPr="0074501F" w:rsidRDefault="00FE2FE4" w:rsidP="00FE0DD6">
      <w:pPr>
        <w:suppressAutoHyphens/>
        <w:spacing w:line="240" w:lineRule="auto"/>
        <w:jc w:val="right"/>
        <w:rPr>
          <w:rFonts w:ascii="Times New Roman" w:hAnsi="Times New Roman" w:cs="Times New Roman"/>
          <w:color w:val="auto"/>
          <w:lang w:eastAsia="ru-RU"/>
        </w:rPr>
      </w:pPr>
    </w:p>
    <w:tbl>
      <w:tblPr>
        <w:tblW w:w="0" w:type="auto"/>
        <w:tblInd w:w="-140" w:type="dxa"/>
        <w:tblLayout w:type="fixed"/>
        <w:tblCellMar>
          <w:left w:w="0" w:type="dxa"/>
          <w:right w:w="0" w:type="dxa"/>
        </w:tblCellMar>
        <w:tblLook w:val="0000" w:firstRow="0" w:lastRow="0" w:firstColumn="0" w:lastColumn="0" w:noHBand="0" w:noVBand="0"/>
      </w:tblPr>
      <w:tblGrid>
        <w:gridCol w:w="9747"/>
        <w:gridCol w:w="35"/>
        <w:gridCol w:w="30"/>
      </w:tblGrid>
      <w:tr w:rsidR="00013FA5" w:rsidTr="00756D5F">
        <w:trPr>
          <w:gridAfter w:val="1"/>
          <w:wAfter w:w="30" w:type="dxa"/>
          <w:trHeight w:val="303"/>
        </w:trPr>
        <w:tc>
          <w:tcPr>
            <w:tcW w:w="9747" w:type="dxa"/>
            <w:tcBorders>
              <w:bottom w:val="single" w:sz="4" w:space="0" w:color="000000"/>
            </w:tcBorders>
            <w:shd w:val="clear" w:color="auto" w:fill="auto"/>
          </w:tcPr>
          <w:p w:rsidR="00B85FD1" w:rsidRDefault="00B85FD1" w:rsidP="00756D5F">
            <w:pPr>
              <w:autoSpaceDE w:val="0"/>
              <w:snapToGrid w:val="0"/>
              <w:jc w:val="center"/>
              <w:rPr>
                <w:b/>
                <w:bCs/>
              </w:rPr>
            </w:pPr>
          </w:p>
          <w:p w:rsidR="00B85FD1" w:rsidRDefault="00B85FD1" w:rsidP="00756D5F">
            <w:pPr>
              <w:autoSpaceDE w:val="0"/>
              <w:snapToGrid w:val="0"/>
              <w:jc w:val="center"/>
              <w:rPr>
                <w:b/>
                <w:bCs/>
              </w:rPr>
            </w:pPr>
          </w:p>
          <w:p w:rsidR="00013FA5" w:rsidRDefault="00013FA5" w:rsidP="00756D5F">
            <w:pPr>
              <w:autoSpaceDE w:val="0"/>
              <w:snapToGrid w:val="0"/>
              <w:jc w:val="center"/>
              <w:rPr>
                <w:b/>
                <w:bCs/>
              </w:rPr>
            </w:pPr>
            <w:r>
              <w:rPr>
                <w:b/>
                <w:bCs/>
              </w:rPr>
              <w:t xml:space="preserve">Інші вимоги: </w:t>
            </w:r>
          </w:p>
          <w:p w:rsidR="00013FA5" w:rsidRDefault="00013FA5" w:rsidP="00756D5F">
            <w:pPr>
              <w:autoSpaceDE w:val="0"/>
              <w:snapToGrid w:val="0"/>
              <w:jc w:val="center"/>
              <w:rPr>
                <w:b/>
                <w:bCs/>
              </w:rPr>
            </w:pPr>
          </w:p>
        </w:tc>
        <w:tc>
          <w:tcPr>
            <w:tcW w:w="35" w:type="dxa"/>
            <w:shd w:val="clear" w:color="auto" w:fill="auto"/>
          </w:tcPr>
          <w:p w:rsidR="00013FA5" w:rsidRDefault="00013FA5" w:rsidP="00756D5F">
            <w:pPr>
              <w:snapToGrid w:val="0"/>
              <w:rPr>
                <w:color w:val="000000"/>
              </w:rPr>
            </w:pPr>
          </w:p>
        </w:tc>
      </w:tr>
      <w:tr w:rsidR="00013FA5" w:rsidTr="00756D5F">
        <w:tblPrEx>
          <w:tblCellMar>
            <w:left w:w="108" w:type="dxa"/>
            <w:right w:w="108" w:type="dxa"/>
          </w:tblCellMar>
        </w:tblPrEx>
        <w:trPr>
          <w:trHeight w:val="303"/>
        </w:trPr>
        <w:tc>
          <w:tcPr>
            <w:tcW w:w="9812" w:type="dxa"/>
            <w:gridSpan w:val="3"/>
            <w:tcBorders>
              <w:top w:val="single" w:sz="4" w:space="0" w:color="000000"/>
              <w:left w:val="single" w:sz="4" w:space="0" w:color="000000"/>
              <w:bottom w:val="single" w:sz="4" w:space="0" w:color="000000"/>
              <w:right w:val="single" w:sz="4" w:space="0" w:color="000000"/>
            </w:tcBorders>
            <w:shd w:val="clear" w:color="auto" w:fill="auto"/>
          </w:tcPr>
          <w:p w:rsidR="00013FA5" w:rsidRPr="00BF6144" w:rsidRDefault="00013FA5" w:rsidP="00756D5F">
            <w:pPr>
              <w:snapToGrid w:val="0"/>
              <w:ind w:right="22"/>
              <w:jc w:val="both"/>
              <w:rPr>
                <w:color w:val="000000"/>
              </w:rPr>
            </w:pPr>
            <w:r w:rsidRPr="00BF6144">
              <w:rPr>
                <w:color w:val="000000"/>
              </w:rPr>
              <w:t xml:space="preserve">1. </w:t>
            </w:r>
            <w:r>
              <w:rPr>
                <w:color w:val="000000"/>
              </w:rPr>
              <w:t>Копія Статуту або іншого установчого документу в останній редакції (</w:t>
            </w:r>
            <w:r>
              <w:rPr>
                <w:i/>
                <w:color w:val="000000"/>
              </w:rPr>
              <w:t>для юридичних осіб</w:t>
            </w:r>
            <w:r>
              <w:rPr>
                <w:color w:val="000000"/>
              </w:rPr>
              <w:t>).</w:t>
            </w:r>
            <w:r w:rsidRPr="00DE43B0">
              <w:rPr>
                <w:rFonts w:eastAsia="Calibri"/>
                <w:bCs/>
                <w:sz w:val="22"/>
                <w:szCs w:val="22"/>
                <w:lang w:eastAsia="ru-RU"/>
              </w:rPr>
              <w:t xml:space="preserve"> У разі, якщо учасник здійснює діяльність на підставі модельного статуту, необхідно надати рішення засновників про створення такої юридичної особи.</w:t>
            </w:r>
          </w:p>
        </w:tc>
      </w:tr>
      <w:tr w:rsidR="00013FA5" w:rsidTr="00756D5F">
        <w:tblPrEx>
          <w:tblCellMar>
            <w:left w:w="108" w:type="dxa"/>
            <w:right w:w="108" w:type="dxa"/>
          </w:tblCellMar>
        </w:tblPrEx>
        <w:trPr>
          <w:trHeight w:val="303"/>
        </w:trPr>
        <w:tc>
          <w:tcPr>
            <w:tcW w:w="9812" w:type="dxa"/>
            <w:gridSpan w:val="3"/>
            <w:tcBorders>
              <w:top w:val="single" w:sz="4" w:space="0" w:color="000000"/>
              <w:left w:val="single" w:sz="4" w:space="0" w:color="000000"/>
              <w:bottom w:val="single" w:sz="4" w:space="0" w:color="000000"/>
              <w:right w:val="single" w:sz="4" w:space="0" w:color="000000"/>
            </w:tcBorders>
            <w:shd w:val="clear" w:color="auto" w:fill="auto"/>
          </w:tcPr>
          <w:p w:rsidR="00013FA5" w:rsidRPr="00BF6144" w:rsidRDefault="00013FA5" w:rsidP="00756D5F">
            <w:pPr>
              <w:autoSpaceDE w:val="0"/>
              <w:snapToGrid w:val="0"/>
              <w:jc w:val="both"/>
            </w:pPr>
            <w:r w:rsidRPr="00BF6144">
              <w:t>2.</w:t>
            </w:r>
            <w:r>
              <w:t xml:space="preserve"> Копія картки платника податків (</w:t>
            </w:r>
            <w:r>
              <w:rPr>
                <w:i/>
              </w:rPr>
              <w:t>для фізичних осіб, фізичних осіб-підприємців</w:t>
            </w:r>
            <w:r>
              <w:t>) або лист-пояснення із зазначенням законодавчих підстав ненадання документу;</w:t>
            </w:r>
          </w:p>
        </w:tc>
      </w:tr>
      <w:tr w:rsidR="00013FA5" w:rsidRPr="00CA0B85" w:rsidTr="00756D5F">
        <w:tblPrEx>
          <w:tblCellMar>
            <w:left w:w="108" w:type="dxa"/>
            <w:right w:w="108" w:type="dxa"/>
          </w:tblCellMar>
        </w:tblPrEx>
        <w:trPr>
          <w:trHeight w:val="303"/>
        </w:trPr>
        <w:tc>
          <w:tcPr>
            <w:tcW w:w="9812" w:type="dxa"/>
            <w:gridSpan w:val="3"/>
            <w:tcBorders>
              <w:top w:val="single" w:sz="4" w:space="0" w:color="000000"/>
              <w:left w:val="single" w:sz="4" w:space="0" w:color="000000"/>
              <w:bottom w:val="single" w:sz="4" w:space="0" w:color="000000"/>
              <w:right w:val="single" w:sz="4" w:space="0" w:color="000000"/>
            </w:tcBorders>
            <w:shd w:val="clear" w:color="auto" w:fill="auto"/>
          </w:tcPr>
          <w:p w:rsidR="00013FA5" w:rsidRDefault="00B85FD1" w:rsidP="00756D5F">
            <w:pPr>
              <w:jc w:val="both"/>
            </w:pPr>
            <w:r>
              <w:t>3</w:t>
            </w:r>
            <w:r w:rsidR="00013FA5" w:rsidRPr="005D291D">
              <w:t xml:space="preserve">.Лист-підтвердження від учасника </w:t>
            </w:r>
            <w:r w:rsidR="00013FA5">
              <w:t>про наявність ліцензії на право провадження господарської діяльності з постачання електричної енергії споживачу, виданої НКРЕКП у встановленому порядку, із зазначенням дати й номера рішення(постанови) НКРЕКП про видачу (переоформлення) ліцензії учаснику, а також посилання на відповідну постанову на офіційному вебсайті НКРЕКП.</w:t>
            </w:r>
          </w:p>
          <w:p w:rsidR="00013FA5" w:rsidRPr="00CA0B85" w:rsidRDefault="00B85FD1" w:rsidP="00756D5F">
            <w:pPr>
              <w:jc w:val="both"/>
              <w:rPr>
                <w:b/>
              </w:rPr>
            </w:pPr>
            <w:r>
              <w:t>4</w:t>
            </w:r>
            <w:r w:rsidR="00013FA5">
              <w:rPr>
                <w:b/>
              </w:rPr>
              <w:t xml:space="preserve">. </w:t>
            </w:r>
            <w:r w:rsidR="00013FA5" w:rsidRPr="00581525">
              <w:t>Копію договора</w:t>
            </w:r>
            <w:r w:rsidR="00013FA5">
              <w:rPr>
                <w:b/>
              </w:rPr>
              <w:t xml:space="preserve"> </w:t>
            </w:r>
            <w:r w:rsidR="00013FA5" w:rsidRPr="00CE38B3">
              <w:rPr>
                <w:color w:val="000000"/>
              </w:rPr>
              <w:t>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tc>
      </w:tr>
      <w:tr w:rsidR="00013FA5" w:rsidRPr="00CA0B85" w:rsidTr="00756D5F">
        <w:tblPrEx>
          <w:tblCellMar>
            <w:left w:w="108" w:type="dxa"/>
            <w:right w:w="108" w:type="dxa"/>
          </w:tblCellMar>
        </w:tblPrEx>
        <w:trPr>
          <w:trHeight w:val="303"/>
        </w:trPr>
        <w:tc>
          <w:tcPr>
            <w:tcW w:w="9812" w:type="dxa"/>
            <w:gridSpan w:val="3"/>
            <w:tcBorders>
              <w:top w:val="single" w:sz="4" w:space="0" w:color="000000"/>
              <w:left w:val="single" w:sz="4" w:space="0" w:color="000000"/>
              <w:bottom w:val="single" w:sz="4" w:space="0" w:color="000000"/>
              <w:right w:val="single" w:sz="4" w:space="0" w:color="000000"/>
            </w:tcBorders>
            <w:shd w:val="clear" w:color="auto" w:fill="auto"/>
          </w:tcPr>
          <w:p w:rsidR="00013FA5" w:rsidRPr="00DD1F21" w:rsidRDefault="00B85FD1" w:rsidP="00756D5F">
            <w:pPr>
              <w:jc w:val="both"/>
            </w:pPr>
            <w:r>
              <w:t>5</w:t>
            </w:r>
            <w:r w:rsidR="00013FA5">
              <w:t>.</w:t>
            </w:r>
            <w:r w:rsidR="00013FA5" w:rsidRPr="00DD1F21">
              <w:t>Сертифікат виданий уповноваженою організацією відповідності управління якістю учасника закупівлі згідно вимогам ДСТУ ISO 9001:2015 (ISO 9001:2015, IDT) «Системи управління якістю. Вимоги» або аналогічних систем чи більш нових версій стандартів.</w:t>
            </w:r>
          </w:p>
        </w:tc>
      </w:tr>
      <w:tr w:rsidR="00013FA5" w:rsidRPr="00CA0B85" w:rsidTr="00756D5F">
        <w:tblPrEx>
          <w:tblCellMar>
            <w:left w:w="108" w:type="dxa"/>
            <w:right w:w="108" w:type="dxa"/>
          </w:tblCellMar>
        </w:tblPrEx>
        <w:trPr>
          <w:trHeight w:val="303"/>
        </w:trPr>
        <w:tc>
          <w:tcPr>
            <w:tcW w:w="9812" w:type="dxa"/>
            <w:gridSpan w:val="3"/>
            <w:tcBorders>
              <w:top w:val="single" w:sz="4" w:space="0" w:color="000000"/>
              <w:left w:val="single" w:sz="4" w:space="0" w:color="000000"/>
              <w:bottom w:val="single" w:sz="4" w:space="0" w:color="000000"/>
              <w:right w:val="single" w:sz="4" w:space="0" w:color="000000"/>
            </w:tcBorders>
            <w:shd w:val="clear" w:color="auto" w:fill="auto"/>
          </w:tcPr>
          <w:p w:rsidR="00013FA5" w:rsidRPr="00DD1F21" w:rsidRDefault="00B85FD1" w:rsidP="00756D5F">
            <w:pPr>
              <w:jc w:val="both"/>
            </w:pPr>
            <w:r>
              <w:t>6</w:t>
            </w:r>
            <w:r w:rsidR="00013FA5">
              <w:t>.</w:t>
            </w:r>
            <w:r w:rsidR="00013FA5" w:rsidRPr="00DD1F21">
              <w:t>Сертифікат виданий уповноваженою організацією відповідності системи управління охороною здоров'я та безпекою праці учасника закупівлі згідно вимогам ДСТУ ISO 45001:2019 (ISO 45001:2019, IDT) «Системи управління охороною здоров'я та безпекою праці. Вимоги та настанови щодо застосування» або аналогічних систем чи більш нових версій стандартів.</w:t>
            </w:r>
          </w:p>
        </w:tc>
      </w:tr>
      <w:tr w:rsidR="00013FA5" w:rsidRPr="00CA0B85" w:rsidTr="00756D5F">
        <w:tblPrEx>
          <w:tblCellMar>
            <w:left w:w="108" w:type="dxa"/>
            <w:right w:w="108" w:type="dxa"/>
          </w:tblCellMar>
        </w:tblPrEx>
        <w:trPr>
          <w:trHeight w:val="303"/>
        </w:trPr>
        <w:tc>
          <w:tcPr>
            <w:tcW w:w="9812" w:type="dxa"/>
            <w:gridSpan w:val="3"/>
            <w:tcBorders>
              <w:top w:val="single" w:sz="4" w:space="0" w:color="000000"/>
              <w:left w:val="single" w:sz="4" w:space="0" w:color="000000"/>
              <w:bottom w:val="single" w:sz="4" w:space="0" w:color="000000"/>
              <w:right w:val="single" w:sz="4" w:space="0" w:color="000000"/>
            </w:tcBorders>
            <w:shd w:val="clear" w:color="auto" w:fill="auto"/>
          </w:tcPr>
          <w:p w:rsidR="00013FA5" w:rsidRDefault="00B85FD1" w:rsidP="00756D5F">
            <w:pPr>
              <w:jc w:val="both"/>
            </w:pPr>
            <w:r>
              <w:t>7</w:t>
            </w:r>
            <w:r w:rsidR="00013FA5">
              <w:t>.</w:t>
            </w:r>
            <w:r w:rsidR="00013FA5" w:rsidRPr="00DD1F21">
              <w:t>Сертифікат виданий уповноваженою організацією відповідності системи екологічного управління учасника закупівлі згідно вимогам ДСТУ ISO 14001:2015 (ISO 14001:2015, IDT) «Системи екологічного управління. Вимоги та настанови щодо застосування» або аналогічних систем чи більш нових версій стандартів.</w:t>
            </w:r>
          </w:p>
        </w:tc>
      </w:tr>
    </w:tbl>
    <w:p w:rsidR="00B85FD1" w:rsidRDefault="00B85FD1" w:rsidP="00B85FD1">
      <w:pPr>
        <w:suppressAutoHyphens/>
        <w:spacing w:line="240" w:lineRule="auto"/>
        <w:rPr>
          <w:rFonts w:ascii="Times New Roman" w:hAnsi="Times New Roman" w:cs="Times New Roman"/>
          <w:color w:val="auto"/>
          <w:lang w:eastAsia="ru-RU"/>
        </w:rPr>
      </w:pPr>
      <w:r>
        <w:rPr>
          <w:rFonts w:ascii="Times New Roman" w:hAnsi="Times New Roman" w:cs="Times New Roman"/>
          <w:color w:val="auto"/>
          <w:lang w:eastAsia="ru-RU"/>
        </w:rPr>
        <w:tab/>
      </w:r>
    </w:p>
    <w:p w:rsid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 xml:space="preserve">   Учасник повинен надати довідку в довільній формі, довідку в довільній формі з інформацією про  наявність власного офіційного веб-сайту учасника в мережі Інтернет з описом та підтвердженням його відповідності вимогам пп. 14 та пп.15 п.5.2.2. р. 5.2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Ук</w:t>
      </w:r>
      <w:r>
        <w:rPr>
          <w:rFonts w:ascii="Times New Roman" w:hAnsi="Times New Roman" w:cs="Times New Roman"/>
          <w:color w:val="auto"/>
          <w:lang w:eastAsia="ru-RU"/>
        </w:rPr>
        <w:t xml:space="preserve">раїни від 14.03.2018 р. № 312. </w:t>
      </w:r>
    </w:p>
    <w:p w:rsidR="00B85FD1" w:rsidRPr="00B85FD1" w:rsidRDefault="00B85FD1" w:rsidP="00B85FD1">
      <w:pPr>
        <w:suppressAutoHyphens/>
        <w:spacing w:line="240" w:lineRule="auto"/>
        <w:jc w:val="both"/>
        <w:rPr>
          <w:rFonts w:ascii="Times New Roman" w:hAnsi="Times New Roman" w:cs="Times New Roman"/>
          <w:color w:val="auto"/>
          <w:lang w:eastAsia="ru-RU"/>
        </w:rPr>
      </w:pPr>
      <w:r>
        <w:rPr>
          <w:rFonts w:ascii="Times New Roman" w:hAnsi="Times New Roman" w:cs="Times New Roman"/>
          <w:color w:val="auto"/>
          <w:lang w:eastAsia="ru-RU"/>
        </w:rPr>
        <w:tab/>
      </w:r>
      <w:r w:rsidRPr="00B85FD1">
        <w:rPr>
          <w:rFonts w:ascii="Times New Roman" w:hAnsi="Times New Roman" w:cs="Times New Roman"/>
          <w:color w:val="auto"/>
          <w:lang w:eastAsia="ru-RU"/>
        </w:rPr>
        <w:t xml:space="preserve">   Учасник повинен надати довідку в довільній формі, про надання Замовнику безоплатного та безперешкодного доступу до інформації, передбаченої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із зазначенням форми надання та способу доступу до даної інформації в тому числі у підрозділах, в яких проводитиметься особистий прийом та здійснюватиметься обмін документами із Замовником;</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 xml:space="preserve">         З метою можливості оперативного вирішення проблемних питань, які можуть виникати під час купівлі-продажу електричної енергії між електропостачальником та споживачем, у відповідності до вимог п. 8.3.17 та п.8.3.6. «Правил роздрібного ринку електричної енергії» щодо проведення особистого прийому споживачів, учасник у складі тендерної пропозиції повинен надати: </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ab/>
        <w:t xml:space="preserve">-   Довідку в довільнй формі  про створення ним власного центру обслуговування споживачів (клієнтів), який щоденно (окрім вихідних та святкових днів, встановлених законодавством України) приймає звернення/скарги/претензії споживачів, надає роз’яснення та </w:t>
      </w:r>
      <w:r w:rsidRPr="00B85FD1">
        <w:rPr>
          <w:rFonts w:ascii="Times New Roman" w:hAnsi="Times New Roman" w:cs="Times New Roman"/>
          <w:color w:val="auto"/>
          <w:lang w:eastAsia="ru-RU"/>
        </w:rPr>
        <w:lastRenderedPageBreak/>
        <w:t>інформацію, передбачену законодавством, з єдиним вікном для прийому та видачі документів щодо постачання електричної енергії та в якому проводиться особистий прийом споживачів.</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ab/>
        <w:t xml:space="preserve">Учасники для яких, створення центрів обслуговування споживачів (клієнтів) не є обов’язковим,  надають довідку про наявність власного окремого структурного підрозділу, на який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 </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ab/>
        <w:t>-   Довідку в довільній формі, про наявність у учасника кол-центру згідно з вимогами, встановленими нормативно-правовими актами НКРЕКП або, у разі, якщо створення кол-центру не є обов‘язковим для учасника - довідку з інформацією про засоби комунікації та службову особу(осіб) учасника на яку(яких) покладено обов‘язок здійсне</w:t>
      </w:r>
      <w:r>
        <w:rPr>
          <w:rFonts w:ascii="Times New Roman" w:hAnsi="Times New Roman" w:cs="Times New Roman"/>
          <w:color w:val="auto"/>
          <w:lang w:eastAsia="ru-RU"/>
        </w:rPr>
        <w:t>ння комунікації із споживачами.</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ab/>
        <w:t xml:space="preserve">Для документального підтвердження того, що створення центру обслуговування споживачів та кол-центру не є обов’язковим для учасника, в зв’язку з тим, що  ним обслуговується менше 50000 споживачів,  такий учасник повинен надати довідки від всіх операторів системи розподілу, до мереж яких учасник приєднаний, з інформацією про кількість споживачів, яких він обслуговує на території відповідного ОСР. </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ab/>
        <w:t>-    Учасник повинен надати гарантійний лист підписаний уповноваженою особою, щодо гарантування виконання договірних зобов’язань з постачання електричної енергії, в разі перемоги на торгах. Зокрема, що у разі невиконання або неналежного виконання свого зобов’язання щодо забезпечення постачання електричної енергії, а саме: у разі непогодження оператором системи розподілу (обленерго) зміни постачальника, зважаючи на  що покупець буде змушений укласти договір з постачальником «останньої надії» або у разі набуття постачальником статусу «дефолтного», в зв‘язку з чим постачання електричної енергії покупцю буде здійснюватись постачальником «останньої надії», постачальник зобов’язаний відшкодувати різницю між тарифом постачальника «останньої надії» та договірною ціною (тарифом)  договору та повне відшкодування збитків завданих у зв’язку з неможливістю виконання постачальником своїх гарантійних зобов’язань.</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ab/>
        <w:t xml:space="preserve">-      Учасник повинен підтвердити відсутність негативного досвіду виконання господарських договорів (договору), укладених із замовником, в частині належного виконання своїх зобов’язань визначених такими договорами (договором) та гарантувати відсутність підстав у Замовника, для застосування санкцій проти учасника, передбачених пунктом 4 статті 236 Господарського кодексу України, а саме: «Відмова від встановлення на майбутнє господарських відносин зі стороною, яка порушує зобов'язання».   Учасник на підтвердження відповідності даній вимозі повинен надати у складі тендерної пропозиції довідку «Про відсутність підстав у Замовника, для застосування санкцій проти Учасника, передбачених пунктом 4 статті 236 Господарського кодексу України» </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ab/>
        <w:t xml:space="preserve"> 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B85FD1" w:rsidRPr="00B85FD1" w:rsidRDefault="00B85FD1" w:rsidP="00B85FD1">
      <w:pPr>
        <w:suppressAutoHyphens/>
        <w:spacing w:line="240" w:lineRule="auto"/>
        <w:jc w:val="both"/>
        <w:rPr>
          <w:rFonts w:ascii="Times New Roman" w:hAnsi="Times New Roman" w:cs="Times New Roman"/>
          <w:color w:val="auto"/>
          <w:lang w:eastAsia="ru-RU"/>
        </w:rPr>
      </w:pPr>
      <w:r>
        <w:rPr>
          <w:rFonts w:ascii="Times New Roman" w:hAnsi="Times New Roman" w:cs="Times New Roman"/>
          <w:color w:val="auto"/>
          <w:lang w:eastAsia="ru-RU"/>
        </w:rPr>
        <w:tab/>
        <w:t xml:space="preserve"> </w:t>
      </w:r>
      <w:r w:rsidRPr="00B85FD1">
        <w:rPr>
          <w:rFonts w:ascii="Times New Roman" w:hAnsi="Times New Roman" w:cs="Times New Roman"/>
          <w:color w:val="auto"/>
          <w:lang w:eastAsia="ru-RU"/>
        </w:rPr>
        <w:t xml:space="preserve"> Якісні характеристики предмета закупівлі повинні відповідати вимогам, чинного законодавства України діючого у період постачання (у т.ч.закон України «Про ринок електричної енергії» та постанова НКРЕКП № 312 від 14.03.2018 року Про затвердження Правил роздрібного ринку електричної енергії). Повинна бути надана довідка у довільній формі за підписом керівника або уповноваженої особи Учасника завіреною печаткою (за наявності) щодо гарантування належної якості товару;</w:t>
      </w:r>
    </w:p>
    <w:p w:rsidR="00B85FD1" w:rsidRPr="00B85FD1" w:rsidRDefault="00B85FD1" w:rsidP="00B85FD1">
      <w:pPr>
        <w:suppressAutoHyphens/>
        <w:spacing w:line="240" w:lineRule="auto"/>
        <w:jc w:val="both"/>
        <w:rPr>
          <w:rFonts w:ascii="Times New Roman" w:hAnsi="Times New Roman" w:cs="Times New Roman"/>
          <w:color w:val="auto"/>
          <w:lang w:eastAsia="ru-RU"/>
        </w:rPr>
      </w:pPr>
      <w:r w:rsidRPr="00B85FD1">
        <w:rPr>
          <w:rFonts w:ascii="Times New Roman" w:hAnsi="Times New Roman" w:cs="Times New Roman"/>
          <w:color w:val="auto"/>
          <w:lang w:eastAsia="ru-RU"/>
        </w:rPr>
        <w:t xml:space="preserve">  </w:t>
      </w:r>
      <w:r>
        <w:rPr>
          <w:rFonts w:ascii="Times New Roman" w:hAnsi="Times New Roman" w:cs="Times New Roman"/>
          <w:color w:val="auto"/>
          <w:lang w:eastAsia="ru-RU"/>
        </w:rPr>
        <w:t xml:space="preserve">       </w:t>
      </w:r>
      <w:r w:rsidRPr="00B85FD1">
        <w:rPr>
          <w:rFonts w:ascii="Times New Roman" w:hAnsi="Times New Roman" w:cs="Times New Roman"/>
          <w:color w:val="auto"/>
          <w:lang w:eastAsia="ru-RU"/>
        </w:rPr>
        <w:t xml:space="preserve">Учасник визначає ціни на товар, який він пропонує поставити за Договором, з урахуванням усіх своїх витрат на поставку, передачу, податків та зборів, що сплачуються або мають бути сплачені. До розрахунку ціни тендерної пропозиції не включаються будь-які витрати, понесені учасником у процесі здійснення процедури закупівлі та витрати, пов’язані з укладанням договору. </w:t>
      </w:r>
    </w:p>
    <w:p w:rsidR="00B85FD1" w:rsidRPr="00B85FD1" w:rsidRDefault="00B85FD1" w:rsidP="00B85FD1">
      <w:pPr>
        <w:suppressAutoHyphens/>
        <w:spacing w:line="240" w:lineRule="auto"/>
        <w:jc w:val="both"/>
        <w:rPr>
          <w:rFonts w:ascii="Times New Roman" w:hAnsi="Times New Roman" w:cs="Times New Roman"/>
          <w:color w:val="auto"/>
          <w:lang w:eastAsia="ru-RU"/>
        </w:rPr>
      </w:pPr>
      <w:r>
        <w:rPr>
          <w:rFonts w:ascii="Times New Roman" w:hAnsi="Times New Roman" w:cs="Times New Roman"/>
          <w:color w:val="auto"/>
          <w:lang w:eastAsia="ru-RU"/>
        </w:rPr>
        <w:t xml:space="preserve">        </w:t>
      </w:r>
      <w:r w:rsidRPr="00B85FD1">
        <w:rPr>
          <w:rFonts w:ascii="Times New Roman" w:hAnsi="Times New Roman" w:cs="Times New Roman"/>
          <w:color w:val="auto"/>
          <w:lang w:eastAsia="ru-RU"/>
        </w:rPr>
        <w:t xml:space="preserve">Учасник надає  гарантійний лист, яким учасник погоджується укласти договір про закупівлю у редакції, запропонований замовником та гарантує виконати його на умовах, викладених у зазначеному проекті договору; гарантує свою фінансову, ресурсну і технічну спроможність виконання договору про закупівлю на запропонованих умовах, в тому числі вимоги до предмета закупівлю. </w:t>
      </w:r>
    </w:p>
    <w:p w:rsidR="00B85FD1" w:rsidRDefault="00B85FD1" w:rsidP="00B85FD1">
      <w:pPr>
        <w:suppressAutoHyphens/>
        <w:spacing w:line="240" w:lineRule="auto"/>
        <w:jc w:val="both"/>
        <w:rPr>
          <w:rFonts w:ascii="Times New Roman" w:hAnsi="Times New Roman" w:cs="Times New Roman"/>
          <w:color w:val="auto"/>
          <w:lang w:eastAsia="ru-RU"/>
        </w:rPr>
      </w:pPr>
    </w:p>
    <w:p w:rsidR="00B85FD1" w:rsidRDefault="00B85FD1" w:rsidP="001E2D1F">
      <w:pPr>
        <w:suppressAutoHyphens/>
        <w:spacing w:line="240" w:lineRule="auto"/>
        <w:rPr>
          <w:rFonts w:ascii="Times New Roman" w:hAnsi="Times New Roman" w:cs="Times New Roman"/>
          <w:color w:val="auto"/>
          <w:lang w:eastAsia="ru-RU"/>
        </w:rPr>
      </w:pPr>
    </w:p>
    <w:p w:rsidR="00B85FD1" w:rsidRDefault="00B85FD1" w:rsidP="001E2D1F">
      <w:pPr>
        <w:suppressAutoHyphens/>
        <w:spacing w:line="240" w:lineRule="auto"/>
        <w:rPr>
          <w:rFonts w:ascii="Times New Roman" w:hAnsi="Times New Roman" w:cs="Times New Roman"/>
          <w:color w:val="auto"/>
          <w:lang w:eastAsia="ru-RU"/>
        </w:rPr>
      </w:pPr>
    </w:p>
    <w:p w:rsidR="00B85FD1" w:rsidRDefault="00B85FD1" w:rsidP="001E2D1F">
      <w:pPr>
        <w:suppressAutoHyphens/>
        <w:spacing w:line="240" w:lineRule="auto"/>
        <w:rPr>
          <w:rFonts w:ascii="Times New Roman" w:hAnsi="Times New Roman" w:cs="Times New Roman"/>
          <w:color w:val="auto"/>
          <w:lang w:eastAsia="ru-RU"/>
        </w:rPr>
      </w:pPr>
    </w:p>
    <w:p w:rsidR="00B85FD1" w:rsidRPr="0074501F" w:rsidRDefault="00B85FD1" w:rsidP="001E2D1F">
      <w:pPr>
        <w:suppressAutoHyphens/>
        <w:spacing w:line="240" w:lineRule="auto"/>
        <w:rPr>
          <w:rFonts w:ascii="Times New Roman" w:hAnsi="Times New Roman" w:cs="Times New Roman"/>
          <w:color w:val="auto"/>
          <w:lang w:eastAsia="ru-RU"/>
        </w:rPr>
      </w:pPr>
    </w:p>
    <w:p w:rsidR="005A529C" w:rsidRPr="0074501F" w:rsidRDefault="005A529C" w:rsidP="00FE0DD6">
      <w:pPr>
        <w:suppressAutoHyphens/>
        <w:spacing w:line="240" w:lineRule="auto"/>
        <w:jc w:val="right"/>
        <w:rPr>
          <w:rFonts w:ascii="Times New Roman" w:hAnsi="Times New Roman" w:cs="Times New Roman"/>
          <w:color w:val="auto"/>
          <w:lang w:eastAsia="ru-RU"/>
        </w:rPr>
      </w:pPr>
    </w:p>
    <w:p w:rsidR="005F156F" w:rsidRPr="0074501F" w:rsidRDefault="00665A21" w:rsidP="00FE0DD6">
      <w:pPr>
        <w:suppressAutoHyphens/>
        <w:spacing w:line="240" w:lineRule="auto"/>
        <w:jc w:val="right"/>
        <w:rPr>
          <w:rFonts w:ascii="Times New Roman" w:hAnsi="Times New Roman" w:cs="Times New Roman"/>
          <w:color w:val="auto"/>
        </w:rPr>
      </w:pPr>
      <w:r w:rsidRPr="0074501F">
        <w:rPr>
          <w:rFonts w:ascii="Times New Roman" w:hAnsi="Times New Roman" w:cs="Times New Roman"/>
          <w:color w:val="auto"/>
          <w:lang w:eastAsia="ru-RU"/>
        </w:rPr>
        <w:t xml:space="preserve">Додаток </w:t>
      </w:r>
      <w:r w:rsidR="00BB3557" w:rsidRPr="0074501F">
        <w:rPr>
          <w:rFonts w:ascii="Times New Roman" w:hAnsi="Times New Roman" w:cs="Times New Roman"/>
          <w:color w:val="auto"/>
          <w:lang w:val="ru-RU" w:eastAsia="ru-RU"/>
        </w:rPr>
        <w:t xml:space="preserve"> 3</w:t>
      </w:r>
      <w:r w:rsidR="005F156F" w:rsidRPr="0074501F">
        <w:rPr>
          <w:rFonts w:ascii="Times New Roman" w:hAnsi="Times New Roman" w:cs="Times New Roman"/>
          <w:color w:val="auto"/>
          <w:lang w:eastAsia="ru-RU"/>
        </w:rPr>
        <w:t xml:space="preserve"> до </w:t>
      </w:r>
      <w:r w:rsidR="003B70A5" w:rsidRPr="0074501F">
        <w:rPr>
          <w:rFonts w:ascii="Times New Roman" w:hAnsi="Times New Roman" w:cs="Times New Roman"/>
          <w:color w:val="auto"/>
        </w:rPr>
        <w:t>д</w:t>
      </w:r>
      <w:r w:rsidR="005F156F" w:rsidRPr="0074501F">
        <w:rPr>
          <w:rFonts w:ascii="Times New Roman" w:hAnsi="Times New Roman" w:cs="Times New Roman"/>
          <w:color w:val="auto"/>
        </w:rPr>
        <w:t>окументації</w:t>
      </w:r>
    </w:p>
    <w:p w:rsidR="005F156F" w:rsidRPr="0074501F" w:rsidRDefault="005F156F" w:rsidP="00F25CE9">
      <w:pPr>
        <w:widowControl w:val="0"/>
        <w:suppressAutoHyphens/>
        <w:spacing w:line="240" w:lineRule="auto"/>
        <w:rPr>
          <w:rFonts w:ascii="Times New Roman" w:hAnsi="Times New Roman" w:cs="Times New Roman"/>
          <w:b/>
          <w:color w:val="auto"/>
        </w:rPr>
      </w:pPr>
    </w:p>
    <w:p w:rsidR="00161217" w:rsidRPr="0074501F" w:rsidRDefault="00161217" w:rsidP="00FE0DD6">
      <w:pPr>
        <w:widowControl w:val="0"/>
        <w:suppressAutoHyphens/>
        <w:spacing w:line="240" w:lineRule="auto"/>
        <w:ind w:left="-284" w:firstLine="284"/>
        <w:jc w:val="center"/>
        <w:rPr>
          <w:rFonts w:ascii="Times New Roman" w:hAnsi="Times New Roman" w:cs="Times New Roman"/>
          <w:color w:val="auto"/>
        </w:rPr>
      </w:pPr>
      <w:r w:rsidRPr="0074501F">
        <w:rPr>
          <w:rFonts w:ascii="Times New Roman" w:hAnsi="Times New Roman" w:cs="Times New Roman"/>
          <w:b/>
          <w:color w:val="auto"/>
        </w:rPr>
        <w:t>Підтвердження відсутності обставин для відмови в участі у процедурі закупівлі, передбачених статтею 17 Закону</w:t>
      </w:r>
    </w:p>
    <w:p w:rsidR="005F156F" w:rsidRPr="0074501F" w:rsidRDefault="005F156F" w:rsidP="00FE0DD6">
      <w:pPr>
        <w:tabs>
          <w:tab w:val="left" w:pos="1080"/>
        </w:tabs>
        <w:spacing w:line="240" w:lineRule="auto"/>
        <w:jc w:val="center"/>
        <w:rPr>
          <w:rFonts w:ascii="Times New Roman" w:hAnsi="Times New Roman" w:cs="Times New Roman"/>
          <w:b/>
          <w:u w:val="single"/>
        </w:rPr>
      </w:pPr>
      <w:r w:rsidRPr="0074501F">
        <w:rPr>
          <w:rFonts w:ascii="Times New Roman" w:hAnsi="Times New Roman" w:cs="Times New Roman"/>
          <w:b/>
          <w:bCs/>
          <w:spacing w:val="-7"/>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3260"/>
        <w:gridCol w:w="3545"/>
      </w:tblGrid>
      <w:tr w:rsidR="005F156F" w:rsidRPr="0074501F" w:rsidTr="007B2A17">
        <w:tc>
          <w:tcPr>
            <w:tcW w:w="567" w:type="dxa"/>
          </w:tcPr>
          <w:p w:rsidR="005F156F" w:rsidRPr="0074501F" w:rsidRDefault="005F156F" w:rsidP="00FE0DD6">
            <w:pPr>
              <w:spacing w:line="240" w:lineRule="auto"/>
              <w:rPr>
                <w:rFonts w:ascii="Times New Roman" w:hAnsi="Times New Roman" w:cs="Times New Roman"/>
                <w:lang w:eastAsia="ru-RU"/>
              </w:rPr>
            </w:pPr>
          </w:p>
        </w:tc>
        <w:tc>
          <w:tcPr>
            <w:tcW w:w="2835" w:type="dxa"/>
          </w:tcPr>
          <w:p w:rsidR="005F156F" w:rsidRPr="0074501F" w:rsidRDefault="005F156F" w:rsidP="00FE0DD6">
            <w:pPr>
              <w:spacing w:line="240" w:lineRule="auto"/>
              <w:jc w:val="center"/>
              <w:rPr>
                <w:rFonts w:ascii="Times New Roman" w:hAnsi="Times New Roman" w:cs="Times New Roman"/>
                <w:b/>
                <w:lang w:eastAsia="ru-RU"/>
              </w:rPr>
            </w:pPr>
            <w:r w:rsidRPr="0074501F">
              <w:rPr>
                <w:rFonts w:ascii="Times New Roman" w:hAnsi="Times New Roman" w:cs="Times New Roman"/>
                <w:b/>
                <w:lang w:eastAsia="ru-RU"/>
              </w:rPr>
              <w:t xml:space="preserve">Замовник приймає рішення про відмову учасникові у процедурі закупівлі та зобов’язаний відхилити тендерну  пропозицію учасника у випадках, наведених нижче </w:t>
            </w:r>
          </w:p>
        </w:tc>
        <w:tc>
          <w:tcPr>
            <w:tcW w:w="3260" w:type="dxa"/>
          </w:tcPr>
          <w:p w:rsidR="005F156F" w:rsidRPr="0074501F" w:rsidRDefault="005F156F" w:rsidP="00FE0DD6">
            <w:pPr>
              <w:tabs>
                <w:tab w:val="center" w:pos="4153"/>
                <w:tab w:val="right" w:pos="8306"/>
              </w:tabs>
              <w:spacing w:line="240" w:lineRule="auto"/>
              <w:jc w:val="center"/>
              <w:rPr>
                <w:rFonts w:ascii="Times New Roman" w:hAnsi="Times New Roman" w:cs="Times New Roman"/>
                <w:b/>
                <w:lang w:eastAsia="ru-RU"/>
              </w:rPr>
            </w:pPr>
            <w:r w:rsidRPr="0074501F">
              <w:rPr>
                <w:rFonts w:ascii="Times New Roman" w:hAnsi="Times New Roman" w:cs="Times New Roman"/>
                <w:b/>
                <w:lang w:eastAsia="ru-RU"/>
              </w:rPr>
              <w:t>Учасник, виконуючи вимогу статті 17 Закону, повинен надати інформацію, викладену нижче</w:t>
            </w:r>
          </w:p>
        </w:tc>
        <w:tc>
          <w:tcPr>
            <w:tcW w:w="3545" w:type="dxa"/>
          </w:tcPr>
          <w:p w:rsidR="005F156F" w:rsidRPr="0074501F" w:rsidRDefault="005F156F" w:rsidP="00FE0DD6">
            <w:pPr>
              <w:spacing w:line="240" w:lineRule="auto"/>
              <w:jc w:val="center"/>
              <w:rPr>
                <w:rFonts w:ascii="Times New Roman" w:hAnsi="Times New Roman" w:cs="Times New Roman"/>
                <w:lang w:eastAsia="ru-RU"/>
              </w:rPr>
            </w:pPr>
            <w:r w:rsidRPr="0074501F">
              <w:rPr>
                <w:rFonts w:ascii="Times New Roman" w:hAnsi="Times New Roman" w:cs="Times New Roman"/>
                <w:b/>
                <w:lang w:eastAsia="ru-RU"/>
              </w:rPr>
              <w:t>Переможець торгів, виконуючи вимоги статті 17 Закону повинен надати  інформацію, викладену нижче</w:t>
            </w:r>
          </w:p>
        </w:tc>
      </w:tr>
      <w:tr w:rsidR="005F156F" w:rsidRPr="0074501F" w:rsidTr="007B2A17">
        <w:tc>
          <w:tcPr>
            <w:tcW w:w="567" w:type="dxa"/>
          </w:tcPr>
          <w:p w:rsidR="00F87E0B" w:rsidRPr="0074501F" w:rsidRDefault="00F87E0B"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t>1</w:t>
            </w:r>
          </w:p>
        </w:tc>
        <w:tc>
          <w:tcPr>
            <w:tcW w:w="2835" w:type="dxa"/>
          </w:tcPr>
          <w:p w:rsidR="005F156F" w:rsidRPr="0074501F" w:rsidRDefault="005F156F" w:rsidP="00FE0DD6">
            <w:pPr>
              <w:pStyle w:val="afd"/>
              <w:jc w:val="both"/>
              <w:rPr>
                <w:rFonts w:ascii="Times New Roman" w:hAnsi="Times New Roman"/>
                <w:sz w:val="24"/>
                <w:szCs w:val="24"/>
                <w:lang w:val="uk-UA" w:eastAsia="ru-RU"/>
              </w:rPr>
            </w:pPr>
            <w:r w:rsidRPr="0074501F">
              <w:rPr>
                <w:rFonts w:ascii="Times New Roman" w:hAnsi="Times New Roman"/>
                <w:color w:val="000000"/>
                <w:sz w:val="24"/>
                <w:szCs w:val="24"/>
                <w:lang w:val="uk-UA" w:eastAsia="ru-RU"/>
              </w:rPr>
              <w:t xml:space="preserve">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 </w:t>
            </w:r>
            <w:r w:rsidRPr="0074501F">
              <w:rPr>
                <w:rFonts w:ascii="Times New Roman" w:hAnsi="Times New Roman"/>
                <w:b/>
                <w:color w:val="000000"/>
                <w:sz w:val="24"/>
                <w:szCs w:val="24"/>
                <w:lang w:val="uk-UA" w:eastAsia="ru-RU"/>
              </w:rPr>
              <w:t>(пункт 2 ч. 1 ст. 17 Закону)</w:t>
            </w:r>
          </w:p>
        </w:tc>
        <w:tc>
          <w:tcPr>
            <w:tcW w:w="3260" w:type="dxa"/>
          </w:tcPr>
          <w:p w:rsidR="00F87E0B" w:rsidRPr="0074501F" w:rsidRDefault="00F87E0B" w:rsidP="00FE0DD6">
            <w:pPr>
              <w:tabs>
                <w:tab w:val="center" w:pos="4153"/>
                <w:tab w:val="right" w:pos="8306"/>
              </w:tabs>
              <w:spacing w:line="240" w:lineRule="auto"/>
              <w:jc w:val="both"/>
              <w:rPr>
                <w:rFonts w:ascii="Times New Roman" w:hAnsi="Times New Roman" w:cs="Times New Roman"/>
                <w:color w:val="000000"/>
                <w:lang w:eastAsia="ru-RU"/>
              </w:rPr>
            </w:pPr>
          </w:p>
          <w:p w:rsidR="005F156F" w:rsidRPr="0074501F" w:rsidRDefault="005F156F" w:rsidP="00FE0DD6">
            <w:pPr>
              <w:tabs>
                <w:tab w:val="center" w:pos="4153"/>
                <w:tab w:val="right" w:pos="8306"/>
              </w:tabs>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5F156F" w:rsidRPr="0074501F" w:rsidRDefault="005F156F" w:rsidP="00FE0DD6">
            <w:pPr>
              <w:tabs>
                <w:tab w:val="center" w:pos="4153"/>
                <w:tab w:val="right" w:pos="8306"/>
              </w:tabs>
              <w:spacing w:line="240" w:lineRule="auto"/>
              <w:jc w:val="both"/>
              <w:rPr>
                <w:rFonts w:ascii="Times New Roman" w:hAnsi="Times New Roman" w:cs="Times New Roman"/>
                <w:lang w:eastAsia="ru-RU"/>
              </w:rPr>
            </w:pPr>
            <w:r w:rsidRPr="0074501F">
              <w:rPr>
                <w:rFonts w:ascii="Times New Roman" w:hAnsi="Times New Roman" w:cs="Times New Roman"/>
                <w:lang w:eastAsia="ru-RU"/>
              </w:rPr>
              <w:t>Замовник може самостійно перевірити інформацію з відкритого реєстру https://corruptinfo.nazk.gov.ua/</w:t>
            </w:r>
          </w:p>
        </w:tc>
        <w:tc>
          <w:tcPr>
            <w:tcW w:w="3545"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Інформація в довільній      формі за власноручним          підписом уповноваженої особи учасника та завірена печаткою учасника (у разі її використання).</w:t>
            </w:r>
          </w:p>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Документ подається шляхом завантаження в електронну систему.</w:t>
            </w:r>
          </w:p>
          <w:p w:rsidR="005F156F" w:rsidRPr="0074501F" w:rsidRDefault="005F156F" w:rsidP="00FE0DD6">
            <w:pPr>
              <w:spacing w:line="240" w:lineRule="auto"/>
              <w:jc w:val="both"/>
              <w:rPr>
                <w:rFonts w:ascii="Times New Roman" w:hAnsi="Times New Roman" w:cs="Times New Roman"/>
                <w:lang w:eastAsia="ru-RU"/>
              </w:rPr>
            </w:pPr>
            <w:r w:rsidRPr="0074501F">
              <w:rPr>
                <w:rFonts w:ascii="Times New Roman" w:hAnsi="Times New Roman" w:cs="Times New Roman"/>
                <w:color w:val="000000"/>
                <w:lang w:eastAsia="ru-RU"/>
              </w:rPr>
              <w:t>Замовник може самостійно перевірити інформацію з відкритого реєстру https://corruptinfo.nazk.gov.ua/</w:t>
            </w:r>
          </w:p>
        </w:tc>
      </w:tr>
      <w:tr w:rsidR="005F156F" w:rsidRPr="0074501F" w:rsidTr="007B2A17">
        <w:trPr>
          <w:trHeight w:val="5947"/>
        </w:trPr>
        <w:tc>
          <w:tcPr>
            <w:tcW w:w="567" w:type="dxa"/>
          </w:tcPr>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t>2</w:t>
            </w: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p w:rsidR="005F156F" w:rsidRPr="0074501F" w:rsidRDefault="005F156F" w:rsidP="00FE0DD6">
            <w:pPr>
              <w:spacing w:line="240" w:lineRule="auto"/>
              <w:rPr>
                <w:rFonts w:ascii="Times New Roman" w:hAnsi="Times New Roman" w:cs="Times New Roman"/>
                <w:lang w:eastAsia="ru-RU"/>
              </w:rPr>
            </w:pPr>
          </w:p>
        </w:tc>
        <w:tc>
          <w:tcPr>
            <w:tcW w:w="2835" w:type="dxa"/>
          </w:tcPr>
          <w:p w:rsidR="00F87E0B" w:rsidRPr="0074501F" w:rsidRDefault="00F87E0B" w:rsidP="00FE0DD6">
            <w:pPr>
              <w:spacing w:line="240" w:lineRule="auto"/>
              <w:jc w:val="both"/>
              <w:rPr>
                <w:rFonts w:ascii="Times New Roman" w:hAnsi="Times New Roman" w:cs="Times New Roman"/>
                <w:color w:val="000000"/>
                <w:lang w:eastAsia="ru-RU"/>
              </w:rPr>
            </w:pPr>
          </w:p>
          <w:p w:rsidR="00647DBB"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 (</w:t>
            </w:r>
            <w:r w:rsidRPr="0074501F">
              <w:rPr>
                <w:rFonts w:ascii="Times New Roman" w:hAnsi="Times New Roman" w:cs="Times New Roman"/>
                <w:b/>
                <w:color w:val="000000"/>
                <w:lang w:eastAsia="ru-RU"/>
              </w:rPr>
              <w:t>пункт</w:t>
            </w:r>
            <w:r w:rsidRPr="0074501F">
              <w:rPr>
                <w:rFonts w:ascii="Times New Roman" w:hAnsi="Times New Roman" w:cs="Times New Roman"/>
                <w:color w:val="000000"/>
                <w:lang w:eastAsia="ru-RU"/>
              </w:rPr>
              <w:t xml:space="preserve"> </w:t>
            </w:r>
            <w:r w:rsidRPr="0074501F">
              <w:rPr>
                <w:rFonts w:ascii="Times New Roman" w:hAnsi="Times New Roman" w:cs="Times New Roman"/>
                <w:b/>
                <w:color w:val="000000"/>
                <w:lang w:eastAsia="ru-RU"/>
              </w:rPr>
              <w:t>3 ч. 1 ст. 17 Закону</w:t>
            </w:r>
            <w:r w:rsidRPr="0074501F">
              <w:rPr>
                <w:rFonts w:ascii="Times New Roman" w:hAnsi="Times New Roman" w:cs="Times New Roman"/>
                <w:color w:val="000000"/>
                <w:lang w:eastAsia="ru-RU"/>
              </w:rPr>
              <w:t>)</w:t>
            </w:r>
          </w:p>
        </w:tc>
        <w:tc>
          <w:tcPr>
            <w:tcW w:w="3260" w:type="dxa"/>
          </w:tcPr>
          <w:p w:rsidR="00F87E0B" w:rsidRPr="0074501F" w:rsidRDefault="00F87E0B" w:rsidP="00FE0DD6">
            <w:pPr>
              <w:spacing w:line="240" w:lineRule="auto"/>
              <w:rPr>
                <w:rFonts w:ascii="Times New Roman" w:hAnsi="Times New Roman" w:cs="Times New Roman"/>
                <w:color w:val="000000"/>
                <w:lang w:eastAsia="ru-RU"/>
              </w:rPr>
            </w:pPr>
          </w:p>
          <w:p w:rsidR="005F156F" w:rsidRPr="0074501F" w:rsidRDefault="005F156F" w:rsidP="00FE0DD6">
            <w:pPr>
              <w:spacing w:line="240" w:lineRule="auto"/>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5F156F" w:rsidRPr="0074501F" w:rsidRDefault="005F156F" w:rsidP="00FE0DD6">
            <w:pPr>
              <w:spacing w:line="240" w:lineRule="auto"/>
              <w:rPr>
                <w:rFonts w:ascii="Times New Roman" w:hAnsi="Times New Roman" w:cs="Times New Roman"/>
                <w:color w:val="000000"/>
                <w:lang w:eastAsia="ru-RU"/>
              </w:rPr>
            </w:pPr>
            <w:r w:rsidRPr="0074501F">
              <w:rPr>
                <w:rFonts w:ascii="Times New Roman" w:hAnsi="Times New Roman" w:cs="Times New Roman"/>
                <w:color w:val="000000"/>
                <w:lang w:eastAsia="ru-RU"/>
              </w:rPr>
              <w:t>Замовник може самостійно перевірити інформацію з відкритого реєстру https://corruptinfo.nazk.gov.ua/</w:t>
            </w:r>
          </w:p>
        </w:tc>
        <w:tc>
          <w:tcPr>
            <w:tcW w:w="3545" w:type="dxa"/>
          </w:tcPr>
          <w:p w:rsidR="00F87E0B" w:rsidRPr="0074501F" w:rsidRDefault="00F87E0B" w:rsidP="00FE0DD6">
            <w:pPr>
              <w:spacing w:line="240" w:lineRule="auto"/>
              <w:jc w:val="both"/>
              <w:rPr>
                <w:rFonts w:ascii="Times New Roman" w:hAnsi="Times New Roman" w:cs="Times New Roman"/>
                <w:color w:val="000000"/>
                <w:lang w:eastAsia="ru-RU"/>
              </w:rPr>
            </w:pPr>
          </w:p>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Інформація в довільній      формі за власноручним          підписом уповноваженої особи учасника та завірена печаткою учасника (у разі її використання).</w:t>
            </w:r>
          </w:p>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Документ подається шляхом завантаження в електронну систему.</w:t>
            </w:r>
          </w:p>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 xml:space="preserve">Замовник може самостійно перевірити інформацію з відкритого реєстру </w:t>
            </w:r>
            <w:hyperlink r:id="rId16" w:history="1">
              <w:r w:rsidR="00F87E0B" w:rsidRPr="0074501F">
                <w:rPr>
                  <w:rStyle w:val="aff"/>
                  <w:rFonts w:ascii="Times New Roman" w:hAnsi="Times New Roman" w:cs="Times New Roman"/>
                  <w:color w:val="auto"/>
                  <w:lang w:eastAsia="ru-RU"/>
                </w:rPr>
                <w:t>https://corruptinfo.nazk.gov.ua/</w:t>
              </w:r>
            </w:hyperlink>
          </w:p>
          <w:p w:rsidR="00F87E0B" w:rsidRPr="0074501F" w:rsidRDefault="00F87E0B" w:rsidP="00FE0DD6">
            <w:pPr>
              <w:spacing w:line="240" w:lineRule="auto"/>
              <w:jc w:val="both"/>
              <w:rPr>
                <w:rFonts w:ascii="Times New Roman" w:hAnsi="Times New Roman" w:cs="Times New Roman"/>
                <w:color w:val="000000"/>
                <w:lang w:eastAsia="ru-RU"/>
              </w:rPr>
            </w:pPr>
          </w:p>
          <w:p w:rsidR="00F87E0B" w:rsidRPr="0074501F" w:rsidRDefault="00F87E0B" w:rsidP="00FE0DD6">
            <w:pPr>
              <w:spacing w:line="240" w:lineRule="auto"/>
              <w:jc w:val="both"/>
              <w:rPr>
                <w:rFonts w:ascii="Times New Roman" w:hAnsi="Times New Roman" w:cs="Times New Roman"/>
                <w:color w:val="000000"/>
                <w:lang w:eastAsia="ru-RU"/>
              </w:rPr>
            </w:pPr>
          </w:p>
          <w:p w:rsidR="00F87E0B" w:rsidRPr="0074501F" w:rsidRDefault="00F87E0B" w:rsidP="00FE0DD6">
            <w:pPr>
              <w:spacing w:line="240" w:lineRule="auto"/>
              <w:jc w:val="both"/>
              <w:rPr>
                <w:rFonts w:ascii="Times New Roman" w:hAnsi="Times New Roman" w:cs="Times New Roman"/>
                <w:color w:val="000000"/>
                <w:lang w:eastAsia="ru-RU"/>
              </w:rPr>
            </w:pPr>
          </w:p>
          <w:p w:rsidR="00F87E0B" w:rsidRPr="0074501F" w:rsidRDefault="00F87E0B" w:rsidP="00FE0DD6">
            <w:pPr>
              <w:spacing w:line="240" w:lineRule="auto"/>
              <w:jc w:val="both"/>
              <w:rPr>
                <w:rFonts w:ascii="Times New Roman" w:hAnsi="Times New Roman" w:cs="Times New Roman"/>
                <w:color w:val="000000"/>
                <w:lang w:eastAsia="ru-RU"/>
              </w:rPr>
            </w:pPr>
          </w:p>
        </w:tc>
      </w:tr>
      <w:tr w:rsidR="005F156F" w:rsidRPr="0074501F" w:rsidTr="007B2A17">
        <w:trPr>
          <w:trHeight w:val="5802"/>
        </w:trPr>
        <w:tc>
          <w:tcPr>
            <w:tcW w:w="567" w:type="dxa"/>
          </w:tcPr>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lastRenderedPageBreak/>
              <w:t>3</w:t>
            </w:r>
          </w:p>
        </w:tc>
        <w:tc>
          <w:tcPr>
            <w:tcW w:w="2835" w:type="dxa"/>
          </w:tcPr>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color w:val="000000"/>
                <w:lang w:eastAsia="ru-RU"/>
              </w:rPr>
              <w:t>Суб’єкта господарювання (учасника) протягом останніх трьох років було притягнуто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 (</w:t>
            </w:r>
            <w:r w:rsidRPr="0074501F">
              <w:rPr>
                <w:rFonts w:ascii="Times New Roman" w:hAnsi="Times New Roman" w:cs="Times New Roman"/>
                <w:b/>
                <w:color w:val="000000"/>
                <w:lang w:eastAsia="ru-RU"/>
              </w:rPr>
              <w:t>пункт 4 ч. 1 ст. 17 Закону</w:t>
            </w:r>
            <w:r w:rsidRPr="0074501F">
              <w:rPr>
                <w:rFonts w:ascii="Times New Roman" w:hAnsi="Times New Roman" w:cs="Times New Roman"/>
                <w:color w:val="000000"/>
                <w:lang w:eastAsia="ru-RU"/>
              </w:rPr>
              <w:t>)</w:t>
            </w:r>
          </w:p>
        </w:tc>
        <w:tc>
          <w:tcPr>
            <w:tcW w:w="3260"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5F156F" w:rsidRPr="0074501F" w:rsidRDefault="005F156F" w:rsidP="00FE0DD6">
            <w:pPr>
              <w:spacing w:line="240" w:lineRule="auto"/>
              <w:jc w:val="both"/>
              <w:rPr>
                <w:rFonts w:ascii="Times New Roman" w:hAnsi="Times New Roman" w:cs="Times New Roman"/>
                <w:lang w:eastAsia="ru-RU"/>
              </w:rPr>
            </w:pPr>
            <w:r w:rsidRPr="0074501F">
              <w:rPr>
                <w:rFonts w:ascii="Times New Roman" w:hAnsi="Times New Roman" w:cs="Times New Roman"/>
                <w:color w:val="000000"/>
                <w:lang w:eastAsia="ru-RU"/>
              </w:rPr>
              <w:t xml:space="preserve">Замовник може самостійно         перевірити таку інформацію </w:t>
            </w:r>
            <w:r w:rsidRPr="0074501F">
              <w:rPr>
                <w:rFonts w:ascii="Times New Roman" w:hAnsi="Times New Roman" w:cs="Times New Roman"/>
                <w:i/>
                <w:color w:val="000000"/>
                <w:lang w:eastAsia="ru-RU"/>
              </w:rPr>
              <w:t>у Зведених відомостях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74501F">
              <w:rPr>
                <w:rFonts w:ascii="Times New Roman" w:hAnsi="Times New Roman" w:cs="Times New Roman"/>
                <w:color w:val="000000"/>
                <w:lang w:eastAsia="ru-RU"/>
              </w:rPr>
              <w:t xml:space="preserve"> </w:t>
            </w:r>
            <w:r w:rsidRPr="0074501F">
              <w:rPr>
                <w:rFonts w:ascii="Times New Roman" w:hAnsi="Times New Roman" w:cs="Times New Roman"/>
                <w:b/>
                <w:color w:val="000000"/>
                <w:lang w:eastAsia="ru-RU"/>
              </w:rPr>
              <w:t>(www.amc.gov.ua) в розділі «Діяльність у сфері публічних закупівель»</w:t>
            </w:r>
          </w:p>
        </w:tc>
        <w:tc>
          <w:tcPr>
            <w:tcW w:w="3545"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5F156F" w:rsidRPr="0074501F" w:rsidRDefault="005F156F" w:rsidP="00FE0DD6">
            <w:pPr>
              <w:spacing w:line="240" w:lineRule="auto"/>
              <w:jc w:val="both"/>
              <w:rPr>
                <w:rFonts w:ascii="Times New Roman" w:hAnsi="Times New Roman" w:cs="Times New Roman"/>
                <w:b/>
                <w:color w:val="000000"/>
                <w:u w:val="single"/>
                <w:shd w:val="clear" w:color="auto" w:fill="FFFFFF"/>
                <w:lang w:eastAsia="ru-RU"/>
              </w:rPr>
            </w:pPr>
            <w:r w:rsidRPr="0074501F">
              <w:rPr>
                <w:rFonts w:ascii="Times New Roman" w:hAnsi="Times New Roman" w:cs="Times New Roman"/>
                <w:color w:val="000000"/>
                <w:lang w:eastAsia="ru-RU"/>
              </w:rPr>
              <w:t xml:space="preserve">Замовник може самостійно перевірити таку інформацію у </w:t>
            </w:r>
            <w:r w:rsidRPr="0074501F">
              <w:rPr>
                <w:rFonts w:ascii="Times New Roman" w:hAnsi="Times New Roman" w:cs="Times New Roman"/>
                <w:i/>
                <w:color w:val="000000"/>
                <w:lang w:eastAsia="ru-RU"/>
              </w:rPr>
              <w:t>Зведених                 відомостях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74501F">
              <w:rPr>
                <w:rFonts w:ascii="Times New Roman" w:hAnsi="Times New Roman" w:cs="Times New Roman"/>
                <w:color w:val="000000"/>
                <w:lang w:eastAsia="ru-RU"/>
              </w:rPr>
              <w:t xml:space="preserve"> </w:t>
            </w:r>
            <w:r w:rsidRPr="0074501F">
              <w:rPr>
                <w:rFonts w:ascii="Times New Roman" w:hAnsi="Times New Roman" w:cs="Times New Roman"/>
                <w:b/>
                <w:color w:val="000000"/>
                <w:u w:val="single"/>
                <w:lang w:eastAsia="ru-RU"/>
              </w:rPr>
              <w:t>(www.amc.gov.ua)</w:t>
            </w:r>
            <w:r w:rsidRPr="0074501F">
              <w:rPr>
                <w:rFonts w:ascii="Times New Roman" w:hAnsi="Times New Roman" w:cs="Times New Roman"/>
                <w:b/>
                <w:color w:val="000000"/>
                <w:lang w:eastAsia="ru-RU"/>
              </w:rPr>
              <w:t xml:space="preserve"> в розділі «Діяльність у сфері       публічних закупівель»</w:t>
            </w:r>
            <w:r w:rsidRPr="0074501F">
              <w:rPr>
                <w:rFonts w:ascii="Times New Roman" w:hAnsi="Times New Roman" w:cs="Times New Roman"/>
                <w:b/>
                <w:color w:val="000000"/>
                <w:shd w:val="clear" w:color="auto" w:fill="FFFFFF"/>
                <w:lang w:eastAsia="ru-RU"/>
              </w:rPr>
              <w:t>)</w:t>
            </w:r>
          </w:p>
        </w:tc>
      </w:tr>
      <w:tr w:rsidR="00F87E0B" w:rsidRPr="0074501F" w:rsidTr="007B2A17">
        <w:trPr>
          <w:trHeight w:val="4258"/>
        </w:trPr>
        <w:tc>
          <w:tcPr>
            <w:tcW w:w="567" w:type="dxa"/>
          </w:tcPr>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t>4</w:t>
            </w:r>
          </w:p>
        </w:tc>
        <w:tc>
          <w:tcPr>
            <w:tcW w:w="2835" w:type="dxa"/>
          </w:tcPr>
          <w:p w:rsidR="005F156F" w:rsidRPr="0074501F" w:rsidRDefault="001E2D1F" w:rsidP="00FE0DD6">
            <w:pPr>
              <w:spacing w:line="240" w:lineRule="auto"/>
              <w:rPr>
                <w:rFonts w:ascii="Times New Roman" w:hAnsi="Times New Roman" w:cs="Times New Roman"/>
                <w:color w:val="000000"/>
                <w:lang w:eastAsia="ru-RU"/>
              </w:rPr>
            </w:pPr>
            <w:r w:rsidRPr="0074501F">
              <w:rPr>
                <w:rStyle w:val="rvts0"/>
                <w:rFonts w:ascii="Times New Roman" w:hAnsi="Times New Roman" w:cs="Times New Roman"/>
              </w:rPr>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у встановленому законом порядку</w:t>
            </w:r>
            <w:r w:rsidRPr="0074501F">
              <w:rPr>
                <w:rFonts w:ascii="Times New Roman" w:hAnsi="Times New Roman" w:cs="Times New Roman"/>
                <w:b/>
                <w:color w:val="000000"/>
                <w:lang w:eastAsia="ru-RU"/>
              </w:rPr>
              <w:t xml:space="preserve"> </w:t>
            </w:r>
            <w:r w:rsidR="005F156F" w:rsidRPr="0074501F">
              <w:rPr>
                <w:rFonts w:ascii="Times New Roman" w:hAnsi="Times New Roman" w:cs="Times New Roman"/>
                <w:color w:val="000000"/>
                <w:lang w:eastAsia="ru-RU"/>
              </w:rPr>
              <w:t xml:space="preserve"> </w:t>
            </w:r>
            <w:r w:rsidR="005F156F" w:rsidRPr="0074501F">
              <w:rPr>
                <w:rFonts w:ascii="Times New Roman" w:hAnsi="Times New Roman" w:cs="Times New Roman"/>
                <w:b/>
                <w:color w:val="000000"/>
                <w:lang w:eastAsia="ru-RU"/>
              </w:rPr>
              <w:t>(пункт 5 ч. 1 ст. 17 Закону)</w:t>
            </w:r>
          </w:p>
        </w:tc>
        <w:tc>
          <w:tcPr>
            <w:tcW w:w="3260"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Інформація в довільній формі за власноручним     підписом уповноваженої особи учасника та завірена                  печаткою учасника (у разі її використання</w:t>
            </w:r>
            <w:r w:rsidR="004A4567" w:rsidRPr="0074501F">
              <w:rPr>
                <w:rFonts w:ascii="Times New Roman" w:hAnsi="Times New Roman" w:cs="Times New Roman"/>
                <w:color w:val="000000"/>
                <w:lang w:val="ru-RU" w:eastAsia="ru-RU"/>
              </w:rPr>
              <w:t>)</w:t>
            </w:r>
            <w:r w:rsidRPr="0074501F">
              <w:rPr>
                <w:rFonts w:ascii="Times New Roman" w:hAnsi="Times New Roman" w:cs="Times New Roman"/>
                <w:color w:val="000000"/>
                <w:lang w:eastAsia="ru-RU"/>
              </w:rPr>
              <w:t xml:space="preserve">. </w:t>
            </w:r>
          </w:p>
          <w:p w:rsidR="005F156F" w:rsidRPr="0074501F" w:rsidRDefault="004A4567" w:rsidP="00FE0DD6">
            <w:pPr>
              <w:spacing w:line="240" w:lineRule="auto"/>
              <w:jc w:val="both"/>
              <w:rPr>
                <w:rFonts w:ascii="Times New Roman" w:hAnsi="Times New Roman" w:cs="Times New Roman"/>
                <w:color w:val="000000"/>
                <w:lang w:val="ru-RU" w:eastAsia="ru-RU"/>
              </w:rPr>
            </w:pPr>
            <w:r w:rsidRPr="0074501F">
              <w:rPr>
                <w:rFonts w:ascii="Times New Roman" w:hAnsi="Times New Roman" w:cs="Times New Roman"/>
                <w:color w:val="000000"/>
                <w:lang w:val="ru-RU" w:eastAsia="ru-RU"/>
              </w:rPr>
              <w:t xml:space="preserve"> </w:t>
            </w:r>
          </w:p>
        </w:tc>
        <w:tc>
          <w:tcPr>
            <w:tcW w:w="3545" w:type="dxa"/>
          </w:tcPr>
          <w:p w:rsidR="00A81F01" w:rsidRPr="001018C9" w:rsidRDefault="005F156F" w:rsidP="00A81F01">
            <w:pPr>
              <w:spacing w:line="240" w:lineRule="auto"/>
              <w:jc w:val="both"/>
              <w:rPr>
                <w:rFonts w:ascii="Times New Roman" w:hAnsi="Times New Roman" w:cs="Times New Roman"/>
                <w:color w:val="000000"/>
              </w:rPr>
            </w:pPr>
            <w:r w:rsidRPr="0074501F">
              <w:rPr>
                <w:rFonts w:ascii="Times New Roman" w:hAnsi="Times New Roman" w:cs="Times New Roman"/>
                <w:color w:val="000000"/>
                <w:lang w:eastAsia="ru-RU"/>
              </w:rPr>
              <w:t xml:space="preserve">Електронна довідка або      довідка, або нотаріально    завірена копія документа      (-ів), виданого (-их) відповідним органом (МВС), який має такі повноваження, з інформацією про те, що службову (посадову) особу переможця, яка підписала     тендерну пропозицію, не було засуджено за злочин, учинений з корисних   мотивів, та про те, що така особа не має незнятої або  непогашеною судимості у встановленому законом      </w:t>
            </w:r>
            <w:r w:rsidR="00A81F01">
              <w:rPr>
                <w:rFonts w:ascii="Times New Roman" w:hAnsi="Times New Roman" w:cs="Times New Roman"/>
                <w:color w:val="000000"/>
                <w:lang w:eastAsia="ru-RU"/>
              </w:rPr>
              <w:t xml:space="preserve">порядку </w:t>
            </w:r>
            <w:r w:rsidR="00A81F01" w:rsidRPr="001018C9">
              <w:rPr>
                <w:rFonts w:ascii="Times New Roman" w:hAnsi="Times New Roman" w:cs="Times New Roman"/>
                <w:color w:val="000000"/>
                <w:lang w:eastAsia="ru-RU"/>
              </w:rPr>
              <w:t>(</w:t>
            </w:r>
            <w:r w:rsidR="00A81F01" w:rsidRPr="001018C9">
              <w:rPr>
                <w:rFonts w:ascii="Times New Roman" w:hAnsi="Times New Roman" w:cs="Times New Roman"/>
              </w:rPr>
              <w:t>довідка  надається датована не раніше дати оприлюднення оголошення про проведення закупівлі на веб-порталі Уповноваженого органу).</w:t>
            </w:r>
          </w:p>
          <w:p w:rsidR="005F156F" w:rsidRPr="0074501F" w:rsidRDefault="005F156F" w:rsidP="00FE0DD6">
            <w:pPr>
              <w:spacing w:line="240" w:lineRule="auto"/>
              <w:jc w:val="both"/>
              <w:rPr>
                <w:rFonts w:ascii="Times New Roman" w:hAnsi="Times New Roman" w:cs="Times New Roman"/>
                <w:color w:val="000000"/>
              </w:rPr>
            </w:pPr>
            <w:r w:rsidRPr="0074501F">
              <w:rPr>
                <w:rFonts w:ascii="Times New Roman" w:hAnsi="Times New Roman" w:cs="Times New Roman"/>
                <w:color w:val="000000"/>
              </w:rPr>
              <w:t xml:space="preserve">  </w:t>
            </w:r>
          </w:p>
        </w:tc>
      </w:tr>
      <w:tr w:rsidR="005F156F" w:rsidRPr="0074501F" w:rsidTr="007B2A17">
        <w:tc>
          <w:tcPr>
            <w:tcW w:w="567" w:type="dxa"/>
          </w:tcPr>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t>5</w:t>
            </w:r>
          </w:p>
        </w:tc>
        <w:tc>
          <w:tcPr>
            <w:tcW w:w="2835" w:type="dxa"/>
          </w:tcPr>
          <w:p w:rsidR="005F156F" w:rsidRPr="0074501F" w:rsidRDefault="001E2D1F" w:rsidP="00FE0DD6">
            <w:pPr>
              <w:spacing w:line="240" w:lineRule="auto"/>
              <w:jc w:val="both"/>
              <w:rPr>
                <w:rFonts w:ascii="Times New Roman" w:hAnsi="Times New Roman" w:cs="Times New Roman"/>
                <w:lang w:eastAsia="ru-RU"/>
              </w:rPr>
            </w:pPr>
            <w:r w:rsidRPr="0074501F">
              <w:rPr>
                <w:rStyle w:val="rvts0"/>
                <w:rFonts w:ascii="Times New Roman" w:hAnsi="Times New Roman" w:cs="Times New Roman"/>
              </w:rPr>
              <w:t xml:space="preserve">Службова (посадова) особа учасника процедури закупівлі, яка підписала тендерну пропозицію (або уповноважена на підписання договору в разі переговорної процедури закупівлі), була засуджена за кримінальне </w:t>
            </w:r>
            <w:r w:rsidRPr="0074501F">
              <w:rPr>
                <w:rStyle w:val="rvts0"/>
                <w:rFonts w:ascii="Times New Roman" w:hAnsi="Times New Roman" w:cs="Times New Roman"/>
              </w:rPr>
              <w:lastRenderedPageBreak/>
              <w:t>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r w:rsidR="005F156F" w:rsidRPr="0074501F">
              <w:rPr>
                <w:rFonts w:ascii="Times New Roman" w:hAnsi="Times New Roman" w:cs="Times New Roman"/>
                <w:color w:val="000000"/>
                <w:lang w:eastAsia="ru-RU"/>
              </w:rPr>
              <w:t xml:space="preserve"> </w:t>
            </w:r>
            <w:r w:rsidR="005F156F" w:rsidRPr="0074501F">
              <w:rPr>
                <w:rFonts w:ascii="Times New Roman" w:hAnsi="Times New Roman" w:cs="Times New Roman"/>
                <w:b/>
                <w:color w:val="000000"/>
                <w:lang w:eastAsia="ru-RU"/>
              </w:rPr>
              <w:t>(пункт 6 ч. 1 ст. 17 Закону)</w:t>
            </w:r>
          </w:p>
        </w:tc>
        <w:tc>
          <w:tcPr>
            <w:tcW w:w="3260"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lastRenderedPageBreak/>
              <w:t>Інформація в довільній формі за власноручним     підписом уповноваженої особи учасника та завірена                  печаткою учасника (у разі її використання</w:t>
            </w:r>
            <w:r w:rsidR="004A4567" w:rsidRPr="0074501F">
              <w:rPr>
                <w:rFonts w:ascii="Times New Roman" w:hAnsi="Times New Roman" w:cs="Times New Roman"/>
                <w:color w:val="000000"/>
                <w:lang w:val="ru-RU" w:eastAsia="ru-RU"/>
              </w:rPr>
              <w:t>)</w:t>
            </w:r>
            <w:r w:rsidRPr="0074501F">
              <w:rPr>
                <w:rFonts w:ascii="Times New Roman" w:hAnsi="Times New Roman" w:cs="Times New Roman"/>
                <w:color w:val="000000"/>
                <w:lang w:eastAsia="ru-RU"/>
              </w:rPr>
              <w:t xml:space="preserve">. </w:t>
            </w:r>
          </w:p>
          <w:p w:rsidR="005F156F" w:rsidRPr="0074501F" w:rsidRDefault="004A4567" w:rsidP="00FE0DD6">
            <w:pPr>
              <w:spacing w:line="240" w:lineRule="auto"/>
              <w:jc w:val="both"/>
              <w:rPr>
                <w:rFonts w:ascii="Times New Roman" w:hAnsi="Times New Roman" w:cs="Times New Roman"/>
                <w:bCs/>
                <w:i/>
                <w:shd w:val="clear" w:color="auto" w:fill="FFFFFF"/>
                <w:lang w:val="ru-RU" w:eastAsia="ru-RU"/>
              </w:rPr>
            </w:pPr>
            <w:r w:rsidRPr="0074501F">
              <w:rPr>
                <w:rFonts w:ascii="Times New Roman" w:hAnsi="Times New Roman" w:cs="Times New Roman"/>
                <w:color w:val="000000"/>
                <w:lang w:val="ru-RU" w:eastAsia="ru-RU"/>
              </w:rPr>
              <w:t xml:space="preserve"> </w:t>
            </w:r>
          </w:p>
        </w:tc>
        <w:tc>
          <w:tcPr>
            <w:tcW w:w="3545" w:type="dxa"/>
          </w:tcPr>
          <w:p w:rsidR="005F156F" w:rsidRPr="001018C9" w:rsidRDefault="005F156F" w:rsidP="00FE0DD6">
            <w:pPr>
              <w:spacing w:line="240" w:lineRule="auto"/>
              <w:jc w:val="both"/>
              <w:rPr>
                <w:rFonts w:ascii="Times New Roman" w:hAnsi="Times New Roman" w:cs="Times New Roman"/>
                <w:color w:val="000000"/>
              </w:rPr>
            </w:pPr>
            <w:r w:rsidRPr="0074501F">
              <w:rPr>
                <w:rFonts w:ascii="Times New Roman" w:hAnsi="Times New Roman" w:cs="Times New Roman"/>
                <w:color w:val="000000"/>
                <w:lang w:eastAsia="ru-RU"/>
              </w:rPr>
              <w:t xml:space="preserve">Електронна довідка або      довідка, або нотаріально    завірена копія документа      (-ів), виданого (-их)            відповідним органом (МВС), який має такі повноваження, з інформацією про те, що службову (посадову) особу переможця, яка підписала     тендерну пропозицію, не було засуджено за злочин, учинений </w:t>
            </w:r>
            <w:r w:rsidRPr="0074501F">
              <w:rPr>
                <w:rFonts w:ascii="Times New Roman" w:hAnsi="Times New Roman" w:cs="Times New Roman"/>
                <w:color w:val="000000"/>
                <w:lang w:eastAsia="ru-RU"/>
              </w:rPr>
              <w:lastRenderedPageBreak/>
              <w:t>з корисних         мотивів, та про те, що така особа не має незнятої або  непогашеною судимості у встановленому законом</w:t>
            </w:r>
            <w:r w:rsidR="001018C9">
              <w:rPr>
                <w:rFonts w:ascii="Times New Roman" w:hAnsi="Times New Roman" w:cs="Times New Roman"/>
                <w:color w:val="000000"/>
                <w:lang w:eastAsia="ru-RU"/>
              </w:rPr>
              <w:t xml:space="preserve">      порядку </w:t>
            </w:r>
            <w:r w:rsidR="001018C9" w:rsidRPr="001018C9">
              <w:rPr>
                <w:rFonts w:ascii="Times New Roman" w:hAnsi="Times New Roman" w:cs="Times New Roman"/>
                <w:color w:val="000000"/>
                <w:lang w:eastAsia="ru-RU"/>
              </w:rPr>
              <w:t>(</w:t>
            </w:r>
            <w:r w:rsidR="001018C9" w:rsidRPr="001018C9">
              <w:rPr>
                <w:rFonts w:ascii="Times New Roman" w:hAnsi="Times New Roman" w:cs="Times New Roman"/>
              </w:rPr>
              <w:t>довідка  надається датована не раніше дати оприлюднення оголошення про проведення закупівлі на веб-порталі Уповноваженого органу).</w:t>
            </w:r>
          </w:p>
          <w:p w:rsidR="005F156F" w:rsidRPr="0074501F" w:rsidRDefault="004A4567" w:rsidP="00FE0DD6">
            <w:pPr>
              <w:spacing w:line="240" w:lineRule="auto"/>
              <w:jc w:val="both"/>
              <w:rPr>
                <w:rFonts w:ascii="Times New Roman" w:hAnsi="Times New Roman" w:cs="Times New Roman"/>
                <w:bCs/>
                <w:i/>
                <w:shd w:val="clear" w:color="auto" w:fill="FFFFFF"/>
                <w:lang w:val="ru-RU" w:eastAsia="ru-RU"/>
              </w:rPr>
            </w:pPr>
            <w:r w:rsidRPr="0074501F">
              <w:rPr>
                <w:rFonts w:ascii="Times New Roman" w:hAnsi="Times New Roman" w:cs="Times New Roman"/>
                <w:color w:val="000000"/>
                <w:lang w:val="ru-RU" w:eastAsia="ru-RU"/>
              </w:rPr>
              <w:t xml:space="preserve"> </w:t>
            </w:r>
          </w:p>
        </w:tc>
      </w:tr>
      <w:tr w:rsidR="005F156F" w:rsidRPr="0074501F" w:rsidTr="007B2A17">
        <w:tc>
          <w:tcPr>
            <w:tcW w:w="567" w:type="dxa"/>
          </w:tcPr>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lastRenderedPageBreak/>
              <w:t>5</w:t>
            </w:r>
          </w:p>
        </w:tc>
        <w:tc>
          <w:tcPr>
            <w:tcW w:w="2835" w:type="dxa"/>
          </w:tcPr>
          <w:p w:rsidR="005F156F" w:rsidRPr="0074501F" w:rsidRDefault="005F156F" w:rsidP="00FE0DD6">
            <w:pPr>
              <w:spacing w:line="240" w:lineRule="auto"/>
              <w:jc w:val="both"/>
              <w:rPr>
                <w:rFonts w:ascii="Times New Roman" w:hAnsi="Times New Roman" w:cs="Times New Roman"/>
                <w:b/>
                <w:bCs/>
                <w:shd w:val="clear" w:color="auto" w:fill="FFFFFF"/>
                <w:lang w:eastAsia="ru-RU"/>
              </w:rPr>
            </w:pPr>
            <w:r w:rsidRPr="0074501F">
              <w:rPr>
                <w:rFonts w:ascii="Times New Roman" w:hAnsi="Times New Roman" w:cs="Times New Roman"/>
                <w:color w:val="000000"/>
                <w:lang w:eastAsia="ru-RU"/>
              </w:rPr>
              <w:t>Учасника визнано у          встановленому Законом</w:t>
            </w:r>
            <w:r w:rsidRPr="0074501F">
              <w:rPr>
                <w:rFonts w:ascii="Times New Roman" w:hAnsi="Times New Roman" w:cs="Times New Roman"/>
                <w:bCs/>
                <w:shd w:val="clear" w:color="auto" w:fill="FFFFFF"/>
                <w:lang w:eastAsia="ru-RU"/>
              </w:rPr>
              <w:t xml:space="preserve">,     </w:t>
            </w:r>
            <w:r w:rsidRPr="0074501F">
              <w:rPr>
                <w:rFonts w:ascii="Times New Roman" w:hAnsi="Times New Roman" w:cs="Times New Roman"/>
                <w:color w:val="000000"/>
                <w:lang w:eastAsia="ru-RU"/>
              </w:rPr>
              <w:t xml:space="preserve">порядку банкрутом та          відносно нього відкрито     ліквідаційну процедуру </w:t>
            </w:r>
            <w:r w:rsidRPr="0074501F">
              <w:rPr>
                <w:rFonts w:ascii="Times New Roman" w:hAnsi="Times New Roman" w:cs="Times New Roman"/>
                <w:b/>
                <w:color w:val="000000"/>
                <w:lang w:eastAsia="ru-RU"/>
              </w:rPr>
              <w:t>(пункт 8 ч. 1 ст. 17 Закону)</w:t>
            </w:r>
          </w:p>
        </w:tc>
        <w:tc>
          <w:tcPr>
            <w:tcW w:w="3260"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5F156F" w:rsidRPr="0074501F" w:rsidRDefault="005F156F" w:rsidP="00FE0DD6">
            <w:pPr>
              <w:spacing w:line="240" w:lineRule="auto"/>
              <w:jc w:val="both"/>
              <w:rPr>
                <w:rFonts w:ascii="Times New Roman" w:hAnsi="Times New Roman" w:cs="Times New Roman"/>
                <w:iCs/>
                <w:lang w:eastAsia="ru-RU"/>
              </w:rPr>
            </w:pPr>
            <w:r w:rsidRPr="0074501F">
              <w:rPr>
                <w:rFonts w:ascii="Times New Roman" w:hAnsi="Times New Roman" w:cs="Times New Roman"/>
                <w:color w:val="000000"/>
                <w:lang w:eastAsia="ru-RU"/>
              </w:rPr>
              <w:t xml:space="preserve">Замовник може самостійно перевірити інформацію, що міститься у відкритому реєстрі за посиланням – </w:t>
            </w:r>
            <w:r w:rsidRPr="0074501F">
              <w:rPr>
                <w:rFonts w:ascii="Times New Roman" w:hAnsi="Times New Roman" w:cs="Times New Roman"/>
                <w:b/>
                <w:color w:val="000000"/>
                <w:lang w:eastAsia="ru-RU"/>
              </w:rPr>
              <w:t>http://kap.minjust.gov.ua/services/registry</w:t>
            </w:r>
          </w:p>
        </w:tc>
        <w:tc>
          <w:tcPr>
            <w:tcW w:w="3545"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Інформація в довільній      формі за власноручним          підписом уповноваженої особи учасника та завірена печаткою учасника (у разі її використання).</w:t>
            </w:r>
          </w:p>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Документ подається шляхом завантаження в електронну систему.</w:t>
            </w:r>
          </w:p>
          <w:p w:rsidR="005F156F" w:rsidRPr="0074501F" w:rsidRDefault="005F156F" w:rsidP="00FE0DD6">
            <w:pPr>
              <w:spacing w:line="240" w:lineRule="auto"/>
              <w:jc w:val="both"/>
              <w:rPr>
                <w:rFonts w:ascii="Times New Roman" w:hAnsi="Times New Roman" w:cs="Times New Roman"/>
                <w:bCs/>
                <w:i/>
                <w:shd w:val="clear" w:color="auto" w:fill="FFFFFF"/>
                <w:lang w:eastAsia="ru-RU"/>
              </w:rPr>
            </w:pPr>
            <w:r w:rsidRPr="0074501F">
              <w:rPr>
                <w:rFonts w:ascii="Times New Roman" w:hAnsi="Times New Roman" w:cs="Times New Roman"/>
                <w:color w:val="000000"/>
                <w:lang w:eastAsia="ru-RU"/>
              </w:rPr>
              <w:t xml:space="preserve">Замовник може самостійно перевірити        інформацію, що міститься у відкритому реєстрі за посиланням – </w:t>
            </w:r>
            <w:r w:rsidRPr="0074501F">
              <w:rPr>
                <w:rFonts w:ascii="Times New Roman" w:hAnsi="Times New Roman" w:cs="Times New Roman"/>
                <w:b/>
                <w:color w:val="000000"/>
                <w:lang w:eastAsia="ru-RU"/>
              </w:rPr>
              <w:t>http://kap.minjust.gov.ua/services/registry</w:t>
            </w:r>
          </w:p>
        </w:tc>
      </w:tr>
      <w:tr w:rsidR="005F156F" w:rsidRPr="0074501F" w:rsidTr="007B2A17">
        <w:tc>
          <w:tcPr>
            <w:tcW w:w="567" w:type="dxa"/>
          </w:tcPr>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t>6</w:t>
            </w:r>
          </w:p>
        </w:tc>
        <w:tc>
          <w:tcPr>
            <w:tcW w:w="2835" w:type="dxa"/>
          </w:tcPr>
          <w:p w:rsidR="005F156F" w:rsidRPr="0074501F" w:rsidRDefault="005F156F"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У Єдиному реєстрі юридичних осіб, фізичних осіб-підприємців та           громадських формувань      відсутня інформація,          передбачена п.9 ч.2 ст.9     Закону України «Про        державну реєстрацію       юридичних осіб, фізичних осіб-підприємців та            громадських                         формувань» (</w:t>
            </w:r>
            <w:r w:rsidRPr="0074501F">
              <w:rPr>
                <w:rFonts w:ascii="Times New Roman" w:hAnsi="Times New Roman" w:cs="Times New Roman"/>
                <w:b/>
                <w:color w:val="000000"/>
                <w:lang w:eastAsia="ru-RU"/>
              </w:rPr>
              <w:t>пункт 9 ч.  1</w:t>
            </w:r>
            <w:r w:rsidRPr="0074501F">
              <w:rPr>
                <w:rFonts w:ascii="Times New Roman" w:hAnsi="Times New Roman" w:cs="Times New Roman"/>
                <w:color w:val="000000"/>
                <w:lang w:eastAsia="ru-RU"/>
              </w:rPr>
              <w:t xml:space="preserve"> </w:t>
            </w:r>
            <w:r w:rsidRPr="0074501F">
              <w:rPr>
                <w:rFonts w:ascii="Times New Roman" w:hAnsi="Times New Roman" w:cs="Times New Roman"/>
                <w:b/>
                <w:color w:val="000000"/>
                <w:lang w:eastAsia="ru-RU"/>
              </w:rPr>
              <w:t>ст.17 Закону</w:t>
            </w:r>
            <w:r w:rsidRPr="0074501F">
              <w:rPr>
                <w:rFonts w:ascii="Times New Roman" w:hAnsi="Times New Roman" w:cs="Times New Roman"/>
                <w:color w:val="000000"/>
                <w:lang w:eastAsia="ru-RU"/>
              </w:rPr>
              <w:t>) про кінцевого бенефіціарного власника  (контролера) юридичної особи-резидента України, яка є учасником.</w:t>
            </w:r>
          </w:p>
        </w:tc>
        <w:tc>
          <w:tcPr>
            <w:tcW w:w="3260" w:type="dxa"/>
          </w:tcPr>
          <w:p w:rsidR="005F156F" w:rsidRPr="0074501F" w:rsidRDefault="005F156F" w:rsidP="00FE0DD6">
            <w:pPr>
              <w:spacing w:line="240" w:lineRule="auto"/>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5F156F" w:rsidRPr="0074501F" w:rsidRDefault="005F156F" w:rsidP="00FE0DD6">
            <w:pPr>
              <w:spacing w:line="240" w:lineRule="auto"/>
              <w:jc w:val="both"/>
              <w:rPr>
                <w:rFonts w:ascii="Times New Roman" w:hAnsi="Times New Roman" w:cs="Times New Roman"/>
                <w:lang w:eastAsia="ru-RU"/>
              </w:rPr>
            </w:pPr>
            <w:r w:rsidRPr="0074501F">
              <w:rPr>
                <w:rFonts w:ascii="Times New Roman" w:hAnsi="Times New Roman" w:cs="Times New Roman"/>
                <w:color w:val="000000"/>
                <w:lang w:eastAsia="ru-RU"/>
              </w:rPr>
              <w:t xml:space="preserve">Замовник може самостійно перевірити інформацію, що міститься у відкритому реєстрі за посиланням – </w:t>
            </w:r>
            <w:r w:rsidRPr="0074501F">
              <w:rPr>
                <w:rFonts w:ascii="Times New Roman" w:hAnsi="Times New Roman" w:cs="Times New Roman"/>
                <w:b/>
                <w:color w:val="000000"/>
                <w:lang w:eastAsia="ru-RU"/>
              </w:rPr>
              <w:t>https://usr.minjust.gov.ua/ua/ freesearch</w:t>
            </w:r>
          </w:p>
        </w:tc>
        <w:tc>
          <w:tcPr>
            <w:tcW w:w="3545" w:type="dxa"/>
          </w:tcPr>
          <w:p w:rsidR="005F156F" w:rsidRPr="0074501F" w:rsidRDefault="005F156F" w:rsidP="00FE0DD6">
            <w:pPr>
              <w:spacing w:line="240" w:lineRule="auto"/>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5F156F" w:rsidRPr="0074501F" w:rsidRDefault="005F156F" w:rsidP="00FE0DD6">
            <w:pPr>
              <w:spacing w:line="240" w:lineRule="auto"/>
              <w:rPr>
                <w:rFonts w:ascii="Times New Roman" w:hAnsi="Times New Roman" w:cs="Times New Roman"/>
                <w:lang w:eastAsia="ru-RU"/>
              </w:rPr>
            </w:pPr>
            <w:r w:rsidRPr="0074501F">
              <w:rPr>
                <w:rFonts w:ascii="Times New Roman" w:hAnsi="Times New Roman" w:cs="Times New Roman"/>
                <w:color w:val="000000"/>
                <w:lang w:eastAsia="ru-RU"/>
              </w:rPr>
              <w:t xml:space="preserve">Замовник може самостійно перевірити інформацію, що міститься у відкритому реєстрі за посиланням  – </w:t>
            </w:r>
            <w:r w:rsidRPr="0074501F">
              <w:rPr>
                <w:rFonts w:ascii="Times New Roman" w:hAnsi="Times New Roman" w:cs="Times New Roman"/>
                <w:b/>
                <w:color w:val="000000"/>
                <w:lang w:eastAsia="ru-RU"/>
              </w:rPr>
              <w:t>https://usr.minjust.gov.ua/ua/freesearch</w:t>
            </w:r>
          </w:p>
        </w:tc>
      </w:tr>
      <w:tr w:rsidR="00630EF6" w:rsidRPr="0074501F" w:rsidTr="007B2A17">
        <w:tc>
          <w:tcPr>
            <w:tcW w:w="567" w:type="dxa"/>
          </w:tcPr>
          <w:p w:rsidR="00630EF6" w:rsidRPr="0074501F" w:rsidRDefault="00630EF6"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t>7</w:t>
            </w:r>
          </w:p>
        </w:tc>
        <w:tc>
          <w:tcPr>
            <w:tcW w:w="2835" w:type="dxa"/>
          </w:tcPr>
          <w:p w:rsidR="00630EF6" w:rsidRPr="0074501F" w:rsidRDefault="00630EF6" w:rsidP="00FE0DD6">
            <w:pPr>
              <w:spacing w:line="240" w:lineRule="auto"/>
              <w:jc w:val="both"/>
              <w:rPr>
                <w:rFonts w:ascii="Times New Roman" w:hAnsi="Times New Roman" w:cs="Times New Roman"/>
                <w:b/>
                <w:lang w:eastAsia="ru-RU"/>
              </w:rPr>
            </w:pPr>
            <w:r w:rsidRPr="0074501F">
              <w:rPr>
                <w:rFonts w:ascii="Times New Roman" w:hAnsi="Times New Roman" w:cs="Times New Roman"/>
                <w:color w:val="000000"/>
                <w:lang w:eastAsia="ru-RU"/>
              </w:rPr>
              <w:t xml:space="preserve">Юридична особа, яка є       учасником, не має               антикорупційної програми чи уповноваженого з реалізації антикорупційної програми, якщо вартість  </w:t>
            </w:r>
            <w:r w:rsidRPr="0074501F">
              <w:rPr>
                <w:rFonts w:ascii="Times New Roman" w:hAnsi="Times New Roman" w:cs="Times New Roman"/>
                <w:color w:val="000000"/>
                <w:lang w:eastAsia="ru-RU"/>
              </w:rPr>
              <w:lastRenderedPageBreak/>
              <w:t>закупівлі товару (товарів), послуги (послуг) або робіт дорівнює або перевищує 20 мільйонів гривень (</w:t>
            </w:r>
            <w:r w:rsidR="00A81F01">
              <w:rPr>
                <w:rFonts w:ascii="Times New Roman" w:hAnsi="Times New Roman" w:cs="Times New Roman"/>
                <w:b/>
                <w:color w:val="000000"/>
                <w:lang w:eastAsia="ru-RU"/>
              </w:rPr>
              <w:t>пункт</w:t>
            </w:r>
            <w:r w:rsidRPr="0074501F">
              <w:rPr>
                <w:rFonts w:ascii="Times New Roman" w:hAnsi="Times New Roman" w:cs="Times New Roman"/>
                <w:b/>
                <w:color w:val="000000"/>
                <w:lang w:eastAsia="ru-RU"/>
              </w:rPr>
              <w:t xml:space="preserve"> 10 ч. 1 ст. 17 Закону</w:t>
            </w:r>
            <w:r w:rsidRPr="0074501F">
              <w:rPr>
                <w:rFonts w:ascii="Times New Roman" w:hAnsi="Times New Roman" w:cs="Times New Roman"/>
                <w:color w:val="000000"/>
                <w:lang w:eastAsia="ru-RU"/>
              </w:rPr>
              <w:t>)</w:t>
            </w:r>
          </w:p>
        </w:tc>
        <w:tc>
          <w:tcPr>
            <w:tcW w:w="3260" w:type="dxa"/>
          </w:tcPr>
          <w:p w:rsidR="00630EF6" w:rsidRPr="0074501F" w:rsidRDefault="00B11C7B" w:rsidP="00FE0DD6">
            <w:pPr>
              <w:spacing w:line="240" w:lineRule="auto"/>
              <w:jc w:val="both"/>
              <w:rPr>
                <w:rFonts w:ascii="Times New Roman" w:hAnsi="Times New Roman" w:cs="Times New Roman"/>
                <w:b/>
                <w:color w:val="000000"/>
                <w:lang w:eastAsia="ru-RU"/>
              </w:rPr>
            </w:pPr>
            <w:r w:rsidRPr="0074501F">
              <w:rPr>
                <w:rFonts w:ascii="Times New Roman" w:hAnsi="Times New Roman" w:cs="Times New Roman"/>
                <w:color w:val="000000"/>
                <w:lang w:eastAsia="ru-RU"/>
              </w:rPr>
              <w:lastRenderedPageBreak/>
              <w:t>Вимагається відповідно до п.10  ч. 1 ст.17 Закону</w:t>
            </w:r>
          </w:p>
        </w:tc>
        <w:tc>
          <w:tcPr>
            <w:tcW w:w="3545" w:type="dxa"/>
          </w:tcPr>
          <w:p w:rsidR="00630EF6" w:rsidRPr="0074501F" w:rsidRDefault="00630EF6" w:rsidP="00FE0DD6">
            <w:pPr>
              <w:spacing w:line="240" w:lineRule="auto"/>
              <w:rPr>
                <w:rFonts w:ascii="Times New Roman" w:hAnsi="Times New Roman" w:cs="Times New Roman"/>
                <w:iCs/>
                <w:lang w:eastAsia="ru-RU"/>
              </w:rPr>
            </w:pPr>
            <w:r w:rsidRPr="0074501F">
              <w:rPr>
                <w:rFonts w:ascii="Times New Roman" w:hAnsi="Times New Roman" w:cs="Times New Roman"/>
                <w:color w:val="000000"/>
                <w:lang w:eastAsia="ru-RU"/>
              </w:rPr>
              <w:t>Не вимагається</w:t>
            </w:r>
          </w:p>
        </w:tc>
      </w:tr>
      <w:tr w:rsidR="00630EF6" w:rsidRPr="0074501F" w:rsidTr="007B2A17">
        <w:tc>
          <w:tcPr>
            <w:tcW w:w="567" w:type="dxa"/>
          </w:tcPr>
          <w:p w:rsidR="00630EF6" w:rsidRPr="0074501F" w:rsidRDefault="00630EF6"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lastRenderedPageBreak/>
              <w:t>8</w:t>
            </w:r>
          </w:p>
        </w:tc>
        <w:tc>
          <w:tcPr>
            <w:tcW w:w="2835" w:type="dxa"/>
          </w:tcPr>
          <w:p w:rsidR="00630EF6" w:rsidRPr="0074501F" w:rsidRDefault="00630EF6"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 xml:space="preserve">Учасник процедури закупівлі є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w:t>
            </w:r>
            <w:r w:rsidRPr="0074501F">
              <w:rPr>
                <w:rFonts w:ascii="Times New Roman" w:hAnsi="Times New Roman" w:cs="Times New Roman"/>
                <w:b/>
                <w:color w:val="000000"/>
                <w:lang w:eastAsia="ru-RU"/>
              </w:rPr>
              <w:t>(пункт 11 ч.1 ст.17 Закону)</w:t>
            </w:r>
          </w:p>
        </w:tc>
        <w:tc>
          <w:tcPr>
            <w:tcW w:w="3260" w:type="dxa"/>
          </w:tcPr>
          <w:p w:rsidR="00630EF6" w:rsidRPr="0074501F" w:rsidRDefault="00630EF6"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Не вимагається</w:t>
            </w:r>
          </w:p>
          <w:p w:rsidR="002712D9" w:rsidRPr="0074501F" w:rsidRDefault="00BE6A92" w:rsidP="00FE0DD6">
            <w:pPr>
              <w:spacing w:line="240" w:lineRule="auto"/>
              <w:jc w:val="both"/>
              <w:rPr>
                <w:rFonts w:ascii="Times New Roman" w:hAnsi="Times New Roman" w:cs="Times New Roman"/>
                <w:color w:val="000000"/>
                <w:lang w:eastAsia="ru-RU"/>
              </w:rPr>
            </w:pPr>
            <w:r w:rsidRPr="0074501F">
              <w:rPr>
                <w:rStyle w:val="bx-im-message-content-text"/>
                <w:rFonts w:ascii="Times New Roman" w:hAnsi="Times New Roman" w:cs="Times New Roman"/>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Дана інформація міститься в указах Президента.</w:t>
            </w:r>
          </w:p>
        </w:tc>
        <w:tc>
          <w:tcPr>
            <w:tcW w:w="3545" w:type="dxa"/>
          </w:tcPr>
          <w:p w:rsidR="00630EF6" w:rsidRPr="0074501F" w:rsidRDefault="00630EF6" w:rsidP="00FE0DD6">
            <w:pPr>
              <w:spacing w:line="240" w:lineRule="auto"/>
              <w:jc w:val="both"/>
              <w:rPr>
                <w:rFonts w:ascii="Times New Roman" w:hAnsi="Times New Roman" w:cs="Times New Roman"/>
                <w:lang w:eastAsia="ru-RU"/>
              </w:rPr>
            </w:pPr>
            <w:r w:rsidRPr="0074501F">
              <w:rPr>
                <w:rFonts w:ascii="Times New Roman" w:hAnsi="Times New Roman" w:cs="Times New Roman"/>
                <w:lang w:eastAsia="ru-RU"/>
              </w:rPr>
              <w:t xml:space="preserve"> </w:t>
            </w:r>
            <w:r w:rsidRPr="0074501F">
              <w:rPr>
                <w:rFonts w:ascii="Times New Roman" w:hAnsi="Times New Roman" w:cs="Times New Roman"/>
                <w:color w:val="000000"/>
                <w:lang w:eastAsia="ru-RU"/>
              </w:rPr>
              <w:t>Не вимагається</w:t>
            </w:r>
          </w:p>
          <w:p w:rsidR="00630EF6" w:rsidRPr="0074501F" w:rsidRDefault="00630EF6" w:rsidP="00FE0DD6">
            <w:pPr>
              <w:spacing w:line="240" w:lineRule="auto"/>
              <w:jc w:val="both"/>
              <w:rPr>
                <w:rFonts w:ascii="Times New Roman" w:hAnsi="Times New Roman" w:cs="Times New Roman"/>
                <w:lang w:val="en-US" w:eastAsia="ru-RU"/>
              </w:rPr>
            </w:pPr>
            <w:r w:rsidRPr="0074501F">
              <w:rPr>
                <w:rFonts w:ascii="Times New Roman" w:hAnsi="Times New Roman" w:cs="Times New Roman"/>
                <w:lang w:eastAsia="ru-RU"/>
              </w:rPr>
              <w:t xml:space="preserve"> </w:t>
            </w:r>
            <w:r w:rsidR="00BE6A92" w:rsidRPr="0074501F">
              <w:rPr>
                <w:rStyle w:val="bx-im-message-content-text"/>
                <w:rFonts w:ascii="Times New Roman" w:hAnsi="Times New Roman" w:cs="Times New Roman"/>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Дана інформація міститься в указах Президента.</w:t>
            </w:r>
          </w:p>
        </w:tc>
      </w:tr>
      <w:tr w:rsidR="00630EF6" w:rsidRPr="0074501F" w:rsidTr="007B2A17">
        <w:tc>
          <w:tcPr>
            <w:tcW w:w="567" w:type="dxa"/>
          </w:tcPr>
          <w:p w:rsidR="00630EF6" w:rsidRPr="0074501F" w:rsidRDefault="00630EF6" w:rsidP="00FE0DD6">
            <w:pPr>
              <w:spacing w:line="240" w:lineRule="auto"/>
              <w:rPr>
                <w:rFonts w:ascii="Times New Roman" w:hAnsi="Times New Roman" w:cs="Times New Roman"/>
                <w:lang w:eastAsia="ru-RU"/>
              </w:rPr>
            </w:pPr>
            <w:r w:rsidRPr="0074501F">
              <w:rPr>
                <w:rFonts w:ascii="Times New Roman" w:hAnsi="Times New Roman" w:cs="Times New Roman"/>
                <w:lang w:eastAsia="ru-RU"/>
              </w:rPr>
              <w:t>9</w:t>
            </w:r>
          </w:p>
        </w:tc>
        <w:tc>
          <w:tcPr>
            <w:tcW w:w="2835" w:type="dxa"/>
          </w:tcPr>
          <w:p w:rsidR="00630EF6" w:rsidRPr="0074501F" w:rsidRDefault="00630EF6"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 xml:space="preserve">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r w:rsidRPr="0074501F">
              <w:rPr>
                <w:rFonts w:ascii="Times New Roman" w:hAnsi="Times New Roman" w:cs="Times New Roman"/>
                <w:b/>
                <w:color w:val="000000"/>
                <w:lang w:eastAsia="ru-RU"/>
              </w:rPr>
              <w:t xml:space="preserve">(пункт 12 ч.1 ст. 17 Закону) </w:t>
            </w:r>
          </w:p>
        </w:tc>
        <w:tc>
          <w:tcPr>
            <w:tcW w:w="3260" w:type="dxa"/>
          </w:tcPr>
          <w:p w:rsidR="00630EF6" w:rsidRPr="0074501F" w:rsidRDefault="00630EF6" w:rsidP="00FE0DD6">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Інформація в довільній      формі за власноручним          підписом уповноваженої особи учасника та завірена печаткою учасника (у разі її використання).</w:t>
            </w:r>
          </w:p>
          <w:p w:rsidR="00630EF6" w:rsidRPr="0074501F" w:rsidRDefault="004A4567" w:rsidP="00FE0DD6">
            <w:pPr>
              <w:spacing w:line="240" w:lineRule="auto"/>
              <w:jc w:val="both"/>
              <w:rPr>
                <w:rFonts w:ascii="Times New Roman" w:hAnsi="Times New Roman" w:cs="Times New Roman"/>
                <w:color w:val="000000"/>
                <w:lang w:val="ru-RU" w:eastAsia="ru-RU"/>
              </w:rPr>
            </w:pPr>
            <w:r w:rsidRPr="0074501F">
              <w:rPr>
                <w:rFonts w:ascii="Times New Roman" w:hAnsi="Times New Roman" w:cs="Times New Roman"/>
                <w:color w:val="000000"/>
                <w:lang w:val="ru-RU" w:eastAsia="ru-RU"/>
              </w:rPr>
              <w:t xml:space="preserve"> </w:t>
            </w:r>
          </w:p>
        </w:tc>
        <w:tc>
          <w:tcPr>
            <w:tcW w:w="3545" w:type="dxa"/>
          </w:tcPr>
          <w:p w:rsidR="00630EF6" w:rsidRPr="0074501F" w:rsidRDefault="00630EF6" w:rsidP="00FE0DD6">
            <w:pPr>
              <w:tabs>
                <w:tab w:val="left" w:pos="2247"/>
              </w:tabs>
              <w:spacing w:line="240" w:lineRule="auto"/>
              <w:jc w:val="both"/>
              <w:rPr>
                <w:rFonts w:ascii="Times New Roman" w:hAnsi="Times New Roman" w:cs="Times New Roman"/>
                <w:lang w:eastAsia="ru-RU"/>
              </w:rPr>
            </w:pPr>
            <w:r w:rsidRPr="0074501F">
              <w:rPr>
                <w:rFonts w:ascii="Times New Roman" w:hAnsi="Times New Roman" w:cs="Times New Roman"/>
                <w:lang w:eastAsia="ru-RU"/>
              </w:rPr>
              <w:t>Інформація в довільній      формі за власноручним          підписом  уповноваженої особи учасника та завірена печаткою учасника (у разі її використання).</w:t>
            </w:r>
          </w:p>
          <w:p w:rsidR="00630EF6" w:rsidRPr="0074501F" w:rsidRDefault="004A4567" w:rsidP="00FE0DD6">
            <w:pPr>
              <w:spacing w:line="240" w:lineRule="auto"/>
              <w:jc w:val="both"/>
              <w:rPr>
                <w:rFonts w:ascii="Times New Roman" w:hAnsi="Times New Roman" w:cs="Times New Roman"/>
                <w:lang w:val="ru-RU" w:eastAsia="ru-RU"/>
              </w:rPr>
            </w:pPr>
            <w:r w:rsidRPr="0074501F">
              <w:rPr>
                <w:rFonts w:ascii="Times New Roman" w:hAnsi="Times New Roman" w:cs="Times New Roman"/>
                <w:lang w:val="ru-RU" w:eastAsia="ru-RU"/>
              </w:rPr>
              <w:t xml:space="preserve"> </w:t>
            </w:r>
          </w:p>
        </w:tc>
      </w:tr>
      <w:tr w:rsidR="00B11C7B" w:rsidRPr="0074501F" w:rsidTr="007B2A17">
        <w:tc>
          <w:tcPr>
            <w:tcW w:w="567" w:type="dxa"/>
          </w:tcPr>
          <w:p w:rsidR="00B11C7B" w:rsidRPr="0074501F" w:rsidRDefault="00B11C7B" w:rsidP="00B11C7B">
            <w:pPr>
              <w:spacing w:line="240" w:lineRule="auto"/>
              <w:rPr>
                <w:rFonts w:ascii="Times New Roman" w:hAnsi="Times New Roman" w:cs="Times New Roman"/>
                <w:lang w:eastAsia="ru-RU"/>
              </w:rPr>
            </w:pPr>
            <w:r w:rsidRPr="0074501F">
              <w:rPr>
                <w:rFonts w:ascii="Times New Roman" w:hAnsi="Times New Roman" w:cs="Times New Roman"/>
                <w:lang w:eastAsia="ru-RU"/>
              </w:rPr>
              <w:t>10</w:t>
            </w:r>
          </w:p>
        </w:tc>
        <w:tc>
          <w:tcPr>
            <w:tcW w:w="2835" w:type="dxa"/>
          </w:tcPr>
          <w:p w:rsidR="00B11C7B" w:rsidRPr="0074501F" w:rsidRDefault="00B11C7B" w:rsidP="00B11C7B">
            <w:pPr>
              <w:spacing w:line="240" w:lineRule="auto"/>
              <w:jc w:val="both"/>
              <w:rPr>
                <w:rFonts w:ascii="Times New Roman" w:hAnsi="Times New Roman" w:cs="Times New Roman"/>
                <w:lang w:eastAsia="ru-RU"/>
              </w:rPr>
            </w:pPr>
            <w:r w:rsidRPr="0074501F">
              <w:rPr>
                <w:rFonts w:ascii="Times New Roman" w:hAnsi="Times New Roman" w:cs="Times New Roman"/>
                <w:color w:val="000000"/>
                <w:lang w:eastAsia="ru-RU"/>
              </w:rPr>
              <w:t xml:space="preserve">Учасник процедури закупівлі має заборгованість із сплати податків і зборів (обов’язкових платежів) </w:t>
            </w:r>
            <w:r w:rsidRPr="0074501F">
              <w:rPr>
                <w:rFonts w:ascii="Times New Roman" w:hAnsi="Times New Roman" w:cs="Times New Roman"/>
                <w:b/>
                <w:color w:val="000000"/>
                <w:lang w:eastAsia="ru-RU"/>
              </w:rPr>
              <w:t>(пункт 13 ч.1 ст. 17 Закону)</w:t>
            </w:r>
          </w:p>
        </w:tc>
        <w:tc>
          <w:tcPr>
            <w:tcW w:w="3260" w:type="dxa"/>
          </w:tcPr>
          <w:p w:rsidR="00B11C7B" w:rsidRPr="0074501F" w:rsidRDefault="00B11C7B" w:rsidP="00B11C7B">
            <w:pPr>
              <w:pStyle w:val="afd"/>
              <w:jc w:val="both"/>
              <w:rPr>
                <w:rFonts w:ascii="Times New Roman" w:hAnsi="Times New Roman"/>
                <w:color w:val="000000"/>
                <w:sz w:val="24"/>
                <w:szCs w:val="24"/>
                <w:lang w:eastAsia="ru-RU"/>
              </w:rPr>
            </w:pPr>
            <w:r w:rsidRPr="0074501F">
              <w:rPr>
                <w:rFonts w:ascii="Times New Roman" w:hAnsi="Times New Roman"/>
                <w:color w:val="000000"/>
                <w:sz w:val="24"/>
                <w:szCs w:val="24"/>
                <w:lang w:eastAsia="ru-RU"/>
              </w:rPr>
              <w:t>Інформація в довільній      формі за власноручним          підписом уповноваженої особи учасника та завірена печаткою учасника (у разі її використання).</w:t>
            </w:r>
          </w:p>
          <w:p w:rsidR="00B11C7B" w:rsidRPr="0074501F" w:rsidRDefault="00B11C7B" w:rsidP="00B11C7B">
            <w:pPr>
              <w:pStyle w:val="afd"/>
              <w:jc w:val="both"/>
              <w:rPr>
                <w:rFonts w:ascii="Times New Roman" w:hAnsi="Times New Roman"/>
                <w:color w:val="000000"/>
                <w:sz w:val="24"/>
                <w:szCs w:val="24"/>
                <w:lang w:eastAsia="ru-RU"/>
              </w:rPr>
            </w:pPr>
            <w:r w:rsidRPr="0074501F">
              <w:rPr>
                <w:rFonts w:ascii="Times New Roman" w:hAnsi="Times New Roman"/>
                <w:color w:val="000000"/>
                <w:sz w:val="24"/>
                <w:szCs w:val="24"/>
                <w:lang w:eastAsia="ru-RU"/>
              </w:rPr>
              <w:t xml:space="preserve"> </w:t>
            </w:r>
          </w:p>
          <w:p w:rsidR="00B11C7B" w:rsidRPr="0074501F" w:rsidRDefault="00B11C7B" w:rsidP="00B11C7B">
            <w:pPr>
              <w:pStyle w:val="afd"/>
              <w:jc w:val="center"/>
              <w:rPr>
                <w:rFonts w:ascii="Times New Roman" w:hAnsi="Times New Roman"/>
                <w:i/>
                <w:sz w:val="24"/>
                <w:szCs w:val="24"/>
                <w:lang w:eastAsia="ru-RU"/>
              </w:rPr>
            </w:pPr>
          </w:p>
        </w:tc>
        <w:tc>
          <w:tcPr>
            <w:tcW w:w="3545" w:type="dxa"/>
          </w:tcPr>
          <w:p w:rsidR="00B11C7B" w:rsidRPr="0074501F" w:rsidRDefault="00B11C7B" w:rsidP="00B11C7B">
            <w:pPr>
              <w:pStyle w:val="1f2"/>
              <w:spacing w:before="0" w:after="0"/>
              <w:jc w:val="both"/>
            </w:pPr>
            <w:r w:rsidRPr="0074501F">
              <w:t>Видана ДПС України довідка, яка подається шляхом завантаження в електронну систему або сформована автоматично через електронну систему закупівель довідка.</w:t>
            </w:r>
          </w:p>
          <w:p w:rsidR="00B11C7B" w:rsidRPr="0074501F" w:rsidRDefault="00B11C7B" w:rsidP="00B11C7B">
            <w:pPr>
              <w:pStyle w:val="Default"/>
              <w:jc w:val="both"/>
            </w:pPr>
            <w:r w:rsidRPr="0074501F">
              <w:t xml:space="preserve">Інформація стосовно відсутності заборгованості з податків та зборів  додатково перевіряється Замовником в електронній системі закупівель, що автоматично формується в </w:t>
            </w:r>
            <w:r w:rsidRPr="0074501F">
              <w:lastRenderedPageBreak/>
              <w:t>результаті взаємодії електронної системи закупівель з інформаційними системами Державної фіскальної служби України. Якщо, згідно з інформацією, що міститься в електронній системі закупівель та яка сформована у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переможця процедури закупівлі є заборгованість</w:t>
            </w:r>
          </w:p>
          <w:p w:rsidR="00B11C7B" w:rsidRPr="0074501F" w:rsidRDefault="00B11C7B" w:rsidP="00B11C7B">
            <w:pPr>
              <w:pStyle w:val="Default"/>
              <w:jc w:val="both"/>
            </w:pPr>
            <w:r w:rsidRPr="0074501F">
              <w:t xml:space="preserve">із сплати податків і зборів (обов’язкових платежів), переможець процедури закупівлі може надати документальне підтвердження здійснення заходів щодо розстрочення і відстрочення такої заборгованості у порядку та на умовах, визначених, визначених законодавством країни реєстрації Учасника. </w:t>
            </w:r>
            <w:r w:rsidRPr="0074501F">
              <w:rPr>
                <w:i/>
              </w:rPr>
              <w:t>.</w:t>
            </w:r>
          </w:p>
        </w:tc>
      </w:tr>
      <w:tr w:rsidR="00B11C7B" w:rsidRPr="0074501F" w:rsidTr="007B2A17">
        <w:tc>
          <w:tcPr>
            <w:tcW w:w="567" w:type="dxa"/>
          </w:tcPr>
          <w:p w:rsidR="00B11C7B" w:rsidRPr="0074501F" w:rsidRDefault="00B11C7B" w:rsidP="00B11C7B">
            <w:pPr>
              <w:spacing w:line="240" w:lineRule="auto"/>
              <w:rPr>
                <w:rFonts w:ascii="Times New Roman" w:hAnsi="Times New Roman" w:cs="Times New Roman"/>
                <w:lang w:eastAsia="ru-RU"/>
              </w:rPr>
            </w:pPr>
            <w:r w:rsidRPr="0074501F">
              <w:rPr>
                <w:rFonts w:ascii="Times New Roman" w:hAnsi="Times New Roman" w:cs="Times New Roman"/>
                <w:lang w:eastAsia="ru-RU"/>
              </w:rPr>
              <w:lastRenderedPageBreak/>
              <w:t>11</w:t>
            </w:r>
          </w:p>
        </w:tc>
        <w:tc>
          <w:tcPr>
            <w:tcW w:w="2835" w:type="dxa"/>
          </w:tcPr>
          <w:p w:rsidR="00B11C7B" w:rsidRPr="0074501F" w:rsidRDefault="00B11C7B" w:rsidP="00B11C7B">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 xml:space="preserve">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w:t>
            </w:r>
            <w:r w:rsidRPr="0074501F">
              <w:rPr>
                <w:rFonts w:ascii="Times New Roman" w:hAnsi="Times New Roman" w:cs="Times New Roman"/>
                <w:b/>
                <w:color w:val="000000"/>
                <w:lang w:eastAsia="ru-RU"/>
              </w:rPr>
              <w:t>(ч.2 ст. 17 Закону).</w:t>
            </w:r>
          </w:p>
        </w:tc>
        <w:tc>
          <w:tcPr>
            <w:tcW w:w="3260" w:type="dxa"/>
          </w:tcPr>
          <w:p w:rsidR="00B11C7B" w:rsidRPr="0074501F" w:rsidRDefault="00B11C7B" w:rsidP="00B11C7B">
            <w:pPr>
              <w:spacing w:line="240" w:lineRule="auto"/>
              <w:jc w:val="both"/>
              <w:rPr>
                <w:rFonts w:ascii="Times New Roman" w:hAnsi="Times New Roman" w:cs="Times New Roman"/>
                <w:color w:val="000000"/>
                <w:lang w:eastAsia="ru-RU"/>
              </w:rPr>
            </w:pPr>
            <w:r w:rsidRPr="0074501F">
              <w:rPr>
                <w:rFonts w:ascii="Times New Roman" w:hAnsi="Times New Roman" w:cs="Times New Roman"/>
                <w:color w:val="000000"/>
                <w:lang w:eastAsia="ru-RU"/>
              </w:rPr>
              <w:t xml:space="preserve">  </w:t>
            </w:r>
            <w:r w:rsidRPr="0074501F">
              <w:rPr>
                <w:rFonts w:ascii="Times New Roman" w:hAnsi="Times New Roman" w:cs="Times New Roman"/>
                <w:b/>
                <w:bCs/>
              </w:rPr>
              <w:t xml:space="preserve">Довідка довільної форми </w:t>
            </w:r>
            <w:r w:rsidRPr="0074501F">
              <w:rPr>
                <w:rFonts w:ascii="Times New Roman" w:hAnsi="Times New Roman" w:cs="Times New Roman"/>
              </w:rPr>
              <w:t xml:space="preserve">про відсутність фактів не виконання своїх зобов’язань за раніше укладеним договором про закупівлю з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w:t>
            </w:r>
            <w:r w:rsidRPr="0074501F">
              <w:rPr>
                <w:rFonts w:ascii="Times New Roman" w:hAnsi="Times New Roman" w:cs="Times New Roman"/>
                <w:b/>
                <w:bCs/>
              </w:rPr>
              <w:t xml:space="preserve">або документальне підтвердження вжиття заходів для доведення своєї надійності, </w:t>
            </w:r>
            <w:r w:rsidRPr="0074501F">
              <w:rPr>
                <w:rFonts w:ascii="Times New Roman" w:hAnsi="Times New Roman" w:cs="Times New Roman"/>
              </w:rPr>
              <w:t xml:space="preserve">незважаючи на наявність відповідної підстави для відмови в участі у процедурі закупівлі, а саме: документи, які підтверджують, що він </w:t>
            </w:r>
            <w:r w:rsidRPr="0074501F">
              <w:rPr>
                <w:rFonts w:ascii="Times New Roman" w:hAnsi="Times New Roman" w:cs="Times New Roman"/>
              </w:rPr>
              <w:lastRenderedPageBreak/>
              <w:t>сплатив або зобов’язався сплатити відповідні зобов’язання та відшкодування завданих збитків</w:t>
            </w:r>
          </w:p>
        </w:tc>
        <w:tc>
          <w:tcPr>
            <w:tcW w:w="3545" w:type="dxa"/>
          </w:tcPr>
          <w:p w:rsidR="00B11C7B" w:rsidRPr="0074501F" w:rsidRDefault="00B11C7B" w:rsidP="00B11C7B">
            <w:pPr>
              <w:spacing w:line="240" w:lineRule="auto"/>
              <w:jc w:val="both"/>
              <w:rPr>
                <w:rFonts w:ascii="Times New Roman" w:hAnsi="Times New Roman" w:cs="Times New Roman"/>
                <w:lang w:eastAsia="ru-RU"/>
              </w:rPr>
            </w:pPr>
            <w:r w:rsidRPr="0074501F">
              <w:rPr>
                <w:rFonts w:ascii="Times New Roman" w:hAnsi="Times New Roman" w:cs="Times New Roman"/>
                <w:lang w:eastAsia="ru-RU"/>
              </w:rPr>
              <w:lastRenderedPageBreak/>
              <w:t xml:space="preserve">  </w:t>
            </w:r>
            <w:r w:rsidRPr="0074501F">
              <w:rPr>
                <w:rFonts w:ascii="Times New Roman" w:hAnsi="Times New Roman" w:cs="Times New Roman"/>
                <w:b/>
                <w:bCs/>
              </w:rPr>
              <w:t xml:space="preserve">Довідка довільної форми </w:t>
            </w:r>
            <w:r w:rsidRPr="0074501F">
              <w:rPr>
                <w:rFonts w:ascii="Times New Roman" w:hAnsi="Times New Roman" w:cs="Times New Roman"/>
              </w:rPr>
              <w:t xml:space="preserve">про відсутність фактів не виконання своїх зобов’язань за раніше укладеним договором про закупівлю з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w:t>
            </w:r>
            <w:r w:rsidRPr="0074501F">
              <w:rPr>
                <w:rFonts w:ascii="Times New Roman" w:hAnsi="Times New Roman" w:cs="Times New Roman"/>
                <w:b/>
                <w:bCs/>
              </w:rPr>
              <w:t xml:space="preserve">або документальне підтвердження вжиття заходів для доведення своєї надійності, </w:t>
            </w:r>
            <w:r w:rsidRPr="0074501F">
              <w:rPr>
                <w:rFonts w:ascii="Times New Roman" w:hAnsi="Times New Roman" w:cs="Times New Roman"/>
              </w:rPr>
              <w:t>незважаючи на наявність відповідної підстави для відмови в участі у процедурі закупівлі, а саме: документи, які підтверджують, що він сплатив або зобов’язався сплатити відповідні зобов’язання та відшкодування завданих збитків</w:t>
            </w:r>
          </w:p>
        </w:tc>
      </w:tr>
    </w:tbl>
    <w:p w:rsidR="003A5EE7" w:rsidRPr="0074501F" w:rsidRDefault="003A5EE7" w:rsidP="00FE0DD6">
      <w:pPr>
        <w:spacing w:line="240" w:lineRule="auto"/>
        <w:ind w:right="23" w:firstLine="539"/>
        <w:jc w:val="both"/>
        <w:rPr>
          <w:rFonts w:ascii="Times New Roman" w:hAnsi="Times New Roman" w:cs="Times New Roman"/>
          <w:i/>
          <w:iCs/>
        </w:rPr>
      </w:pPr>
    </w:p>
    <w:p w:rsidR="00134DCA" w:rsidRPr="0074501F" w:rsidRDefault="00134DCA" w:rsidP="00FE0DD6">
      <w:pPr>
        <w:spacing w:line="240" w:lineRule="auto"/>
        <w:ind w:right="23" w:firstLine="539"/>
        <w:jc w:val="both"/>
        <w:rPr>
          <w:rFonts w:ascii="Times New Roman" w:hAnsi="Times New Roman" w:cs="Times New Roman"/>
          <w:i/>
          <w:iCs/>
        </w:rPr>
      </w:pPr>
      <w:r w:rsidRPr="0074501F">
        <w:rPr>
          <w:rFonts w:ascii="Times New Roman" w:hAnsi="Times New Roman" w:cs="Times New Roman"/>
          <w:i/>
          <w:iCs/>
        </w:rPr>
        <w:t>Вимоги щодо підтвердження відсутності підстав, передбачених цим Додатком, учасники відкритих торгів - нерезиденти виконують їх згідно із законодавством країни, де вони зареєстровані.</w:t>
      </w:r>
    </w:p>
    <w:p w:rsidR="00134DCA" w:rsidRPr="0074501F" w:rsidRDefault="00134DCA" w:rsidP="00FE0DD6">
      <w:pPr>
        <w:spacing w:line="240" w:lineRule="auto"/>
        <w:ind w:right="23" w:firstLine="539"/>
        <w:jc w:val="both"/>
        <w:rPr>
          <w:rFonts w:ascii="Times New Roman" w:hAnsi="Times New Roman" w:cs="Times New Roman"/>
          <w:i/>
          <w:iCs/>
        </w:rPr>
      </w:pPr>
      <w:r w:rsidRPr="0074501F">
        <w:rPr>
          <w:rFonts w:ascii="Times New Roman" w:hAnsi="Times New Roman" w:cs="Times New Roman"/>
          <w:i/>
          <w:i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rsidR="00742B10" w:rsidRPr="00BB6298" w:rsidRDefault="00134DCA" w:rsidP="00FE0DD6">
      <w:pPr>
        <w:spacing w:line="240" w:lineRule="auto"/>
        <w:ind w:firstLine="539"/>
        <w:jc w:val="both"/>
        <w:rPr>
          <w:rFonts w:ascii="Times New Roman" w:hAnsi="Times New Roman" w:cs="Times New Roman"/>
          <w:i/>
          <w:sz w:val="22"/>
          <w:szCs w:val="22"/>
        </w:rPr>
      </w:pPr>
      <w:r w:rsidRPr="00BB6298">
        <w:rPr>
          <w:rFonts w:ascii="Times New Roman" w:hAnsi="Times New Roman" w:cs="Times New Roman"/>
          <w:i/>
          <w:sz w:val="22"/>
          <w:szCs w:val="22"/>
        </w:rPr>
        <w:t xml:space="preserve">За надання недостовірної інформації учасник несе відповідальність відповідно </w:t>
      </w:r>
      <w:r w:rsidR="00FE0DD6" w:rsidRPr="00BB6298">
        <w:rPr>
          <w:rFonts w:ascii="Times New Roman" w:hAnsi="Times New Roman" w:cs="Times New Roman"/>
          <w:i/>
          <w:sz w:val="22"/>
          <w:szCs w:val="22"/>
        </w:rPr>
        <w:t>до вимог чинного законодавства.</w:t>
      </w:r>
    </w:p>
    <w:p w:rsidR="007C7E39" w:rsidRPr="00BB6298" w:rsidRDefault="007C7E39" w:rsidP="00F4469E">
      <w:pPr>
        <w:pStyle w:val="1"/>
        <w:keepNext w:val="0"/>
        <w:keepLines w:val="0"/>
        <w:spacing w:before="0" w:after="0" w:line="240" w:lineRule="auto"/>
        <w:ind w:left="0" w:firstLine="0"/>
        <w:contextualSpacing w:val="0"/>
        <w:rPr>
          <w:rFonts w:ascii="Times New Roman" w:hAnsi="Times New Roman" w:cs="Times New Roman"/>
          <w:sz w:val="22"/>
          <w:szCs w:val="22"/>
        </w:rPr>
      </w:pPr>
    </w:p>
    <w:p w:rsidR="005D588E" w:rsidRPr="00BB6298" w:rsidRDefault="00AB4920"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r w:rsidRPr="00BB6298">
        <w:rPr>
          <w:rFonts w:ascii="Times New Roman" w:hAnsi="Times New Roman" w:cs="Times New Roman"/>
          <w:color w:val="000000"/>
          <w:sz w:val="22"/>
          <w:szCs w:val="22"/>
          <w:lang w:eastAsia="ru-RU"/>
        </w:rPr>
        <w:t xml:space="preserve">                                                                                                   </w:t>
      </w:r>
    </w:p>
    <w:p w:rsidR="00516EC9" w:rsidRDefault="00516EC9" w:rsidP="00CB72FD">
      <w:pPr>
        <w:pStyle w:val="1"/>
        <w:keepNext w:val="0"/>
        <w:keepLines w:val="0"/>
        <w:spacing w:before="0" w:after="0" w:line="240" w:lineRule="auto"/>
        <w:ind w:left="0" w:firstLine="0"/>
        <w:contextualSpacing w:val="0"/>
        <w:rPr>
          <w:rFonts w:ascii="Times New Roman" w:hAnsi="Times New Roman" w:cs="Times New Roman"/>
          <w:color w:val="000000"/>
          <w:sz w:val="22"/>
          <w:szCs w:val="22"/>
          <w:lang w:eastAsia="ru-RU"/>
        </w:rPr>
      </w:pPr>
    </w:p>
    <w:p w:rsidR="00516EC9" w:rsidRDefault="00516EC9"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AB4920"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r w:rsidRPr="00BB6298">
        <w:rPr>
          <w:rFonts w:ascii="Times New Roman" w:hAnsi="Times New Roman" w:cs="Times New Roman"/>
          <w:color w:val="000000"/>
          <w:sz w:val="22"/>
          <w:szCs w:val="22"/>
          <w:lang w:eastAsia="ru-RU"/>
        </w:rPr>
        <w:t xml:space="preserve"> </w:t>
      </w: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3823F6" w:rsidRDefault="003823F6"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Default="00601678" w:rsidP="007C7E39">
      <w:pPr>
        <w:pStyle w:val="1"/>
        <w:keepNext w:val="0"/>
        <w:keepLines w:val="0"/>
        <w:spacing w:before="0" w:after="0" w:line="240" w:lineRule="auto"/>
        <w:contextualSpacing w:val="0"/>
        <w:jc w:val="right"/>
        <w:rPr>
          <w:rFonts w:ascii="Times New Roman" w:hAnsi="Times New Roman" w:cs="Times New Roman"/>
          <w:color w:val="000000"/>
          <w:sz w:val="22"/>
          <w:szCs w:val="22"/>
          <w:lang w:eastAsia="ru-RU"/>
        </w:rPr>
      </w:pPr>
    </w:p>
    <w:p w:rsidR="00601678" w:rsidRPr="00A675DA" w:rsidRDefault="00601678" w:rsidP="007C7E39">
      <w:pPr>
        <w:pStyle w:val="1"/>
        <w:keepNext w:val="0"/>
        <w:keepLines w:val="0"/>
        <w:spacing w:before="0" w:after="0" w:line="240" w:lineRule="auto"/>
        <w:contextualSpacing w:val="0"/>
        <w:jc w:val="right"/>
        <w:rPr>
          <w:rFonts w:ascii="Times New Roman" w:hAnsi="Times New Roman" w:cs="Times New Roman"/>
          <w:color w:val="FF0000"/>
          <w:sz w:val="22"/>
          <w:szCs w:val="22"/>
          <w:lang w:eastAsia="ru-RU"/>
        </w:rPr>
      </w:pPr>
    </w:p>
    <w:p w:rsidR="006E167E" w:rsidRPr="00A675DA" w:rsidRDefault="00574E94" w:rsidP="007C7E39">
      <w:pPr>
        <w:pStyle w:val="1"/>
        <w:keepNext w:val="0"/>
        <w:keepLines w:val="0"/>
        <w:spacing w:before="0" w:after="0" w:line="240" w:lineRule="auto"/>
        <w:contextualSpacing w:val="0"/>
        <w:jc w:val="right"/>
        <w:rPr>
          <w:rFonts w:ascii="Times New Roman" w:hAnsi="Times New Roman" w:cs="Times New Roman"/>
          <w:color w:val="FF0000"/>
          <w:sz w:val="22"/>
          <w:szCs w:val="22"/>
        </w:rPr>
      </w:pPr>
      <w:r w:rsidRPr="00A675DA">
        <w:rPr>
          <w:rFonts w:ascii="Times New Roman" w:hAnsi="Times New Roman" w:cs="Times New Roman"/>
          <w:color w:val="FF0000"/>
          <w:sz w:val="22"/>
          <w:szCs w:val="22"/>
          <w:lang w:eastAsia="ru-RU"/>
        </w:rPr>
        <w:t xml:space="preserve"> </w:t>
      </w:r>
    </w:p>
    <w:p w:rsidR="00CB72FD" w:rsidRPr="00A675DA" w:rsidRDefault="00CB72FD" w:rsidP="00CB72FD">
      <w:pPr>
        <w:jc w:val="center"/>
        <w:rPr>
          <w:b/>
          <w:color w:val="FF0000"/>
        </w:rPr>
      </w:pPr>
    </w:p>
    <w:p w:rsidR="00922505" w:rsidRDefault="00B85FD1" w:rsidP="00B85FD1">
      <w:pPr>
        <w:pStyle w:val="1"/>
        <w:keepNext w:val="0"/>
        <w:keepLines w:val="0"/>
        <w:spacing w:before="0" w:after="0" w:line="240" w:lineRule="auto"/>
        <w:contextualSpacing w:val="0"/>
        <w:jc w:val="center"/>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lastRenderedPageBreak/>
        <w:tab/>
      </w:r>
      <w:r>
        <w:rPr>
          <w:rFonts w:ascii="Times New Roman" w:hAnsi="Times New Roman" w:cs="Times New Roman"/>
          <w:color w:val="FF0000"/>
          <w:sz w:val="24"/>
          <w:szCs w:val="24"/>
          <w:lang w:eastAsia="ru-RU"/>
        </w:rPr>
        <w:tab/>
      </w:r>
      <w:r>
        <w:rPr>
          <w:rFonts w:ascii="Times New Roman" w:hAnsi="Times New Roman" w:cs="Times New Roman"/>
          <w:color w:val="FF0000"/>
          <w:sz w:val="24"/>
          <w:szCs w:val="24"/>
          <w:lang w:eastAsia="ru-RU"/>
        </w:rPr>
        <w:tab/>
      </w:r>
      <w:r>
        <w:rPr>
          <w:rFonts w:ascii="Times New Roman" w:hAnsi="Times New Roman" w:cs="Times New Roman"/>
          <w:color w:val="FF0000"/>
          <w:sz w:val="24"/>
          <w:szCs w:val="24"/>
          <w:lang w:eastAsia="ru-RU"/>
        </w:rPr>
        <w:tab/>
      </w:r>
    </w:p>
    <w:p w:rsidR="003823F6" w:rsidRPr="00922505" w:rsidRDefault="003823F6" w:rsidP="003823F6">
      <w:pPr>
        <w:pStyle w:val="1"/>
        <w:keepNext w:val="0"/>
        <w:keepLines w:val="0"/>
        <w:spacing w:before="0" w:after="0" w:line="240" w:lineRule="auto"/>
        <w:contextualSpacing w:val="0"/>
        <w:jc w:val="center"/>
        <w:rPr>
          <w:rFonts w:ascii="Times New Roman" w:hAnsi="Times New Roman" w:cs="Times New Roman"/>
          <w:color w:val="auto"/>
          <w:sz w:val="24"/>
          <w:szCs w:val="24"/>
        </w:rPr>
      </w:pPr>
      <w:r w:rsidRPr="00922505">
        <w:rPr>
          <w:rFonts w:ascii="Times New Roman" w:hAnsi="Times New Roman" w:cs="Times New Roman"/>
          <w:color w:val="auto"/>
          <w:sz w:val="24"/>
          <w:szCs w:val="24"/>
          <w:lang w:eastAsia="ru-RU"/>
        </w:rPr>
        <w:t>Додаток 4 до тендерної документації</w:t>
      </w:r>
    </w:p>
    <w:p w:rsidR="003823F6" w:rsidRPr="00922505" w:rsidRDefault="003823F6" w:rsidP="003823F6">
      <w:pPr>
        <w:spacing w:line="240" w:lineRule="auto"/>
        <w:jc w:val="center"/>
        <w:rPr>
          <w:rFonts w:ascii="Times New Roman" w:hAnsi="Times New Roman" w:cs="Times New Roman"/>
          <w:b/>
          <w:color w:val="auto"/>
        </w:rPr>
      </w:pPr>
    </w:p>
    <w:p w:rsidR="003823F6" w:rsidRPr="00922505" w:rsidRDefault="003823F6" w:rsidP="003823F6">
      <w:pPr>
        <w:spacing w:line="240" w:lineRule="auto"/>
        <w:jc w:val="center"/>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ПРОЄКТ ДОГОВОРУ</w:t>
      </w:r>
    </w:p>
    <w:p w:rsidR="003823F6" w:rsidRPr="00922505" w:rsidRDefault="003823F6" w:rsidP="003823F6">
      <w:pPr>
        <w:spacing w:line="240" w:lineRule="auto"/>
        <w:jc w:val="center"/>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про постачання електричної енергії споживачу</w:t>
      </w:r>
    </w:p>
    <w:p w:rsidR="003823F6" w:rsidRPr="00922505" w:rsidRDefault="003823F6" w:rsidP="003823F6">
      <w:pPr>
        <w:pStyle w:val="HTML0"/>
        <w:ind w:firstLine="916"/>
        <w:jc w:val="center"/>
        <w:rPr>
          <w:rStyle w:val="translation-chunk"/>
          <w:rFonts w:ascii="Times New Roman" w:hAnsi="Times New Roman" w:cs="Times New Roman"/>
          <w:color w:val="auto"/>
          <w:sz w:val="24"/>
          <w:szCs w:val="24"/>
        </w:rPr>
      </w:pPr>
    </w:p>
    <w:p w:rsidR="003823F6" w:rsidRPr="00922505" w:rsidRDefault="003823F6" w:rsidP="003823F6">
      <w:pPr>
        <w:spacing w:line="240" w:lineRule="auto"/>
        <w:ind w:left="-142" w:firstLine="142"/>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________________________                                                                    «___» ____________ 202__р. </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 </w:t>
      </w:r>
    </w:p>
    <w:p w:rsidR="003823F6" w:rsidRPr="00922505" w:rsidRDefault="003823F6" w:rsidP="003823F6">
      <w:pPr>
        <w:pStyle w:val="Style3"/>
        <w:widowControl/>
        <w:spacing w:before="7" w:line="240" w:lineRule="auto"/>
        <w:ind w:firstLine="0"/>
        <w:rPr>
          <w:rStyle w:val="translation-chunk"/>
          <w:color w:val="auto"/>
        </w:rPr>
      </w:pPr>
      <w:r w:rsidRPr="00922505">
        <w:rPr>
          <w:rStyle w:val="translation-chunk"/>
          <w:color w:val="auto"/>
        </w:rPr>
        <w:t>СПОЖИВАЧ: __________________________________________, що діє на підставі_______________________________________________, яка діє _______________________, з одного боку, і ПОСТАЧАЛЬНИК:___________________, в особі ___________________________________, що діє на підставі____________________, з другого боку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p>
    <w:p w:rsidR="003823F6" w:rsidRPr="00922505" w:rsidRDefault="003823F6" w:rsidP="00601678">
      <w:pPr>
        <w:spacing w:line="240" w:lineRule="auto"/>
        <w:ind w:firstLine="709"/>
        <w:jc w:val="center"/>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 Загальні положення</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1.1. Цей договір про постачання електричної енергії споживачу (далі – Договір),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цивільного та Господарського кодексу України.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w:t>
      </w:r>
      <w:r w:rsidRPr="00922505">
        <w:rPr>
          <w:rFonts w:ascii="Times New Roman" w:hAnsi="Times New Roman" w:cs="Times New Roman"/>
          <w:color w:val="auto"/>
        </w:rPr>
        <w:t xml:space="preserve">а також Закону України «Про публічні закупівлі. </w:t>
      </w:r>
      <w:r w:rsidRPr="00922505">
        <w:rPr>
          <w:rStyle w:val="translation-chunk"/>
          <w:rFonts w:ascii="Times New Roman" w:hAnsi="Times New Roman" w:cs="Times New Roman"/>
          <w:color w:val="auto"/>
        </w:rPr>
        <w:t>Далі по тексту цього Договору Постачальник або Споживач іменуються Сторона, а разом - Сторони.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 Предмет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2.1. За цим Договором Постачальник продає електричну енергію по ДК 021:2015 – 09310000-5- Електрична енергія (електрична енергія).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2.2  Очікуваний обсяг постачання електричної енергії у 2022 році згідно із додатком 1 до цього Договору становить_________   кВт*год та відповідає очікуваному обсягу закупівлі послуг з передачі) електричної енергії у оператора системи.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2.3.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 на підставі якого Споживач набуває право отримувати послугу з розподілу/передачі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                                                      3. Умови постачання</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3.1. Початком постачання електричної енергії Споживачу є дата, зазначена в заяві-приєднанні, яка є додатком 1 до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3.2. Споживач має право вільно змінювати Постачальника відповідно до процедури, визначеної ПРРЕЕ, та умов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4. Якість постачання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w:t>
      </w:r>
      <w:r w:rsidRPr="00922505">
        <w:rPr>
          <w:rStyle w:val="translation-chunk"/>
          <w:rFonts w:ascii="Times New Roman" w:hAnsi="Times New Roman" w:cs="Times New Roman"/>
          <w:color w:val="auto"/>
        </w:rPr>
        <w:lastRenderedPageBreak/>
        <w:t>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 Ціна, порядок обліку та оплати електричної енергії</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що</w:t>
      </w:r>
      <w:r w:rsidR="00367E72">
        <w:rPr>
          <w:rStyle w:val="translation-chunk"/>
          <w:rFonts w:ascii="Times New Roman" w:hAnsi="Times New Roman" w:cs="Times New Roman"/>
          <w:color w:val="auto"/>
        </w:rPr>
        <w:t xml:space="preserve"> є Додатком 3 до цього Договору.</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 розірваним (без штрафних санкцій) за ініціативою Споживача - у разі надання Постачальнику письмової заяви Споживача про незгоду/неприйняття змін;</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 зміненим на запропонованих Постачальником умовах - якщо Споживач не надав Постачальнику письмову заяву про незгоду/неприйняття змін.</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5.2. Наявність факту коливання ціни товару на ринку підтверджується довідками уповноважених на те органів щодо розміру цін на товар за розрахунковий період. Відповідно до частини шостої статті 67 Закону України «Про ринок електричної енергії», з урахуванням листа Мінекономрозвитку від 14.08.2019 № 3304-04/33869-06 «Щодо зміни ціни у договорах постачання електричної енергії», Сторони також можуть використовувати інформацію з веб-сайту ДП «Оператор ринку» (</w:t>
      </w:r>
      <w:hyperlink r:id="rId17" w:history="1">
        <w:r w:rsidRPr="00922505">
          <w:rPr>
            <w:rStyle w:val="translation-chunk"/>
            <w:rFonts w:ascii="Times New Roman" w:hAnsi="Times New Roman" w:cs="Times New Roman"/>
            <w:color w:val="auto"/>
          </w:rPr>
          <w:t>https://www.oree.com.ua</w:t>
        </w:r>
      </w:hyperlink>
      <w:r w:rsidRPr="00922505">
        <w:rPr>
          <w:rStyle w:val="translation-chunk"/>
          <w:rFonts w:ascii="Times New Roman" w:hAnsi="Times New Roman" w:cs="Times New Roman"/>
          <w:color w:val="auto"/>
        </w:rPr>
        <w:t>) для підтвердження факту коливання ціни електричної енергії на ринку.</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5.5. Вартість електричної енергії за цим Договором визначається з урахуванням обсягів постачання електричної енергії протягом періоду, вказаного у пункті 2.3 цього Договору, та становить ________ грн. (______ гривень __ копійок), у т. ч. ПДВ – ____ грн. (______гривень                 ___ копійок).</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Загальний фонд: ____ грн. (__ гривень __ копійки), у т.ч. ПДВ – __ грн. (___гривень __ копійок).</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Спеціальний фонд: ____ грн. (__ гривень __ копійки), у т.ч. ПДВ – __ грн. (___гривень __ копійок).</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5.6. Розрахунковим періодом за цим Договором є календарний місяць.</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5.7. Розрахунки Споживача за цим Договором здійснюються на поточний рахунок із спеціальним режимом використання (далі – спецрахунок).</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Оплата вважається здійсненою після того, як на спецрахунок Постачальника надійшла вся сума коштів, що підлягає сплаті за куповану електричну енергію відповідно до умов цього Договору. Спецрахунок Постачальника зазначається у платіжних документах Постачальника, у тому числі у разі його зміни.</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5.8. Оплата за фактично спожиту електричну енергію за цим Договором здійснюється Споживачем на підставі акту прийняття-передавання товарної продукції Постачальника протягом 5 (п’яти) робочих днів з дня його підписання Сторонами, якщо інше, за згодою Сторін, не буде визначено в договорі про внесення змін до цього Договору.</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5.9. Всі розрахунки, що стосуються предмету Договору, здійснюються на підставі частини першої статті 49 Бюджетного кодексу України. У разі затримки бюджетного фінансування розрахунок за надані послуги здійснюється не пізніше 10 (десяти) банківських днів з дати отримання Замовником бюджетного призначення на фінансування закупівлі. </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Умовою виникнення платіжних зобов’язань Замовника у відповідності до частини першої статті 23 Бюджетного кодексу України є наявність реального відповідного бюджетного призначення.</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lastRenderedPageBreak/>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5.10. Якщо Споживач не здійснив оплату за цим Договором у строки, передбачені Договором, Постачальник має право здійснити заходи з припинення постачання електричної енергії Споживачу у порядку, визначеному ПРРЕЕ, про що повідомляє Споживача за 3 (три) робочих дні до початку здійснення таких заходів.</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5.11.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 про що повідомити за 5 (п’ять) робочих днів.</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5.12.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5.13.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5.14.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w:t>
      </w:r>
    </w:p>
    <w:p w:rsidR="003823F6" w:rsidRPr="00922505" w:rsidRDefault="003823F6" w:rsidP="003823F6">
      <w:pPr>
        <w:widowControl w:val="0"/>
        <w:tabs>
          <w:tab w:val="left" w:pos="443"/>
        </w:tabs>
        <w:autoSpaceDE w:val="0"/>
        <w:autoSpaceDN w:val="0"/>
        <w:spacing w:line="240" w:lineRule="auto"/>
        <w:jc w:val="both"/>
        <w:outlineLvl w:val="0"/>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5.15. Комерційна пропозиція, яка є додатком 2 до цього Договору, має містити наступну   інформацію:</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r w:rsidRPr="00922505">
        <w:rPr>
          <w:rStyle w:val="translation-chunk"/>
          <w:rFonts w:ascii="Times New Roman" w:eastAsia="Calibri" w:hAnsi="Times New Roman" w:cs="Times New Roman"/>
          <w:color w:val="auto"/>
        </w:rPr>
        <w:t>1) ціну на електричну енергію;</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bookmarkStart w:id="17" w:name="n378"/>
      <w:bookmarkEnd w:id="17"/>
      <w:r w:rsidRPr="00922505">
        <w:rPr>
          <w:rStyle w:val="translation-chunk"/>
          <w:rFonts w:ascii="Times New Roman" w:eastAsia="Calibri" w:hAnsi="Times New Roman" w:cs="Times New Roman"/>
          <w:color w:val="auto"/>
        </w:rPr>
        <w:t>2) визначену в ліцензії на провадження господарської діяльності з розподілу (передачі) території здійснення діяльності оператора системи, доступ до якої має електропостачальник і на якій пропонує відповідну комерційну пропозицію;</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bookmarkStart w:id="18" w:name="n379"/>
      <w:bookmarkEnd w:id="18"/>
      <w:r w:rsidRPr="00922505">
        <w:rPr>
          <w:rStyle w:val="translation-chunk"/>
          <w:rFonts w:ascii="Times New Roman" w:eastAsia="Calibri" w:hAnsi="Times New Roman" w:cs="Times New Roman"/>
          <w:color w:val="auto"/>
        </w:rPr>
        <w:t>3) спосіб оплати;</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bookmarkStart w:id="19" w:name="n380"/>
      <w:bookmarkEnd w:id="19"/>
      <w:r w:rsidRPr="00922505">
        <w:rPr>
          <w:rStyle w:val="translation-chunk"/>
          <w:rFonts w:ascii="Times New Roman" w:eastAsia="Calibri" w:hAnsi="Times New Roman" w:cs="Times New Roman"/>
          <w:color w:val="auto"/>
        </w:rPr>
        <w:t>4) термін (строк) виставлення рахунку за спожиту електричну енергію та термін (строк) його оплати;</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bookmarkStart w:id="20" w:name="n381"/>
      <w:bookmarkEnd w:id="20"/>
      <w:r w:rsidRPr="00922505">
        <w:rPr>
          <w:rStyle w:val="translation-chunk"/>
          <w:rFonts w:ascii="Times New Roman" w:eastAsia="Calibri" w:hAnsi="Times New Roman" w:cs="Times New Roman"/>
          <w:color w:val="auto"/>
        </w:rPr>
        <w:lastRenderedPageBreak/>
        <w:t>5) визначення способу оплати послуг з розподілу електричної енергії через електропостачальника з наступним переведенням цієї оплати електропостачальником оператору системи або напряму з оператором системи (необхідно обрати лише один з варіантів);</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bookmarkStart w:id="21" w:name="n382"/>
      <w:bookmarkEnd w:id="21"/>
      <w:r w:rsidRPr="00922505">
        <w:rPr>
          <w:rStyle w:val="translation-chunk"/>
          <w:rFonts w:ascii="Times New Roman" w:eastAsia="Calibri" w:hAnsi="Times New Roman" w:cs="Times New Roman"/>
          <w:color w:val="auto"/>
        </w:rPr>
        <w:t>6) розмір пені за порушення строку оплати або штраф;</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bookmarkStart w:id="22" w:name="n383"/>
      <w:bookmarkEnd w:id="22"/>
      <w:r w:rsidRPr="00922505">
        <w:rPr>
          <w:rStyle w:val="translation-chunk"/>
          <w:rFonts w:ascii="Times New Roman" w:eastAsia="Calibri" w:hAnsi="Times New Roman" w:cs="Times New Roman"/>
          <w:color w:val="auto"/>
        </w:rPr>
        <w:t>7) зобов’язання надавати компенсації споживачу за недотримання електропостачальником комерційної якості надання послуг;</w:t>
      </w:r>
    </w:p>
    <w:p w:rsidR="003823F6" w:rsidRPr="00922505" w:rsidRDefault="003823F6" w:rsidP="003823F6">
      <w:pPr>
        <w:shd w:val="clear" w:color="auto" w:fill="FFFFFF"/>
        <w:spacing w:line="240" w:lineRule="auto"/>
        <w:jc w:val="both"/>
        <w:rPr>
          <w:rStyle w:val="translation-chunk"/>
          <w:rFonts w:ascii="Times New Roman" w:eastAsia="Calibri" w:hAnsi="Times New Roman" w:cs="Times New Roman"/>
          <w:color w:val="auto"/>
        </w:rPr>
      </w:pPr>
      <w:bookmarkStart w:id="23" w:name="n384"/>
      <w:bookmarkStart w:id="24" w:name="n385"/>
      <w:bookmarkEnd w:id="23"/>
      <w:bookmarkEnd w:id="24"/>
      <w:r w:rsidRPr="00922505">
        <w:rPr>
          <w:rStyle w:val="translation-chunk"/>
          <w:rFonts w:ascii="Times New Roman" w:eastAsia="Calibri" w:hAnsi="Times New Roman" w:cs="Times New Roman"/>
          <w:color w:val="auto"/>
        </w:rPr>
        <w:t>8) строк дії договору та умови пролонгації (ураховуючи п.13.2 цього Договору);</w:t>
      </w:r>
    </w:p>
    <w:p w:rsidR="003823F6" w:rsidRPr="00922505" w:rsidRDefault="003823F6" w:rsidP="003823F6">
      <w:pPr>
        <w:spacing w:line="240" w:lineRule="auto"/>
        <w:jc w:val="both"/>
        <w:rPr>
          <w:rStyle w:val="translation-chunk"/>
          <w:rFonts w:ascii="Times New Roman" w:hAnsi="Times New Roman" w:cs="Times New Roman"/>
          <w:color w:val="auto"/>
        </w:rPr>
      </w:pPr>
      <w:bookmarkStart w:id="25" w:name="n386"/>
      <w:bookmarkEnd w:id="25"/>
      <w:r w:rsidRPr="00922505">
        <w:rPr>
          <w:rStyle w:val="translation-chunk"/>
          <w:rFonts w:ascii="Times New Roman" w:hAnsi="Times New Roman" w:cs="Times New Roman"/>
          <w:color w:val="auto"/>
        </w:rPr>
        <w:t>9) дата та підпис постачальника.</w:t>
      </w:r>
    </w:p>
    <w:p w:rsidR="003823F6" w:rsidRPr="00922505" w:rsidRDefault="003823F6" w:rsidP="003823F6">
      <w:pPr>
        <w:spacing w:line="240" w:lineRule="auto"/>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6. Права та обов'язки Споживача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6.1. Споживач має право:</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 отримувати електричну енергію на умовах, зазначених у цьому Договорі;</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3)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4) безоплатно отримувати інформацію про обсяги та інші параметри власного споживання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 звертатися до Постачальника для вирішення будь-яких питань, пов'язаних з виконанням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6) вимагати від Постачальника надання письмової форми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7)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 проводити звіряння фактичних розрахунків в установленому ПРРЕЕ порядку з підписанням відповідного акта;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 вільно обирати іншого електропостачальника та розірвати цей Договір у встановленому цим Договором та чинним законодавством порядку;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11)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 перейти на постачання електричної енергії до іншого електропостачальника, у разі наявності договору споживача про надання послуг з розподілу/передачі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13) інші права, передбачені чинним законодавством і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6.2. Споживач зобов'язується:</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 забезпечувати своєчасну та повну оплату спожитої електричної енергії згідно з умовами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lastRenderedPageBreak/>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 виконувати інші обов'язки, покладені на Споживача чинним законодавством та/або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7. Права і обов'язки Постачальника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7.1. Постачальник має право:</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 отримувати від Споживача плату за поставлену електричну енергію;</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 контролювати правильність оформлення Споживачем платіжних документів;</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3) ініціювати припинення постачання електричної енергії Споживачу у порядку та на умовах, визначених цим Договором та чинним законодавством;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 проводити разом зі Споживачем звіряння фактично використаних обсягів електричної енергії з підписанням відповідного акта;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3823F6" w:rsidRPr="00922505" w:rsidRDefault="003823F6" w:rsidP="003823F6">
      <w:pPr>
        <w:shd w:val="clear" w:color="auto" w:fill="FFFFFF"/>
        <w:spacing w:line="240" w:lineRule="auto"/>
        <w:ind w:firstLine="450"/>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3823F6" w:rsidRPr="00922505" w:rsidRDefault="003823F6" w:rsidP="003823F6">
      <w:pPr>
        <w:spacing w:line="240" w:lineRule="auto"/>
        <w:ind w:firstLine="426"/>
        <w:jc w:val="both"/>
        <w:rPr>
          <w:rStyle w:val="translation-chunk"/>
          <w:rFonts w:ascii="Times New Roman" w:hAnsi="Times New Roman" w:cs="Times New Roman"/>
          <w:color w:val="auto"/>
        </w:rPr>
      </w:pPr>
      <w:bookmarkStart w:id="26" w:name="n356"/>
      <w:bookmarkEnd w:id="26"/>
      <w:r w:rsidRPr="00922505">
        <w:rPr>
          <w:rStyle w:val="translation-chunk"/>
          <w:rFonts w:ascii="Times New Roman" w:hAnsi="Times New Roman" w:cs="Times New Roman"/>
          <w:color w:val="auto"/>
        </w:rPr>
        <w:t>8) інші права, передбачені чинним законодавством і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7.2. Постачальник зобов'язується:</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3)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4) публікувати на офіційному веб-сайті детальну інформацію про зміну ціни електричної енергії за 20 днів до введення її у дію;</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5) видавати Споживачеві безоплатно платіжні документи та форми звернень;</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6) приймати оплату наданих за цим Договором послуг будь-яким способом, що передбачений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lastRenderedPageBreak/>
        <w:t>7)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10) забезпечувати конфіденційність даних, отриманих від Споживача;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11)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вибрати іншого електропостачальника та про наслідки невиконання цього;</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перейти до електропостачальника, на якого в установленому порядку покладені спеціальні обов’язки (постачальник «останньої надії»);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на відшкодування збитків, завданих у зв’язку з неможливістю подальшого виконання Постачальником своїх зобов’язань за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 виконувати інші обов'язки, покладені на Постачальника чинним законодавством та/або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 Порядок припинення та відновлення постачання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8.2. Припинення електропостачання не звільняє Споживача від обов'язку сплатити заборгованість Постачальнику за цим Договором.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 Відповідальність Сторін</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порушення Споживачем строків розрахунків з Постачальником - в розмірі, погодженому Сторонами в цьому Договорі;</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9.5. Порядок документального підтвердження порушень умов цього Договору, а також відшкодування збитків встановлюється ПРРЕЕ.</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9.6. Постачальник не несе відповідальності за припинення дії цього Договору у разі неприйняття Споживачем запропонованих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10. Порядок зміни електропостачальника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w:t>
      </w:r>
      <w:r w:rsidRPr="00922505">
        <w:rPr>
          <w:rStyle w:val="translation-chunk"/>
          <w:rFonts w:ascii="Times New Roman" w:hAnsi="Times New Roman" w:cs="Times New Roman"/>
          <w:color w:val="auto"/>
        </w:rPr>
        <w:lastRenderedPageBreak/>
        <w:t>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10.2. Зміна постачальника електричної енергії здійснюється згідно з порядком, встановленим ПРРЕЕ.</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11. Порядок розв'язання спорів</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Під час вирішення спорів Сторони мають керуватися порядком врегулювання спорів, встановленим ПРРЕЕ та Положенням про ІКЦ. </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 Форс-мажорні обставини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12.3. Строк виконання зобов'язань за цим Договором відкладається на строк дії форс-мажорних обставин.</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3823F6" w:rsidRPr="00922505" w:rsidRDefault="003823F6" w:rsidP="003823F6">
      <w:pPr>
        <w:pStyle w:val="rvps7"/>
        <w:shd w:val="clear" w:color="auto" w:fill="FFFFFF"/>
        <w:spacing w:before="0" w:beforeAutospacing="0" w:after="0" w:afterAutospacing="0"/>
        <w:ind w:left="450" w:right="450"/>
        <w:jc w:val="both"/>
        <w:rPr>
          <w:rStyle w:val="translation-chunk"/>
        </w:rPr>
      </w:pPr>
      <w:r w:rsidRPr="00922505">
        <w:rPr>
          <w:rStyle w:val="translation-chunk"/>
        </w:rPr>
        <w:t>13. Основні вимоги до договору</w:t>
      </w:r>
    </w:p>
    <w:p w:rsidR="003823F6" w:rsidRPr="00922505" w:rsidRDefault="003823F6" w:rsidP="003823F6">
      <w:pPr>
        <w:pStyle w:val="rvps2"/>
        <w:shd w:val="clear" w:color="auto" w:fill="FFFFFF"/>
        <w:spacing w:before="0" w:beforeAutospacing="0" w:after="0" w:afterAutospacing="0"/>
        <w:ind w:firstLine="450"/>
        <w:jc w:val="both"/>
        <w:rPr>
          <w:rStyle w:val="translation-chunk"/>
        </w:rPr>
      </w:pPr>
      <w:bookmarkStart w:id="27" w:name="n575"/>
      <w:bookmarkStart w:id="28" w:name="n576"/>
      <w:bookmarkEnd w:id="27"/>
      <w:bookmarkEnd w:id="28"/>
      <w:r w:rsidRPr="00922505">
        <w:rPr>
          <w:rStyle w:val="translation-chunk"/>
        </w:rPr>
        <w:t>13.1. Договір про закупівлю укладається відповідно до норм </w:t>
      </w:r>
      <w:hyperlink r:id="rId18" w:tgtFrame="_blank" w:history="1">
        <w:r w:rsidRPr="00922505">
          <w:rPr>
            <w:rStyle w:val="translation-chunk"/>
          </w:rPr>
          <w:t>Цивільного кодексу України</w:t>
        </w:r>
      </w:hyperlink>
      <w:r w:rsidRPr="00922505">
        <w:rPr>
          <w:rStyle w:val="translation-chunk"/>
        </w:rPr>
        <w:t> та </w:t>
      </w:r>
      <w:hyperlink r:id="rId19" w:tgtFrame="_blank" w:history="1">
        <w:r w:rsidRPr="00922505">
          <w:rPr>
            <w:rStyle w:val="translation-chunk"/>
          </w:rPr>
          <w:t>Господарського кодексу України</w:t>
        </w:r>
      </w:hyperlink>
      <w:r w:rsidRPr="00922505">
        <w:rPr>
          <w:rStyle w:val="translation-chunk"/>
        </w:rPr>
        <w:t> з урахуванням особливостей, визначених цим Законом.</w:t>
      </w:r>
    </w:p>
    <w:p w:rsidR="003823F6" w:rsidRPr="00922505" w:rsidRDefault="003823F6" w:rsidP="003823F6">
      <w:pPr>
        <w:pStyle w:val="rvps2"/>
        <w:shd w:val="clear" w:color="auto" w:fill="FFFFFF"/>
        <w:spacing w:before="0" w:beforeAutospacing="0" w:after="0" w:afterAutospacing="0"/>
        <w:ind w:firstLine="450"/>
        <w:jc w:val="both"/>
        <w:rPr>
          <w:rStyle w:val="translation-chunk"/>
        </w:rPr>
      </w:pPr>
      <w:bookmarkStart w:id="29" w:name="n577"/>
      <w:bookmarkEnd w:id="29"/>
      <w:r w:rsidRPr="00922505">
        <w:rPr>
          <w:rStyle w:val="translation-chunk"/>
        </w:rPr>
        <w:t>13.2. Учасник - переможець процедури закупівлі під час укладення договору повинен надати дозвіл або ліцензію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3823F6" w:rsidRPr="00922505" w:rsidRDefault="003823F6" w:rsidP="003823F6">
      <w:pPr>
        <w:pStyle w:val="rvps2"/>
        <w:shd w:val="clear" w:color="auto" w:fill="FFFFFF"/>
        <w:spacing w:before="0" w:beforeAutospacing="0" w:after="0" w:afterAutospacing="0"/>
        <w:ind w:firstLine="450"/>
        <w:jc w:val="both"/>
        <w:rPr>
          <w:rStyle w:val="translation-chunk"/>
        </w:rPr>
      </w:pPr>
      <w:r w:rsidRPr="00922505">
        <w:rPr>
          <w:rStyle w:val="translation-chunk"/>
        </w:rPr>
        <w:t>13.3. Забороняється укладання договорів, що передбачають оплату замовником товарів, робіт і послуг до/без проведення процедур закупівель/ спрощених закупівель крім випадків, передбачених цим Законом.</w:t>
      </w:r>
    </w:p>
    <w:p w:rsidR="003823F6" w:rsidRPr="00922505" w:rsidRDefault="003823F6" w:rsidP="003823F6">
      <w:pPr>
        <w:spacing w:line="240" w:lineRule="auto"/>
        <w:ind w:firstLineChars="200" w:firstLine="480"/>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13.4. Істотні умови Договору не можуть змінюватися після його підписання до виконання зобов'язань Сторонами в повному обсязі, крім випадків, передбачених ч.5 ст.41 Закону України «Про публічні закупівлі».</w:t>
      </w:r>
    </w:p>
    <w:p w:rsidR="003823F6" w:rsidRPr="00922505" w:rsidRDefault="003823F6" w:rsidP="003823F6">
      <w:pPr>
        <w:widowControl w:val="0"/>
        <w:spacing w:line="240" w:lineRule="auto"/>
        <w:ind w:firstLineChars="200" w:firstLine="480"/>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13.5.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  </w:t>
      </w:r>
    </w:p>
    <w:p w:rsidR="003823F6" w:rsidRPr="00922505" w:rsidRDefault="003823F6" w:rsidP="003823F6">
      <w:pPr>
        <w:widowControl w:val="0"/>
        <w:spacing w:line="240" w:lineRule="auto"/>
        <w:ind w:firstLineChars="200" w:firstLine="480"/>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lastRenderedPageBreak/>
        <w:t>13.6 У разі внесення змін до істотних умов договору про закупівлю у випадках, передбачених частиною п’ятою цієї статті, замовник обов’язково оприлюднює повідомлення про внесення змін до договору про закупівлю.</w:t>
      </w:r>
    </w:p>
    <w:p w:rsidR="003823F6" w:rsidRPr="00922505" w:rsidRDefault="003823F6" w:rsidP="003823F6">
      <w:pPr>
        <w:widowControl w:val="0"/>
        <w:spacing w:line="240" w:lineRule="auto"/>
        <w:ind w:firstLineChars="200" w:firstLine="480"/>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 Про зміни до Договору, у тому числі до комерційної пропозиції, Постачальник не пізніше ніж за </w:t>
      </w:r>
      <w:r w:rsidR="00924975">
        <w:rPr>
          <w:rStyle w:val="translation-chunk"/>
          <w:rFonts w:ascii="Times New Roman" w:hAnsi="Times New Roman" w:cs="Times New Roman"/>
          <w:color w:val="auto"/>
        </w:rPr>
        <w:t>10</w:t>
      </w:r>
      <w:r w:rsidRPr="00922505">
        <w:rPr>
          <w:rStyle w:val="translation-chunk"/>
          <w:rFonts w:ascii="Times New Roman" w:hAnsi="Times New Roman" w:cs="Times New Roman"/>
          <w:color w:val="auto"/>
        </w:rPr>
        <w:t xml:space="preserve"> днів до їх застосування повідомляє про це Споживача, крім випадків, зазначених в п.2 та 7 ч.5 ст. 41 Закону України «Про публічні закупівлі» в редакції Закону, що діяла на момент укладання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bookmarkStart w:id="30" w:name="n589"/>
      <w:bookmarkStart w:id="31" w:name="n590"/>
      <w:bookmarkEnd w:id="30"/>
      <w:bookmarkEnd w:id="31"/>
      <w:r w:rsidRPr="00922505">
        <w:rPr>
          <w:rStyle w:val="translation-chunk"/>
          <w:rFonts w:ascii="Times New Roman" w:hAnsi="Times New Roman" w:cs="Times New Roman"/>
          <w:color w:val="auto"/>
        </w:rPr>
        <w:t>14. Строк дії Договору та інші умови</w:t>
      </w:r>
    </w:p>
    <w:p w:rsidR="003823F6" w:rsidRPr="00922505" w:rsidRDefault="003823F6" w:rsidP="003823F6">
      <w:pPr>
        <w:widowControl w:val="0"/>
        <w:tabs>
          <w:tab w:val="left" w:pos="1472"/>
          <w:tab w:val="left" w:pos="2117"/>
        </w:tabs>
        <w:autoSpaceDE w:val="0"/>
        <w:autoSpaceDN w:val="0"/>
        <w:spacing w:line="240" w:lineRule="auto"/>
        <w:ind w:right="160"/>
        <w:jc w:val="both"/>
        <w:rPr>
          <w:rStyle w:val="aa"/>
          <w:rFonts w:ascii="Times New Roman" w:hAnsi="Times New Roman"/>
          <w:color w:val="auto"/>
          <w:sz w:val="24"/>
        </w:rPr>
      </w:pPr>
      <w:r w:rsidRPr="00922505">
        <w:rPr>
          <w:rStyle w:val="translation-chunk"/>
          <w:rFonts w:ascii="Times New Roman" w:hAnsi="Times New Roman" w:cs="Times New Roman"/>
          <w:color w:val="auto"/>
        </w:rPr>
        <w:t xml:space="preserve">              14.1. </w:t>
      </w:r>
      <w:r w:rsidRPr="00922505">
        <w:rPr>
          <w:rFonts w:ascii="Times New Roman" w:hAnsi="Times New Roman" w:cs="Times New Roman"/>
          <w:color w:val="auto"/>
        </w:rPr>
        <w:t xml:space="preserve">Цей Договір  </w:t>
      </w:r>
      <w:r w:rsidRPr="00922505">
        <w:rPr>
          <w:rFonts w:ascii="Times New Roman" w:hAnsi="Times New Roman" w:cs="Times New Roman"/>
          <w:color w:val="auto"/>
          <w:lang w:val="ru-RU"/>
        </w:rPr>
        <w:t>набирає</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чинності</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з</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дати</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його</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підписання</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Сторонами</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та</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діє</w:t>
      </w:r>
      <w:r w:rsidRPr="00922505">
        <w:rPr>
          <w:rFonts w:ascii="Times New Roman" w:hAnsi="Times New Roman" w:cs="Times New Roman"/>
          <w:color w:val="auto"/>
          <w:spacing w:val="24"/>
          <w:lang w:val="ru-RU"/>
        </w:rPr>
        <w:t xml:space="preserve"> </w:t>
      </w:r>
      <w:r w:rsidRPr="00922505">
        <w:rPr>
          <w:rFonts w:ascii="Times New Roman" w:hAnsi="Times New Roman" w:cs="Times New Roman"/>
          <w:color w:val="auto"/>
          <w:lang w:val="ru-RU"/>
        </w:rPr>
        <w:t>до «</w:t>
      </w:r>
      <w:r w:rsidRPr="00922505">
        <w:rPr>
          <w:rFonts w:ascii="Times New Roman" w:hAnsi="Times New Roman" w:cs="Times New Roman"/>
          <w:color w:val="auto"/>
          <w:u w:val="single"/>
          <w:lang w:val="ru-RU"/>
        </w:rPr>
        <w:t xml:space="preserve">      </w:t>
      </w:r>
      <w:r w:rsidRPr="00922505">
        <w:rPr>
          <w:rFonts w:ascii="Times New Roman" w:hAnsi="Times New Roman" w:cs="Times New Roman"/>
          <w:color w:val="auto"/>
          <w:lang w:val="ru-RU"/>
        </w:rPr>
        <w:t>»</w:t>
      </w:r>
      <w:r w:rsidRPr="00922505">
        <w:rPr>
          <w:rFonts w:ascii="Times New Roman" w:hAnsi="Times New Roman" w:cs="Times New Roman"/>
          <w:color w:val="auto"/>
          <w:u w:val="single"/>
          <w:lang w:val="ru-RU"/>
        </w:rPr>
        <w:t xml:space="preserve"> </w:t>
      </w:r>
      <w:r w:rsidRPr="00922505">
        <w:rPr>
          <w:rFonts w:ascii="Times New Roman" w:hAnsi="Times New Roman" w:cs="Times New Roman"/>
          <w:color w:val="auto"/>
          <w:u w:val="single"/>
          <w:lang w:val="ru-RU"/>
        </w:rPr>
        <w:tab/>
      </w:r>
      <w:r w:rsidRPr="00922505">
        <w:rPr>
          <w:rFonts w:ascii="Times New Roman" w:hAnsi="Times New Roman" w:cs="Times New Roman"/>
          <w:color w:val="auto"/>
          <w:lang w:val="ru-RU"/>
        </w:rPr>
        <w:t>20</w:t>
      </w:r>
      <w:r w:rsidR="00B85FD1">
        <w:rPr>
          <w:rFonts w:ascii="Times New Roman" w:hAnsi="Times New Roman" w:cs="Times New Roman"/>
          <w:color w:val="auto"/>
          <w:lang w:val="ru-RU"/>
        </w:rPr>
        <w:t>22</w:t>
      </w:r>
      <w:r w:rsidRPr="00922505">
        <w:rPr>
          <w:rFonts w:ascii="Times New Roman" w:hAnsi="Times New Roman" w:cs="Times New Roman"/>
          <w:color w:val="auto"/>
          <w:lang w:val="ru-RU"/>
        </w:rPr>
        <w:t xml:space="preserve"> р., а в частині проведення розрахунків – до повного виконання Сторонами</w:t>
      </w:r>
      <w:r w:rsidRPr="00922505">
        <w:rPr>
          <w:rFonts w:ascii="Times New Roman" w:hAnsi="Times New Roman" w:cs="Times New Roman"/>
          <w:color w:val="auto"/>
          <w:spacing w:val="49"/>
          <w:lang w:val="ru-RU"/>
        </w:rPr>
        <w:t xml:space="preserve"> </w:t>
      </w:r>
      <w:r w:rsidRPr="00922505">
        <w:rPr>
          <w:rFonts w:ascii="Times New Roman" w:hAnsi="Times New Roman" w:cs="Times New Roman"/>
          <w:color w:val="auto"/>
          <w:lang w:val="ru-RU"/>
        </w:rPr>
        <w:t>своїх</w:t>
      </w:r>
      <w:r w:rsidRPr="00922505">
        <w:rPr>
          <w:rFonts w:ascii="Times New Roman" w:hAnsi="Times New Roman" w:cs="Times New Roman"/>
          <w:color w:val="auto"/>
          <w:spacing w:val="49"/>
          <w:lang w:val="ru-RU"/>
        </w:rPr>
        <w:t xml:space="preserve"> </w:t>
      </w:r>
      <w:r w:rsidRPr="00922505">
        <w:rPr>
          <w:rFonts w:ascii="Times New Roman" w:hAnsi="Times New Roman" w:cs="Times New Roman"/>
          <w:color w:val="auto"/>
          <w:lang w:val="ru-RU"/>
        </w:rPr>
        <w:t>зобов’язань</w:t>
      </w:r>
      <w:r w:rsidRPr="00922505">
        <w:rPr>
          <w:rFonts w:ascii="Times New Roman" w:hAnsi="Times New Roman" w:cs="Times New Roman"/>
          <w:color w:val="auto"/>
          <w:spacing w:val="49"/>
          <w:lang w:val="ru-RU"/>
        </w:rPr>
        <w:t xml:space="preserve"> </w:t>
      </w:r>
      <w:r w:rsidRPr="00922505">
        <w:rPr>
          <w:rFonts w:ascii="Times New Roman" w:hAnsi="Times New Roman" w:cs="Times New Roman"/>
          <w:color w:val="auto"/>
          <w:lang w:val="ru-RU"/>
        </w:rPr>
        <w:t>за</w:t>
      </w:r>
      <w:r w:rsidRPr="00922505">
        <w:rPr>
          <w:rFonts w:ascii="Times New Roman" w:hAnsi="Times New Roman" w:cs="Times New Roman"/>
          <w:color w:val="auto"/>
          <w:spacing w:val="49"/>
          <w:lang w:val="ru-RU"/>
        </w:rPr>
        <w:t xml:space="preserve"> </w:t>
      </w:r>
      <w:r w:rsidRPr="00922505">
        <w:rPr>
          <w:rFonts w:ascii="Times New Roman" w:hAnsi="Times New Roman" w:cs="Times New Roman"/>
          <w:color w:val="auto"/>
          <w:lang w:val="ru-RU"/>
        </w:rPr>
        <w:t>Договором.</w:t>
      </w:r>
    </w:p>
    <w:p w:rsidR="003823F6" w:rsidRPr="00922505" w:rsidRDefault="003823F6" w:rsidP="003823F6">
      <w:pPr>
        <w:widowControl w:val="0"/>
        <w:tabs>
          <w:tab w:val="left" w:pos="1472"/>
          <w:tab w:val="left" w:pos="2117"/>
        </w:tabs>
        <w:autoSpaceDE w:val="0"/>
        <w:autoSpaceDN w:val="0"/>
        <w:spacing w:line="240" w:lineRule="auto"/>
        <w:ind w:right="160" w:firstLine="567"/>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 14.2. Постачальник має повідомити про зміну будь-яких умов Договору Споживача не пізніше, ніж за </w:t>
      </w:r>
      <w:r w:rsidR="00367E72">
        <w:rPr>
          <w:rStyle w:val="translation-chunk"/>
          <w:rFonts w:ascii="Times New Roman" w:hAnsi="Times New Roman" w:cs="Times New Roman"/>
          <w:color w:val="auto"/>
        </w:rPr>
        <w:t>2</w:t>
      </w:r>
      <w:r w:rsidR="00924975">
        <w:rPr>
          <w:rStyle w:val="translation-chunk"/>
          <w:rFonts w:ascii="Times New Roman" w:hAnsi="Times New Roman" w:cs="Times New Roman"/>
          <w:color w:val="auto"/>
        </w:rPr>
        <w:t>0</w:t>
      </w:r>
      <w:r w:rsidRPr="00922505">
        <w:rPr>
          <w:rStyle w:val="translation-chunk"/>
          <w:rFonts w:ascii="Times New Roman" w:hAnsi="Times New Roman" w:cs="Times New Roman"/>
          <w:color w:val="auto"/>
        </w:rPr>
        <w:t xml:space="preserve">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14.3. За умови дострокового розірвання Договору за ініціативою Споживача, штрафні санкції відсутні.</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 xml:space="preserve">14.4. Якщо інше не передбачено комерційною пропозицією, Постачальник має право розірвати цей Договір достроково, повідомивши Споживача про це за </w:t>
      </w:r>
      <w:r w:rsidR="00367E72">
        <w:rPr>
          <w:rStyle w:val="translation-chunk"/>
          <w:rFonts w:ascii="Times New Roman" w:hAnsi="Times New Roman" w:cs="Times New Roman"/>
          <w:color w:val="auto"/>
        </w:rPr>
        <w:t>2</w:t>
      </w:r>
      <w:r w:rsidR="00924975">
        <w:rPr>
          <w:rStyle w:val="translation-chunk"/>
          <w:rFonts w:ascii="Times New Roman" w:hAnsi="Times New Roman" w:cs="Times New Roman"/>
          <w:color w:val="auto"/>
        </w:rPr>
        <w:t>0</w:t>
      </w:r>
      <w:r w:rsidRPr="00922505">
        <w:rPr>
          <w:rStyle w:val="translation-chunk"/>
          <w:rFonts w:ascii="Times New Roman" w:hAnsi="Times New Roman" w:cs="Times New Roman"/>
          <w:color w:val="auto"/>
        </w:rPr>
        <w:t xml:space="preserve"> днів до очікуваної дати розірвання, у випадках якщо:</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 споживач прострочив оплату за постачання електричної енергії згідно з Договором у розмірі більшому ніж вартість електричної енергії, спожитої протягом двох попередніх місяців, за умови, що Постачальник здійснив попередження Споживачу про можливе розірвання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3823F6" w:rsidRPr="00922505" w:rsidRDefault="003823F6" w:rsidP="003823F6">
      <w:pPr>
        <w:pStyle w:val="rvps2"/>
        <w:shd w:val="clear" w:color="auto" w:fill="FFFFFF"/>
        <w:spacing w:before="0" w:beforeAutospacing="0" w:after="0" w:afterAutospacing="0"/>
        <w:ind w:firstLine="450"/>
        <w:jc w:val="both"/>
        <w:rPr>
          <w:rStyle w:val="translation-chunk"/>
        </w:rPr>
      </w:pPr>
      <w:r w:rsidRPr="00922505">
        <w:rPr>
          <w:rStyle w:val="translation-chunk"/>
        </w:rPr>
        <w:t>14.5. Дія цього Договору також припиняється в таких випадках:</w:t>
      </w:r>
    </w:p>
    <w:p w:rsidR="003823F6" w:rsidRPr="00922505" w:rsidRDefault="003823F6" w:rsidP="003823F6">
      <w:pPr>
        <w:shd w:val="clear" w:color="auto" w:fill="FFFFFF"/>
        <w:spacing w:line="240" w:lineRule="auto"/>
        <w:ind w:firstLine="450"/>
        <w:jc w:val="both"/>
        <w:rPr>
          <w:rStyle w:val="translation-chunk"/>
          <w:rFonts w:ascii="Times New Roman" w:hAnsi="Times New Roman" w:cs="Times New Roman"/>
          <w:color w:val="auto"/>
        </w:rPr>
      </w:pPr>
      <w:bookmarkStart w:id="32" w:name="n372"/>
      <w:bookmarkEnd w:id="32"/>
      <w:r w:rsidRPr="00922505">
        <w:rPr>
          <w:rStyle w:val="translation-chunk"/>
          <w:rFonts w:ascii="Times New Roman" w:hAnsi="Times New Roman" w:cs="Times New Roman"/>
          <w:color w:val="auto"/>
        </w:rPr>
        <w:t>-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3823F6" w:rsidRPr="00922505" w:rsidRDefault="003823F6" w:rsidP="003823F6">
      <w:pPr>
        <w:shd w:val="clear" w:color="auto" w:fill="FFFFFF"/>
        <w:spacing w:line="240" w:lineRule="auto"/>
        <w:ind w:firstLine="450"/>
        <w:jc w:val="both"/>
        <w:rPr>
          <w:rStyle w:val="translation-chunk"/>
          <w:rFonts w:ascii="Times New Roman" w:hAnsi="Times New Roman" w:cs="Times New Roman"/>
          <w:color w:val="auto"/>
        </w:rPr>
      </w:pPr>
      <w:bookmarkStart w:id="33" w:name="n373"/>
      <w:bookmarkEnd w:id="33"/>
      <w:r w:rsidRPr="00922505">
        <w:rPr>
          <w:rStyle w:val="translation-chunk"/>
          <w:rFonts w:ascii="Times New Roman" w:hAnsi="Times New Roman" w:cs="Times New Roman"/>
          <w:color w:val="auto"/>
        </w:rPr>
        <w:t>- банкрутства або припинення господарської діяльності Постачальником;</w:t>
      </w:r>
    </w:p>
    <w:p w:rsidR="003823F6" w:rsidRPr="00922505" w:rsidRDefault="003823F6" w:rsidP="003823F6">
      <w:pPr>
        <w:shd w:val="clear" w:color="auto" w:fill="FFFFFF"/>
        <w:spacing w:line="240" w:lineRule="auto"/>
        <w:ind w:firstLine="450"/>
        <w:jc w:val="both"/>
        <w:rPr>
          <w:rStyle w:val="translation-chunk"/>
          <w:rFonts w:ascii="Times New Roman" w:hAnsi="Times New Roman" w:cs="Times New Roman"/>
          <w:color w:val="auto"/>
        </w:rPr>
      </w:pPr>
      <w:bookmarkStart w:id="34" w:name="n374"/>
      <w:bookmarkEnd w:id="34"/>
      <w:r w:rsidRPr="00922505">
        <w:rPr>
          <w:rStyle w:val="translation-chunk"/>
          <w:rFonts w:ascii="Times New Roman" w:hAnsi="Times New Roman" w:cs="Times New Roman"/>
          <w:color w:val="auto"/>
        </w:rPr>
        <w:t>-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3823F6" w:rsidRPr="00922505" w:rsidRDefault="003823F6" w:rsidP="003823F6">
      <w:pPr>
        <w:shd w:val="clear" w:color="auto" w:fill="FFFFFF"/>
        <w:spacing w:line="240" w:lineRule="auto"/>
        <w:ind w:firstLine="450"/>
        <w:jc w:val="both"/>
        <w:rPr>
          <w:rStyle w:val="translation-chunk"/>
          <w:rFonts w:ascii="Times New Roman" w:hAnsi="Times New Roman" w:cs="Times New Roman"/>
          <w:color w:val="auto"/>
        </w:rPr>
      </w:pPr>
      <w:bookmarkStart w:id="35" w:name="n375"/>
      <w:bookmarkEnd w:id="35"/>
      <w:r w:rsidRPr="00922505">
        <w:rPr>
          <w:rStyle w:val="translation-chunk"/>
          <w:rFonts w:ascii="Times New Roman" w:hAnsi="Times New Roman" w:cs="Times New Roman"/>
          <w:color w:val="auto"/>
        </w:rPr>
        <w:t>- у разі зміни Постачальника - у частині постачання;</w:t>
      </w:r>
    </w:p>
    <w:p w:rsidR="003823F6" w:rsidRPr="00922505" w:rsidRDefault="003823F6" w:rsidP="003823F6">
      <w:pPr>
        <w:shd w:val="clear" w:color="auto" w:fill="FFFFFF"/>
        <w:spacing w:line="240" w:lineRule="auto"/>
        <w:ind w:firstLine="450"/>
        <w:jc w:val="both"/>
        <w:rPr>
          <w:rStyle w:val="translation-chunk"/>
          <w:rFonts w:ascii="Times New Roman" w:hAnsi="Times New Roman" w:cs="Times New Roman"/>
          <w:color w:val="auto"/>
        </w:rPr>
      </w:pPr>
      <w:bookmarkStart w:id="36" w:name="n376"/>
      <w:bookmarkEnd w:id="36"/>
      <w:r w:rsidRPr="00922505">
        <w:rPr>
          <w:rStyle w:val="translation-chunk"/>
          <w:rFonts w:ascii="Times New Roman" w:hAnsi="Times New Roman" w:cs="Times New Roman"/>
          <w:color w:val="auto"/>
        </w:rPr>
        <w:t>- у разі неприйняття Споживачем запропонованих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14.6.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14.7.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15. Додатки до договору</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15.1. Заява-приєднання до договору про постачання електричної енергії споживачу (Додаток 1);</w:t>
      </w:r>
    </w:p>
    <w:p w:rsidR="003823F6" w:rsidRPr="00922505" w:rsidRDefault="003823F6" w:rsidP="003823F6">
      <w:pPr>
        <w:spacing w:line="240" w:lineRule="auto"/>
        <w:ind w:firstLine="709"/>
        <w:jc w:val="both"/>
        <w:rPr>
          <w:rStyle w:val="translation-chunk"/>
          <w:rFonts w:ascii="Times New Roman" w:hAnsi="Times New Roman" w:cs="Times New Roman"/>
          <w:color w:val="auto"/>
        </w:rPr>
      </w:pPr>
      <w:r w:rsidRPr="00922505">
        <w:rPr>
          <w:rStyle w:val="translation-chunk"/>
          <w:rFonts w:ascii="Times New Roman" w:hAnsi="Times New Roman" w:cs="Times New Roman"/>
          <w:color w:val="auto"/>
        </w:rPr>
        <w:t>15.2. Комерційна пропозиція (Додаток 2).</w:t>
      </w:r>
    </w:p>
    <w:p w:rsidR="003823F6" w:rsidRPr="00922505" w:rsidRDefault="003823F6" w:rsidP="00B85FD1">
      <w:pPr>
        <w:spacing w:line="240" w:lineRule="auto"/>
        <w:ind w:firstLine="709"/>
        <w:jc w:val="both"/>
        <w:rPr>
          <w:rFonts w:ascii="Times New Roman" w:hAnsi="Times New Roman" w:cs="Times New Roman"/>
          <w:color w:val="auto"/>
        </w:rPr>
      </w:pPr>
      <w:r w:rsidRPr="00922505">
        <w:rPr>
          <w:rStyle w:val="translation-chunk"/>
          <w:rFonts w:ascii="Times New Roman" w:hAnsi="Times New Roman" w:cs="Times New Roman"/>
          <w:color w:val="auto"/>
        </w:rPr>
        <w:t>15.3. Механізм визначення вартості електричної енергії. (Додаток 3).</w:t>
      </w:r>
    </w:p>
    <w:p w:rsidR="003823F6" w:rsidRPr="00922505" w:rsidRDefault="003823F6" w:rsidP="003823F6">
      <w:pPr>
        <w:spacing w:line="240" w:lineRule="auto"/>
        <w:jc w:val="both"/>
        <w:rPr>
          <w:rFonts w:ascii="Times New Roman" w:hAnsi="Times New Roman" w:cs="Times New Roman"/>
          <w:color w:val="auto"/>
        </w:rPr>
        <w:sectPr w:rsidR="003823F6" w:rsidRPr="00922505" w:rsidSect="00B85FD1">
          <w:pgSz w:w="11900" w:h="16840"/>
          <w:pgMar w:top="567" w:right="701" w:bottom="567" w:left="993" w:header="0" w:footer="6" w:gutter="0"/>
          <w:cols w:space="999"/>
          <w:docGrid w:linePitch="360"/>
        </w:sectPr>
      </w:pP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lastRenderedPageBreak/>
        <w:t xml:space="preserve">Додаток № 1 </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до Договору  про постачання</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електричної енергії споживачу </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_______ від «____»_____________ 20  року</w:t>
      </w:r>
    </w:p>
    <w:p w:rsidR="003823F6" w:rsidRPr="00922505" w:rsidRDefault="003823F6" w:rsidP="003823F6">
      <w:pPr>
        <w:tabs>
          <w:tab w:val="left" w:pos="1695"/>
        </w:tabs>
        <w:spacing w:line="240" w:lineRule="auto"/>
        <w:jc w:val="both"/>
        <w:rPr>
          <w:rFonts w:ascii="Times New Roman" w:hAnsi="Times New Roman" w:cs="Times New Roman"/>
          <w:color w:val="auto"/>
          <w:lang w:eastAsia="uk-UA"/>
        </w:rPr>
      </w:pPr>
    </w:p>
    <w:p w:rsidR="003823F6" w:rsidRPr="00922505" w:rsidRDefault="003823F6" w:rsidP="003823F6">
      <w:pPr>
        <w:spacing w:line="240" w:lineRule="auto"/>
        <w:jc w:val="center"/>
        <w:rPr>
          <w:rFonts w:ascii="Times New Roman" w:hAnsi="Times New Roman" w:cs="Times New Roman"/>
          <w:b/>
          <w:color w:val="auto"/>
        </w:rPr>
      </w:pPr>
      <w:r w:rsidRPr="00922505">
        <w:rPr>
          <w:rFonts w:ascii="Times New Roman" w:hAnsi="Times New Roman" w:cs="Times New Roman"/>
          <w:b/>
          <w:color w:val="auto"/>
        </w:rPr>
        <w:t>ЗАЯВА-ПРИЄДНАННЯ</w:t>
      </w:r>
    </w:p>
    <w:p w:rsidR="003823F6" w:rsidRPr="00922505" w:rsidRDefault="003823F6" w:rsidP="003823F6">
      <w:pPr>
        <w:spacing w:line="240" w:lineRule="auto"/>
        <w:jc w:val="center"/>
        <w:rPr>
          <w:rFonts w:ascii="Times New Roman" w:hAnsi="Times New Roman" w:cs="Times New Roman"/>
          <w:b/>
          <w:color w:val="auto"/>
        </w:rPr>
      </w:pPr>
      <w:r w:rsidRPr="00922505">
        <w:rPr>
          <w:rFonts w:ascii="Times New Roman" w:hAnsi="Times New Roman" w:cs="Times New Roman"/>
          <w:b/>
          <w:color w:val="auto"/>
        </w:rPr>
        <w:t>до умов договору про постачання електричної енергії споживачу</w:t>
      </w:r>
    </w:p>
    <w:p w:rsidR="003823F6" w:rsidRPr="00922505" w:rsidRDefault="003823F6" w:rsidP="003823F6">
      <w:pPr>
        <w:spacing w:line="240" w:lineRule="auto"/>
        <w:jc w:val="both"/>
        <w:rPr>
          <w:rFonts w:ascii="Times New Roman" w:hAnsi="Times New Roman" w:cs="Times New Roman"/>
          <w:color w:val="auto"/>
        </w:rPr>
      </w:pP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t xml:space="preserve">Керуючись статтями цивільного </w:t>
      </w:r>
      <w:r w:rsidRPr="00922505">
        <w:rPr>
          <w:rStyle w:val="translation-chunk"/>
          <w:rFonts w:ascii="Times New Roman" w:hAnsi="Times New Roman" w:cs="Times New Roman"/>
          <w:color w:val="auto"/>
        </w:rPr>
        <w:t>та Господарського</w:t>
      </w:r>
      <w:r w:rsidRPr="00922505">
        <w:rPr>
          <w:rFonts w:ascii="Times New Roman" w:hAnsi="Times New Roman" w:cs="Times New Roman"/>
          <w:color w:val="auto"/>
        </w:rPr>
        <w:t xml:space="preserve"> кодексу України, Правилами роздрібного ринку електричної енергії, затвердженими постановою НКРЕКП від 14.03.2018 № 312 (далі – Правила роздрібного ринку), та ознайомившись з умовами договору про постачання електричної енергії споживачу від ____________ (далі – Договір) </w:t>
      </w:r>
    </w:p>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________________________________________________________________________________________</w:t>
      </w:r>
    </w:p>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 xml:space="preserve">                                           </w:t>
      </w:r>
      <w:r w:rsidRPr="00922505">
        <w:rPr>
          <w:rFonts w:ascii="Times New Roman" w:hAnsi="Times New Roman" w:cs="Times New Roman"/>
          <w:i/>
          <w:color w:val="auto"/>
        </w:rPr>
        <w:t>(ПІБ Споживача / Назва суб'єкта господарювання)</w:t>
      </w:r>
      <w:r w:rsidRPr="00922505">
        <w:rPr>
          <w:rFonts w:ascii="Times New Roman" w:hAnsi="Times New Roman" w:cs="Times New Roman"/>
          <w:color w:val="auto"/>
        </w:rPr>
        <w:t xml:space="preserve"> </w:t>
      </w:r>
    </w:p>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приєднуюсь до умов Договору такими нижченаведеними персоніфікованими даними.</w:t>
      </w:r>
    </w:p>
    <w:p w:rsidR="003823F6" w:rsidRPr="00922505" w:rsidRDefault="003823F6" w:rsidP="003823F6">
      <w:pPr>
        <w:spacing w:line="240" w:lineRule="auto"/>
        <w:ind w:firstLine="709"/>
        <w:jc w:val="both"/>
        <w:rPr>
          <w:rFonts w:ascii="Times New Roman" w:hAnsi="Times New Roman" w:cs="Times New Roman"/>
          <w:b/>
          <w:color w:val="auto"/>
        </w:rPr>
      </w:pPr>
    </w:p>
    <w:p w:rsidR="003823F6" w:rsidRPr="00922505" w:rsidRDefault="003823F6" w:rsidP="003823F6">
      <w:pPr>
        <w:spacing w:line="240" w:lineRule="auto"/>
        <w:ind w:firstLine="709"/>
        <w:jc w:val="both"/>
        <w:rPr>
          <w:rFonts w:ascii="Times New Roman" w:hAnsi="Times New Roman" w:cs="Times New Roman"/>
          <w:b/>
          <w:color w:val="auto"/>
        </w:rPr>
      </w:pPr>
      <w:r w:rsidRPr="00922505">
        <w:rPr>
          <w:rFonts w:ascii="Times New Roman" w:hAnsi="Times New Roman" w:cs="Times New Roman"/>
          <w:b/>
          <w:color w:val="auto"/>
        </w:rPr>
        <w:t>Персоніфіковані дані Споживача:</w:t>
      </w:r>
    </w:p>
    <w:p w:rsidR="003823F6" w:rsidRPr="00922505" w:rsidRDefault="003823F6" w:rsidP="003823F6">
      <w:pPr>
        <w:spacing w:line="240" w:lineRule="auto"/>
        <w:ind w:firstLine="709"/>
        <w:jc w:val="both"/>
        <w:rPr>
          <w:rFonts w:ascii="Times New Roman" w:hAnsi="Times New Roman" w:cs="Times New Roman"/>
          <w:b/>
          <w:color w:val="auto"/>
        </w:rPr>
      </w:pPr>
    </w:p>
    <w:tbl>
      <w:tblPr>
        <w:tblW w:w="50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9"/>
        <w:gridCol w:w="5672"/>
        <w:gridCol w:w="4467"/>
      </w:tblGrid>
      <w:tr w:rsidR="00922505" w:rsidRPr="00922505" w:rsidTr="003823F6">
        <w:trPr>
          <w:trHeight w:val="284"/>
        </w:trPr>
        <w:tc>
          <w:tcPr>
            <w:tcW w:w="327"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1</w:t>
            </w:r>
          </w:p>
        </w:tc>
        <w:tc>
          <w:tcPr>
            <w:tcW w:w="2615" w:type="pct"/>
            <w:gridSpan w:val="2"/>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Прізвище, ім’я, по батькові/Назва суб'єкта господарювання</w:t>
            </w:r>
          </w:p>
        </w:tc>
        <w:tc>
          <w:tcPr>
            <w:tcW w:w="2057"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3823F6">
        <w:trPr>
          <w:trHeight w:val="284"/>
        </w:trPr>
        <w:tc>
          <w:tcPr>
            <w:tcW w:w="327"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2</w:t>
            </w:r>
          </w:p>
        </w:tc>
        <w:tc>
          <w:tcPr>
            <w:tcW w:w="2615" w:type="pct"/>
            <w:gridSpan w:val="2"/>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Унікальний номер запису в Єдиному державному демографічному реєстрі (для фізичних осіб) (за наявності)</w:t>
            </w:r>
          </w:p>
        </w:tc>
        <w:tc>
          <w:tcPr>
            <w:tcW w:w="2057"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3823F6">
        <w:trPr>
          <w:trHeight w:val="284"/>
        </w:trPr>
        <w:tc>
          <w:tcPr>
            <w:tcW w:w="327"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3</w:t>
            </w:r>
          </w:p>
        </w:tc>
        <w:tc>
          <w:tcPr>
            <w:tcW w:w="2615" w:type="pct"/>
            <w:gridSpan w:val="2"/>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Реєстраційний номер облікової картки платника податків/ серія та номер паспорту (для фізичних осіб), код ЄДРПОУ споживача (для юридичних осіб)</w:t>
            </w:r>
          </w:p>
        </w:tc>
        <w:tc>
          <w:tcPr>
            <w:tcW w:w="2057"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3823F6">
        <w:trPr>
          <w:trHeight w:val="284"/>
        </w:trPr>
        <w:tc>
          <w:tcPr>
            <w:tcW w:w="327"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4</w:t>
            </w:r>
          </w:p>
        </w:tc>
        <w:tc>
          <w:tcPr>
            <w:tcW w:w="2615" w:type="pct"/>
            <w:gridSpan w:val="2"/>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Наявність/відсутність статусу платника єдиного податку</w:t>
            </w:r>
          </w:p>
        </w:tc>
        <w:tc>
          <w:tcPr>
            <w:tcW w:w="2057"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3823F6">
        <w:trPr>
          <w:trHeight w:val="284"/>
        </w:trPr>
        <w:tc>
          <w:tcPr>
            <w:tcW w:w="327"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5</w:t>
            </w:r>
          </w:p>
        </w:tc>
        <w:tc>
          <w:tcPr>
            <w:tcW w:w="2615" w:type="pct"/>
            <w:gridSpan w:val="2"/>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Найменування оператора системи, з яким Споживач уклав договір споживача про надання послуг з розподілу/передачі електричної</w:t>
            </w:r>
            <w:r w:rsidRPr="00922505">
              <w:rPr>
                <w:rFonts w:ascii="Times New Roman" w:hAnsi="Times New Roman" w:cs="Times New Roman"/>
                <w:color w:val="auto"/>
                <w:spacing w:val="-10"/>
              </w:rPr>
              <w:t xml:space="preserve"> </w:t>
            </w:r>
            <w:r w:rsidRPr="00922505">
              <w:rPr>
                <w:rFonts w:ascii="Times New Roman" w:hAnsi="Times New Roman" w:cs="Times New Roman"/>
                <w:color w:val="auto"/>
              </w:rPr>
              <w:t>енергії</w:t>
            </w:r>
          </w:p>
        </w:tc>
        <w:tc>
          <w:tcPr>
            <w:tcW w:w="2057"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3823F6">
        <w:trPr>
          <w:trHeight w:val="284"/>
        </w:trPr>
        <w:tc>
          <w:tcPr>
            <w:tcW w:w="331" w:type="pct"/>
            <w:gridSpan w:val="2"/>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6</w:t>
            </w:r>
          </w:p>
        </w:tc>
        <w:tc>
          <w:tcPr>
            <w:tcW w:w="2612"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Інформація про наявність пільг/субсидії* (є/немає)</w:t>
            </w:r>
          </w:p>
        </w:tc>
        <w:tc>
          <w:tcPr>
            <w:tcW w:w="2057"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3823F6">
        <w:trPr>
          <w:trHeight w:val="284"/>
        </w:trPr>
        <w:tc>
          <w:tcPr>
            <w:tcW w:w="331" w:type="pct"/>
            <w:gridSpan w:val="2"/>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7</w:t>
            </w:r>
          </w:p>
        </w:tc>
        <w:tc>
          <w:tcPr>
            <w:tcW w:w="2612" w:type="pct"/>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Джерело обміну документами (номер засобу зв'язку, офіційна електронна адреса та адреса електронної пошти (за наявності)</w:t>
            </w:r>
          </w:p>
        </w:tc>
        <w:tc>
          <w:tcPr>
            <w:tcW w:w="2057"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3823F6">
        <w:trPr>
          <w:trHeight w:val="284"/>
        </w:trPr>
        <w:tc>
          <w:tcPr>
            <w:tcW w:w="331" w:type="pct"/>
            <w:gridSpan w:val="2"/>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8</w:t>
            </w:r>
          </w:p>
        </w:tc>
        <w:tc>
          <w:tcPr>
            <w:tcW w:w="2612"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Найменування Постачальника, який здійснює поставки електричної енергії Споживачу на час підписання цієї заяви (діючий):</w:t>
            </w:r>
          </w:p>
        </w:tc>
        <w:tc>
          <w:tcPr>
            <w:tcW w:w="2057" w:type="pct"/>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r>
    </w:tbl>
    <w:p w:rsidR="003823F6" w:rsidRPr="00922505" w:rsidRDefault="003823F6" w:rsidP="003823F6">
      <w:pPr>
        <w:spacing w:line="240" w:lineRule="auto"/>
        <w:jc w:val="both"/>
        <w:rPr>
          <w:rFonts w:ascii="Times New Roman" w:hAnsi="Times New Roman" w:cs="Times New Roman"/>
          <w:color w:val="auto"/>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3368"/>
        <w:gridCol w:w="2894"/>
        <w:gridCol w:w="3722"/>
      </w:tblGrid>
      <w:tr w:rsidR="00922505" w:rsidRPr="00922505" w:rsidTr="003823F6">
        <w:trPr>
          <w:trHeight w:val="701"/>
        </w:trPr>
        <w:tc>
          <w:tcPr>
            <w:tcW w:w="648" w:type="dxa"/>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 з/п</w:t>
            </w:r>
          </w:p>
        </w:tc>
        <w:tc>
          <w:tcPr>
            <w:tcW w:w="3368" w:type="dxa"/>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Тип, адреса об’єкту</w:t>
            </w:r>
          </w:p>
        </w:tc>
        <w:tc>
          <w:tcPr>
            <w:tcW w:w="2894" w:type="dxa"/>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ЕІС-код точки комерційного обліку</w:t>
            </w:r>
          </w:p>
        </w:tc>
        <w:tc>
          <w:tcPr>
            <w:tcW w:w="3722" w:type="dxa"/>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tc>
      </w:tr>
      <w:tr w:rsidR="00922505" w:rsidRPr="00922505" w:rsidTr="003823F6">
        <w:trPr>
          <w:trHeight w:val="236"/>
        </w:trPr>
        <w:tc>
          <w:tcPr>
            <w:tcW w:w="648" w:type="dxa"/>
            <w:tcBorders>
              <w:top w:val="single" w:sz="4" w:space="0" w:color="auto"/>
              <w:left w:val="single" w:sz="4" w:space="0" w:color="auto"/>
              <w:bottom w:val="single" w:sz="4" w:space="0" w:color="auto"/>
              <w:right w:val="single" w:sz="4" w:space="0" w:color="auto"/>
            </w:tcBorders>
            <w:hideMark/>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1</w:t>
            </w:r>
          </w:p>
        </w:tc>
        <w:tc>
          <w:tcPr>
            <w:tcW w:w="3368" w:type="dxa"/>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c>
          <w:tcPr>
            <w:tcW w:w="2894" w:type="dxa"/>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c>
          <w:tcPr>
            <w:tcW w:w="3722" w:type="dxa"/>
            <w:tcBorders>
              <w:top w:val="single" w:sz="4" w:space="0" w:color="auto"/>
              <w:left w:val="single" w:sz="4" w:space="0" w:color="auto"/>
              <w:bottom w:val="single" w:sz="4" w:space="0" w:color="auto"/>
              <w:right w:val="single" w:sz="4" w:space="0" w:color="auto"/>
            </w:tcBorders>
          </w:tcPr>
          <w:p w:rsidR="003823F6" w:rsidRPr="00922505" w:rsidRDefault="003823F6" w:rsidP="003823F6">
            <w:pPr>
              <w:spacing w:line="240" w:lineRule="auto"/>
              <w:jc w:val="both"/>
              <w:rPr>
                <w:rFonts w:ascii="Times New Roman" w:hAnsi="Times New Roman" w:cs="Times New Roman"/>
                <w:color w:val="auto"/>
              </w:rPr>
            </w:pPr>
          </w:p>
        </w:tc>
      </w:tr>
    </w:tbl>
    <w:p w:rsidR="003823F6" w:rsidRPr="00922505" w:rsidRDefault="003823F6" w:rsidP="003823F6">
      <w:pPr>
        <w:spacing w:line="240" w:lineRule="auto"/>
        <w:ind w:firstLine="709"/>
        <w:jc w:val="both"/>
        <w:rPr>
          <w:rFonts w:ascii="Times New Roman" w:hAnsi="Times New Roman" w:cs="Times New Roman"/>
          <w:color w:val="auto"/>
        </w:rPr>
      </w:pPr>
    </w:p>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Початок постачання з «_____»_______________20____р.</w:t>
      </w:r>
    </w:p>
    <w:p w:rsidR="003823F6" w:rsidRPr="00922505" w:rsidRDefault="003823F6" w:rsidP="003823F6">
      <w:pPr>
        <w:spacing w:line="240" w:lineRule="auto"/>
        <w:ind w:firstLine="709"/>
        <w:jc w:val="both"/>
        <w:rPr>
          <w:rFonts w:ascii="Times New Roman" w:hAnsi="Times New Roman" w:cs="Times New Roman"/>
          <w:b/>
          <w:color w:val="auto"/>
        </w:rPr>
      </w:pPr>
    </w:p>
    <w:p w:rsidR="003823F6" w:rsidRPr="00922505" w:rsidRDefault="003823F6" w:rsidP="003823F6">
      <w:pPr>
        <w:spacing w:line="240" w:lineRule="auto"/>
        <w:ind w:firstLine="709"/>
        <w:jc w:val="both"/>
        <w:rPr>
          <w:rFonts w:ascii="Times New Roman" w:hAnsi="Times New Roman" w:cs="Times New Roman"/>
          <w:b/>
          <w:color w:val="auto"/>
        </w:rPr>
      </w:pPr>
      <w:r w:rsidRPr="00922505">
        <w:rPr>
          <w:rFonts w:ascii="Times New Roman" w:hAnsi="Times New Roman" w:cs="Times New Roman"/>
          <w:b/>
          <w:color w:val="auto"/>
        </w:rPr>
        <w:t>*Примітка:</w:t>
      </w: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t>Заповнюється Постачальником, якщо заява-приєднання надається для заповнення Постачальником.</w:t>
      </w: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t>Заповнюється Споживачем, якщо заява-приєднання заповнюється Споживачем самостійно.</w:t>
      </w: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lastRenderedPageBreak/>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3823F6" w:rsidRPr="00922505" w:rsidRDefault="003823F6" w:rsidP="003823F6">
      <w:pPr>
        <w:spacing w:line="240" w:lineRule="auto"/>
        <w:ind w:firstLine="709"/>
        <w:jc w:val="both"/>
        <w:rPr>
          <w:rFonts w:ascii="Times New Roman" w:hAnsi="Times New Roman" w:cs="Times New Roman"/>
          <w:b/>
          <w:color w:val="auto"/>
        </w:rPr>
      </w:pPr>
    </w:p>
    <w:p w:rsidR="003823F6" w:rsidRPr="00922505" w:rsidRDefault="003823F6" w:rsidP="003823F6">
      <w:pPr>
        <w:spacing w:line="240" w:lineRule="auto"/>
        <w:ind w:firstLine="709"/>
        <w:jc w:val="both"/>
        <w:rPr>
          <w:rFonts w:ascii="Times New Roman" w:hAnsi="Times New Roman" w:cs="Times New Roman"/>
          <w:b/>
          <w:color w:val="auto"/>
        </w:rPr>
      </w:pPr>
      <w:r w:rsidRPr="00922505">
        <w:rPr>
          <w:rFonts w:ascii="Times New Roman" w:hAnsi="Times New Roman" w:cs="Times New Roman"/>
          <w:b/>
          <w:color w:val="auto"/>
        </w:rPr>
        <w:t>Відмітка про згоду Споживача на обробку персональних даних:</w:t>
      </w:r>
    </w:p>
    <w:p w:rsidR="003823F6" w:rsidRPr="00922505" w:rsidRDefault="003823F6" w:rsidP="003823F6">
      <w:pPr>
        <w:spacing w:line="240" w:lineRule="auto"/>
        <w:ind w:firstLine="709"/>
        <w:jc w:val="both"/>
        <w:rPr>
          <w:rFonts w:ascii="Times New Roman" w:hAnsi="Times New Roman" w:cs="Times New Roman"/>
          <w:b/>
          <w:color w:val="auto"/>
        </w:rPr>
      </w:pPr>
    </w:p>
    <w:p w:rsidR="003823F6" w:rsidRPr="00922505" w:rsidRDefault="003823F6" w:rsidP="003823F6">
      <w:pPr>
        <w:spacing w:line="240" w:lineRule="auto"/>
        <w:jc w:val="both"/>
        <w:rPr>
          <w:rFonts w:ascii="Times New Roman" w:hAnsi="Times New Roman" w:cs="Times New Roman"/>
          <w:b/>
          <w:color w:val="auto"/>
        </w:rPr>
      </w:pPr>
      <w:r w:rsidRPr="00922505">
        <w:rPr>
          <w:rFonts w:ascii="Times New Roman" w:hAnsi="Times New Roman" w:cs="Times New Roman"/>
          <w:b/>
          <w:color w:val="auto"/>
        </w:rPr>
        <w:t>____________________</w:t>
      </w:r>
      <w:r w:rsidRPr="00922505">
        <w:rPr>
          <w:rFonts w:ascii="Times New Roman" w:hAnsi="Times New Roman" w:cs="Times New Roman"/>
          <w:b/>
          <w:color w:val="auto"/>
        </w:rPr>
        <w:tab/>
        <w:t>_________________</w:t>
      </w:r>
      <w:r w:rsidRPr="00922505">
        <w:rPr>
          <w:rFonts w:ascii="Times New Roman" w:hAnsi="Times New Roman" w:cs="Times New Roman"/>
          <w:b/>
          <w:color w:val="auto"/>
        </w:rPr>
        <w:tab/>
        <w:t>______________________</w:t>
      </w:r>
    </w:p>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ab/>
        <w:t>(дата)</w:t>
      </w:r>
      <w:r w:rsidRPr="00922505">
        <w:rPr>
          <w:rFonts w:ascii="Times New Roman" w:hAnsi="Times New Roman" w:cs="Times New Roman"/>
          <w:color w:val="auto"/>
        </w:rPr>
        <w:tab/>
      </w:r>
      <w:r w:rsidRPr="00922505">
        <w:rPr>
          <w:rFonts w:ascii="Times New Roman" w:hAnsi="Times New Roman" w:cs="Times New Roman"/>
          <w:color w:val="auto"/>
        </w:rPr>
        <w:tab/>
      </w:r>
      <w:r w:rsidRPr="00922505">
        <w:rPr>
          <w:rFonts w:ascii="Times New Roman" w:hAnsi="Times New Roman" w:cs="Times New Roman"/>
          <w:color w:val="auto"/>
        </w:rPr>
        <w:tab/>
        <w:t>(особистий підпис)</w:t>
      </w:r>
      <w:r w:rsidRPr="00922505">
        <w:rPr>
          <w:rFonts w:ascii="Times New Roman" w:hAnsi="Times New Roman" w:cs="Times New Roman"/>
          <w:color w:val="auto"/>
        </w:rPr>
        <w:tab/>
      </w:r>
      <w:r w:rsidRPr="00922505">
        <w:rPr>
          <w:rFonts w:ascii="Times New Roman" w:hAnsi="Times New Roman" w:cs="Times New Roman"/>
          <w:color w:val="auto"/>
        </w:rPr>
        <w:tab/>
        <w:t>(П.І.Б. Споживача)</w:t>
      </w:r>
    </w:p>
    <w:p w:rsidR="003823F6" w:rsidRPr="00922505" w:rsidRDefault="003823F6" w:rsidP="003823F6">
      <w:pPr>
        <w:spacing w:line="240" w:lineRule="auto"/>
        <w:jc w:val="both"/>
        <w:rPr>
          <w:rFonts w:ascii="Times New Roman" w:hAnsi="Times New Roman" w:cs="Times New Roman"/>
          <w:b/>
          <w:color w:val="auto"/>
        </w:rPr>
      </w:pPr>
    </w:p>
    <w:p w:rsidR="003823F6" w:rsidRPr="00922505" w:rsidRDefault="003823F6" w:rsidP="003823F6">
      <w:pPr>
        <w:spacing w:line="240" w:lineRule="auto"/>
        <w:ind w:firstLine="709"/>
        <w:jc w:val="both"/>
        <w:rPr>
          <w:rFonts w:ascii="Times New Roman" w:hAnsi="Times New Roman" w:cs="Times New Roman"/>
          <w:b/>
          <w:color w:val="auto"/>
        </w:rPr>
      </w:pPr>
      <w:r w:rsidRPr="00922505">
        <w:rPr>
          <w:rFonts w:ascii="Times New Roman" w:hAnsi="Times New Roman" w:cs="Times New Roman"/>
          <w:b/>
          <w:color w:val="auto"/>
        </w:rPr>
        <w:t>*Примітка:</w:t>
      </w:r>
    </w:p>
    <w:p w:rsidR="003823F6" w:rsidRPr="00922505" w:rsidRDefault="003823F6" w:rsidP="003823F6">
      <w:pPr>
        <w:spacing w:line="240" w:lineRule="auto"/>
        <w:ind w:firstLine="709"/>
        <w:jc w:val="both"/>
        <w:rPr>
          <w:rFonts w:ascii="Times New Roman" w:hAnsi="Times New Roman" w:cs="Times New Roman"/>
          <w:color w:val="auto"/>
        </w:rPr>
      </w:pPr>
      <w:r w:rsidRPr="00922505">
        <w:rPr>
          <w:rFonts w:ascii="Times New Roman" w:hAnsi="Times New Roman" w:cs="Times New Roman"/>
          <w:color w:val="auto"/>
        </w:rPr>
        <w:t>Споживач зобов'язується у місячний строк повідомити Постачальника про зміну будь-якої інформації та даних, зазначених у заяві-приєднанні.</w:t>
      </w:r>
    </w:p>
    <w:p w:rsidR="003823F6" w:rsidRPr="00922505" w:rsidRDefault="003823F6" w:rsidP="003823F6">
      <w:pPr>
        <w:spacing w:line="240" w:lineRule="auto"/>
        <w:jc w:val="both"/>
        <w:rPr>
          <w:rFonts w:ascii="Times New Roman" w:hAnsi="Times New Roman" w:cs="Times New Roman"/>
          <w:color w:val="auto"/>
        </w:rPr>
      </w:pPr>
    </w:p>
    <w:p w:rsidR="003823F6" w:rsidRPr="00922505" w:rsidRDefault="003823F6" w:rsidP="003823F6">
      <w:pPr>
        <w:spacing w:line="240" w:lineRule="auto"/>
        <w:jc w:val="both"/>
        <w:rPr>
          <w:rFonts w:ascii="Times New Roman" w:hAnsi="Times New Roman" w:cs="Times New Roman"/>
          <w:b/>
          <w:color w:val="auto"/>
        </w:rPr>
      </w:pPr>
      <w:r w:rsidRPr="00922505">
        <w:rPr>
          <w:rFonts w:ascii="Times New Roman" w:hAnsi="Times New Roman" w:cs="Times New Roman"/>
          <w:b/>
          <w:color w:val="auto"/>
        </w:rPr>
        <w:t>Реквізити Споживача:</w:t>
      </w:r>
    </w:p>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____________________________________</w:t>
      </w:r>
    </w:p>
    <w:p w:rsidR="003823F6" w:rsidRPr="00922505" w:rsidRDefault="003823F6" w:rsidP="003823F6">
      <w:pPr>
        <w:spacing w:line="240" w:lineRule="auto"/>
        <w:jc w:val="both"/>
        <w:rPr>
          <w:rFonts w:ascii="Times New Roman" w:hAnsi="Times New Roman" w:cs="Times New Roman"/>
          <w:color w:val="auto"/>
        </w:rPr>
      </w:pPr>
    </w:p>
    <w:p w:rsidR="003823F6" w:rsidRPr="00922505" w:rsidRDefault="003823F6" w:rsidP="003823F6">
      <w:pPr>
        <w:spacing w:line="240" w:lineRule="auto"/>
        <w:jc w:val="both"/>
        <w:rPr>
          <w:rFonts w:ascii="Times New Roman" w:hAnsi="Times New Roman" w:cs="Times New Roman"/>
          <w:b/>
          <w:color w:val="auto"/>
        </w:rPr>
      </w:pPr>
      <w:r w:rsidRPr="00922505">
        <w:rPr>
          <w:rFonts w:ascii="Times New Roman" w:hAnsi="Times New Roman" w:cs="Times New Roman"/>
          <w:b/>
          <w:color w:val="auto"/>
        </w:rPr>
        <w:t>Відмітка про підписання Споживачем цієї заяви-приєднання:</w:t>
      </w:r>
    </w:p>
    <w:p w:rsidR="003823F6" w:rsidRPr="00922505" w:rsidRDefault="003823F6" w:rsidP="003823F6">
      <w:pPr>
        <w:spacing w:line="240" w:lineRule="auto"/>
        <w:jc w:val="both"/>
        <w:rPr>
          <w:rFonts w:ascii="Times New Roman" w:hAnsi="Times New Roman" w:cs="Times New Roman"/>
          <w:b/>
          <w:color w:val="auto"/>
        </w:rPr>
      </w:pPr>
    </w:p>
    <w:p w:rsidR="003823F6" w:rsidRPr="00922505" w:rsidRDefault="003823F6" w:rsidP="003823F6">
      <w:pPr>
        <w:spacing w:line="240" w:lineRule="auto"/>
        <w:jc w:val="both"/>
        <w:rPr>
          <w:rFonts w:ascii="Times New Roman" w:hAnsi="Times New Roman" w:cs="Times New Roman"/>
          <w:b/>
          <w:color w:val="auto"/>
        </w:rPr>
      </w:pPr>
      <w:r w:rsidRPr="00922505">
        <w:rPr>
          <w:rFonts w:ascii="Times New Roman" w:hAnsi="Times New Roman" w:cs="Times New Roman"/>
          <w:b/>
          <w:color w:val="auto"/>
        </w:rPr>
        <w:t>____________________</w:t>
      </w:r>
      <w:r w:rsidRPr="00922505">
        <w:rPr>
          <w:rFonts w:ascii="Times New Roman" w:hAnsi="Times New Roman" w:cs="Times New Roman"/>
          <w:b/>
          <w:color w:val="auto"/>
        </w:rPr>
        <w:tab/>
      </w:r>
      <w:r w:rsidRPr="00922505">
        <w:rPr>
          <w:rFonts w:ascii="Times New Roman" w:hAnsi="Times New Roman" w:cs="Times New Roman"/>
          <w:b/>
          <w:color w:val="auto"/>
        </w:rPr>
        <w:tab/>
        <w:t>_________________</w:t>
      </w:r>
      <w:r w:rsidRPr="00922505">
        <w:rPr>
          <w:rFonts w:ascii="Times New Roman" w:hAnsi="Times New Roman" w:cs="Times New Roman"/>
          <w:b/>
          <w:color w:val="auto"/>
        </w:rPr>
        <w:tab/>
        <w:t>______________________</w:t>
      </w:r>
    </w:p>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(дата подання заяви-приєднання)</w:t>
      </w:r>
      <w:r w:rsidRPr="00922505">
        <w:rPr>
          <w:rFonts w:ascii="Times New Roman" w:hAnsi="Times New Roman" w:cs="Times New Roman"/>
          <w:color w:val="auto"/>
        </w:rPr>
        <w:tab/>
        <w:t xml:space="preserve"> (особистий підпис)</w:t>
      </w:r>
      <w:r w:rsidRPr="00922505">
        <w:rPr>
          <w:rFonts w:ascii="Times New Roman" w:hAnsi="Times New Roman" w:cs="Times New Roman"/>
          <w:color w:val="auto"/>
        </w:rPr>
        <w:tab/>
      </w:r>
      <w:r w:rsidRPr="00922505">
        <w:rPr>
          <w:rFonts w:ascii="Times New Roman" w:hAnsi="Times New Roman" w:cs="Times New Roman"/>
          <w:color w:val="auto"/>
        </w:rPr>
        <w:tab/>
        <w:t>(П.І.Б. Споживача)</w:t>
      </w:r>
    </w:p>
    <w:p w:rsidR="003823F6" w:rsidRPr="00922505" w:rsidRDefault="003823F6" w:rsidP="003823F6">
      <w:pPr>
        <w:spacing w:line="240" w:lineRule="auto"/>
        <w:jc w:val="both"/>
        <w:rPr>
          <w:rFonts w:ascii="Times New Roman" w:hAnsi="Times New Roman" w:cs="Times New Roman"/>
          <w:color w:val="auto"/>
        </w:rPr>
      </w:pPr>
    </w:p>
    <w:p w:rsidR="003823F6" w:rsidRPr="00922505" w:rsidRDefault="003823F6" w:rsidP="003823F6">
      <w:pPr>
        <w:spacing w:line="240" w:lineRule="auto"/>
        <w:jc w:val="both"/>
        <w:rPr>
          <w:rFonts w:ascii="Times New Roman" w:hAnsi="Times New Roman" w:cs="Times New Roman"/>
          <w:color w:val="auto"/>
        </w:rPr>
      </w:pPr>
    </w:p>
    <w:p w:rsidR="00223D46" w:rsidRDefault="003823F6" w:rsidP="00922505">
      <w:pPr>
        <w:spacing w:line="240" w:lineRule="auto"/>
        <w:ind w:left="6237"/>
        <w:jc w:val="both"/>
        <w:rPr>
          <w:rFonts w:ascii="Times New Roman" w:hAnsi="Times New Roman" w:cs="Times New Roman"/>
          <w:color w:val="auto"/>
        </w:rPr>
      </w:pPr>
      <w:r w:rsidRPr="00922505">
        <w:rPr>
          <w:rFonts w:ascii="Times New Roman" w:hAnsi="Times New Roman" w:cs="Times New Roman"/>
          <w:color w:val="auto"/>
        </w:rPr>
        <w:t xml:space="preserve"> </w:t>
      </w:r>
      <w:r w:rsidR="00922505">
        <w:rPr>
          <w:rFonts w:ascii="Times New Roman" w:hAnsi="Times New Roman" w:cs="Times New Roman"/>
          <w:color w:val="auto"/>
        </w:rPr>
        <w:t xml:space="preserve"> </w:t>
      </w: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Default="00922505" w:rsidP="00922505">
      <w:pPr>
        <w:spacing w:line="240" w:lineRule="auto"/>
        <w:ind w:left="6237"/>
        <w:jc w:val="both"/>
        <w:rPr>
          <w:rFonts w:ascii="Times New Roman" w:hAnsi="Times New Roman" w:cs="Times New Roman"/>
          <w:color w:val="auto"/>
        </w:rPr>
      </w:pPr>
    </w:p>
    <w:p w:rsidR="00922505" w:rsidRPr="00922505" w:rsidRDefault="00922505" w:rsidP="00922505">
      <w:pPr>
        <w:spacing w:line="240" w:lineRule="auto"/>
        <w:ind w:left="6237"/>
        <w:jc w:val="both"/>
        <w:rPr>
          <w:rFonts w:ascii="Times New Roman" w:hAnsi="Times New Roman" w:cs="Times New Roman"/>
          <w:color w:val="auto"/>
          <w:lang w:eastAsia="uk-UA"/>
        </w:rPr>
      </w:pPr>
    </w:p>
    <w:p w:rsidR="00601678" w:rsidRDefault="00601678" w:rsidP="003823F6">
      <w:pPr>
        <w:tabs>
          <w:tab w:val="left" w:pos="1695"/>
        </w:tabs>
        <w:spacing w:line="240" w:lineRule="auto"/>
        <w:jc w:val="right"/>
        <w:rPr>
          <w:rFonts w:ascii="Times New Roman" w:hAnsi="Times New Roman" w:cs="Times New Roman"/>
          <w:color w:val="auto"/>
          <w:lang w:eastAsia="uk-UA"/>
        </w:rPr>
      </w:pPr>
    </w:p>
    <w:p w:rsidR="00924975" w:rsidRDefault="00924975" w:rsidP="003823F6">
      <w:pPr>
        <w:tabs>
          <w:tab w:val="left" w:pos="1695"/>
        </w:tabs>
        <w:spacing w:line="240" w:lineRule="auto"/>
        <w:jc w:val="right"/>
        <w:rPr>
          <w:rFonts w:ascii="Times New Roman" w:hAnsi="Times New Roman" w:cs="Times New Roman"/>
          <w:color w:val="auto"/>
          <w:lang w:eastAsia="uk-UA"/>
        </w:rPr>
      </w:pPr>
    </w:p>
    <w:p w:rsidR="00924975" w:rsidRPr="00922505" w:rsidRDefault="00924975" w:rsidP="003823F6">
      <w:pPr>
        <w:tabs>
          <w:tab w:val="left" w:pos="1695"/>
        </w:tabs>
        <w:spacing w:line="240" w:lineRule="auto"/>
        <w:jc w:val="right"/>
        <w:rPr>
          <w:rFonts w:ascii="Times New Roman" w:hAnsi="Times New Roman" w:cs="Times New Roman"/>
          <w:color w:val="auto"/>
          <w:lang w:eastAsia="uk-UA"/>
        </w:rPr>
      </w:pP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Додаток № 2 </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до Договору  про постачання</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електричної енергії споживачу </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_______ від «____»_____________ 20  року</w:t>
      </w:r>
    </w:p>
    <w:p w:rsidR="003823F6" w:rsidRPr="00922505" w:rsidRDefault="003823F6" w:rsidP="003823F6">
      <w:pPr>
        <w:spacing w:line="240" w:lineRule="auto"/>
        <w:ind w:left="6237"/>
        <w:jc w:val="right"/>
        <w:rPr>
          <w:rFonts w:ascii="Times New Roman" w:hAnsi="Times New Roman" w:cs="Times New Roman"/>
          <w:color w:val="auto"/>
        </w:rPr>
      </w:pPr>
    </w:p>
    <w:p w:rsidR="003823F6" w:rsidRPr="00922505" w:rsidRDefault="003823F6" w:rsidP="003823F6">
      <w:pPr>
        <w:spacing w:line="240" w:lineRule="auto"/>
        <w:ind w:firstLine="709"/>
        <w:jc w:val="center"/>
        <w:rPr>
          <w:rFonts w:ascii="Times New Roman" w:hAnsi="Times New Roman" w:cs="Times New Roman"/>
          <w:b/>
          <w:color w:val="auto"/>
        </w:rPr>
      </w:pPr>
      <w:r w:rsidRPr="00922505">
        <w:rPr>
          <w:rFonts w:ascii="Times New Roman" w:hAnsi="Times New Roman" w:cs="Times New Roman"/>
          <w:b/>
          <w:color w:val="auto"/>
        </w:rPr>
        <w:t>КОМЕРЦІЙНА ПРОПОЗИЦІЯ</w:t>
      </w:r>
    </w:p>
    <w:p w:rsidR="003823F6" w:rsidRPr="00922505" w:rsidRDefault="003823F6" w:rsidP="003823F6">
      <w:pPr>
        <w:spacing w:line="240" w:lineRule="auto"/>
        <w:ind w:firstLine="709"/>
        <w:jc w:val="both"/>
        <w:rPr>
          <w:rFonts w:ascii="Times New Roman" w:hAnsi="Times New Roman" w:cs="Times New Roman"/>
          <w:b/>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4253"/>
      </w:tblGrid>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1</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Ціна (тариф) електричної енергії, у тому числі диференційовані ціни (тарифи):</w:t>
            </w:r>
          </w:p>
          <w:p w:rsidR="003823F6" w:rsidRPr="00922505" w:rsidRDefault="003823F6" w:rsidP="003823F6">
            <w:pPr>
              <w:spacing w:line="240" w:lineRule="auto"/>
              <w:ind w:right="2613"/>
              <w:jc w:val="both"/>
              <w:rPr>
                <w:rFonts w:ascii="Times New Roman" w:hAnsi="Times New Roman" w:cs="Times New Roman"/>
                <w:color w:val="auto"/>
              </w:rPr>
            </w:pP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2</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Загальний обсяг постачання електричної енергії, кВт∙год</w:t>
            </w: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3</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Спосіб оплати (необхідно обрати лише один з варіантів: попередня оплата, по факту, плановий платіж):</w:t>
            </w: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4</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Термін надання рахунку за спожиту електричну енергію та строк його оплати:</w:t>
            </w:r>
          </w:p>
          <w:p w:rsidR="003823F6" w:rsidRPr="00922505" w:rsidRDefault="003823F6" w:rsidP="003823F6">
            <w:pPr>
              <w:spacing w:line="240" w:lineRule="auto"/>
              <w:jc w:val="both"/>
              <w:rPr>
                <w:rFonts w:ascii="Times New Roman" w:hAnsi="Times New Roman" w:cs="Times New Roman"/>
                <w:color w:val="auto"/>
              </w:rPr>
            </w:pP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5</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w:t>
            </w: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6</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Розмір пені за порушення строку оплати або штраф:</w:t>
            </w:r>
          </w:p>
          <w:p w:rsidR="003823F6" w:rsidRPr="00922505" w:rsidRDefault="003823F6" w:rsidP="003823F6">
            <w:pPr>
              <w:spacing w:line="240" w:lineRule="auto"/>
              <w:jc w:val="both"/>
              <w:rPr>
                <w:rFonts w:ascii="Times New Roman" w:hAnsi="Times New Roman" w:cs="Times New Roman"/>
                <w:color w:val="auto"/>
              </w:rPr>
            </w:pP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7</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Розмір компенсації Споживачу за недодержання Постачальником якості надання комерційних послуг:</w:t>
            </w:r>
          </w:p>
          <w:p w:rsidR="003823F6" w:rsidRPr="00922505" w:rsidRDefault="003823F6" w:rsidP="003823F6">
            <w:pPr>
              <w:spacing w:line="240" w:lineRule="auto"/>
              <w:jc w:val="both"/>
              <w:rPr>
                <w:rFonts w:ascii="Times New Roman" w:hAnsi="Times New Roman" w:cs="Times New Roman"/>
                <w:color w:val="auto"/>
              </w:rPr>
            </w:pP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8</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Розмір штрафу за дострокове розірвання Договору у випадках, не передбачених умовами Договору:</w:t>
            </w: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9</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Термін дії Договору та умови пролонгації:</w:t>
            </w:r>
          </w:p>
          <w:p w:rsidR="003823F6" w:rsidRPr="00922505" w:rsidRDefault="003823F6" w:rsidP="003823F6">
            <w:pPr>
              <w:spacing w:line="240" w:lineRule="auto"/>
              <w:jc w:val="both"/>
              <w:rPr>
                <w:rFonts w:ascii="Times New Roman" w:hAnsi="Times New Roman" w:cs="Times New Roman"/>
                <w:color w:val="auto"/>
              </w:rPr>
            </w:pP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10</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Дата та підпис споживача:</w:t>
            </w:r>
          </w:p>
          <w:p w:rsidR="003823F6" w:rsidRPr="00922505" w:rsidRDefault="003823F6" w:rsidP="003823F6">
            <w:pPr>
              <w:spacing w:line="240" w:lineRule="auto"/>
              <w:jc w:val="both"/>
              <w:rPr>
                <w:rFonts w:ascii="Times New Roman" w:hAnsi="Times New Roman" w:cs="Times New Roman"/>
                <w:color w:val="auto"/>
              </w:rPr>
            </w:pP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r w:rsidR="00922505" w:rsidRPr="00922505" w:rsidTr="004A2B91">
        <w:tc>
          <w:tcPr>
            <w:tcW w:w="709"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11</w:t>
            </w:r>
          </w:p>
        </w:tc>
        <w:tc>
          <w:tcPr>
            <w:tcW w:w="5528" w:type="dxa"/>
            <w:shd w:val="clear" w:color="auto" w:fill="auto"/>
          </w:tcPr>
          <w:p w:rsidR="003823F6" w:rsidRPr="00922505" w:rsidRDefault="003823F6" w:rsidP="003823F6">
            <w:pPr>
              <w:spacing w:line="240" w:lineRule="auto"/>
              <w:jc w:val="both"/>
              <w:rPr>
                <w:rFonts w:ascii="Times New Roman" w:hAnsi="Times New Roman" w:cs="Times New Roman"/>
                <w:color w:val="auto"/>
              </w:rPr>
            </w:pPr>
            <w:r w:rsidRPr="00922505">
              <w:rPr>
                <w:rFonts w:ascii="Times New Roman" w:hAnsi="Times New Roman" w:cs="Times New Roman"/>
                <w:color w:val="auto"/>
              </w:rPr>
              <w:t>Можливість надання пільг, субсидій:</w:t>
            </w:r>
          </w:p>
          <w:p w:rsidR="003823F6" w:rsidRPr="00922505" w:rsidRDefault="003823F6" w:rsidP="003823F6">
            <w:pPr>
              <w:spacing w:line="240" w:lineRule="auto"/>
              <w:jc w:val="both"/>
              <w:rPr>
                <w:rFonts w:ascii="Times New Roman" w:hAnsi="Times New Roman" w:cs="Times New Roman"/>
                <w:color w:val="auto"/>
              </w:rPr>
            </w:pPr>
          </w:p>
        </w:tc>
        <w:tc>
          <w:tcPr>
            <w:tcW w:w="4253" w:type="dxa"/>
            <w:shd w:val="clear" w:color="auto" w:fill="auto"/>
          </w:tcPr>
          <w:p w:rsidR="003823F6" w:rsidRPr="00922505" w:rsidRDefault="003823F6" w:rsidP="003823F6">
            <w:pPr>
              <w:spacing w:line="240" w:lineRule="auto"/>
              <w:jc w:val="both"/>
              <w:rPr>
                <w:rFonts w:ascii="Times New Roman" w:hAnsi="Times New Roman" w:cs="Times New Roman"/>
                <w:color w:val="auto"/>
              </w:rPr>
            </w:pPr>
          </w:p>
        </w:tc>
      </w:tr>
    </w:tbl>
    <w:p w:rsidR="003823F6" w:rsidRPr="00922505" w:rsidRDefault="003823F6" w:rsidP="003823F6">
      <w:pPr>
        <w:autoSpaceDE w:val="0"/>
        <w:autoSpaceDN w:val="0"/>
        <w:adjustRightInd w:val="0"/>
        <w:spacing w:line="240" w:lineRule="auto"/>
        <w:jc w:val="both"/>
        <w:rPr>
          <w:rFonts w:ascii="Times New Roman" w:eastAsia="Calibri" w:hAnsi="Times New Roman" w:cs="Times New Roman"/>
          <w:b/>
          <w:bCs/>
          <w:color w:val="auto"/>
          <w:lang w:eastAsia="uk-UA"/>
        </w:rPr>
      </w:pPr>
    </w:p>
    <w:p w:rsidR="003823F6" w:rsidRPr="00922505" w:rsidRDefault="003823F6" w:rsidP="003823F6">
      <w:pPr>
        <w:autoSpaceDE w:val="0"/>
        <w:autoSpaceDN w:val="0"/>
        <w:adjustRightInd w:val="0"/>
        <w:spacing w:line="240" w:lineRule="auto"/>
        <w:jc w:val="both"/>
        <w:rPr>
          <w:rFonts w:ascii="Times New Roman" w:eastAsia="Calibri" w:hAnsi="Times New Roman" w:cs="Times New Roman"/>
          <w:b/>
          <w:bCs/>
          <w:color w:val="auto"/>
          <w:lang w:eastAsia="uk-UA"/>
        </w:rPr>
      </w:pPr>
      <w:r w:rsidRPr="00922505">
        <w:rPr>
          <w:rFonts w:ascii="Times New Roman" w:hAnsi="Times New Roman" w:cs="Times New Roman"/>
          <w:b/>
          <w:bCs/>
          <w:i/>
          <w:iCs/>
          <w:color w:val="auto"/>
          <w:lang w:eastAsia="ru-RU"/>
        </w:rPr>
        <w:t>Комерційну пропозицію Учасник формує з урахуванням п.5.15 проєкту договору, (</w:t>
      </w:r>
      <w:r w:rsidRPr="00922505">
        <w:rPr>
          <w:rFonts w:ascii="Times New Roman" w:hAnsi="Times New Roman" w:cs="Times New Roman"/>
          <w:b/>
          <w:i/>
          <w:color w:val="auto"/>
          <w:lang w:eastAsia="ru-RU"/>
        </w:rPr>
        <w:t xml:space="preserve">Додаток № 4 до тендерної документації) </w:t>
      </w:r>
      <w:r w:rsidRPr="00922505">
        <w:rPr>
          <w:rFonts w:ascii="Times New Roman" w:hAnsi="Times New Roman" w:cs="Times New Roman"/>
          <w:b/>
          <w:bCs/>
          <w:i/>
          <w:iCs/>
          <w:color w:val="auto"/>
          <w:lang w:eastAsia="ru-RU"/>
        </w:rPr>
        <w:t>та обов’язково окремо зазначає всі показники формули р</w:t>
      </w:r>
      <w:r w:rsidRPr="00922505">
        <w:rPr>
          <w:rFonts w:ascii="Times New Roman" w:hAnsi="Times New Roman" w:cs="Times New Roman"/>
          <w:b/>
          <w:i/>
          <w:color w:val="auto"/>
          <w:lang w:eastAsia="ru-RU"/>
        </w:rPr>
        <w:t>озрахунку договірної ціни електричної енергії</w:t>
      </w:r>
    </w:p>
    <w:p w:rsidR="003823F6" w:rsidRPr="00922505" w:rsidRDefault="003823F6" w:rsidP="003823F6">
      <w:pPr>
        <w:spacing w:line="240" w:lineRule="auto"/>
        <w:jc w:val="both"/>
        <w:rPr>
          <w:rFonts w:ascii="Times New Roman" w:hAnsi="Times New Roman" w:cs="Times New Roman"/>
          <w:color w:val="auto"/>
        </w:rPr>
      </w:pPr>
    </w:p>
    <w:p w:rsidR="003823F6" w:rsidRPr="00922505" w:rsidRDefault="003823F6" w:rsidP="003823F6">
      <w:pPr>
        <w:spacing w:line="240" w:lineRule="auto"/>
        <w:jc w:val="both"/>
        <w:rPr>
          <w:rFonts w:ascii="Times New Roman" w:hAnsi="Times New Roman" w:cs="Times New Roman"/>
          <w:b/>
          <w:color w:val="auto"/>
        </w:rPr>
      </w:pPr>
      <w:r w:rsidRPr="00922505">
        <w:rPr>
          <w:rFonts w:ascii="Times New Roman" w:hAnsi="Times New Roman" w:cs="Times New Roman"/>
          <w:b/>
          <w:color w:val="auto"/>
        </w:rPr>
        <w:t xml:space="preserve">                      «ПОСТАЧАЛЬНИК»</w:t>
      </w:r>
      <w:r w:rsidRPr="00922505">
        <w:rPr>
          <w:rFonts w:ascii="Times New Roman" w:hAnsi="Times New Roman" w:cs="Times New Roman"/>
          <w:b/>
          <w:bCs/>
          <w:color w:val="auto"/>
        </w:rPr>
        <w:t xml:space="preserve">                                                                  </w:t>
      </w:r>
      <w:r w:rsidRPr="00922505">
        <w:rPr>
          <w:rFonts w:ascii="Times New Roman" w:hAnsi="Times New Roman" w:cs="Times New Roman"/>
          <w:b/>
          <w:color w:val="auto"/>
        </w:rPr>
        <w:t>«СПОЖИВАЧ»</w:t>
      </w:r>
    </w:p>
    <w:p w:rsidR="003823F6" w:rsidRPr="00922505" w:rsidRDefault="003823F6" w:rsidP="003823F6">
      <w:pPr>
        <w:spacing w:line="240" w:lineRule="auto"/>
        <w:jc w:val="both"/>
        <w:rPr>
          <w:rFonts w:ascii="Times New Roman" w:hAnsi="Times New Roman" w:cs="Times New Roman"/>
          <w:color w:val="auto"/>
          <w:lang w:val="ru-RU"/>
        </w:rPr>
      </w:pPr>
    </w:p>
    <w:p w:rsidR="003823F6" w:rsidRPr="00922505" w:rsidRDefault="003823F6" w:rsidP="003823F6">
      <w:pPr>
        <w:tabs>
          <w:tab w:val="left" w:pos="1695"/>
        </w:tabs>
        <w:spacing w:line="240" w:lineRule="auto"/>
        <w:jc w:val="both"/>
        <w:rPr>
          <w:rFonts w:ascii="Times New Roman" w:hAnsi="Times New Roman" w:cs="Times New Roman"/>
          <w:color w:val="auto"/>
          <w:lang w:val="ru-RU"/>
        </w:rPr>
      </w:pPr>
    </w:p>
    <w:p w:rsidR="003823F6" w:rsidRPr="00922505" w:rsidRDefault="003823F6" w:rsidP="003823F6">
      <w:pPr>
        <w:tabs>
          <w:tab w:val="left" w:pos="1695"/>
        </w:tabs>
        <w:spacing w:line="240" w:lineRule="auto"/>
        <w:rPr>
          <w:rFonts w:ascii="Times New Roman" w:hAnsi="Times New Roman" w:cs="Times New Roman"/>
          <w:color w:val="auto"/>
          <w:lang w:val="ru-RU"/>
        </w:rPr>
      </w:pP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p>
    <w:p w:rsidR="003823F6" w:rsidRPr="00922505" w:rsidRDefault="003823F6" w:rsidP="003823F6">
      <w:pPr>
        <w:tabs>
          <w:tab w:val="left" w:pos="1695"/>
        </w:tabs>
        <w:spacing w:line="240" w:lineRule="auto"/>
        <w:rPr>
          <w:rFonts w:ascii="Times New Roman" w:hAnsi="Times New Roman" w:cs="Times New Roman"/>
          <w:color w:val="auto"/>
          <w:lang w:val="ru-RU"/>
        </w:rPr>
      </w:pPr>
    </w:p>
    <w:p w:rsidR="003823F6" w:rsidRPr="00922505" w:rsidRDefault="003823F6" w:rsidP="003823F6">
      <w:pPr>
        <w:tabs>
          <w:tab w:val="left" w:pos="1695"/>
        </w:tabs>
        <w:spacing w:line="240" w:lineRule="auto"/>
        <w:rPr>
          <w:rFonts w:ascii="Times New Roman" w:hAnsi="Times New Roman" w:cs="Times New Roman"/>
          <w:color w:val="auto"/>
          <w:lang w:val="ru-RU"/>
        </w:rPr>
      </w:pPr>
    </w:p>
    <w:p w:rsidR="003823F6" w:rsidRPr="00922505" w:rsidRDefault="003823F6" w:rsidP="003823F6">
      <w:pPr>
        <w:tabs>
          <w:tab w:val="left" w:pos="1695"/>
        </w:tabs>
        <w:spacing w:line="240" w:lineRule="auto"/>
        <w:rPr>
          <w:rFonts w:ascii="Times New Roman" w:hAnsi="Times New Roman" w:cs="Times New Roman"/>
          <w:color w:val="auto"/>
          <w:lang w:val="ru-RU"/>
        </w:rPr>
      </w:pPr>
    </w:p>
    <w:p w:rsidR="003823F6" w:rsidRPr="00922505" w:rsidRDefault="003823F6" w:rsidP="003823F6">
      <w:pPr>
        <w:tabs>
          <w:tab w:val="left" w:pos="1695"/>
        </w:tabs>
        <w:spacing w:line="240" w:lineRule="auto"/>
        <w:rPr>
          <w:rFonts w:ascii="Times New Roman" w:hAnsi="Times New Roman" w:cs="Times New Roman"/>
          <w:color w:val="auto"/>
          <w:lang w:val="ru-RU"/>
        </w:rPr>
      </w:pPr>
    </w:p>
    <w:p w:rsidR="003823F6" w:rsidRPr="00922505" w:rsidRDefault="003823F6" w:rsidP="003823F6">
      <w:pPr>
        <w:tabs>
          <w:tab w:val="left" w:pos="1695"/>
        </w:tabs>
        <w:spacing w:line="240" w:lineRule="auto"/>
        <w:rPr>
          <w:rFonts w:ascii="Times New Roman" w:hAnsi="Times New Roman" w:cs="Times New Roman"/>
          <w:color w:val="auto"/>
          <w:lang w:val="ru-RU"/>
        </w:rPr>
      </w:pPr>
    </w:p>
    <w:p w:rsidR="003823F6" w:rsidRPr="00922505" w:rsidRDefault="003823F6" w:rsidP="003823F6">
      <w:pPr>
        <w:tabs>
          <w:tab w:val="left" w:pos="1695"/>
        </w:tabs>
        <w:spacing w:line="240" w:lineRule="auto"/>
        <w:rPr>
          <w:rFonts w:ascii="Times New Roman" w:hAnsi="Times New Roman" w:cs="Times New Roman"/>
          <w:color w:val="auto"/>
          <w:lang w:val="ru-RU"/>
        </w:rPr>
      </w:pPr>
    </w:p>
    <w:p w:rsidR="00223D46" w:rsidRPr="00922505" w:rsidRDefault="003823F6" w:rsidP="003823F6">
      <w:pPr>
        <w:tabs>
          <w:tab w:val="left" w:pos="1695"/>
        </w:tabs>
        <w:spacing w:line="240" w:lineRule="auto"/>
        <w:rPr>
          <w:rFonts w:ascii="Times New Roman" w:hAnsi="Times New Roman" w:cs="Times New Roman"/>
          <w:color w:val="auto"/>
          <w:lang w:val="ru-RU"/>
        </w:rPr>
      </w:pP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r w:rsidRPr="00922505">
        <w:rPr>
          <w:rFonts w:ascii="Times New Roman" w:hAnsi="Times New Roman" w:cs="Times New Roman"/>
          <w:color w:val="auto"/>
          <w:lang w:val="ru-RU"/>
        </w:rPr>
        <w:tab/>
      </w:r>
    </w:p>
    <w:p w:rsidR="003823F6" w:rsidRPr="00922505" w:rsidRDefault="003823F6" w:rsidP="00927B0F">
      <w:pPr>
        <w:tabs>
          <w:tab w:val="left" w:pos="1695"/>
        </w:tabs>
        <w:spacing w:line="240" w:lineRule="auto"/>
        <w:jc w:val="right"/>
        <w:rPr>
          <w:rFonts w:ascii="Times New Roman" w:hAnsi="Times New Roman" w:cs="Times New Roman"/>
          <w:color w:val="auto"/>
          <w:lang w:val="ru-RU"/>
        </w:rPr>
      </w:pPr>
      <w:r w:rsidRPr="00922505">
        <w:rPr>
          <w:rFonts w:ascii="Times New Roman" w:hAnsi="Times New Roman" w:cs="Times New Roman"/>
          <w:color w:val="auto"/>
          <w:lang w:val="ru-RU"/>
        </w:rPr>
        <w:t xml:space="preserve"> </w:t>
      </w:r>
      <w:r w:rsidRPr="00922505">
        <w:rPr>
          <w:rFonts w:ascii="Times New Roman" w:hAnsi="Times New Roman" w:cs="Times New Roman"/>
          <w:color w:val="auto"/>
          <w:lang w:eastAsia="uk-UA"/>
        </w:rPr>
        <w:t xml:space="preserve">Додаток № 3 </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lastRenderedPageBreak/>
        <w:t xml:space="preserve">                                                         до Договору  про постачання</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електричної енергії споживачу </w:t>
      </w:r>
    </w:p>
    <w:p w:rsidR="003823F6" w:rsidRPr="00922505" w:rsidRDefault="003823F6" w:rsidP="003823F6">
      <w:pPr>
        <w:tabs>
          <w:tab w:val="left" w:pos="1695"/>
        </w:tabs>
        <w:spacing w:line="240" w:lineRule="auto"/>
        <w:jc w:val="right"/>
        <w:rPr>
          <w:rFonts w:ascii="Times New Roman" w:hAnsi="Times New Roman" w:cs="Times New Roman"/>
          <w:color w:val="auto"/>
          <w:lang w:eastAsia="uk-UA"/>
        </w:rPr>
      </w:pPr>
      <w:r w:rsidRPr="00922505">
        <w:rPr>
          <w:rFonts w:ascii="Times New Roman" w:hAnsi="Times New Roman" w:cs="Times New Roman"/>
          <w:color w:val="auto"/>
          <w:lang w:eastAsia="uk-UA"/>
        </w:rPr>
        <w:t xml:space="preserve">                               № _______ від «____»_____________ 20  року</w:t>
      </w:r>
    </w:p>
    <w:p w:rsidR="003823F6" w:rsidRPr="00922505" w:rsidRDefault="003823F6" w:rsidP="003823F6">
      <w:pPr>
        <w:spacing w:line="240" w:lineRule="auto"/>
        <w:ind w:left="6237"/>
        <w:jc w:val="right"/>
        <w:rPr>
          <w:rFonts w:ascii="Times New Roman" w:eastAsia="Calibri" w:hAnsi="Times New Roman" w:cs="Times New Roman"/>
          <w:snapToGrid w:val="0"/>
          <w:color w:val="auto"/>
          <w:lang w:eastAsia="en-US"/>
        </w:rPr>
      </w:pPr>
    </w:p>
    <w:p w:rsidR="003823F6" w:rsidRPr="00922505" w:rsidRDefault="003823F6" w:rsidP="003823F6">
      <w:pPr>
        <w:widowControl w:val="0"/>
        <w:spacing w:line="240" w:lineRule="auto"/>
        <w:jc w:val="center"/>
        <w:rPr>
          <w:rFonts w:ascii="Times New Roman" w:hAnsi="Times New Roman" w:cs="Times New Roman"/>
          <w:b/>
          <w:color w:val="auto"/>
          <w:lang w:eastAsia="ru-RU"/>
        </w:rPr>
      </w:pPr>
      <w:r w:rsidRPr="00922505">
        <w:rPr>
          <w:rFonts w:ascii="Times New Roman" w:hAnsi="Times New Roman" w:cs="Times New Roman"/>
          <w:b/>
          <w:color w:val="auto"/>
          <w:lang w:eastAsia="ru-RU"/>
        </w:rPr>
        <w:t>Механізм визначення вартості електричної енергії</w:t>
      </w:r>
    </w:p>
    <w:p w:rsidR="00601678" w:rsidRPr="00922505" w:rsidRDefault="00601678" w:rsidP="00DC53CD">
      <w:pPr>
        <w:widowControl w:val="0"/>
        <w:spacing w:line="240" w:lineRule="auto"/>
        <w:rPr>
          <w:rFonts w:ascii="Times New Roman" w:hAnsi="Times New Roman" w:cs="Times New Roman"/>
          <w:b/>
          <w:color w:val="auto"/>
          <w:lang w:eastAsia="ru-RU"/>
        </w:rPr>
      </w:pPr>
    </w:p>
    <w:p w:rsidR="00601678" w:rsidRPr="00922505" w:rsidRDefault="00601678" w:rsidP="00601678">
      <w:pPr>
        <w:widowControl w:val="0"/>
        <w:spacing w:line="240" w:lineRule="auto"/>
        <w:jc w:val="center"/>
        <w:rPr>
          <w:rFonts w:ascii="Times New Roman" w:hAnsi="Times New Roman" w:cs="Times New Roman"/>
          <w:color w:val="auto"/>
          <w:lang w:eastAsia="ru-RU"/>
        </w:rPr>
      </w:pP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Фактична вартість електричної енергії буде розраховуватися по завершенню розрахункового періоду за формулою:</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 xml:space="preserve">Рдог =∑ (Ni факт* Цфакт * (1+М/100)+ Ni факт* Тпер.)*1,2, грн з ПДВ. </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де,</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Ni факт – фактичний обсяг споживання електричної енергії по відповідному об’єкту Споживача, кВт*год;</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 xml:space="preserve">Цфакт* – фактична ціна електричної енергії, що закуплена Постачальником для Споживача за результатами розрахункового періоду на РДН, з врахуванням обов’язкових податків, зборів та платежів, що передбачені правилами ринку, законодавством та іншими нормативними документами (ставка внеску на регулювання НКРЕКП та вартість врегулювання небалансу, тощо), грн. за 1 кВт*год без ПДВ; </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bookmarkStart w:id="37" w:name="_30j0zll" w:colFirst="0" w:colLast="0"/>
      <w:bookmarkEnd w:id="37"/>
      <w:r w:rsidRPr="00922505">
        <w:rPr>
          <w:rFonts w:ascii="Times New Roman" w:hAnsi="Times New Roman" w:cs="Times New Roman"/>
          <w:color w:val="auto"/>
        </w:rPr>
        <w:t xml:space="preserve">Тпер. -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w:t>
      </w:r>
      <w:r w:rsidRPr="00922505">
        <w:rPr>
          <w:rFonts w:ascii="Times New Roman" w:hAnsi="Times New Roman" w:cs="Times New Roman"/>
          <w:color w:val="auto"/>
          <w:lang w:val="ru-RU"/>
        </w:rPr>
        <w:t>09.12.2020 р.</w:t>
      </w:r>
      <w:r w:rsidRPr="00922505">
        <w:rPr>
          <w:rFonts w:ascii="Times New Roman" w:hAnsi="Times New Roman" w:cs="Times New Roman"/>
          <w:color w:val="auto"/>
        </w:rPr>
        <w:t xml:space="preserve"> №</w:t>
      </w:r>
      <w:r w:rsidRPr="00922505">
        <w:rPr>
          <w:rFonts w:ascii="Times New Roman" w:hAnsi="Times New Roman" w:cs="Times New Roman"/>
          <w:color w:val="auto"/>
          <w:lang w:val="ru-RU"/>
        </w:rPr>
        <w:t xml:space="preserve"> 2353</w:t>
      </w:r>
      <w:r w:rsidRPr="00922505">
        <w:rPr>
          <w:rFonts w:ascii="Times New Roman" w:hAnsi="Times New Roman" w:cs="Times New Roman"/>
          <w:color w:val="auto"/>
        </w:rPr>
        <w:t xml:space="preserve"> –</w:t>
      </w:r>
      <w:r w:rsidRPr="00922505">
        <w:rPr>
          <w:rFonts w:ascii="Times New Roman" w:hAnsi="Times New Roman" w:cs="Times New Roman"/>
          <w:color w:val="auto"/>
          <w:lang w:val="ru-RU"/>
        </w:rPr>
        <w:t xml:space="preserve"> </w:t>
      </w:r>
      <w:r w:rsidRPr="00922505">
        <w:rPr>
          <w:rFonts w:ascii="Times New Roman" w:hAnsi="Times New Roman" w:cs="Times New Roman"/>
          <w:color w:val="auto"/>
        </w:rPr>
        <w:t>0</w:t>
      </w:r>
      <w:r w:rsidRPr="00922505">
        <w:rPr>
          <w:rFonts w:ascii="Times New Roman" w:hAnsi="Times New Roman" w:cs="Times New Roman"/>
          <w:color w:val="auto"/>
          <w:lang w:val="ru-RU"/>
        </w:rPr>
        <w:t xml:space="preserve">,29393 </w:t>
      </w:r>
      <w:r w:rsidRPr="00922505">
        <w:rPr>
          <w:rFonts w:ascii="Times New Roman" w:hAnsi="Times New Roman" w:cs="Times New Roman"/>
          <w:color w:val="auto"/>
        </w:rPr>
        <w:t xml:space="preserve">грн. за 1 кВт*год без ПДВ або відповідно до постанови НКРЕКП яка діє на час розрахунку. </w:t>
      </w:r>
    </w:p>
    <w:p w:rsidR="00601678" w:rsidRPr="00922505" w:rsidRDefault="00601678" w:rsidP="00922505">
      <w:pPr>
        <w:widowControl w:val="0"/>
        <w:pBdr>
          <w:top w:val="nil"/>
          <w:left w:val="nil"/>
          <w:bottom w:val="nil"/>
          <w:right w:val="nil"/>
          <w:between w:val="nil"/>
        </w:pBdr>
        <w:tabs>
          <w:tab w:val="left" w:pos="851"/>
        </w:tabs>
        <w:ind w:firstLine="426"/>
        <w:jc w:val="both"/>
        <w:rPr>
          <w:rFonts w:ascii="Times New Roman" w:hAnsi="Times New Roman" w:cs="Times New Roman"/>
          <w:color w:val="auto"/>
        </w:rPr>
      </w:pPr>
      <w:r w:rsidRPr="00922505">
        <w:rPr>
          <w:rFonts w:ascii="Times New Roman" w:hAnsi="Times New Roman" w:cs="Times New Roman"/>
          <w:color w:val="auto"/>
        </w:rPr>
        <w:t xml:space="preserve">М – маржа (вартість послуг постачальника) у відсотках, визначена за тендерною пропозицією переможця за результатами торгів </w:t>
      </w:r>
      <w:r w:rsidR="003E65FC">
        <w:rPr>
          <w:rFonts w:ascii="Times New Roman" w:hAnsi="Times New Roman" w:cs="Times New Roman"/>
          <w:color w:val="auto"/>
        </w:rPr>
        <w:t>______</w:t>
      </w:r>
      <w:r w:rsidRPr="00922505">
        <w:rPr>
          <w:rFonts w:ascii="Times New Roman" w:hAnsi="Times New Roman" w:cs="Times New Roman"/>
          <w:color w:val="auto"/>
        </w:rPr>
        <w:t>-%.</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 Розрахунок фактичної ціни електричної енергії, що закуплена Постачальником для Споживача за результатами розрахункового періоду на ринку електричної енергії, Цфакт:</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 для об’єктів Споживача що обладнані погодинними приладами комерційного обліку електричної енергії та системою зчитування та передачі даних - ціна електричної енергії розраховується на підставі фактичного погодинного графіку споживання електричної енергії об’єктом Споживача та фактичних погодинних цін закупівлі електричної енергії на ринку електричної енергії;</w:t>
      </w:r>
    </w:p>
    <w:p w:rsidR="00601678" w:rsidRPr="00922505" w:rsidRDefault="00601678" w:rsidP="00601678">
      <w:pPr>
        <w:widowControl w:val="0"/>
        <w:pBdr>
          <w:top w:val="nil"/>
          <w:left w:val="nil"/>
          <w:bottom w:val="nil"/>
          <w:right w:val="nil"/>
          <w:between w:val="nil"/>
        </w:pBdr>
        <w:ind w:firstLine="425"/>
        <w:jc w:val="both"/>
        <w:rPr>
          <w:rFonts w:ascii="Times New Roman" w:hAnsi="Times New Roman" w:cs="Times New Roman"/>
          <w:color w:val="auto"/>
        </w:rPr>
      </w:pPr>
      <w:r w:rsidRPr="00922505">
        <w:rPr>
          <w:rFonts w:ascii="Times New Roman" w:hAnsi="Times New Roman" w:cs="Times New Roman"/>
          <w:color w:val="auto"/>
        </w:rPr>
        <w:t>- для інших об’єктів Споживача, які не мають погодинних приладів обліку електричної енергії - ціна електричної енергії розраховується на підставі фактичних обсягів споживання електричної енергії об’єктом Споживача розподіленого відповідно до загального графіку споживання електричної енергії відповідного ОСР та фактичних погодинних цін закупівлі електричної енергії на ринку електричної енергії.</w:t>
      </w:r>
    </w:p>
    <w:p w:rsidR="00601678" w:rsidRPr="00922505" w:rsidRDefault="00601678" w:rsidP="00601678">
      <w:pPr>
        <w:spacing w:line="240" w:lineRule="auto"/>
        <w:ind w:left="6237"/>
        <w:rPr>
          <w:rFonts w:ascii="Times New Roman" w:eastAsia="Calibri" w:hAnsi="Times New Roman" w:cs="Times New Roman"/>
          <w:snapToGrid w:val="0"/>
          <w:color w:val="auto"/>
          <w:lang w:eastAsia="en-US"/>
        </w:rPr>
      </w:pPr>
    </w:p>
    <w:p w:rsidR="00601678" w:rsidRPr="00922505" w:rsidRDefault="00601678" w:rsidP="00601678">
      <w:pPr>
        <w:spacing w:line="240" w:lineRule="auto"/>
        <w:jc w:val="both"/>
        <w:rPr>
          <w:rFonts w:ascii="Times New Roman" w:hAnsi="Times New Roman" w:cs="Times New Roman"/>
          <w:color w:val="auto"/>
        </w:rPr>
      </w:pPr>
    </w:p>
    <w:p w:rsidR="003823F6" w:rsidRPr="00922505" w:rsidRDefault="003823F6" w:rsidP="003823F6">
      <w:pPr>
        <w:spacing w:line="240" w:lineRule="auto"/>
        <w:ind w:left="6237"/>
        <w:jc w:val="both"/>
        <w:rPr>
          <w:rFonts w:ascii="Times New Roman" w:eastAsia="Calibri" w:hAnsi="Times New Roman" w:cs="Times New Roman"/>
          <w:snapToGrid w:val="0"/>
          <w:color w:val="auto"/>
          <w:lang w:eastAsia="en-US"/>
        </w:rPr>
      </w:pPr>
    </w:p>
    <w:p w:rsidR="003823F6" w:rsidRPr="00922505" w:rsidRDefault="003823F6" w:rsidP="003823F6">
      <w:pPr>
        <w:spacing w:line="240" w:lineRule="auto"/>
        <w:jc w:val="both"/>
        <w:rPr>
          <w:rFonts w:ascii="Times New Roman" w:hAnsi="Times New Roman" w:cs="Times New Roman"/>
          <w:color w:val="auto"/>
        </w:rPr>
      </w:pPr>
    </w:p>
    <w:p w:rsidR="003823F6" w:rsidRPr="00922505" w:rsidRDefault="003823F6" w:rsidP="003823F6">
      <w:pPr>
        <w:spacing w:line="240" w:lineRule="auto"/>
        <w:jc w:val="both"/>
        <w:rPr>
          <w:rFonts w:ascii="Times New Roman" w:hAnsi="Times New Roman" w:cs="Times New Roman"/>
          <w:b/>
          <w:color w:val="auto"/>
        </w:rPr>
      </w:pPr>
      <w:r w:rsidRPr="00922505">
        <w:rPr>
          <w:rFonts w:ascii="Times New Roman" w:hAnsi="Times New Roman" w:cs="Times New Roman"/>
          <w:color w:val="auto"/>
        </w:rPr>
        <w:t xml:space="preserve">                 </w:t>
      </w:r>
      <w:r w:rsidRPr="00922505">
        <w:rPr>
          <w:rFonts w:ascii="Times New Roman" w:hAnsi="Times New Roman" w:cs="Times New Roman"/>
          <w:b/>
          <w:color w:val="auto"/>
        </w:rPr>
        <w:t xml:space="preserve">     «ПОСТАЧАЛЬНИК»                                                                  «СПОЖИВАЧ»</w:t>
      </w:r>
    </w:p>
    <w:p w:rsidR="00CA4E75" w:rsidRPr="00922505" w:rsidRDefault="00CA4E75" w:rsidP="00CA4E75">
      <w:pPr>
        <w:jc w:val="both"/>
        <w:rPr>
          <w:rFonts w:ascii="Times New Roman" w:hAnsi="Times New Roman" w:cs="Times New Roman"/>
          <w:b/>
          <w:color w:val="auto"/>
        </w:rPr>
      </w:pPr>
    </w:p>
    <w:p w:rsidR="00503566" w:rsidRPr="00922505" w:rsidRDefault="00503566" w:rsidP="00B85FD1">
      <w:pPr>
        <w:spacing w:line="240" w:lineRule="auto"/>
        <w:ind w:firstLine="360"/>
        <w:rPr>
          <w:rFonts w:ascii="Times New Roman" w:hAnsi="Times New Roman" w:cs="Times New Roman"/>
          <w:b/>
          <w:color w:val="auto"/>
          <w:sz w:val="22"/>
          <w:szCs w:val="22"/>
        </w:rPr>
      </w:pPr>
    </w:p>
    <w:p w:rsidR="00503566" w:rsidRPr="00922505" w:rsidRDefault="00503566" w:rsidP="00647DBB">
      <w:pPr>
        <w:spacing w:line="240" w:lineRule="auto"/>
        <w:ind w:firstLine="360"/>
        <w:jc w:val="right"/>
        <w:rPr>
          <w:rFonts w:ascii="Times New Roman" w:hAnsi="Times New Roman" w:cs="Times New Roman"/>
          <w:b/>
          <w:color w:val="auto"/>
          <w:sz w:val="22"/>
          <w:szCs w:val="22"/>
        </w:rPr>
      </w:pPr>
    </w:p>
    <w:sectPr w:rsidR="00503566" w:rsidRPr="00922505" w:rsidSect="008175BA">
      <w:headerReference w:type="default" r:id="rId20"/>
      <w:headerReference w:type="first" r:id="rId21"/>
      <w:pgSz w:w="11906" w:h="16838"/>
      <w:pgMar w:top="341" w:right="566" w:bottom="426" w:left="709" w:header="284" w:footer="0" w:gutter="0"/>
      <w:pgNumType w:start="51" w:chapStyle="3"/>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12" w:rsidRDefault="00831612">
      <w:pPr>
        <w:spacing w:line="240" w:lineRule="auto"/>
      </w:pPr>
      <w:r>
        <w:separator/>
      </w:r>
    </w:p>
  </w:endnote>
  <w:endnote w:type="continuationSeparator" w:id="0">
    <w:p w:rsidR="00831612" w:rsidRDefault="00831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DejaVu Sans">
    <w:panose1 w:val="020B0603030804020204"/>
    <w:charset w:val="CC"/>
    <w:family w:val="swiss"/>
    <w:pitch w:val="variable"/>
    <w:sig w:usb0="E7002EFF" w:usb1="D200FDFF" w:usb2="0A246029" w:usb3="00000000" w:csb0="000001FF" w:csb1="00000000"/>
  </w:font>
  <w:font w:name="FreeSans">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F">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ignet Roundhand ATT">
    <w:altName w:val="Courier New"/>
    <w:panose1 w:val="00000000000000000000"/>
    <w:charset w:val="00"/>
    <w:family w:val="script"/>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12" w:rsidRDefault="00831612">
      <w:pPr>
        <w:spacing w:line="240" w:lineRule="auto"/>
      </w:pPr>
      <w:r>
        <w:separator/>
      </w:r>
    </w:p>
  </w:footnote>
  <w:footnote w:type="continuationSeparator" w:id="0">
    <w:p w:rsidR="00831612" w:rsidRDefault="00831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12" w:rsidRDefault="00831612">
    <w:pPr>
      <w:pStyle w:val="af8"/>
      <w:jc w:val="center"/>
    </w:pPr>
  </w:p>
  <w:p w:rsidR="00831612" w:rsidRDefault="00831612">
    <w:pPr>
      <w:pStyle w:val="1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12" w:rsidRDefault="00831612">
    <w:pPr>
      <w:pStyle w:val="af8"/>
      <w:jc w:val="center"/>
    </w:pPr>
  </w:p>
  <w:p w:rsidR="00831612" w:rsidRDefault="00831612">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Times New Roman" w:cs="Times New Roman"/>
        <w:b/>
        <w:i/>
        <w:sz w:val="24"/>
      </w:rPr>
    </w:lvl>
    <w:lvl w:ilvl="1">
      <w:start w:val="1"/>
      <w:numFmt w:val="decimal"/>
      <w:lvlText w:val="%1.%2."/>
      <w:lvlJc w:val="left"/>
      <w:pPr>
        <w:tabs>
          <w:tab w:val="num" w:pos="0"/>
        </w:tabs>
        <w:ind w:left="1440" w:hanging="720"/>
      </w:pPr>
      <w:rPr>
        <w:b w:val="0"/>
      </w:r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520" w:hanging="1080"/>
      </w:pPr>
      <w:rPr>
        <w:b/>
      </w:rPr>
    </w:lvl>
    <w:lvl w:ilvl="4">
      <w:start w:val="1"/>
      <w:numFmt w:val="decimal"/>
      <w:lvlText w:val="%1.%2.%3.%4.%5."/>
      <w:lvlJc w:val="left"/>
      <w:pPr>
        <w:tabs>
          <w:tab w:val="num" w:pos="0"/>
        </w:tabs>
        <w:ind w:left="2880" w:hanging="1080"/>
      </w:pPr>
      <w:rPr>
        <w:b/>
      </w:rPr>
    </w:lvl>
    <w:lvl w:ilvl="5">
      <w:start w:val="1"/>
      <w:numFmt w:val="decimal"/>
      <w:lvlText w:val="%1.%2.%3.%4.%5.%6."/>
      <w:lvlJc w:val="left"/>
      <w:pPr>
        <w:tabs>
          <w:tab w:val="num" w:pos="0"/>
        </w:tabs>
        <w:ind w:left="3600" w:hanging="1440"/>
      </w:pPr>
      <w:rPr>
        <w:b/>
      </w:rPr>
    </w:lvl>
    <w:lvl w:ilvl="6">
      <w:start w:val="1"/>
      <w:numFmt w:val="decimal"/>
      <w:lvlText w:val="%1.%2.%3.%4.%5.%6.%7."/>
      <w:lvlJc w:val="left"/>
      <w:pPr>
        <w:tabs>
          <w:tab w:val="num" w:pos="0"/>
        </w:tabs>
        <w:ind w:left="3960" w:hanging="1440"/>
      </w:pPr>
      <w:rPr>
        <w:b/>
      </w:rPr>
    </w:lvl>
    <w:lvl w:ilvl="7">
      <w:start w:val="1"/>
      <w:numFmt w:val="decimal"/>
      <w:lvlText w:val="%1.%2.%3.%4.%5.%6.%7.%8."/>
      <w:lvlJc w:val="left"/>
      <w:pPr>
        <w:tabs>
          <w:tab w:val="num" w:pos="0"/>
        </w:tabs>
        <w:ind w:left="4680" w:hanging="1800"/>
      </w:pPr>
      <w:rPr>
        <w:b/>
      </w:rPr>
    </w:lvl>
    <w:lvl w:ilvl="8">
      <w:start w:val="1"/>
      <w:numFmt w:val="decimal"/>
      <w:lvlText w:val="%1.%2.%3.%4.%5.%6.%7.%8.%9."/>
      <w:lvlJc w:val="left"/>
      <w:pPr>
        <w:tabs>
          <w:tab w:val="num" w:pos="0"/>
        </w:tabs>
        <w:ind w:left="5040" w:hanging="1800"/>
      </w:pPr>
      <w:rPr>
        <w:b/>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080" w:hanging="360"/>
      </w:pPr>
      <w:rPr>
        <w:rFonts w:eastAsia="Times New Roman" w:cs="Times New Roman"/>
        <w:b/>
        <w:i/>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40" w:hanging="360"/>
      </w:pPr>
      <w:rPr>
        <w:rFonts w:eastAsia="Times New Roman" w:cs="Times New Roman"/>
        <w:b/>
        <w:bCs w:val="0"/>
        <w:i/>
        <w:sz w:val="24"/>
        <w:lang w:val="en-U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800" w:hanging="360"/>
      </w:pPr>
      <w:rPr>
        <w:rFonts w:eastAsia="Times New Roman" w:cs="Times New Roman"/>
        <w:b/>
        <w:i/>
        <w:sz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800" w:hanging="360"/>
      </w:pPr>
      <w:rPr>
        <w:rFonts w:eastAsia="Times New Roman" w:cs="Times New Roman"/>
        <w:b/>
        <w:i/>
        <w:sz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rPr>
        <w:rFonts w:eastAsia="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819" w:hanging="360"/>
      </w:pPr>
      <w:rPr>
        <w:rFonts w:ascii="Times New Roman" w:hAnsi="Times New Roman" w:cs="Times New Roman"/>
        <w:color w:val="00000A"/>
        <w:sz w:val="24"/>
        <w:szCs w:val="24"/>
        <w:shd w:val="clear" w:color="auto" w:fill="FFFFFF"/>
        <w:lang w:val="uk-UA"/>
      </w:rPr>
    </w:lvl>
    <w:lvl w:ilvl="1">
      <w:start w:val="1"/>
      <w:numFmt w:val="bullet"/>
      <w:lvlText w:val="o"/>
      <w:lvlJc w:val="left"/>
      <w:pPr>
        <w:tabs>
          <w:tab w:val="num" w:pos="0"/>
        </w:tabs>
        <w:ind w:left="1539" w:hanging="360"/>
      </w:pPr>
      <w:rPr>
        <w:rFonts w:ascii="Courier New" w:hAnsi="Courier New" w:cs="Courier New"/>
      </w:rPr>
    </w:lvl>
    <w:lvl w:ilvl="2">
      <w:start w:val="1"/>
      <w:numFmt w:val="bullet"/>
      <w:lvlText w:val=""/>
      <w:lvlJc w:val="left"/>
      <w:pPr>
        <w:tabs>
          <w:tab w:val="num" w:pos="0"/>
        </w:tabs>
        <w:ind w:left="2259" w:hanging="360"/>
      </w:pPr>
      <w:rPr>
        <w:rFonts w:ascii="Wingdings" w:hAnsi="Wingdings" w:cs="Wingdings"/>
      </w:rPr>
    </w:lvl>
    <w:lvl w:ilvl="3">
      <w:start w:val="1"/>
      <w:numFmt w:val="bullet"/>
      <w:lvlText w:val=""/>
      <w:lvlJc w:val="left"/>
      <w:pPr>
        <w:tabs>
          <w:tab w:val="num" w:pos="0"/>
        </w:tabs>
        <w:ind w:left="2979" w:hanging="360"/>
      </w:pPr>
      <w:rPr>
        <w:rFonts w:ascii="Symbol" w:hAnsi="Symbol" w:cs="Symbol"/>
      </w:rPr>
    </w:lvl>
    <w:lvl w:ilvl="4">
      <w:start w:val="1"/>
      <w:numFmt w:val="bullet"/>
      <w:lvlText w:val="o"/>
      <w:lvlJc w:val="left"/>
      <w:pPr>
        <w:tabs>
          <w:tab w:val="num" w:pos="0"/>
        </w:tabs>
        <w:ind w:left="3699" w:hanging="360"/>
      </w:pPr>
      <w:rPr>
        <w:rFonts w:ascii="Courier New" w:hAnsi="Courier New" w:cs="Courier New"/>
      </w:rPr>
    </w:lvl>
    <w:lvl w:ilvl="5">
      <w:start w:val="1"/>
      <w:numFmt w:val="bullet"/>
      <w:lvlText w:val=""/>
      <w:lvlJc w:val="left"/>
      <w:pPr>
        <w:tabs>
          <w:tab w:val="num" w:pos="0"/>
        </w:tabs>
        <w:ind w:left="4419" w:hanging="360"/>
      </w:pPr>
      <w:rPr>
        <w:rFonts w:ascii="Wingdings" w:hAnsi="Wingdings" w:cs="Wingdings"/>
      </w:rPr>
    </w:lvl>
    <w:lvl w:ilvl="6">
      <w:start w:val="1"/>
      <w:numFmt w:val="bullet"/>
      <w:lvlText w:val=""/>
      <w:lvlJc w:val="left"/>
      <w:pPr>
        <w:tabs>
          <w:tab w:val="num" w:pos="0"/>
        </w:tabs>
        <w:ind w:left="5139" w:hanging="360"/>
      </w:pPr>
      <w:rPr>
        <w:rFonts w:ascii="Symbol" w:hAnsi="Symbol" w:cs="Symbol"/>
      </w:rPr>
    </w:lvl>
    <w:lvl w:ilvl="7">
      <w:start w:val="1"/>
      <w:numFmt w:val="bullet"/>
      <w:lvlText w:val="o"/>
      <w:lvlJc w:val="left"/>
      <w:pPr>
        <w:tabs>
          <w:tab w:val="num" w:pos="0"/>
        </w:tabs>
        <w:ind w:left="5859" w:hanging="360"/>
      </w:pPr>
      <w:rPr>
        <w:rFonts w:ascii="Courier New" w:hAnsi="Courier New" w:cs="Courier New"/>
      </w:rPr>
    </w:lvl>
    <w:lvl w:ilvl="8">
      <w:start w:val="1"/>
      <w:numFmt w:val="bullet"/>
      <w:lvlText w:val=""/>
      <w:lvlJc w:val="left"/>
      <w:pPr>
        <w:tabs>
          <w:tab w:val="num" w:pos="0"/>
        </w:tabs>
        <w:ind w:left="6579" w:hanging="360"/>
      </w:pPr>
      <w:rPr>
        <w:rFonts w:ascii="Wingdings" w:hAnsi="Wingdings" w:cs="Wingdings"/>
      </w:rPr>
    </w:lvl>
  </w:abstractNum>
  <w:abstractNum w:abstractNumId="7" w15:restartNumberingAfterBreak="0">
    <w:nsid w:val="00000009"/>
    <w:multiLevelType w:val="multilevel"/>
    <w:tmpl w:val="04B04A9C"/>
    <w:name w:val="WW8Num9"/>
    <w:lvl w:ilvl="0">
      <w:start w:val="1"/>
      <w:numFmt w:val="decimal"/>
      <w:lvlText w:val="%1."/>
      <w:lvlJc w:val="left"/>
      <w:pPr>
        <w:tabs>
          <w:tab w:val="num" w:pos="720"/>
        </w:tabs>
        <w:ind w:left="720" w:hanging="360"/>
      </w:pPr>
      <w:rPr>
        <w:rFonts w:ascii="Times New Roman" w:eastAsia="Times New Roman CYR" w:hAnsi="Times New Roman" w:cs="Times New Roman"/>
        <w:b w:val="0"/>
        <w:bCs w:val="0"/>
        <w:i w:val="0"/>
        <w:iCs w:val="0"/>
        <w:sz w:val="24"/>
        <w:szCs w:val="24"/>
        <w:shd w:val="clear" w:color="auto" w:fill="FFFFFF"/>
        <w:lang w:val="uk-UA" w:eastAsia="ru-RU"/>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Times New Roman" w:hAnsi="Times New Roman" w:cs="Times New Roman"/>
        <w:strike w:val="0"/>
        <w:dstrike w:val="0"/>
        <w:sz w:val="24"/>
        <w:lang w:val="uk-UA"/>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Courier New"/>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Courier New"/>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9" w15:restartNumberingAfterBreak="0">
    <w:nsid w:val="006A038F"/>
    <w:multiLevelType w:val="hybridMultilevel"/>
    <w:tmpl w:val="72D488D6"/>
    <w:lvl w:ilvl="0" w:tplc="EF4E135A">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0" w15:restartNumberingAfterBreak="0">
    <w:nsid w:val="06DA78F7"/>
    <w:multiLevelType w:val="multilevel"/>
    <w:tmpl w:val="C8F04C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DC3CC8"/>
    <w:multiLevelType w:val="hybridMultilevel"/>
    <w:tmpl w:val="0BCC0120"/>
    <w:lvl w:ilvl="0" w:tplc="EF4E13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3F128AF"/>
    <w:multiLevelType w:val="hybridMultilevel"/>
    <w:tmpl w:val="AC20D042"/>
    <w:lvl w:ilvl="0" w:tplc="25603DBC">
      <w:start w:val="7"/>
      <w:numFmt w:val="decimal"/>
      <w:lvlText w:val="%1."/>
      <w:lvlJc w:val="left"/>
      <w:pPr>
        <w:ind w:left="1070" w:hanging="360"/>
      </w:pPr>
      <w:rPr>
        <w:rFonts w:ascii="Times New Roman" w:hAnsi="Times New Roman" w:cs="Times New Roman" w:hint="default"/>
        <w:b w:val="0"/>
        <w:i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3" w15:restartNumberingAfterBreak="0">
    <w:nsid w:val="144F5F43"/>
    <w:multiLevelType w:val="hybridMultilevel"/>
    <w:tmpl w:val="64B03D6A"/>
    <w:lvl w:ilvl="0" w:tplc="98AC76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7751CAC"/>
    <w:multiLevelType w:val="multilevel"/>
    <w:tmpl w:val="C09800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24" w:hanging="504"/>
      </w:pPr>
      <w:rPr>
        <w:rFonts w:ascii="Times New Roman" w:hAnsi="Times New Roman" w:cs="Times New Roman"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142779"/>
    <w:multiLevelType w:val="hybridMultilevel"/>
    <w:tmpl w:val="2212719E"/>
    <w:lvl w:ilvl="0" w:tplc="801E668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EDF13E7"/>
    <w:multiLevelType w:val="multilevel"/>
    <w:tmpl w:val="3EAA70EE"/>
    <w:lvl w:ilvl="0">
      <w:start w:val="1"/>
      <w:numFmt w:val="bullet"/>
      <w:lvlText w:val=""/>
      <w:lvlJc w:val="left"/>
      <w:pPr>
        <w:tabs>
          <w:tab w:val="num" w:pos="1211"/>
        </w:tabs>
        <w:ind w:left="1208" w:hanging="357"/>
      </w:pPr>
      <w:rPr>
        <w:rFonts w:ascii="Symbol" w:hAnsi="Symbol" w:hint="default"/>
      </w:rPr>
    </w:lvl>
    <w:lvl w:ilvl="1">
      <w:start w:val="1"/>
      <w:numFmt w:val="bullet"/>
      <w:lvlText w:val=""/>
      <w:lvlJc w:val="left"/>
      <w:pPr>
        <w:tabs>
          <w:tab w:val="num" w:pos="2061"/>
        </w:tabs>
        <w:ind w:left="2058" w:hanging="357"/>
      </w:pPr>
      <w:rPr>
        <w:rFonts w:ascii="Symbol" w:hAnsi="Symbol" w:hint="default"/>
      </w:rPr>
    </w:lvl>
    <w:lvl w:ilvl="2">
      <w:start w:val="1"/>
      <w:numFmt w:val="bullet"/>
      <w:lvlText w:val=""/>
      <w:lvlJc w:val="left"/>
      <w:pPr>
        <w:tabs>
          <w:tab w:val="num" w:pos="3195"/>
        </w:tabs>
        <w:ind w:left="3192" w:hanging="35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1BB3A08"/>
    <w:multiLevelType w:val="hybridMultilevel"/>
    <w:tmpl w:val="1E64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8B15B5"/>
    <w:multiLevelType w:val="hybridMultilevel"/>
    <w:tmpl w:val="E78EBD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B406738"/>
    <w:multiLevelType w:val="hybridMultilevel"/>
    <w:tmpl w:val="281405BA"/>
    <w:lvl w:ilvl="0" w:tplc="4F221EB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2B715B08"/>
    <w:multiLevelType w:val="multilevel"/>
    <w:tmpl w:val="9BCC8180"/>
    <w:lvl w:ilvl="0">
      <w:start w:val="1"/>
      <w:numFmt w:val="bullet"/>
      <w:lvlText w:val="-"/>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C4925CA"/>
    <w:multiLevelType w:val="hybridMultilevel"/>
    <w:tmpl w:val="E8349C1C"/>
    <w:lvl w:ilvl="0" w:tplc="9AA073E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080ED2"/>
    <w:multiLevelType w:val="multilevel"/>
    <w:tmpl w:val="8972515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E6699"/>
    <w:multiLevelType w:val="hybridMultilevel"/>
    <w:tmpl w:val="811CB62C"/>
    <w:lvl w:ilvl="0" w:tplc="DA347D18">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566559F"/>
    <w:multiLevelType w:val="multilevel"/>
    <w:tmpl w:val="F9586EB0"/>
    <w:lvl w:ilvl="0">
      <w:start w:val="1"/>
      <w:numFmt w:val="decimal"/>
      <w:lvlText w:val="%1."/>
      <w:lvlJc w:val="left"/>
      <w:pPr>
        <w:tabs>
          <w:tab w:val="num" w:pos="567"/>
        </w:tabs>
        <w:ind w:firstLine="567"/>
      </w:pPr>
      <w:rPr>
        <w:rFonts w:cs="Times New Roman" w:hint="default"/>
      </w:rPr>
    </w:lvl>
    <w:lvl w:ilvl="1">
      <w:start w:val="1"/>
      <w:numFmt w:val="decimal"/>
      <w:lvlText w:val="%1.%2."/>
      <w:lvlJc w:val="left"/>
      <w:pPr>
        <w:tabs>
          <w:tab w:val="num" w:pos="993"/>
        </w:tabs>
        <w:ind w:left="426" w:firstLine="567"/>
      </w:pPr>
      <w:rPr>
        <w:rFonts w:cs="Times New Roman" w:hint="default"/>
      </w:rPr>
    </w:lvl>
    <w:lvl w:ilvl="2">
      <w:start w:val="1"/>
      <w:numFmt w:val="decimal"/>
      <w:lvlText w:val="%1.%2.%3."/>
      <w:lvlJc w:val="left"/>
      <w:pPr>
        <w:tabs>
          <w:tab w:val="num" w:pos="567"/>
        </w:tabs>
        <w:ind w:firstLine="567"/>
      </w:pPr>
      <w:rPr>
        <w:rFonts w:cs="Times New Roman" w:hint="default"/>
      </w:rPr>
    </w:lvl>
    <w:lvl w:ilvl="3">
      <w:start w:val="1"/>
      <w:numFmt w:val="none"/>
      <w:lvlRestart w:val="0"/>
      <w:lvlText w:val="- "/>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25" w15:restartNumberingAfterBreak="0">
    <w:nsid w:val="36B56C14"/>
    <w:multiLevelType w:val="multilevel"/>
    <w:tmpl w:val="744C21E6"/>
    <w:lvl w:ilvl="0">
      <w:start w:val="1"/>
      <w:numFmt w:val="bullet"/>
      <w:lvlText w:val="-"/>
      <w:lvlJc w:val="left"/>
      <w:pPr>
        <w:tabs>
          <w:tab w:val="num" w:pos="720"/>
        </w:tabs>
        <w:ind w:left="720" w:hanging="360"/>
      </w:pPr>
      <w:rPr>
        <w:rFonts w:ascii="Arial" w:hAnsi="Arial" w:hint="default"/>
        <w:color w:val="auto"/>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B9F042C"/>
    <w:multiLevelType w:val="hybridMultilevel"/>
    <w:tmpl w:val="F0AA5B5A"/>
    <w:lvl w:ilvl="0" w:tplc="A41EBE8E">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15:restartNumberingAfterBreak="0">
    <w:nsid w:val="3BA44829"/>
    <w:multiLevelType w:val="multilevel"/>
    <w:tmpl w:val="035C27C0"/>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E243373"/>
    <w:multiLevelType w:val="multilevel"/>
    <w:tmpl w:val="96A4752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E5208E2"/>
    <w:multiLevelType w:val="hybridMultilevel"/>
    <w:tmpl w:val="E78EBD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EBD069D"/>
    <w:multiLevelType w:val="multilevel"/>
    <w:tmpl w:val="CDFCE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start w:val="1"/>
      <w:numFmt w:val="bullet"/>
      <w:lvlText w:val="o"/>
      <w:lvlJc w:val="left"/>
      <w:pPr>
        <w:ind w:left="1539" w:hanging="360"/>
      </w:pPr>
      <w:rPr>
        <w:rFonts w:ascii="Courier New" w:hAnsi="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hint="default"/>
      </w:rPr>
    </w:lvl>
    <w:lvl w:ilvl="8">
      <w:start w:val="1"/>
      <w:numFmt w:val="bullet"/>
      <w:lvlText w:val=""/>
      <w:lvlJc w:val="left"/>
      <w:pPr>
        <w:ind w:left="6579" w:hanging="360"/>
      </w:pPr>
      <w:rPr>
        <w:rFonts w:ascii="Wingdings" w:hAnsi="Wingdings" w:hint="default"/>
      </w:rPr>
    </w:lvl>
  </w:abstractNum>
  <w:abstractNum w:abstractNumId="32" w15:restartNumberingAfterBreak="0">
    <w:nsid w:val="41A05087"/>
    <w:multiLevelType w:val="multilevel"/>
    <w:tmpl w:val="89481D36"/>
    <w:lvl w:ilvl="0">
      <w:start w:val="4"/>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590072"/>
    <w:multiLevelType w:val="hybridMultilevel"/>
    <w:tmpl w:val="72FCB0EC"/>
    <w:lvl w:ilvl="0" w:tplc="98AC763C">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4" w15:restartNumberingAfterBreak="0">
    <w:nsid w:val="476D5445"/>
    <w:multiLevelType w:val="hybridMultilevel"/>
    <w:tmpl w:val="4F4EB146"/>
    <w:lvl w:ilvl="0" w:tplc="EF4E13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9E80D7D"/>
    <w:multiLevelType w:val="multilevel"/>
    <w:tmpl w:val="70FCD43A"/>
    <w:lvl w:ilvl="0">
      <w:start w:val="1"/>
      <w:numFmt w:val="bullet"/>
      <w:lvlText w:val="-"/>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0C9755F"/>
    <w:multiLevelType w:val="singleLevel"/>
    <w:tmpl w:val="0419000F"/>
    <w:lvl w:ilvl="0">
      <w:start w:val="3"/>
      <w:numFmt w:val="decimal"/>
      <w:lvlText w:val="%1."/>
      <w:lvlJc w:val="left"/>
      <w:pPr>
        <w:tabs>
          <w:tab w:val="num" w:pos="360"/>
        </w:tabs>
        <w:ind w:left="360" w:hanging="360"/>
      </w:pPr>
      <w:rPr>
        <w:rFonts w:hint="default"/>
      </w:rPr>
    </w:lvl>
  </w:abstractNum>
  <w:abstractNum w:abstractNumId="37" w15:restartNumberingAfterBreak="0">
    <w:nsid w:val="5247289A"/>
    <w:multiLevelType w:val="multilevel"/>
    <w:tmpl w:val="DBD4FF24"/>
    <w:lvl w:ilvl="0">
      <w:start w:val="5"/>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8" w15:restartNumberingAfterBreak="0">
    <w:nsid w:val="54B60960"/>
    <w:multiLevelType w:val="hybridMultilevel"/>
    <w:tmpl w:val="E646D242"/>
    <w:lvl w:ilvl="0" w:tplc="EA404566">
      <w:start w:val="9"/>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9" w15:restartNumberingAfterBreak="0">
    <w:nsid w:val="55B6012B"/>
    <w:multiLevelType w:val="hybridMultilevel"/>
    <w:tmpl w:val="9A90FDB2"/>
    <w:lvl w:ilvl="0" w:tplc="5202A70C">
      <w:start w:val="1"/>
      <w:numFmt w:val="decimal"/>
      <w:lvlText w:val="%1."/>
      <w:lvlJc w:val="left"/>
      <w:pPr>
        <w:tabs>
          <w:tab w:val="num" w:pos="562"/>
        </w:tabs>
        <w:ind w:left="562" w:hanging="420"/>
      </w:pPr>
      <w:rPr>
        <w:rFonts w:hint="default"/>
        <w:b/>
        <w:color w:val="auto"/>
      </w:rPr>
    </w:lvl>
    <w:lvl w:ilvl="1" w:tplc="75967024">
      <w:start w:val="1"/>
      <w:numFmt w:val="decimal"/>
      <w:lvlText w:val="7.%2"/>
      <w:lvlJc w:val="left"/>
      <w:pPr>
        <w:tabs>
          <w:tab w:val="num" w:pos="1440"/>
        </w:tabs>
        <w:ind w:left="1440" w:hanging="360"/>
      </w:pPr>
      <w:rPr>
        <w:rFonts w:ascii="Times New Roman" w:hAnsi="Times New Roman" w:cs="Times New Roman" w:hint="default"/>
        <w:b w:val="0"/>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91962C7"/>
    <w:multiLevelType w:val="hybridMultilevel"/>
    <w:tmpl w:val="8F86A3D8"/>
    <w:lvl w:ilvl="0" w:tplc="EF4E135A">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41" w15:restartNumberingAfterBreak="0">
    <w:nsid w:val="5ABA5340"/>
    <w:multiLevelType w:val="hybridMultilevel"/>
    <w:tmpl w:val="1D3E2DC6"/>
    <w:lvl w:ilvl="0" w:tplc="EF4E13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BE6465E"/>
    <w:multiLevelType w:val="multilevel"/>
    <w:tmpl w:val="8E442C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E65180"/>
    <w:multiLevelType w:val="singleLevel"/>
    <w:tmpl w:val="0419000F"/>
    <w:lvl w:ilvl="0">
      <w:start w:val="1"/>
      <w:numFmt w:val="decimal"/>
      <w:lvlText w:val="%1."/>
      <w:lvlJc w:val="left"/>
      <w:pPr>
        <w:tabs>
          <w:tab w:val="num" w:pos="360"/>
        </w:tabs>
        <w:ind w:left="360" w:hanging="360"/>
      </w:pPr>
      <w:rPr>
        <w:rFonts w:hint="default"/>
      </w:rPr>
    </w:lvl>
  </w:abstractNum>
  <w:abstractNum w:abstractNumId="44" w15:restartNumberingAfterBreak="0">
    <w:nsid w:val="602835D1"/>
    <w:multiLevelType w:val="hybridMultilevel"/>
    <w:tmpl w:val="B38C8954"/>
    <w:lvl w:ilvl="0" w:tplc="D520C2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D86507"/>
    <w:multiLevelType w:val="singleLevel"/>
    <w:tmpl w:val="0419000F"/>
    <w:lvl w:ilvl="0">
      <w:start w:val="7"/>
      <w:numFmt w:val="decimal"/>
      <w:lvlText w:val="%1."/>
      <w:lvlJc w:val="left"/>
      <w:pPr>
        <w:tabs>
          <w:tab w:val="num" w:pos="1211"/>
        </w:tabs>
        <w:ind w:left="1211" w:hanging="360"/>
      </w:pPr>
      <w:rPr>
        <w:rFonts w:hint="default"/>
      </w:rPr>
    </w:lvl>
  </w:abstractNum>
  <w:abstractNum w:abstractNumId="46" w15:restartNumberingAfterBreak="0">
    <w:nsid w:val="6779589B"/>
    <w:multiLevelType w:val="hybridMultilevel"/>
    <w:tmpl w:val="935EE610"/>
    <w:lvl w:ilvl="0" w:tplc="0634743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8792793"/>
    <w:multiLevelType w:val="multilevel"/>
    <w:tmpl w:val="D2FA4E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E80B40"/>
    <w:multiLevelType w:val="multilevel"/>
    <w:tmpl w:val="9BCC8180"/>
    <w:lvl w:ilvl="0">
      <w:start w:val="1"/>
      <w:numFmt w:val="bullet"/>
      <w:lvlText w:val="-"/>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FBE267F"/>
    <w:multiLevelType w:val="hybridMultilevel"/>
    <w:tmpl w:val="2382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05C4F4D"/>
    <w:multiLevelType w:val="hybridMultilevel"/>
    <w:tmpl w:val="DE945126"/>
    <w:lvl w:ilvl="0" w:tplc="AD728F28">
      <w:start w:val="1"/>
      <w:numFmt w:val="bullet"/>
      <w:lvlText w:val=""/>
      <w:lvlJc w:val="left"/>
      <w:pPr>
        <w:tabs>
          <w:tab w:val="num" w:pos="1134"/>
        </w:tabs>
        <w:ind w:left="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7E1E83"/>
    <w:multiLevelType w:val="hybridMultilevel"/>
    <w:tmpl w:val="E8CA1A2C"/>
    <w:lvl w:ilvl="0" w:tplc="801E668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74076F2C"/>
    <w:multiLevelType w:val="multilevel"/>
    <w:tmpl w:val="99388B56"/>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74C27584"/>
    <w:multiLevelType w:val="hybridMultilevel"/>
    <w:tmpl w:val="D98442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76DF1AB6"/>
    <w:multiLevelType w:val="multilevel"/>
    <w:tmpl w:val="55E46930"/>
    <w:lvl w:ilvl="0">
      <w:start w:val="1"/>
      <w:numFmt w:val="decimal"/>
      <w:suff w:val="space"/>
      <w:lvlText w:val="%1"/>
      <w:lvlJc w:val="left"/>
      <w:pPr>
        <w:ind w:left="709" w:firstLine="567"/>
      </w:pPr>
      <w:rPr>
        <w:rFonts w:cs="Times New Roman" w:hint="default"/>
      </w:rPr>
    </w:lvl>
    <w:lvl w:ilvl="1">
      <w:start w:val="1"/>
      <w:numFmt w:val="decimal"/>
      <w:suff w:val="space"/>
      <w:lvlText w:val="%1.%2"/>
      <w:lvlJc w:val="left"/>
      <w:pPr>
        <w:ind w:left="709" w:firstLine="567"/>
      </w:pPr>
      <w:rPr>
        <w:rFonts w:cs="Times New Roman" w:hint="default"/>
      </w:rPr>
    </w:lvl>
    <w:lvl w:ilvl="2">
      <w:start w:val="1"/>
      <w:numFmt w:val="decimal"/>
      <w:suff w:val="space"/>
      <w:lvlText w:val="%1.%2.%3"/>
      <w:lvlJc w:val="left"/>
      <w:pPr>
        <w:ind w:left="709" w:firstLine="567"/>
      </w:pPr>
      <w:rPr>
        <w:rFonts w:cs="Times New Roman" w:hint="default"/>
      </w:rPr>
    </w:lvl>
    <w:lvl w:ilvl="3">
      <w:start w:val="1"/>
      <w:numFmt w:val="decimal"/>
      <w:suff w:val="space"/>
      <w:lvlText w:val="%1.%2.%3.%4"/>
      <w:lvlJc w:val="left"/>
      <w:pPr>
        <w:ind w:left="709" w:firstLine="567"/>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39"/>
  </w:num>
  <w:num w:numId="2">
    <w:abstractNumId w:val="37"/>
  </w:num>
  <w:num w:numId="3">
    <w:abstractNumId w:val="21"/>
  </w:num>
  <w:num w:numId="4">
    <w:abstractNumId w:val="44"/>
  </w:num>
  <w:num w:numId="5">
    <w:abstractNumId w:val="30"/>
  </w:num>
  <w:num w:numId="6">
    <w:abstractNumId w:val="31"/>
  </w:num>
  <w:num w:numId="7">
    <w:abstractNumId w:val="54"/>
  </w:num>
  <w:num w:numId="8">
    <w:abstractNumId w:val="50"/>
  </w:num>
  <w:num w:numId="9">
    <w:abstractNumId w:val="16"/>
  </w:num>
  <w:num w:numId="10">
    <w:abstractNumId w:val="24"/>
  </w:num>
  <w:num w:numId="11">
    <w:abstractNumId w:val="0"/>
  </w:num>
  <w:num w:numId="12">
    <w:abstractNumId w:val="25"/>
  </w:num>
  <w:num w:numId="13">
    <w:abstractNumId w:val="13"/>
  </w:num>
  <w:num w:numId="14">
    <w:abstractNumId w:val="29"/>
  </w:num>
  <w:num w:numId="15">
    <w:abstractNumId w:val="11"/>
  </w:num>
  <w:num w:numId="16">
    <w:abstractNumId w:val="34"/>
  </w:num>
  <w:num w:numId="17">
    <w:abstractNumId w:val="40"/>
  </w:num>
  <w:num w:numId="18">
    <w:abstractNumId w:val="41"/>
  </w:num>
  <w:num w:numId="19">
    <w:abstractNumId w:val="9"/>
  </w:num>
  <w:num w:numId="20">
    <w:abstractNumId w:val="43"/>
  </w:num>
  <w:num w:numId="21">
    <w:abstractNumId w:val="36"/>
  </w:num>
  <w:num w:numId="22">
    <w:abstractNumId w:val="45"/>
  </w:num>
  <w:num w:numId="23">
    <w:abstractNumId w:val="19"/>
  </w:num>
  <w:num w:numId="24">
    <w:abstractNumId w:val="33"/>
  </w:num>
  <w:num w:numId="25">
    <w:abstractNumId w:val="12"/>
  </w:num>
  <w:num w:numId="26">
    <w:abstractNumId w:val="42"/>
  </w:num>
  <w:num w:numId="27">
    <w:abstractNumId w:val="52"/>
  </w:num>
  <w:num w:numId="28">
    <w:abstractNumId w:val="10"/>
  </w:num>
  <w:num w:numId="29">
    <w:abstractNumId w:val="28"/>
  </w:num>
  <w:num w:numId="30">
    <w:abstractNumId w:val="35"/>
  </w:num>
  <w:num w:numId="31">
    <w:abstractNumId w:val="48"/>
  </w:num>
  <w:num w:numId="32">
    <w:abstractNumId w:val="20"/>
  </w:num>
  <w:num w:numId="33">
    <w:abstractNumId w:val="47"/>
  </w:num>
  <w:num w:numId="34">
    <w:abstractNumId w:val="27"/>
  </w:num>
  <w:num w:numId="35">
    <w:abstractNumId w:val="32"/>
  </w:num>
  <w:num w:numId="36">
    <w:abstractNumId w:val="22"/>
  </w:num>
  <w:num w:numId="37">
    <w:abstractNumId w:val="18"/>
  </w:num>
  <w:num w:numId="38">
    <w:abstractNumId w:val="53"/>
  </w:num>
  <w:num w:numId="39">
    <w:abstractNumId w:val="17"/>
  </w:num>
  <w:num w:numId="40">
    <w:abstractNumId w:val="49"/>
  </w:num>
  <w:num w:numId="41">
    <w:abstractNumId w:val="14"/>
  </w:num>
  <w:num w:numId="42">
    <w:abstractNumId w:val="46"/>
  </w:num>
  <w:num w:numId="43">
    <w:abstractNumId w:val="38"/>
  </w:num>
  <w:num w:numId="44">
    <w:abstractNumId w:val="23"/>
  </w:num>
  <w:num w:numId="45">
    <w:abstractNumId w:val="26"/>
  </w:num>
  <w:num w:numId="46">
    <w:abstractNumId w:val="15"/>
  </w:num>
  <w:num w:numId="47">
    <w:abstractNumId w:val="5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20"/>
  <w:hyphenationZone w:val="425"/>
  <w:drawingGridHorizontalSpacing w:val="108"/>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B8"/>
    <w:rsid w:val="00000B87"/>
    <w:rsid w:val="00002492"/>
    <w:rsid w:val="000031A8"/>
    <w:rsid w:val="00003A91"/>
    <w:rsid w:val="00005A8F"/>
    <w:rsid w:val="00011934"/>
    <w:rsid w:val="00013FA5"/>
    <w:rsid w:val="000161FA"/>
    <w:rsid w:val="000172ED"/>
    <w:rsid w:val="00017429"/>
    <w:rsid w:val="00027728"/>
    <w:rsid w:val="00044FA3"/>
    <w:rsid w:val="000456EF"/>
    <w:rsid w:val="00057AEC"/>
    <w:rsid w:val="0006137E"/>
    <w:rsid w:val="00066922"/>
    <w:rsid w:val="0007042F"/>
    <w:rsid w:val="00073A28"/>
    <w:rsid w:val="00075426"/>
    <w:rsid w:val="000769E7"/>
    <w:rsid w:val="00077598"/>
    <w:rsid w:val="00077EEA"/>
    <w:rsid w:val="00094FD4"/>
    <w:rsid w:val="00097B53"/>
    <w:rsid w:val="000A0B11"/>
    <w:rsid w:val="000A3D6D"/>
    <w:rsid w:val="000A4D5B"/>
    <w:rsid w:val="000A614D"/>
    <w:rsid w:val="000A6FEF"/>
    <w:rsid w:val="000A7124"/>
    <w:rsid w:val="000B07A6"/>
    <w:rsid w:val="000B2565"/>
    <w:rsid w:val="000B542F"/>
    <w:rsid w:val="000B79CC"/>
    <w:rsid w:val="000C0C91"/>
    <w:rsid w:val="000C4562"/>
    <w:rsid w:val="000D0554"/>
    <w:rsid w:val="000D475F"/>
    <w:rsid w:val="000D4FA3"/>
    <w:rsid w:val="000D681A"/>
    <w:rsid w:val="000E0CF9"/>
    <w:rsid w:val="000E16B5"/>
    <w:rsid w:val="000E502B"/>
    <w:rsid w:val="000E59F1"/>
    <w:rsid w:val="000E5A35"/>
    <w:rsid w:val="000E74EB"/>
    <w:rsid w:val="000F2D14"/>
    <w:rsid w:val="001018C9"/>
    <w:rsid w:val="00102DDA"/>
    <w:rsid w:val="00104A97"/>
    <w:rsid w:val="00105DD1"/>
    <w:rsid w:val="00106E9C"/>
    <w:rsid w:val="00110690"/>
    <w:rsid w:val="00112A23"/>
    <w:rsid w:val="00112D47"/>
    <w:rsid w:val="0011682B"/>
    <w:rsid w:val="00121A67"/>
    <w:rsid w:val="001231A6"/>
    <w:rsid w:val="00125760"/>
    <w:rsid w:val="00125BE0"/>
    <w:rsid w:val="001319DE"/>
    <w:rsid w:val="00134DCA"/>
    <w:rsid w:val="00137CD7"/>
    <w:rsid w:val="0014000D"/>
    <w:rsid w:val="00142035"/>
    <w:rsid w:val="0015098D"/>
    <w:rsid w:val="00153AC6"/>
    <w:rsid w:val="0015522B"/>
    <w:rsid w:val="0015558D"/>
    <w:rsid w:val="00161217"/>
    <w:rsid w:val="001820B0"/>
    <w:rsid w:val="0018734C"/>
    <w:rsid w:val="00197958"/>
    <w:rsid w:val="001A01DE"/>
    <w:rsid w:val="001A0D20"/>
    <w:rsid w:val="001A1823"/>
    <w:rsid w:val="001A1DE8"/>
    <w:rsid w:val="001A793E"/>
    <w:rsid w:val="001B7A33"/>
    <w:rsid w:val="001C1457"/>
    <w:rsid w:val="001C14A7"/>
    <w:rsid w:val="001C242C"/>
    <w:rsid w:val="001C2FE5"/>
    <w:rsid w:val="001C5DBE"/>
    <w:rsid w:val="001C5EC4"/>
    <w:rsid w:val="001D107B"/>
    <w:rsid w:val="001D38CB"/>
    <w:rsid w:val="001D4030"/>
    <w:rsid w:val="001D40A4"/>
    <w:rsid w:val="001D46FE"/>
    <w:rsid w:val="001D5D26"/>
    <w:rsid w:val="001D6F2D"/>
    <w:rsid w:val="001E110A"/>
    <w:rsid w:val="001E2D1F"/>
    <w:rsid w:val="001E3B9F"/>
    <w:rsid w:val="001E7331"/>
    <w:rsid w:val="001F1B14"/>
    <w:rsid w:val="001F2678"/>
    <w:rsid w:val="001F2AD6"/>
    <w:rsid w:val="001F38D8"/>
    <w:rsid w:val="001F3AE4"/>
    <w:rsid w:val="001F4F03"/>
    <w:rsid w:val="001F6A4B"/>
    <w:rsid w:val="00202807"/>
    <w:rsid w:val="00204770"/>
    <w:rsid w:val="00205B70"/>
    <w:rsid w:val="00220BEF"/>
    <w:rsid w:val="0022345C"/>
    <w:rsid w:val="0022395F"/>
    <w:rsid w:val="00223D46"/>
    <w:rsid w:val="00225255"/>
    <w:rsid w:val="00226138"/>
    <w:rsid w:val="00226DCC"/>
    <w:rsid w:val="0023123D"/>
    <w:rsid w:val="00235F9C"/>
    <w:rsid w:val="00245DC5"/>
    <w:rsid w:val="00247EA3"/>
    <w:rsid w:val="002514C5"/>
    <w:rsid w:val="00254123"/>
    <w:rsid w:val="00265510"/>
    <w:rsid w:val="002712D9"/>
    <w:rsid w:val="00271BB1"/>
    <w:rsid w:val="00272F0C"/>
    <w:rsid w:val="0027323A"/>
    <w:rsid w:val="00273746"/>
    <w:rsid w:val="00276D55"/>
    <w:rsid w:val="00281277"/>
    <w:rsid w:val="00284A21"/>
    <w:rsid w:val="002905B2"/>
    <w:rsid w:val="002951D8"/>
    <w:rsid w:val="0029580D"/>
    <w:rsid w:val="00296016"/>
    <w:rsid w:val="002974F1"/>
    <w:rsid w:val="002A6353"/>
    <w:rsid w:val="002A73CA"/>
    <w:rsid w:val="002B0265"/>
    <w:rsid w:val="002B4216"/>
    <w:rsid w:val="002B4E69"/>
    <w:rsid w:val="002C16DA"/>
    <w:rsid w:val="002C1F96"/>
    <w:rsid w:val="002C3673"/>
    <w:rsid w:val="002C4784"/>
    <w:rsid w:val="002C56C8"/>
    <w:rsid w:val="002C5B1D"/>
    <w:rsid w:val="002C6FF1"/>
    <w:rsid w:val="002D7466"/>
    <w:rsid w:val="002E1757"/>
    <w:rsid w:val="002E3C0E"/>
    <w:rsid w:val="002E5134"/>
    <w:rsid w:val="002E74E1"/>
    <w:rsid w:val="002E7529"/>
    <w:rsid w:val="002F26C6"/>
    <w:rsid w:val="002F2FC6"/>
    <w:rsid w:val="002F3AF1"/>
    <w:rsid w:val="002F4697"/>
    <w:rsid w:val="002F6B2C"/>
    <w:rsid w:val="00302C89"/>
    <w:rsid w:val="00305F4D"/>
    <w:rsid w:val="00311697"/>
    <w:rsid w:val="00314620"/>
    <w:rsid w:val="00315860"/>
    <w:rsid w:val="00315B60"/>
    <w:rsid w:val="00316E90"/>
    <w:rsid w:val="00320A04"/>
    <w:rsid w:val="003216A4"/>
    <w:rsid w:val="00322E1B"/>
    <w:rsid w:val="003247BA"/>
    <w:rsid w:val="00325863"/>
    <w:rsid w:val="00333DE6"/>
    <w:rsid w:val="00334DFB"/>
    <w:rsid w:val="0033689D"/>
    <w:rsid w:val="00336D30"/>
    <w:rsid w:val="0034026F"/>
    <w:rsid w:val="00340611"/>
    <w:rsid w:val="003450D4"/>
    <w:rsid w:val="00350BCB"/>
    <w:rsid w:val="00351883"/>
    <w:rsid w:val="00352A32"/>
    <w:rsid w:val="00354711"/>
    <w:rsid w:val="003579FD"/>
    <w:rsid w:val="00360004"/>
    <w:rsid w:val="00360763"/>
    <w:rsid w:val="003654B9"/>
    <w:rsid w:val="00366A28"/>
    <w:rsid w:val="003670E8"/>
    <w:rsid w:val="00367E72"/>
    <w:rsid w:val="00371C48"/>
    <w:rsid w:val="00373B5A"/>
    <w:rsid w:val="0038003D"/>
    <w:rsid w:val="0038092B"/>
    <w:rsid w:val="003815E1"/>
    <w:rsid w:val="003823F6"/>
    <w:rsid w:val="0038447B"/>
    <w:rsid w:val="00387027"/>
    <w:rsid w:val="00390179"/>
    <w:rsid w:val="00390AB9"/>
    <w:rsid w:val="00392614"/>
    <w:rsid w:val="003949E9"/>
    <w:rsid w:val="00395834"/>
    <w:rsid w:val="00396D4D"/>
    <w:rsid w:val="003A0CF7"/>
    <w:rsid w:val="003A5EE7"/>
    <w:rsid w:val="003A79AD"/>
    <w:rsid w:val="003B18F8"/>
    <w:rsid w:val="003B5D0D"/>
    <w:rsid w:val="003B70A5"/>
    <w:rsid w:val="003B7975"/>
    <w:rsid w:val="003C4209"/>
    <w:rsid w:val="003C4EF7"/>
    <w:rsid w:val="003D0120"/>
    <w:rsid w:val="003D5A69"/>
    <w:rsid w:val="003D70D7"/>
    <w:rsid w:val="003E3FF6"/>
    <w:rsid w:val="003E5B77"/>
    <w:rsid w:val="003E5D0A"/>
    <w:rsid w:val="003E65FC"/>
    <w:rsid w:val="003E755D"/>
    <w:rsid w:val="003E7880"/>
    <w:rsid w:val="003F60F4"/>
    <w:rsid w:val="003F6401"/>
    <w:rsid w:val="003F7402"/>
    <w:rsid w:val="003F787C"/>
    <w:rsid w:val="00402ABF"/>
    <w:rsid w:val="00402FC2"/>
    <w:rsid w:val="0041026A"/>
    <w:rsid w:val="0041054B"/>
    <w:rsid w:val="0041317D"/>
    <w:rsid w:val="00417F57"/>
    <w:rsid w:val="00421E24"/>
    <w:rsid w:val="00422023"/>
    <w:rsid w:val="0042393C"/>
    <w:rsid w:val="004244BF"/>
    <w:rsid w:val="00424992"/>
    <w:rsid w:val="004251DE"/>
    <w:rsid w:val="004265B0"/>
    <w:rsid w:val="00433A74"/>
    <w:rsid w:val="004423E5"/>
    <w:rsid w:val="004463DE"/>
    <w:rsid w:val="004470CE"/>
    <w:rsid w:val="004646E7"/>
    <w:rsid w:val="0046640A"/>
    <w:rsid w:val="004669B6"/>
    <w:rsid w:val="00471625"/>
    <w:rsid w:val="00472B32"/>
    <w:rsid w:val="004733D1"/>
    <w:rsid w:val="0047365F"/>
    <w:rsid w:val="0047455D"/>
    <w:rsid w:val="00476A61"/>
    <w:rsid w:val="00483213"/>
    <w:rsid w:val="00486FAA"/>
    <w:rsid w:val="00491072"/>
    <w:rsid w:val="004947F2"/>
    <w:rsid w:val="004A15F8"/>
    <w:rsid w:val="004A1880"/>
    <w:rsid w:val="004A20A2"/>
    <w:rsid w:val="004A2B91"/>
    <w:rsid w:val="004A4567"/>
    <w:rsid w:val="004A5EBF"/>
    <w:rsid w:val="004B451B"/>
    <w:rsid w:val="004B74EB"/>
    <w:rsid w:val="004B7AA5"/>
    <w:rsid w:val="004B7F59"/>
    <w:rsid w:val="004C0FBF"/>
    <w:rsid w:val="004C15EB"/>
    <w:rsid w:val="004C3265"/>
    <w:rsid w:val="004C35B5"/>
    <w:rsid w:val="004C3D01"/>
    <w:rsid w:val="004C5327"/>
    <w:rsid w:val="004C6940"/>
    <w:rsid w:val="004C7A60"/>
    <w:rsid w:val="004D10AF"/>
    <w:rsid w:val="004D230C"/>
    <w:rsid w:val="004D4B69"/>
    <w:rsid w:val="004D654E"/>
    <w:rsid w:val="004E26EC"/>
    <w:rsid w:val="004E271D"/>
    <w:rsid w:val="004E6401"/>
    <w:rsid w:val="004E6F4F"/>
    <w:rsid w:val="004E703F"/>
    <w:rsid w:val="004F08C0"/>
    <w:rsid w:val="004F73F2"/>
    <w:rsid w:val="00503566"/>
    <w:rsid w:val="00506253"/>
    <w:rsid w:val="00506364"/>
    <w:rsid w:val="00511541"/>
    <w:rsid w:val="00515B5A"/>
    <w:rsid w:val="00516EC9"/>
    <w:rsid w:val="00520E1E"/>
    <w:rsid w:val="0052252F"/>
    <w:rsid w:val="00523462"/>
    <w:rsid w:val="0052373F"/>
    <w:rsid w:val="005252CE"/>
    <w:rsid w:val="00526552"/>
    <w:rsid w:val="005268A5"/>
    <w:rsid w:val="00530B12"/>
    <w:rsid w:val="00531B1B"/>
    <w:rsid w:val="00533CBF"/>
    <w:rsid w:val="005343CF"/>
    <w:rsid w:val="005343D7"/>
    <w:rsid w:val="0053556F"/>
    <w:rsid w:val="00544B81"/>
    <w:rsid w:val="00545D91"/>
    <w:rsid w:val="00551D39"/>
    <w:rsid w:val="005537B0"/>
    <w:rsid w:val="00553CE2"/>
    <w:rsid w:val="0055417C"/>
    <w:rsid w:val="0055459D"/>
    <w:rsid w:val="00556028"/>
    <w:rsid w:val="005564ED"/>
    <w:rsid w:val="00556555"/>
    <w:rsid w:val="00562C42"/>
    <w:rsid w:val="0056305F"/>
    <w:rsid w:val="00563AA8"/>
    <w:rsid w:val="00567897"/>
    <w:rsid w:val="00572626"/>
    <w:rsid w:val="0057352B"/>
    <w:rsid w:val="00573D52"/>
    <w:rsid w:val="00574E94"/>
    <w:rsid w:val="00575086"/>
    <w:rsid w:val="005772E2"/>
    <w:rsid w:val="00585013"/>
    <w:rsid w:val="00587892"/>
    <w:rsid w:val="00590434"/>
    <w:rsid w:val="0059572C"/>
    <w:rsid w:val="00596091"/>
    <w:rsid w:val="005961F1"/>
    <w:rsid w:val="00597C62"/>
    <w:rsid w:val="005A08B8"/>
    <w:rsid w:val="005A529C"/>
    <w:rsid w:val="005A5B47"/>
    <w:rsid w:val="005A6FE2"/>
    <w:rsid w:val="005B12AC"/>
    <w:rsid w:val="005B33A6"/>
    <w:rsid w:val="005B4013"/>
    <w:rsid w:val="005B4CD6"/>
    <w:rsid w:val="005C041F"/>
    <w:rsid w:val="005C1C34"/>
    <w:rsid w:val="005C4C4F"/>
    <w:rsid w:val="005C711E"/>
    <w:rsid w:val="005D06C7"/>
    <w:rsid w:val="005D0FF1"/>
    <w:rsid w:val="005D12DB"/>
    <w:rsid w:val="005D145C"/>
    <w:rsid w:val="005D1709"/>
    <w:rsid w:val="005D3140"/>
    <w:rsid w:val="005D40C9"/>
    <w:rsid w:val="005D46DC"/>
    <w:rsid w:val="005D588E"/>
    <w:rsid w:val="005D6544"/>
    <w:rsid w:val="005D7B1F"/>
    <w:rsid w:val="005E00FE"/>
    <w:rsid w:val="005E48C4"/>
    <w:rsid w:val="005F156F"/>
    <w:rsid w:val="005F2353"/>
    <w:rsid w:val="005F2461"/>
    <w:rsid w:val="005F491C"/>
    <w:rsid w:val="00601678"/>
    <w:rsid w:val="006016B3"/>
    <w:rsid w:val="00601721"/>
    <w:rsid w:val="00604BB3"/>
    <w:rsid w:val="006057A2"/>
    <w:rsid w:val="0061390F"/>
    <w:rsid w:val="00615004"/>
    <w:rsid w:val="00622654"/>
    <w:rsid w:val="00622AB5"/>
    <w:rsid w:val="00630EF6"/>
    <w:rsid w:val="00632D32"/>
    <w:rsid w:val="006356AD"/>
    <w:rsid w:val="0063748E"/>
    <w:rsid w:val="006453BB"/>
    <w:rsid w:val="00645F6E"/>
    <w:rsid w:val="006468C5"/>
    <w:rsid w:val="00647DBB"/>
    <w:rsid w:val="00652519"/>
    <w:rsid w:val="006552A4"/>
    <w:rsid w:val="006555A2"/>
    <w:rsid w:val="00664075"/>
    <w:rsid w:val="00664FD3"/>
    <w:rsid w:val="00665A21"/>
    <w:rsid w:val="006719FD"/>
    <w:rsid w:val="00674BFD"/>
    <w:rsid w:val="00680D75"/>
    <w:rsid w:val="006811EF"/>
    <w:rsid w:val="006816E3"/>
    <w:rsid w:val="00687DCC"/>
    <w:rsid w:val="006A3FB9"/>
    <w:rsid w:val="006B5FA0"/>
    <w:rsid w:val="006B6FB0"/>
    <w:rsid w:val="006C15AC"/>
    <w:rsid w:val="006C2D15"/>
    <w:rsid w:val="006C4AC3"/>
    <w:rsid w:val="006C4EAB"/>
    <w:rsid w:val="006C4FCE"/>
    <w:rsid w:val="006C5127"/>
    <w:rsid w:val="006D3D54"/>
    <w:rsid w:val="006D7D11"/>
    <w:rsid w:val="006E167E"/>
    <w:rsid w:val="006E2D56"/>
    <w:rsid w:val="006E4B32"/>
    <w:rsid w:val="006E543E"/>
    <w:rsid w:val="006E592D"/>
    <w:rsid w:val="006E7F53"/>
    <w:rsid w:val="006F1F16"/>
    <w:rsid w:val="006F21FC"/>
    <w:rsid w:val="006F7088"/>
    <w:rsid w:val="00707545"/>
    <w:rsid w:val="0071120D"/>
    <w:rsid w:val="007112EF"/>
    <w:rsid w:val="00712505"/>
    <w:rsid w:val="007140DD"/>
    <w:rsid w:val="00714B8A"/>
    <w:rsid w:val="007171EF"/>
    <w:rsid w:val="00735834"/>
    <w:rsid w:val="00735E39"/>
    <w:rsid w:val="0074089F"/>
    <w:rsid w:val="00742B10"/>
    <w:rsid w:val="0074501F"/>
    <w:rsid w:val="00747008"/>
    <w:rsid w:val="0075181E"/>
    <w:rsid w:val="00751D34"/>
    <w:rsid w:val="007520A7"/>
    <w:rsid w:val="00753DEC"/>
    <w:rsid w:val="007564DA"/>
    <w:rsid w:val="007565D8"/>
    <w:rsid w:val="00756B97"/>
    <w:rsid w:val="00756D5F"/>
    <w:rsid w:val="00757612"/>
    <w:rsid w:val="00760DFA"/>
    <w:rsid w:val="007610D3"/>
    <w:rsid w:val="00764E69"/>
    <w:rsid w:val="00765227"/>
    <w:rsid w:val="0077062E"/>
    <w:rsid w:val="00777CAE"/>
    <w:rsid w:val="00783745"/>
    <w:rsid w:val="00790B9A"/>
    <w:rsid w:val="00790D9F"/>
    <w:rsid w:val="007919FA"/>
    <w:rsid w:val="00793470"/>
    <w:rsid w:val="00797799"/>
    <w:rsid w:val="007A37EF"/>
    <w:rsid w:val="007A4174"/>
    <w:rsid w:val="007B2A17"/>
    <w:rsid w:val="007B404A"/>
    <w:rsid w:val="007B7977"/>
    <w:rsid w:val="007C4B2F"/>
    <w:rsid w:val="007C7E39"/>
    <w:rsid w:val="007D00E6"/>
    <w:rsid w:val="007D0C98"/>
    <w:rsid w:val="007D1A70"/>
    <w:rsid w:val="007D3D7A"/>
    <w:rsid w:val="007D66FC"/>
    <w:rsid w:val="007E34D3"/>
    <w:rsid w:val="007E3D2F"/>
    <w:rsid w:val="007E47AC"/>
    <w:rsid w:val="007E49EA"/>
    <w:rsid w:val="007F2C7B"/>
    <w:rsid w:val="0080384C"/>
    <w:rsid w:val="00805E1C"/>
    <w:rsid w:val="0080789E"/>
    <w:rsid w:val="00810D9B"/>
    <w:rsid w:val="0081238F"/>
    <w:rsid w:val="00812C93"/>
    <w:rsid w:val="008139E7"/>
    <w:rsid w:val="008147B3"/>
    <w:rsid w:val="008175BA"/>
    <w:rsid w:val="00821862"/>
    <w:rsid w:val="00823122"/>
    <w:rsid w:val="00824F2A"/>
    <w:rsid w:val="00826232"/>
    <w:rsid w:val="0082769D"/>
    <w:rsid w:val="00831612"/>
    <w:rsid w:val="0083295C"/>
    <w:rsid w:val="00837A92"/>
    <w:rsid w:val="0084159B"/>
    <w:rsid w:val="008462F8"/>
    <w:rsid w:val="008500AB"/>
    <w:rsid w:val="00853177"/>
    <w:rsid w:val="0085359C"/>
    <w:rsid w:val="00854146"/>
    <w:rsid w:val="00860576"/>
    <w:rsid w:val="008627A2"/>
    <w:rsid w:val="00863A13"/>
    <w:rsid w:val="00864FE2"/>
    <w:rsid w:val="00865BAB"/>
    <w:rsid w:val="00874886"/>
    <w:rsid w:val="00876601"/>
    <w:rsid w:val="00887F0F"/>
    <w:rsid w:val="00893A4D"/>
    <w:rsid w:val="00897DB0"/>
    <w:rsid w:val="008A182B"/>
    <w:rsid w:val="008A34D7"/>
    <w:rsid w:val="008A42FC"/>
    <w:rsid w:val="008A48AF"/>
    <w:rsid w:val="008A7291"/>
    <w:rsid w:val="008C0C56"/>
    <w:rsid w:val="008C1F98"/>
    <w:rsid w:val="008C381B"/>
    <w:rsid w:val="008C5D73"/>
    <w:rsid w:val="008D1C84"/>
    <w:rsid w:val="008D2CBB"/>
    <w:rsid w:val="008D4FA2"/>
    <w:rsid w:val="008D7A7E"/>
    <w:rsid w:val="008D7D30"/>
    <w:rsid w:val="008E4B23"/>
    <w:rsid w:val="008F0039"/>
    <w:rsid w:val="008F15A5"/>
    <w:rsid w:val="008F1C98"/>
    <w:rsid w:val="008F65D0"/>
    <w:rsid w:val="00902EAB"/>
    <w:rsid w:val="00903146"/>
    <w:rsid w:val="00903CB9"/>
    <w:rsid w:val="00905B43"/>
    <w:rsid w:val="00906434"/>
    <w:rsid w:val="00910A25"/>
    <w:rsid w:val="00910FE2"/>
    <w:rsid w:val="00911BF4"/>
    <w:rsid w:val="00915EA8"/>
    <w:rsid w:val="00917350"/>
    <w:rsid w:val="00922505"/>
    <w:rsid w:val="00924975"/>
    <w:rsid w:val="0092531B"/>
    <w:rsid w:val="0092797F"/>
    <w:rsid w:val="00927B0F"/>
    <w:rsid w:val="00930552"/>
    <w:rsid w:val="009317C2"/>
    <w:rsid w:val="00932B52"/>
    <w:rsid w:val="00935D39"/>
    <w:rsid w:val="00936A98"/>
    <w:rsid w:val="00941EC8"/>
    <w:rsid w:val="00941FBD"/>
    <w:rsid w:val="00943AE4"/>
    <w:rsid w:val="009470B2"/>
    <w:rsid w:val="00947AC2"/>
    <w:rsid w:val="0096040A"/>
    <w:rsid w:val="0096514E"/>
    <w:rsid w:val="00965485"/>
    <w:rsid w:val="00966F12"/>
    <w:rsid w:val="00972986"/>
    <w:rsid w:val="00980551"/>
    <w:rsid w:val="00983F33"/>
    <w:rsid w:val="00992797"/>
    <w:rsid w:val="009A16AD"/>
    <w:rsid w:val="009A4872"/>
    <w:rsid w:val="009A7CED"/>
    <w:rsid w:val="009B3977"/>
    <w:rsid w:val="009B4BF0"/>
    <w:rsid w:val="009B525E"/>
    <w:rsid w:val="009B6D4A"/>
    <w:rsid w:val="009B7BB4"/>
    <w:rsid w:val="009C095D"/>
    <w:rsid w:val="009D19E9"/>
    <w:rsid w:val="009D29C6"/>
    <w:rsid w:val="009D44E0"/>
    <w:rsid w:val="009D4CD9"/>
    <w:rsid w:val="009D63EC"/>
    <w:rsid w:val="009E080A"/>
    <w:rsid w:val="009E0B9A"/>
    <w:rsid w:val="009E0F21"/>
    <w:rsid w:val="009E2504"/>
    <w:rsid w:val="009E4FD5"/>
    <w:rsid w:val="009E55C3"/>
    <w:rsid w:val="009E5C68"/>
    <w:rsid w:val="009F124A"/>
    <w:rsid w:val="009F2023"/>
    <w:rsid w:val="009F6DD7"/>
    <w:rsid w:val="00A03840"/>
    <w:rsid w:val="00A06D4A"/>
    <w:rsid w:val="00A115F1"/>
    <w:rsid w:val="00A12056"/>
    <w:rsid w:val="00A13804"/>
    <w:rsid w:val="00A20648"/>
    <w:rsid w:val="00A22EE7"/>
    <w:rsid w:val="00A27051"/>
    <w:rsid w:val="00A378DB"/>
    <w:rsid w:val="00A40C62"/>
    <w:rsid w:val="00A42FAA"/>
    <w:rsid w:val="00A460AA"/>
    <w:rsid w:val="00A47F4C"/>
    <w:rsid w:val="00A51DDD"/>
    <w:rsid w:val="00A52CC4"/>
    <w:rsid w:val="00A54B90"/>
    <w:rsid w:val="00A60A49"/>
    <w:rsid w:val="00A61E78"/>
    <w:rsid w:val="00A64CED"/>
    <w:rsid w:val="00A66E8E"/>
    <w:rsid w:val="00A674D2"/>
    <w:rsid w:val="00A675DA"/>
    <w:rsid w:val="00A729A0"/>
    <w:rsid w:val="00A74534"/>
    <w:rsid w:val="00A776B7"/>
    <w:rsid w:val="00A80628"/>
    <w:rsid w:val="00A81F01"/>
    <w:rsid w:val="00A85155"/>
    <w:rsid w:val="00A861DC"/>
    <w:rsid w:val="00A90472"/>
    <w:rsid w:val="00A91799"/>
    <w:rsid w:val="00AA121F"/>
    <w:rsid w:val="00AA416F"/>
    <w:rsid w:val="00AB05F5"/>
    <w:rsid w:val="00AB0EAF"/>
    <w:rsid w:val="00AB1120"/>
    <w:rsid w:val="00AB3827"/>
    <w:rsid w:val="00AB48FF"/>
    <w:rsid w:val="00AB4920"/>
    <w:rsid w:val="00AB4BB8"/>
    <w:rsid w:val="00AB6D9F"/>
    <w:rsid w:val="00AB6DAF"/>
    <w:rsid w:val="00AC09C1"/>
    <w:rsid w:val="00AC12AA"/>
    <w:rsid w:val="00AC2C28"/>
    <w:rsid w:val="00AC301E"/>
    <w:rsid w:val="00AC33AA"/>
    <w:rsid w:val="00AC4D4B"/>
    <w:rsid w:val="00AC5063"/>
    <w:rsid w:val="00AC5EEC"/>
    <w:rsid w:val="00AC6A6F"/>
    <w:rsid w:val="00AD1180"/>
    <w:rsid w:val="00AD179D"/>
    <w:rsid w:val="00AD3316"/>
    <w:rsid w:val="00AE37DE"/>
    <w:rsid w:val="00AE543F"/>
    <w:rsid w:val="00AE7B8D"/>
    <w:rsid w:val="00AE7D99"/>
    <w:rsid w:val="00AF0574"/>
    <w:rsid w:val="00B000D3"/>
    <w:rsid w:val="00B00BC5"/>
    <w:rsid w:val="00B026B9"/>
    <w:rsid w:val="00B048DB"/>
    <w:rsid w:val="00B078F6"/>
    <w:rsid w:val="00B11C7B"/>
    <w:rsid w:val="00B11D10"/>
    <w:rsid w:val="00B12A6F"/>
    <w:rsid w:val="00B1695F"/>
    <w:rsid w:val="00B210E7"/>
    <w:rsid w:val="00B21E35"/>
    <w:rsid w:val="00B2339C"/>
    <w:rsid w:val="00B2618D"/>
    <w:rsid w:val="00B26E68"/>
    <w:rsid w:val="00B31692"/>
    <w:rsid w:val="00B32067"/>
    <w:rsid w:val="00B32BFB"/>
    <w:rsid w:val="00B3455F"/>
    <w:rsid w:val="00B37635"/>
    <w:rsid w:val="00B4036E"/>
    <w:rsid w:val="00B42443"/>
    <w:rsid w:val="00B42C53"/>
    <w:rsid w:val="00B471D3"/>
    <w:rsid w:val="00B50DA6"/>
    <w:rsid w:val="00B54CC3"/>
    <w:rsid w:val="00B67B24"/>
    <w:rsid w:val="00B708EF"/>
    <w:rsid w:val="00B71F0A"/>
    <w:rsid w:val="00B74D97"/>
    <w:rsid w:val="00B77F1B"/>
    <w:rsid w:val="00B80F20"/>
    <w:rsid w:val="00B83FF7"/>
    <w:rsid w:val="00B844A8"/>
    <w:rsid w:val="00B858B7"/>
    <w:rsid w:val="00B8599C"/>
    <w:rsid w:val="00B85FD1"/>
    <w:rsid w:val="00B86139"/>
    <w:rsid w:val="00B920FF"/>
    <w:rsid w:val="00B9219B"/>
    <w:rsid w:val="00B92881"/>
    <w:rsid w:val="00B9294E"/>
    <w:rsid w:val="00B92FC1"/>
    <w:rsid w:val="00B931F1"/>
    <w:rsid w:val="00B97ADC"/>
    <w:rsid w:val="00BA393B"/>
    <w:rsid w:val="00BA626E"/>
    <w:rsid w:val="00BB1F3A"/>
    <w:rsid w:val="00BB3061"/>
    <w:rsid w:val="00BB3557"/>
    <w:rsid w:val="00BB428B"/>
    <w:rsid w:val="00BB4957"/>
    <w:rsid w:val="00BB5B22"/>
    <w:rsid w:val="00BB6298"/>
    <w:rsid w:val="00BC33A6"/>
    <w:rsid w:val="00BC5E90"/>
    <w:rsid w:val="00BC6486"/>
    <w:rsid w:val="00BD23E8"/>
    <w:rsid w:val="00BD2C4F"/>
    <w:rsid w:val="00BD41F5"/>
    <w:rsid w:val="00BD4CEA"/>
    <w:rsid w:val="00BE6A92"/>
    <w:rsid w:val="00BE6EF4"/>
    <w:rsid w:val="00BF1446"/>
    <w:rsid w:val="00BF71D2"/>
    <w:rsid w:val="00C00B8D"/>
    <w:rsid w:val="00C05AF3"/>
    <w:rsid w:val="00C07C7D"/>
    <w:rsid w:val="00C118A7"/>
    <w:rsid w:val="00C15E0D"/>
    <w:rsid w:val="00C16B78"/>
    <w:rsid w:val="00C214DC"/>
    <w:rsid w:val="00C21DD5"/>
    <w:rsid w:val="00C23D43"/>
    <w:rsid w:val="00C2625D"/>
    <w:rsid w:val="00C325AA"/>
    <w:rsid w:val="00C326C6"/>
    <w:rsid w:val="00C37161"/>
    <w:rsid w:val="00C422B8"/>
    <w:rsid w:val="00C44277"/>
    <w:rsid w:val="00C4596E"/>
    <w:rsid w:val="00C4638C"/>
    <w:rsid w:val="00C4672C"/>
    <w:rsid w:val="00C5027B"/>
    <w:rsid w:val="00C50952"/>
    <w:rsid w:val="00C5542A"/>
    <w:rsid w:val="00C56A14"/>
    <w:rsid w:val="00C61AF9"/>
    <w:rsid w:val="00C62647"/>
    <w:rsid w:val="00C6397A"/>
    <w:rsid w:val="00C648BF"/>
    <w:rsid w:val="00C64A5B"/>
    <w:rsid w:val="00C65C3F"/>
    <w:rsid w:val="00C65F07"/>
    <w:rsid w:val="00C6636E"/>
    <w:rsid w:val="00C67BC1"/>
    <w:rsid w:val="00C704FD"/>
    <w:rsid w:val="00C70A50"/>
    <w:rsid w:val="00C76B7C"/>
    <w:rsid w:val="00C77EC9"/>
    <w:rsid w:val="00C822C3"/>
    <w:rsid w:val="00C90592"/>
    <w:rsid w:val="00C923DF"/>
    <w:rsid w:val="00C92F98"/>
    <w:rsid w:val="00C94DEE"/>
    <w:rsid w:val="00C95385"/>
    <w:rsid w:val="00CA1A7E"/>
    <w:rsid w:val="00CA39C9"/>
    <w:rsid w:val="00CA3C9C"/>
    <w:rsid w:val="00CA474C"/>
    <w:rsid w:val="00CA4E75"/>
    <w:rsid w:val="00CB0074"/>
    <w:rsid w:val="00CB02FD"/>
    <w:rsid w:val="00CB059F"/>
    <w:rsid w:val="00CB0B6A"/>
    <w:rsid w:val="00CB6134"/>
    <w:rsid w:val="00CB68CB"/>
    <w:rsid w:val="00CB6B5E"/>
    <w:rsid w:val="00CB72FD"/>
    <w:rsid w:val="00CB7642"/>
    <w:rsid w:val="00CC11F8"/>
    <w:rsid w:val="00CC4C68"/>
    <w:rsid w:val="00CC57E4"/>
    <w:rsid w:val="00CD0FD1"/>
    <w:rsid w:val="00CD11CB"/>
    <w:rsid w:val="00CD1B41"/>
    <w:rsid w:val="00CD3C07"/>
    <w:rsid w:val="00CD3C8B"/>
    <w:rsid w:val="00CD41E5"/>
    <w:rsid w:val="00CD66D6"/>
    <w:rsid w:val="00CD7D33"/>
    <w:rsid w:val="00CE0E56"/>
    <w:rsid w:val="00CF4BA2"/>
    <w:rsid w:val="00CF5D83"/>
    <w:rsid w:val="00CF674E"/>
    <w:rsid w:val="00D001D9"/>
    <w:rsid w:val="00D03571"/>
    <w:rsid w:val="00D0414C"/>
    <w:rsid w:val="00D05AB2"/>
    <w:rsid w:val="00D07C5E"/>
    <w:rsid w:val="00D118DE"/>
    <w:rsid w:val="00D12FA8"/>
    <w:rsid w:val="00D14E04"/>
    <w:rsid w:val="00D15185"/>
    <w:rsid w:val="00D169B1"/>
    <w:rsid w:val="00D17751"/>
    <w:rsid w:val="00D20A81"/>
    <w:rsid w:val="00D21B0E"/>
    <w:rsid w:val="00D23107"/>
    <w:rsid w:val="00D268B1"/>
    <w:rsid w:val="00D325D2"/>
    <w:rsid w:val="00D35AD7"/>
    <w:rsid w:val="00D424A6"/>
    <w:rsid w:val="00D4361C"/>
    <w:rsid w:val="00D438B5"/>
    <w:rsid w:val="00D472C2"/>
    <w:rsid w:val="00D52D59"/>
    <w:rsid w:val="00D532FD"/>
    <w:rsid w:val="00D6287D"/>
    <w:rsid w:val="00D62EAD"/>
    <w:rsid w:val="00D63BFC"/>
    <w:rsid w:val="00D648D5"/>
    <w:rsid w:val="00D65EDA"/>
    <w:rsid w:val="00D7062C"/>
    <w:rsid w:val="00D7337C"/>
    <w:rsid w:val="00D734F8"/>
    <w:rsid w:val="00D76CE8"/>
    <w:rsid w:val="00D84913"/>
    <w:rsid w:val="00D86F38"/>
    <w:rsid w:val="00D90632"/>
    <w:rsid w:val="00D9121C"/>
    <w:rsid w:val="00D93046"/>
    <w:rsid w:val="00D952C2"/>
    <w:rsid w:val="00D977B4"/>
    <w:rsid w:val="00DA0576"/>
    <w:rsid w:val="00DA39A5"/>
    <w:rsid w:val="00DA3B0A"/>
    <w:rsid w:val="00DA72DD"/>
    <w:rsid w:val="00DB45B6"/>
    <w:rsid w:val="00DB4C22"/>
    <w:rsid w:val="00DB779F"/>
    <w:rsid w:val="00DB7981"/>
    <w:rsid w:val="00DC4CBD"/>
    <w:rsid w:val="00DC53CD"/>
    <w:rsid w:val="00DC56FF"/>
    <w:rsid w:val="00DC65EA"/>
    <w:rsid w:val="00DD4433"/>
    <w:rsid w:val="00DD4C53"/>
    <w:rsid w:val="00DE168A"/>
    <w:rsid w:val="00DE1DB6"/>
    <w:rsid w:val="00DE72EC"/>
    <w:rsid w:val="00DE7F22"/>
    <w:rsid w:val="00DF4B51"/>
    <w:rsid w:val="00DF5824"/>
    <w:rsid w:val="00DF722D"/>
    <w:rsid w:val="00E007D0"/>
    <w:rsid w:val="00E02A40"/>
    <w:rsid w:val="00E1642F"/>
    <w:rsid w:val="00E165CD"/>
    <w:rsid w:val="00E167B2"/>
    <w:rsid w:val="00E20AC5"/>
    <w:rsid w:val="00E2163C"/>
    <w:rsid w:val="00E22031"/>
    <w:rsid w:val="00E26A2B"/>
    <w:rsid w:val="00E31160"/>
    <w:rsid w:val="00E327BE"/>
    <w:rsid w:val="00E33323"/>
    <w:rsid w:val="00E401F0"/>
    <w:rsid w:val="00E47C48"/>
    <w:rsid w:val="00E52B8C"/>
    <w:rsid w:val="00E55CC7"/>
    <w:rsid w:val="00E569FE"/>
    <w:rsid w:val="00E614F8"/>
    <w:rsid w:val="00E6169B"/>
    <w:rsid w:val="00E66332"/>
    <w:rsid w:val="00E665C4"/>
    <w:rsid w:val="00E732A6"/>
    <w:rsid w:val="00E75045"/>
    <w:rsid w:val="00E76D54"/>
    <w:rsid w:val="00E77CA7"/>
    <w:rsid w:val="00E8042D"/>
    <w:rsid w:val="00E85D5A"/>
    <w:rsid w:val="00E87158"/>
    <w:rsid w:val="00E919ED"/>
    <w:rsid w:val="00E91E8E"/>
    <w:rsid w:val="00E92655"/>
    <w:rsid w:val="00E92A9A"/>
    <w:rsid w:val="00E94279"/>
    <w:rsid w:val="00E94DA3"/>
    <w:rsid w:val="00E95331"/>
    <w:rsid w:val="00EA4ECA"/>
    <w:rsid w:val="00EA51EA"/>
    <w:rsid w:val="00EB2AC4"/>
    <w:rsid w:val="00EB31BE"/>
    <w:rsid w:val="00EB352D"/>
    <w:rsid w:val="00EB38F9"/>
    <w:rsid w:val="00EB5A15"/>
    <w:rsid w:val="00EB5BE2"/>
    <w:rsid w:val="00EB79F8"/>
    <w:rsid w:val="00EC1B04"/>
    <w:rsid w:val="00EC310D"/>
    <w:rsid w:val="00EC3C07"/>
    <w:rsid w:val="00EC56BB"/>
    <w:rsid w:val="00EC6E88"/>
    <w:rsid w:val="00EC7D93"/>
    <w:rsid w:val="00ED0755"/>
    <w:rsid w:val="00ED114A"/>
    <w:rsid w:val="00ED18EC"/>
    <w:rsid w:val="00ED3F79"/>
    <w:rsid w:val="00ED43BF"/>
    <w:rsid w:val="00ED75E5"/>
    <w:rsid w:val="00EE10D7"/>
    <w:rsid w:val="00EE532D"/>
    <w:rsid w:val="00EE5CF2"/>
    <w:rsid w:val="00EF3839"/>
    <w:rsid w:val="00EF56B1"/>
    <w:rsid w:val="00EF574E"/>
    <w:rsid w:val="00F001C3"/>
    <w:rsid w:val="00F0220F"/>
    <w:rsid w:val="00F026E7"/>
    <w:rsid w:val="00F02DAD"/>
    <w:rsid w:val="00F03871"/>
    <w:rsid w:val="00F0430A"/>
    <w:rsid w:val="00F06C9C"/>
    <w:rsid w:val="00F106C1"/>
    <w:rsid w:val="00F10B20"/>
    <w:rsid w:val="00F14202"/>
    <w:rsid w:val="00F15079"/>
    <w:rsid w:val="00F213CD"/>
    <w:rsid w:val="00F215FE"/>
    <w:rsid w:val="00F23584"/>
    <w:rsid w:val="00F25CE9"/>
    <w:rsid w:val="00F30DA0"/>
    <w:rsid w:val="00F32FD4"/>
    <w:rsid w:val="00F3345E"/>
    <w:rsid w:val="00F35D6E"/>
    <w:rsid w:val="00F42170"/>
    <w:rsid w:val="00F4469E"/>
    <w:rsid w:val="00F4790E"/>
    <w:rsid w:val="00F50606"/>
    <w:rsid w:val="00F511BF"/>
    <w:rsid w:val="00F51D7B"/>
    <w:rsid w:val="00F5204F"/>
    <w:rsid w:val="00F6153B"/>
    <w:rsid w:val="00F64553"/>
    <w:rsid w:val="00F65B7E"/>
    <w:rsid w:val="00F71992"/>
    <w:rsid w:val="00F729C8"/>
    <w:rsid w:val="00F87BC8"/>
    <w:rsid w:val="00F87E0B"/>
    <w:rsid w:val="00F93554"/>
    <w:rsid w:val="00F95471"/>
    <w:rsid w:val="00F97E7C"/>
    <w:rsid w:val="00FA0904"/>
    <w:rsid w:val="00FA3BCB"/>
    <w:rsid w:val="00FA6E9C"/>
    <w:rsid w:val="00FC39DE"/>
    <w:rsid w:val="00FC5A7A"/>
    <w:rsid w:val="00FD6307"/>
    <w:rsid w:val="00FE06E4"/>
    <w:rsid w:val="00FE0DD6"/>
    <w:rsid w:val="00FE241D"/>
    <w:rsid w:val="00FE2FE4"/>
    <w:rsid w:val="00FE6722"/>
    <w:rsid w:val="00FF1A9D"/>
    <w:rsid w:val="00FF21B7"/>
    <w:rsid w:val="00FF3055"/>
    <w:rsid w:val="00FF3176"/>
    <w:rsid w:val="00FF40F7"/>
    <w:rsid w:val="00FF5A2D"/>
    <w:rsid w:val="00FF5B17"/>
    <w:rsid w:val="00FF672D"/>
    <w:rsid w:val="00FF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90F38E6-055D-4662-947C-715BB1C3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ahoma" w:hAnsi="Liberation Serif" w:cs="Lohit Devanagari"/>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BE"/>
    <w:pPr>
      <w:spacing w:line="276" w:lineRule="auto"/>
    </w:pPr>
    <w:rPr>
      <w:rFonts w:eastAsia="Times New Roman"/>
      <w:color w:val="00000A"/>
      <w:sz w:val="24"/>
      <w:szCs w:val="24"/>
      <w:lang w:val="uk-UA" w:eastAsia="zh-CN" w:bidi="hi-IN"/>
    </w:rPr>
  </w:style>
  <w:style w:type="paragraph" w:styleId="1">
    <w:name w:val="heading 1"/>
    <w:basedOn w:val="10"/>
    <w:link w:val="11"/>
    <w:uiPriority w:val="9"/>
    <w:qFormat/>
    <w:rsid w:val="001C5DBE"/>
    <w:pPr>
      <w:tabs>
        <w:tab w:val="left" w:pos="432"/>
      </w:tabs>
      <w:ind w:left="432" w:hanging="432"/>
      <w:outlineLvl w:val="0"/>
    </w:pPr>
    <w:rPr>
      <w:sz w:val="48"/>
      <w:szCs w:val="48"/>
    </w:rPr>
  </w:style>
  <w:style w:type="paragraph" w:styleId="2">
    <w:name w:val="heading 2"/>
    <w:basedOn w:val="10"/>
    <w:link w:val="20"/>
    <w:qFormat/>
    <w:rsid w:val="001C5DBE"/>
    <w:pPr>
      <w:tabs>
        <w:tab w:val="left" w:pos="576"/>
      </w:tabs>
      <w:spacing w:before="360" w:after="80"/>
      <w:ind w:left="576" w:hanging="576"/>
      <w:outlineLvl w:val="1"/>
    </w:pPr>
    <w:rPr>
      <w:sz w:val="36"/>
      <w:szCs w:val="36"/>
    </w:rPr>
  </w:style>
  <w:style w:type="paragraph" w:styleId="3">
    <w:name w:val="heading 3"/>
    <w:basedOn w:val="10"/>
    <w:link w:val="30"/>
    <w:qFormat/>
    <w:rsid w:val="001C5DBE"/>
    <w:pPr>
      <w:tabs>
        <w:tab w:val="left" w:pos="720"/>
      </w:tabs>
      <w:spacing w:before="280" w:after="80"/>
      <w:ind w:left="720" w:hanging="720"/>
      <w:outlineLvl w:val="2"/>
    </w:pPr>
    <w:rPr>
      <w:sz w:val="28"/>
      <w:szCs w:val="28"/>
    </w:rPr>
  </w:style>
  <w:style w:type="paragraph" w:styleId="4">
    <w:name w:val="heading 4"/>
    <w:aliases w:val="Заголовок 4 Знак Знак Знак,Заголовок 41 Знак Знак,Заголовок 41,Заголовок 4 Знак Знак Знак1 Знак Знак,Заголовок 4 Знак Знак Знак1 Знак,Заголовок 41 Знак,Заголовок 4 Знак Знак Знак1"/>
    <w:basedOn w:val="10"/>
    <w:link w:val="40"/>
    <w:qFormat/>
    <w:rsid w:val="001C5DBE"/>
    <w:pPr>
      <w:tabs>
        <w:tab w:val="left" w:pos="864"/>
      </w:tabs>
      <w:spacing w:before="240" w:after="40"/>
      <w:ind w:left="864" w:hanging="864"/>
      <w:outlineLvl w:val="3"/>
    </w:pPr>
    <w:rPr>
      <w:sz w:val="24"/>
      <w:szCs w:val="24"/>
    </w:rPr>
  </w:style>
  <w:style w:type="paragraph" w:styleId="5">
    <w:name w:val="heading 5"/>
    <w:basedOn w:val="10"/>
    <w:link w:val="50"/>
    <w:qFormat/>
    <w:rsid w:val="001C5DBE"/>
    <w:pPr>
      <w:tabs>
        <w:tab w:val="left" w:pos="1008"/>
      </w:tabs>
      <w:spacing w:before="220" w:after="40"/>
      <w:ind w:left="1008" w:hanging="1008"/>
      <w:outlineLvl w:val="4"/>
    </w:pPr>
    <w:rPr>
      <w:sz w:val="24"/>
      <w:szCs w:val="24"/>
    </w:rPr>
  </w:style>
  <w:style w:type="paragraph" w:styleId="6">
    <w:name w:val="heading 6"/>
    <w:basedOn w:val="10"/>
    <w:link w:val="60"/>
    <w:qFormat/>
    <w:rsid w:val="001C5DBE"/>
    <w:pPr>
      <w:tabs>
        <w:tab w:val="left" w:pos="1152"/>
      </w:tabs>
      <w:spacing w:before="200" w:after="40"/>
      <w:ind w:left="1152" w:hanging="1152"/>
      <w:outlineLvl w:val="5"/>
    </w:pPr>
    <w:rPr>
      <w:sz w:val="20"/>
      <w:szCs w:val="20"/>
    </w:rPr>
  </w:style>
  <w:style w:type="paragraph" w:styleId="7">
    <w:name w:val="heading 7"/>
    <w:basedOn w:val="a"/>
    <w:next w:val="a"/>
    <w:link w:val="70"/>
    <w:qFormat/>
    <w:locked/>
    <w:rsid w:val="00ED3F79"/>
    <w:pPr>
      <w:suppressAutoHyphens/>
      <w:spacing w:before="240" w:after="60" w:line="240" w:lineRule="auto"/>
      <w:outlineLvl w:val="6"/>
    </w:pPr>
    <w:rPr>
      <w:rFonts w:ascii="Calibri" w:hAnsi="Calibri" w:cs="Times New Roman"/>
      <w:color w:val="auto"/>
      <w:lang w:val="ru-RU" w:eastAsia="ar-SA" w:bidi="ar-SA"/>
    </w:rPr>
  </w:style>
  <w:style w:type="paragraph" w:styleId="8">
    <w:name w:val="heading 8"/>
    <w:basedOn w:val="a"/>
    <w:next w:val="a"/>
    <w:link w:val="80"/>
    <w:qFormat/>
    <w:locked/>
    <w:rsid w:val="00ED3F79"/>
    <w:pPr>
      <w:tabs>
        <w:tab w:val="num" w:pos="2149"/>
      </w:tabs>
      <w:spacing w:before="240" w:after="60" w:line="240" w:lineRule="auto"/>
      <w:ind w:left="2149" w:hanging="1440"/>
      <w:outlineLvl w:val="7"/>
    </w:pPr>
    <w:rPr>
      <w:rFonts w:ascii="Times New Roman" w:hAnsi="Times New Roman" w:cs="Times New Roman"/>
      <w:i/>
      <w:iCs/>
      <w:color w:val="auto"/>
      <w:lang w:val="ru-RU" w:eastAsia="ru-RU" w:bidi="ar-SA"/>
    </w:rPr>
  </w:style>
  <w:style w:type="paragraph" w:styleId="9">
    <w:name w:val="heading 9"/>
    <w:basedOn w:val="a"/>
    <w:next w:val="a"/>
    <w:link w:val="90"/>
    <w:qFormat/>
    <w:locked/>
    <w:rsid w:val="00ED3F79"/>
    <w:pPr>
      <w:suppressAutoHyphens/>
      <w:spacing w:before="240" w:after="60" w:line="240" w:lineRule="auto"/>
      <w:outlineLvl w:val="8"/>
    </w:pPr>
    <w:rPr>
      <w:rFonts w:ascii="Cambria" w:hAnsi="Cambria" w:cs="Times New Roman"/>
      <w:color w:val="auto"/>
      <w:sz w:val="22"/>
      <w:szCs w:val="22"/>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Гіперпосилання1"/>
    <w:basedOn w:val="a0"/>
    <w:rsid w:val="001C5DBE"/>
    <w:rPr>
      <w:rFonts w:cs="Times New Roman"/>
      <w:color w:val="0000FF"/>
      <w:u w:val="single"/>
    </w:rPr>
  </w:style>
  <w:style w:type="character" w:styleId="a3">
    <w:name w:val="page number"/>
    <w:basedOn w:val="a0"/>
    <w:rsid w:val="001C5DBE"/>
    <w:rPr>
      <w:rFonts w:cs="Times New Roman"/>
    </w:rPr>
  </w:style>
  <w:style w:type="character" w:customStyle="1" w:styleId="a4">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uiPriority w:val="99"/>
    <w:rsid w:val="001C5DBE"/>
    <w:rPr>
      <w:rFonts w:ascii="Times New Roman" w:hAnsi="Times New Roman"/>
      <w:lang w:val="ru-RU" w:eastAsia="ru-RU"/>
    </w:rPr>
  </w:style>
  <w:style w:type="character" w:customStyle="1" w:styleId="d1e8ece2eeebe8e2e8edeef1eae8">
    <w:name w:val="Сd1иe8мecвe2оeeлebиe8 вe2иe8нedоeeсf1кeaиe8"/>
    <w:rsid w:val="001C5DBE"/>
    <w:rPr>
      <w:vertAlign w:val="superscript"/>
    </w:rPr>
  </w:style>
  <w:style w:type="character" w:customStyle="1" w:styleId="apple-converted-space">
    <w:name w:val="apple-converted-space"/>
    <w:rsid w:val="001C5DBE"/>
  </w:style>
  <w:style w:type="character" w:customStyle="1" w:styleId="shorttext">
    <w:name w:val="short_text"/>
    <w:rsid w:val="001C5DBE"/>
  </w:style>
  <w:style w:type="character" w:customStyle="1" w:styleId="hps">
    <w:name w:val="hps"/>
    <w:rsid w:val="001C5DBE"/>
  </w:style>
  <w:style w:type="character" w:customStyle="1" w:styleId="FontStyle37">
    <w:name w:val="Font Style37"/>
    <w:rsid w:val="001C5DBE"/>
    <w:rPr>
      <w:rFonts w:ascii="Times New Roman" w:hAnsi="Times New Roman"/>
      <w:i/>
      <w:sz w:val="22"/>
    </w:rPr>
  </w:style>
  <w:style w:type="character" w:customStyle="1" w:styleId="FontStyle43">
    <w:name w:val="Font Style43"/>
    <w:rsid w:val="001C5DBE"/>
    <w:rPr>
      <w:rFonts w:ascii="Times New Roman" w:hAnsi="Times New Roman"/>
      <w:b/>
      <w:sz w:val="22"/>
    </w:rPr>
  </w:style>
  <w:style w:type="character" w:customStyle="1" w:styleId="FontStyle44">
    <w:name w:val="Font Style44"/>
    <w:rsid w:val="001C5DBE"/>
    <w:rPr>
      <w:rFonts w:ascii="Times New Roman" w:hAnsi="Times New Roman"/>
      <w:sz w:val="22"/>
    </w:rPr>
  </w:style>
  <w:style w:type="character" w:customStyle="1" w:styleId="cef1edeee2ede8e9f2e5eaf1f2">
    <w:name w:val="Оceсf1нedоeeвe2нedиe8йe9 тf2еe5кeaсf1тf2_"/>
    <w:rsid w:val="001C5DBE"/>
    <w:rPr>
      <w:spacing w:val="10"/>
      <w:sz w:val="31"/>
    </w:rPr>
  </w:style>
  <w:style w:type="character" w:customStyle="1" w:styleId="c7ede0eac7ede0ea">
    <w:name w:val="Зc7нedаe0кea Зc7нedаe0кea"/>
    <w:rsid w:val="001C5DBE"/>
    <w:rPr>
      <w:b/>
      <w:lang w:val="en-GB"/>
    </w:rPr>
  </w:style>
  <w:style w:type="character" w:customStyle="1" w:styleId="c7ede0eac7ede0ea1">
    <w:name w:val="Зc7нedаe0кea Зc7нedаe0кea1"/>
    <w:rsid w:val="001C5DBE"/>
    <w:rPr>
      <w:i/>
      <w:sz w:val="26"/>
    </w:rPr>
  </w:style>
  <w:style w:type="character" w:customStyle="1" w:styleId="FontStyle11">
    <w:name w:val="Font Style11"/>
    <w:uiPriority w:val="99"/>
    <w:rsid w:val="001C5DBE"/>
    <w:rPr>
      <w:rFonts w:ascii="Times New Roman" w:hAnsi="Times New Roman"/>
      <w:sz w:val="22"/>
    </w:rPr>
  </w:style>
  <w:style w:type="character" w:customStyle="1" w:styleId="cdeeece5f0f1f2eef0b3edeae8">
    <w:name w:val="Нcdоeeмecеe5рf0 сf1тf2оeeрf0іb3нedкeaиe8"/>
    <w:rsid w:val="001C5DBE"/>
  </w:style>
  <w:style w:type="character" w:customStyle="1" w:styleId="c2e8e4b3ebe5ededff">
    <w:name w:val="Вc2иe8дe4іb3лebеe5нedнedяff"/>
    <w:rsid w:val="001C5DBE"/>
    <w:rPr>
      <w:i/>
    </w:rPr>
  </w:style>
  <w:style w:type="character" w:customStyle="1" w:styleId="c2e8e4b3ebe5ededffe6e8f0ede8ec">
    <w:name w:val="Вc2иe8дe4іb3лebеe5нedнedяff жe6иe8рf0нedиe8мec"/>
    <w:rsid w:val="001C5DBE"/>
    <w:rPr>
      <w:b/>
    </w:rPr>
  </w:style>
  <w:style w:type="character" w:customStyle="1" w:styleId="c3b3efe5f0efeef1e8ebe0ededff">
    <w:name w:val="Гc3іb3пefеe5рf0пefоeeсf1иe8лebаe0нedнedяff"/>
    <w:rsid w:val="001C5DBE"/>
    <w:rPr>
      <w:color w:val="0000FF"/>
      <w:u w:val="single"/>
    </w:rPr>
  </w:style>
  <w:style w:type="character" w:customStyle="1" w:styleId="cef1edeee2edeee9f8f0e8f4f2e0e1e7e0f6e0">
    <w:name w:val="Оceсf1нedоeeвe2нedоeeйe9 шf8рf0иe8фf4тf2 аe0бe1зe7аe0цf6аe0"/>
    <w:rsid w:val="001C5DBE"/>
  </w:style>
  <w:style w:type="character" w:customStyle="1" w:styleId="WW8Num10z2">
    <w:name w:val="WW8Num10z2"/>
    <w:rsid w:val="001C5DBE"/>
    <w:rPr>
      <w:rFonts w:ascii="Wingdings" w:hAnsi="Wingdings"/>
    </w:rPr>
  </w:style>
  <w:style w:type="character" w:customStyle="1" w:styleId="WW8Num10z1">
    <w:name w:val="WW8Num10z1"/>
    <w:rsid w:val="001C5DBE"/>
    <w:rPr>
      <w:rFonts w:ascii="Courier New" w:hAnsi="Courier New"/>
    </w:rPr>
  </w:style>
  <w:style w:type="character" w:customStyle="1" w:styleId="WW8Num10z0">
    <w:name w:val="WW8Num10z0"/>
    <w:rsid w:val="001C5DBE"/>
    <w:rPr>
      <w:rFonts w:ascii="Symbol" w:hAnsi="Symbol"/>
    </w:rPr>
  </w:style>
  <w:style w:type="character" w:customStyle="1" w:styleId="WW8Num9z2">
    <w:name w:val="WW8Num9z2"/>
    <w:rsid w:val="001C5DBE"/>
    <w:rPr>
      <w:rFonts w:ascii="Wingdings" w:hAnsi="Wingdings"/>
    </w:rPr>
  </w:style>
  <w:style w:type="character" w:customStyle="1" w:styleId="WW8Num9z1">
    <w:name w:val="WW8Num9z1"/>
    <w:rsid w:val="001C5DBE"/>
    <w:rPr>
      <w:rFonts w:ascii="Courier New" w:hAnsi="Courier New"/>
    </w:rPr>
  </w:style>
  <w:style w:type="character" w:customStyle="1" w:styleId="WW8Num9z0">
    <w:name w:val="WW8Num9z0"/>
    <w:rsid w:val="001C5DBE"/>
    <w:rPr>
      <w:rFonts w:ascii="Symbol" w:hAnsi="Symbol"/>
    </w:rPr>
  </w:style>
  <w:style w:type="character" w:customStyle="1" w:styleId="WW8Num8z2">
    <w:name w:val="WW8Num8z2"/>
    <w:rsid w:val="001C5DBE"/>
    <w:rPr>
      <w:rFonts w:ascii="Wingdings" w:hAnsi="Wingdings"/>
    </w:rPr>
  </w:style>
  <w:style w:type="character" w:customStyle="1" w:styleId="WW8Num8z1">
    <w:name w:val="WW8Num8z1"/>
    <w:rsid w:val="001C5DBE"/>
    <w:rPr>
      <w:rFonts w:ascii="Courier New" w:hAnsi="Courier New"/>
    </w:rPr>
  </w:style>
  <w:style w:type="character" w:customStyle="1" w:styleId="WW8Num8z0">
    <w:name w:val="WW8Num8z0"/>
    <w:rsid w:val="001C5DBE"/>
    <w:rPr>
      <w:rFonts w:ascii="Symbol" w:hAnsi="Symbol"/>
    </w:rPr>
  </w:style>
  <w:style w:type="character" w:customStyle="1" w:styleId="WW8Num7z2">
    <w:name w:val="WW8Num7z2"/>
    <w:rsid w:val="001C5DBE"/>
    <w:rPr>
      <w:rFonts w:ascii="Wingdings" w:hAnsi="Wingdings"/>
    </w:rPr>
  </w:style>
  <w:style w:type="character" w:customStyle="1" w:styleId="WW8Num7z1">
    <w:name w:val="WW8Num7z1"/>
    <w:rsid w:val="001C5DBE"/>
    <w:rPr>
      <w:rFonts w:ascii="Courier New" w:hAnsi="Courier New"/>
    </w:rPr>
  </w:style>
  <w:style w:type="character" w:customStyle="1" w:styleId="WW8Num7z0">
    <w:name w:val="WW8Num7z0"/>
    <w:rsid w:val="001C5DBE"/>
    <w:rPr>
      <w:rFonts w:ascii="Symbol" w:hAnsi="Symbol"/>
    </w:rPr>
  </w:style>
  <w:style w:type="character" w:customStyle="1" w:styleId="WW8Num6z2">
    <w:name w:val="WW8Num6z2"/>
    <w:rsid w:val="001C5DBE"/>
    <w:rPr>
      <w:rFonts w:ascii="Wingdings" w:hAnsi="Wingdings"/>
    </w:rPr>
  </w:style>
  <w:style w:type="character" w:customStyle="1" w:styleId="WW8Num6z1">
    <w:name w:val="WW8Num6z1"/>
    <w:rsid w:val="001C5DBE"/>
    <w:rPr>
      <w:rFonts w:ascii="Courier New" w:hAnsi="Courier New"/>
    </w:rPr>
  </w:style>
  <w:style w:type="character" w:customStyle="1" w:styleId="WW8Num6z0">
    <w:name w:val="WW8Num6z0"/>
    <w:rsid w:val="001C5DBE"/>
    <w:rPr>
      <w:rFonts w:ascii="Symbol" w:hAnsi="Symbol"/>
    </w:rPr>
  </w:style>
  <w:style w:type="character" w:customStyle="1" w:styleId="WW8Num5z2">
    <w:name w:val="WW8Num5z2"/>
    <w:rsid w:val="001C5DBE"/>
    <w:rPr>
      <w:rFonts w:ascii="Wingdings" w:hAnsi="Wingdings"/>
    </w:rPr>
  </w:style>
  <w:style w:type="character" w:customStyle="1" w:styleId="WW8Num5z1">
    <w:name w:val="WW8Num5z1"/>
    <w:rsid w:val="001C5DBE"/>
    <w:rPr>
      <w:rFonts w:ascii="Courier New" w:hAnsi="Courier New"/>
    </w:rPr>
  </w:style>
  <w:style w:type="character" w:customStyle="1" w:styleId="WW8Num5z0">
    <w:name w:val="WW8Num5z0"/>
    <w:rsid w:val="001C5DBE"/>
    <w:rPr>
      <w:rFonts w:ascii="Symbol" w:hAnsi="Symbol"/>
    </w:rPr>
  </w:style>
  <w:style w:type="character" w:customStyle="1" w:styleId="WW8Num4z2">
    <w:name w:val="WW8Num4z2"/>
    <w:rsid w:val="001C5DBE"/>
    <w:rPr>
      <w:rFonts w:ascii="Wingdings" w:hAnsi="Wingdings"/>
    </w:rPr>
  </w:style>
  <w:style w:type="character" w:customStyle="1" w:styleId="WW8Num4z1">
    <w:name w:val="WW8Num4z1"/>
    <w:rsid w:val="001C5DBE"/>
    <w:rPr>
      <w:rFonts w:ascii="Courier New" w:hAnsi="Courier New"/>
    </w:rPr>
  </w:style>
  <w:style w:type="character" w:customStyle="1" w:styleId="WW8Num4z0">
    <w:name w:val="WW8Num4z0"/>
    <w:rsid w:val="001C5DBE"/>
    <w:rPr>
      <w:rFonts w:ascii="Symbol" w:hAnsi="Symbol"/>
    </w:rPr>
  </w:style>
  <w:style w:type="character" w:customStyle="1" w:styleId="WW8Num3z2">
    <w:name w:val="WW8Num3z2"/>
    <w:rsid w:val="001C5DBE"/>
    <w:rPr>
      <w:rFonts w:ascii="Wingdings" w:hAnsi="Wingdings"/>
    </w:rPr>
  </w:style>
  <w:style w:type="character" w:customStyle="1" w:styleId="WW8Num3z1">
    <w:name w:val="WW8Num3z1"/>
    <w:rsid w:val="001C5DBE"/>
    <w:rPr>
      <w:rFonts w:ascii="Courier New" w:hAnsi="Courier New"/>
    </w:rPr>
  </w:style>
  <w:style w:type="character" w:customStyle="1" w:styleId="WW8Num3z0">
    <w:name w:val="WW8Num3z0"/>
    <w:rsid w:val="001C5DBE"/>
    <w:rPr>
      <w:rFonts w:ascii="Symbol" w:hAnsi="Symbol"/>
    </w:rPr>
  </w:style>
  <w:style w:type="character" w:customStyle="1" w:styleId="WW8Num2z2">
    <w:name w:val="WW8Num2z2"/>
    <w:rsid w:val="001C5DBE"/>
    <w:rPr>
      <w:rFonts w:ascii="Wingdings" w:hAnsi="Wingdings"/>
    </w:rPr>
  </w:style>
  <w:style w:type="character" w:customStyle="1" w:styleId="WW8Num2z1">
    <w:name w:val="WW8Num2z1"/>
    <w:rsid w:val="001C5DBE"/>
    <w:rPr>
      <w:rFonts w:ascii="Courier New" w:hAnsi="Courier New"/>
    </w:rPr>
  </w:style>
  <w:style w:type="character" w:customStyle="1" w:styleId="WW8Num2z0">
    <w:name w:val="WW8Num2z0"/>
    <w:rsid w:val="001C5DBE"/>
    <w:rPr>
      <w:rFonts w:ascii="Symbol" w:hAnsi="Symbol"/>
    </w:rPr>
  </w:style>
  <w:style w:type="character" w:customStyle="1" w:styleId="WW8Num1z2">
    <w:name w:val="WW8Num1z2"/>
    <w:rsid w:val="001C5DBE"/>
    <w:rPr>
      <w:rFonts w:ascii="Wingdings" w:hAnsi="Wingdings"/>
    </w:rPr>
  </w:style>
  <w:style w:type="character" w:customStyle="1" w:styleId="WW8Num1z1">
    <w:name w:val="WW8Num1z1"/>
    <w:rsid w:val="001C5DBE"/>
    <w:rPr>
      <w:rFonts w:ascii="Courier New" w:hAnsi="Courier New"/>
    </w:rPr>
  </w:style>
  <w:style w:type="character" w:customStyle="1" w:styleId="WW8Num1z0">
    <w:name w:val="WW8Num1z0"/>
    <w:rsid w:val="001C5DBE"/>
    <w:rPr>
      <w:rFonts w:ascii="Symbol" w:hAnsi="Symbol"/>
    </w:rPr>
  </w:style>
  <w:style w:type="character" w:customStyle="1" w:styleId="4R4y44r444y43f44urfry44">
    <w:name w:val="С4Rи4yм4]в4rо4л4|и4y к4[ і3f н4~ц4・еu?вr?о ?їf  ?вr?иy?н~?о?с・4к?4и"/>
    <w:rsid w:val="001C5DBE"/>
  </w:style>
  <w:style w:type="character" w:customStyle="1" w:styleId="4B3f4t4r3f4t4p44u4s3f4u444yp">
    <w:name w:val="В4B і3f д4tв4r і3f д4tа4pн4~е4u г4s і3f п4・еu?р・4п4о4・сy?и|?лp?а~?н~?н・"/>
    <w:rsid w:val="001C5DBE"/>
    <w:rPr>
      <w:color w:val="800000"/>
      <w:u w:val="single"/>
    </w:rPr>
  </w:style>
  <w:style w:type="character" w:styleId="a5">
    <w:name w:val="footnote reference"/>
    <w:basedOn w:val="a0"/>
    <w:semiHidden/>
    <w:rsid w:val="001C5DBE"/>
    <w:rPr>
      <w:vertAlign w:val="superscript"/>
    </w:rPr>
  </w:style>
  <w:style w:type="character" w:customStyle="1" w:styleId="a6">
    <w:name w:val="Абзац списка Знак"/>
    <w:uiPriority w:val="34"/>
    <w:rsid w:val="001C5DBE"/>
    <w:rPr>
      <w:rFonts w:ascii="Times New Roman" w:hAnsi="Times New Roman"/>
      <w:sz w:val="20"/>
    </w:rPr>
  </w:style>
  <w:style w:type="character" w:customStyle="1" w:styleId="3f3f3f3f3f3f3f3f3f3f3f3f3f">
    <w:name w:val="М3fа3fр3fк3fе3fр3fи3f с3fп3fи3fс3fк3fу3f"/>
    <w:rsid w:val="001C5DBE"/>
    <w:rPr>
      <w:rFonts w:ascii="OpenSymbol" w:hAnsi="OpenSymbol"/>
    </w:rPr>
  </w:style>
  <w:style w:type="character" w:customStyle="1" w:styleId="3f3f3f3f3f3f3f3f3f3f3f3f3f3f">
    <w:name w:val="С3fи3fм3fв3fо3fл3fи3f в3fи3fн3fо3fс3fк3fи3f"/>
    <w:rsid w:val="001C5DBE"/>
    <w:rPr>
      <w:vertAlign w:val="superscript"/>
    </w:rPr>
  </w:style>
  <w:style w:type="character" w:customStyle="1" w:styleId="3f3f3f3f3f3f3f3f3f">
    <w:name w:val="В3fи3fд3fі3fл3fе3fн3fн3fя3f"/>
    <w:rsid w:val="001C5DBE"/>
    <w:rPr>
      <w:i/>
    </w:rPr>
  </w:style>
  <w:style w:type="character" w:customStyle="1" w:styleId="3f3f3f3f3f3f3f3f3f3f3f3f3f3f3f3f3f3f3f3f3f3f3f">
    <w:name w:val="В3fі3fд3fв3fі3fд3fа3fн3fе3f г3fі3fп3fе3fр3fп3fо3fс3fи3fл3fа3fн3fн3fя3f"/>
    <w:rsid w:val="001C5DBE"/>
    <w:rPr>
      <w:color w:val="800080"/>
      <w:u w:val="single"/>
    </w:rPr>
  </w:style>
  <w:style w:type="character" w:customStyle="1" w:styleId="3f3f3f3f3f3f3f3f3f3f3f3f3f3f0">
    <w:name w:val="Г3fі3fп3fе3fр3fп3fо3fс3fи3fл3fа3fн3fн3fя3f"/>
    <w:rsid w:val="001C5DBE"/>
    <w:rPr>
      <w:color w:val="0000FF"/>
      <w:u w:val="single"/>
    </w:rPr>
  </w:style>
  <w:style w:type="character" w:customStyle="1" w:styleId="c7ede0eac7ede0ea8">
    <w:name w:val="Зc7нedаe0кea Зc7нedаe0кea8"/>
    <w:rsid w:val="001C5DBE"/>
    <w:rPr>
      <w:rFonts w:ascii="Times New Roman CYR" w:hAnsi="Times New Roman CYR"/>
    </w:rPr>
  </w:style>
  <w:style w:type="character" w:customStyle="1" w:styleId="c7ede0eac7ede0ea2">
    <w:name w:val="Зc7нedаe0кea Зc7нedаe0кea2"/>
    <w:rsid w:val="001C5DBE"/>
    <w:rPr>
      <w:rFonts w:ascii="Courier New" w:hAnsi="Courier New"/>
      <w:color w:val="000000"/>
      <w:sz w:val="18"/>
      <w:lang w:val="ru-RU"/>
    </w:rPr>
  </w:style>
  <w:style w:type="character" w:customStyle="1" w:styleId="c7ede0eac7ede0ea3">
    <w:name w:val="Зc7нedаe0кea Зc7нedаe0кea3"/>
    <w:rsid w:val="001C5DBE"/>
    <w:rPr>
      <w:rFonts w:ascii="Arial" w:hAnsi="Arial"/>
      <w:lang w:val="en-GB"/>
    </w:rPr>
  </w:style>
  <w:style w:type="character" w:customStyle="1" w:styleId="c7ede0eac7ede0ea9">
    <w:name w:val="Зc7нedаe0кea Зc7нedаe0кea9"/>
    <w:rsid w:val="001C5DBE"/>
    <w:rPr>
      <w:rFonts w:ascii="Times New Roman CYR" w:hAnsi="Times New Roman CYR"/>
      <w:lang w:val="ru-RU"/>
    </w:rPr>
  </w:style>
  <w:style w:type="character" w:customStyle="1" w:styleId="c1e5e7e8edf2e5f0e2e0ebe0c7ede0ea">
    <w:name w:val="Бc1еe5зe7 иe8нedтf2еe5рf0вe2аe0лebаe0 Зc7нedаe0кea"/>
    <w:rsid w:val="001C5DBE"/>
    <w:rPr>
      <w:rFonts w:ascii="Calibri" w:hAnsi="Calibri"/>
    </w:rPr>
  </w:style>
  <w:style w:type="character" w:customStyle="1" w:styleId="c7ede0eac7ede0ea7">
    <w:name w:val="Зc7нedаe0кea Зc7нedаe0кea7"/>
    <w:rsid w:val="001C5DBE"/>
    <w:rPr>
      <w:lang w:val="ru-RU"/>
    </w:rPr>
  </w:style>
  <w:style w:type="character" w:customStyle="1" w:styleId="c7ede0eac7ede0ea4">
    <w:name w:val="Зc7нedаe0кea Зc7нedаe0кea4"/>
    <w:rsid w:val="001C5DBE"/>
    <w:rPr>
      <w:rFonts w:ascii="Tahoma" w:hAnsi="Tahoma"/>
      <w:sz w:val="16"/>
    </w:rPr>
  </w:style>
  <w:style w:type="character" w:customStyle="1" w:styleId="c7ede0eac7ede0ea5">
    <w:name w:val="Зc7нedаe0кea Зc7нedаe0кea5"/>
    <w:rsid w:val="001C5DBE"/>
    <w:rPr>
      <w:rFonts w:ascii="Cambria" w:hAnsi="Cambria"/>
      <w:i/>
      <w:color w:val="4F81BD"/>
      <w:spacing w:val="15"/>
    </w:rPr>
  </w:style>
  <w:style w:type="character" w:customStyle="1" w:styleId="c7ede0eac7ede0ea81">
    <w:name w:val="Зc7нedаe0кea Зc7нedаe0кea81"/>
    <w:rsid w:val="001C5DBE"/>
    <w:rPr>
      <w:rFonts w:ascii="Times New Roman CYR" w:hAnsi="Times New Roman CYR"/>
      <w:b/>
      <w:sz w:val="36"/>
      <w:lang w:val="ru-RU"/>
    </w:rPr>
  </w:style>
  <w:style w:type="character" w:customStyle="1" w:styleId="c7ede0eac7ede0ea6">
    <w:name w:val="Зc7нedаe0кea Зc7нedаe0кea6"/>
    <w:rsid w:val="001C5DBE"/>
    <w:rPr>
      <w:rFonts w:ascii="Calibri" w:hAnsi="Calibri"/>
      <w:sz w:val="22"/>
    </w:rPr>
  </w:style>
  <w:style w:type="character" w:customStyle="1" w:styleId="cef1edeee2edeee9f8f0e8f4f2e0e1e7e0f6e01">
    <w:name w:val="Оceсf1нedоeeвe2нedоeeйe9 шf8рf0иe8фf4тf2 аe0бe1зe7аe0цf6аe01"/>
    <w:rsid w:val="001C5DBE"/>
  </w:style>
  <w:style w:type="character" w:customStyle="1" w:styleId="WW8Num46z8">
    <w:name w:val="WW8Num46z8"/>
    <w:rsid w:val="001C5DBE"/>
  </w:style>
  <w:style w:type="character" w:customStyle="1" w:styleId="WW8Num46z7">
    <w:name w:val="WW8Num46z7"/>
    <w:rsid w:val="001C5DBE"/>
  </w:style>
  <w:style w:type="character" w:customStyle="1" w:styleId="WW8Num46z6">
    <w:name w:val="WW8Num46z6"/>
    <w:rsid w:val="001C5DBE"/>
  </w:style>
  <w:style w:type="character" w:customStyle="1" w:styleId="WW8Num46z5">
    <w:name w:val="WW8Num46z5"/>
    <w:rsid w:val="001C5DBE"/>
  </w:style>
  <w:style w:type="character" w:customStyle="1" w:styleId="WW8Num46z4">
    <w:name w:val="WW8Num46z4"/>
    <w:rsid w:val="001C5DBE"/>
  </w:style>
  <w:style w:type="character" w:customStyle="1" w:styleId="WW8Num46z3">
    <w:name w:val="WW8Num46z3"/>
    <w:rsid w:val="001C5DBE"/>
  </w:style>
  <w:style w:type="character" w:customStyle="1" w:styleId="WW8Num46z2">
    <w:name w:val="WW8Num46z2"/>
    <w:rsid w:val="001C5DBE"/>
  </w:style>
  <w:style w:type="character" w:customStyle="1" w:styleId="WW8Num46z1">
    <w:name w:val="WW8Num46z1"/>
    <w:rsid w:val="001C5DBE"/>
  </w:style>
  <w:style w:type="character" w:customStyle="1" w:styleId="WW8Num46z0">
    <w:name w:val="WW8Num46z0"/>
    <w:rsid w:val="001C5DBE"/>
    <w:rPr>
      <w:color w:val="000000"/>
    </w:rPr>
  </w:style>
  <w:style w:type="character" w:customStyle="1" w:styleId="WW8Num45z3">
    <w:name w:val="WW8Num45z3"/>
    <w:rsid w:val="001C5DBE"/>
    <w:rPr>
      <w:rFonts w:ascii="Symbol" w:hAnsi="Symbol"/>
    </w:rPr>
  </w:style>
  <w:style w:type="character" w:customStyle="1" w:styleId="WW8Num45z2">
    <w:name w:val="WW8Num45z2"/>
    <w:rsid w:val="001C5DBE"/>
    <w:rPr>
      <w:rFonts w:ascii="Wingdings" w:hAnsi="Wingdings"/>
    </w:rPr>
  </w:style>
  <w:style w:type="character" w:customStyle="1" w:styleId="WW8Num45z1">
    <w:name w:val="WW8Num45z1"/>
    <w:rsid w:val="001C5DBE"/>
    <w:rPr>
      <w:rFonts w:ascii="Courier New" w:hAnsi="Courier New"/>
    </w:rPr>
  </w:style>
  <w:style w:type="character" w:customStyle="1" w:styleId="WW8Num45z0">
    <w:name w:val="WW8Num45z0"/>
    <w:rsid w:val="001C5DBE"/>
    <w:rPr>
      <w:rFonts w:ascii="Times New Roman" w:hAnsi="Times New Roman"/>
    </w:rPr>
  </w:style>
  <w:style w:type="character" w:customStyle="1" w:styleId="WW8Num44z0">
    <w:name w:val="WW8Num44z0"/>
    <w:rsid w:val="001C5DBE"/>
    <w:rPr>
      <w:rFonts w:eastAsia="Times New Roman"/>
    </w:rPr>
  </w:style>
  <w:style w:type="character" w:customStyle="1" w:styleId="WW8Num43z0">
    <w:name w:val="WW8Num43z0"/>
    <w:rsid w:val="001C5DBE"/>
    <w:rPr>
      <w:rFonts w:eastAsia="Times New Roman"/>
    </w:rPr>
  </w:style>
  <w:style w:type="character" w:customStyle="1" w:styleId="WW8Num42z2">
    <w:name w:val="WW8Num42z2"/>
    <w:rsid w:val="001C5DBE"/>
    <w:rPr>
      <w:rFonts w:ascii="Wingdings" w:hAnsi="Wingdings"/>
    </w:rPr>
  </w:style>
  <w:style w:type="character" w:customStyle="1" w:styleId="WW8Num42z1">
    <w:name w:val="WW8Num42z1"/>
    <w:rsid w:val="001C5DBE"/>
    <w:rPr>
      <w:rFonts w:ascii="Courier New" w:hAnsi="Courier New"/>
    </w:rPr>
  </w:style>
  <w:style w:type="character" w:customStyle="1" w:styleId="WW8Num42z0">
    <w:name w:val="WW8Num42z0"/>
    <w:rsid w:val="001C5DBE"/>
    <w:rPr>
      <w:rFonts w:ascii="Symbol" w:hAnsi="Symbol"/>
    </w:rPr>
  </w:style>
  <w:style w:type="character" w:customStyle="1" w:styleId="WW8Num41z8">
    <w:name w:val="WW8Num41z8"/>
    <w:rsid w:val="001C5DBE"/>
  </w:style>
  <w:style w:type="character" w:customStyle="1" w:styleId="WW8Num41z7">
    <w:name w:val="WW8Num41z7"/>
    <w:rsid w:val="001C5DBE"/>
  </w:style>
  <w:style w:type="character" w:customStyle="1" w:styleId="WW8Num41z6">
    <w:name w:val="WW8Num41z6"/>
    <w:rsid w:val="001C5DBE"/>
  </w:style>
  <w:style w:type="character" w:customStyle="1" w:styleId="WW8Num41z5">
    <w:name w:val="WW8Num41z5"/>
    <w:rsid w:val="001C5DBE"/>
  </w:style>
  <w:style w:type="character" w:customStyle="1" w:styleId="WW8Num41z4">
    <w:name w:val="WW8Num41z4"/>
    <w:rsid w:val="001C5DBE"/>
  </w:style>
  <w:style w:type="character" w:customStyle="1" w:styleId="WW8Num41z3">
    <w:name w:val="WW8Num41z3"/>
    <w:rsid w:val="001C5DBE"/>
  </w:style>
  <w:style w:type="character" w:customStyle="1" w:styleId="WW8Num41z2">
    <w:name w:val="WW8Num41z2"/>
    <w:rsid w:val="001C5DBE"/>
  </w:style>
  <w:style w:type="character" w:customStyle="1" w:styleId="WW8Num41z1">
    <w:name w:val="WW8Num41z1"/>
    <w:rsid w:val="001C5DBE"/>
  </w:style>
  <w:style w:type="character" w:customStyle="1" w:styleId="WW8Num41z0">
    <w:name w:val="WW8Num41z0"/>
    <w:rsid w:val="001C5DBE"/>
    <w:rPr>
      <w:color w:val="000000"/>
      <w:sz w:val="22"/>
    </w:rPr>
  </w:style>
  <w:style w:type="character" w:customStyle="1" w:styleId="WW8Num40z2">
    <w:name w:val="WW8Num40z2"/>
    <w:rsid w:val="001C5DBE"/>
    <w:rPr>
      <w:rFonts w:ascii="Wingdings" w:hAnsi="Wingdings"/>
    </w:rPr>
  </w:style>
  <w:style w:type="character" w:customStyle="1" w:styleId="WW8Num40z1">
    <w:name w:val="WW8Num40z1"/>
    <w:rsid w:val="001C5DBE"/>
    <w:rPr>
      <w:rFonts w:ascii="Courier New" w:hAnsi="Courier New"/>
    </w:rPr>
  </w:style>
  <w:style w:type="character" w:customStyle="1" w:styleId="WW8Num40z0">
    <w:name w:val="WW8Num40z0"/>
    <w:rsid w:val="001C5DBE"/>
    <w:rPr>
      <w:rFonts w:ascii="Symbol" w:hAnsi="Symbol"/>
    </w:rPr>
  </w:style>
  <w:style w:type="character" w:customStyle="1" w:styleId="WW8Num39z8">
    <w:name w:val="WW8Num39z8"/>
    <w:rsid w:val="001C5DBE"/>
  </w:style>
  <w:style w:type="character" w:customStyle="1" w:styleId="WW8Num39z7">
    <w:name w:val="WW8Num39z7"/>
    <w:rsid w:val="001C5DBE"/>
  </w:style>
  <w:style w:type="character" w:customStyle="1" w:styleId="WW8Num39z6">
    <w:name w:val="WW8Num39z6"/>
    <w:rsid w:val="001C5DBE"/>
  </w:style>
  <w:style w:type="character" w:customStyle="1" w:styleId="WW8Num39z5">
    <w:name w:val="WW8Num39z5"/>
    <w:rsid w:val="001C5DBE"/>
  </w:style>
  <w:style w:type="character" w:customStyle="1" w:styleId="WW8Num39z4">
    <w:name w:val="WW8Num39z4"/>
    <w:rsid w:val="001C5DBE"/>
  </w:style>
  <w:style w:type="character" w:customStyle="1" w:styleId="WW8Num39z3">
    <w:name w:val="WW8Num39z3"/>
    <w:rsid w:val="001C5DBE"/>
  </w:style>
  <w:style w:type="character" w:customStyle="1" w:styleId="WW8Num39z2">
    <w:name w:val="WW8Num39z2"/>
    <w:rsid w:val="001C5DBE"/>
  </w:style>
  <w:style w:type="character" w:customStyle="1" w:styleId="WW8Num39z1">
    <w:name w:val="WW8Num39z1"/>
    <w:rsid w:val="001C5DBE"/>
  </w:style>
  <w:style w:type="character" w:customStyle="1" w:styleId="WW8Num39z0">
    <w:name w:val="WW8Num39z0"/>
    <w:rsid w:val="001C5DBE"/>
  </w:style>
  <w:style w:type="character" w:customStyle="1" w:styleId="WW8Num38z1">
    <w:name w:val="WW8Num38z1"/>
    <w:rsid w:val="001C5DBE"/>
    <w:rPr>
      <w:color w:val="000000"/>
    </w:rPr>
  </w:style>
  <w:style w:type="character" w:customStyle="1" w:styleId="WW8Num38z0">
    <w:name w:val="WW8Num38z0"/>
    <w:rsid w:val="001C5DBE"/>
    <w:rPr>
      <w:rFonts w:eastAsia="Times New Roman"/>
    </w:rPr>
  </w:style>
  <w:style w:type="character" w:customStyle="1" w:styleId="WW8Num37z8">
    <w:name w:val="WW8Num37z8"/>
    <w:rsid w:val="001C5DBE"/>
  </w:style>
  <w:style w:type="character" w:customStyle="1" w:styleId="WW8Num37z7">
    <w:name w:val="WW8Num37z7"/>
    <w:rsid w:val="001C5DBE"/>
  </w:style>
  <w:style w:type="character" w:customStyle="1" w:styleId="WW8Num37z6">
    <w:name w:val="WW8Num37z6"/>
    <w:rsid w:val="001C5DBE"/>
  </w:style>
  <w:style w:type="character" w:customStyle="1" w:styleId="WW8Num37z5">
    <w:name w:val="WW8Num37z5"/>
    <w:rsid w:val="001C5DBE"/>
  </w:style>
  <w:style w:type="character" w:customStyle="1" w:styleId="WW8Num37z4">
    <w:name w:val="WW8Num37z4"/>
    <w:rsid w:val="001C5DBE"/>
  </w:style>
  <w:style w:type="character" w:customStyle="1" w:styleId="WW8Num37z3">
    <w:name w:val="WW8Num37z3"/>
    <w:rsid w:val="001C5DBE"/>
  </w:style>
  <w:style w:type="character" w:customStyle="1" w:styleId="WW8Num37z2">
    <w:name w:val="WW8Num37z2"/>
    <w:rsid w:val="001C5DBE"/>
  </w:style>
  <w:style w:type="character" w:customStyle="1" w:styleId="WW8Num37z1">
    <w:name w:val="WW8Num37z1"/>
    <w:rsid w:val="001C5DBE"/>
  </w:style>
  <w:style w:type="character" w:customStyle="1" w:styleId="WW8Num37z0">
    <w:name w:val="WW8Num37z0"/>
    <w:rsid w:val="001C5DBE"/>
  </w:style>
  <w:style w:type="character" w:customStyle="1" w:styleId="WW8Num36z8">
    <w:name w:val="WW8Num36z8"/>
    <w:rsid w:val="001C5DBE"/>
  </w:style>
  <w:style w:type="character" w:customStyle="1" w:styleId="WW8Num36z7">
    <w:name w:val="WW8Num36z7"/>
    <w:rsid w:val="001C5DBE"/>
  </w:style>
  <w:style w:type="character" w:customStyle="1" w:styleId="WW8Num36z6">
    <w:name w:val="WW8Num36z6"/>
    <w:rsid w:val="001C5DBE"/>
  </w:style>
  <w:style w:type="character" w:customStyle="1" w:styleId="WW8Num36z5">
    <w:name w:val="WW8Num36z5"/>
    <w:rsid w:val="001C5DBE"/>
  </w:style>
  <w:style w:type="character" w:customStyle="1" w:styleId="WW8Num36z4">
    <w:name w:val="WW8Num36z4"/>
    <w:rsid w:val="001C5DBE"/>
  </w:style>
  <w:style w:type="character" w:customStyle="1" w:styleId="WW8Num36z3">
    <w:name w:val="WW8Num36z3"/>
    <w:rsid w:val="001C5DBE"/>
  </w:style>
  <w:style w:type="character" w:customStyle="1" w:styleId="WW8Num36z2">
    <w:name w:val="WW8Num36z2"/>
    <w:rsid w:val="001C5DBE"/>
  </w:style>
  <w:style w:type="character" w:customStyle="1" w:styleId="WW8Num36z1">
    <w:name w:val="WW8Num36z1"/>
    <w:rsid w:val="001C5DBE"/>
  </w:style>
  <w:style w:type="character" w:customStyle="1" w:styleId="WW8Num36z0">
    <w:name w:val="WW8Num36z0"/>
    <w:rsid w:val="001C5DBE"/>
  </w:style>
  <w:style w:type="character" w:customStyle="1" w:styleId="WW8Num35z8">
    <w:name w:val="WW8Num35z8"/>
    <w:rsid w:val="001C5DBE"/>
  </w:style>
  <w:style w:type="character" w:customStyle="1" w:styleId="WW8Num35z7">
    <w:name w:val="WW8Num35z7"/>
    <w:rsid w:val="001C5DBE"/>
  </w:style>
  <w:style w:type="character" w:customStyle="1" w:styleId="WW8Num35z6">
    <w:name w:val="WW8Num35z6"/>
    <w:rsid w:val="001C5DBE"/>
  </w:style>
  <w:style w:type="character" w:customStyle="1" w:styleId="WW8Num35z5">
    <w:name w:val="WW8Num35z5"/>
    <w:rsid w:val="001C5DBE"/>
  </w:style>
  <w:style w:type="character" w:customStyle="1" w:styleId="WW8Num35z4">
    <w:name w:val="WW8Num35z4"/>
    <w:rsid w:val="001C5DBE"/>
  </w:style>
  <w:style w:type="character" w:customStyle="1" w:styleId="WW8Num35z3">
    <w:name w:val="WW8Num35z3"/>
    <w:rsid w:val="001C5DBE"/>
  </w:style>
  <w:style w:type="character" w:customStyle="1" w:styleId="WW8Num35z2">
    <w:name w:val="WW8Num35z2"/>
    <w:rsid w:val="001C5DBE"/>
  </w:style>
  <w:style w:type="character" w:customStyle="1" w:styleId="WW8Num35z1">
    <w:name w:val="WW8Num35z1"/>
    <w:rsid w:val="001C5DBE"/>
  </w:style>
  <w:style w:type="character" w:customStyle="1" w:styleId="WW8Num35z0">
    <w:name w:val="WW8Num35z0"/>
    <w:rsid w:val="001C5DBE"/>
  </w:style>
  <w:style w:type="character" w:customStyle="1" w:styleId="WW8Num34z2">
    <w:name w:val="WW8Num34z2"/>
    <w:rsid w:val="001C5DBE"/>
    <w:rPr>
      <w:rFonts w:ascii="Wingdings" w:hAnsi="Wingdings"/>
    </w:rPr>
  </w:style>
  <w:style w:type="character" w:customStyle="1" w:styleId="WW8Num34z1">
    <w:name w:val="WW8Num34z1"/>
    <w:rsid w:val="001C5DBE"/>
    <w:rPr>
      <w:rFonts w:ascii="Courier New" w:hAnsi="Courier New"/>
    </w:rPr>
  </w:style>
  <w:style w:type="character" w:customStyle="1" w:styleId="WW8Num34z0">
    <w:name w:val="WW8Num34z0"/>
    <w:rsid w:val="001C5DBE"/>
    <w:rPr>
      <w:rFonts w:ascii="Symbol" w:hAnsi="Symbol"/>
    </w:rPr>
  </w:style>
  <w:style w:type="character" w:customStyle="1" w:styleId="WW8Num33z8">
    <w:name w:val="WW8Num33z8"/>
    <w:rsid w:val="001C5DBE"/>
  </w:style>
  <w:style w:type="character" w:customStyle="1" w:styleId="WW8Num33z7">
    <w:name w:val="WW8Num33z7"/>
    <w:rsid w:val="001C5DBE"/>
  </w:style>
  <w:style w:type="character" w:customStyle="1" w:styleId="WW8Num33z6">
    <w:name w:val="WW8Num33z6"/>
    <w:rsid w:val="001C5DBE"/>
  </w:style>
  <w:style w:type="character" w:customStyle="1" w:styleId="WW8Num33z5">
    <w:name w:val="WW8Num33z5"/>
    <w:rsid w:val="001C5DBE"/>
  </w:style>
  <w:style w:type="character" w:customStyle="1" w:styleId="WW8Num33z4">
    <w:name w:val="WW8Num33z4"/>
    <w:rsid w:val="001C5DBE"/>
  </w:style>
  <w:style w:type="character" w:customStyle="1" w:styleId="WW8Num33z3">
    <w:name w:val="WW8Num33z3"/>
    <w:rsid w:val="001C5DBE"/>
  </w:style>
  <w:style w:type="character" w:customStyle="1" w:styleId="WW8Num33z2">
    <w:name w:val="WW8Num33z2"/>
    <w:rsid w:val="001C5DBE"/>
  </w:style>
  <w:style w:type="character" w:customStyle="1" w:styleId="WW8Num33z1">
    <w:name w:val="WW8Num33z1"/>
    <w:rsid w:val="001C5DBE"/>
  </w:style>
  <w:style w:type="character" w:customStyle="1" w:styleId="WW8Num33z0">
    <w:name w:val="WW8Num33z0"/>
    <w:rsid w:val="001C5DBE"/>
  </w:style>
  <w:style w:type="character" w:customStyle="1" w:styleId="WW8Num32z8">
    <w:name w:val="WW8Num32z8"/>
    <w:rsid w:val="001C5DBE"/>
  </w:style>
  <w:style w:type="character" w:customStyle="1" w:styleId="WW8Num32z7">
    <w:name w:val="WW8Num32z7"/>
    <w:rsid w:val="001C5DBE"/>
  </w:style>
  <w:style w:type="character" w:customStyle="1" w:styleId="WW8Num32z6">
    <w:name w:val="WW8Num32z6"/>
    <w:rsid w:val="001C5DBE"/>
  </w:style>
  <w:style w:type="character" w:customStyle="1" w:styleId="WW8Num32z5">
    <w:name w:val="WW8Num32z5"/>
    <w:rsid w:val="001C5DBE"/>
  </w:style>
  <w:style w:type="character" w:customStyle="1" w:styleId="WW8Num32z4">
    <w:name w:val="WW8Num32z4"/>
    <w:rsid w:val="001C5DBE"/>
  </w:style>
  <w:style w:type="character" w:customStyle="1" w:styleId="WW8Num32z3">
    <w:name w:val="WW8Num32z3"/>
    <w:rsid w:val="001C5DBE"/>
  </w:style>
  <w:style w:type="character" w:customStyle="1" w:styleId="WW8Num32z2">
    <w:name w:val="WW8Num32z2"/>
    <w:rsid w:val="001C5DBE"/>
  </w:style>
  <w:style w:type="character" w:customStyle="1" w:styleId="WW8Num32z1">
    <w:name w:val="WW8Num32z1"/>
    <w:rsid w:val="001C5DBE"/>
  </w:style>
  <w:style w:type="character" w:customStyle="1" w:styleId="WW8Num32z0">
    <w:name w:val="WW8Num32z0"/>
    <w:rsid w:val="001C5DBE"/>
  </w:style>
  <w:style w:type="character" w:customStyle="1" w:styleId="WW8Num31z2">
    <w:name w:val="WW8Num31z2"/>
    <w:rsid w:val="001C5DBE"/>
    <w:rPr>
      <w:rFonts w:ascii="Wingdings" w:hAnsi="Wingdings"/>
    </w:rPr>
  </w:style>
  <w:style w:type="character" w:customStyle="1" w:styleId="WW8Num31z1">
    <w:name w:val="WW8Num31z1"/>
    <w:rsid w:val="001C5DBE"/>
    <w:rPr>
      <w:rFonts w:ascii="Courier New" w:hAnsi="Courier New"/>
    </w:rPr>
  </w:style>
  <w:style w:type="character" w:customStyle="1" w:styleId="WW8Num31z0">
    <w:name w:val="WW8Num31z0"/>
    <w:rsid w:val="001C5DBE"/>
    <w:rPr>
      <w:rFonts w:ascii="Symbol" w:hAnsi="Symbol"/>
    </w:rPr>
  </w:style>
  <w:style w:type="character" w:customStyle="1" w:styleId="WW8Num30z2">
    <w:name w:val="WW8Num30z2"/>
    <w:rsid w:val="001C5DBE"/>
    <w:rPr>
      <w:rFonts w:ascii="Wingdings" w:hAnsi="Wingdings"/>
    </w:rPr>
  </w:style>
  <w:style w:type="character" w:customStyle="1" w:styleId="WW8Num30z1">
    <w:name w:val="WW8Num30z1"/>
    <w:rsid w:val="001C5DBE"/>
    <w:rPr>
      <w:rFonts w:ascii="Courier New" w:hAnsi="Courier New"/>
    </w:rPr>
  </w:style>
  <w:style w:type="character" w:customStyle="1" w:styleId="WW8Num30z0">
    <w:name w:val="WW8Num30z0"/>
    <w:rsid w:val="001C5DBE"/>
    <w:rPr>
      <w:rFonts w:ascii="Symbol" w:hAnsi="Symbol"/>
    </w:rPr>
  </w:style>
  <w:style w:type="character" w:customStyle="1" w:styleId="WW8Num29z2">
    <w:name w:val="WW8Num29z2"/>
    <w:rsid w:val="001C5DBE"/>
    <w:rPr>
      <w:rFonts w:ascii="Wingdings" w:hAnsi="Wingdings"/>
    </w:rPr>
  </w:style>
  <w:style w:type="character" w:customStyle="1" w:styleId="WW8Num29z1">
    <w:name w:val="WW8Num29z1"/>
    <w:rsid w:val="001C5DBE"/>
    <w:rPr>
      <w:rFonts w:ascii="Courier New" w:hAnsi="Courier New"/>
    </w:rPr>
  </w:style>
  <w:style w:type="character" w:customStyle="1" w:styleId="WW8Num29z0">
    <w:name w:val="WW8Num29z0"/>
    <w:rsid w:val="001C5DBE"/>
    <w:rPr>
      <w:rFonts w:ascii="Symbol" w:hAnsi="Symbol"/>
    </w:rPr>
  </w:style>
  <w:style w:type="character" w:customStyle="1" w:styleId="WW8Num28z3">
    <w:name w:val="WW8Num28z3"/>
    <w:rsid w:val="001C5DBE"/>
    <w:rPr>
      <w:rFonts w:ascii="Symbol" w:hAnsi="Symbol"/>
    </w:rPr>
  </w:style>
  <w:style w:type="character" w:customStyle="1" w:styleId="WW8Num28z2">
    <w:name w:val="WW8Num28z2"/>
    <w:rsid w:val="001C5DBE"/>
    <w:rPr>
      <w:rFonts w:ascii="Wingdings" w:hAnsi="Wingdings"/>
    </w:rPr>
  </w:style>
  <w:style w:type="character" w:customStyle="1" w:styleId="WW8Num28z1">
    <w:name w:val="WW8Num28z1"/>
    <w:rsid w:val="001C5DBE"/>
    <w:rPr>
      <w:rFonts w:ascii="Courier New" w:hAnsi="Courier New"/>
    </w:rPr>
  </w:style>
  <w:style w:type="character" w:customStyle="1" w:styleId="WW8Num28z0">
    <w:name w:val="WW8Num28z0"/>
    <w:rsid w:val="001C5DBE"/>
    <w:rPr>
      <w:rFonts w:ascii="Times New Roman" w:hAnsi="Times New Roman"/>
      <w:color w:val="000000"/>
      <w:sz w:val="20"/>
    </w:rPr>
  </w:style>
  <w:style w:type="character" w:customStyle="1" w:styleId="WW8Num27z2">
    <w:name w:val="WW8Num27z2"/>
    <w:rsid w:val="001C5DBE"/>
    <w:rPr>
      <w:rFonts w:ascii="Wingdings" w:hAnsi="Wingdings"/>
    </w:rPr>
  </w:style>
  <w:style w:type="character" w:customStyle="1" w:styleId="WW8Num27z1">
    <w:name w:val="WW8Num27z1"/>
    <w:rsid w:val="001C5DBE"/>
    <w:rPr>
      <w:rFonts w:ascii="Courier New" w:hAnsi="Courier New"/>
    </w:rPr>
  </w:style>
  <w:style w:type="character" w:customStyle="1" w:styleId="WW8Num27z0">
    <w:name w:val="WW8Num27z0"/>
    <w:rsid w:val="001C5DBE"/>
    <w:rPr>
      <w:rFonts w:ascii="Symbol" w:hAnsi="Symbol"/>
    </w:rPr>
  </w:style>
  <w:style w:type="character" w:customStyle="1" w:styleId="WW8Num26z8">
    <w:name w:val="WW8Num26z8"/>
    <w:rsid w:val="001C5DBE"/>
  </w:style>
  <w:style w:type="character" w:customStyle="1" w:styleId="WW8Num26z7">
    <w:name w:val="WW8Num26z7"/>
    <w:rsid w:val="001C5DBE"/>
  </w:style>
  <w:style w:type="character" w:customStyle="1" w:styleId="WW8Num26z6">
    <w:name w:val="WW8Num26z6"/>
    <w:rsid w:val="001C5DBE"/>
  </w:style>
  <w:style w:type="character" w:customStyle="1" w:styleId="WW8Num26z5">
    <w:name w:val="WW8Num26z5"/>
    <w:rsid w:val="001C5DBE"/>
  </w:style>
  <w:style w:type="character" w:customStyle="1" w:styleId="WW8Num26z4">
    <w:name w:val="WW8Num26z4"/>
    <w:rsid w:val="001C5DBE"/>
  </w:style>
  <w:style w:type="character" w:customStyle="1" w:styleId="WW8Num26z3">
    <w:name w:val="WW8Num26z3"/>
    <w:rsid w:val="001C5DBE"/>
  </w:style>
  <w:style w:type="character" w:customStyle="1" w:styleId="WW8Num26z2">
    <w:name w:val="WW8Num26z2"/>
    <w:rsid w:val="001C5DBE"/>
  </w:style>
  <w:style w:type="character" w:customStyle="1" w:styleId="WW8Num26z1">
    <w:name w:val="WW8Num26z1"/>
    <w:rsid w:val="001C5DBE"/>
  </w:style>
  <w:style w:type="character" w:customStyle="1" w:styleId="WW8Num26z0">
    <w:name w:val="WW8Num26z0"/>
    <w:rsid w:val="001C5DBE"/>
    <w:rPr>
      <w:color w:val="000000"/>
      <w:sz w:val="22"/>
    </w:rPr>
  </w:style>
  <w:style w:type="character" w:customStyle="1" w:styleId="WW8Num25z2">
    <w:name w:val="WW8Num25z2"/>
    <w:rsid w:val="001C5DBE"/>
    <w:rPr>
      <w:rFonts w:ascii="Wingdings" w:hAnsi="Wingdings"/>
    </w:rPr>
  </w:style>
  <w:style w:type="character" w:customStyle="1" w:styleId="WW8Num25z1">
    <w:name w:val="WW8Num25z1"/>
    <w:rsid w:val="001C5DBE"/>
    <w:rPr>
      <w:rFonts w:ascii="Courier New" w:hAnsi="Courier New"/>
    </w:rPr>
  </w:style>
  <w:style w:type="character" w:customStyle="1" w:styleId="WW8Num25z0">
    <w:name w:val="WW8Num25z0"/>
    <w:rsid w:val="001C5DBE"/>
    <w:rPr>
      <w:rFonts w:ascii="Symbol" w:hAnsi="Symbol"/>
    </w:rPr>
  </w:style>
  <w:style w:type="character" w:customStyle="1" w:styleId="WW8Num24z2">
    <w:name w:val="WW8Num24z2"/>
    <w:rsid w:val="001C5DBE"/>
    <w:rPr>
      <w:rFonts w:ascii="Wingdings" w:hAnsi="Wingdings"/>
    </w:rPr>
  </w:style>
  <w:style w:type="character" w:customStyle="1" w:styleId="WW8Num24z1">
    <w:name w:val="WW8Num24z1"/>
    <w:rsid w:val="001C5DBE"/>
    <w:rPr>
      <w:rFonts w:ascii="Courier New" w:hAnsi="Courier New"/>
    </w:rPr>
  </w:style>
  <w:style w:type="character" w:customStyle="1" w:styleId="WW8Num24z0">
    <w:name w:val="WW8Num24z0"/>
    <w:rsid w:val="001C5DBE"/>
    <w:rPr>
      <w:rFonts w:ascii="Symbol" w:hAnsi="Symbol"/>
    </w:rPr>
  </w:style>
  <w:style w:type="character" w:customStyle="1" w:styleId="WW8Num23z8">
    <w:name w:val="WW8Num23z8"/>
    <w:rsid w:val="001C5DBE"/>
  </w:style>
  <w:style w:type="character" w:customStyle="1" w:styleId="WW8Num23z7">
    <w:name w:val="WW8Num23z7"/>
    <w:rsid w:val="001C5DBE"/>
  </w:style>
  <w:style w:type="character" w:customStyle="1" w:styleId="WW8Num23z6">
    <w:name w:val="WW8Num23z6"/>
    <w:rsid w:val="001C5DBE"/>
  </w:style>
  <w:style w:type="character" w:customStyle="1" w:styleId="WW8Num23z5">
    <w:name w:val="WW8Num23z5"/>
    <w:rsid w:val="001C5DBE"/>
  </w:style>
  <w:style w:type="character" w:customStyle="1" w:styleId="WW8Num23z4">
    <w:name w:val="WW8Num23z4"/>
    <w:rsid w:val="001C5DBE"/>
  </w:style>
  <w:style w:type="character" w:customStyle="1" w:styleId="WW8Num23z3">
    <w:name w:val="WW8Num23z3"/>
    <w:rsid w:val="001C5DBE"/>
  </w:style>
  <w:style w:type="character" w:customStyle="1" w:styleId="WW8Num23z2">
    <w:name w:val="WW8Num23z2"/>
    <w:rsid w:val="001C5DBE"/>
  </w:style>
  <w:style w:type="character" w:customStyle="1" w:styleId="WW8Num23z1">
    <w:name w:val="WW8Num23z1"/>
    <w:rsid w:val="001C5DBE"/>
  </w:style>
  <w:style w:type="character" w:customStyle="1" w:styleId="WW8Num23z0">
    <w:name w:val="WW8Num23z0"/>
    <w:rsid w:val="001C5DBE"/>
  </w:style>
  <w:style w:type="character" w:customStyle="1" w:styleId="WW8Num22z2">
    <w:name w:val="WW8Num22z2"/>
    <w:rsid w:val="001C5DBE"/>
    <w:rPr>
      <w:rFonts w:ascii="Wingdings" w:hAnsi="Wingdings"/>
    </w:rPr>
  </w:style>
  <w:style w:type="character" w:customStyle="1" w:styleId="WW8Num22z1">
    <w:name w:val="WW8Num22z1"/>
    <w:rsid w:val="001C5DBE"/>
    <w:rPr>
      <w:rFonts w:ascii="Courier New" w:hAnsi="Courier New"/>
    </w:rPr>
  </w:style>
  <w:style w:type="character" w:customStyle="1" w:styleId="WW8Num22z0">
    <w:name w:val="WW8Num22z0"/>
    <w:rsid w:val="001C5DBE"/>
    <w:rPr>
      <w:rFonts w:ascii="Symbol" w:hAnsi="Symbol"/>
    </w:rPr>
  </w:style>
  <w:style w:type="character" w:customStyle="1" w:styleId="WW8Num21z2">
    <w:name w:val="WW8Num21z2"/>
    <w:rsid w:val="001C5DBE"/>
    <w:rPr>
      <w:rFonts w:ascii="Wingdings" w:hAnsi="Wingdings"/>
    </w:rPr>
  </w:style>
  <w:style w:type="character" w:customStyle="1" w:styleId="WW8Num21z1">
    <w:name w:val="WW8Num21z1"/>
    <w:rsid w:val="001C5DBE"/>
    <w:rPr>
      <w:rFonts w:ascii="Courier New" w:hAnsi="Courier New"/>
    </w:rPr>
  </w:style>
  <w:style w:type="character" w:customStyle="1" w:styleId="WW8Num21z0">
    <w:name w:val="WW8Num21z0"/>
    <w:rsid w:val="001C5DBE"/>
    <w:rPr>
      <w:rFonts w:ascii="Symbol" w:hAnsi="Symbol"/>
    </w:rPr>
  </w:style>
  <w:style w:type="character" w:customStyle="1" w:styleId="WW8Num20z8">
    <w:name w:val="WW8Num20z8"/>
    <w:rsid w:val="001C5DBE"/>
  </w:style>
  <w:style w:type="character" w:customStyle="1" w:styleId="WW8Num20z7">
    <w:name w:val="WW8Num20z7"/>
    <w:rsid w:val="001C5DBE"/>
  </w:style>
  <w:style w:type="character" w:customStyle="1" w:styleId="WW8Num20z6">
    <w:name w:val="WW8Num20z6"/>
    <w:rsid w:val="001C5DBE"/>
  </w:style>
  <w:style w:type="character" w:customStyle="1" w:styleId="WW8Num20z5">
    <w:name w:val="WW8Num20z5"/>
    <w:rsid w:val="001C5DBE"/>
  </w:style>
  <w:style w:type="character" w:customStyle="1" w:styleId="WW8Num20z4">
    <w:name w:val="WW8Num20z4"/>
    <w:rsid w:val="001C5DBE"/>
  </w:style>
  <w:style w:type="character" w:customStyle="1" w:styleId="WW8Num20z3">
    <w:name w:val="WW8Num20z3"/>
    <w:rsid w:val="001C5DBE"/>
  </w:style>
  <w:style w:type="character" w:customStyle="1" w:styleId="WW8Num20z2">
    <w:name w:val="WW8Num20z2"/>
    <w:rsid w:val="001C5DBE"/>
  </w:style>
  <w:style w:type="character" w:customStyle="1" w:styleId="WW8Num20z1">
    <w:name w:val="WW8Num20z1"/>
    <w:rsid w:val="001C5DBE"/>
  </w:style>
  <w:style w:type="character" w:customStyle="1" w:styleId="WW8Num20z0">
    <w:name w:val="WW8Num20z0"/>
    <w:rsid w:val="001C5DBE"/>
  </w:style>
  <w:style w:type="character" w:customStyle="1" w:styleId="WW8Num19z2">
    <w:name w:val="WW8Num19z2"/>
    <w:rsid w:val="001C5DBE"/>
    <w:rPr>
      <w:rFonts w:ascii="Wingdings" w:hAnsi="Wingdings"/>
    </w:rPr>
  </w:style>
  <w:style w:type="character" w:customStyle="1" w:styleId="WW8Num19z1">
    <w:name w:val="WW8Num19z1"/>
    <w:rsid w:val="001C5DBE"/>
    <w:rPr>
      <w:rFonts w:ascii="Courier New" w:hAnsi="Courier New"/>
    </w:rPr>
  </w:style>
  <w:style w:type="character" w:customStyle="1" w:styleId="WW8Num19z0">
    <w:name w:val="WW8Num19z0"/>
    <w:rsid w:val="001C5DBE"/>
    <w:rPr>
      <w:rFonts w:ascii="Symbol" w:hAnsi="Symbol"/>
    </w:rPr>
  </w:style>
  <w:style w:type="character" w:customStyle="1" w:styleId="WW8Num18z2">
    <w:name w:val="WW8Num18z2"/>
    <w:rsid w:val="001C5DBE"/>
    <w:rPr>
      <w:rFonts w:ascii="Wingdings" w:hAnsi="Wingdings"/>
    </w:rPr>
  </w:style>
  <w:style w:type="character" w:customStyle="1" w:styleId="WW8Num18z1">
    <w:name w:val="WW8Num18z1"/>
    <w:rsid w:val="001C5DBE"/>
    <w:rPr>
      <w:rFonts w:ascii="Courier New" w:hAnsi="Courier New"/>
    </w:rPr>
  </w:style>
  <w:style w:type="character" w:customStyle="1" w:styleId="WW8Num18z0">
    <w:name w:val="WW8Num18z0"/>
    <w:rsid w:val="001C5DBE"/>
    <w:rPr>
      <w:rFonts w:ascii="Symbol" w:hAnsi="Symbol"/>
    </w:rPr>
  </w:style>
  <w:style w:type="character" w:customStyle="1" w:styleId="WW8Num17z3">
    <w:name w:val="WW8Num17z3"/>
    <w:rsid w:val="001C5DBE"/>
    <w:rPr>
      <w:rFonts w:ascii="Symbol" w:hAnsi="Symbol"/>
    </w:rPr>
  </w:style>
  <w:style w:type="character" w:customStyle="1" w:styleId="WW8Num17z2">
    <w:name w:val="WW8Num17z2"/>
    <w:rsid w:val="001C5DBE"/>
    <w:rPr>
      <w:rFonts w:ascii="Wingdings" w:hAnsi="Wingdings"/>
    </w:rPr>
  </w:style>
  <w:style w:type="character" w:customStyle="1" w:styleId="WW8Num17z1">
    <w:name w:val="WW8Num17z1"/>
    <w:rsid w:val="001C5DBE"/>
    <w:rPr>
      <w:rFonts w:ascii="Courier New" w:hAnsi="Courier New"/>
    </w:rPr>
  </w:style>
  <w:style w:type="character" w:customStyle="1" w:styleId="WW8Num17z0">
    <w:name w:val="WW8Num17z0"/>
    <w:rsid w:val="001C5DBE"/>
    <w:rPr>
      <w:rFonts w:ascii="Times New Roman" w:hAnsi="Times New Roman"/>
    </w:rPr>
  </w:style>
  <w:style w:type="character" w:customStyle="1" w:styleId="WW8Num16z2">
    <w:name w:val="WW8Num16z2"/>
    <w:rsid w:val="001C5DBE"/>
    <w:rPr>
      <w:rFonts w:ascii="Wingdings" w:hAnsi="Wingdings"/>
    </w:rPr>
  </w:style>
  <w:style w:type="character" w:customStyle="1" w:styleId="WW8Num16z1">
    <w:name w:val="WW8Num16z1"/>
    <w:rsid w:val="001C5DBE"/>
    <w:rPr>
      <w:rFonts w:ascii="Courier New" w:hAnsi="Courier New"/>
    </w:rPr>
  </w:style>
  <w:style w:type="character" w:customStyle="1" w:styleId="WW8Num16z0">
    <w:name w:val="WW8Num16z0"/>
    <w:rsid w:val="001C5DBE"/>
    <w:rPr>
      <w:rFonts w:ascii="Symbol" w:hAnsi="Symbol"/>
    </w:rPr>
  </w:style>
  <w:style w:type="character" w:customStyle="1" w:styleId="WW8Num15z2">
    <w:name w:val="WW8Num15z2"/>
    <w:rsid w:val="001C5DBE"/>
    <w:rPr>
      <w:rFonts w:ascii="Wingdings" w:hAnsi="Wingdings"/>
    </w:rPr>
  </w:style>
  <w:style w:type="character" w:customStyle="1" w:styleId="WW8Num15z1">
    <w:name w:val="WW8Num15z1"/>
    <w:rsid w:val="001C5DBE"/>
    <w:rPr>
      <w:rFonts w:ascii="Courier New" w:hAnsi="Courier New"/>
    </w:rPr>
  </w:style>
  <w:style w:type="character" w:customStyle="1" w:styleId="WW8Num15z0">
    <w:name w:val="WW8Num15z0"/>
    <w:rsid w:val="001C5DBE"/>
    <w:rPr>
      <w:rFonts w:ascii="Symbol" w:hAnsi="Symbol"/>
    </w:rPr>
  </w:style>
  <w:style w:type="character" w:customStyle="1" w:styleId="WW8Num14z8">
    <w:name w:val="WW8Num14z8"/>
    <w:rsid w:val="001C5DBE"/>
  </w:style>
  <w:style w:type="character" w:customStyle="1" w:styleId="WW8Num14z7">
    <w:name w:val="WW8Num14z7"/>
    <w:rsid w:val="001C5DBE"/>
  </w:style>
  <w:style w:type="character" w:customStyle="1" w:styleId="WW8Num14z6">
    <w:name w:val="WW8Num14z6"/>
    <w:rsid w:val="001C5DBE"/>
  </w:style>
  <w:style w:type="character" w:customStyle="1" w:styleId="WW8Num14z5">
    <w:name w:val="WW8Num14z5"/>
    <w:rsid w:val="001C5DBE"/>
  </w:style>
  <w:style w:type="character" w:customStyle="1" w:styleId="WW8Num14z4">
    <w:name w:val="WW8Num14z4"/>
    <w:rsid w:val="001C5DBE"/>
  </w:style>
  <w:style w:type="character" w:customStyle="1" w:styleId="WW8Num14z3">
    <w:name w:val="WW8Num14z3"/>
    <w:rsid w:val="001C5DBE"/>
  </w:style>
  <w:style w:type="character" w:customStyle="1" w:styleId="WW8Num14z2">
    <w:name w:val="WW8Num14z2"/>
    <w:rsid w:val="001C5DBE"/>
  </w:style>
  <w:style w:type="character" w:customStyle="1" w:styleId="WW8Num14z1">
    <w:name w:val="WW8Num14z1"/>
    <w:rsid w:val="001C5DBE"/>
  </w:style>
  <w:style w:type="character" w:customStyle="1" w:styleId="WW8Num14z0">
    <w:name w:val="WW8Num14z0"/>
    <w:rsid w:val="001C5DBE"/>
  </w:style>
  <w:style w:type="character" w:customStyle="1" w:styleId="WW8Num13z8">
    <w:name w:val="WW8Num13z8"/>
    <w:rsid w:val="001C5DBE"/>
  </w:style>
  <w:style w:type="character" w:customStyle="1" w:styleId="WW8Num13z7">
    <w:name w:val="WW8Num13z7"/>
    <w:rsid w:val="001C5DBE"/>
  </w:style>
  <w:style w:type="character" w:customStyle="1" w:styleId="WW8Num13z6">
    <w:name w:val="WW8Num13z6"/>
    <w:rsid w:val="001C5DBE"/>
  </w:style>
  <w:style w:type="character" w:customStyle="1" w:styleId="WW8Num13z5">
    <w:name w:val="WW8Num13z5"/>
    <w:rsid w:val="001C5DBE"/>
  </w:style>
  <w:style w:type="character" w:customStyle="1" w:styleId="WW8Num13z4">
    <w:name w:val="WW8Num13z4"/>
    <w:rsid w:val="001C5DBE"/>
  </w:style>
  <w:style w:type="character" w:customStyle="1" w:styleId="WW8Num13z3">
    <w:name w:val="WW8Num13z3"/>
    <w:rsid w:val="001C5DBE"/>
  </w:style>
  <w:style w:type="character" w:customStyle="1" w:styleId="WW8Num13z2">
    <w:name w:val="WW8Num13z2"/>
    <w:rsid w:val="001C5DBE"/>
  </w:style>
  <w:style w:type="character" w:customStyle="1" w:styleId="WW8Num13z1">
    <w:name w:val="WW8Num13z1"/>
    <w:rsid w:val="001C5DBE"/>
  </w:style>
  <w:style w:type="character" w:customStyle="1" w:styleId="WW8Num13z0">
    <w:name w:val="WW8Num13z0"/>
    <w:rsid w:val="001C5DBE"/>
  </w:style>
  <w:style w:type="character" w:customStyle="1" w:styleId="WW8Num12z2">
    <w:name w:val="WW8Num12z2"/>
    <w:rsid w:val="001C5DBE"/>
    <w:rPr>
      <w:rFonts w:ascii="Wingdings" w:hAnsi="Wingdings"/>
    </w:rPr>
  </w:style>
  <w:style w:type="character" w:customStyle="1" w:styleId="WW8Num12z1">
    <w:name w:val="WW8Num12z1"/>
    <w:rsid w:val="001C5DBE"/>
    <w:rPr>
      <w:rFonts w:ascii="Courier New" w:hAnsi="Courier New"/>
    </w:rPr>
  </w:style>
  <w:style w:type="character" w:customStyle="1" w:styleId="WW8Num12z0">
    <w:name w:val="WW8Num12z0"/>
    <w:rsid w:val="001C5DBE"/>
    <w:rPr>
      <w:rFonts w:ascii="Symbol" w:hAnsi="Symbol"/>
    </w:rPr>
  </w:style>
  <w:style w:type="character" w:customStyle="1" w:styleId="WW8Num11z8">
    <w:name w:val="WW8Num11z8"/>
    <w:rsid w:val="001C5DBE"/>
  </w:style>
  <w:style w:type="character" w:customStyle="1" w:styleId="WW8Num11z7">
    <w:name w:val="WW8Num11z7"/>
    <w:rsid w:val="001C5DBE"/>
  </w:style>
  <w:style w:type="character" w:customStyle="1" w:styleId="WW8Num11z6">
    <w:name w:val="WW8Num11z6"/>
    <w:rsid w:val="001C5DBE"/>
  </w:style>
  <w:style w:type="character" w:customStyle="1" w:styleId="WW8Num11z5">
    <w:name w:val="WW8Num11z5"/>
    <w:rsid w:val="001C5DBE"/>
  </w:style>
  <w:style w:type="character" w:customStyle="1" w:styleId="WW8Num11z4">
    <w:name w:val="WW8Num11z4"/>
    <w:rsid w:val="001C5DBE"/>
  </w:style>
  <w:style w:type="character" w:customStyle="1" w:styleId="WW8Num11z3">
    <w:name w:val="WW8Num11z3"/>
    <w:rsid w:val="001C5DBE"/>
  </w:style>
  <w:style w:type="character" w:customStyle="1" w:styleId="WW8Num11z2">
    <w:name w:val="WW8Num11z2"/>
    <w:rsid w:val="001C5DBE"/>
  </w:style>
  <w:style w:type="character" w:customStyle="1" w:styleId="WW8Num11z1">
    <w:name w:val="WW8Num11z1"/>
    <w:rsid w:val="001C5DBE"/>
    <w:rPr>
      <w:rFonts w:ascii="Times New Roman" w:hAnsi="Times New Roman"/>
    </w:rPr>
  </w:style>
  <w:style w:type="character" w:customStyle="1" w:styleId="WW8Num11z0">
    <w:name w:val="WW8Num11z0"/>
    <w:rsid w:val="001C5DBE"/>
  </w:style>
  <w:style w:type="character" w:customStyle="1" w:styleId="4O4rz44y4p44444p">
    <w:name w:val="О4Oс4・н~?о?вr?н~?о?йz ?ш・4р4yи4・ф・?тp?4а?4б?4з?4а4pц"/>
    <w:rsid w:val="001C5DBE"/>
  </w:style>
  <w:style w:type="character" w:customStyle="1" w:styleId="WW8Num1z8">
    <w:name w:val="WW8Num1z8"/>
    <w:rsid w:val="001C5DBE"/>
  </w:style>
  <w:style w:type="character" w:customStyle="1" w:styleId="WW8Num1z7">
    <w:name w:val="WW8Num1z7"/>
    <w:rsid w:val="001C5DBE"/>
  </w:style>
  <w:style w:type="character" w:customStyle="1" w:styleId="WW8Num1z6">
    <w:name w:val="WW8Num1z6"/>
    <w:rsid w:val="001C5DBE"/>
  </w:style>
  <w:style w:type="character" w:customStyle="1" w:styleId="WW8Num1z5">
    <w:name w:val="WW8Num1z5"/>
    <w:rsid w:val="001C5DBE"/>
  </w:style>
  <w:style w:type="character" w:customStyle="1" w:styleId="WW8Num1z4">
    <w:name w:val="WW8Num1z4"/>
    <w:rsid w:val="001C5DBE"/>
  </w:style>
  <w:style w:type="character" w:customStyle="1" w:styleId="WW8Num1z3">
    <w:name w:val="WW8Num1z3"/>
    <w:rsid w:val="001C5DBE"/>
  </w:style>
  <w:style w:type="character" w:customStyle="1" w:styleId="a7">
    <w:name w:val="Верхний колонтитул Знак"/>
    <w:basedOn w:val="a0"/>
    <w:uiPriority w:val="99"/>
    <w:rsid w:val="001C5DBE"/>
    <w:rPr>
      <w:rFonts w:ascii="Arial" w:eastAsia="Times New Roman" w:hAnsi="Arial" w:cs="Arial"/>
      <w:color w:val="000000"/>
      <w:sz w:val="22"/>
      <w:szCs w:val="22"/>
      <w:lang w:val="ru-RU" w:bidi="ar-SA"/>
    </w:rPr>
  </w:style>
  <w:style w:type="character" w:customStyle="1" w:styleId="a8">
    <w:name w:val="Нижний колонтитул Знак"/>
    <w:aliases w:val=" Char Знак"/>
    <w:basedOn w:val="a0"/>
    <w:uiPriority w:val="99"/>
    <w:rsid w:val="001C5DBE"/>
    <w:rPr>
      <w:rFonts w:ascii="Arial" w:eastAsia="Times New Roman" w:hAnsi="Arial" w:cs="Arial"/>
      <w:color w:val="000000"/>
      <w:sz w:val="22"/>
      <w:szCs w:val="22"/>
      <w:lang w:val="ru-RU" w:bidi="ar-SA"/>
    </w:rPr>
  </w:style>
  <w:style w:type="character" w:customStyle="1" w:styleId="rvts0">
    <w:name w:val="rvts0"/>
    <w:rsid w:val="001C5DBE"/>
  </w:style>
  <w:style w:type="character" w:customStyle="1" w:styleId="a9">
    <w:name w:val="Текст выноски Знак"/>
    <w:basedOn w:val="a0"/>
    <w:rsid w:val="001C5DBE"/>
    <w:rPr>
      <w:rFonts w:ascii="Tahoma" w:hAnsi="Tahoma" w:cs="Tahoma"/>
      <w:sz w:val="16"/>
      <w:szCs w:val="16"/>
      <w:lang w:eastAsia="ru-RU" w:bidi="ar-SA"/>
    </w:rPr>
  </w:style>
  <w:style w:type="character" w:styleId="aa">
    <w:name w:val="annotation reference"/>
    <w:basedOn w:val="a0"/>
    <w:uiPriority w:val="99"/>
    <w:semiHidden/>
    <w:rsid w:val="001C5DBE"/>
    <w:rPr>
      <w:rFonts w:cs="Times New Roman"/>
      <w:sz w:val="16"/>
      <w:szCs w:val="16"/>
    </w:rPr>
  </w:style>
  <w:style w:type="character" w:customStyle="1" w:styleId="ab">
    <w:name w:val="Текст примечания Знак"/>
    <w:basedOn w:val="a0"/>
    <w:uiPriority w:val="99"/>
    <w:rsid w:val="001C5DBE"/>
    <w:rPr>
      <w:rFonts w:ascii="Arial" w:eastAsia="Times New Roman" w:hAnsi="Arial" w:cs="Arial"/>
      <w:color w:val="000000"/>
      <w:sz w:val="20"/>
      <w:szCs w:val="20"/>
      <w:lang w:val="ru-RU" w:bidi="ar-SA"/>
    </w:rPr>
  </w:style>
  <w:style w:type="character" w:customStyle="1" w:styleId="ac">
    <w:name w:val="Тема примечания Знак"/>
    <w:basedOn w:val="ab"/>
    <w:semiHidden/>
    <w:rsid w:val="001C5DBE"/>
    <w:rPr>
      <w:rFonts w:ascii="Arial" w:eastAsia="Times New Roman" w:hAnsi="Arial" w:cs="Arial"/>
      <w:b/>
      <w:bCs/>
      <w:color w:val="000000"/>
      <w:sz w:val="20"/>
      <w:szCs w:val="20"/>
      <w:lang w:val="ru-RU" w:bidi="ar-SA"/>
    </w:rPr>
  </w:style>
  <w:style w:type="character" w:customStyle="1" w:styleId="HTML">
    <w:name w:val="Стандартный HTML Знак"/>
    <w:basedOn w:val="a0"/>
    <w:locked/>
    <w:rsid w:val="001C5DBE"/>
    <w:rPr>
      <w:rFonts w:ascii="Courier New" w:hAnsi="Courier New" w:cs="Courier New"/>
      <w:sz w:val="20"/>
      <w:szCs w:val="20"/>
      <w:lang w:eastAsia="uk-UA" w:bidi="ar-SA"/>
    </w:rPr>
  </w:style>
  <w:style w:type="character" w:customStyle="1" w:styleId="ListLabel1">
    <w:name w:val="ListLabel 1"/>
    <w:rsid w:val="00712505"/>
    <w:rPr>
      <w:rFonts w:eastAsia="Times New Roman"/>
    </w:rPr>
  </w:style>
  <w:style w:type="character" w:customStyle="1" w:styleId="ListLabel2">
    <w:name w:val="ListLabel 2"/>
    <w:rsid w:val="00712505"/>
  </w:style>
  <w:style w:type="character" w:customStyle="1" w:styleId="ListLabel3">
    <w:name w:val="ListLabel 3"/>
    <w:rsid w:val="00712505"/>
  </w:style>
  <w:style w:type="character" w:customStyle="1" w:styleId="ListLabel4">
    <w:name w:val="ListLabel 4"/>
    <w:rsid w:val="00712505"/>
  </w:style>
  <w:style w:type="character" w:customStyle="1" w:styleId="ListLabel5">
    <w:name w:val="ListLabel 5"/>
    <w:rsid w:val="00712505"/>
    <w:rPr>
      <w:rFonts w:eastAsia="Times New Roman"/>
    </w:rPr>
  </w:style>
  <w:style w:type="character" w:customStyle="1" w:styleId="ListLabel6">
    <w:name w:val="ListLabel 6"/>
    <w:rsid w:val="00712505"/>
  </w:style>
  <w:style w:type="character" w:customStyle="1" w:styleId="ListLabel7">
    <w:name w:val="ListLabel 7"/>
    <w:rsid w:val="00712505"/>
  </w:style>
  <w:style w:type="character" w:customStyle="1" w:styleId="ListLabel8">
    <w:name w:val="ListLabel 8"/>
    <w:rsid w:val="00712505"/>
  </w:style>
  <w:style w:type="character" w:customStyle="1" w:styleId="ListLabel9">
    <w:name w:val="ListLabel 9"/>
    <w:rsid w:val="00712505"/>
    <w:rPr>
      <w:rFonts w:ascii="Times New Roman" w:eastAsia="Times New Roman" w:hAnsi="Times New Roman"/>
      <w:sz w:val="28"/>
    </w:rPr>
  </w:style>
  <w:style w:type="character" w:customStyle="1" w:styleId="ListLabel10">
    <w:name w:val="ListLabel 10"/>
    <w:rsid w:val="00712505"/>
  </w:style>
  <w:style w:type="character" w:customStyle="1" w:styleId="ListLabel11">
    <w:name w:val="ListLabel 11"/>
    <w:rsid w:val="00712505"/>
  </w:style>
  <w:style w:type="character" w:customStyle="1" w:styleId="ListLabel12">
    <w:name w:val="ListLabel 12"/>
    <w:rsid w:val="00712505"/>
  </w:style>
  <w:style w:type="character" w:customStyle="1" w:styleId="ListLabel13">
    <w:name w:val="ListLabel 13"/>
    <w:rsid w:val="00712505"/>
    <w:rPr>
      <w:rFonts w:ascii="Times New Roman" w:hAnsi="Times New Roman"/>
      <w:sz w:val="28"/>
    </w:rPr>
  </w:style>
  <w:style w:type="character" w:customStyle="1" w:styleId="ListLabel14">
    <w:name w:val="ListLabel 14"/>
    <w:rsid w:val="00712505"/>
  </w:style>
  <w:style w:type="character" w:customStyle="1" w:styleId="ListLabel15">
    <w:name w:val="ListLabel 15"/>
    <w:rsid w:val="00712505"/>
  </w:style>
  <w:style w:type="character" w:customStyle="1" w:styleId="ListLabel16">
    <w:name w:val="ListLabel 16"/>
    <w:rsid w:val="00712505"/>
  </w:style>
  <w:style w:type="character" w:customStyle="1" w:styleId="ListLabel17">
    <w:name w:val="ListLabel 17"/>
    <w:rsid w:val="00712505"/>
  </w:style>
  <w:style w:type="character" w:customStyle="1" w:styleId="ListLabel18">
    <w:name w:val="ListLabel 18"/>
    <w:rsid w:val="00712505"/>
  </w:style>
  <w:style w:type="character" w:customStyle="1" w:styleId="ListLabel19">
    <w:name w:val="ListLabel 19"/>
    <w:rsid w:val="00712505"/>
  </w:style>
  <w:style w:type="character" w:customStyle="1" w:styleId="ListLabel20">
    <w:name w:val="ListLabel 20"/>
    <w:rsid w:val="00712505"/>
  </w:style>
  <w:style w:type="character" w:customStyle="1" w:styleId="ListLabel21">
    <w:name w:val="ListLabel 21"/>
    <w:rsid w:val="00712505"/>
  </w:style>
  <w:style w:type="paragraph" w:customStyle="1" w:styleId="10">
    <w:name w:val="Заголовок1"/>
    <w:basedOn w:val="a"/>
    <w:next w:val="13"/>
    <w:rsid w:val="001C5DBE"/>
    <w:pPr>
      <w:keepNext/>
      <w:keepLines/>
      <w:widowControl w:val="0"/>
      <w:spacing w:before="480" w:after="120"/>
      <w:contextualSpacing/>
    </w:pPr>
    <w:rPr>
      <w:b/>
      <w:sz w:val="72"/>
      <w:szCs w:val="72"/>
    </w:rPr>
  </w:style>
  <w:style w:type="paragraph" w:customStyle="1" w:styleId="13">
    <w:name w:val="Основний текст1"/>
    <w:basedOn w:val="a"/>
    <w:rsid w:val="001C5DBE"/>
    <w:pPr>
      <w:spacing w:after="140" w:line="288" w:lineRule="auto"/>
    </w:pPr>
  </w:style>
  <w:style w:type="paragraph" w:styleId="ad">
    <w:name w:val="List"/>
    <w:basedOn w:val="13"/>
    <w:rsid w:val="001C5DBE"/>
  </w:style>
  <w:style w:type="paragraph" w:customStyle="1" w:styleId="ae">
    <w:name w:val="Розділ"/>
    <w:basedOn w:val="a"/>
    <w:rsid w:val="001C5DBE"/>
    <w:pPr>
      <w:suppressLineNumbers/>
      <w:spacing w:before="120" w:after="120"/>
    </w:pPr>
    <w:rPr>
      <w:i/>
      <w:iCs/>
    </w:rPr>
  </w:style>
  <w:style w:type="paragraph" w:customStyle="1" w:styleId="af">
    <w:name w:val="Покажчик"/>
    <w:basedOn w:val="a"/>
    <w:rsid w:val="001C5DBE"/>
    <w:pPr>
      <w:suppressLineNumbers/>
    </w:pPr>
  </w:style>
  <w:style w:type="paragraph" w:customStyle="1" w:styleId="LO-normal">
    <w:name w:val="LO-normal"/>
    <w:uiPriority w:val="99"/>
    <w:qFormat/>
    <w:rsid w:val="001C5DBE"/>
    <w:pPr>
      <w:spacing w:line="276" w:lineRule="auto"/>
    </w:pPr>
    <w:rPr>
      <w:rFonts w:ascii="Arial" w:eastAsia="Times New Roman" w:hAnsi="Arial" w:cs="Arial"/>
      <w:color w:val="000000"/>
      <w:sz w:val="22"/>
      <w:szCs w:val="22"/>
      <w:lang w:eastAsia="zh-CN"/>
    </w:rPr>
  </w:style>
  <w:style w:type="paragraph" w:customStyle="1" w:styleId="14">
    <w:name w:val="Підзаголовок1"/>
    <w:basedOn w:val="LO-normal"/>
    <w:rsid w:val="001C5DBE"/>
    <w:pPr>
      <w:keepNext/>
      <w:keepLines/>
      <w:spacing w:before="360" w:after="80"/>
      <w:contextualSpacing/>
    </w:pPr>
    <w:rPr>
      <w:rFonts w:ascii="Georgia" w:hAnsi="Georgia" w:cs="Georgia"/>
      <w:i/>
      <w:color w:val="666666"/>
      <w:sz w:val="48"/>
      <w:szCs w:val="48"/>
    </w:rPr>
  </w:style>
  <w:style w:type="paragraph" w:customStyle="1" w:styleId="af0">
    <w:name w:val="Вміст таблиці"/>
    <w:basedOn w:val="a"/>
    <w:rsid w:val="001C5DBE"/>
    <w:pPr>
      <w:suppressLineNumbers/>
    </w:pPr>
  </w:style>
  <w:style w:type="paragraph" w:customStyle="1" w:styleId="af1">
    <w:name w:val="Заголовок таблиці"/>
    <w:basedOn w:val="af0"/>
    <w:rsid w:val="001C5DBE"/>
    <w:pPr>
      <w:jc w:val="center"/>
    </w:pPr>
    <w:rPr>
      <w:b/>
      <w:bCs/>
    </w:rPr>
  </w:style>
  <w:style w:type="paragraph" w:styleId="af2">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uiPriority w:val="99"/>
    <w:qFormat/>
    <w:rsid w:val="001C5DBE"/>
    <w:pPr>
      <w:spacing w:beforeAutospacing="1" w:afterAutospacing="1" w:line="240" w:lineRule="auto"/>
    </w:pPr>
    <w:rPr>
      <w:rFonts w:ascii="Times New Roman" w:eastAsia="Tahoma" w:hAnsi="Times New Roman" w:cs="Times New Roman"/>
      <w:lang w:eastAsia="ru-RU"/>
    </w:rPr>
  </w:style>
  <w:style w:type="paragraph" w:customStyle="1" w:styleId="af3">
    <w:name w:val="a"/>
    <w:basedOn w:val="a"/>
    <w:rsid w:val="001C5DBE"/>
    <w:pPr>
      <w:spacing w:line="240" w:lineRule="auto"/>
    </w:pPr>
    <w:rPr>
      <w:rFonts w:ascii="Times New Roman CYR" w:eastAsia="Tahoma" w:hAnsi="Times New Roman CYR" w:cs="Times New Roman CYR"/>
      <w:lang w:eastAsia="ru-RU"/>
    </w:rPr>
  </w:style>
  <w:style w:type="paragraph" w:customStyle="1" w:styleId="c7e0e3eeebeee2eeea1">
    <w:name w:val="Зc7аe0гe3оeeлebоeeвe2оeeкea 1"/>
    <w:basedOn w:val="a"/>
    <w:rsid w:val="001C5DBE"/>
    <w:pPr>
      <w:keepNext/>
      <w:keepLines/>
      <w:tabs>
        <w:tab w:val="left" w:pos="360"/>
      </w:tabs>
      <w:spacing w:line="240" w:lineRule="auto"/>
      <w:jc w:val="center"/>
      <w:outlineLvl w:val="0"/>
    </w:pPr>
    <w:rPr>
      <w:rFonts w:ascii="Times New Roman" w:eastAsia="Tahoma" w:hAnsi="Times New Roman" w:cs="Times New Roman"/>
      <w:b/>
      <w:bCs/>
      <w:caps/>
      <w:sz w:val="28"/>
      <w:szCs w:val="28"/>
    </w:rPr>
  </w:style>
  <w:style w:type="paragraph" w:customStyle="1" w:styleId="c7e0e3eeebeee2eeea2">
    <w:name w:val="Зc7аe0гe3оeeлebоeeвe2оeeкea 2"/>
    <w:basedOn w:val="a"/>
    <w:rsid w:val="001C5DBE"/>
    <w:pPr>
      <w:keepNext/>
      <w:spacing w:before="240" w:after="60" w:line="240" w:lineRule="auto"/>
      <w:outlineLvl w:val="1"/>
    </w:pPr>
    <w:rPr>
      <w:rFonts w:eastAsia="Tahoma"/>
      <w:b/>
      <w:bCs/>
      <w:i/>
      <w:iCs/>
      <w:sz w:val="28"/>
      <w:szCs w:val="28"/>
    </w:rPr>
  </w:style>
  <w:style w:type="paragraph" w:customStyle="1" w:styleId="c7e0e3eeebeee2eeea6">
    <w:name w:val="Зc7аe0гe3оeeлebоeeвe2оeeкea 6"/>
    <w:basedOn w:val="a"/>
    <w:rsid w:val="001C5DBE"/>
    <w:pPr>
      <w:keepNext/>
      <w:spacing w:before="60" w:line="240" w:lineRule="auto"/>
      <w:jc w:val="center"/>
      <w:outlineLvl w:val="5"/>
    </w:pPr>
    <w:rPr>
      <w:rFonts w:ascii="Times New Roman" w:eastAsia="Tahoma" w:hAnsi="Times New Roman" w:cs="Times New Roman"/>
      <w:b/>
      <w:bCs/>
      <w:sz w:val="32"/>
      <w:szCs w:val="32"/>
    </w:rPr>
  </w:style>
  <w:style w:type="paragraph" w:customStyle="1" w:styleId="c7e0e3eeebeee2eeea8">
    <w:name w:val="Зc7аe0гe3оeeлebоeeвe2оeeкea 8"/>
    <w:basedOn w:val="a"/>
    <w:rsid w:val="001C5DBE"/>
    <w:pPr>
      <w:spacing w:before="240" w:after="60" w:line="240" w:lineRule="auto"/>
      <w:outlineLvl w:val="7"/>
    </w:pPr>
    <w:rPr>
      <w:rFonts w:ascii="Times New Roman" w:eastAsia="Tahoma" w:hAnsi="Times New Roman" w:cs="Times New Roman"/>
      <w:i/>
      <w:iCs/>
    </w:rPr>
  </w:style>
  <w:style w:type="paragraph" w:customStyle="1" w:styleId="c2ecb3f1f2f0e0eceae8">
    <w:name w:val="Вc2мecіb3сf1тf2 рf0аe0мecкeaиe8"/>
    <w:basedOn w:val="a"/>
    <w:rsid w:val="001C5DBE"/>
    <w:pPr>
      <w:spacing w:line="240" w:lineRule="auto"/>
    </w:pPr>
    <w:rPr>
      <w:rFonts w:ascii="Times New Roman" w:eastAsia="Tahoma" w:hAnsi="Times New Roman" w:cs="Times New Roman"/>
    </w:rPr>
  </w:style>
  <w:style w:type="paragraph" w:customStyle="1" w:styleId="c7e0e3eeebeee2eeeaf2e0e1ebe8f6b3">
    <w:name w:val="Зc7аe0гe3оeeлebоeeвe2оeeкea тf2аe0бe1лebиe8цf6іb3"/>
    <w:rsid w:val="001C5DBE"/>
    <w:pPr>
      <w:widowControl w:val="0"/>
      <w:jc w:val="center"/>
    </w:pPr>
    <w:rPr>
      <w:rFonts w:eastAsia="Times New Roman"/>
      <w:b/>
      <w:bCs/>
      <w:color w:val="00000A"/>
      <w:sz w:val="24"/>
      <w:szCs w:val="24"/>
      <w:lang w:val="uk-UA" w:eastAsia="zh-CN" w:bidi="hi-IN"/>
    </w:rPr>
  </w:style>
  <w:style w:type="paragraph" w:customStyle="1" w:styleId="c2ecb3f1f2f2e0e1ebe8f6b3">
    <w:name w:val="Вc2мecіb3сf1тf2 тf2аe0бe1лebиe8цf6іb3"/>
    <w:basedOn w:val="a"/>
    <w:rsid w:val="001C5DBE"/>
    <w:pPr>
      <w:suppressLineNumbers/>
      <w:spacing w:line="240" w:lineRule="auto"/>
    </w:pPr>
    <w:rPr>
      <w:rFonts w:ascii="Times New Roman" w:eastAsia="Tahoma" w:hAnsi="Times New Roman" w:cs="Times New Roman"/>
    </w:rPr>
  </w:style>
  <w:style w:type="paragraph" w:customStyle="1" w:styleId="c7ede0eac7ede0eac7ede0ea">
    <w:name w:val="Зc7нedаe0кea Зc7нedаe0кea Зc7нedаe0кea"/>
    <w:basedOn w:val="a"/>
    <w:rsid w:val="001C5DBE"/>
    <w:pPr>
      <w:spacing w:line="240" w:lineRule="auto"/>
    </w:pPr>
    <w:rPr>
      <w:rFonts w:ascii="Verdana" w:eastAsia="Tahoma" w:hAnsi="Verdana" w:cs="Verdana"/>
      <w:sz w:val="20"/>
      <w:szCs w:val="20"/>
      <w:lang w:val="en-US"/>
    </w:rPr>
  </w:style>
  <w:style w:type="paragraph" w:customStyle="1" w:styleId="LO-Normal0">
    <w:name w:val="LO-Normal"/>
    <w:rsid w:val="001C5DBE"/>
    <w:pPr>
      <w:widowControl w:val="0"/>
      <w:suppressAutoHyphens/>
      <w:spacing w:line="300" w:lineRule="auto"/>
      <w:ind w:firstLine="720"/>
      <w:jc w:val="both"/>
    </w:pPr>
    <w:rPr>
      <w:rFonts w:ascii="Courier New" w:hAnsi="Courier New" w:cs="Courier New"/>
      <w:color w:val="00000A"/>
      <w:sz w:val="28"/>
      <w:szCs w:val="28"/>
      <w:lang w:val="uk-UA" w:eastAsia="zh-CN"/>
    </w:rPr>
  </w:style>
  <w:style w:type="paragraph" w:customStyle="1" w:styleId="c7ede0eac7ede0eac7ede0eac7ede0eac7ede0ea">
    <w:name w:val="Зc7нedаe0кea Зc7нedаe0кea Зc7нedаe0кea Зc7нedаe0кea Зc7нedаe0кea"/>
    <w:basedOn w:val="a"/>
    <w:rsid w:val="001C5DBE"/>
    <w:pPr>
      <w:spacing w:line="240" w:lineRule="auto"/>
    </w:pPr>
    <w:rPr>
      <w:rFonts w:ascii="Verdana" w:eastAsia="Tahoma" w:hAnsi="Verdana" w:cs="Verdana"/>
      <w:sz w:val="20"/>
      <w:szCs w:val="20"/>
      <w:lang w:val="en-US"/>
    </w:rPr>
  </w:style>
  <w:style w:type="paragraph" w:customStyle="1" w:styleId="Iauiue">
    <w:name w:val="Iau?iue"/>
    <w:rsid w:val="001C5DBE"/>
    <w:pPr>
      <w:suppressAutoHyphens/>
    </w:pPr>
    <w:rPr>
      <w:rFonts w:ascii="Times New Roman" w:hAnsi="Times New Roman" w:cs="Times New Roman"/>
      <w:color w:val="00000A"/>
      <w:sz w:val="28"/>
      <w:szCs w:val="28"/>
      <w:lang w:val="uk-UA" w:eastAsia="zh-CN"/>
    </w:rPr>
  </w:style>
  <w:style w:type="paragraph" w:customStyle="1" w:styleId="cff0eef1eceef2f0e5edede0ffe3e8efe5f0f1f1fbebeae01">
    <w:name w:val="Пcfрf0оeeсf1мecоeeтf2рf0еe5нedнedаe0яff гe3иe8пefеe5рf0сf1сf1ыfbлebкeaаe01"/>
    <w:rsid w:val="001C5DBE"/>
    <w:pPr>
      <w:widowControl w:val="0"/>
      <w:ind w:left="283"/>
    </w:pPr>
    <w:rPr>
      <w:rFonts w:eastAsia="Times New Roman"/>
      <w:color w:val="00000A"/>
      <w:sz w:val="24"/>
      <w:szCs w:val="24"/>
      <w:lang w:val="uk-UA" w:eastAsia="zh-CN" w:bidi="hi-IN"/>
    </w:rPr>
  </w:style>
  <w:style w:type="paragraph" w:customStyle="1" w:styleId="d3eae0e7e0f2e5ebfc6">
    <w:name w:val="Уd3кeaаe0зe7аe0тf2еe5лebьfc 6"/>
    <w:basedOn w:val="a"/>
    <w:rsid w:val="001C5DBE"/>
    <w:pPr>
      <w:spacing w:before="120" w:after="120" w:line="360" w:lineRule="auto"/>
      <w:ind w:firstLine="709"/>
      <w:jc w:val="both"/>
    </w:pPr>
    <w:rPr>
      <w:rFonts w:eastAsia="Tahoma"/>
    </w:rPr>
  </w:style>
  <w:style w:type="paragraph" w:customStyle="1" w:styleId="Default">
    <w:name w:val="Default"/>
    <w:qFormat/>
    <w:rsid w:val="001C5DBE"/>
    <w:pPr>
      <w:suppressAutoHyphens/>
    </w:pPr>
    <w:rPr>
      <w:rFonts w:ascii="Times New Roman" w:hAnsi="Times New Roman" w:cs="Times New Roman"/>
      <w:color w:val="000000"/>
      <w:sz w:val="24"/>
      <w:szCs w:val="24"/>
      <w:lang w:val="uk-UA" w:eastAsia="zh-CN"/>
    </w:rPr>
  </w:style>
  <w:style w:type="paragraph" w:customStyle="1" w:styleId="Style5">
    <w:name w:val="Style5"/>
    <w:basedOn w:val="a"/>
    <w:uiPriority w:val="99"/>
    <w:rsid w:val="001C5DBE"/>
    <w:pPr>
      <w:widowControl w:val="0"/>
      <w:spacing w:line="276" w:lineRule="exact"/>
      <w:jc w:val="center"/>
    </w:pPr>
    <w:rPr>
      <w:rFonts w:ascii="Times New Roman" w:eastAsia="Tahoma" w:hAnsi="Times New Roman" w:cs="Times New Roman"/>
    </w:rPr>
  </w:style>
  <w:style w:type="paragraph" w:customStyle="1" w:styleId="Style22">
    <w:name w:val="Style22"/>
    <w:basedOn w:val="a"/>
    <w:uiPriority w:val="99"/>
    <w:rsid w:val="001C5DBE"/>
    <w:pPr>
      <w:widowControl w:val="0"/>
      <w:spacing w:line="276" w:lineRule="exact"/>
    </w:pPr>
    <w:rPr>
      <w:rFonts w:ascii="Times New Roman" w:eastAsia="Tahoma" w:hAnsi="Times New Roman" w:cs="Times New Roman"/>
    </w:rPr>
  </w:style>
  <w:style w:type="paragraph" w:customStyle="1" w:styleId="Style25">
    <w:name w:val="Style25"/>
    <w:basedOn w:val="a"/>
    <w:uiPriority w:val="99"/>
    <w:rsid w:val="001C5DBE"/>
    <w:pPr>
      <w:widowControl w:val="0"/>
      <w:spacing w:line="278" w:lineRule="exact"/>
    </w:pPr>
    <w:rPr>
      <w:rFonts w:ascii="Times New Roman" w:eastAsia="Tahoma" w:hAnsi="Times New Roman" w:cs="Times New Roman"/>
    </w:rPr>
  </w:style>
  <w:style w:type="paragraph" w:customStyle="1" w:styleId="Style15">
    <w:name w:val="Style15"/>
    <w:basedOn w:val="a"/>
    <w:uiPriority w:val="99"/>
    <w:rsid w:val="001C5DBE"/>
    <w:pPr>
      <w:widowControl w:val="0"/>
      <w:spacing w:line="276" w:lineRule="exact"/>
    </w:pPr>
    <w:rPr>
      <w:rFonts w:ascii="Times New Roman" w:eastAsia="Tahoma" w:hAnsi="Times New Roman" w:cs="Times New Roman"/>
    </w:rPr>
  </w:style>
  <w:style w:type="paragraph" w:customStyle="1" w:styleId="Style24">
    <w:name w:val="Style24"/>
    <w:basedOn w:val="a"/>
    <w:uiPriority w:val="99"/>
    <w:rsid w:val="001C5DBE"/>
    <w:pPr>
      <w:widowControl w:val="0"/>
      <w:spacing w:line="278" w:lineRule="exact"/>
      <w:jc w:val="both"/>
    </w:pPr>
    <w:rPr>
      <w:rFonts w:ascii="Times New Roman" w:eastAsia="Tahoma" w:hAnsi="Times New Roman" w:cs="Times New Roman"/>
    </w:rPr>
  </w:style>
  <w:style w:type="paragraph" w:customStyle="1" w:styleId="Style20">
    <w:name w:val="Style20"/>
    <w:basedOn w:val="a"/>
    <w:uiPriority w:val="99"/>
    <w:rsid w:val="001C5DBE"/>
    <w:pPr>
      <w:widowControl w:val="0"/>
      <w:spacing w:line="276" w:lineRule="exact"/>
      <w:jc w:val="both"/>
    </w:pPr>
    <w:rPr>
      <w:rFonts w:ascii="Times New Roman" w:eastAsia="Tahoma" w:hAnsi="Times New Roman" w:cs="Times New Roman"/>
    </w:rPr>
  </w:style>
  <w:style w:type="paragraph" w:customStyle="1" w:styleId="c7ede0eac7ede0eac7ede0eac7ede0eac7ede0eac7ede0eac7ede0eac7ede0eac7ede0ea1c7ede0eac7ede0eac7ede0eac7ede0eac7ede0eac7ede0eac7ede0ea">
    <w:name w:val="Зc7нedаe0кea Зc7нedаe0кea Зc7нedаe0кea Зc7нedаe0кea Зc7нedаe0кea Зc7нedаe0кea Зc7нedаe0кea Зc7нedаe0кea Зc7нedаe0кea1 Зc7нedаe0кea Зc7нedаe0кea Зc7нedаe0кea Зc7нedаe0кea Зc7нedаe0кea Зc7нedаe0кea Зc7нedаe0кea"/>
    <w:basedOn w:val="a"/>
    <w:rsid w:val="001C5DBE"/>
    <w:pPr>
      <w:spacing w:line="240" w:lineRule="auto"/>
    </w:pPr>
    <w:rPr>
      <w:rFonts w:ascii="Verdana" w:eastAsia="Tahoma" w:hAnsi="Verdana" w:cs="Verdana"/>
      <w:sz w:val="20"/>
      <w:szCs w:val="20"/>
      <w:lang w:val="en-US"/>
    </w:rPr>
  </w:style>
  <w:style w:type="paragraph" w:customStyle="1" w:styleId="cee1fbf7edfbe9e2e5e1">
    <w:name w:val="Оceбe1ыfbчf7нedыfbйe9 (вe2еe5бe1)"/>
    <w:basedOn w:val="a"/>
    <w:rsid w:val="001C5DBE"/>
    <w:pPr>
      <w:spacing w:before="280" w:after="280" w:line="240" w:lineRule="auto"/>
    </w:pPr>
    <w:rPr>
      <w:rFonts w:ascii="Times New Roman" w:eastAsia="Tahoma" w:hAnsi="Times New Roman" w:cs="Times New Roman"/>
    </w:rPr>
  </w:style>
  <w:style w:type="paragraph" w:customStyle="1" w:styleId="d1f2e0ede4e0f0f2edfbe9HTML">
    <w:name w:val="Сd1тf2аe0нedдe4аe0рf0тf2нedыfbйe9 HTML"/>
    <w:basedOn w:val="a"/>
    <w:rsid w:val="001C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ahoma" w:hAnsi="Courier New" w:cs="Courier New"/>
      <w:sz w:val="26"/>
      <w:szCs w:val="26"/>
    </w:rPr>
  </w:style>
  <w:style w:type="paragraph" w:customStyle="1" w:styleId="cef1edeee2ede8e9f2e5eaf1f21">
    <w:name w:val="Оceсf1нedоeeвe2нedиe8йe9 тf2еe5кeaсf1тf21"/>
    <w:basedOn w:val="a"/>
    <w:rsid w:val="001C5DBE"/>
    <w:pPr>
      <w:shd w:val="clear" w:color="auto" w:fill="FFFFFF"/>
      <w:spacing w:after="180" w:line="405" w:lineRule="exact"/>
      <w:ind w:hanging="460"/>
      <w:jc w:val="center"/>
    </w:pPr>
    <w:rPr>
      <w:rFonts w:ascii="Times New Roman" w:eastAsia="Tahoma" w:hAnsi="Times New Roman" w:cs="Times New Roman"/>
      <w:spacing w:val="10"/>
      <w:sz w:val="31"/>
      <w:szCs w:val="31"/>
    </w:rPr>
  </w:style>
  <w:style w:type="paragraph" w:customStyle="1" w:styleId="cef1edeee2edeee9f2e5eaf1f2f1eef2f1f2f3efeeec2">
    <w:name w:val="Оceсf1нedоeeвe2нedоeeйe9 тf2еe5кeaсf1тf2 сf1 оeeтf2сf1тf2уf3пefоeeмec 2"/>
    <w:basedOn w:val="a"/>
    <w:rsid w:val="001C5DBE"/>
    <w:pPr>
      <w:spacing w:after="120" w:line="480" w:lineRule="auto"/>
      <w:ind w:left="283"/>
    </w:pPr>
    <w:rPr>
      <w:rFonts w:ascii="Times New Roman" w:eastAsia="Tahoma" w:hAnsi="Times New Roman" w:cs="Times New Roman"/>
      <w:sz w:val="20"/>
      <w:szCs w:val="20"/>
    </w:rPr>
  </w:style>
  <w:style w:type="paragraph" w:customStyle="1" w:styleId="cfb3e4e7e0e3eeebeee2eeea">
    <w:name w:val="Пcfіb3дe4зe7аe0гe3оeeлebоeeвe2оeeкea"/>
    <w:basedOn w:val="a"/>
    <w:rsid w:val="001C5DBE"/>
    <w:pPr>
      <w:spacing w:line="240" w:lineRule="auto"/>
      <w:jc w:val="center"/>
    </w:pPr>
    <w:rPr>
      <w:rFonts w:ascii="Times New Roman" w:eastAsia="Tahoma" w:hAnsi="Times New Roman" w:cs="Times New Roman"/>
      <w:i/>
      <w:iCs/>
      <w:sz w:val="26"/>
      <w:szCs w:val="26"/>
    </w:rPr>
  </w:style>
  <w:style w:type="paragraph" w:customStyle="1" w:styleId="Style3">
    <w:name w:val="Style3"/>
    <w:basedOn w:val="a"/>
    <w:rsid w:val="001C5DBE"/>
    <w:pPr>
      <w:widowControl w:val="0"/>
      <w:spacing w:line="278" w:lineRule="exact"/>
      <w:ind w:firstLine="744"/>
      <w:jc w:val="both"/>
    </w:pPr>
    <w:rPr>
      <w:rFonts w:ascii="Times New Roman" w:eastAsia="Tahoma" w:hAnsi="Times New Roman" w:cs="Times New Roman"/>
    </w:rPr>
  </w:style>
  <w:style w:type="paragraph" w:customStyle="1" w:styleId="Style1">
    <w:name w:val="Style1"/>
    <w:basedOn w:val="a"/>
    <w:uiPriority w:val="99"/>
    <w:rsid w:val="001C5DBE"/>
    <w:pPr>
      <w:widowControl w:val="0"/>
      <w:spacing w:line="274" w:lineRule="exact"/>
      <w:jc w:val="both"/>
    </w:pPr>
    <w:rPr>
      <w:rFonts w:ascii="Times New Roman" w:eastAsia="Tahoma" w:hAnsi="Times New Roman" w:cs="Times New Roman"/>
    </w:rPr>
  </w:style>
  <w:style w:type="paragraph" w:customStyle="1" w:styleId="FR1">
    <w:name w:val="FR1"/>
    <w:rsid w:val="001C5DBE"/>
    <w:pPr>
      <w:widowControl w:val="0"/>
      <w:suppressAutoHyphens/>
      <w:spacing w:before="120"/>
      <w:ind w:left="80"/>
      <w:jc w:val="center"/>
    </w:pPr>
    <w:rPr>
      <w:rFonts w:ascii="Times New Roman" w:hAnsi="Times New Roman" w:cs="Times New Roman"/>
      <w:b/>
      <w:bCs/>
      <w:color w:val="00000A"/>
      <w:sz w:val="28"/>
      <w:szCs w:val="28"/>
      <w:lang w:val="uk-UA" w:eastAsia="zh-CN"/>
    </w:rPr>
  </w:style>
  <w:style w:type="paragraph" w:customStyle="1" w:styleId="c2e5f0f5edb3e9eaeeebeeedf2e8f2f3eb">
    <w:name w:val="Вc2еe5рf0хf5нedіb3йe9 кeaоeeлebоeeнedтf2иe8тf2уf3лeb"/>
    <w:basedOn w:val="a"/>
    <w:rsid w:val="001C5DBE"/>
    <w:pPr>
      <w:tabs>
        <w:tab w:val="center" w:pos="4819"/>
        <w:tab w:val="right" w:pos="9639"/>
      </w:tabs>
      <w:spacing w:line="240" w:lineRule="auto"/>
      <w:jc w:val="both"/>
    </w:pPr>
    <w:rPr>
      <w:rFonts w:ascii="Times New Roman" w:eastAsia="Tahoma" w:hAnsi="Times New Roman" w:cs="Times New Roman"/>
    </w:rPr>
  </w:style>
  <w:style w:type="paragraph" w:customStyle="1" w:styleId="cef1edeee2edeee9f2e5eaf1f22">
    <w:name w:val="Оceсf1нedоeeвe2нedоeeйe9 тf2еe5кeaсf1тf2 2"/>
    <w:basedOn w:val="a"/>
    <w:rsid w:val="001C5DBE"/>
    <w:pPr>
      <w:spacing w:after="120" w:line="480" w:lineRule="auto"/>
    </w:pPr>
    <w:rPr>
      <w:rFonts w:ascii="Times New Roman" w:eastAsia="Tahoma" w:hAnsi="Times New Roman" w:cs="Times New Roman"/>
    </w:rPr>
  </w:style>
  <w:style w:type="paragraph" w:customStyle="1" w:styleId="c7ede0ea">
    <w:name w:val="Зc7нedаe0кea"/>
    <w:basedOn w:val="a"/>
    <w:rsid w:val="001C5DBE"/>
    <w:pPr>
      <w:spacing w:line="240" w:lineRule="auto"/>
    </w:pPr>
    <w:rPr>
      <w:rFonts w:ascii="Verdana" w:eastAsia="Tahoma" w:hAnsi="Verdana" w:cs="Verdana"/>
      <w:sz w:val="20"/>
      <w:szCs w:val="20"/>
      <w:lang w:val="en-US"/>
    </w:rPr>
  </w:style>
  <w:style w:type="paragraph" w:customStyle="1" w:styleId="cef1edeee2ede8e9f2e5eaf1f2e7e2b3e4f1f2f3efeeec">
    <w:name w:val="Оceсf1нedоeeвe2нedиe8йe9 тf2еe5кeaсf1тf2 зe7 вe2іb3дe4сf1тf2уf3пefоeeмec"/>
    <w:basedOn w:val="a"/>
    <w:rsid w:val="001C5DBE"/>
    <w:pPr>
      <w:widowControl w:val="0"/>
      <w:spacing w:before="440" w:line="379" w:lineRule="auto"/>
      <w:ind w:firstLine="567"/>
      <w:jc w:val="both"/>
    </w:pPr>
    <w:rPr>
      <w:rFonts w:ascii="Times New Roman" w:eastAsia="Tahoma" w:hAnsi="Times New Roman" w:cs="Times New Roman"/>
    </w:rPr>
  </w:style>
  <w:style w:type="paragraph" w:customStyle="1" w:styleId="cde8e6edb3e9eaeeebeeedf2e8f2f3eb">
    <w:name w:val="Нcdиe8жe6нedіb3йe9 кeaоeeлebоeeнedтf2иe8тf2уf3лeb"/>
    <w:basedOn w:val="a"/>
    <w:rsid w:val="001C5DBE"/>
    <w:pPr>
      <w:tabs>
        <w:tab w:val="center" w:pos="4819"/>
        <w:tab w:val="right" w:pos="9639"/>
      </w:tabs>
      <w:spacing w:line="240" w:lineRule="auto"/>
      <w:jc w:val="both"/>
    </w:pPr>
    <w:rPr>
      <w:rFonts w:ascii="Times New Roman" w:eastAsia="Tahoma" w:hAnsi="Times New Roman" w:cs="Times New Roman"/>
    </w:rPr>
  </w:style>
  <w:style w:type="paragraph" w:customStyle="1" w:styleId="cee1fbf7edfbe9eef2f1f2f3ef">
    <w:name w:val="Оceбe1ыfbчf7нedыfbйe9 оeeтf2сf1тf2уf3пef"/>
    <w:basedOn w:val="a"/>
    <w:rsid w:val="001C5DBE"/>
    <w:pPr>
      <w:spacing w:before="20" w:after="20" w:line="240" w:lineRule="auto"/>
      <w:ind w:left="708" w:firstLine="737"/>
      <w:jc w:val="both"/>
    </w:pPr>
    <w:rPr>
      <w:rFonts w:ascii="Times New Roman" w:eastAsia="Tahoma" w:hAnsi="Times New Roman" w:cs="Times New Roman"/>
    </w:rPr>
  </w:style>
  <w:style w:type="paragraph" w:customStyle="1" w:styleId="d6e8f2e0f2e0">
    <w:name w:val="Цd6иe8тf2аe0тf2аe0"/>
    <w:basedOn w:val="a"/>
    <w:rsid w:val="001C5DBE"/>
    <w:pPr>
      <w:spacing w:line="240" w:lineRule="auto"/>
      <w:ind w:left="720" w:right="677"/>
      <w:jc w:val="center"/>
    </w:pPr>
    <w:rPr>
      <w:rFonts w:ascii="Times New Roman" w:eastAsia="Tahoma" w:hAnsi="Times New Roman" w:cs="Times New Roman"/>
      <w:sz w:val="28"/>
      <w:szCs w:val="28"/>
    </w:rPr>
  </w:style>
  <w:style w:type="paragraph" w:customStyle="1" w:styleId="Code">
    <w:name w:val="Code"/>
    <w:basedOn w:val="a"/>
    <w:rsid w:val="001C5DBE"/>
    <w:pPr>
      <w:spacing w:line="240" w:lineRule="auto"/>
    </w:pPr>
    <w:rPr>
      <w:rFonts w:ascii="Courier New" w:eastAsia="Tahoma" w:hAnsi="Courier New" w:cs="Courier New"/>
      <w:sz w:val="20"/>
      <w:szCs w:val="20"/>
      <w:lang w:val="en-US"/>
    </w:rPr>
  </w:style>
  <w:style w:type="paragraph" w:customStyle="1" w:styleId="cfeeeae0e6f7e8ea">
    <w:name w:val="Пcfоeeкeaаe0жe6чf7иe8кea"/>
    <w:basedOn w:val="a"/>
    <w:rsid w:val="001C5DBE"/>
    <w:pPr>
      <w:suppressLineNumbers/>
      <w:spacing w:line="240" w:lineRule="auto"/>
    </w:pPr>
    <w:rPr>
      <w:rFonts w:ascii="Times New Roman" w:eastAsia="Tahoma" w:hAnsi="Times New Roman" w:cs="Times New Roman"/>
    </w:rPr>
  </w:style>
  <w:style w:type="paragraph" w:customStyle="1" w:styleId="d0eee7e4b3eb">
    <w:name w:val="Рd0оeeзe7дe4іb3лeb"/>
    <w:basedOn w:val="a"/>
    <w:rsid w:val="001C5DBE"/>
    <w:pPr>
      <w:suppressLineNumbers/>
      <w:spacing w:before="120" w:after="120" w:line="240" w:lineRule="auto"/>
    </w:pPr>
    <w:rPr>
      <w:rFonts w:ascii="Times New Roman" w:eastAsia="Tahoma" w:hAnsi="Times New Roman" w:cs="Times New Roman"/>
      <w:i/>
      <w:iCs/>
    </w:rPr>
  </w:style>
  <w:style w:type="paragraph" w:customStyle="1" w:styleId="d1efe8f1eeea">
    <w:name w:val="Сd1пefиe8сf1оeeкea"/>
    <w:rsid w:val="001C5DBE"/>
    <w:pPr>
      <w:widowControl w:val="0"/>
    </w:pPr>
    <w:rPr>
      <w:rFonts w:eastAsia="Times New Roman"/>
      <w:color w:val="00000A"/>
      <w:sz w:val="24"/>
      <w:szCs w:val="24"/>
      <w:lang w:val="uk-UA" w:eastAsia="zh-CN" w:bidi="hi-IN"/>
    </w:rPr>
  </w:style>
  <w:style w:type="paragraph" w:customStyle="1" w:styleId="cef1edeee2ede8e9f2e5eaf1f20">
    <w:name w:val="Оceсf1нedоeeвe2нedиe8йe9 тf2еe5кeaсf1тf2"/>
    <w:basedOn w:val="a"/>
    <w:rsid w:val="001C5DBE"/>
    <w:pPr>
      <w:spacing w:after="120" w:line="240" w:lineRule="auto"/>
      <w:jc w:val="both"/>
    </w:pPr>
    <w:rPr>
      <w:rFonts w:ascii="Times New Roman" w:eastAsia="Tahoma" w:hAnsi="Times New Roman" w:cs="Times New Roman"/>
    </w:rPr>
  </w:style>
  <w:style w:type="paragraph" w:customStyle="1" w:styleId="c7e0e3eeebeee2eeea">
    <w:name w:val="Зc7аe0гe3оeeлebоeeвe2оeeкea"/>
    <w:basedOn w:val="a"/>
    <w:rsid w:val="001C5DBE"/>
    <w:pPr>
      <w:widowControl w:val="0"/>
      <w:spacing w:line="240" w:lineRule="auto"/>
      <w:ind w:left="320"/>
      <w:jc w:val="center"/>
    </w:pPr>
    <w:rPr>
      <w:rFonts w:eastAsia="Tahoma"/>
      <w:b/>
      <w:bCs/>
      <w:sz w:val="18"/>
      <w:szCs w:val="18"/>
    </w:rPr>
  </w:style>
  <w:style w:type="paragraph" w:customStyle="1" w:styleId="c7ecb3f1f2f1efe8f1eaf3">
    <w:name w:val="Зc7мecіb3сf1тf2 сf1пefиe8сf1кeaуf3"/>
    <w:basedOn w:val="a"/>
    <w:rsid w:val="001C5DBE"/>
    <w:pPr>
      <w:spacing w:line="240" w:lineRule="auto"/>
      <w:ind w:left="567"/>
    </w:pPr>
    <w:rPr>
      <w:rFonts w:ascii="Times New Roman" w:eastAsia="Tahoma" w:hAnsi="Times New Roman" w:cs="Times New Roman"/>
    </w:rPr>
  </w:style>
  <w:style w:type="paragraph" w:customStyle="1" w:styleId="15">
    <w:name w:val="Абзац списка1"/>
    <w:basedOn w:val="a"/>
    <w:qFormat/>
    <w:rsid w:val="001C5DBE"/>
    <w:pPr>
      <w:widowControl w:val="0"/>
      <w:suppressAutoHyphens/>
      <w:ind w:left="720" w:firstLine="280"/>
      <w:contextualSpacing/>
    </w:pPr>
    <w:rPr>
      <w:rFonts w:ascii="Times New Roman" w:eastAsia="Tahoma" w:hAnsi="Times New Roman" w:cs="Times New Roman"/>
      <w:sz w:val="20"/>
      <w:szCs w:val="20"/>
    </w:rPr>
  </w:style>
  <w:style w:type="paragraph" w:customStyle="1" w:styleId="c7e0e3eeebeee2eeea3">
    <w:name w:val="Зc7аe0гe3оeeлebоeeвe2оeeкea 3"/>
    <w:basedOn w:val="a"/>
    <w:rsid w:val="001C5DBE"/>
    <w:pPr>
      <w:keepNext/>
      <w:suppressAutoHyphens/>
      <w:spacing w:before="240" w:after="60" w:line="240" w:lineRule="auto"/>
      <w:outlineLvl w:val="2"/>
    </w:pPr>
    <w:rPr>
      <w:rFonts w:eastAsia="Tahoma"/>
      <w:b/>
      <w:bCs/>
      <w:sz w:val="26"/>
      <w:szCs w:val="26"/>
    </w:rPr>
  </w:style>
  <w:style w:type="paragraph" w:customStyle="1" w:styleId="c7e0e3eeebeee2eeea4">
    <w:name w:val="Зc7аe0гe3оeeлebоeeвe2оeeкea 4"/>
    <w:basedOn w:val="a"/>
    <w:rsid w:val="001C5DBE"/>
    <w:pPr>
      <w:widowControl w:val="0"/>
      <w:suppressAutoHyphens/>
      <w:spacing w:line="240" w:lineRule="auto"/>
      <w:outlineLvl w:val="3"/>
    </w:pPr>
    <w:rPr>
      <w:rFonts w:ascii="Times New Roman CYR" w:eastAsia="Tahoma" w:hAnsi="Times New Roman CYR" w:cs="Times New Roman CYR"/>
    </w:rPr>
  </w:style>
  <w:style w:type="paragraph" w:customStyle="1" w:styleId="c2ecb3f1f2eae0e4f0f3">
    <w:name w:val="Вc2мecіb3сf1тf2 кeaаe0дe4рf0уf3"/>
    <w:basedOn w:val="a"/>
    <w:rsid w:val="001C5DBE"/>
    <w:pPr>
      <w:suppressAutoHyphens/>
      <w:spacing w:line="240" w:lineRule="auto"/>
    </w:pPr>
    <w:rPr>
      <w:rFonts w:ascii="Times New Roman" w:eastAsia="Tahoma" w:hAnsi="Times New Roman" w:cs="Times New Roman"/>
    </w:rPr>
  </w:style>
  <w:style w:type="paragraph" w:customStyle="1" w:styleId="d0e5f6e5ede7e8ff">
    <w:name w:val="Рd0еe5цf6еe5нedзe7иe8яff"/>
    <w:rsid w:val="001C5DBE"/>
    <w:pPr>
      <w:suppressAutoHyphens/>
    </w:pPr>
    <w:rPr>
      <w:rFonts w:ascii="Calibri" w:hAnsi="Calibri" w:cs="Calibri"/>
      <w:color w:val="00000A"/>
      <w:sz w:val="22"/>
      <w:szCs w:val="22"/>
      <w:lang w:val="uk-UA" w:eastAsia="zh-CN"/>
    </w:rPr>
  </w:style>
  <w:style w:type="paragraph" w:customStyle="1" w:styleId="xl32">
    <w:name w:val="xl32"/>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b/>
      <w:bCs/>
      <w:i/>
      <w:iCs/>
    </w:rPr>
  </w:style>
  <w:style w:type="paragraph" w:customStyle="1" w:styleId="xl31">
    <w:name w:val="xl31"/>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b/>
      <w:bCs/>
    </w:rPr>
  </w:style>
  <w:style w:type="paragraph" w:customStyle="1" w:styleId="xl30">
    <w:name w:val="xl30"/>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b/>
      <w:bCs/>
      <w:i/>
      <w:iCs/>
    </w:rPr>
  </w:style>
  <w:style w:type="paragraph" w:customStyle="1" w:styleId="xl29">
    <w:name w:val="xl29"/>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b/>
      <w:bCs/>
    </w:rPr>
  </w:style>
  <w:style w:type="paragraph" w:customStyle="1" w:styleId="xl28">
    <w:name w:val="xl28"/>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b/>
      <w:bCs/>
    </w:rPr>
  </w:style>
  <w:style w:type="paragraph" w:customStyle="1" w:styleId="xl27">
    <w:name w:val="xl27"/>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right"/>
      <w:textAlignment w:val="top"/>
    </w:pPr>
    <w:rPr>
      <w:rFonts w:eastAsia="Tahoma"/>
    </w:rPr>
  </w:style>
  <w:style w:type="paragraph" w:customStyle="1" w:styleId="xl26">
    <w:name w:val="xl26"/>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b/>
      <w:bCs/>
      <w:i/>
      <w:iCs/>
    </w:rPr>
  </w:style>
  <w:style w:type="paragraph" w:customStyle="1" w:styleId="xl25">
    <w:name w:val="xl25"/>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rPr>
  </w:style>
  <w:style w:type="paragraph" w:customStyle="1" w:styleId="xl24">
    <w:name w:val="xl24"/>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textAlignment w:val="top"/>
    </w:pPr>
    <w:rPr>
      <w:rFonts w:eastAsia="Tahoma"/>
    </w:rPr>
  </w:style>
  <w:style w:type="paragraph" w:customStyle="1" w:styleId="xl23">
    <w:name w:val="xl23"/>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top"/>
    </w:pPr>
    <w:rPr>
      <w:rFonts w:eastAsia="Tahoma"/>
    </w:rPr>
  </w:style>
  <w:style w:type="paragraph" w:customStyle="1" w:styleId="xl22">
    <w:name w:val="xl22"/>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textAlignment w:val="top"/>
    </w:pPr>
    <w:rPr>
      <w:rFonts w:eastAsia="Tahoma"/>
    </w:rPr>
  </w:style>
  <w:style w:type="paragraph" w:customStyle="1" w:styleId="font5">
    <w:name w:val="font5"/>
    <w:basedOn w:val="a"/>
    <w:rsid w:val="001C5DBE"/>
    <w:pPr>
      <w:suppressAutoHyphens/>
      <w:spacing w:before="280" w:after="280" w:line="240" w:lineRule="auto"/>
    </w:pPr>
    <w:rPr>
      <w:rFonts w:eastAsia="Tahoma"/>
      <w:color w:val="333333"/>
    </w:rPr>
  </w:style>
  <w:style w:type="paragraph" w:customStyle="1" w:styleId="c1e5e7e8edf2e5f0e2e0ebe01">
    <w:name w:val="Бc1еe5зe7 иe8нedтf2еe5рf0вe2аe0лebаe01"/>
    <w:rsid w:val="001C5DBE"/>
    <w:pPr>
      <w:suppressAutoHyphens/>
    </w:pPr>
    <w:rPr>
      <w:rFonts w:ascii="Calibri" w:hAnsi="Calibri" w:cs="Calibri"/>
      <w:color w:val="00000A"/>
      <w:sz w:val="22"/>
      <w:szCs w:val="22"/>
      <w:lang w:val="uk-UA" w:eastAsia="zh-CN"/>
    </w:rPr>
  </w:style>
  <w:style w:type="paragraph" w:customStyle="1" w:styleId="c7ede0ea1">
    <w:name w:val="Зc7нedаe0кea1"/>
    <w:basedOn w:val="a"/>
    <w:rsid w:val="001C5DBE"/>
    <w:pPr>
      <w:suppressAutoHyphens/>
      <w:spacing w:line="240" w:lineRule="auto"/>
    </w:pPr>
    <w:rPr>
      <w:rFonts w:ascii="Verdana" w:eastAsia="Tahoma" w:hAnsi="Verdana" w:cs="Verdana"/>
      <w:sz w:val="20"/>
      <w:szCs w:val="20"/>
      <w:lang w:val="en-US"/>
    </w:rPr>
  </w:style>
  <w:style w:type="paragraph" w:customStyle="1" w:styleId="c7ede0eac7ede0eac7ede0eac7ede0ea1">
    <w:name w:val="Зc7нedаe0кea Зc7нedаe0кea Зc7нedаe0кea Зc7нedаe0кea1"/>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c7ede0eac7ede0eac7ede0ea2">
    <w:name w:val="Зc7нedаe0кea Зc7нedаe0кea1 Зc7нedаe0кea Зc7нedаe0кea Зc7нedаe0кea Зc7нedаe0кea2"/>
    <w:basedOn w:val="a"/>
    <w:rsid w:val="001C5DBE"/>
    <w:pPr>
      <w:suppressAutoHyphens/>
      <w:spacing w:line="240" w:lineRule="auto"/>
    </w:pPr>
    <w:rPr>
      <w:rFonts w:ascii="Verdana" w:eastAsia="Tahoma" w:hAnsi="Verdana" w:cs="Verdana"/>
      <w:sz w:val="20"/>
      <w:szCs w:val="20"/>
      <w:lang w:val="en-US"/>
    </w:rPr>
  </w:style>
  <w:style w:type="paragraph" w:customStyle="1" w:styleId="c7ede0eac7ede0eac7ede0eac7ede0eac7ede0eac7ede0eac7ede0eac7ede0ea2">
    <w:name w:val="Зc7нedаe0кea Зc7нedаe0кea Зc7нedаe0кea Зc7нedаe0кea Зc7нedаe0кea Зc7нedаe0кea Зc7нedаe0кea Зc7нedаe0кea2"/>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2">
    <w:name w:val="Зc7нedаe0кea Зc7нedаe0кea1 Зc7нedаe0кea2"/>
    <w:basedOn w:val="a"/>
    <w:rsid w:val="001C5DBE"/>
    <w:pPr>
      <w:suppressAutoHyphens/>
      <w:spacing w:line="240" w:lineRule="auto"/>
    </w:pPr>
    <w:rPr>
      <w:rFonts w:ascii="Verdana" w:eastAsia="Tahoma" w:hAnsi="Verdana" w:cs="Verdana"/>
      <w:sz w:val="20"/>
      <w:szCs w:val="20"/>
      <w:lang w:val="en-US"/>
    </w:rPr>
  </w:style>
  <w:style w:type="paragraph" w:customStyle="1" w:styleId="xl83">
    <w:name w:val="xl83"/>
    <w:basedOn w:val="a"/>
    <w:rsid w:val="001C5DBE"/>
    <w:pPr>
      <w:pBdr>
        <w:top w:val="single" w:sz="4" w:space="0" w:color="000001"/>
        <w:bottom w:val="single" w:sz="4" w:space="0" w:color="000001"/>
        <w:right w:val="single" w:sz="4" w:space="0" w:color="000001"/>
      </w:pBdr>
      <w:suppressAutoHyphens/>
      <w:spacing w:before="280" w:after="280" w:line="240" w:lineRule="auto"/>
      <w:jc w:val="center"/>
    </w:pPr>
    <w:rPr>
      <w:rFonts w:ascii="Times New Roman" w:eastAsia="Tahoma" w:hAnsi="Times New Roman" w:cs="Times New Roman"/>
      <w:sz w:val="20"/>
      <w:szCs w:val="20"/>
    </w:rPr>
  </w:style>
  <w:style w:type="paragraph" w:customStyle="1" w:styleId="xl82">
    <w:name w:val="xl82"/>
    <w:basedOn w:val="a"/>
    <w:rsid w:val="001C5DBE"/>
    <w:pPr>
      <w:pBdr>
        <w:top w:val="single" w:sz="4" w:space="0" w:color="000001"/>
        <w:bottom w:val="single" w:sz="4" w:space="0" w:color="000001"/>
      </w:pBdr>
      <w:suppressAutoHyphens/>
      <w:spacing w:before="280" w:after="280" w:line="240" w:lineRule="auto"/>
      <w:jc w:val="center"/>
    </w:pPr>
    <w:rPr>
      <w:rFonts w:ascii="Times New Roman" w:eastAsia="Tahoma" w:hAnsi="Times New Roman" w:cs="Times New Roman"/>
      <w:sz w:val="20"/>
      <w:szCs w:val="20"/>
    </w:rPr>
  </w:style>
  <w:style w:type="paragraph" w:customStyle="1" w:styleId="xl81">
    <w:name w:val="xl81"/>
    <w:basedOn w:val="a"/>
    <w:rsid w:val="001C5DBE"/>
    <w:pPr>
      <w:pBdr>
        <w:top w:val="single" w:sz="4" w:space="0" w:color="000001"/>
        <w:left w:val="single" w:sz="4" w:space="0" w:color="000001"/>
        <w:bottom w:val="single" w:sz="4" w:space="0" w:color="000001"/>
      </w:pBdr>
      <w:suppressAutoHyphens/>
      <w:spacing w:before="280" w:after="280" w:line="240" w:lineRule="auto"/>
      <w:jc w:val="center"/>
    </w:pPr>
    <w:rPr>
      <w:rFonts w:ascii="Times New Roman" w:eastAsia="Tahoma" w:hAnsi="Times New Roman" w:cs="Times New Roman"/>
      <w:sz w:val="20"/>
      <w:szCs w:val="20"/>
    </w:rPr>
  </w:style>
  <w:style w:type="paragraph" w:customStyle="1" w:styleId="xl80">
    <w:name w:val="xl80"/>
    <w:basedOn w:val="a"/>
    <w:rsid w:val="001C5DBE"/>
    <w:pPr>
      <w:pBdr>
        <w:left w:val="single" w:sz="4" w:space="0" w:color="000001"/>
        <w:bottom w:val="single" w:sz="4" w:space="0" w:color="000001"/>
        <w:right w:val="single" w:sz="4" w:space="0" w:color="000001"/>
      </w:pBdr>
      <w:suppressAutoHyphens/>
      <w:spacing w:before="280" w:after="280" w:line="240" w:lineRule="auto"/>
      <w:jc w:val="center"/>
      <w:textAlignment w:val="center"/>
    </w:pPr>
    <w:rPr>
      <w:rFonts w:ascii="Times New Roman" w:eastAsia="Tahoma" w:hAnsi="Times New Roman" w:cs="Times New Roman"/>
      <w:sz w:val="20"/>
      <w:szCs w:val="20"/>
    </w:rPr>
  </w:style>
  <w:style w:type="paragraph" w:customStyle="1" w:styleId="xl79">
    <w:name w:val="xl79"/>
    <w:basedOn w:val="a"/>
    <w:rsid w:val="001C5DBE"/>
    <w:pPr>
      <w:pBdr>
        <w:top w:val="single" w:sz="4" w:space="0" w:color="000001"/>
        <w:left w:val="single" w:sz="4" w:space="0" w:color="000001"/>
        <w:right w:val="single" w:sz="4" w:space="0" w:color="000001"/>
      </w:pBdr>
      <w:suppressAutoHyphens/>
      <w:spacing w:before="280" w:after="280" w:line="240" w:lineRule="auto"/>
      <w:jc w:val="center"/>
      <w:textAlignment w:val="center"/>
    </w:pPr>
    <w:rPr>
      <w:rFonts w:ascii="Times New Roman" w:eastAsia="Tahoma" w:hAnsi="Times New Roman" w:cs="Times New Roman"/>
      <w:sz w:val="20"/>
      <w:szCs w:val="20"/>
    </w:rPr>
  </w:style>
  <w:style w:type="paragraph" w:customStyle="1" w:styleId="xl78">
    <w:name w:val="xl78"/>
    <w:basedOn w:val="a"/>
    <w:rsid w:val="001C5DBE"/>
    <w:pPr>
      <w:pBdr>
        <w:top w:val="single" w:sz="4" w:space="0" w:color="000001"/>
        <w:bottom w:val="single" w:sz="4" w:space="0" w:color="000001"/>
      </w:pBdr>
      <w:suppressAutoHyphens/>
      <w:spacing w:before="280" w:after="280" w:line="240" w:lineRule="auto"/>
      <w:jc w:val="center"/>
      <w:textAlignment w:val="center"/>
    </w:pPr>
    <w:rPr>
      <w:rFonts w:ascii="Times New Roman" w:eastAsia="Tahoma" w:hAnsi="Times New Roman" w:cs="Times New Roman"/>
      <w:sz w:val="20"/>
      <w:szCs w:val="20"/>
    </w:rPr>
  </w:style>
  <w:style w:type="paragraph" w:customStyle="1" w:styleId="xl77">
    <w:name w:val="xl77"/>
    <w:basedOn w:val="a"/>
    <w:rsid w:val="001C5DBE"/>
    <w:pPr>
      <w:pBdr>
        <w:top w:val="single" w:sz="4" w:space="0" w:color="000001"/>
        <w:bottom w:val="single" w:sz="4" w:space="0" w:color="000001"/>
      </w:pBdr>
      <w:suppressAutoHyphens/>
      <w:spacing w:before="280" w:after="280" w:line="240" w:lineRule="auto"/>
      <w:textAlignment w:val="center"/>
    </w:pPr>
    <w:rPr>
      <w:rFonts w:ascii="Times New Roman" w:eastAsia="Tahoma" w:hAnsi="Times New Roman" w:cs="Times New Roman"/>
      <w:sz w:val="20"/>
      <w:szCs w:val="20"/>
    </w:rPr>
  </w:style>
  <w:style w:type="paragraph" w:customStyle="1" w:styleId="xl76">
    <w:name w:val="xl76"/>
    <w:basedOn w:val="a"/>
    <w:rsid w:val="001C5DBE"/>
    <w:pPr>
      <w:pBdr>
        <w:top w:val="single" w:sz="4" w:space="0" w:color="000001"/>
        <w:left w:val="single" w:sz="4" w:space="0" w:color="000001"/>
        <w:bottom w:val="single" w:sz="4" w:space="0" w:color="000001"/>
      </w:pBdr>
      <w:suppressAutoHyphens/>
      <w:spacing w:before="280" w:after="280" w:line="240" w:lineRule="auto"/>
      <w:textAlignment w:val="center"/>
    </w:pPr>
    <w:rPr>
      <w:rFonts w:ascii="Times New Roman" w:eastAsia="Tahoma" w:hAnsi="Times New Roman" w:cs="Times New Roman"/>
      <w:sz w:val="20"/>
      <w:szCs w:val="20"/>
    </w:rPr>
  </w:style>
  <w:style w:type="paragraph" w:customStyle="1" w:styleId="xl75">
    <w:name w:val="xl75"/>
    <w:basedOn w:val="a"/>
    <w:rsid w:val="001C5DBE"/>
    <w:pPr>
      <w:pBdr>
        <w:bottom w:val="single" w:sz="4" w:space="0" w:color="000001"/>
      </w:pBdr>
      <w:suppressAutoHyphens/>
      <w:spacing w:before="280" w:after="280" w:line="240" w:lineRule="auto"/>
      <w:jc w:val="center"/>
    </w:pPr>
    <w:rPr>
      <w:rFonts w:ascii="Times New Roman" w:eastAsia="Tahoma" w:hAnsi="Times New Roman" w:cs="Times New Roman"/>
      <w:b/>
      <w:bCs/>
    </w:rPr>
  </w:style>
  <w:style w:type="paragraph" w:customStyle="1" w:styleId="xl74">
    <w:name w:val="xl74"/>
    <w:basedOn w:val="a"/>
    <w:rsid w:val="001C5DBE"/>
    <w:pPr>
      <w:pBdr>
        <w:top w:val="single" w:sz="4" w:space="0" w:color="000001"/>
        <w:bottom w:val="single" w:sz="4" w:space="0" w:color="000001"/>
        <w:right w:val="single" w:sz="4" w:space="0" w:color="000001"/>
      </w:pBdr>
      <w:suppressAutoHyphens/>
      <w:spacing w:before="280" w:after="280" w:line="240" w:lineRule="auto"/>
      <w:jc w:val="center"/>
      <w:textAlignment w:val="center"/>
    </w:pPr>
    <w:rPr>
      <w:rFonts w:ascii="Times New Roman" w:eastAsia="Tahoma" w:hAnsi="Times New Roman" w:cs="Times New Roman"/>
      <w:sz w:val="20"/>
      <w:szCs w:val="20"/>
    </w:rPr>
  </w:style>
  <w:style w:type="paragraph" w:customStyle="1" w:styleId="xl73">
    <w:name w:val="xl73"/>
    <w:basedOn w:val="a"/>
    <w:rsid w:val="001C5DBE"/>
    <w:pPr>
      <w:pBdr>
        <w:top w:val="single" w:sz="4" w:space="0" w:color="000001"/>
        <w:left w:val="single" w:sz="4" w:space="0" w:color="000001"/>
        <w:bottom w:val="single" w:sz="4" w:space="0" w:color="000001"/>
      </w:pBdr>
      <w:suppressAutoHyphens/>
      <w:spacing w:before="280" w:after="280" w:line="240" w:lineRule="auto"/>
      <w:jc w:val="center"/>
      <w:textAlignment w:val="center"/>
    </w:pPr>
    <w:rPr>
      <w:rFonts w:ascii="Times New Roman" w:eastAsia="Tahoma" w:hAnsi="Times New Roman" w:cs="Times New Roman"/>
      <w:sz w:val="20"/>
      <w:szCs w:val="20"/>
    </w:rPr>
  </w:style>
  <w:style w:type="paragraph" w:customStyle="1" w:styleId="xl72">
    <w:name w:val="xl72"/>
    <w:basedOn w:val="a"/>
    <w:rsid w:val="001C5DBE"/>
    <w:pPr>
      <w:suppressAutoHyphens/>
      <w:spacing w:before="280" w:after="280" w:line="240" w:lineRule="auto"/>
      <w:jc w:val="center"/>
    </w:pPr>
    <w:rPr>
      <w:rFonts w:ascii="Times New Roman" w:eastAsia="Tahoma" w:hAnsi="Times New Roman" w:cs="Times New Roman"/>
      <w:b/>
      <w:bCs/>
    </w:rPr>
  </w:style>
  <w:style w:type="paragraph" w:customStyle="1" w:styleId="xl71">
    <w:name w:val="xl71"/>
    <w:basedOn w:val="a"/>
    <w:rsid w:val="001C5DBE"/>
    <w:pPr>
      <w:pBdr>
        <w:top w:val="single" w:sz="4" w:space="0" w:color="000001"/>
        <w:bottom w:val="single" w:sz="4" w:space="0" w:color="000001"/>
        <w:right w:val="single" w:sz="4" w:space="0" w:color="000001"/>
      </w:pBdr>
      <w:suppressAutoHyphens/>
      <w:spacing w:before="280" w:after="280" w:line="240" w:lineRule="auto"/>
      <w:textAlignment w:val="center"/>
    </w:pPr>
    <w:rPr>
      <w:rFonts w:ascii="Times New Roman" w:eastAsia="Tahoma" w:hAnsi="Times New Roman" w:cs="Times New Roman"/>
      <w:sz w:val="20"/>
      <w:szCs w:val="20"/>
    </w:rPr>
  </w:style>
  <w:style w:type="paragraph" w:customStyle="1" w:styleId="xl70">
    <w:name w:val="xl70"/>
    <w:basedOn w:val="a"/>
    <w:rsid w:val="001C5DBE"/>
    <w:pPr>
      <w:suppressAutoHyphens/>
      <w:spacing w:before="280" w:after="280" w:line="240" w:lineRule="auto"/>
      <w:jc w:val="center"/>
    </w:pPr>
    <w:rPr>
      <w:rFonts w:ascii="Times New Roman" w:eastAsia="Tahoma" w:hAnsi="Times New Roman" w:cs="Times New Roman"/>
      <w:sz w:val="20"/>
      <w:szCs w:val="20"/>
    </w:rPr>
  </w:style>
  <w:style w:type="paragraph" w:customStyle="1" w:styleId="xl69">
    <w:name w:val="xl69"/>
    <w:basedOn w:val="a"/>
    <w:rsid w:val="001C5DBE"/>
    <w:pPr>
      <w:suppressAutoHyphens/>
      <w:spacing w:before="280" w:after="280" w:line="240" w:lineRule="auto"/>
      <w:jc w:val="center"/>
      <w:textAlignment w:val="center"/>
    </w:pPr>
    <w:rPr>
      <w:rFonts w:ascii="Times New Roman" w:eastAsia="Tahoma" w:hAnsi="Times New Roman" w:cs="Times New Roman"/>
      <w:sz w:val="20"/>
      <w:szCs w:val="20"/>
    </w:rPr>
  </w:style>
  <w:style w:type="paragraph" w:customStyle="1" w:styleId="xl68">
    <w:name w:val="xl68"/>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pPr>
    <w:rPr>
      <w:rFonts w:ascii="Times New Roman" w:eastAsia="Tahoma" w:hAnsi="Times New Roman" w:cs="Times New Roman"/>
      <w:sz w:val="20"/>
      <w:szCs w:val="20"/>
    </w:rPr>
  </w:style>
  <w:style w:type="paragraph" w:customStyle="1" w:styleId="xl67">
    <w:name w:val="xl67"/>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pPr>
    <w:rPr>
      <w:rFonts w:ascii="Times New Roman" w:eastAsia="Tahoma" w:hAnsi="Times New Roman" w:cs="Times New Roman"/>
    </w:rPr>
  </w:style>
  <w:style w:type="paragraph" w:customStyle="1" w:styleId="xl66">
    <w:name w:val="xl66"/>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textAlignment w:val="center"/>
    </w:pPr>
    <w:rPr>
      <w:rFonts w:ascii="Times New Roman" w:eastAsia="Tahoma" w:hAnsi="Times New Roman" w:cs="Times New Roman"/>
      <w:sz w:val="20"/>
      <w:szCs w:val="20"/>
    </w:rPr>
  </w:style>
  <w:style w:type="paragraph" w:customStyle="1" w:styleId="xl65">
    <w:name w:val="xl65"/>
    <w:basedOn w:val="a"/>
    <w:rsid w:val="001C5DBE"/>
    <w:pPr>
      <w:pBdr>
        <w:top w:val="single" w:sz="4" w:space="0" w:color="000001"/>
        <w:left w:val="single" w:sz="4" w:space="0" w:color="000001"/>
        <w:bottom w:val="single" w:sz="4" w:space="0" w:color="000001"/>
        <w:right w:val="single" w:sz="4" w:space="0" w:color="000001"/>
      </w:pBdr>
      <w:suppressAutoHyphens/>
      <w:spacing w:before="280" w:after="280" w:line="240" w:lineRule="auto"/>
      <w:jc w:val="center"/>
      <w:textAlignment w:val="center"/>
    </w:pPr>
    <w:rPr>
      <w:rFonts w:ascii="Times New Roman" w:eastAsia="Tahoma" w:hAnsi="Times New Roman" w:cs="Times New Roman"/>
      <w:sz w:val="20"/>
      <w:szCs w:val="20"/>
    </w:rPr>
  </w:style>
  <w:style w:type="paragraph" w:customStyle="1" w:styleId="c7ede0eac7ede0eac7ede0eac7ede0eac7ede0eac7ede0eac7ede0eac7ede0ea1">
    <w:name w:val="Зc7нedаe0кea Зc7нedаe0кea Зc7нedаe0кea Зc7нedаe0кea Зc7нedаe0кea Зc7нedаe0кea Зc7нedаe0кea Зc7нedаe0кea1"/>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1">
    <w:name w:val="Зc7нedаe0кea Зc7нedаe0кea1 Зc7нedаe0кea1"/>
    <w:basedOn w:val="a"/>
    <w:rsid w:val="001C5DBE"/>
    <w:pPr>
      <w:suppressAutoHyphens/>
      <w:spacing w:line="240" w:lineRule="auto"/>
    </w:pPr>
    <w:rPr>
      <w:rFonts w:ascii="Verdana" w:eastAsia="Tahoma" w:hAnsi="Verdana" w:cs="Verdana"/>
      <w:sz w:val="20"/>
      <w:szCs w:val="20"/>
      <w:lang w:val="en-US"/>
    </w:rPr>
  </w:style>
  <w:style w:type="paragraph" w:customStyle="1" w:styleId="c0e1e7e0f6f1efe8f1eae01">
    <w:name w:val="Аc0бe1зe7аe0цf6 сf1пefиe8сf1кeaаe01"/>
    <w:basedOn w:val="a"/>
    <w:rsid w:val="001C5DBE"/>
    <w:pPr>
      <w:suppressAutoHyphens/>
      <w:spacing w:after="200"/>
      <w:ind w:left="720"/>
      <w:contextualSpacing/>
    </w:pPr>
    <w:rPr>
      <w:rFonts w:ascii="Calibri" w:eastAsia="Tahoma" w:hAnsi="Calibri" w:cs="Calibri"/>
    </w:rPr>
  </w:style>
  <w:style w:type="paragraph" w:customStyle="1" w:styleId="c0e1e7e0f6f1efe8f1eaf3">
    <w:name w:val="Аc0бe1зe7аe0цf6 сf1пefиe8сf1кeaуf3"/>
    <w:basedOn w:val="a"/>
    <w:rsid w:val="001C5DBE"/>
    <w:pPr>
      <w:suppressAutoHyphens/>
      <w:spacing w:after="200"/>
      <w:ind w:left="720"/>
      <w:contextualSpacing/>
    </w:pPr>
    <w:rPr>
      <w:rFonts w:ascii="Calibri" w:eastAsia="Tahoma" w:hAnsi="Calibri" w:cs="Calibri"/>
    </w:rPr>
  </w:style>
  <w:style w:type="paragraph" w:customStyle="1" w:styleId="c7ede0ea2">
    <w:name w:val="Зc7нedаe0кea2"/>
    <w:basedOn w:val="a"/>
    <w:rsid w:val="001C5DBE"/>
    <w:pPr>
      <w:suppressAutoHyphens/>
      <w:spacing w:line="240" w:lineRule="auto"/>
    </w:pPr>
    <w:rPr>
      <w:rFonts w:ascii="Verdana" w:eastAsia="Tahoma" w:hAnsi="Verdana" w:cs="Verdana"/>
      <w:sz w:val="20"/>
      <w:szCs w:val="20"/>
      <w:lang w:val="en-US"/>
    </w:rPr>
  </w:style>
  <w:style w:type="paragraph" w:customStyle="1" w:styleId="c7ede0eac7ede0eac7ede0eac7ede0ea2">
    <w:name w:val="Зc7нedаe0кea Зc7нedаe0кea Зc7нedаe0кea Зc7нedаe0кea2"/>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c7ede0eac7ede0eac7ede0ea3">
    <w:name w:val="Зc7нedаe0кea Зc7нedаe0кea1 Зc7нedаe0кea Зc7нedаe0кea Зc7нedаe0кea Зc7нedаe0кea3"/>
    <w:basedOn w:val="a"/>
    <w:rsid w:val="001C5DBE"/>
    <w:pPr>
      <w:suppressAutoHyphens/>
      <w:spacing w:line="240" w:lineRule="auto"/>
    </w:pPr>
    <w:rPr>
      <w:rFonts w:ascii="Verdana" w:eastAsia="Tahoma" w:hAnsi="Verdana" w:cs="Verdana"/>
      <w:sz w:val="20"/>
      <w:szCs w:val="20"/>
      <w:lang w:val="en-US"/>
    </w:rPr>
  </w:style>
  <w:style w:type="paragraph" w:customStyle="1" w:styleId="c7ede0eac7ede0eac7ede0eac7ede0ea">
    <w:name w:val="Зc7нedаe0кea Зc7нedаe0кea Зc7нedаe0кea Зc7нedаe0кea"/>
    <w:basedOn w:val="a"/>
    <w:rsid w:val="001C5DBE"/>
    <w:pPr>
      <w:suppressAutoHyphens/>
      <w:spacing w:line="240" w:lineRule="auto"/>
    </w:pPr>
    <w:rPr>
      <w:rFonts w:ascii="Verdana" w:eastAsia="Tahoma" w:hAnsi="Verdana" w:cs="Verdana"/>
      <w:sz w:val="20"/>
      <w:szCs w:val="20"/>
      <w:lang w:val="en-US"/>
    </w:rPr>
  </w:style>
  <w:style w:type="paragraph" w:customStyle="1" w:styleId="c7ede0eac7ede0eac7ede0ea1">
    <w:name w:val="Зc7нedаe0кea Зc7нedаe0кea Зc7нedаe0кea1"/>
    <w:basedOn w:val="a"/>
    <w:rsid w:val="001C5DBE"/>
    <w:pPr>
      <w:suppressAutoHyphens/>
      <w:spacing w:line="240" w:lineRule="auto"/>
    </w:pPr>
    <w:rPr>
      <w:rFonts w:ascii="Verdana" w:eastAsia="Tahoma" w:hAnsi="Verdana" w:cs="Verdana"/>
      <w:sz w:val="20"/>
      <w:szCs w:val="20"/>
      <w:lang w:val="en-US"/>
    </w:rPr>
  </w:style>
  <w:style w:type="paragraph" w:customStyle="1" w:styleId="c7ede0eac7ede0eac7ede0ea1c7ede0eac7ede0eac7ede0eac7ede0eac7ede0eac7ede0ea">
    <w:name w:val="Зc7нedаe0кea Зc7нedаe0кea Зc7нedаe0кea1 Зc7нedаe0кea Зc7нedаe0кea Зc7нedаe0кea Зc7нedаe0кea Зc7нedаe0кea Зc7нedаe0кea"/>
    <w:basedOn w:val="a"/>
    <w:rsid w:val="001C5DBE"/>
    <w:pPr>
      <w:suppressAutoHyphens/>
      <w:spacing w:line="240" w:lineRule="auto"/>
    </w:pPr>
    <w:rPr>
      <w:rFonts w:ascii="Verdana" w:eastAsia="Tahoma" w:hAnsi="Verdana" w:cs="Verdana"/>
      <w:sz w:val="20"/>
      <w:szCs w:val="20"/>
      <w:lang w:val="en-US"/>
    </w:rPr>
  </w:style>
  <w:style w:type="paragraph" w:customStyle="1" w:styleId="c7ede0eac7ede0eac7ede0eac7ede0eac7ede0eac7ede0eac7ede0eac7ede0ea3">
    <w:name w:val="Зc7нedаe0кea Зc7нedаe0кea Зc7нedаe0кea Зc7нedаe0кea Зc7нedаe0кea Зc7нedаe0кea Зc7нedаe0кea Зc7нedаe0кea3"/>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c7ede0eac7ede0eac7ede0ea">
    <w:name w:val="Зc7нedаe0кea Зc7нedаe0кea1 Зc7нedаe0кea Зc7нedаe0кea Зc7нedаe0кea Зc7нedаe0кea"/>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3">
    <w:name w:val="Зc7нedаe0кea Зc7нedаe0кea1 Зc7нedаe0кea3"/>
    <w:basedOn w:val="a"/>
    <w:rsid w:val="001C5DBE"/>
    <w:pPr>
      <w:suppressAutoHyphens/>
      <w:spacing w:line="240" w:lineRule="auto"/>
    </w:pPr>
    <w:rPr>
      <w:rFonts w:ascii="Verdana" w:eastAsia="Tahoma" w:hAnsi="Verdana" w:cs="Verdana"/>
      <w:sz w:val="20"/>
      <w:szCs w:val="20"/>
      <w:lang w:val="en-US"/>
    </w:rPr>
  </w:style>
  <w:style w:type="paragraph" w:customStyle="1" w:styleId="cef1edeee2edeee9f2e5eaf1f2f1eef2f1f2f3efeeec21">
    <w:name w:val="Оceсf1нedоeeвe2нedоeeйe9 тf2еe5кeaсf1тf2 сf1 оeeтf2сf1тf2уf3пefоeeмec 21"/>
    <w:basedOn w:val="a"/>
    <w:rsid w:val="001C5DBE"/>
    <w:pPr>
      <w:widowControl w:val="0"/>
      <w:suppressAutoHyphens/>
      <w:spacing w:after="120" w:line="480" w:lineRule="auto"/>
      <w:ind w:left="283"/>
    </w:pPr>
    <w:rPr>
      <w:rFonts w:ascii="Times New Roman CYR" w:eastAsia="Tahoma" w:hAnsi="Times New Roman CYR" w:cs="Times New Roman CYR"/>
    </w:rPr>
  </w:style>
  <w:style w:type="paragraph" w:customStyle="1" w:styleId="c7ede0eac7ede0eac7ede0eac7ede0eac7ede0eac7ede0eac7ede0eac7ede0ea">
    <w:name w:val="Зc7нedаe0кea Зc7нedаe0кea Зc7нedаe0кea Зc7нedаe0кea Зc7нedаe0кea Зc7нedаe0кea Зc7нedаe0кea Зc7нedаe0кea"/>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
    <w:name w:val="Зc7нedаe0кea Зc7нedаe0кea1 Зc7нedаe0кea"/>
    <w:basedOn w:val="a"/>
    <w:rsid w:val="001C5DBE"/>
    <w:pPr>
      <w:suppressAutoHyphens/>
      <w:spacing w:line="240" w:lineRule="auto"/>
    </w:pPr>
    <w:rPr>
      <w:rFonts w:ascii="Verdana" w:eastAsia="Tahoma" w:hAnsi="Verdana" w:cs="Verdana"/>
      <w:sz w:val="20"/>
      <w:szCs w:val="20"/>
      <w:lang w:val="en-US"/>
    </w:rPr>
  </w:style>
  <w:style w:type="paragraph" w:customStyle="1" w:styleId="c7ede0eac7ede0ea1c7ede0eac7ede0eac7ede0eac7ede0ea1">
    <w:name w:val="Зc7нedаe0кea Зc7нedаe0кea1 Зc7нedаe0кea Зc7нedаe0кea Зc7нedаe0кea Зc7нedаe0кea1"/>
    <w:basedOn w:val="a"/>
    <w:rsid w:val="001C5DBE"/>
    <w:pPr>
      <w:suppressAutoHyphens/>
      <w:spacing w:line="240" w:lineRule="auto"/>
    </w:pPr>
    <w:rPr>
      <w:rFonts w:ascii="Verdana" w:eastAsia="Tahoma" w:hAnsi="Verdana" w:cs="Verdana"/>
      <w:sz w:val="20"/>
      <w:szCs w:val="20"/>
      <w:lang w:val="en-US"/>
    </w:rPr>
  </w:style>
  <w:style w:type="paragraph" w:customStyle="1" w:styleId="c1e5e7e8edf2e5f0e2e0ebe0">
    <w:name w:val="Бc1еe5зe7 иe8нedтf2еe5рf0вe2аe0лebаe0"/>
    <w:rsid w:val="001C5DBE"/>
    <w:pPr>
      <w:suppressAutoHyphens/>
    </w:pPr>
    <w:rPr>
      <w:rFonts w:ascii="Calibri" w:hAnsi="Calibri" w:cs="Calibri"/>
      <w:color w:val="00000A"/>
      <w:lang w:val="uk-UA" w:eastAsia="zh-CN"/>
    </w:rPr>
  </w:style>
  <w:style w:type="paragraph" w:customStyle="1" w:styleId="c0e1e7e0f6f1efe8f1eae0">
    <w:name w:val="Аc0бe1зe7аe0цf6 сf1пefиe8сf1кeaаe0"/>
    <w:basedOn w:val="a"/>
    <w:rsid w:val="001C5DBE"/>
    <w:pPr>
      <w:suppressAutoHyphens/>
      <w:spacing w:after="200"/>
      <w:ind w:left="720"/>
      <w:contextualSpacing/>
    </w:pPr>
    <w:rPr>
      <w:rFonts w:ascii="Calibri" w:eastAsia="Tahoma" w:hAnsi="Calibri" w:cs="Calibri"/>
    </w:rPr>
  </w:style>
  <w:style w:type="paragraph" w:customStyle="1" w:styleId="d2e5eaf1f2e2fbedeef1eae8">
    <w:name w:val="Тd2еe5кeaсf1тf2 вe2ыfbнedоeeсf1кeaиe8"/>
    <w:basedOn w:val="a"/>
    <w:rsid w:val="001C5DBE"/>
    <w:pPr>
      <w:suppressAutoHyphens/>
      <w:spacing w:line="240" w:lineRule="auto"/>
    </w:pPr>
    <w:rPr>
      <w:rFonts w:ascii="Tahoma" w:eastAsia="Tahoma" w:hAnsi="Tahoma" w:cs="Tahoma"/>
      <w:sz w:val="16"/>
      <w:szCs w:val="16"/>
    </w:rPr>
  </w:style>
  <w:style w:type="paragraph" w:customStyle="1" w:styleId="c7ede0eac7ede0ea10">
    <w:name w:val="Зc7нedаe0кea Зc7нedаe0кea10"/>
    <w:basedOn w:val="a"/>
    <w:rsid w:val="001C5DBE"/>
    <w:pPr>
      <w:suppressAutoHyphens/>
      <w:spacing w:line="240" w:lineRule="auto"/>
    </w:pPr>
    <w:rPr>
      <w:rFonts w:ascii="Verdana" w:eastAsia="Tahoma" w:hAnsi="Verdana" w:cs="Verdana"/>
      <w:sz w:val="20"/>
      <w:szCs w:val="20"/>
      <w:lang w:val="en-US"/>
    </w:rPr>
  </w:style>
  <w:style w:type="paragraph" w:customStyle="1" w:styleId="c2e8edeef1eae0">
    <w:name w:val="Вc2иe8нedоeeсf1кeaаe0"/>
    <w:basedOn w:val="a"/>
    <w:rsid w:val="001C5DBE"/>
    <w:pPr>
      <w:suppressAutoHyphens/>
      <w:spacing w:line="240" w:lineRule="auto"/>
    </w:pPr>
    <w:rPr>
      <w:rFonts w:ascii="Times New Roman CYR" w:eastAsia="Tahoma" w:hAnsi="Times New Roman CYR" w:cs="Times New Roman CYR"/>
      <w:sz w:val="20"/>
      <w:szCs w:val="20"/>
    </w:rPr>
  </w:style>
  <w:style w:type="paragraph" w:customStyle="1" w:styleId="cef1edeee2edeee9f2e5eaf1f221">
    <w:name w:val="Оceсf1нedоeeвe2нedоeeйe9 тf2еe5кeaсf1тf2 21"/>
    <w:basedOn w:val="a"/>
    <w:rsid w:val="001C5DBE"/>
    <w:pPr>
      <w:tabs>
        <w:tab w:val="left" w:pos="0"/>
        <w:tab w:val="center" w:pos="4153"/>
        <w:tab w:val="right" w:pos="8306"/>
      </w:tabs>
      <w:suppressAutoHyphens/>
      <w:spacing w:line="240" w:lineRule="auto"/>
      <w:ind w:right="-154"/>
      <w:jc w:val="both"/>
    </w:pPr>
    <w:rPr>
      <w:rFonts w:ascii="Times New Roman" w:eastAsia="Tahoma" w:hAnsi="Times New Roman" w:cs="Times New Roman"/>
    </w:rPr>
  </w:style>
  <w:style w:type="paragraph" w:customStyle="1" w:styleId="c7ede0ea3">
    <w:name w:val="Зc7нedаe0кea3"/>
    <w:basedOn w:val="a"/>
    <w:rsid w:val="001C5DBE"/>
    <w:pPr>
      <w:suppressAutoHyphens/>
      <w:spacing w:line="240" w:lineRule="auto"/>
    </w:pPr>
    <w:rPr>
      <w:rFonts w:ascii="Verdana" w:eastAsia="Tahoma" w:hAnsi="Verdana" w:cs="Verdana"/>
      <w:sz w:val="20"/>
      <w:szCs w:val="20"/>
      <w:lang w:val="en-US"/>
    </w:rPr>
  </w:style>
  <w:style w:type="paragraph" w:customStyle="1" w:styleId="cde0e7e2e0ede8e5eee1fae5eaf2e0">
    <w:name w:val="Нcdаe0зe7вe2аe0нedиe8еe5 оeeбe1ъfaеe5кeaтf2аe0"/>
    <w:basedOn w:val="a"/>
    <w:rsid w:val="001C5DBE"/>
    <w:pPr>
      <w:suppressLineNumbers/>
      <w:suppressAutoHyphens/>
      <w:spacing w:before="120" w:after="120" w:line="240" w:lineRule="auto"/>
    </w:pPr>
    <w:rPr>
      <w:rFonts w:ascii="Times New Roman" w:eastAsia="Tahoma" w:hAnsi="Times New Roman" w:cs="Times New Roman"/>
      <w:i/>
      <w:iCs/>
    </w:rPr>
  </w:style>
  <w:style w:type="paragraph" w:customStyle="1" w:styleId="16">
    <w:name w:val="Верхній колонтитул1"/>
    <w:basedOn w:val="a"/>
    <w:rsid w:val="001C5DBE"/>
    <w:pPr>
      <w:tabs>
        <w:tab w:val="center" w:pos="4819"/>
        <w:tab w:val="right" w:pos="9639"/>
      </w:tabs>
      <w:spacing w:line="240" w:lineRule="auto"/>
    </w:pPr>
  </w:style>
  <w:style w:type="paragraph" w:customStyle="1" w:styleId="17">
    <w:name w:val="Нижній колонтитул1"/>
    <w:basedOn w:val="a"/>
    <w:rsid w:val="001C5DBE"/>
    <w:pPr>
      <w:tabs>
        <w:tab w:val="center" w:pos="4819"/>
        <w:tab w:val="right" w:pos="9639"/>
      </w:tabs>
      <w:spacing w:line="240" w:lineRule="auto"/>
    </w:pPr>
  </w:style>
  <w:style w:type="paragraph" w:customStyle="1" w:styleId="18">
    <w:name w:val="Без интервала1"/>
    <w:qFormat/>
    <w:rsid w:val="001C5DBE"/>
    <w:rPr>
      <w:rFonts w:ascii="Calibri" w:eastAsia="Times New Roman" w:hAnsi="Calibri" w:cs="Times New Roman"/>
      <w:color w:val="00000A"/>
      <w:sz w:val="22"/>
      <w:szCs w:val="22"/>
      <w:lang w:val="uk-UA" w:eastAsia="en-US"/>
    </w:rPr>
  </w:style>
  <w:style w:type="paragraph" w:styleId="af4">
    <w:name w:val="Balloon Text"/>
    <w:basedOn w:val="a"/>
    <w:rsid w:val="001C5DBE"/>
    <w:pPr>
      <w:spacing w:line="240" w:lineRule="auto"/>
    </w:pPr>
    <w:rPr>
      <w:rFonts w:ascii="Tahoma" w:eastAsia="Tahoma" w:hAnsi="Tahoma" w:cs="Tahoma"/>
      <w:sz w:val="16"/>
      <w:szCs w:val="16"/>
      <w:lang w:eastAsia="ru-RU"/>
    </w:rPr>
  </w:style>
  <w:style w:type="paragraph" w:customStyle="1" w:styleId="19">
    <w:name w:val="1 Знак Знак Знак Знак Знак Знак Знак"/>
    <w:basedOn w:val="a"/>
    <w:rsid w:val="001C5DBE"/>
    <w:pPr>
      <w:spacing w:line="240" w:lineRule="auto"/>
    </w:pPr>
    <w:rPr>
      <w:rFonts w:ascii="Verdana" w:eastAsia="Tahoma" w:hAnsi="Verdana" w:cs="Verdana"/>
      <w:sz w:val="20"/>
      <w:szCs w:val="20"/>
      <w:lang w:val="en-US" w:eastAsia="en-US"/>
    </w:rPr>
  </w:style>
  <w:style w:type="paragraph" w:styleId="af5">
    <w:name w:val="annotation text"/>
    <w:basedOn w:val="a"/>
    <w:uiPriority w:val="99"/>
    <w:rsid w:val="001C5DBE"/>
    <w:pPr>
      <w:spacing w:line="240" w:lineRule="auto"/>
    </w:pPr>
    <w:rPr>
      <w:sz w:val="20"/>
      <w:szCs w:val="20"/>
    </w:rPr>
  </w:style>
  <w:style w:type="paragraph" w:styleId="af6">
    <w:name w:val="annotation subject"/>
    <w:basedOn w:val="af5"/>
    <w:semiHidden/>
    <w:rsid w:val="001C5DBE"/>
    <w:rPr>
      <w:b/>
      <w:bCs/>
    </w:rPr>
  </w:style>
  <w:style w:type="paragraph" w:styleId="HTML0">
    <w:name w:val="HTML Preformatted"/>
    <w:basedOn w:val="a"/>
    <w:link w:val="HTML1"/>
    <w:rsid w:val="001C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ahoma" w:hAnsi="Courier New" w:cs="Courier New"/>
      <w:sz w:val="20"/>
      <w:szCs w:val="20"/>
      <w:lang w:eastAsia="uk-UA"/>
    </w:rPr>
  </w:style>
  <w:style w:type="table" w:styleId="af7">
    <w:name w:val="Table Grid"/>
    <w:basedOn w:val="a1"/>
    <w:uiPriority w:val="59"/>
    <w:rsid w:val="001C5DB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Основной текст 31"/>
    <w:basedOn w:val="a"/>
    <w:rsid w:val="00E77CA7"/>
    <w:pPr>
      <w:widowControl w:val="0"/>
      <w:suppressAutoHyphens/>
      <w:spacing w:line="280" w:lineRule="exact"/>
      <w:jc w:val="both"/>
    </w:pPr>
    <w:rPr>
      <w:rFonts w:ascii="Times New Roman" w:eastAsia="Tahoma" w:hAnsi="Times New Roman" w:cs="Times New Roman"/>
      <w:color w:val="auto"/>
      <w:szCs w:val="20"/>
      <w:lang w:bidi="ar-SA"/>
    </w:rPr>
  </w:style>
  <w:style w:type="paragraph" w:customStyle="1" w:styleId="21">
    <w:name w:val="Основной текст 21"/>
    <w:basedOn w:val="a"/>
    <w:rsid w:val="004E271D"/>
    <w:pPr>
      <w:tabs>
        <w:tab w:val="left" w:pos="0"/>
        <w:tab w:val="center" w:pos="4153"/>
        <w:tab w:val="right" w:pos="8306"/>
      </w:tabs>
      <w:suppressAutoHyphens/>
      <w:spacing w:line="240" w:lineRule="auto"/>
      <w:ind w:right="-154"/>
      <w:jc w:val="both"/>
    </w:pPr>
    <w:rPr>
      <w:rFonts w:ascii="Times New Roman" w:eastAsia="Tahoma" w:hAnsi="Times New Roman" w:cs="Times New Roman"/>
      <w:color w:val="auto"/>
      <w:sz w:val="22"/>
      <w:szCs w:val="22"/>
      <w:lang w:bidi="ar-SA"/>
    </w:rPr>
  </w:style>
  <w:style w:type="paragraph" w:styleId="af8">
    <w:name w:val="header"/>
    <w:basedOn w:val="a"/>
    <w:link w:val="1a"/>
    <w:uiPriority w:val="99"/>
    <w:rsid w:val="00A460AA"/>
    <w:pPr>
      <w:tabs>
        <w:tab w:val="center" w:pos="4819"/>
        <w:tab w:val="right" w:pos="9639"/>
      </w:tabs>
      <w:spacing w:line="240" w:lineRule="auto"/>
    </w:pPr>
    <w:rPr>
      <w:rFonts w:cs="Mangal"/>
      <w:szCs w:val="21"/>
    </w:rPr>
  </w:style>
  <w:style w:type="character" w:customStyle="1" w:styleId="1a">
    <w:name w:val="Верхний колонтитул Знак1"/>
    <w:basedOn w:val="a0"/>
    <w:link w:val="af8"/>
    <w:semiHidden/>
    <w:locked/>
    <w:rsid w:val="00A460AA"/>
    <w:rPr>
      <w:rFonts w:cs="Mangal"/>
      <w:color w:val="00000A"/>
      <w:sz w:val="21"/>
      <w:szCs w:val="21"/>
    </w:rPr>
  </w:style>
  <w:style w:type="paragraph" w:styleId="af9">
    <w:name w:val="footer"/>
    <w:aliases w:val=" Char"/>
    <w:basedOn w:val="a"/>
    <w:link w:val="1b"/>
    <w:uiPriority w:val="99"/>
    <w:rsid w:val="00A460AA"/>
    <w:pPr>
      <w:tabs>
        <w:tab w:val="center" w:pos="4819"/>
        <w:tab w:val="right" w:pos="9639"/>
      </w:tabs>
      <w:spacing w:line="240" w:lineRule="auto"/>
    </w:pPr>
    <w:rPr>
      <w:rFonts w:cs="Mangal"/>
      <w:szCs w:val="21"/>
    </w:rPr>
  </w:style>
  <w:style w:type="character" w:customStyle="1" w:styleId="1b">
    <w:name w:val="Нижний колонтитул Знак1"/>
    <w:aliases w:val=" Char Знак1"/>
    <w:basedOn w:val="a0"/>
    <w:link w:val="af9"/>
    <w:locked/>
    <w:rsid w:val="00A460AA"/>
    <w:rPr>
      <w:rFonts w:cs="Mangal"/>
      <w:color w:val="00000A"/>
      <w:sz w:val="21"/>
      <w:szCs w:val="21"/>
    </w:rPr>
  </w:style>
  <w:style w:type="paragraph" w:customStyle="1" w:styleId="4H4p4s4444r441">
    <w:name w:val="З4Hа4pг4sо4л4|о4в4rо4к4[ 1"/>
    <w:basedOn w:val="a"/>
    <w:next w:val="a"/>
    <w:rsid w:val="00106E9C"/>
    <w:pPr>
      <w:keepNext/>
      <w:widowControl w:val="0"/>
      <w:suppressAutoHyphens/>
      <w:autoSpaceDN w:val="0"/>
      <w:adjustRightInd w:val="0"/>
      <w:spacing w:line="480" w:lineRule="auto"/>
      <w:ind w:right="3800"/>
      <w:jc w:val="center"/>
      <w:outlineLvl w:val="0"/>
    </w:pPr>
    <w:rPr>
      <w:rFonts w:ascii="Arial" w:cs="Arial"/>
      <w:b/>
      <w:bCs/>
      <w:color w:val="auto"/>
      <w:sz w:val="18"/>
      <w:szCs w:val="18"/>
      <w:lang w:bidi="ar-SA"/>
    </w:rPr>
  </w:style>
  <w:style w:type="paragraph" w:customStyle="1" w:styleId="4H4p4s4444r442">
    <w:name w:val="З4Hа4pг4sо4л4|о4в4rо4к4[ 2"/>
    <w:basedOn w:val="a"/>
    <w:next w:val="a"/>
    <w:rsid w:val="00106E9C"/>
    <w:pPr>
      <w:keepNext/>
      <w:numPr>
        <w:ilvl w:val="1"/>
      </w:numPr>
      <w:suppressAutoHyphens/>
      <w:autoSpaceDN w:val="0"/>
      <w:adjustRightInd w:val="0"/>
      <w:spacing w:before="240" w:after="60" w:line="240" w:lineRule="auto"/>
      <w:outlineLvl w:val="1"/>
    </w:pPr>
    <w:rPr>
      <w:rFonts w:ascii="Arial" w:cs="Arial"/>
      <w:b/>
      <w:bCs/>
      <w:i/>
      <w:iCs/>
      <w:color w:val="auto"/>
      <w:sz w:val="28"/>
      <w:szCs w:val="28"/>
      <w:lang w:bidi="ar-SA"/>
    </w:rPr>
  </w:style>
  <w:style w:type="character" w:customStyle="1" w:styleId="4C3f4u444yp">
    <w:name w:val="Г4C і3f п4・еu?р・4п4о4・сy?и|?лp?а~?н~?н・"/>
    <w:rsid w:val="00106E9C"/>
    <w:rPr>
      <w:color w:val="000080"/>
      <w:u w:val="single"/>
    </w:rPr>
  </w:style>
  <w:style w:type="character" w:customStyle="1" w:styleId="WW8Num4z8">
    <w:name w:val="WW8Num4z8"/>
    <w:rsid w:val="00106E9C"/>
  </w:style>
  <w:style w:type="character" w:customStyle="1" w:styleId="WW8Num4z7">
    <w:name w:val="WW8Num4z7"/>
    <w:rsid w:val="00106E9C"/>
  </w:style>
  <w:style w:type="character" w:customStyle="1" w:styleId="WW8Num4z6">
    <w:name w:val="WW8Num4z6"/>
    <w:rsid w:val="00106E9C"/>
  </w:style>
  <w:style w:type="character" w:customStyle="1" w:styleId="WW8Num4z5">
    <w:name w:val="WW8Num4z5"/>
    <w:rsid w:val="00106E9C"/>
  </w:style>
  <w:style w:type="character" w:customStyle="1" w:styleId="WW8Num4z4">
    <w:name w:val="WW8Num4z4"/>
    <w:rsid w:val="00106E9C"/>
  </w:style>
  <w:style w:type="character" w:customStyle="1" w:styleId="WW8Num4z3">
    <w:name w:val="WW8Num4z3"/>
    <w:rsid w:val="00106E9C"/>
  </w:style>
  <w:style w:type="character" w:customStyle="1" w:styleId="WW8Num2z3">
    <w:name w:val="WW8Num2z3"/>
    <w:rsid w:val="00106E9C"/>
    <w:rPr>
      <w:rFonts w:ascii="Symbol" w:eastAsia="Times New Roman"/>
    </w:rPr>
  </w:style>
  <w:style w:type="character" w:customStyle="1" w:styleId="4R4y44r444y4r4y444y">
    <w:name w:val="С4Rи4yм4]в4rо4л4|и4y в4rи4yн4~о4с4・к[?иy"/>
    <w:rsid w:val="00106E9C"/>
  </w:style>
  <w:style w:type="paragraph" w:customStyle="1" w:styleId="4H4p4s4444r444pqy3">
    <w:name w:val="З4Hа4pг4sо4л4|о4в4rо4к4[ т4・аp?бq?л|?иy?ц・?3і"/>
    <w:basedOn w:val="4B43f444p4q44y43f"/>
    <w:rsid w:val="00106E9C"/>
    <w:pPr>
      <w:jc w:val="center"/>
    </w:pPr>
    <w:rPr>
      <w:b/>
      <w:bCs/>
    </w:rPr>
  </w:style>
  <w:style w:type="paragraph" w:customStyle="1" w:styleId="4B43f444p4q44y43f">
    <w:name w:val="В4Bм4] і3f с4・т・?4т4pа4qб4|л4yи4・ц3f"/>
    <w:basedOn w:val="a"/>
    <w:rsid w:val="00106E9C"/>
    <w:pPr>
      <w:suppressLineNumbers/>
      <w:suppressAutoHyphens/>
      <w:autoSpaceDN w:val="0"/>
      <w:adjustRightInd w:val="0"/>
      <w:spacing w:line="240" w:lineRule="auto"/>
    </w:pPr>
    <w:rPr>
      <w:rFonts w:ascii="Times New Roman" w:cs="Times New Roman"/>
      <w:color w:val="auto"/>
      <w:lang w:bidi="ar-SA"/>
    </w:rPr>
  </w:style>
  <w:style w:type="paragraph" w:customStyle="1" w:styleId="4O4ryz44444x4r3f4t4444">
    <w:name w:val="О4Oс4・н~?о?вr?н~?иy?йz ?т・4е?4к?4с4・т4x з4r в3f і4t?д・4с4・т・4у?4п"/>
    <w:basedOn w:val="a"/>
    <w:rsid w:val="00106E9C"/>
    <w:pPr>
      <w:suppressAutoHyphens/>
      <w:autoSpaceDN w:val="0"/>
      <w:adjustRightInd w:val="0"/>
      <w:spacing w:after="120" w:line="240" w:lineRule="auto"/>
      <w:ind w:left="283"/>
    </w:pPr>
    <w:rPr>
      <w:rFonts w:ascii="Times New Roman" w:cs="Times New Roman"/>
      <w:color w:val="auto"/>
      <w:lang w:bidi="ar-SA"/>
    </w:rPr>
  </w:style>
  <w:style w:type="paragraph" w:customStyle="1" w:styleId="4S4u4444444y">
    <w:name w:val="Т4Sе4uк4[с4・т・?4в?4ы4~н4о4・с[?кy"/>
    <w:basedOn w:val="a"/>
    <w:rsid w:val="00106E9C"/>
    <w:pPr>
      <w:suppressAutoHyphens/>
      <w:autoSpaceDN w:val="0"/>
      <w:adjustRightInd w:val="0"/>
      <w:spacing w:line="240" w:lineRule="auto"/>
    </w:pPr>
    <w:rPr>
      <w:rFonts w:ascii="Tahoma" w:cs="Tahoma"/>
      <w:color w:val="auto"/>
      <w:sz w:val="16"/>
      <w:szCs w:val="16"/>
      <w:lang w:bidi="ar-SA"/>
    </w:rPr>
  </w:style>
  <w:style w:type="paragraph" w:customStyle="1" w:styleId="4O4rz4444">
    <w:name w:val="О4Oс4・н~?о?вr?н~?о?йz ?т・4е?4к?4с4・т"/>
    <w:basedOn w:val="a"/>
    <w:rsid w:val="00106E9C"/>
    <w:pPr>
      <w:suppressAutoHyphens/>
      <w:autoSpaceDN w:val="0"/>
      <w:adjustRightInd w:val="0"/>
      <w:spacing w:line="240" w:lineRule="auto"/>
      <w:jc w:val="center"/>
    </w:pPr>
    <w:rPr>
      <w:rFonts w:ascii="Times New Roman" w:cs="Times New Roman"/>
      <w:b/>
      <w:bCs/>
      <w:color w:val="auto"/>
      <w:lang w:bidi="ar-SA"/>
    </w:rPr>
  </w:style>
  <w:style w:type="paragraph" w:customStyle="1" w:styleId="4P444p4w4y">
    <w:name w:val="П4Pо4к4[а4pж4wч4・иy?к["/>
    <w:basedOn w:val="a"/>
    <w:rsid w:val="00106E9C"/>
    <w:pPr>
      <w:suppressLineNumbers/>
      <w:suppressAutoHyphens/>
      <w:autoSpaceDN w:val="0"/>
      <w:adjustRightInd w:val="0"/>
      <w:spacing w:line="240" w:lineRule="auto"/>
    </w:pPr>
    <w:rPr>
      <w:rFonts w:ascii="Times New Roman" w:cs="Times New Roman"/>
      <w:color w:val="auto"/>
      <w:lang w:bidi="ar-SA"/>
    </w:rPr>
  </w:style>
  <w:style w:type="paragraph" w:customStyle="1" w:styleId="4Q44x4t3f4">
    <w:name w:val="Р4Qо4з4xд4t і3f л4|"/>
    <w:basedOn w:val="a"/>
    <w:rsid w:val="00106E9C"/>
    <w:pPr>
      <w:suppressLineNumbers/>
      <w:suppressAutoHyphens/>
      <w:autoSpaceDN w:val="0"/>
      <w:adjustRightInd w:val="0"/>
      <w:spacing w:before="120" w:after="120" w:line="240" w:lineRule="auto"/>
    </w:pPr>
    <w:rPr>
      <w:rFonts w:ascii="Times New Roman" w:cs="Times New Roman"/>
      <w:i/>
      <w:iCs/>
      <w:color w:val="auto"/>
      <w:lang w:bidi="ar-SA"/>
    </w:rPr>
  </w:style>
  <w:style w:type="paragraph" w:customStyle="1" w:styleId="4R4y44">
    <w:name w:val="С4Rп4・иy?с・4о?4к"/>
    <w:basedOn w:val="4O4ryz4444"/>
    <w:rsid w:val="00106E9C"/>
  </w:style>
  <w:style w:type="paragraph" w:customStyle="1" w:styleId="4O4ryz4444">
    <w:name w:val="О4Oс4・н~?о?вr?н~?иy?йz ?т・4е?4к?4с4・"/>
    <w:basedOn w:val="a"/>
    <w:rsid w:val="00106E9C"/>
    <w:pPr>
      <w:suppressAutoHyphens/>
      <w:autoSpaceDN w:val="0"/>
      <w:adjustRightInd w:val="0"/>
      <w:spacing w:after="120" w:line="240" w:lineRule="auto"/>
    </w:pPr>
    <w:rPr>
      <w:rFonts w:ascii="Times New Roman" w:cs="Times New Roman"/>
      <w:color w:val="auto"/>
      <w:lang w:bidi="ar-SA"/>
    </w:rPr>
  </w:style>
  <w:style w:type="paragraph" w:customStyle="1" w:styleId="4H4p4s4444r44">
    <w:name w:val="З4Hа4pг4sо4л4|о4в4rо4к4["/>
    <w:basedOn w:val="a"/>
    <w:next w:val="4O4ryz4444"/>
    <w:rsid w:val="00106E9C"/>
    <w:pPr>
      <w:keepNext/>
      <w:suppressAutoHyphens/>
      <w:autoSpaceDN w:val="0"/>
      <w:adjustRightInd w:val="0"/>
      <w:spacing w:before="240" w:after="120" w:line="240" w:lineRule="auto"/>
    </w:pPr>
    <w:rPr>
      <w:rFonts w:ascii="Liberation Sans" w:cs="Liberation Sans"/>
      <w:color w:val="auto"/>
      <w:sz w:val="28"/>
      <w:szCs w:val="28"/>
      <w:lang w:bidi="ar-SA"/>
    </w:rPr>
  </w:style>
  <w:style w:type="paragraph" w:customStyle="1" w:styleId="4H43f444y44">
    <w:name w:val="З4Hм4] і3f с4・т・?4с4・пy?и・4с?4к"/>
    <w:basedOn w:val="a"/>
    <w:rsid w:val="00106E9C"/>
    <w:pPr>
      <w:suppressAutoHyphens/>
      <w:autoSpaceDN w:val="0"/>
      <w:adjustRightInd w:val="0"/>
      <w:spacing w:line="240" w:lineRule="auto"/>
      <w:ind w:left="567"/>
    </w:pPr>
    <w:rPr>
      <w:rFonts w:ascii="Times New Roman" w:cs="Times New Roman"/>
      <w:color w:val="auto"/>
      <w:lang w:bidi="ar-SA"/>
    </w:rPr>
  </w:style>
  <w:style w:type="paragraph" w:customStyle="1" w:styleId="1c">
    <w:name w:val="Обычный1"/>
    <w:rsid w:val="005C1C34"/>
    <w:pPr>
      <w:spacing w:line="276" w:lineRule="auto"/>
    </w:pPr>
    <w:rPr>
      <w:rFonts w:ascii="Arial" w:eastAsia="Arial" w:hAnsi="Arial" w:cs="Arial"/>
      <w:color w:val="000000"/>
      <w:sz w:val="22"/>
      <w:szCs w:val="22"/>
    </w:rPr>
  </w:style>
  <w:style w:type="paragraph" w:styleId="afa">
    <w:name w:val="Body Text"/>
    <w:basedOn w:val="a"/>
    <w:link w:val="afb"/>
    <w:uiPriority w:val="99"/>
    <w:rsid w:val="00424992"/>
    <w:pPr>
      <w:widowControl w:val="0"/>
      <w:autoSpaceDE w:val="0"/>
      <w:autoSpaceDN w:val="0"/>
      <w:adjustRightInd w:val="0"/>
      <w:spacing w:line="240" w:lineRule="auto"/>
      <w:jc w:val="both"/>
    </w:pPr>
    <w:rPr>
      <w:rFonts w:ascii="Times New Roman" w:hAnsi="Times New Roman" w:cs="Times New Roman"/>
      <w:color w:val="auto"/>
      <w:lang w:bidi="ar-SA"/>
    </w:rPr>
  </w:style>
  <w:style w:type="character" w:customStyle="1" w:styleId="afb">
    <w:name w:val="Основной текст Знак"/>
    <w:basedOn w:val="a0"/>
    <w:link w:val="afa"/>
    <w:uiPriority w:val="99"/>
    <w:rsid w:val="00424992"/>
    <w:rPr>
      <w:rFonts w:ascii="Times New Roman" w:eastAsia="Times New Roman" w:hAnsi="Times New Roman" w:cs="Times New Roman"/>
      <w:sz w:val="24"/>
      <w:szCs w:val="24"/>
      <w:lang w:val="uk-UA"/>
    </w:rPr>
  </w:style>
  <w:style w:type="paragraph" w:customStyle="1" w:styleId="afc">
    <w:name w:val="Òåêñò"/>
    <w:rsid w:val="00424992"/>
    <w:pPr>
      <w:widowControl w:val="0"/>
      <w:spacing w:line="210" w:lineRule="atLeast"/>
      <w:ind w:firstLine="454"/>
      <w:jc w:val="both"/>
    </w:pPr>
    <w:rPr>
      <w:rFonts w:ascii="Times New Roman" w:eastAsia="Times New Roman" w:hAnsi="Times New Roman" w:cs="Times New Roman"/>
      <w:color w:val="000000"/>
      <w:lang w:val="en-US"/>
    </w:rPr>
  </w:style>
  <w:style w:type="character" w:customStyle="1" w:styleId="fontstyle84">
    <w:name w:val="fontstyle84"/>
    <w:basedOn w:val="a0"/>
    <w:rsid w:val="00424992"/>
  </w:style>
  <w:style w:type="character" w:customStyle="1" w:styleId="fontstyle54">
    <w:name w:val="fontstyle54"/>
    <w:basedOn w:val="a0"/>
    <w:rsid w:val="00424992"/>
  </w:style>
  <w:style w:type="character" w:customStyle="1" w:styleId="0pt">
    <w:name w:val="Основной текст + Интервал 0 pt"/>
    <w:basedOn w:val="a0"/>
    <w:uiPriority w:val="99"/>
    <w:rsid w:val="006F7088"/>
    <w:rPr>
      <w:rFonts w:ascii="Times New Roman" w:hAnsi="Times New Roman" w:cs="Times New Roman"/>
      <w:color w:val="000000"/>
      <w:spacing w:val="3"/>
      <w:w w:val="100"/>
      <w:position w:val="0"/>
      <w:sz w:val="21"/>
      <w:szCs w:val="21"/>
      <w:u w:val="none"/>
      <w:shd w:val="clear" w:color="auto" w:fill="FFFFFF"/>
      <w:lang w:val="uk-UA"/>
    </w:rPr>
  </w:style>
  <w:style w:type="paragraph" w:customStyle="1" w:styleId="210">
    <w:name w:val="Основной текст с отступом 21"/>
    <w:basedOn w:val="a"/>
    <w:rsid w:val="006F7088"/>
    <w:pPr>
      <w:suppressAutoHyphens/>
      <w:spacing w:after="120" w:line="480" w:lineRule="auto"/>
      <w:ind w:left="283"/>
    </w:pPr>
    <w:rPr>
      <w:rFonts w:ascii="Times New Roman" w:eastAsia="Arial Unicode MS" w:hAnsi="Times New Roman" w:cs="Times New Roman"/>
      <w:color w:val="auto"/>
      <w:lang w:val="ru-RU" w:eastAsia="ar-SA" w:bidi="ar-SA"/>
    </w:rPr>
  </w:style>
  <w:style w:type="paragraph" w:customStyle="1" w:styleId="22">
    <w:name w:val="Без интервала2"/>
    <w:rsid w:val="008F1C98"/>
    <w:rPr>
      <w:rFonts w:ascii="Calibri" w:eastAsia="Times New Roman" w:hAnsi="Calibri" w:cs="Times New Roman"/>
      <w:sz w:val="22"/>
      <w:szCs w:val="22"/>
      <w:lang w:eastAsia="en-US"/>
    </w:rPr>
  </w:style>
  <w:style w:type="paragraph" w:customStyle="1" w:styleId="32">
    <w:name w:val="Без интервала3"/>
    <w:rsid w:val="00AC6A6F"/>
    <w:rPr>
      <w:rFonts w:ascii="Calibri" w:eastAsia="Times New Roman" w:hAnsi="Calibri" w:cs="Times New Roman"/>
      <w:sz w:val="22"/>
      <w:szCs w:val="22"/>
      <w:lang w:eastAsia="en-US"/>
    </w:rPr>
  </w:style>
  <w:style w:type="paragraph" w:styleId="afd">
    <w:name w:val="No Spacing"/>
    <w:link w:val="afe"/>
    <w:uiPriority w:val="1"/>
    <w:qFormat/>
    <w:rsid w:val="00AC6A6F"/>
    <w:rPr>
      <w:rFonts w:ascii="Calibri" w:eastAsia="Calibri" w:hAnsi="Calibri" w:cs="Times New Roman"/>
      <w:sz w:val="22"/>
      <w:szCs w:val="22"/>
      <w:lang w:eastAsia="en-US"/>
    </w:rPr>
  </w:style>
  <w:style w:type="paragraph" w:customStyle="1" w:styleId="41">
    <w:name w:val="Без интервала4"/>
    <w:rsid w:val="00D118DE"/>
    <w:rPr>
      <w:rFonts w:ascii="Calibri" w:eastAsia="Times New Roman" w:hAnsi="Calibri" w:cs="Times New Roman"/>
      <w:sz w:val="22"/>
      <w:szCs w:val="22"/>
      <w:lang w:eastAsia="en-US"/>
    </w:rPr>
  </w:style>
  <w:style w:type="character" w:customStyle="1" w:styleId="T21">
    <w:name w:val="T21"/>
    <w:hidden/>
    <w:rsid w:val="0084159B"/>
  </w:style>
  <w:style w:type="character" w:styleId="aff">
    <w:name w:val="Hyperlink"/>
    <w:basedOn w:val="a0"/>
    <w:uiPriority w:val="99"/>
    <w:unhideWhenUsed/>
    <w:rsid w:val="0084159B"/>
    <w:rPr>
      <w:color w:val="0000FF"/>
      <w:u w:val="single"/>
    </w:rPr>
  </w:style>
  <w:style w:type="paragraph" w:styleId="aff0">
    <w:name w:val="List Paragraph"/>
    <w:aliases w:val="AC List 01"/>
    <w:basedOn w:val="a"/>
    <w:uiPriority w:val="34"/>
    <w:qFormat/>
    <w:rsid w:val="003F7402"/>
    <w:pPr>
      <w:ind w:left="720"/>
      <w:contextualSpacing/>
    </w:pPr>
    <w:rPr>
      <w:rFonts w:cs="Mangal"/>
      <w:szCs w:val="21"/>
    </w:rPr>
  </w:style>
  <w:style w:type="paragraph" w:customStyle="1" w:styleId="aff1">
    <w:name w:val="Знак Знак Знак Знак Знак"/>
    <w:basedOn w:val="a"/>
    <w:rsid w:val="00EC56BB"/>
    <w:pPr>
      <w:spacing w:line="240" w:lineRule="auto"/>
    </w:pPr>
    <w:rPr>
      <w:rFonts w:ascii="Verdana" w:hAnsi="Verdana" w:cs="Verdana"/>
      <w:color w:val="auto"/>
      <w:sz w:val="20"/>
      <w:szCs w:val="20"/>
      <w:lang w:val="en-US" w:eastAsia="en-US" w:bidi="ar-SA"/>
    </w:rPr>
  </w:style>
  <w:style w:type="character" w:customStyle="1" w:styleId="value">
    <w:name w:val="value"/>
    <w:basedOn w:val="a0"/>
    <w:rsid w:val="002951D8"/>
  </w:style>
  <w:style w:type="paragraph" w:customStyle="1" w:styleId="rvps2">
    <w:name w:val="rvps2"/>
    <w:basedOn w:val="a"/>
    <w:rsid w:val="005961F1"/>
    <w:pPr>
      <w:spacing w:before="100" w:beforeAutospacing="1" w:after="100" w:afterAutospacing="1" w:line="240" w:lineRule="auto"/>
    </w:pPr>
    <w:rPr>
      <w:rFonts w:ascii="Times New Roman" w:eastAsia="Calibri" w:hAnsi="Times New Roman" w:cs="Times New Roman"/>
      <w:color w:val="auto"/>
      <w:lang w:eastAsia="uk-UA" w:bidi="ar-SA"/>
    </w:rPr>
  </w:style>
  <w:style w:type="character" w:customStyle="1" w:styleId="23">
    <w:name w:val="Основной текст (2)"/>
    <w:basedOn w:val="a0"/>
    <w:rsid w:val="008C0C56"/>
    <w:rPr>
      <w:rFonts w:ascii="Times New Roman" w:hAnsi="Times New Roman" w:cs="Times New Roman"/>
      <w:shd w:val="clear" w:color="auto" w:fill="FFFFFF"/>
    </w:rPr>
  </w:style>
  <w:style w:type="character" w:customStyle="1" w:styleId="11">
    <w:name w:val="Заголовок 1 Знак"/>
    <w:basedOn w:val="a0"/>
    <w:link w:val="1"/>
    <w:uiPriority w:val="9"/>
    <w:rsid w:val="00EC7D93"/>
    <w:rPr>
      <w:rFonts w:eastAsia="Times New Roman"/>
      <w:b/>
      <w:color w:val="00000A"/>
      <w:sz w:val="48"/>
      <w:szCs w:val="48"/>
      <w:lang w:val="uk-UA" w:eastAsia="zh-CN" w:bidi="hi-IN"/>
    </w:rPr>
  </w:style>
  <w:style w:type="character" w:styleId="aff2">
    <w:name w:val="Strong"/>
    <w:basedOn w:val="a0"/>
    <w:qFormat/>
    <w:locked/>
    <w:rsid w:val="00EC7D93"/>
    <w:rPr>
      <w:b/>
      <w:bCs/>
    </w:rPr>
  </w:style>
  <w:style w:type="paragraph" w:customStyle="1" w:styleId="TableContents">
    <w:name w:val="Table Contents"/>
    <w:basedOn w:val="a"/>
    <w:rsid w:val="00EC7D93"/>
    <w:pPr>
      <w:widowControl w:val="0"/>
      <w:suppressLineNumbers/>
      <w:suppressAutoHyphens/>
      <w:autoSpaceDN w:val="0"/>
      <w:spacing w:line="240" w:lineRule="auto"/>
      <w:textAlignment w:val="baseline"/>
    </w:pPr>
    <w:rPr>
      <w:rFonts w:ascii="Times New Roman" w:eastAsia="Lucida Sans Unicode" w:hAnsi="Times New Roman" w:cs="Tahoma"/>
      <w:color w:val="auto"/>
      <w:kern w:val="3"/>
      <w:lang w:val="ru-RU" w:eastAsia="uk-UA" w:bidi="ar-SA"/>
    </w:rPr>
  </w:style>
  <w:style w:type="paragraph" w:customStyle="1" w:styleId="1d">
    <w:name w:val="Абзац списку1"/>
    <w:basedOn w:val="a"/>
    <w:rsid w:val="00EC7D93"/>
    <w:pPr>
      <w:spacing w:line="240" w:lineRule="auto"/>
      <w:ind w:left="720"/>
      <w:contextualSpacing/>
    </w:pPr>
    <w:rPr>
      <w:rFonts w:ascii="Times New Roman" w:eastAsia="Calibri" w:hAnsi="Times New Roman" w:cs="Times New Roman"/>
      <w:color w:val="auto"/>
      <w:lang w:val="ru-RU" w:eastAsia="ru-RU" w:bidi="ar-SA"/>
    </w:rPr>
  </w:style>
  <w:style w:type="paragraph" w:customStyle="1" w:styleId="western">
    <w:name w:val="western"/>
    <w:basedOn w:val="a"/>
    <w:rsid w:val="00544B81"/>
    <w:pPr>
      <w:spacing w:before="100" w:beforeAutospacing="1" w:after="119" w:line="240" w:lineRule="auto"/>
    </w:pPr>
    <w:rPr>
      <w:rFonts w:ascii="Times New Roman" w:hAnsi="Times New Roman" w:cs="Times New Roman"/>
      <w:lang w:eastAsia="uk-UA" w:bidi="ar-SA"/>
    </w:rPr>
  </w:style>
  <w:style w:type="character" w:customStyle="1" w:styleId="xfm68404770">
    <w:name w:val="xfm_68404770"/>
    <w:basedOn w:val="a0"/>
    <w:rsid w:val="001D4030"/>
  </w:style>
  <w:style w:type="paragraph" w:styleId="aff3">
    <w:name w:val="Body Text Indent"/>
    <w:basedOn w:val="a"/>
    <w:link w:val="aff4"/>
    <w:uiPriority w:val="99"/>
    <w:unhideWhenUsed/>
    <w:rsid w:val="00F215FE"/>
    <w:pPr>
      <w:spacing w:after="120"/>
      <w:ind w:left="283"/>
    </w:pPr>
    <w:rPr>
      <w:rFonts w:cs="Mangal"/>
      <w:szCs w:val="21"/>
    </w:rPr>
  </w:style>
  <w:style w:type="character" w:customStyle="1" w:styleId="aff4">
    <w:name w:val="Основной текст с отступом Знак"/>
    <w:basedOn w:val="a0"/>
    <w:link w:val="aff3"/>
    <w:uiPriority w:val="99"/>
    <w:rsid w:val="00F215FE"/>
    <w:rPr>
      <w:rFonts w:eastAsia="Times New Roman" w:cs="Mangal"/>
      <w:color w:val="00000A"/>
      <w:sz w:val="24"/>
      <w:szCs w:val="21"/>
      <w:lang w:val="uk-UA" w:eastAsia="zh-CN" w:bidi="hi-IN"/>
    </w:rPr>
  </w:style>
  <w:style w:type="character" w:customStyle="1" w:styleId="afe">
    <w:name w:val="Без интервала Знак"/>
    <w:link w:val="afd"/>
    <w:uiPriority w:val="1"/>
    <w:rsid w:val="005F156F"/>
    <w:rPr>
      <w:rFonts w:ascii="Calibri" w:eastAsia="Calibri" w:hAnsi="Calibri" w:cs="Times New Roman"/>
      <w:sz w:val="22"/>
      <w:szCs w:val="22"/>
      <w:lang w:eastAsia="en-US"/>
    </w:rPr>
  </w:style>
  <w:style w:type="character" w:customStyle="1" w:styleId="bx-im-message-content-text">
    <w:name w:val="bx-im-message-content-text"/>
    <w:basedOn w:val="a0"/>
    <w:rsid w:val="00BE6A92"/>
  </w:style>
  <w:style w:type="table" w:customStyle="1" w:styleId="1e">
    <w:name w:val="Сетка таблицы1"/>
    <w:basedOn w:val="a1"/>
    <w:uiPriority w:val="99"/>
    <w:rsid w:val="00E4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7"/>
    <w:rsid w:val="00520E1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ranslation-chunk">
    <w:name w:val="translation-chunk"/>
    <w:qFormat/>
    <w:rsid w:val="005D1709"/>
  </w:style>
  <w:style w:type="paragraph" w:customStyle="1" w:styleId="aff5">
    <w:name w:val="Содержимое таблицы"/>
    <w:basedOn w:val="a"/>
    <w:rsid w:val="00C07C7D"/>
    <w:pPr>
      <w:widowControl w:val="0"/>
      <w:suppressLineNumbers/>
      <w:suppressAutoHyphens/>
      <w:spacing w:line="240" w:lineRule="auto"/>
    </w:pPr>
    <w:rPr>
      <w:rFonts w:ascii="Times New Roman" w:eastAsia="Andale Sans UI" w:hAnsi="Times New Roman" w:cs="Times New Roman"/>
      <w:color w:val="auto"/>
      <w:kern w:val="1"/>
      <w:lang w:val="ru-RU" w:eastAsia="ru-RU" w:bidi="ar-SA"/>
    </w:rPr>
  </w:style>
  <w:style w:type="character" w:customStyle="1" w:styleId="WW8Num3z3">
    <w:name w:val="WW8Num3z3"/>
    <w:rsid w:val="00742B10"/>
  </w:style>
  <w:style w:type="character" w:customStyle="1" w:styleId="WW8Num3z4">
    <w:name w:val="WW8Num3z4"/>
    <w:rsid w:val="00742B10"/>
  </w:style>
  <w:style w:type="character" w:customStyle="1" w:styleId="WW8Num3z5">
    <w:name w:val="WW8Num3z5"/>
    <w:rsid w:val="00742B10"/>
  </w:style>
  <w:style w:type="character" w:customStyle="1" w:styleId="WW8Num3z6">
    <w:name w:val="WW8Num3z6"/>
    <w:rsid w:val="00742B10"/>
  </w:style>
  <w:style w:type="character" w:customStyle="1" w:styleId="WW8Num3z7">
    <w:name w:val="WW8Num3z7"/>
    <w:rsid w:val="00742B10"/>
  </w:style>
  <w:style w:type="character" w:customStyle="1" w:styleId="WW8Num3z8">
    <w:name w:val="WW8Num3z8"/>
    <w:rsid w:val="00742B10"/>
  </w:style>
  <w:style w:type="character" w:customStyle="1" w:styleId="WW8Num5z3">
    <w:name w:val="WW8Num5z3"/>
    <w:rsid w:val="00742B10"/>
  </w:style>
  <w:style w:type="character" w:customStyle="1" w:styleId="WW8Num5z4">
    <w:name w:val="WW8Num5z4"/>
    <w:rsid w:val="00742B10"/>
  </w:style>
  <w:style w:type="character" w:customStyle="1" w:styleId="WW8Num5z5">
    <w:name w:val="WW8Num5z5"/>
    <w:rsid w:val="00742B10"/>
  </w:style>
  <w:style w:type="character" w:customStyle="1" w:styleId="WW8Num5z6">
    <w:name w:val="WW8Num5z6"/>
    <w:rsid w:val="00742B10"/>
  </w:style>
  <w:style w:type="character" w:customStyle="1" w:styleId="WW8Num5z7">
    <w:name w:val="WW8Num5z7"/>
    <w:rsid w:val="00742B10"/>
  </w:style>
  <w:style w:type="character" w:customStyle="1" w:styleId="WW8Num5z8">
    <w:name w:val="WW8Num5z8"/>
    <w:rsid w:val="00742B10"/>
  </w:style>
  <w:style w:type="character" w:customStyle="1" w:styleId="WW8Num6z3">
    <w:name w:val="WW8Num6z3"/>
    <w:rsid w:val="00742B10"/>
  </w:style>
  <w:style w:type="character" w:customStyle="1" w:styleId="WW8Num6z4">
    <w:name w:val="WW8Num6z4"/>
    <w:rsid w:val="00742B10"/>
  </w:style>
  <w:style w:type="character" w:customStyle="1" w:styleId="WW8Num6z5">
    <w:name w:val="WW8Num6z5"/>
    <w:rsid w:val="00742B10"/>
  </w:style>
  <w:style w:type="character" w:customStyle="1" w:styleId="WW8Num6z6">
    <w:name w:val="WW8Num6z6"/>
    <w:rsid w:val="00742B10"/>
  </w:style>
  <w:style w:type="character" w:customStyle="1" w:styleId="WW8Num6z7">
    <w:name w:val="WW8Num6z7"/>
    <w:rsid w:val="00742B10"/>
  </w:style>
  <w:style w:type="character" w:customStyle="1" w:styleId="WW8Num6z8">
    <w:name w:val="WW8Num6z8"/>
    <w:rsid w:val="00742B10"/>
  </w:style>
  <w:style w:type="character" w:customStyle="1" w:styleId="WW8Num7z3">
    <w:name w:val="WW8Num7z3"/>
    <w:rsid w:val="00742B10"/>
  </w:style>
  <w:style w:type="character" w:customStyle="1" w:styleId="WW8Num7z4">
    <w:name w:val="WW8Num7z4"/>
    <w:rsid w:val="00742B10"/>
  </w:style>
  <w:style w:type="character" w:customStyle="1" w:styleId="WW8Num7z5">
    <w:name w:val="WW8Num7z5"/>
    <w:rsid w:val="00742B10"/>
  </w:style>
  <w:style w:type="character" w:customStyle="1" w:styleId="WW8Num7z6">
    <w:name w:val="WW8Num7z6"/>
    <w:rsid w:val="00742B10"/>
  </w:style>
  <w:style w:type="character" w:customStyle="1" w:styleId="WW8Num7z7">
    <w:name w:val="WW8Num7z7"/>
    <w:rsid w:val="00742B10"/>
  </w:style>
  <w:style w:type="character" w:customStyle="1" w:styleId="WW8Num7z8">
    <w:name w:val="WW8Num7z8"/>
    <w:rsid w:val="00742B10"/>
  </w:style>
  <w:style w:type="character" w:customStyle="1" w:styleId="WW8Num8z3">
    <w:name w:val="WW8Num8z3"/>
    <w:rsid w:val="00742B10"/>
    <w:rPr>
      <w:rFonts w:ascii="Symbol" w:hAnsi="Symbol" w:cs="Symbol"/>
    </w:rPr>
  </w:style>
  <w:style w:type="character" w:customStyle="1" w:styleId="WW8Num9z3">
    <w:name w:val="WW8Num9z3"/>
    <w:rsid w:val="00742B10"/>
  </w:style>
  <w:style w:type="character" w:customStyle="1" w:styleId="WW8Num9z4">
    <w:name w:val="WW8Num9z4"/>
    <w:rsid w:val="00742B10"/>
  </w:style>
  <w:style w:type="character" w:customStyle="1" w:styleId="WW8Num9z5">
    <w:name w:val="WW8Num9z5"/>
    <w:rsid w:val="00742B10"/>
  </w:style>
  <w:style w:type="character" w:customStyle="1" w:styleId="WW8Num9z6">
    <w:name w:val="WW8Num9z6"/>
    <w:rsid w:val="00742B10"/>
  </w:style>
  <w:style w:type="character" w:customStyle="1" w:styleId="WW8Num9z7">
    <w:name w:val="WW8Num9z7"/>
    <w:rsid w:val="00742B10"/>
  </w:style>
  <w:style w:type="character" w:customStyle="1" w:styleId="WW8Num9z8">
    <w:name w:val="WW8Num9z8"/>
    <w:rsid w:val="00742B10"/>
  </w:style>
  <w:style w:type="character" w:customStyle="1" w:styleId="WW8Num10z3">
    <w:name w:val="WW8Num10z3"/>
    <w:rsid w:val="00742B10"/>
    <w:rPr>
      <w:rFonts w:ascii="Symbol" w:hAnsi="Symbol" w:cs="Courier New"/>
    </w:rPr>
  </w:style>
  <w:style w:type="character" w:customStyle="1" w:styleId="WW8Num2z4">
    <w:name w:val="WW8Num2z4"/>
    <w:rsid w:val="00742B10"/>
  </w:style>
  <w:style w:type="character" w:customStyle="1" w:styleId="WW8Num2z5">
    <w:name w:val="WW8Num2z5"/>
    <w:rsid w:val="00742B10"/>
  </w:style>
  <w:style w:type="character" w:customStyle="1" w:styleId="WW8Num2z6">
    <w:name w:val="WW8Num2z6"/>
    <w:rsid w:val="00742B10"/>
  </w:style>
  <w:style w:type="character" w:customStyle="1" w:styleId="WW8Num2z7">
    <w:name w:val="WW8Num2z7"/>
    <w:rsid w:val="00742B10"/>
  </w:style>
  <w:style w:type="character" w:customStyle="1" w:styleId="WW8Num2z8">
    <w:name w:val="WW8Num2z8"/>
    <w:rsid w:val="00742B10"/>
  </w:style>
  <w:style w:type="character" w:customStyle="1" w:styleId="WW8Num8z4">
    <w:name w:val="WW8Num8z4"/>
    <w:rsid w:val="00742B10"/>
  </w:style>
  <w:style w:type="character" w:customStyle="1" w:styleId="WW8Num8z5">
    <w:name w:val="WW8Num8z5"/>
    <w:rsid w:val="00742B10"/>
  </w:style>
  <w:style w:type="character" w:customStyle="1" w:styleId="WW8Num8z6">
    <w:name w:val="WW8Num8z6"/>
    <w:rsid w:val="00742B10"/>
  </w:style>
  <w:style w:type="character" w:customStyle="1" w:styleId="WW8Num8z7">
    <w:name w:val="WW8Num8z7"/>
    <w:rsid w:val="00742B10"/>
  </w:style>
  <w:style w:type="character" w:customStyle="1" w:styleId="WW8Num8z8">
    <w:name w:val="WW8Num8z8"/>
    <w:rsid w:val="00742B10"/>
  </w:style>
  <w:style w:type="character" w:customStyle="1" w:styleId="WW8Num10z4">
    <w:name w:val="WW8Num10z4"/>
    <w:rsid w:val="00742B10"/>
  </w:style>
  <w:style w:type="character" w:customStyle="1" w:styleId="WW8Num10z5">
    <w:name w:val="WW8Num10z5"/>
    <w:rsid w:val="00742B10"/>
  </w:style>
  <w:style w:type="character" w:customStyle="1" w:styleId="WW8Num10z6">
    <w:name w:val="WW8Num10z6"/>
    <w:rsid w:val="00742B10"/>
  </w:style>
  <w:style w:type="character" w:customStyle="1" w:styleId="WW8Num10z7">
    <w:name w:val="WW8Num10z7"/>
    <w:rsid w:val="00742B10"/>
  </w:style>
  <w:style w:type="character" w:customStyle="1" w:styleId="WW8Num10z8">
    <w:name w:val="WW8Num10z8"/>
    <w:rsid w:val="00742B10"/>
  </w:style>
  <w:style w:type="character" w:customStyle="1" w:styleId="WW8Num12z3">
    <w:name w:val="WW8Num12z3"/>
    <w:rsid w:val="00742B10"/>
  </w:style>
  <w:style w:type="character" w:customStyle="1" w:styleId="WW8Num12z4">
    <w:name w:val="WW8Num12z4"/>
    <w:rsid w:val="00742B10"/>
  </w:style>
  <w:style w:type="character" w:customStyle="1" w:styleId="WW8Num12z5">
    <w:name w:val="WW8Num12z5"/>
    <w:rsid w:val="00742B10"/>
  </w:style>
  <w:style w:type="character" w:customStyle="1" w:styleId="WW8Num12z6">
    <w:name w:val="WW8Num12z6"/>
    <w:rsid w:val="00742B10"/>
  </w:style>
  <w:style w:type="character" w:customStyle="1" w:styleId="WW8Num12z7">
    <w:name w:val="WW8Num12z7"/>
    <w:rsid w:val="00742B10"/>
  </w:style>
  <w:style w:type="character" w:customStyle="1" w:styleId="WW8Num12z8">
    <w:name w:val="WW8Num12z8"/>
    <w:rsid w:val="00742B10"/>
  </w:style>
  <w:style w:type="character" w:styleId="aff6">
    <w:name w:val="FollowedHyperlink"/>
    <w:uiPriority w:val="99"/>
    <w:rsid w:val="00742B10"/>
    <w:rPr>
      <w:color w:val="800080"/>
      <w:u w:val="single"/>
    </w:rPr>
  </w:style>
  <w:style w:type="character" w:customStyle="1" w:styleId="Character20style">
    <w:name w:val="Character_20_style"/>
    <w:rsid w:val="00742B10"/>
  </w:style>
  <w:style w:type="character" w:customStyle="1" w:styleId="1f">
    <w:name w:val="Основной шрифт абзаца1"/>
    <w:rsid w:val="00742B10"/>
  </w:style>
  <w:style w:type="character" w:customStyle="1" w:styleId="s11">
    <w:name w:val="s11"/>
    <w:basedOn w:val="1f"/>
    <w:rsid w:val="00742B10"/>
  </w:style>
  <w:style w:type="character" w:customStyle="1" w:styleId="aff7">
    <w:name w:val="Маркеры списка"/>
    <w:rsid w:val="00742B10"/>
    <w:rPr>
      <w:rFonts w:ascii="OpenSymbol" w:eastAsia="OpenSymbol" w:hAnsi="OpenSymbol" w:cs="OpenSymbol"/>
    </w:rPr>
  </w:style>
  <w:style w:type="character" w:customStyle="1" w:styleId="aff8">
    <w:name w:val="Символ нумерации"/>
    <w:rsid w:val="00742B10"/>
  </w:style>
  <w:style w:type="character" w:customStyle="1" w:styleId="ListLabel502">
    <w:name w:val="ListLabel 502"/>
    <w:rsid w:val="00742B10"/>
    <w:rPr>
      <w:rFonts w:ascii="Times New Roman" w:hAnsi="Times New Roman" w:cs="Times New Roman"/>
      <w:b w:val="0"/>
      <w:sz w:val="24"/>
      <w:szCs w:val="22"/>
      <w:lang w:val="uk-UA"/>
    </w:rPr>
  </w:style>
  <w:style w:type="character" w:customStyle="1" w:styleId="ListLabel243">
    <w:name w:val="ListLabel 243"/>
    <w:rsid w:val="00742B10"/>
    <w:rPr>
      <w:rFonts w:ascii="Times New Roman" w:hAnsi="Times New Roman" w:cs="Times New Roman"/>
      <w:b w:val="0"/>
      <w:bCs w:val="0"/>
      <w:i w:val="0"/>
      <w:iCs w:val="0"/>
      <w:sz w:val="24"/>
      <w:szCs w:val="24"/>
      <w:shd w:val="clear" w:color="auto" w:fill="FFFFFF"/>
    </w:rPr>
  </w:style>
  <w:style w:type="character" w:customStyle="1" w:styleId="1f0">
    <w:name w:val="Шрифт абзацу за промовчанням1"/>
    <w:rsid w:val="00742B10"/>
  </w:style>
  <w:style w:type="paragraph" w:styleId="aff9">
    <w:name w:val="caption"/>
    <w:basedOn w:val="a"/>
    <w:qFormat/>
    <w:locked/>
    <w:rsid w:val="00742B10"/>
    <w:pPr>
      <w:widowControl w:val="0"/>
      <w:suppressLineNumbers/>
      <w:suppressAutoHyphens/>
      <w:spacing w:before="120" w:after="120" w:line="240" w:lineRule="auto"/>
    </w:pPr>
    <w:rPr>
      <w:rFonts w:ascii="Times New Roman" w:eastAsia="Andale Sans UI" w:hAnsi="Times New Roman" w:cs="Tahoma"/>
      <w:i/>
      <w:iCs/>
      <w:color w:val="auto"/>
      <w:kern w:val="1"/>
      <w:lang w:eastAsia="uk-UA" w:bidi="ar-SA"/>
    </w:rPr>
  </w:style>
  <w:style w:type="paragraph" w:customStyle="1" w:styleId="1f1">
    <w:name w:val="Указатель1"/>
    <w:basedOn w:val="a"/>
    <w:rsid w:val="00742B10"/>
    <w:pPr>
      <w:widowControl w:val="0"/>
      <w:suppressLineNumbers/>
      <w:suppressAutoHyphens/>
      <w:spacing w:line="240" w:lineRule="auto"/>
    </w:pPr>
    <w:rPr>
      <w:rFonts w:ascii="Times New Roman" w:eastAsia="Andale Sans UI" w:hAnsi="Times New Roman" w:cs="Tahoma"/>
      <w:color w:val="auto"/>
      <w:kern w:val="1"/>
      <w:lang w:eastAsia="uk-UA" w:bidi="ar-SA"/>
    </w:rPr>
  </w:style>
  <w:style w:type="paragraph" w:customStyle="1" w:styleId="1f2">
    <w:name w:val="Обычный (веб)1"/>
    <w:basedOn w:val="a"/>
    <w:rsid w:val="00742B10"/>
    <w:pPr>
      <w:widowControl w:val="0"/>
      <w:suppressAutoHyphens/>
      <w:spacing w:before="280" w:after="280" w:line="240" w:lineRule="auto"/>
    </w:pPr>
    <w:rPr>
      <w:rFonts w:ascii="Times New Roman" w:hAnsi="Times New Roman" w:cs="Times New Roman"/>
      <w:color w:val="auto"/>
      <w:kern w:val="1"/>
      <w:lang w:eastAsia="uk-UA" w:bidi="ar-SA"/>
    </w:rPr>
  </w:style>
  <w:style w:type="paragraph" w:customStyle="1" w:styleId="1f3">
    <w:name w:val="Звичайний (веб)1"/>
    <w:basedOn w:val="a"/>
    <w:rsid w:val="00742B10"/>
    <w:pPr>
      <w:widowControl w:val="0"/>
      <w:suppressAutoHyphens/>
      <w:spacing w:before="280" w:after="280" w:line="240" w:lineRule="auto"/>
    </w:pPr>
    <w:rPr>
      <w:rFonts w:ascii="Times New Roman" w:eastAsia="Andale Sans UI" w:hAnsi="Times New Roman" w:cs="Times New Roman"/>
      <w:color w:val="auto"/>
      <w:kern w:val="1"/>
      <w:lang w:eastAsia="uk-UA" w:bidi="ar-SA"/>
    </w:rPr>
  </w:style>
  <w:style w:type="paragraph" w:customStyle="1" w:styleId="-11">
    <w:name w:val="Цветной список - Акцент 11"/>
    <w:basedOn w:val="a"/>
    <w:rsid w:val="00742B10"/>
    <w:pPr>
      <w:widowControl w:val="0"/>
      <w:suppressAutoHyphens/>
      <w:spacing w:line="240" w:lineRule="auto"/>
      <w:ind w:left="720"/>
    </w:pPr>
    <w:rPr>
      <w:rFonts w:ascii="Calibri" w:eastAsia="Andale Sans UI" w:hAnsi="Calibri" w:cs="Calibri"/>
      <w:color w:val="auto"/>
      <w:kern w:val="1"/>
      <w:lang w:val="en-US" w:eastAsia="uk-UA" w:bidi="en-US"/>
    </w:rPr>
  </w:style>
  <w:style w:type="paragraph" w:customStyle="1" w:styleId="affa">
    <w:name w:val="Заголовок таблицы"/>
    <w:basedOn w:val="aff5"/>
    <w:rsid w:val="00742B10"/>
    <w:pPr>
      <w:jc w:val="center"/>
    </w:pPr>
    <w:rPr>
      <w:b/>
      <w:bCs/>
      <w:lang w:val="uk-UA" w:eastAsia="uk-UA"/>
    </w:rPr>
  </w:style>
  <w:style w:type="paragraph" w:customStyle="1" w:styleId="1f4">
    <w:name w:val="заголовок 1"/>
    <w:basedOn w:val="a"/>
    <w:next w:val="a"/>
    <w:rsid w:val="00742B10"/>
    <w:pPr>
      <w:keepNext/>
      <w:widowControl w:val="0"/>
      <w:suppressAutoHyphens/>
      <w:spacing w:line="240" w:lineRule="auto"/>
    </w:pPr>
    <w:rPr>
      <w:rFonts w:ascii="Times New Roman" w:eastAsia="Andale Sans UI" w:hAnsi="Times New Roman" w:cs="Times New Roman"/>
      <w:color w:val="auto"/>
      <w:kern w:val="1"/>
      <w:sz w:val="28"/>
      <w:szCs w:val="20"/>
      <w:lang w:eastAsia="uk-UA" w:bidi="ar-SA"/>
    </w:rPr>
  </w:style>
  <w:style w:type="paragraph" w:customStyle="1" w:styleId="p63">
    <w:name w:val="p63"/>
    <w:basedOn w:val="a"/>
    <w:rsid w:val="00742B10"/>
    <w:pPr>
      <w:widowControl w:val="0"/>
      <w:suppressAutoHyphens/>
      <w:spacing w:before="280" w:after="280" w:line="240" w:lineRule="auto"/>
    </w:pPr>
    <w:rPr>
      <w:rFonts w:ascii="Times New Roman" w:eastAsia="Andale Sans UI" w:hAnsi="Times New Roman" w:cs="Times New Roman"/>
      <w:color w:val="auto"/>
      <w:kern w:val="1"/>
      <w:lang w:eastAsia="uk-UA" w:bidi="ar-SA"/>
    </w:rPr>
  </w:style>
  <w:style w:type="paragraph" w:customStyle="1" w:styleId="33">
    <w:name w:val="Обычный3"/>
    <w:rsid w:val="00742B10"/>
    <w:pPr>
      <w:suppressAutoHyphens/>
      <w:jc w:val="both"/>
    </w:pPr>
    <w:rPr>
      <w:rFonts w:ascii="Times New Roman" w:eastAsia="DejaVu Sans" w:hAnsi="Times New Roman" w:cs="FreeSans"/>
      <w:sz w:val="24"/>
      <w:szCs w:val="24"/>
      <w:lang w:eastAsia="zh-CN" w:bidi="hi-IN"/>
    </w:rPr>
  </w:style>
  <w:style w:type="paragraph" w:customStyle="1" w:styleId="Standard">
    <w:name w:val="Standard"/>
    <w:rsid w:val="00742B10"/>
    <w:pPr>
      <w:widowControl w:val="0"/>
      <w:suppressAutoHyphens/>
      <w:spacing w:after="200" w:line="276" w:lineRule="auto"/>
      <w:textAlignment w:val="baseline"/>
    </w:pPr>
    <w:rPr>
      <w:rFonts w:ascii="Arial" w:eastAsia="Lucida Sans Unicode" w:hAnsi="Arial" w:cs="Arial"/>
      <w:color w:val="00000A"/>
      <w:lang w:val="uk-UA" w:eastAsia="zh-CN" w:bidi="hi-IN"/>
    </w:rPr>
  </w:style>
  <w:style w:type="paragraph" w:customStyle="1" w:styleId="1f5">
    <w:name w:val="Знак Знак1 Знак Знак Знак Знак"/>
    <w:basedOn w:val="a"/>
    <w:rsid w:val="001C5EC4"/>
    <w:pPr>
      <w:spacing w:line="240" w:lineRule="auto"/>
    </w:pPr>
    <w:rPr>
      <w:rFonts w:ascii="Verdana" w:hAnsi="Verdana" w:cs="Verdana"/>
      <w:color w:val="auto"/>
      <w:sz w:val="20"/>
      <w:szCs w:val="20"/>
      <w:lang w:val="en-US" w:eastAsia="en-US" w:bidi="ar-SA"/>
    </w:rPr>
  </w:style>
  <w:style w:type="character" w:customStyle="1" w:styleId="HTML1">
    <w:name w:val="Стандартный HTML Знак1"/>
    <w:link w:val="HTML0"/>
    <w:rsid w:val="001C5EC4"/>
    <w:rPr>
      <w:rFonts w:ascii="Courier New" w:hAnsi="Courier New" w:cs="Courier New"/>
      <w:color w:val="00000A"/>
      <w:lang w:val="uk-UA" w:eastAsia="uk-UA" w:bidi="hi-IN"/>
    </w:rPr>
  </w:style>
  <w:style w:type="character" w:customStyle="1" w:styleId="70">
    <w:name w:val="Заголовок 7 Знак"/>
    <w:basedOn w:val="a0"/>
    <w:link w:val="7"/>
    <w:rsid w:val="00ED3F79"/>
    <w:rPr>
      <w:rFonts w:ascii="Calibri" w:eastAsia="Times New Roman" w:hAnsi="Calibri" w:cs="Times New Roman"/>
      <w:sz w:val="24"/>
      <w:szCs w:val="24"/>
      <w:lang w:eastAsia="ar-SA"/>
    </w:rPr>
  </w:style>
  <w:style w:type="character" w:customStyle="1" w:styleId="80">
    <w:name w:val="Заголовок 8 Знак"/>
    <w:basedOn w:val="a0"/>
    <w:link w:val="8"/>
    <w:rsid w:val="00ED3F79"/>
    <w:rPr>
      <w:rFonts w:ascii="Times New Roman" w:eastAsia="Times New Roman" w:hAnsi="Times New Roman" w:cs="Times New Roman"/>
      <w:i/>
      <w:iCs/>
      <w:sz w:val="24"/>
      <w:szCs w:val="24"/>
    </w:rPr>
  </w:style>
  <w:style w:type="character" w:customStyle="1" w:styleId="90">
    <w:name w:val="Заголовок 9 Знак"/>
    <w:basedOn w:val="a0"/>
    <w:link w:val="9"/>
    <w:rsid w:val="00ED3F79"/>
    <w:rPr>
      <w:rFonts w:ascii="Cambria" w:eastAsia="Times New Roman" w:hAnsi="Cambria" w:cs="Times New Roman"/>
      <w:sz w:val="22"/>
      <w:szCs w:val="22"/>
      <w:lang w:eastAsia="ar-SA"/>
    </w:rPr>
  </w:style>
  <w:style w:type="character" w:customStyle="1" w:styleId="20">
    <w:name w:val="Заголовок 2 Знак"/>
    <w:basedOn w:val="a0"/>
    <w:link w:val="2"/>
    <w:rsid w:val="00ED3F79"/>
    <w:rPr>
      <w:rFonts w:eastAsia="Times New Roman"/>
      <w:b/>
      <w:color w:val="00000A"/>
      <w:sz w:val="36"/>
      <w:szCs w:val="36"/>
      <w:lang w:val="uk-UA" w:eastAsia="zh-CN" w:bidi="hi-IN"/>
    </w:rPr>
  </w:style>
  <w:style w:type="character" w:customStyle="1" w:styleId="30">
    <w:name w:val="Заголовок 3 Знак"/>
    <w:basedOn w:val="a0"/>
    <w:link w:val="3"/>
    <w:rsid w:val="00ED3F79"/>
    <w:rPr>
      <w:rFonts w:eastAsia="Times New Roman"/>
      <w:b/>
      <w:color w:val="00000A"/>
      <w:sz w:val="28"/>
      <w:szCs w:val="28"/>
      <w:lang w:val="uk-UA" w:eastAsia="zh-CN" w:bidi="hi-IN"/>
    </w:rPr>
  </w:style>
  <w:style w:type="character" w:customStyle="1" w:styleId="40">
    <w:name w:val="Заголовок 4 Знак"/>
    <w:aliases w:val="Заголовок 4 Знак Знак Знак Знак,Заголовок 41 Знак Знак Знак,Заголовок 41 Знак1,Заголовок 4 Знак Знак Знак1 Знак Знак Знак,Заголовок 4 Знак Знак Знак1 Знак Знак1,Заголовок 41 Знак Знак1,Заголовок 4 Знак Знак Знак1 Знак1"/>
    <w:basedOn w:val="a0"/>
    <w:link w:val="4"/>
    <w:rsid w:val="00ED3F79"/>
    <w:rPr>
      <w:rFonts w:eastAsia="Times New Roman"/>
      <w:b/>
      <w:color w:val="00000A"/>
      <w:sz w:val="24"/>
      <w:szCs w:val="24"/>
      <w:lang w:val="uk-UA" w:eastAsia="zh-CN" w:bidi="hi-IN"/>
    </w:rPr>
  </w:style>
  <w:style w:type="character" w:customStyle="1" w:styleId="50">
    <w:name w:val="Заголовок 5 Знак"/>
    <w:basedOn w:val="a0"/>
    <w:link w:val="5"/>
    <w:rsid w:val="00ED3F79"/>
    <w:rPr>
      <w:rFonts w:eastAsia="Times New Roman"/>
      <w:b/>
      <w:color w:val="00000A"/>
      <w:sz w:val="24"/>
      <w:szCs w:val="24"/>
      <w:lang w:val="uk-UA" w:eastAsia="zh-CN" w:bidi="hi-IN"/>
    </w:rPr>
  </w:style>
  <w:style w:type="character" w:customStyle="1" w:styleId="60">
    <w:name w:val="Заголовок 6 Знак"/>
    <w:basedOn w:val="a0"/>
    <w:link w:val="6"/>
    <w:rsid w:val="00ED3F79"/>
    <w:rPr>
      <w:rFonts w:eastAsia="Times New Roman"/>
      <w:b/>
      <w:color w:val="00000A"/>
      <w:lang w:val="uk-UA" w:eastAsia="zh-CN" w:bidi="hi-IN"/>
    </w:rPr>
  </w:style>
  <w:style w:type="character" w:customStyle="1" w:styleId="Heading1Char">
    <w:name w:val="Heading 1 Char"/>
    <w:locked/>
    <w:rsid w:val="00ED3F79"/>
    <w:rPr>
      <w:rFonts w:ascii="Arial" w:hAnsi="Arial" w:cs="Arial"/>
      <w:b/>
      <w:bCs/>
      <w:kern w:val="1"/>
      <w:sz w:val="32"/>
      <w:szCs w:val="32"/>
      <w:lang w:eastAsia="ar-SA" w:bidi="ar-SA"/>
    </w:rPr>
  </w:style>
  <w:style w:type="character" w:customStyle="1" w:styleId="Heading2Char">
    <w:name w:val="Heading 2 Char"/>
    <w:locked/>
    <w:rsid w:val="00ED3F79"/>
    <w:rPr>
      <w:rFonts w:ascii="Times New Roman" w:hAnsi="Times New Roman" w:cs="Times New Roman"/>
      <w:b/>
      <w:bCs/>
      <w:sz w:val="36"/>
      <w:szCs w:val="36"/>
      <w:lang w:eastAsia="ar-SA" w:bidi="ar-SA"/>
    </w:rPr>
  </w:style>
  <w:style w:type="character" w:customStyle="1" w:styleId="Heading3Char">
    <w:name w:val="Heading 3 Char"/>
    <w:locked/>
    <w:rsid w:val="00ED3F79"/>
    <w:rPr>
      <w:rFonts w:ascii="Times New Roman" w:hAnsi="Times New Roman" w:cs="Times New Roman"/>
      <w:b/>
      <w:bCs/>
      <w:sz w:val="27"/>
      <w:szCs w:val="27"/>
      <w:lang w:eastAsia="ar-SA" w:bidi="ar-SA"/>
    </w:rPr>
  </w:style>
  <w:style w:type="character" w:customStyle="1" w:styleId="Heading4Char">
    <w:name w:val="Heading 4 Char"/>
    <w:aliases w:val="Заголовок 4 Знак Знак Знак Char,Заголовок 41 Знак Знак Char,Заголовок 41 Char,Заголовок 4 Знак Знак Знак1 Знак Знак Char,Заголовок 4 Знак Знак Знак1 Знак Char,Заголовок 41 Знак Char,Заголовок 4 Знак Знак Знак1 Char"/>
    <w:locked/>
    <w:rsid w:val="00ED3F79"/>
    <w:rPr>
      <w:rFonts w:ascii="Calibri" w:hAnsi="Calibri" w:cs="Times New Roman"/>
      <w:b/>
      <w:bCs/>
      <w:sz w:val="28"/>
      <w:szCs w:val="28"/>
      <w:lang w:eastAsia="ru-RU"/>
    </w:rPr>
  </w:style>
  <w:style w:type="character" w:customStyle="1" w:styleId="Heading5Char">
    <w:name w:val="Heading 5 Char"/>
    <w:locked/>
    <w:rsid w:val="00ED3F79"/>
    <w:rPr>
      <w:rFonts w:ascii="Times New Roman" w:hAnsi="Times New Roman" w:cs="Times New Roman"/>
      <w:b/>
      <w:bCs/>
      <w:i/>
      <w:iCs/>
      <w:sz w:val="26"/>
      <w:szCs w:val="26"/>
      <w:lang w:eastAsia="ru-RU"/>
    </w:rPr>
  </w:style>
  <w:style w:type="character" w:customStyle="1" w:styleId="Heading6Char">
    <w:name w:val="Heading 6 Char"/>
    <w:locked/>
    <w:rsid w:val="00ED3F79"/>
    <w:rPr>
      <w:rFonts w:ascii="Calibri" w:hAnsi="Calibri" w:cs="Times New Roman"/>
      <w:b/>
      <w:bCs/>
      <w:lang w:eastAsia="ar-SA" w:bidi="ar-SA"/>
    </w:rPr>
  </w:style>
  <w:style w:type="character" w:customStyle="1" w:styleId="Heading7Char">
    <w:name w:val="Heading 7 Char"/>
    <w:locked/>
    <w:rsid w:val="00ED3F79"/>
    <w:rPr>
      <w:rFonts w:ascii="Calibri" w:hAnsi="Calibri" w:cs="Times New Roman"/>
      <w:sz w:val="24"/>
      <w:szCs w:val="24"/>
      <w:lang w:eastAsia="ar-SA" w:bidi="ar-SA"/>
    </w:rPr>
  </w:style>
  <w:style w:type="character" w:customStyle="1" w:styleId="Heading8Char">
    <w:name w:val="Heading 8 Char"/>
    <w:locked/>
    <w:rsid w:val="00ED3F79"/>
    <w:rPr>
      <w:rFonts w:ascii="Times New Roman" w:hAnsi="Times New Roman" w:cs="Times New Roman"/>
      <w:i/>
      <w:iCs/>
      <w:sz w:val="24"/>
      <w:szCs w:val="24"/>
      <w:lang w:eastAsia="ru-RU"/>
    </w:rPr>
  </w:style>
  <w:style w:type="character" w:customStyle="1" w:styleId="Heading9Char">
    <w:name w:val="Heading 9 Char"/>
    <w:locked/>
    <w:rsid w:val="00ED3F79"/>
    <w:rPr>
      <w:rFonts w:ascii="Cambria" w:hAnsi="Cambria" w:cs="Times New Roman"/>
      <w:lang w:eastAsia="ar-SA" w:bidi="ar-SA"/>
    </w:rPr>
  </w:style>
  <w:style w:type="character" w:customStyle="1" w:styleId="NormalWebChar">
    <w:name w:val="Normal (Web) Char"/>
    <w:locked/>
    <w:rsid w:val="00ED3F79"/>
    <w:rPr>
      <w:rFonts w:ascii="Times New Roman" w:hAnsi="Times New Roman"/>
      <w:sz w:val="24"/>
      <w:lang w:eastAsia="ru-RU"/>
    </w:rPr>
  </w:style>
  <w:style w:type="character" w:customStyle="1" w:styleId="Absatz-Standardschriftart">
    <w:name w:val="Absatz-Standardschriftart"/>
    <w:rsid w:val="00ED3F79"/>
  </w:style>
  <w:style w:type="character" w:customStyle="1" w:styleId="25">
    <w:name w:val="Основной текст2"/>
    <w:rsid w:val="00ED3F79"/>
    <w:rPr>
      <w:rFonts w:ascii="Times New Roman" w:hAnsi="Times New Roman"/>
      <w:color w:val="000000"/>
      <w:spacing w:val="0"/>
      <w:w w:val="100"/>
      <w:position w:val="0"/>
      <w:sz w:val="23"/>
      <w:shd w:val="clear" w:color="auto" w:fill="FFFFFF"/>
      <w:lang w:val="uk-UA"/>
    </w:rPr>
  </w:style>
  <w:style w:type="character" w:customStyle="1" w:styleId="HeaderChar">
    <w:name w:val="Header Char"/>
    <w:locked/>
    <w:rsid w:val="00ED3F79"/>
    <w:rPr>
      <w:rFonts w:ascii="Times New Roman" w:hAnsi="Times New Roman" w:cs="Times New Roman"/>
      <w:sz w:val="24"/>
      <w:szCs w:val="24"/>
      <w:lang w:eastAsia="ru-RU"/>
    </w:rPr>
  </w:style>
  <w:style w:type="character" w:customStyle="1" w:styleId="FooterChar">
    <w:name w:val="Footer Char"/>
    <w:locked/>
    <w:rsid w:val="00ED3F79"/>
    <w:rPr>
      <w:rFonts w:ascii="Times New Roman" w:hAnsi="Times New Roman" w:cs="Times New Roman"/>
      <w:sz w:val="24"/>
      <w:szCs w:val="24"/>
      <w:lang w:eastAsia="ru-RU"/>
    </w:rPr>
  </w:style>
  <w:style w:type="character" w:customStyle="1" w:styleId="BodyTextIndentChar">
    <w:name w:val="Body Text Indent Char"/>
    <w:locked/>
    <w:rsid w:val="00ED3F79"/>
    <w:rPr>
      <w:rFonts w:ascii="Times New Roman" w:hAnsi="Times New Roman" w:cs="Times New Roman"/>
      <w:sz w:val="24"/>
      <w:szCs w:val="24"/>
      <w:lang w:eastAsia="ar-SA" w:bidi="ar-SA"/>
    </w:rPr>
  </w:style>
  <w:style w:type="character" w:customStyle="1" w:styleId="BodyTextChar">
    <w:name w:val="Body Text Char"/>
    <w:locked/>
    <w:rsid w:val="00ED3F79"/>
    <w:rPr>
      <w:rFonts w:ascii="Times New Roman" w:hAnsi="Times New Roman" w:cs="Times New Roman"/>
      <w:sz w:val="24"/>
      <w:szCs w:val="24"/>
      <w:lang w:eastAsia="ar-SA" w:bidi="ar-SA"/>
    </w:rPr>
  </w:style>
  <w:style w:type="character" w:customStyle="1" w:styleId="WW-Absatz-Standardschriftart">
    <w:name w:val="WW-Absatz-Standardschriftart"/>
    <w:rsid w:val="00ED3F79"/>
  </w:style>
  <w:style w:type="character" w:customStyle="1" w:styleId="WW-Absatz-Standardschriftart1">
    <w:name w:val="WW-Absatz-Standardschriftart1"/>
    <w:rsid w:val="00ED3F79"/>
  </w:style>
  <w:style w:type="character" w:customStyle="1" w:styleId="WW-Absatz-Standardschriftart11">
    <w:name w:val="WW-Absatz-Standardschriftart11"/>
    <w:rsid w:val="00ED3F79"/>
  </w:style>
  <w:style w:type="character" w:customStyle="1" w:styleId="WW-Absatz-Standardschriftart111">
    <w:name w:val="WW-Absatz-Standardschriftart111"/>
    <w:rsid w:val="00ED3F79"/>
  </w:style>
  <w:style w:type="character" w:customStyle="1" w:styleId="WW-Absatz-Standardschriftart1111">
    <w:name w:val="WW-Absatz-Standardschriftart1111"/>
    <w:rsid w:val="00ED3F79"/>
  </w:style>
  <w:style w:type="character" w:customStyle="1" w:styleId="WW-Absatz-Standardschriftart11111">
    <w:name w:val="WW-Absatz-Standardschriftart11111"/>
    <w:rsid w:val="00ED3F79"/>
  </w:style>
  <w:style w:type="character" w:customStyle="1" w:styleId="WW-Absatz-Standardschriftart111111">
    <w:name w:val="WW-Absatz-Standardschriftart111111"/>
    <w:rsid w:val="00ED3F79"/>
  </w:style>
  <w:style w:type="character" w:customStyle="1" w:styleId="WW-Absatz-Standardschriftart1111111">
    <w:name w:val="WW-Absatz-Standardschriftart1111111"/>
    <w:rsid w:val="00ED3F79"/>
  </w:style>
  <w:style w:type="character" w:customStyle="1" w:styleId="WW-Absatz-Standardschriftart11111111">
    <w:name w:val="WW-Absatz-Standardschriftart11111111"/>
    <w:rsid w:val="00ED3F79"/>
  </w:style>
  <w:style w:type="character" w:customStyle="1" w:styleId="WW-Absatz-Standardschriftart111111111">
    <w:name w:val="WW-Absatz-Standardschriftart111111111"/>
    <w:rsid w:val="00ED3F79"/>
  </w:style>
  <w:style w:type="character" w:customStyle="1" w:styleId="WW-Absatz-Standardschriftart1111111111">
    <w:name w:val="WW-Absatz-Standardschriftart1111111111"/>
    <w:rsid w:val="00ED3F79"/>
  </w:style>
  <w:style w:type="character" w:customStyle="1" w:styleId="WW-Absatz-Standardschriftart11111111111">
    <w:name w:val="WW-Absatz-Standardschriftart11111111111"/>
    <w:rsid w:val="00ED3F79"/>
  </w:style>
  <w:style w:type="character" w:customStyle="1" w:styleId="WW-Absatz-Standardschriftart111111111111">
    <w:name w:val="WW-Absatz-Standardschriftart111111111111"/>
    <w:rsid w:val="00ED3F79"/>
  </w:style>
  <w:style w:type="character" w:customStyle="1" w:styleId="WW-Absatz-Standardschriftart1111111111111">
    <w:name w:val="WW-Absatz-Standardschriftart1111111111111"/>
    <w:rsid w:val="00ED3F79"/>
  </w:style>
  <w:style w:type="character" w:customStyle="1" w:styleId="WW-Absatz-Standardschriftart11111111111111">
    <w:name w:val="WW-Absatz-Standardschriftart11111111111111"/>
    <w:rsid w:val="00ED3F79"/>
  </w:style>
  <w:style w:type="character" w:customStyle="1" w:styleId="WW-Absatz-Standardschriftart111111111111111">
    <w:name w:val="WW-Absatz-Standardschriftart111111111111111"/>
    <w:rsid w:val="00ED3F79"/>
  </w:style>
  <w:style w:type="character" w:customStyle="1" w:styleId="WW-Absatz-Standardschriftart1111111111111111">
    <w:name w:val="WW-Absatz-Standardschriftart1111111111111111"/>
    <w:rsid w:val="00ED3F79"/>
  </w:style>
  <w:style w:type="character" w:customStyle="1" w:styleId="WW-Absatz-Standardschriftart11111111111111111">
    <w:name w:val="WW-Absatz-Standardschriftart11111111111111111"/>
    <w:rsid w:val="00ED3F79"/>
  </w:style>
  <w:style w:type="character" w:customStyle="1" w:styleId="WW-Absatz-Standardschriftart111111111111111111">
    <w:name w:val="WW-Absatz-Standardschriftart111111111111111111"/>
    <w:rsid w:val="00ED3F79"/>
  </w:style>
  <w:style w:type="character" w:customStyle="1" w:styleId="WW-Absatz-Standardschriftart1111111111111111111">
    <w:name w:val="WW-Absatz-Standardschriftart1111111111111111111"/>
    <w:rsid w:val="00ED3F79"/>
  </w:style>
  <w:style w:type="character" w:customStyle="1" w:styleId="WW-Absatz-Standardschriftart11111111111111111111">
    <w:name w:val="WW-Absatz-Standardschriftart11111111111111111111"/>
    <w:rsid w:val="00ED3F79"/>
  </w:style>
  <w:style w:type="character" w:customStyle="1" w:styleId="51">
    <w:name w:val="Основной шрифт абзаца5"/>
    <w:rsid w:val="00ED3F79"/>
  </w:style>
  <w:style w:type="character" w:customStyle="1" w:styleId="WW-Absatz-Standardschriftart111111111111111111111">
    <w:name w:val="WW-Absatz-Standardschriftart111111111111111111111"/>
    <w:rsid w:val="00ED3F79"/>
  </w:style>
  <w:style w:type="character" w:customStyle="1" w:styleId="WW-Absatz-Standardschriftart1111111111111111111111">
    <w:name w:val="WW-Absatz-Standardschriftart1111111111111111111111"/>
    <w:rsid w:val="00ED3F79"/>
  </w:style>
  <w:style w:type="character" w:customStyle="1" w:styleId="WW-Absatz-Standardschriftart11111111111111111111111">
    <w:name w:val="WW-Absatz-Standardschriftart11111111111111111111111"/>
    <w:rsid w:val="00ED3F79"/>
  </w:style>
  <w:style w:type="character" w:customStyle="1" w:styleId="WW-Absatz-Standardschriftart111111111111111111111111">
    <w:name w:val="WW-Absatz-Standardschriftart111111111111111111111111"/>
    <w:rsid w:val="00ED3F79"/>
  </w:style>
  <w:style w:type="character" w:customStyle="1" w:styleId="WW-Absatz-Standardschriftart1111111111111111111111111">
    <w:name w:val="WW-Absatz-Standardschriftart1111111111111111111111111"/>
    <w:rsid w:val="00ED3F79"/>
  </w:style>
  <w:style w:type="character" w:customStyle="1" w:styleId="WW-Absatz-Standardschriftart11111111111111111111111111">
    <w:name w:val="WW-Absatz-Standardschriftart11111111111111111111111111"/>
    <w:rsid w:val="00ED3F79"/>
  </w:style>
  <w:style w:type="character" w:customStyle="1" w:styleId="WW-Absatz-Standardschriftart111111111111111111111111111">
    <w:name w:val="WW-Absatz-Standardschriftart111111111111111111111111111"/>
    <w:rsid w:val="00ED3F79"/>
  </w:style>
  <w:style w:type="character" w:customStyle="1" w:styleId="WW-Absatz-Standardschriftart1111111111111111111111111111">
    <w:name w:val="WW-Absatz-Standardschriftart1111111111111111111111111111"/>
    <w:rsid w:val="00ED3F79"/>
  </w:style>
  <w:style w:type="character" w:customStyle="1" w:styleId="WW-Absatz-Standardschriftart11111111111111111111111111111">
    <w:name w:val="WW-Absatz-Standardschriftart11111111111111111111111111111"/>
    <w:rsid w:val="00ED3F79"/>
  </w:style>
  <w:style w:type="character" w:customStyle="1" w:styleId="WW-Absatz-Standardschriftart111111111111111111111111111111">
    <w:name w:val="WW-Absatz-Standardschriftart111111111111111111111111111111"/>
    <w:rsid w:val="00ED3F79"/>
  </w:style>
  <w:style w:type="character" w:customStyle="1" w:styleId="34">
    <w:name w:val="Основной шрифт абзаца3"/>
    <w:rsid w:val="00ED3F79"/>
  </w:style>
  <w:style w:type="character" w:customStyle="1" w:styleId="WW-Absatz-Standardschriftart1111111111111111111111111111111">
    <w:name w:val="WW-Absatz-Standardschriftart1111111111111111111111111111111"/>
    <w:rsid w:val="00ED3F79"/>
  </w:style>
  <w:style w:type="character" w:customStyle="1" w:styleId="WW-Absatz-Standardschriftart11111111111111111111111111111111">
    <w:name w:val="WW-Absatz-Standardschriftart11111111111111111111111111111111"/>
    <w:rsid w:val="00ED3F79"/>
  </w:style>
  <w:style w:type="character" w:customStyle="1" w:styleId="WW-Absatz-Standardschriftart111111111111111111111111111111111">
    <w:name w:val="WW-Absatz-Standardschriftart111111111111111111111111111111111"/>
    <w:rsid w:val="00ED3F79"/>
  </w:style>
  <w:style w:type="character" w:customStyle="1" w:styleId="26">
    <w:name w:val="Основной шрифт абзаца2"/>
    <w:rsid w:val="00ED3F79"/>
  </w:style>
  <w:style w:type="character" w:customStyle="1" w:styleId="42">
    <w:name w:val="Основной шрифт абзаца4"/>
    <w:rsid w:val="00ED3F79"/>
  </w:style>
  <w:style w:type="character" w:customStyle="1" w:styleId="spelle">
    <w:name w:val="spelle"/>
    <w:rsid w:val="00ED3F79"/>
    <w:rPr>
      <w:rFonts w:cs="Times New Roman"/>
    </w:rPr>
  </w:style>
  <w:style w:type="paragraph" w:customStyle="1" w:styleId="35">
    <w:name w:val="Название3"/>
    <w:basedOn w:val="a"/>
    <w:rsid w:val="00ED3F79"/>
    <w:pPr>
      <w:suppressLineNumbers/>
      <w:suppressAutoHyphens/>
      <w:spacing w:before="120" w:after="120" w:line="240" w:lineRule="auto"/>
    </w:pPr>
    <w:rPr>
      <w:rFonts w:ascii="Times New Roman" w:hAnsi="Times New Roman" w:cs="Mangal"/>
      <w:i/>
      <w:iCs/>
      <w:color w:val="auto"/>
      <w:lang w:val="ru-RU" w:eastAsia="ar-SA" w:bidi="ar-SA"/>
    </w:rPr>
  </w:style>
  <w:style w:type="paragraph" w:customStyle="1" w:styleId="36">
    <w:name w:val="Указатель3"/>
    <w:basedOn w:val="a"/>
    <w:rsid w:val="00ED3F79"/>
    <w:pPr>
      <w:suppressLineNumbers/>
      <w:suppressAutoHyphens/>
      <w:spacing w:line="240" w:lineRule="auto"/>
    </w:pPr>
    <w:rPr>
      <w:rFonts w:ascii="Times New Roman" w:hAnsi="Times New Roman" w:cs="Mangal"/>
      <w:color w:val="auto"/>
      <w:lang w:val="ru-RU" w:eastAsia="ar-SA" w:bidi="ar-SA"/>
    </w:rPr>
  </w:style>
  <w:style w:type="paragraph" w:customStyle="1" w:styleId="27">
    <w:name w:val="Название2"/>
    <w:basedOn w:val="a"/>
    <w:rsid w:val="00ED3F79"/>
    <w:pPr>
      <w:suppressLineNumbers/>
      <w:suppressAutoHyphens/>
      <w:spacing w:before="120" w:after="120" w:line="240" w:lineRule="auto"/>
    </w:pPr>
    <w:rPr>
      <w:rFonts w:ascii="Times New Roman" w:hAnsi="Times New Roman" w:cs="Mangal"/>
      <w:i/>
      <w:iCs/>
      <w:color w:val="auto"/>
      <w:lang w:val="ru-RU" w:eastAsia="ar-SA" w:bidi="ar-SA"/>
    </w:rPr>
  </w:style>
  <w:style w:type="paragraph" w:customStyle="1" w:styleId="28">
    <w:name w:val="Указатель2"/>
    <w:basedOn w:val="a"/>
    <w:rsid w:val="00ED3F79"/>
    <w:pPr>
      <w:suppressLineNumbers/>
      <w:suppressAutoHyphens/>
      <w:spacing w:line="240" w:lineRule="auto"/>
    </w:pPr>
    <w:rPr>
      <w:rFonts w:ascii="Times New Roman" w:hAnsi="Times New Roman" w:cs="Mangal"/>
      <w:color w:val="auto"/>
      <w:lang w:val="ru-RU" w:eastAsia="ar-SA" w:bidi="ar-SA"/>
    </w:rPr>
  </w:style>
  <w:style w:type="paragraph" w:customStyle="1" w:styleId="1f6">
    <w:name w:val="Название1"/>
    <w:basedOn w:val="a"/>
    <w:rsid w:val="00ED3F79"/>
    <w:pPr>
      <w:suppressLineNumbers/>
      <w:suppressAutoHyphens/>
      <w:spacing w:before="120" w:after="120" w:line="240" w:lineRule="auto"/>
    </w:pPr>
    <w:rPr>
      <w:rFonts w:ascii="Times New Roman" w:hAnsi="Times New Roman" w:cs="Mangal"/>
      <w:i/>
      <w:iCs/>
      <w:color w:val="auto"/>
      <w:lang w:val="ru-RU" w:eastAsia="ar-SA" w:bidi="ar-SA"/>
    </w:rPr>
  </w:style>
  <w:style w:type="paragraph" w:styleId="affb">
    <w:name w:val="Title"/>
    <w:basedOn w:val="10"/>
    <w:next w:val="affc"/>
    <w:link w:val="affd"/>
    <w:qFormat/>
    <w:locked/>
    <w:rsid w:val="00ED3F79"/>
    <w:pPr>
      <w:keepLines w:val="0"/>
      <w:widowControl/>
      <w:suppressAutoHyphens/>
      <w:spacing w:before="240" w:line="240" w:lineRule="auto"/>
      <w:contextualSpacing w:val="0"/>
    </w:pPr>
    <w:rPr>
      <w:rFonts w:ascii="Arial" w:hAnsi="Arial" w:cs="Mangal"/>
      <w:b w:val="0"/>
      <w:color w:val="auto"/>
      <w:sz w:val="28"/>
      <w:szCs w:val="28"/>
      <w:lang w:val="ru-RU" w:eastAsia="ar-SA" w:bidi="ar-SA"/>
    </w:rPr>
  </w:style>
  <w:style w:type="character" w:customStyle="1" w:styleId="affd">
    <w:name w:val="Заголовок Знак"/>
    <w:basedOn w:val="a0"/>
    <w:link w:val="affb"/>
    <w:rsid w:val="00ED3F79"/>
    <w:rPr>
      <w:rFonts w:ascii="Arial" w:eastAsia="Times New Roman" w:hAnsi="Arial" w:cs="Mangal"/>
      <w:sz w:val="28"/>
      <w:szCs w:val="28"/>
      <w:lang w:eastAsia="ar-SA"/>
    </w:rPr>
  </w:style>
  <w:style w:type="paragraph" w:styleId="affc">
    <w:name w:val="Subtitle"/>
    <w:basedOn w:val="10"/>
    <w:next w:val="afa"/>
    <w:link w:val="affe"/>
    <w:qFormat/>
    <w:locked/>
    <w:rsid w:val="00ED3F79"/>
    <w:pPr>
      <w:keepLines w:val="0"/>
      <w:widowControl/>
      <w:suppressAutoHyphens/>
      <w:spacing w:before="240" w:line="240" w:lineRule="auto"/>
      <w:contextualSpacing w:val="0"/>
      <w:jc w:val="center"/>
    </w:pPr>
    <w:rPr>
      <w:rFonts w:ascii="Arial" w:hAnsi="Arial" w:cs="Mangal"/>
      <w:b w:val="0"/>
      <w:i/>
      <w:iCs/>
      <w:color w:val="auto"/>
      <w:sz w:val="28"/>
      <w:szCs w:val="28"/>
      <w:lang w:val="ru-RU" w:eastAsia="ar-SA" w:bidi="ar-SA"/>
    </w:rPr>
  </w:style>
  <w:style w:type="character" w:customStyle="1" w:styleId="affe">
    <w:name w:val="Подзаголовок Знак"/>
    <w:basedOn w:val="a0"/>
    <w:link w:val="affc"/>
    <w:rsid w:val="00ED3F79"/>
    <w:rPr>
      <w:rFonts w:ascii="Arial" w:eastAsia="Times New Roman" w:hAnsi="Arial" w:cs="Mangal"/>
      <w:i/>
      <w:iCs/>
      <w:sz w:val="28"/>
      <w:szCs w:val="28"/>
      <w:lang w:eastAsia="ar-SA"/>
    </w:rPr>
  </w:style>
  <w:style w:type="character" w:customStyle="1" w:styleId="TitleChar">
    <w:name w:val="Title Char"/>
    <w:locked/>
    <w:rsid w:val="00ED3F79"/>
    <w:rPr>
      <w:rFonts w:ascii="Arial" w:eastAsia="Times New Roman" w:hAnsi="Arial" w:cs="Mangal"/>
      <w:sz w:val="28"/>
      <w:szCs w:val="28"/>
      <w:lang w:eastAsia="ar-SA" w:bidi="ar-SA"/>
    </w:rPr>
  </w:style>
  <w:style w:type="character" w:customStyle="1" w:styleId="SubtitleChar">
    <w:name w:val="Subtitle Char"/>
    <w:locked/>
    <w:rsid w:val="00ED3F79"/>
    <w:rPr>
      <w:rFonts w:ascii="Arial" w:eastAsia="Times New Roman" w:hAnsi="Arial" w:cs="Mangal"/>
      <w:i/>
      <w:iCs/>
      <w:sz w:val="28"/>
      <w:szCs w:val="28"/>
      <w:lang w:eastAsia="ar-SA" w:bidi="ar-SA"/>
    </w:rPr>
  </w:style>
  <w:style w:type="paragraph" w:customStyle="1" w:styleId="afff">
    <w:name w:val="Содержимое врезки"/>
    <w:basedOn w:val="afa"/>
    <w:rsid w:val="00ED3F79"/>
    <w:pPr>
      <w:widowControl/>
      <w:suppressAutoHyphens/>
      <w:autoSpaceDE/>
      <w:autoSpaceDN/>
      <w:adjustRightInd/>
      <w:spacing w:after="120"/>
      <w:jc w:val="left"/>
    </w:pPr>
    <w:rPr>
      <w:lang w:val="ru-RU" w:eastAsia="ar-SA"/>
    </w:rPr>
  </w:style>
  <w:style w:type="paragraph" w:customStyle="1" w:styleId="1f7">
    <w:name w:val="Заголовок оглавления1"/>
    <w:basedOn w:val="1"/>
    <w:next w:val="a"/>
    <w:qFormat/>
    <w:rsid w:val="00ED3F79"/>
    <w:pPr>
      <w:widowControl/>
      <w:tabs>
        <w:tab w:val="clear" w:pos="432"/>
      </w:tabs>
      <w:suppressAutoHyphens/>
      <w:spacing w:after="0"/>
      <w:ind w:left="0" w:firstLine="0"/>
      <w:contextualSpacing w:val="0"/>
    </w:pPr>
    <w:rPr>
      <w:rFonts w:ascii="Cambria" w:hAnsi="Cambria" w:cs="Times New Roman"/>
      <w:bCs/>
      <w:color w:val="365F91"/>
      <w:kern w:val="1"/>
      <w:sz w:val="28"/>
      <w:szCs w:val="28"/>
      <w:lang w:eastAsia="ar-SA" w:bidi="ar-SA"/>
    </w:rPr>
  </w:style>
  <w:style w:type="paragraph" w:customStyle="1" w:styleId="--14">
    <w:name w:val="ЕТС-ОТ(Ц-Ж)14"/>
    <w:basedOn w:val="a"/>
    <w:rsid w:val="00ED3F79"/>
    <w:pPr>
      <w:suppressAutoHyphens/>
      <w:spacing w:line="240" w:lineRule="auto"/>
      <w:jc w:val="center"/>
    </w:pPr>
    <w:rPr>
      <w:rFonts w:ascii="Times New Roman" w:hAnsi="Times New Roman" w:cs="Times New Roman"/>
      <w:b/>
      <w:color w:val="auto"/>
      <w:sz w:val="28"/>
      <w:szCs w:val="28"/>
      <w:lang w:val="ru-RU" w:eastAsia="ar-SA" w:bidi="ar-SA"/>
    </w:rPr>
  </w:style>
  <w:style w:type="paragraph" w:customStyle="1" w:styleId="--140">
    <w:name w:val="ЕТС-ОТ(Ц-О)14"/>
    <w:basedOn w:val="a"/>
    <w:rsid w:val="00ED3F79"/>
    <w:pPr>
      <w:suppressAutoHyphens/>
      <w:spacing w:line="240" w:lineRule="auto"/>
      <w:jc w:val="center"/>
    </w:pPr>
    <w:rPr>
      <w:rFonts w:ascii="Times New Roman" w:hAnsi="Times New Roman" w:cs="Times New Roman"/>
      <w:color w:val="auto"/>
      <w:sz w:val="28"/>
      <w:szCs w:val="20"/>
      <w:lang w:val="ru-RU" w:eastAsia="ar-SA" w:bidi="ar-SA"/>
    </w:rPr>
  </w:style>
  <w:style w:type="paragraph" w:customStyle="1" w:styleId="1TimesNewRoman11pt">
    <w:name w:val="Стиль Заголовок 1 + Times New Roman 11 pt"/>
    <w:basedOn w:val="1"/>
    <w:rsid w:val="00ED3F79"/>
    <w:pPr>
      <w:keepLines w:val="0"/>
      <w:widowControl/>
      <w:tabs>
        <w:tab w:val="clear" w:pos="432"/>
      </w:tabs>
      <w:suppressAutoHyphens/>
      <w:spacing w:before="120" w:after="40" w:line="240" w:lineRule="auto"/>
      <w:ind w:left="0" w:firstLine="0"/>
      <w:contextualSpacing w:val="0"/>
      <w:jc w:val="center"/>
    </w:pPr>
    <w:rPr>
      <w:rFonts w:ascii="Times New Roman" w:hAnsi="Times New Roman" w:cs="Times New Roman"/>
      <w:bCs/>
      <w:color w:val="auto"/>
      <w:kern w:val="1"/>
      <w:sz w:val="40"/>
      <w:szCs w:val="40"/>
      <w:lang w:eastAsia="ar-SA" w:bidi="ar-SA"/>
    </w:rPr>
  </w:style>
  <w:style w:type="paragraph" w:customStyle="1" w:styleId="afff0">
    <w:name w:val="Обычный (веб) + Черный"/>
    <w:basedOn w:val="a"/>
    <w:rsid w:val="00ED3F79"/>
    <w:pPr>
      <w:keepNext/>
      <w:suppressAutoHyphens/>
      <w:spacing w:before="120" w:after="40" w:line="240" w:lineRule="auto"/>
      <w:ind w:firstLine="630"/>
      <w:jc w:val="both"/>
    </w:pPr>
    <w:rPr>
      <w:rFonts w:ascii="Times New Roman" w:hAnsi="Times New Roman" w:cs="Times New Roman"/>
      <w:bCs/>
      <w:color w:val="auto"/>
      <w:kern w:val="1"/>
      <w:lang w:eastAsia="ar-SA" w:bidi="ar-SA"/>
    </w:rPr>
  </w:style>
  <w:style w:type="paragraph" w:customStyle="1" w:styleId="220">
    <w:name w:val="Основной текст 22"/>
    <w:basedOn w:val="a"/>
    <w:rsid w:val="00ED3F79"/>
    <w:pPr>
      <w:suppressAutoHyphens/>
      <w:spacing w:line="240" w:lineRule="auto"/>
    </w:pPr>
    <w:rPr>
      <w:rFonts w:ascii="Times New Roman" w:hAnsi="Times New Roman" w:cs="Times New Roman"/>
      <w:color w:val="auto"/>
      <w:szCs w:val="20"/>
      <w:lang w:eastAsia="ar-SA" w:bidi="ar-SA"/>
    </w:rPr>
  </w:style>
  <w:style w:type="paragraph" w:customStyle="1" w:styleId="1f8">
    <w:name w:val="Название объекта1"/>
    <w:basedOn w:val="a"/>
    <w:next w:val="a"/>
    <w:rsid w:val="00ED3F79"/>
    <w:pPr>
      <w:suppressAutoHyphens/>
      <w:spacing w:after="120" w:line="240" w:lineRule="auto"/>
      <w:jc w:val="center"/>
    </w:pPr>
    <w:rPr>
      <w:rFonts w:ascii="Times New Roman" w:hAnsi="Times New Roman" w:cs="Times New Roman"/>
      <w:b/>
      <w:i/>
      <w:color w:val="auto"/>
      <w:sz w:val="22"/>
      <w:szCs w:val="20"/>
      <w:lang w:eastAsia="ar-SA" w:bidi="ar-SA"/>
    </w:rPr>
  </w:style>
  <w:style w:type="paragraph" w:customStyle="1" w:styleId="130">
    <w:name w:val="Обычный + 13 пт"/>
    <w:basedOn w:val="a"/>
    <w:rsid w:val="00ED3F79"/>
    <w:pPr>
      <w:suppressAutoHyphens/>
      <w:spacing w:line="240" w:lineRule="auto"/>
    </w:pPr>
    <w:rPr>
      <w:rFonts w:ascii="Times New Roman" w:hAnsi="Times New Roman" w:cs="Times New Roman"/>
      <w:color w:val="auto"/>
      <w:lang w:val="ru-RU" w:eastAsia="ar-SA" w:bidi="ar-SA"/>
    </w:rPr>
  </w:style>
  <w:style w:type="paragraph" w:customStyle="1" w:styleId="CharChar">
    <w:name w:val="Знак Char Char Знак"/>
    <w:basedOn w:val="a"/>
    <w:rsid w:val="00ED3F79"/>
    <w:pPr>
      <w:spacing w:line="240" w:lineRule="auto"/>
    </w:pPr>
    <w:rPr>
      <w:rFonts w:ascii="Verdana" w:hAnsi="Verdana" w:cs="Times New Roman"/>
      <w:color w:val="auto"/>
      <w:sz w:val="20"/>
      <w:szCs w:val="20"/>
      <w:lang w:val="en-US" w:eastAsia="en-US" w:bidi="ar-SA"/>
    </w:rPr>
  </w:style>
  <w:style w:type="paragraph" w:styleId="37">
    <w:name w:val="Body Text 3"/>
    <w:basedOn w:val="a"/>
    <w:link w:val="38"/>
    <w:semiHidden/>
    <w:rsid w:val="00ED3F79"/>
    <w:pPr>
      <w:suppressAutoHyphens/>
      <w:spacing w:after="120" w:line="240" w:lineRule="auto"/>
    </w:pPr>
    <w:rPr>
      <w:rFonts w:ascii="Times New Roman" w:hAnsi="Times New Roman" w:cs="Times New Roman"/>
      <w:color w:val="auto"/>
      <w:sz w:val="16"/>
      <w:szCs w:val="16"/>
      <w:lang w:val="ru-RU" w:eastAsia="ar-SA" w:bidi="ar-SA"/>
    </w:rPr>
  </w:style>
  <w:style w:type="character" w:customStyle="1" w:styleId="38">
    <w:name w:val="Основной текст 3 Знак"/>
    <w:basedOn w:val="a0"/>
    <w:link w:val="37"/>
    <w:semiHidden/>
    <w:rsid w:val="00ED3F79"/>
    <w:rPr>
      <w:rFonts w:ascii="Times New Roman" w:eastAsia="Times New Roman" w:hAnsi="Times New Roman" w:cs="Times New Roman"/>
      <w:sz w:val="16"/>
      <w:szCs w:val="16"/>
      <w:lang w:eastAsia="ar-SA"/>
    </w:rPr>
  </w:style>
  <w:style w:type="character" w:customStyle="1" w:styleId="BodyText3Char">
    <w:name w:val="Body Text 3 Char"/>
    <w:locked/>
    <w:rsid w:val="00ED3F79"/>
    <w:rPr>
      <w:rFonts w:ascii="Times New Roman" w:hAnsi="Times New Roman" w:cs="Times New Roman"/>
      <w:sz w:val="16"/>
      <w:szCs w:val="16"/>
      <w:lang w:eastAsia="ar-SA" w:bidi="ar-SA"/>
    </w:rPr>
  </w:style>
  <w:style w:type="paragraph" w:styleId="29">
    <w:name w:val="Body Text 2"/>
    <w:basedOn w:val="a"/>
    <w:link w:val="2a"/>
    <w:semiHidden/>
    <w:rsid w:val="00ED3F79"/>
    <w:pPr>
      <w:widowControl w:val="0"/>
      <w:autoSpaceDE w:val="0"/>
      <w:autoSpaceDN w:val="0"/>
      <w:adjustRightInd w:val="0"/>
      <w:spacing w:after="120" w:line="480" w:lineRule="auto"/>
    </w:pPr>
    <w:rPr>
      <w:rFonts w:ascii="Times New Roman CYR" w:hAnsi="Times New Roman CYR" w:cs="Times New Roman CYR"/>
      <w:color w:val="auto"/>
      <w:lang w:val="ru-RU" w:eastAsia="ru-RU" w:bidi="ar-SA"/>
    </w:rPr>
  </w:style>
  <w:style w:type="character" w:customStyle="1" w:styleId="2a">
    <w:name w:val="Основной текст 2 Знак"/>
    <w:basedOn w:val="a0"/>
    <w:link w:val="29"/>
    <w:semiHidden/>
    <w:rsid w:val="00ED3F79"/>
    <w:rPr>
      <w:rFonts w:ascii="Times New Roman CYR" w:eastAsia="Times New Roman" w:hAnsi="Times New Roman CYR" w:cs="Times New Roman CYR"/>
      <w:sz w:val="24"/>
      <w:szCs w:val="24"/>
    </w:rPr>
  </w:style>
  <w:style w:type="character" w:customStyle="1" w:styleId="BodyText2Char">
    <w:name w:val="Body Text 2 Char"/>
    <w:locked/>
    <w:rsid w:val="00ED3F79"/>
    <w:rPr>
      <w:rFonts w:ascii="Times New Roman CYR" w:eastAsia="Times New Roman" w:hAnsi="Times New Roman CYR" w:cs="Times New Roman CYR"/>
      <w:sz w:val="24"/>
      <w:szCs w:val="24"/>
      <w:lang w:eastAsia="ru-RU"/>
    </w:rPr>
  </w:style>
  <w:style w:type="paragraph" w:customStyle="1" w:styleId="afff1">
    <w:name w:val="Знак"/>
    <w:basedOn w:val="a"/>
    <w:rsid w:val="00ED3F79"/>
    <w:pPr>
      <w:spacing w:line="240" w:lineRule="auto"/>
    </w:pPr>
    <w:rPr>
      <w:rFonts w:ascii="Verdana" w:hAnsi="Verdana" w:cs="Verdana"/>
      <w:color w:val="auto"/>
      <w:lang w:val="en-US" w:eastAsia="en-US" w:bidi="ar-SA"/>
    </w:rPr>
  </w:style>
  <w:style w:type="character" w:customStyle="1" w:styleId="HTMLPreformattedChar">
    <w:name w:val="HTML Preformatted Char"/>
    <w:locked/>
    <w:rsid w:val="00ED3F79"/>
    <w:rPr>
      <w:rFonts w:ascii="Courier New" w:eastAsia="Times New Roman" w:hAnsi="Courier New" w:cs="Courier New"/>
      <w:color w:val="000000"/>
      <w:sz w:val="18"/>
      <w:szCs w:val="18"/>
      <w:lang w:val="uk-UA" w:eastAsia="uk-UA"/>
    </w:rPr>
  </w:style>
  <w:style w:type="paragraph" w:customStyle="1" w:styleId="CharChar0">
    <w:name w:val="Char Знак Знак Char Знак Знак Знак Знак Знак Знак Знак Знак Знак Знак Знак Знак"/>
    <w:basedOn w:val="a"/>
    <w:rsid w:val="00ED3F79"/>
    <w:pPr>
      <w:spacing w:line="240" w:lineRule="auto"/>
    </w:pPr>
    <w:rPr>
      <w:rFonts w:ascii="Verdana" w:hAnsi="Verdana" w:cs="Verdana"/>
      <w:color w:val="auto"/>
      <w:sz w:val="20"/>
      <w:szCs w:val="20"/>
      <w:lang w:val="en-US" w:eastAsia="en-US" w:bidi="ar-SA"/>
    </w:rPr>
  </w:style>
  <w:style w:type="character" w:customStyle="1" w:styleId="afff2">
    <w:name w:val="Основной текст_"/>
    <w:locked/>
    <w:rsid w:val="00ED3F79"/>
    <w:rPr>
      <w:sz w:val="23"/>
      <w:shd w:val="clear" w:color="auto" w:fill="FFFFFF"/>
    </w:rPr>
  </w:style>
  <w:style w:type="paragraph" w:customStyle="1" w:styleId="100">
    <w:name w:val="Основной текст10"/>
    <w:basedOn w:val="a"/>
    <w:rsid w:val="00ED3F79"/>
    <w:pPr>
      <w:widowControl w:val="0"/>
      <w:shd w:val="clear" w:color="auto" w:fill="FFFFFF"/>
      <w:spacing w:before="540" w:line="235" w:lineRule="exact"/>
      <w:ind w:hanging="300"/>
      <w:jc w:val="right"/>
    </w:pPr>
    <w:rPr>
      <w:rFonts w:ascii="Calibri" w:hAnsi="Calibri" w:cs="Times New Roman"/>
      <w:color w:val="auto"/>
      <w:sz w:val="23"/>
      <w:szCs w:val="20"/>
      <w:lang w:val="ru-RU" w:eastAsia="ru-RU" w:bidi="ar-SA"/>
    </w:rPr>
  </w:style>
  <w:style w:type="character" w:customStyle="1" w:styleId="afff3">
    <w:name w:val="Основной текст + Курсив"/>
    <w:rsid w:val="00ED3F79"/>
    <w:rPr>
      <w:rFonts w:ascii="Times New Roman" w:hAnsi="Times New Roman"/>
      <w:i/>
      <w:color w:val="000000"/>
      <w:spacing w:val="0"/>
      <w:w w:val="100"/>
      <w:position w:val="0"/>
      <w:sz w:val="23"/>
      <w:shd w:val="clear" w:color="auto" w:fill="FFFFFF"/>
      <w:lang w:val="uk-UA"/>
    </w:rPr>
  </w:style>
  <w:style w:type="character" w:customStyle="1" w:styleId="120">
    <w:name w:val="Основной текст (12)_"/>
    <w:locked/>
    <w:rsid w:val="00ED3F79"/>
    <w:rPr>
      <w:rFonts w:ascii="Arial" w:hAnsi="Arial"/>
      <w:i/>
      <w:sz w:val="23"/>
      <w:shd w:val="clear" w:color="auto" w:fill="FFFFFF"/>
    </w:rPr>
  </w:style>
  <w:style w:type="paragraph" w:customStyle="1" w:styleId="121">
    <w:name w:val="Основной текст (12)"/>
    <w:basedOn w:val="a"/>
    <w:rsid w:val="00ED3F79"/>
    <w:pPr>
      <w:widowControl w:val="0"/>
      <w:shd w:val="clear" w:color="auto" w:fill="FFFFFF"/>
      <w:spacing w:line="240" w:lineRule="atLeast"/>
    </w:pPr>
    <w:rPr>
      <w:rFonts w:ascii="Arial" w:hAnsi="Arial" w:cs="Times New Roman"/>
      <w:i/>
      <w:color w:val="auto"/>
      <w:sz w:val="23"/>
      <w:szCs w:val="20"/>
      <w:lang w:val="ru-RU" w:eastAsia="ru-RU" w:bidi="ar-SA"/>
    </w:rPr>
  </w:style>
  <w:style w:type="character" w:customStyle="1" w:styleId="Arial">
    <w:name w:val="Основной текст + Arial"/>
    <w:aliases w:val="Курсив"/>
    <w:rsid w:val="00ED3F79"/>
    <w:rPr>
      <w:rFonts w:ascii="Arial" w:hAnsi="Arial"/>
      <w:i/>
      <w:color w:val="000000"/>
      <w:spacing w:val="0"/>
      <w:w w:val="100"/>
      <w:position w:val="0"/>
      <w:sz w:val="23"/>
      <w:shd w:val="clear" w:color="auto" w:fill="FFFFFF"/>
      <w:lang w:val="uk-UA"/>
    </w:rPr>
  </w:style>
  <w:style w:type="character" w:styleId="afff4">
    <w:name w:val="line number"/>
    <w:basedOn w:val="a0"/>
    <w:semiHidden/>
    <w:rsid w:val="00ED3F79"/>
  </w:style>
  <w:style w:type="paragraph" w:customStyle="1" w:styleId="110">
    <w:name w:val="Знак1 Знак Знак Знак Знак Знак Знак Знак Знак1 Знак Знак Знак Знак Знак Знак Знак Знак Знак Знак Знак Знак"/>
    <w:basedOn w:val="a"/>
    <w:rsid w:val="00ED3F79"/>
    <w:pPr>
      <w:spacing w:line="240" w:lineRule="auto"/>
    </w:pPr>
    <w:rPr>
      <w:rFonts w:ascii="Verdana" w:hAnsi="Verdana" w:cs="Verdana"/>
      <w:color w:val="auto"/>
      <w:sz w:val="20"/>
      <w:szCs w:val="20"/>
      <w:lang w:val="en-US" w:eastAsia="en-US" w:bidi="ar-SA"/>
    </w:rPr>
  </w:style>
  <w:style w:type="paragraph" w:customStyle="1" w:styleId="afff5">
    <w:name w:val="Знак Знак Знак"/>
    <w:basedOn w:val="a"/>
    <w:rsid w:val="00ED3F79"/>
    <w:pPr>
      <w:spacing w:line="240" w:lineRule="auto"/>
    </w:pPr>
    <w:rPr>
      <w:rFonts w:ascii="Verdana" w:hAnsi="Verdana" w:cs="Verdana"/>
      <w:color w:val="auto"/>
      <w:sz w:val="20"/>
      <w:szCs w:val="20"/>
      <w:lang w:val="en-US" w:eastAsia="en-US" w:bidi="ar-SA"/>
    </w:rPr>
  </w:style>
  <w:style w:type="paragraph" w:customStyle="1" w:styleId="1f9">
    <w:name w:val="Текст выноски1"/>
    <w:basedOn w:val="a"/>
    <w:rsid w:val="00ED3F79"/>
    <w:pPr>
      <w:suppressAutoHyphens/>
      <w:spacing w:line="240" w:lineRule="auto"/>
    </w:pPr>
    <w:rPr>
      <w:rFonts w:ascii="Tahoma" w:hAnsi="Tahoma" w:cs="Tahoma"/>
      <w:color w:val="auto"/>
      <w:sz w:val="16"/>
      <w:szCs w:val="16"/>
      <w:lang w:val="ru-RU" w:eastAsia="ar-SA" w:bidi="ar-SA"/>
    </w:rPr>
  </w:style>
  <w:style w:type="character" w:customStyle="1" w:styleId="BalloonTextChar">
    <w:name w:val="Balloon Text Char"/>
    <w:locked/>
    <w:rsid w:val="00ED3F79"/>
    <w:rPr>
      <w:rFonts w:ascii="Tahoma" w:hAnsi="Tahoma" w:cs="Tahoma"/>
      <w:sz w:val="16"/>
      <w:szCs w:val="16"/>
      <w:lang w:eastAsia="ar-SA" w:bidi="ar-SA"/>
    </w:rPr>
  </w:style>
  <w:style w:type="paragraph" w:customStyle="1" w:styleId="afff6">
    <w:name w:val="Название статьи"/>
    <w:basedOn w:val="afa"/>
    <w:autoRedefine/>
    <w:rsid w:val="00ED3F79"/>
    <w:pPr>
      <w:widowControl/>
      <w:tabs>
        <w:tab w:val="left" w:pos="1418"/>
        <w:tab w:val="right" w:pos="9214"/>
      </w:tabs>
      <w:autoSpaceDE/>
      <w:autoSpaceDN/>
      <w:adjustRightInd/>
      <w:ind w:right="-1"/>
      <w:jc w:val="right"/>
    </w:pPr>
    <w:rPr>
      <w:b/>
      <w:lang w:eastAsia="en-US"/>
    </w:rPr>
  </w:style>
  <w:style w:type="paragraph" w:customStyle="1" w:styleId="CharCharChar">
    <w:name w:val="Char Char Char Знак Знак Знак Знак Знак Знак Знак Знак Знак Знак Знак Знак Знак Знак Знак Знак Знак Знак Знак Знак Знак Знак"/>
    <w:basedOn w:val="a"/>
    <w:rsid w:val="00ED3F79"/>
    <w:pPr>
      <w:spacing w:after="160" w:line="240" w:lineRule="exact"/>
    </w:pPr>
    <w:rPr>
      <w:rFonts w:ascii="Tahoma" w:hAnsi="Tahoma" w:cs="Tahoma"/>
      <w:color w:val="auto"/>
      <w:sz w:val="20"/>
      <w:szCs w:val="20"/>
      <w:lang w:val="en-US" w:eastAsia="en-US" w:bidi="ar-SA"/>
    </w:rPr>
  </w:style>
  <w:style w:type="paragraph" w:customStyle="1" w:styleId="xl84">
    <w:name w:val="xl84"/>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lang w:eastAsia="uk-UA" w:bidi="ar-SA"/>
    </w:rPr>
  </w:style>
  <w:style w:type="paragraph" w:customStyle="1" w:styleId="xl85">
    <w:name w:val="xl85"/>
    <w:basedOn w:val="a"/>
    <w:rsid w:val="00ED3F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lang w:eastAsia="uk-UA" w:bidi="ar-SA"/>
    </w:rPr>
  </w:style>
  <w:style w:type="paragraph" w:customStyle="1" w:styleId="xl86">
    <w:name w:val="xl86"/>
    <w:basedOn w:val="a"/>
    <w:rsid w:val="00ED3F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lang w:eastAsia="uk-UA" w:bidi="ar-SA"/>
    </w:rPr>
  </w:style>
  <w:style w:type="paragraph" w:customStyle="1" w:styleId="xl87">
    <w:name w:val="xl87"/>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lang w:eastAsia="uk-UA" w:bidi="ar-SA"/>
    </w:rPr>
  </w:style>
  <w:style w:type="paragraph" w:customStyle="1" w:styleId="xl88">
    <w:name w:val="xl88"/>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lang w:eastAsia="uk-UA" w:bidi="ar-SA"/>
    </w:rPr>
  </w:style>
  <w:style w:type="paragraph" w:customStyle="1" w:styleId="xl89">
    <w:name w:val="xl89"/>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lang w:eastAsia="uk-UA" w:bidi="ar-SA"/>
    </w:rPr>
  </w:style>
  <w:style w:type="paragraph" w:customStyle="1" w:styleId="xl90">
    <w:name w:val="xl90"/>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lang w:eastAsia="uk-UA" w:bidi="ar-SA"/>
    </w:rPr>
  </w:style>
  <w:style w:type="paragraph" w:customStyle="1" w:styleId="xl93">
    <w:name w:val="xl93"/>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lang w:eastAsia="uk-UA" w:bidi="ar-SA"/>
    </w:rPr>
  </w:style>
  <w:style w:type="paragraph" w:customStyle="1" w:styleId="xl94">
    <w:name w:val="xl94"/>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lang w:eastAsia="uk-UA" w:bidi="ar-SA"/>
    </w:rPr>
  </w:style>
  <w:style w:type="paragraph" w:customStyle="1" w:styleId="xl95">
    <w:name w:val="xl95"/>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8"/>
      <w:szCs w:val="28"/>
      <w:lang w:eastAsia="uk-UA" w:bidi="ar-SA"/>
    </w:rPr>
  </w:style>
  <w:style w:type="paragraph" w:customStyle="1" w:styleId="xl96">
    <w:name w:val="xl96"/>
    <w:basedOn w:val="a"/>
    <w:rsid w:val="00ED3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lang w:eastAsia="uk-UA" w:bidi="ar-SA"/>
    </w:rPr>
  </w:style>
  <w:style w:type="paragraph" w:customStyle="1" w:styleId="xl97">
    <w:name w:val="xl97"/>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8"/>
      <w:szCs w:val="28"/>
      <w:lang w:eastAsia="uk-UA" w:bidi="ar-SA"/>
    </w:rPr>
  </w:style>
  <w:style w:type="paragraph" w:customStyle="1" w:styleId="xl98">
    <w:name w:val="xl98"/>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28"/>
      <w:szCs w:val="28"/>
      <w:lang w:eastAsia="uk-UA" w:bidi="ar-SA"/>
    </w:rPr>
  </w:style>
  <w:style w:type="paragraph" w:customStyle="1" w:styleId="xl99">
    <w:name w:val="xl99"/>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8"/>
      <w:szCs w:val="28"/>
      <w:lang w:eastAsia="uk-UA" w:bidi="ar-SA"/>
    </w:rPr>
  </w:style>
  <w:style w:type="paragraph" w:customStyle="1" w:styleId="xl100">
    <w:name w:val="xl100"/>
    <w:basedOn w:val="a"/>
    <w:rsid w:val="00ED3F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lang w:eastAsia="uk-UA" w:bidi="ar-SA"/>
    </w:rPr>
  </w:style>
  <w:style w:type="paragraph" w:customStyle="1" w:styleId="xl101">
    <w:name w:val="xl101"/>
    <w:basedOn w:val="a"/>
    <w:rsid w:val="00ED3F79"/>
    <w:pPr>
      <w:spacing w:before="100" w:beforeAutospacing="1" w:after="100" w:afterAutospacing="1" w:line="240" w:lineRule="auto"/>
    </w:pPr>
    <w:rPr>
      <w:rFonts w:ascii="Times New Roman" w:hAnsi="Times New Roman" w:cs="Times New Roman"/>
      <w:color w:val="auto"/>
      <w:sz w:val="32"/>
      <w:szCs w:val="32"/>
      <w:lang w:eastAsia="uk-UA" w:bidi="ar-SA"/>
    </w:rPr>
  </w:style>
  <w:style w:type="paragraph" w:customStyle="1" w:styleId="xl102">
    <w:name w:val="xl102"/>
    <w:basedOn w:val="a"/>
    <w:rsid w:val="00ED3F79"/>
    <w:pPr>
      <w:spacing w:before="100" w:beforeAutospacing="1" w:after="100" w:afterAutospacing="1" w:line="240" w:lineRule="auto"/>
      <w:jc w:val="right"/>
    </w:pPr>
    <w:rPr>
      <w:rFonts w:ascii="Times New Roman" w:hAnsi="Times New Roman" w:cs="Times New Roman"/>
      <w:color w:val="auto"/>
      <w:sz w:val="28"/>
      <w:szCs w:val="28"/>
      <w:lang w:eastAsia="uk-UA" w:bidi="ar-SA"/>
    </w:rPr>
  </w:style>
  <w:style w:type="paragraph" w:customStyle="1" w:styleId="xl103">
    <w:name w:val="xl103"/>
    <w:basedOn w:val="a"/>
    <w:rsid w:val="00ED3F79"/>
    <w:pPr>
      <w:spacing w:before="100" w:beforeAutospacing="1" w:after="100" w:afterAutospacing="1" w:line="240" w:lineRule="auto"/>
      <w:jc w:val="center"/>
    </w:pPr>
    <w:rPr>
      <w:rFonts w:ascii="Times New Roman" w:hAnsi="Times New Roman" w:cs="Times New Roman"/>
      <w:b/>
      <w:bCs/>
      <w:color w:val="auto"/>
      <w:sz w:val="28"/>
      <w:szCs w:val="28"/>
      <w:lang w:eastAsia="uk-UA" w:bidi="ar-SA"/>
    </w:rPr>
  </w:style>
  <w:style w:type="paragraph" w:customStyle="1" w:styleId="xl104">
    <w:name w:val="xl104"/>
    <w:basedOn w:val="a"/>
    <w:rsid w:val="00ED3F79"/>
    <w:pPr>
      <w:spacing w:before="100" w:beforeAutospacing="1" w:after="100" w:afterAutospacing="1" w:line="240" w:lineRule="auto"/>
      <w:jc w:val="center"/>
    </w:pPr>
    <w:rPr>
      <w:rFonts w:ascii="Times New Roman" w:hAnsi="Times New Roman" w:cs="Times New Roman"/>
      <w:color w:val="auto"/>
      <w:lang w:eastAsia="uk-UA" w:bidi="ar-SA"/>
    </w:rPr>
  </w:style>
  <w:style w:type="paragraph" w:customStyle="1" w:styleId="xl105">
    <w:name w:val="xl105"/>
    <w:basedOn w:val="a"/>
    <w:rsid w:val="00ED3F79"/>
    <w:pPr>
      <w:spacing w:before="100" w:beforeAutospacing="1" w:after="100" w:afterAutospacing="1" w:line="240" w:lineRule="auto"/>
      <w:jc w:val="center"/>
      <w:textAlignment w:val="center"/>
    </w:pPr>
    <w:rPr>
      <w:rFonts w:ascii="Times New Roman" w:hAnsi="Times New Roman" w:cs="Times New Roman"/>
      <w:color w:val="auto"/>
      <w:lang w:eastAsia="uk-UA" w:bidi="ar-SA"/>
    </w:rPr>
  </w:style>
  <w:style w:type="character" w:customStyle="1" w:styleId="FontStyle23">
    <w:name w:val="Font Style23"/>
    <w:rsid w:val="00ED3F79"/>
    <w:rPr>
      <w:rFonts w:ascii="Book Antiqua" w:hAnsi="Book Antiqua"/>
      <w:b/>
      <w:sz w:val="14"/>
    </w:rPr>
  </w:style>
  <w:style w:type="character" w:customStyle="1" w:styleId="10pt">
    <w:name w:val="Основной текст + 10 pt"/>
    <w:aliases w:val="Не полужирный"/>
    <w:rsid w:val="00ED3F79"/>
    <w:rPr>
      <w:rFonts w:ascii="Times New Roman" w:hAnsi="Times New Roman"/>
      <w:b/>
      <w:color w:val="000000"/>
      <w:spacing w:val="0"/>
      <w:w w:val="100"/>
      <w:position w:val="0"/>
      <w:sz w:val="20"/>
      <w:u w:val="none"/>
      <w:lang w:val="uk-UA"/>
    </w:rPr>
  </w:style>
  <w:style w:type="paragraph" w:customStyle="1" w:styleId="DefaultText">
    <w:name w:val="Default Text"/>
    <w:rsid w:val="00ED3F79"/>
    <w:pPr>
      <w:suppressAutoHyphens/>
      <w:autoSpaceDN w:val="0"/>
      <w:spacing w:after="200" w:line="276" w:lineRule="auto"/>
      <w:textAlignment w:val="baseline"/>
    </w:pPr>
    <w:rPr>
      <w:rFonts w:ascii="Calibri" w:eastAsia="Times New Roman" w:hAnsi="Calibri" w:cs="F"/>
      <w:kern w:val="3"/>
      <w:sz w:val="22"/>
      <w:szCs w:val="22"/>
      <w:lang w:val="uk-UA" w:eastAsia="en-US"/>
    </w:rPr>
  </w:style>
  <w:style w:type="paragraph" w:customStyle="1" w:styleId="CharChar1">
    <w:name w:val="Char Знак Знак Char Знак Знак Знак Знак Знак Знак Знак Знак Знак Знак Знак Знак Знак Знак Знак"/>
    <w:basedOn w:val="a"/>
    <w:rsid w:val="00ED3F79"/>
    <w:pPr>
      <w:spacing w:line="240" w:lineRule="auto"/>
    </w:pPr>
    <w:rPr>
      <w:rFonts w:ascii="Verdana" w:hAnsi="Verdana" w:cs="Verdana"/>
      <w:color w:val="auto"/>
      <w:sz w:val="20"/>
      <w:szCs w:val="20"/>
      <w:lang w:val="en-US" w:eastAsia="en-US" w:bidi="ar-SA"/>
    </w:rPr>
  </w:style>
  <w:style w:type="paragraph" w:customStyle="1" w:styleId="211">
    <w:name w:val="Цитата 21"/>
    <w:basedOn w:val="a"/>
    <w:next w:val="a"/>
    <w:qFormat/>
    <w:rsid w:val="00ED3F79"/>
    <w:pPr>
      <w:spacing w:line="240" w:lineRule="auto"/>
    </w:pPr>
    <w:rPr>
      <w:rFonts w:ascii="Calibri" w:hAnsi="Calibri" w:cs="Times New Roman"/>
      <w:i/>
      <w:iCs/>
      <w:color w:val="000000"/>
      <w:lang w:eastAsia="en-US" w:bidi="ar-SA"/>
    </w:rPr>
  </w:style>
  <w:style w:type="character" w:customStyle="1" w:styleId="QuoteChar">
    <w:name w:val="Quote Char"/>
    <w:locked/>
    <w:rsid w:val="00ED3F79"/>
    <w:rPr>
      <w:rFonts w:ascii="Calibri" w:hAnsi="Calibri" w:cs="Times New Roman"/>
      <w:i/>
      <w:iCs/>
      <w:color w:val="000000"/>
      <w:sz w:val="24"/>
      <w:szCs w:val="24"/>
      <w:lang w:val="uk-UA"/>
    </w:rPr>
  </w:style>
  <w:style w:type="paragraph" w:styleId="39">
    <w:name w:val="Body Text Indent 3"/>
    <w:basedOn w:val="a"/>
    <w:link w:val="3a"/>
    <w:semiHidden/>
    <w:rsid w:val="00ED3F79"/>
    <w:pPr>
      <w:suppressAutoHyphens/>
      <w:spacing w:after="120" w:line="240" w:lineRule="auto"/>
      <w:ind w:left="283"/>
    </w:pPr>
    <w:rPr>
      <w:rFonts w:ascii="Times New Roman" w:hAnsi="Times New Roman" w:cs="Times New Roman"/>
      <w:color w:val="auto"/>
      <w:sz w:val="16"/>
      <w:szCs w:val="16"/>
      <w:lang w:val="ru-RU" w:eastAsia="ar-SA" w:bidi="ar-SA"/>
    </w:rPr>
  </w:style>
  <w:style w:type="character" w:customStyle="1" w:styleId="3a">
    <w:name w:val="Основной текст с отступом 3 Знак"/>
    <w:basedOn w:val="a0"/>
    <w:link w:val="39"/>
    <w:semiHidden/>
    <w:rsid w:val="00ED3F79"/>
    <w:rPr>
      <w:rFonts w:ascii="Times New Roman" w:eastAsia="Times New Roman" w:hAnsi="Times New Roman" w:cs="Times New Roman"/>
      <w:sz w:val="16"/>
      <w:szCs w:val="16"/>
      <w:lang w:eastAsia="ar-SA"/>
    </w:rPr>
  </w:style>
  <w:style w:type="character" w:customStyle="1" w:styleId="BodyTextIndent3Char">
    <w:name w:val="Body Text Indent 3 Char"/>
    <w:locked/>
    <w:rsid w:val="00ED3F79"/>
    <w:rPr>
      <w:rFonts w:ascii="Times New Roman" w:hAnsi="Times New Roman" w:cs="Times New Roman"/>
      <w:sz w:val="16"/>
      <w:szCs w:val="16"/>
      <w:lang w:eastAsia="ar-SA" w:bidi="ar-SA"/>
    </w:rPr>
  </w:style>
  <w:style w:type="character" w:customStyle="1" w:styleId="afff7">
    <w:name w:val="Основний текст_"/>
    <w:locked/>
    <w:rsid w:val="00ED3F79"/>
    <w:rPr>
      <w:sz w:val="24"/>
      <w:shd w:val="clear" w:color="auto" w:fill="FFFFFF"/>
    </w:rPr>
  </w:style>
  <w:style w:type="character" w:customStyle="1" w:styleId="2b">
    <w:name w:val="Заголовок №2_"/>
    <w:locked/>
    <w:rsid w:val="00ED3F79"/>
    <w:rPr>
      <w:sz w:val="24"/>
      <w:shd w:val="clear" w:color="auto" w:fill="FFFFFF"/>
    </w:rPr>
  </w:style>
  <w:style w:type="paragraph" w:customStyle="1" w:styleId="2c">
    <w:name w:val="Заголовок №2"/>
    <w:basedOn w:val="a"/>
    <w:rsid w:val="00ED3F79"/>
    <w:pPr>
      <w:shd w:val="clear" w:color="auto" w:fill="FFFFFF"/>
      <w:spacing w:line="302" w:lineRule="exact"/>
      <w:ind w:firstLine="680"/>
      <w:jc w:val="both"/>
      <w:outlineLvl w:val="1"/>
    </w:pPr>
    <w:rPr>
      <w:rFonts w:ascii="Calibri" w:hAnsi="Calibri" w:cs="Times New Roman"/>
      <w:color w:val="auto"/>
      <w:szCs w:val="20"/>
      <w:lang w:val="ru-RU" w:eastAsia="ru-RU" w:bidi="ar-SA"/>
    </w:rPr>
  </w:style>
  <w:style w:type="paragraph" w:customStyle="1" w:styleId="2d">
    <w:name w:val="Обычный2"/>
    <w:autoRedefine/>
    <w:rsid w:val="00ED3F79"/>
    <w:pPr>
      <w:ind w:left="720" w:right="-2"/>
      <w:jc w:val="both"/>
    </w:pPr>
    <w:rPr>
      <w:rFonts w:ascii="Times New Roman" w:eastAsia="Times New Roman" w:hAnsi="Times New Roman" w:cs="Times New Roman"/>
      <w:sz w:val="24"/>
      <w:lang w:eastAsia="en-US"/>
    </w:rPr>
  </w:style>
  <w:style w:type="paragraph" w:customStyle="1" w:styleId="1fa">
    <w:name w:val="Стиль1"/>
    <w:basedOn w:val="4"/>
    <w:rsid w:val="00ED3F79"/>
    <w:pPr>
      <w:keepLines w:val="0"/>
      <w:tabs>
        <w:tab w:val="clear" w:pos="864"/>
      </w:tabs>
      <w:autoSpaceDE w:val="0"/>
      <w:autoSpaceDN w:val="0"/>
      <w:adjustRightInd w:val="0"/>
      <w:spacing w:before="0" w:after="0" w:line="240" w:lineRule="auto"/>
      <w:ind w:left="2896" w:hanging="360"/>
      <w:contextualSpacing w:val="0"/>
      <w:jc w:val="both"/>
    </w:pPr>
    <w:rPr>
      <w:rFonts w:ascii="Courier New" w:hAnsi="Courier New" w:cs="Times New Roman"/>
      <w:i/>
      <w:color w:val="auto"/>
      <w:szCs w:val="20"/>
      <w:lang w:eastAsia="ru-RU" w:bidi="ar-SA"/>
    </w:rPr>
  </w:style>
  <w:style w:type="paragraph" w:customStyle="1" w:styleId="2e">
    <w:name w:val="Стиль2"/>
    <w:basedOn w:val="4"/>
    <w:rsid w:val="00ED3F79"/>
    <w:pPr>
      <w:keepLines w:val="0"/>
      <w:tabs>
        <w:tab w:val="clear" w:pos="864"/>
      </w:tabs>
      <w:autoSpaceDE w:val="0"/>
      <w:autoSpaceDN w:val="0"/>
      <w:adjustRightInd w:val="0"/>
      <w:spacing w:before="0" w:after="0" w:line="240" w:lineRule="auto"/>
      <w:ind w:left="0" w:firstLine="0"/>
      <w:contextualSpacing w:val="0"/>
      <w:jc w:val="both"/>
    </w:pPr>
    <w:rPr>
      <w:rFonts w:ascii="Courier New" w:hAnsi="Courier New" w:cs="Times New Roman"/>
      <w:i/>
      <w:color w:val="auto"/>
      <w:szCs w:val="20"/>
      <w:lang w:eastAsia="ru-RU" w:bidi="ar-SA"/>
    </w:rPr>
  </w:style>
  <w:style w:type="paragraph" w:customStyle="1" w:styleId="1fb">
    <w:name w:val="Стиль Заголовок 1 + По ширине"/>
    <w:basedOn w:val="1"/>
    <w:rsid w:val="00ED3F79"/>
    <w:pPr>
      <w:keepNext w:val="0"/>
      <w:keepLines w:val="0"/>
      <w:pageBreakBefore/>
      <w:tabs>
        <w:tab w:val="clear" w:pos="432"/>
        <w:tab w:val="left" w:pos="709"/>
      </w:tabs>
      <w:suppressAutoHyphens/>
      <w:autoSpaceDE w:val="0"/>
      <w:autoSpaceDN w:val="0"/>
      <w:adjustRightInd w:val="0"/>
      <w:spacing w:before="0" w:line="360" w:lineRule="auto"/>
      <w:ind w:left="720" w:hanging="360"/>
      <w:contextualSpacing w:val="0"/>
      <w:jc w:val="center"/>
    </w:pPr>
    <w:rPr>
      <w:rFonts w:ascii="Courier New" w:hAnsi="Courier New" w:cs="Times New Roman"/>
      <w:color w:val="auto"/>
      <w:sz w:val="24"/>
      <w:szCs w:val="20"/>
      <w:lang w:val="ru-RU" w:eastAsia="ru-RU" w:bidi="ar-SA"/>
    </w:rPr>
  </w:style>
  <w:style w:type="paragraph" w:customStyle="1" w:styleId="112">
    <w:name w:val="Стиль Заголовок 1 + 12 пт"/>
    <w:basedOn w:val="1"/>
    <w:autoRedefine/>
    <w:rsid w:val="00ED3F79"/>
    <w:pPr>
      <w:keepNext w:val="0"/>
      <w:keepLines w:val="0"/>
      <w:pageBreakBefore/>
      <w:tabs>
        <w:tab w:val="clear" w:pos="432"/>
      </w:tabs>
      <w:autoSpaceDE w:val="0"/>
      <w:autoSpaceDN w:val="0"/>
      <w:adjustRightInd w:val="0"/>
      <w:spacing w:before="0" w:after="240" w:line="240" w:lineRule="auto"/>
      <w:ind w:left="0" w:firstLine="0"/>
      <w:contextualSpacing w:val="0"/>
      <w:jc w:val="both"/>
    </w:pPr>
    <w:rPr>
      <w:rFonts w:ascii="Times New Roman" w:hAnsi="Times New Roman" w:cs="Times New Roman"/>
      <w:caps/>
      <w:color w:val="auto"/>
      <w:kern w:val="28"/>
      <w:sz w:val="28"/>
      <w:szCs w:val="28"/>
      <w:lang w:val="ru-RU" w:eastAsia="ru-RU" w:bidi="ar-SA"/>
    </w:rPr>
  </w:style>
  <w:style w:type="paragraph" w:customStyle="1" w:styleId="212">
    <w:name w:val="Стиль Заголовок 2 + 12 пт Междустр.интервал:  полуторный"/>
    <w:basedOn w:val="2"/>
    <w:autoRedefine/>
    <w:rsid w:val="00ED3F79"/>
    <w:pPr>
      <w:keepLines w:val="0"/>
      <w:widowControl/>
      <w:tabs>
        <w:tab w:val="clear" w:pos="576"/>
      </w:tabs>
      <w:spacing w:before="240" w:after="240" w:line="240" w:lineRule="auto"/>
      <w:ind w:left="0" w:firstLine="0"/>
      <w:contextualSpacing w:val="0"/>
      <w:jc w:val="right"/>
    </w:pPr>
    <w:rPr>
      <w:rFonts w:ascii="Times New Roman" w:hAnsi="Times New Roman" w:cs="Times New Roman"/>
      <w:iCs/>
      <w:color w:val="auto"/>
      <w:sz w:val="28"/>
      <w:szCs w:val="20"/>
      <w:lang w:eastAsia="ru-RU" w:bidi="ar-SA"/>
    </w:rPr>
  </w:style>
  <w:style w:type="paragraph" w:customStyle="1" w:styleId="3b">
    <w:name w:val="Стиль Заголовок 3 + не полужирный"/>
    <w:basedOn w:val="3"/>
    <w:autoRedefine/>
    <w:rsid w:val="00ED3F79"/>
    <w:pPr>
      <w:keepLines w:val="0"/>
      <w:tabs>
        <w:tab w:val="clear" w:pos="720"/>
      </w:tabs>
      <w:autoSpaceDE w:val="0"/>
      <w:autoSpaceDN w:val="0"/>
      <w:adjustRightInd w:val="0"/>
      <w:spacing w:before="60" w:after="60" w:line="240" w:lineRule="auto"/>
      <w:ind w:left="0" w:firstLine="0"/>
      <w:contextualSpacing w:val="0"/>
    </w:pPr>
    <w:rPr>
      <w:rFonts w:ascii="Times New Roman" w:hAnsi="Times New Roman" w:cs="Arial"/>
      <w:bCs/>
      <w:color w:val="auto"/>
      <w:sz w:val="24"/>
      <w:szCs w:val="26"/>
      <w:lang w:val="ru-RU" w:eastAsia="ru-RU" w:bidi="ar-SA"/>
    </w:rPr>
  </w:style>
  <w:style w:type="paragraph" w:customStyle="1" w:styleId="afff8">
    <w:name w:val="нумерация"/>
    <w:basedOn w:val="a"/>
    <w:rsid w:val="00ED3F79"/>
    <w:pPr>
      <w:widowControl w:val="0"/>
      <w:autoSpaceDE w:val="0"/>
      <w:autoSpaceDN w:val="0"/>
      <w:adjustRightInd w:val="0"/>
      <w:spacing w:line="240" w:lineRule="auto"/>
      <w:ind w:left="709" w:firstLine="567"/>
    </w:pPr>
    <w:rPr>
      <w:rFonts w:ascii="Times New Roman" w:eastAsia="MS Mincho" w:hAnsi="Times New Roman" w:cs="Times New Roman"/>
      <w:color w:val="auto"/>
      <w:sz w:val="20"/>
      <w:szCs w:val="20"/>
      <w:lang w:val="ru-RU" w:eastAsia="ja-JP" w:bidi="ar-SA"/>
    </w:rPr>
  </w:style>
  <w:style w:type="paragraph" w:customStyle="1" w:styleId="0">
    <w:name w:val="Стиль нумерация + Первая строка:  0 см"/>
    <w:basedOn w:val="afff8"/>
    <w:rsid w:val="00ED3F79"/>
    <w:pPr>
      <w:ind w:left="0" w:firstLine="0"/>
    </w:pPr>
  </w:style>
  <w:style w:type="paragraph" w:customStyle="1" w:styleId="2126">
    <w:name w:val="Стиль Заголовок 2 + По ширине Первая строка:  12 см Перед:  6 пт..."/>
    <w:basedOn w:val="2"/>
    <w:autoRedefine/>
    <w:rsid w:val="00ED3F79"/>
    <w:pPr>
      <w:keepLines w:val="0"/>
      <w:widowControl/>
      <w:tabs>
        <w:tab w:val="clear" w:pos="576"/>
      </w:tabs>
      <w:spacing w:before="120" w:after="0" w:line="360" w:lineRule="auto"/>
      <w:ind w:left="484" w:firstLine="1276"/>
      <w:contextualSpacing w:val="0"/>
      <w:jc w:val="both"/>
    </w:pPr>
    <w:rPr>
      <w:rFonts w:ascii="Times New Roman" w:hAnsi="Times New Roman" w:cs="Times New Roman"/>
      <w:b w:val="0"/>
      <w:iCs/>
      <w:color w:val="auto"/>
      <w:sz w:val="28"/>
      <w:szCs w:val="20"/>
      <w:lang w:eastAsia="ru-RU" w:bidi="ar-SA"/>
    </w:rPr>
  </w:style>
  <w:style w:type="paragraph" w:customStyle="1" w:styleId="2f">
    <w:name w:val="Список маркированный 2"/>
    <w:basedOn w:val="a"/>
    <w:rsid w:val="00ED3F79"/>
    <w:pPr>
      <w:tabs>
        <w:tab w:val="num" w:pos="1134"/>
      </w:tabs>
      <w:spacing w:line="360" w:lineRule="auto"/>
      <w:ind w:left="1134"/>
      <w:jc w:val="both"/>
    </w:pPr>
    <w:rPr>
      <w:rFonts w:ascii="Courier New" w:hAnsi="Courier New" w:cs="Times New Roman"/>
      <w:color w:val="auto"/>
      <w:lang w:val="ru-RU" w:eastAsia="ru-RU" w:bidi="ar-SA"/>
    </w:rPr>
  </w:style>
  <w:style w:type="paragraph" w:customStyle="1" w:styleId="afff9">
    <w:name w:val="АБЗАЦ Знак Знак Знак Знак Знак Знак Знак Знак Знак Знак Знак Знак"/>
    <w:basedOn w:val="a"/>
    <w:rsid w:val="00ED3F79"/>
    <w:pPr>
      <w:spacing w:line="360" w:lineRule="auto"/>
      <w:ind w:firstLine="1276"/>
      <w:jc w:val="both"/>
    </w:pPr>
    <w:rPr>
      <w:rFonts w:ascii="Courier New" w:hAnsi="Courier New" w:cs="Times New Roman"/>
      <w:color w:val="auto"/>
      <w:sz w:val="20"/>
      <w:szCs w:val="20"/>
      <w:lang w:val="ru-RU" w:eastAsia="ru-RU" w:bidi="ar-SA"/>
    </w:rPr>
  </w:style>
  <w:style w:type="paragraph" w:customStyle="1" w:styleId="1fc">
    <w:name w:val="Список маркированный 1"/>
    <w:basedOn w:val="a"/>
    <w:rsid w:val="00ED3F79"/>
    <w:pPr>
      <w:tabs>
        <w:tab w:val="num" w:pos="1134"/>
      </w:tabs>
      <w:spacing w:line="360" w:lineRule="auto"/>
      <w:ind w:left="567"/>
      <w:jc w:val="both"/>
    </w:pPr>
    <w:rPr>
      <w:rFonts w:ascii="Courier New" w:hAnsi="Courier New" w:cs="Times New Roman"/>
      <w:color w:val="auto"/>
      <w:szCs w:val="20"/>
      <w:lang w:val="ru-RU" w:eastAsia="ru-RU" w:bidi="ar-SA"/>
    </w:rPr>
  </w:style>
  <w:style w:type="character" w:customStyle="1" w:styleId="afffa">
    <w:name w:val="АБЗАЦ Знак Знак Знак Знак Знак Знак Знак Знак Знак Знак Знак Знак Знак"/>
    <w:locked/>
    <w:rsid w:val="00ED3F79"/>
    <w:rPr>
      <w:rFonts w:ascii="Courier New" w:hAnsi="Courier New"/>
      <w:sz w:val="20"/>
      <w:lang w:eastAsia="ru-RU"/>
    </w:rPr>
  </w:style>
  <w:style w:type="paragraph" w:styleId="afffb">
    <w:name w:val="Document Map"/>
    <w:basedOn w:val="a"/>
    <w:link w:val="afffc"/>
    <w:semiHidden/>
    <w:rsid w:val="00ED3F79"/>
    <w:pPr>
      <w:shd w:val="clear" w:color="auto" w:fill="000080"/>
      <w:tabs>
        <w:tab w:val="left" w:pos="680"/>
      </w:tabs>
      <w:spacing w:line="240" w:lineRule="auto"/>
      <w:jc w:val="both"/>
    </w:pPr>
    <w:rPr>
      <w:rFonts w:ascii="Signet Roundhand ATT" w:hAnsi="Signet Roundhand ATT" w:cs="Times New Roman"/>
      <w:color w:val="000000"/>
      <w:sz w:val="22"/>
      <w:szCs w:val="22"/>
      <w:lang w:val="ru-RU" w:eastAsia="en-US" w:bidi="ar-SA"/>
    </w:rPr>
  </w:style>
  <w:style w:type="character" w:customStyle="1" w:styleId="afffc">
    <w:name w:val="Схема документа Знак"/>
    <w:basedOn w:val="a0"/>
    <w:link w:val="afffb"/>
    <w:semiHidden/>
    <w:rsid w:val="00ED3F79"/>
    <w:rPr>
      <w:rFonts w:ascii="Signet Roundhand ATT" w:eastAsia="Times New Roman" w:hAnsi="Signet Roundhand ATT" w:cs="Times New Roman"/>
      <w:color w:val="000000"/>
      <w:sz w:val="22"/>
      <w:szCs w:val="22"/>
      <w:shd w:val="clear" w:color="auto" w:fill="000080"/>
      <w:lang w:eastAsia="en-US"/>
    </w:rPr>
  </w:style>
  <w:style w:type="character" w:customStyle="1" w:styleId="DocumentMapChar">
    <w:name w:val="Document Map Char"/>
    <w:locked/>
    <w:rsid w:val="00ED3F79"/>
    <w:rPr>
      <w:rFonts w:ascii="Signet Roundhand ATT" w:hAnsi="Signet Roundhand ATT" w:cs="Times New Roman"/>
      <w:color w:val="000000"/>
      <w:shd w:val="clear" w:color="auto" w:fill="000080"/>
    </w:rPr>
  </w:style>
  <w:style w:type="paragraph" w:customStyle="1" w:styleId="1fd">
    <w:name w:val="Знак Знак Знак1"/>
    <w:basedOn w:val="a"/>
    <w:rsid w:val="00ED3F79"/>
    <w:pPr>
      <w:spacing w:line="240" w:lineRule="auto"/>
    </w:pPr>
    <w:rPr>
      <w:rFonts w:ascii="Verdana" w:hAnsi="Verdana" w:cs="Verdana"/>
      <w:color w:val="auto"/>
      <w:sz w:val="20"/>
      <w:szCs w:val="20"/>
      <w:lang w:val="en-US" w:eastAsia="en-US" w:bidi="ar-SA"/>
    </w:rPr>
  </w:style>
  <w:style w:type="character" w:customStyle="1" w:styleId="t1">
    <w:name w:val="t1"/>
    <w:rsid w:val="00ED3F79"/>
    <w:rPr>
      <w:color w:val="990000"/>
    </w:rPr>
  </w:style>
  <w:style w:type="paragraph" w:customStyle="1" w:styleId="111">
    <w:name w:val="Без интервала11"/>
    <w:qFormat/>
    <w:rsid w:val="00ED3F79"/>
    <w:rPr>
      <w:rFonts w:ascii="Times New Roman" w:eastAsia="Times New Roman" w:hAnsi="Times New Roman" w:cs="Times New Roman"/>
      <w:sz w:val="24"/>
      <w:szCs w:val="24"/>
      <w:lang w:val="uk-UA"/>
    </w:rPr>
  </w:style>
  <w:style w:type="paragraph" w:customStyle="1" w:styleId="rvps14">
    <w:name w:val="rvps14"/>
    <w:basedOn w:val="a"/>
    <w:rsid w:val="00ED3F79"/>
    <w:pPr>
      <w:spacing w:before="100" w:beforeAutospacing="1" w:after="100" w:afterAutospacing="1" w:line="240" w:lineRule="auto"/>
    </w:pPr>
    <w:rPr>
      <w:rFonts w:ascii="Times New Roman" w:hAnsi="Times New Roman" w:cs="Times New Roman"/>
      <w:color w:val="auto"/>
      <w:lang w:val="ru-RU" w:eastAsia="ru-RU" w:bidi="ar-SA"/>
    </w:rPr>
  </w:style>
  <w:style w:type="character" w:customStyle="1" w:styleId="FontStyle540">
    <w:name w:val="Font Style54"/>
    <w:uiPriority w:val="99"/>
    <w:rsid w:val="00ED3F79"/>
    <w:rPr>
      <w:rFonts w:ascii="Georgia" w:hAnsi="Georgia"/>
      <w:b/>
      <w:sz w:val="32"/>
    </w:rPr>
  </w:style>
  <w:style w:type="character" w:customStyle="1" w:styleId="FontStyle64">
    <w:name w:val="Font Style64"/>
    <w:uiPriority w:val="99"/>
    <w:rsid w:val="00ED3F79"/>
    <w:rPr>
      <w:rFonts w:ascii="Times New Roman" w:hAnsi="Times New Roman"/>
      <w:sz w:val="26"/>
    </w:rPr>
  </w:style>
  <w:style w:type="character" w:customStyle="1" w:styleId="CharAttribute6">
    <w:name w:val="CharAttribute6"/>
    <w:rsid w:val="00ED3F79"/>
    <w:rPr>
      <w:rFonts w:ascii="Times New Roman" w:hAnsi="Times New Roman"/>
      <w:sz w:val="24"/>
    </w:rPr>
  </w:style>
  <w:style w:type="paragraph" w:customStyle="1" w:styleId="ParaAttribute31">
    <w:name w:val="ParaAttribute31"/>
    <w:rsid w:val="00ED3F79"/>
    <w:pPr>
      <w:widowControl w:val="0"/>
      <w:wordWrap w:val="0"/>
      <w:ind w:firstLine="709"/>
      <w:jc w:val="both"/>
    </w:pPr>
    <w:rPr>
      <w:rFonts w:ascii="Times New Roman" w:eastAsia="Batang" w:hAnsi="Times New Roman" w:cs="Times New Roman"/>
      <w:lang w:val="uk-UA" w:eastAsia="uk-UA"/>
    </w:rPr>
  </w:style>
  <w:style w:type="character" w:customStyle="1" w:styleId="atn">
    <w:name w:val="atn"/>
    <w:rsid w:val="00ED3F79"/>
  </w:style>
  <w:style w:type="paragraph" w:customStyle="1" w:styleId="xfmc1">
    <w:name w:val="xfmc1"/>
    <w:basedOn w:val="a"/>
    <w:rsid w:val="00ED3F79"/>
    <w:pPr>
      <w:spacing w:before="100" w:beforeAutospacing="1" w:after="100" w:afterAutospacing="1" w:line="240" w:lineRule="auto"/>
    </w:pPr>
    <w:rPr>
      <w:rFonts w:ascii="Times New Roman" w:eastAsia="MS Mincho" w:hAnsi="Times New Roman" w:cs="Times New Roman"/>
      <w:color w:val="auto"/>
      <w:lang w:val="ru-RU" w:eastAsia="ja-JP" w:bidi="ar-SA"/>
    </w:rPr>
  </w:style>
  <w:style w:type="character" w:customStyle="1" w:styleId="rvts9">
    <w:name w:val="rvts9"/>
    <w:rsid w:val="00ED3F79"/>
  </w:style>
  <w:style w:type="paragraph" w:styleId="2f0">
    <w:name w:val="List Bullet 2"/>
    <w:basedOn w:val="a"/>
    <w:autoRedefine/>
    <w:semiHidden/>
    <w:rsid w:val="00ED3F79"/>
    <w:pPr>
      <w:suppressLineNumbers/>
      <w:tabs>
        <w:tab w:val="num" w:pos="2061"/>
      </w:tabs>
      <w:suppressAutoHyphens/>
      <w:spacing w:before="120" w:line="360" w:lineRule="auto"/>
      <w:ind w:left="2058" w:hanging="357"/>
      <w:jc w:val="both"/>
    </w:pPr>
    <w:rPr>
      <w:rFonts w:ascii="Times New Roman" w:hAnsi="Times New Roman" w:cs="Times New Roman"/>
      <w:color w:val="auto"/>
      <w:kern w:val="24"/>
      <w:szCs w:val="20"/>
      <w:lang w:eastAsia="ru-RU" w:bidi="ar-SA"/>
    </w:rPr>
  </w:style>
  <w:style w:type="paragraph" w:styleId="3c">
    <w:name w:val="List Bullet 3"/>
    <w:basedOn w:val="a"/>
    <w:autoRedefine/>
    <w:semiHidden/>
    <w:rsid w:val="00ED3F79"/>
    <w:pPr>
      <w:suppressLineNumbers/>
      <w:tabs>
        <w:tab w:val="num" w:pos="3195"/>
      </w:tabs>
      <w:suppressAutoHyphens/>
      <w:spacing w:before="120" w:line="360" w:lineRule="auto"/>
      <w:ind w:left="3192" w:hanging="357"/>
      <w:jc w:val="both"/>
    </w:pPr>
    <w:rPr>
      <w:rFonts w:ascii="Times New Roman" w:hAnsi="Times New Roman" w:cs="Times New Roman"/>
      <w:color w:val="auto"/>
      <w:kern w:val="24"/>
      <w:szCs w:val="20"/>
      <w:lang w:eastAsia="ru-RU" w:bidi="ar-SA"/>
    </w:rPr>
  </w:style>
  <w:style w:type="character" w:customStyle="1" w:styleId="ListParagraphChar">
    <w:name w:val="List Paragraph Char"/>
    <w:locked/>
    <w:rsid w:val="00ED3F79"/>
    <w:rPr>
      <w:rFonts w:ascii="Calibri" w:eastAsia="Times New Roman" w:hAnsi="Calibri"/>
    </w:rPr>
  </w:style>
  <w:style w:type="paragraph" w:customStyle="1" w:styleId="221">
    <w:name w:val="Основной текст 221"/>
    <w:basedOn w:val="a"/>
    <w:rsid w:val="00ED3F79"/>
    <w:pPr>
      <w:suppressAutoHyphens/>
      <w:spacing w:line="240" w:lineRule="auto"/>
    </w:pPr>
    <w:rPr>
      <w:rFonts w:ascii="Times New Roman" w:hAnsi="Times New Roman" w:cs="Times New Roman"/>
      <w:color w:val="auto"/>
      <w:szCs w:val="20"/>
      <w:lang w:eastAsia="ar-SA" w:bidi="ar-SA"/>
    </w:rPr>
  </w:style>
  <w:style w:type="paragraph" w:customStyle="1" w:styleId="afffd">
    <w:name w:val="ТехЗавдання"/>
    <w:basedOn w:val="a"/>
    <w:qFormat/>
    <w:rsid w:val="00ED3F79"/>
    <w:pPr>
      <w:shd w:val="clear" w:color="auto" w:fill="FFFFFF"/>
      <w:tabs>
        <w:tab w:val="left" w:pos="0"/>
        <w:tab w:val="num" w:pos="567"/>
        <w:tab w:val="left" w:pos="1134"/>
      </w:tabs>
      <w:suppressAutoHyphens/>
      <w:spacing w:before="120" w:after="120" w:line="320" w:lineRule="exact"/>
      <w:ind w:firstLine="567"/>
      <w:contextualSpacing/>
      <w:jc w:val="both"/>
    </w:pPr>
    <w:rPr>
      <w:rFonts w:ascii="Times New Roman" w:hAnsi="Times New Roman" w:cs="Times New Roman"/>
      <w:b/>
      <w:bCs/>
      <w:color w:val="auto"/>
      <w:sz w:val="28"/>
      <w:szCs w:val="28"/>
      <w:lang w:eastAsia="ar-SA" w:bidi="ar-SA"/>
    </w:rPr>
  </w:style>
  <w:style w:type="paragraph" w:customStyle="1" w:styleId="afffe">
    <w:name w:val="ТехЗавдЗв"/>
    <w:basedOn w:val="afffd"/>
    <w:qFormat/>
    <w:rsid w:val="00ED3F79"/>
    <w:pPr>
      <w:numPr>
        <w:ilvl w:val="1"/>
      </w:numPr>
      <w:tabs>
        <w:tab w:val="num" w:pos="567"/>
        <w:tab w:val="num" w:pos="1440"/>
      </w:tabs>
      <w:ind w:left="1440" w:hanging="360"/>
    </w:pPr>
    <w:rPr>
      <w:b w:val="0"/>
    </w:rPr>
  </w:style>
  <w:style w:type="character" w:customStyle="1" w:styleId="affff">
    <w:name w:val="ТехЗавдання Знак"/>
    <w:locked/>
    <w:rsid w:val="00ED3F79"/>
    <w:rPr>
      <w:rFonts w:ascii="Times New Roman" w:hAnsi="Times New Roman"/>
      <w:b/>
      <w:bCs/>
      <w:sz w:val="28"/>
      <w:szCs w:val="28"/>
      <w:shd w:val="clear" w:color="auto" w:fill="FFFFFF"/>
      <w:lang w:val="uk-UA" w:eastAsia="ar-SA"/>
    </w:rPr>
  </w:style>
  <w:style w:type="paragraph" w:customStyle="1" w:styleId="affff0">
    <w:name w:val="ТезЗавдЗв"/>
    <w:basedOn w:val="afffe"/>
    <w:qFormat/>
    <w:rsid w:val="00ED3F79"/>
    <w:pPr>
      <w:numPr>
        <w:ilvl w:val="3"/>
      </w:numPr>
      <w:tabs>
        <w:tab w:val="num" w:pos="567"/>
        <w:tab w:val="num" w:pos="1134"/>
        <w:tab w:val="num" w:pos="2880"/>
      </w:tabs>
      <w:ind w:left="1134" w:hanging="360"/>
    </w:pPr>
  </w:style>
  <w:style w:type="character" w:customStyle="1" w:styleId="affff1">
    <w:name w:val="ТехЗавдЗв Знак"/>
    <w:locked/>
    <w:rsid w:val="00ED3F79"/>
    <w:rPr>
      <w:rFonts w:ascii="Times New Roman" w:hAnsi="Times New Roman"/>
      <w:bCs/>
      <w:sz w:val="28"/>
      <w:szCs w:val="28"/>
      <w:shd w:val="clear" w:color="auto" w:fill="FFFFFF"/>
      <w:lang w:val="uk-UA" w:eastAsia="ar-SA"/>
    </w:rPr>
  </w:style>
  <w:style w:type="character" w:customStyle="1" w:styleId="affff2">
    <w:name w:val="ТезЗавдЗв Знак"/>
    <w:locked/>
    <w:rsid w:val="00ED3F79"/>
    <w:rPr>
      <w:rFonts w:ascii="Times New Roman" w:hAnsi="Times New Roman"/>
      <w:bCs/>
      <w:sz w:val="28"/>
      <w:szCs w:val="28"/>
      <w:shd w:val="clear" w:color="auto" w:fill="FFFFFF"/>
      <w:lang w:val="uk-UA" w:eastAsia="ar-SA"/>
    </w:rPr>
  </w:style>
  <w:style w:type="character" w:customStyle="1" w:styleId="1fe">
    <w:name w:val="Слабое выделение1"/>
    <w:qFormat/>
    <w:rsid w:val="00ED3F79"/>
    <w:rPr>
      <w:rFonts w:cs="Times New Roman"/>
      <w:i/>
      <w:iCs/>
      <w:color w:val="808080"/>
    </w:rPr>
  </w:style>
  <w:style w:type="character" w:customStyle="1" w:styleId="1ff">
    <w:name w:val="Сильное выделение1"/>
    <w:qFormat/>
    <w:rsid w:val="00ED3F79"/>
    <w:rPr>
      <w:rFonts w:cs="Times New Roman"/>
      <w:b/>
      <w:bCs/>
      <w:i/>
      <w:iCs/>
      <w:color w:val="4F81BD"/>
    </w:rPr>
  </w:style>
  <w:style w:type="character" w:styleId="affff3">
    <w:name w:val="Emphasis"/>
    <w:qFormat/>
    <w:locked/>
    <w:rsid w:val="00ED3F79"/>
    <w:rPr>
      <w:rFonts w:cs="Times New Roman"/>
      <w:i/>
      <w:iCs/>
    </w:rPr>
  </w:style>
  <w:style w:type="paragraph" w:customStyle="1" w:styleId="1ff0">
    <w:name w:val="Выделенная цитата1"/>
    <w:basedOn w:val="a"/>
    <w:next w:val="a"/>
    <w:qFormat/>
    <w:rsid w:val="00ED3F79"/>
    <w:pPr>
      <w:pBdr>
        <w:bottom w:val="single" w:sz="4" w:space="4" w:color="4F81BD"/>
      </w:pBdr>
      <w:spacing w:before="200" w:after="280"/>
      <w:ind w:left="936" w:right="936"/>
    </w:pPr>
    <w:rPr>
      <w:rFonts w:ascii="Calibri" w:hAnsi="Calibri" w:cs="Times New Roman"/>
      <w:b/>
      <w:bCs/>
      <w:i/>
      <w:iCs/>
      <w:color w:val="4F81BD"/>
      <w:sz w:val="22"/>
      <w:szCs w:val="22"/>
      <w:lang w:val="ru-RU" w:eastAsia="en-US" w:bidi="ar-SA"/>
    </w:rPr>
  </w:style>
  <w:style w:type="character" w:customStyle="1" w:styleId="IntenseQuoteChar">
    <w:name w:val="Intense Quote Char"/>
    <w:locked/>
    <w:rsid w:val="00ED3F79"/>
    <w:rPr>
      <w:rFonts w:eastAsia="Times New Roman" w:cs="Times New Roman"/>
      <w:b/>
      <w:bCs/>
      <w:i/>
      <w:iCs/>
      <w:color w:val="4F81BD"/>
    </w:rPr>
  </w:style>
  <w:style w:type="character" w:customStyle="1" w:styleId="1ff1">
    <w:name w:val="Слабая ссылка1"/>
    <w:qFormat/>
    <w:rsid w:val="00ED3F79"/>
    <w:rPr>
      <w:rFonts w:cs="Times New Roman"/>
      <w:smallCaps/>
      <w:color w:val="C0504D"/>
      <w:u w:val="single"/>
    </w:rPr>
  </w:style>
  <w:style w:type="character" w:customStyle="1" w:styleId="1ff2">
    <w:name w:val="Сильная ссылка1"/>
    <w:qFormat/>
    <w:rsid w:val="00ED3F79"/>
    <w:rPr>
      <w:rFonts w:cs="Times New Roman"/>
      <w:b/>
      <w:bCs/>
      <w:smallCaps/>
      <w:color w:val="C0504D"/>
      <w:spacing w:val="5"/>
      <w:u w:val="single"/>
    </w:rPr>
  </w:style>
  <w:style w:type="character" w:customStyle="1" w:styleId="1ff3">
    <w:name w:val="Название книги1"/>
    <w:qFormat/>
    <w:rsid w:val="00ED3F79"/>
    <w:rPr>
      <w:rFonts w:cs="Times New Roman"/>
      <w:b/>
      <w:bCs/>
      <w:smallCaps/>
      <w:spacing w:val="5"/>
    </w:rPr>
  </w:style>
  <w:style w:type="paragraph" w:customStyle="1" w:styleId="font6">
    <w:name w:val="font6"/>
    <w:basedOn w:val="a"/>
    <w:rsid w:val="00ED3F79"/>
    <w:pPr>
      <w:spacing w:before="100" w:beforeAutospacing="1" w:after="100" w:afterAutospacing="1" w:line="240" w:lineRule="auto"/>
    </w:pPr>
    <w:rPr>
      <w:rFonts w:ascii="Times New Roman" w:hAnsi="Times New Roman" w:cs="Times New Roman"/>
      <w:color w:val="000000"/>
      <w:sz w:val="23"/>
      <w:szCs w:val="23"/>
      <w:lang w:eastAsia="uk-UA" w:bidi="ar-SA"/>
    </w:rPr>
  </w:style>
  <w:style w:type="paragraph" w:customStyle="1" w:styleId="CharChar2">
    <w:name w:val="Char Знак Знак Char Знак Знак Знак Знак Знак Знак Знак Знак Знак Знак Знак Знак Знак"/>
    <w:basedOn w:val="a"/>
    <w:rsid w:val="00ED3F79"/>
    <w:pPr>
      <w:spacing w:line="240" w:lineRule="auto"/>
    </w:pPr>
    <w:rPr>
      <w:rFonts w:ascii="Verdana" w:hAnsi="Verdana" w:cs="Verdana"/>
      <w:color w:val="auto"/>
      <w:sz w:val="20"/>
      <w:szCs w:val="20"/>
      <w:lang w:val="en-US" w:eastAsia="en-US" w:bidi="ar-SA"/>
    </w:rPr>
  </w:style>
  <w:style w:type="paragraph" w:customStyle="1" w:styleId="FR2">
    <w:name w:val="FR2"/>
    <w:rsid w:val="00ED3F79"/>
    <w:pPr>
      <w:widowControl w:val="0"/>
      <w:autoSpaceDE w:val="0"/>
      <w:autoSpaceDN w:val="0"/>
      <w:adjustRightInd w:val="0"/>
      <w:jc w:val="both"/>
    </w:pPr>
    <w:rPr>
      <w:rFonts w:ascii="Arial" w:eastAsia="Times New Roman" w:hAnsi="Arial" w:cs="Arial"/>
      <w:sz w:val="24"/>
      <w:szCs w:val="24"/>
      <w:lang w:val="uk-UA" w:eastAsia="en-US"/>
    </w:rPr>
  </w:style>
  <w:style w:type="paragraph" w:styleId="2f1">
    <w:name w:val="Body Text Indent 2"/>
    <w:basedOn w:val="a"/>
    <w:link w:val="2f2"/>
    <w:semiHidden/>
    <w:rsid w:val="00ED3F79"/>
    <w:pPr>
      <w:suppressAutoHyphens/>
      <w:spacing w:after="120" w:line="480" w:lineRule="auto"/>
      <w:ind w:left="283"/>
    </w:pPr>
    <w:rPr>
      <w:rFonts w:ascii="Times New Roman" w:hAnsi="Times New Roman" w:cs="Times New Roman"/>
      <w:color w:val="auto"/>
      <w:sz w:val="20"/>
      <w:szCs w:val="20"/>
      <w:lang w:eastAsia="ru-RU" w:bidi="ar-SA"/>
    </w:rPr>
  </w:style>
  <w:style w:type="character" w:customStyle="1" w:styleId="2f2">
    <w:name w:val="Основной текст с отступом 2 Знак"/>
    <w:basedOn w:val="a0"/>
    <w:link w:val="2f1"/>
    <w:semiHidden/>
    <w:rsid w:val="00ED3F79"/>
    <w:rPr>
      <w:rFonts w:ascii="Times New Roman" w:eastAsia="Times New Roman" w:hAnsi="Times New Roman" w:cs="Times New Roman"/>
      <w:lang w:val="uk-UA"/>
    </w:rPr>
  </w:style>
  <w:style w:type="character" w:customStyle="1" w:styleId="BodyTextIndent2Char">
    <w:name w:val="Body Text Indent 2 Char"/>
    <w:locked/>
    <w:rsid w:val="00ED3F79"/>
    <w:rPr>
      <w:rFonts w:ascii="Times New Roman" w:hAnsi="Times New Roman" w:cs="Times New Roman"/>
      <w:sz w:val="20"/>
      <w:szCs w:val="20"/>
      <w:lang w:val="uk-UA" w:eastAsia="ru-RU"/>
    </w:rPr>
  </w:style>
  <w:style w:type="character" w:customStyle="1" w:styleId="ng-binding">
    <w:name w:val="ng-binding"/>
    <w:rsid w:val="00ED3F79"/>
  </w:style>
  <w:style w:type="paragraph" w:styleId="affff4">
    <w:name w:val="Plain Text"/>
    <w:basedOn w:val="a"/>
    <w:link w:val="affff5"/>
    <w:unhideWhenUsed/>
    <w:rsid w:val="00ED3F79"/>
    <w:pPr>
      <w:spacing w:line="240" w:lineRule="auto"/>
    </w:pPr>
    <w:rPr>
      <w:rFonts w:ascii="Consolas" w:eastAsia="Calibri" w:hAnsi="Consolas" w:cs="Times New Roman"/>
      <w:color w:val="auto"/>
      <w:sz w:val="21"/>
      <w:szCs w:val="21"/>
      <w:lang w:val="ru-RU" w:eastAsia="en-US" w:bidi="ar-SA"/>
    </w:rPr>
  </w:style>
  <w:style w:type="character" w:customStyle="1" w:styleId="affff5">
    <w:name w:val="Текст Знак"/>
    <w:basedOn w:val="a0"/>
    <w:link w:val="affff4"/>
    <w:rsid w:val="00ED3F79"/>
    <w:rPr>
      <w:rFonts w:ascii="Consolas" w:eastAsia="Calibri" w:hAnsi="Consolas" w:cs="Times New Roman"/>
      <w:sz w:val="21"/>
      <w:szCs w:val="21"/>
      <w:lang w:eastAsia="en-US"/>
    </w:rPr>
  </w:style>
  <w:style w:type="character" w:customStyle="1" w:styleId="bannerdoc">
    <w:name w:val="banner_doc"/>
    <w:rsid w:val="00ED3F79"/>
  </w:style>
  <w:style w:type="paragraph" w:customStyle="1" w:styleId="1ff4">
    <w:name w:val="Нумерованный список1"/>
    <w:basedOn w:val="a"/>
    <w:rsid w:val="00ED3F79"/>
    <w:pPr>
      <w:widowControl w:val="0"/>
      <w:tabs>
        <w:tab w:val="num" w:pos="360"/>
      </w:tabs>
      <w:suppressAutoHyphens/>
      <w:spacing w:line="240" w:lineRule="auto"/>
      <w:ind w:left="360" w:hanging="360"/>
    </w:pPr>
    <w:rPr>
      <w:rFonts w:ascii="Times New Roman" w:eastAsia="Arial" w:hAnsi="Times New Roman" w:cs="Arial"/>
      <w:color w:val="auto"/>
      <w:lang w:val="en-US" w:eastAsia="en-US" w:bidi="en-US"/>
    </w:rPr>
  </w:style>
  <w:style w:type="paragraph" w:customStyle="1" w:styleId="Style12">
    <w:name w:val="Style12"/>
    <w:basedOn w:val="a"/>
    <w:uiPriority w:val="99"/>
    <w:rsid w:val="00ED3F79"/>
    <w:pPr>
      <w:widowControl w:val="0"/>
      <w:autoSpaceDE w:val="0"/>
      <w:autoSpaceDN w:val="0"/>
      <w:adjustRightInd w:val="0"/>
      <w:spacing w:line="271" w:lineRule="exact"/>
      <w:jc w:val="center"/>
    </w:pPr>
    <w:rPr>
      <w:rFonts w:ascii="Times New Roman" w:hAnsi="Times New Roman" w:cs="Times New Roman"/>
      <w:color w:val="auto"/>
      <w:lang w:eastAsia="ru-RU" w:bidi="ar-SA"/>
    </w:rPr>
  </w:style>
  <w:style w:type="character" w:customStyle="1" w:styleId="FontStyle55">
    <w:name w:val="Font Style55"/>
    <w:uiPriority w:val="99"/>
    <w:rsid w:val="00ED3F79"/>
    <w:rPr>
      <w:rFonts w:ascii="Times New Roman" w:hAnsi="Times New Roman" w:cs="Times New Roman"/>
      <w:color w:val="000000"/>
      <w:sz w:val="20"/>
      <w:szCs w:val="20"/>
    </w:rPr>
  </w:style>
  <w:style w:type="numbering" w:customStyle="1" w:styleId="1ff5">
    <w:name w:val="Нет списка1"/>
    <w:next w:val="a2"/>
    <w:uiPriority w:val="99"/>
    <w:semiHidden/>
    <w:unhideWhenUsed/>
    <w:rsid w:val="00ED3F79"/>
  </w:style>
  <w:style w:type="paragraph" w:customStyle="1" w:styleId="113">
    <w:name w:val="Заголовок оглавления11"/>
    <w:basedOn w:val="1"/>
    <w:next w:val="a"/>
    <w:qFormat/>
    <w:rsid w:val="00ED3F79"/>
    <w:pPr>
      <w:widowControl/>
      <w:tabs>
        <w:tab w:val="clear" w:pos="432"/>
      </w:tabs>
      <w:suppressAutoHyphens/>
      <w:spacing w:after="0"/>
      <w:ind w:left="0" w:firstLine="0"/>
      <w:contextualSpacing w:val="0"/>
    </w:pPr>
    <w:rPr>
      <w:rFonts w:ascii="Cambria" w:hAnsi="Cambria" w:cs="Times New Roman"/>
      <w:bCs/>
      <w:color w:val="365F91"/>
      <w:kern w:val="1"/>
      <w:sz w:val="28"/>
      <w:szCs w:val="28"/>
      <w:lang w:eastAsia="ar-SA" w:bidi="ar-SA"/>
    </w:rPr>
  </w:style>
  <w:style w:type="paragraph" w:customStyle="1" w:styleId="114">
    <w:name w:val="Текст выноски11"/>
    <w:basedOn w:val="a"/>
    <w:rsid w:val="00ED3F79"/>
    <w:pPr>
      <w:suppressAutoHyphens/>
      <w:spacing w:line="240" w:lineRule="auto"/>
    </w:pPr>
    <w:rPr>
      <w:rFonts w:ascii="Tahoma" w:hAnsi="Tahoma" w:cs="Tahoma"/>
      <w:color w:val="auto"/>
      <w:sz w:val="16"/>
      <w:szCs w:val="16"/>
      <w:lang w:val="ru-RU" w:eastAsia="ar-SA" w:bidi="ar-SA"/>
    </w:rPr>
  </w:style>
  <w:style w:type="paragraph" w:customStyle="1" w:styleId="115">
    <w:name w:val="Абзац списка11"/>
    <w:basedOn w:val="a"/>
    <w:qFormat/>
    <w:rsid w:val="00ED3F79"/>
    <w:pPr>
      <w:spacing w:after="200"/>
      <w:ind w:left="720"/>
      <w:contextualSpacing/>
    </w:pPr>
    <w:rPr>
      <w:rFonts w:ascii="Calibri" w:hAnsi="Calibri" w:cs="Times New Roman"/>
      <w:color w:val="auto"/>
      <w:sz w:val="20"/>
      <w:szCs w:val="20"/>
      <w:lang w:val="ru-RU" w:eastAsia="ru-RU" w:bidi="ar-SA"/>
    </w:rPr>
  </w:style>
  <w:style w:type="paragraph" w:customStyle="1" w:styleId="2110">
    <w:name w:val="Цитата 211"/>
    <w:basedOn w:val="a"/>
    <w:next w:val="a"/>
    <w:qFormat/>
    <w:rsid w:val="00ED3F79"/>
    <w:pPr>
      <w:spacing w:line="240" w:lineRule="auto"/>
    </w:pPr>
    <w:rPr>
      <w:rFonts w:ascii="Calibri" w:hAnsi="Calibri" w:cs="Times New Roman"/>
      <w:i/>
      <w:iCs/>
      <w:color w:val="000000"/>
      <w:lang w:eastAsia="en-US" w:bidi="ar-SA"/>
    </w:rPr>
  </w:style>
  <w:style w:type="character" w:customStyle="1" w:styleId="116">
    <w:name w:val="Слабое выделение11"/>
    <w:qFormat/>
    <w:rsid w:val="00ED3F79"/>
    <w:rPr>
      <w:rFonts w:cs="Times New Roman"/>
      <w:i/>
      <w:iCs/>
      <w:color w:val="808080"/>
    </w:rPr>
  </w:style>
  <w:style w:type="character" w:customStyle="1" w:styleId="117">
    <w:name w:val="Сильное выделение11"/>
    <w:qFormat/>
    <w:rsid w:val="00ED3F79"/>
    <w:rPr>
      <w:rFonts w:cs="Times New Roman"/>
      <w:b/>
      <w:bCs/>
      <w:i/>
      <w:iCs/>
      <w:color w:val="4F81BD"/>
    </w:rPr>
  </w:style>
  <w:style w:type="paragraph" w:customStyle="1" w:styleId="118">
    <w:name w:val="Выделенная цитата11"/>
    <w:basedOn w:val="a"/>
    <w:next w:val="a"/>
    <w:qFormat/>
    <w:rsid w:val="00ED3F79"/>
    <w:pPr>
      <w:pBdr>
        <w:bottom w:val="single" w:sz="4" w:space="4" w:color="4F81BD"/>
      </w:pBdr>
      <w:spacing w:before="200" w:after="280"/>
      <w:ind w:left="936" w:right="936"/>
    </w:pPr>
    <w:rPr>
      <w:rFonts w:ascii="Calibri" w:hAnsi="Calibri" w:cs="Times New Roman"/>
      <w:b/>
      <w:bCs/>
      <w:i/>
      <w:iCs/>
      <w:color w:val="4F81BD"/>
      <w:sz w:val="22"/>
      <w:szCs w:val="22"/>
      <w:lang w:val="ru-RU" w:eastAsia="en-US" w:bidi="ar-SA"/>
    </w:rPr>
  </w:style>
  <w:style w:type="character" w:customStyle="1" w:styleId="119">
    <w:name w:val="Слабая ссылка11"/>
    <w:qFormat/>
    <w:rsid w:val="00ED3F79"/>
    <w:rPr>
      <w:rFonts w:cs="Times New Roman"/>
      <w:smallCaps/>
      <w:color w:val="C0504D"/>
      <w:u w:val="single"/>
    </w:rPr>
  </w:style>
  <w:style w:type="character" w:customStyle="1" w:styleId="11a">
    <w:name w:val="Сильная ссылка11"/>
    <w:qFormat/>
    <w:rsid w:val="00ED3F79"/>
    <w:rPr>
      <w:rFonts w:cs="Times New Roman"/>
      <w:b/>
      <w:bCs/>
      <w:smallCaps/>
      <w:color w:val="C0504D"/>
      <w:spacing w:val="5"/>
      <w:u w:val="single"/>
    </w:rPr>
  </w:style>
  <w:style w:type="character" w:customStyle="1" w:styleId="11b">
    <w:name w:val="Название книги11"/>
    <w:qFormat/>
    <w:rsid w:val="00ED3F79"/>
    <w:rPr>
      <w:rFonts w:cs="Times New Roman"/>
      <w:b/>
      <w:bCs/>
      <w:smallCaps/>
      <w:spacing w:val="5"/>
    </w:rPr>
  </w:style>
  <w:style w:type="table" w:customStyle="1" w:styleId="52">
    <w:name w:val="Сетка таблицы5"/>
    <w:basedOn w:val="a1"/>
    <w:next w:val="af7"/>
    <w:rsid w:val="00ED3F79"/>
    <w:pPr>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4">
    <w:name w:val="Style4"/>
    <w:basedOn w:val="a"/>
    <w:uiPriority w:val="99"/>
    <w:rsid w:val="00ED3F79"/>
    <w:pPr>
      <w:widowControl w:val="0"/>
      <w:autoSpaceDE w:val="0"/>
      <w:autoSpaceDN w:val="0"/>
      <w:adjustRightInd w:val="0"/>
      <w:spacing w:line="272" w:lineRule="exact"/>
      <w:ind w:firstLine="562"/>
      <w:jc w:val="both"/>
    </w:pPr>
    <w:rPr>
      <w:rFonts w:ascii="Times New Roman" w:hAnsi="Times New Roman" w:cs="Times New Roman"/>
      <w:color w:val="auto"/>
      <w:lang w:eastAsia="uk-UA" w:bidi="ar-SA"/>
    </w:rPr>
  </w:style>
  <w:style w:type="paragraph" w:customStyle="1" w:styleId="Style6">
    <w:name w:val="Style6"/>
    <w:basedOn w:val="a"/>
    <w:uiPriority w:val="99"/>
    <w:rsid w:val="00ED3F79"/>
    <w:pPr>
      <w:widowControl w:val="0"/>
      <w:autoSpaceDE w:val="0"/>
      <w:autoSpaceDN w:val="0"/>
      <w:adjustRightInd w:val="0"/>
      <w:spacing w:line="274" w:lineRule="exact"/>
      <w:ind w:hanging="691"/>
      <w:jc w:val="both"/>
    </w:pPr>
    <w:rPr>
      <w:rFonts w:ascii="Times New Roman" w:hAnsi="Times New Roman" w:cs="Times New Roman"/>
      <w:color w:val="auto"/>
      <w:lang w:eastAsia="uk-UA" w:bidi="ar-SA"/>
    </w:rPr>
  </w:style>
  <w:style w:type="paragraph" w:customStyle="1" w:styleId="Style7">
    <w:name w:val="Style7"/>
    <w:basedOn w:val="a"/>
    <w:uiPriority w:val="99"/>
    <w:rsid w:val="00ED3F79"/>
    <w:pPr>
      <w:widowControl w:val="0"/>
      <w:autoSpaceDE w:val="0"/>
      <w:autoSpaceDN w:val="0"/>
      <w:adjustRightInd w:val="0"/>
      <w:spacing w:line="272" w:lineRule="exact"/>
      <w:ind w:hanging="706"/>
    </w:pPr>
    <w:rPr>
      <w:rFonts w:ascii="Times New Roman" w:hAnsi="Times New Roman" w:cs="Times New Roman"/>
      <w:color w:val="auto"/>
      <w:lang w:eastAsia="uk-UA" w:bidi="ar-SA"/>
    </w:rPr>
  </w:style>
  <w:style w:type="paragraph" w:customStyle="1" w:styleId="Style8">
    <w:name w:val="Style8"/>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9">
    <w:name w:val="Style9"/>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10">
    <w:name w:val="Style10"/>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11">
    <w:name w:val="Style11"/>
    <w:basedOn w:val="a"/>
    <w:uiPriority w:val="99"/>
    <w:rsid w:val="00ED3F79"/>
    <w:pPr>
      <w:widowControl w:val="0"/>
      <w:autoSpaceDE w:val="0"/>
      <w:autoSpaceDN w:val="0"/>
      <w:adjustRightInd w:val="0"/>
      <w:spacing w:line="254" w:lineRule="exact"/>
      <w:ind w:firstLine="91"/>
    </w:pPr>
    <w:rPr>
      <w:rFonts w:ascii="Times New Roman" w:hAnsi="Times New Roman" w:cs="Times New Roman"/>
      <w:color w:val="auto"/>
      <w:lang w:eastAsia="uk-UA" w:bidi="ar-SA"/>
    </w:rPr>
  </w:style>
  <w:style w:type="paragraph" w:customStyle="1" w:styleId="Style13">
    <w:name w:val="Style13"/>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14">
    <w:name w:val="Style14"/>
    <w:basedOn w:val="a"/>
    <w:uiPriority w:val="99"/>
    <w:rsid w:val="00ED3F79"/>
    <w:pPr>
      <w:widowControl w:val="0"/>
      <w:autoSpaceDE w:val="0"/>
      <w:autoSpaceDN w:val="0"/>
      <w:adjustRightInd w:val="0"/>
      <w:spacing w:line="228" w:lineRule="exact"/>
    </w:pPr>
    <w:rPr>
      <w:rFonts w:ascii="Times New Roman" w:hAnsi="Times New Roman" w:cs="Times New Roman"/>
      <w:color w:val="auto"/>
      <w:lang w:eastAsia="uk-UA" w:bidi="ar-SA"/>
    </w:rPr>
  </w:style>
  <w:style w:type="paragraph" w:customStyle="1" w:styleId="Style16">
    <w:name w:val="Style16"/>
    <w:basedOn w:val="a"/>
    <w:uiPriority w:val="99"/>
    <w:rsid w:val="00ED3F79"/>
    <w:pPr>
      <w:widowControl w:val="0"/>
      <w:autoSpaceDE w:val="0"/>
      <w:autoSpaceDN w:val="0"/>
      <w:adjustRightInd w:val="0"/>
      <w:spacing w:line="254" w:lineRule="exact"/>
      <w:jc w:val="center"/>
    </w:pPr>
    <w:rPr>
      <w:rFonts w:ascii="Times New Roman" w:hAnsi="Times New Roman" w:cs="Times New Roman"/>
      <w:color w:val="auto"/>
      <w:lang w:eastAsia="uk-UA" w:bidi="ar-SA"/>
    </w:rPr>
  </w:style>
  <w:style w:type="paragraph" w:customStyle="1" w:styleId="Style17">
    <w:name w:val="Style17"/>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18">
    <w:name w:val="Style18"/>
    <w:basedOn w:val="a"/>
    <w:uiPriority w:val="99"/>
    <w:rsid w:val="00ED3F79"/>
    <w:pPr>
      <w:widowControl w:val="0"/>
      <w:autoSpaceDE w:val="0"/>
      <w:autoSpaceDN w:val="0"/>
      <w:adjustRightInd w:val="0"/>
      <w:spacing w:line="269" w:lineRule="exact"/>
      <w:ind w:hanging="854"/>
    </w:pPr>
    <w:rPr>
      <w:rFonts w:ascii="Times New Roman" w:hAnsi="Times New Roman" w:cs="Times New Roman"/>
      <w:color w:val="auto"/>
      <w:lang w:eastAsia="uk-UA" w:bidi="ar-SA"/>
    </w:rPr>
  </w:style>
  <w:style w:type="paragraph" w:customStyle="1" w:styleId="Style19">
    <w:name w:val="Style19"/>
    <w:basedOn w:val="a"/>
    <w:uiPriority w:val="99"/>
    <w:rsid w:val="00ED3F79"/>
    <w:pPr>
      <w:widowControl w:val="0"/>
      <w:autoSpaceDE w:val="0"/>
      <w:autoSpaceDN w:val="0"/>
      <w:adjustRightInd w:val="0"/>
      <w:spacing w:line="250" w:lineRule="exact"/>
      <w:jc w:val="both"/>
    </w:pPr>
    <w:rPr>
      <w:rFonts w:ascii="Times New Roman" w:hAnsi="Times New Roman" w:cs="Times New Roman"/>
      <w:color w:val="auto"/>
      <w:lang w:eastAsia="uk-UA" w:bidi="ar-SA"/>
    </w:rPr>
  </w:style>
  <w:style w:type="paragraph" w:customStyle="1" w:styleId="Style21">
    <w:name w:val="Style21"/>
    <w:basedOn w:val="a"/>
    <w:uiPriority w:val="99"/>
    <w:rsid w:val="00ED3F79"/>
    <w:pPr>
      <w:widowControl w:val="0"/>
      <w:autoSpaceDE w:val="0"/>
      <w:autoSpaceDN w:val="0"/>
      <w:adjustRightInd w:val="0"/>
      <w:spacing w:line="230" w:lineRule="exact"/>
      <w:ind w:firstLine="226"/>
    </w:pPr>
    <w:rPr>
      <w:rFonts w:ascii="Times New Roman" w:hAnsi="Times New Roman" w:cs="Times New Roman"/>
      <w:color w:val="auto"/>
      <w:lang w:eastAsia="uk-UA" w:bidi="ar-SA"/>
    </w:rPr>
  </w:style>
  <w:style w:type="paragraph" w:customStyle="1" w:styleId="Style23">
    <w:name w:val="Style23"/>
    <w:basedOn w:val="a"/>
    <w:uiPriority w:val="99"/>
    <w:rsid w:val="00ED3F79"/>
    <w:pPr>
      <w:widowControl w:val="0"/>
      <w:autoSpaceDE w:val="0"/>
      <w:autoSpaceDN w:val="0"/>
      <w:adjustRightInd w:val="0"/>
      <w:spacing w:line="240" w:lineRule="auto"/>
      <w:jc w:val="both"/>
    </w:pPr>
    <w:rPr>
      <w:rFonts w:ascii="Times New Roman" w:hAnsi="Times New Roman" w:cs="Times New Roman"/>
      <w:color w:val="auto"/>
      <w:lang w:eastAsia="uk-UA" w:bidi="ar-SA"/>
    </w:rPr>
  </w:style>
  <w:style w:type="paragraph" w:customStyle="1" w:styleId="Style26">
    <w:name w:val="Style26"/>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27">
    <w:name w:val="Style27"/>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28">
    <w:name w:val="Style28"/>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29">
    <w:name w:val="Style29"/>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30">
    <w:name w:val="Style30"/>
    <w:basedOn w:val="a"/>
    <w:uiPriority w:val="99"/>
    <w:rsid w:val="00ED3F79"/>
    <w:pPr>
      <w:widowControl w:val="0"/>
      <w:autoSpaceDE w:val="0"/>
      <w:autoSpaceDN w:val="0"/>
      <w:adjustRightInd w:val="0"/>
      <w:spacing w:line="686" w:lineRule="exact"/>
    </w:pPr>
    <w:rPr>
      <w:rFonts w:ascii="Times New Roman" w:hAnsi="Times New Roman" w:cs="Times New Roman"/>
      <w:color w:val="auto"/>
      <w:lang w:eastAsia="uk-UA" w:bidi="ar-SA"/>
    </w:rPr>
  </w:style>
  <w:style w:type="paragraph" w:customStyle="1" w:styleId="Style31">
    <w:name w:val="Style31"/>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32">
    <w:name w:val="Style32"/>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33">
    <w:name w:val="Style33"/>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34">
    <w:name w:val="Style34"/>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35">
    <w:name w:val="Style35"/>
    <w:basedOn w:val="a"/>
    <w:uiPriority w:val="99"/>
    <w:rsid w:val="00ED3F79"/>
    <w:pPr>
      <w:widowControl w:val="0"/>
      <w:autoSpaceDE w:val="0"/>
      <w:autoSpaceDN w:val="0"/>
      <w:adjustRightInd w:val="0"/>
      <w:spacing w:line="696" w:lineRule="exact"/>
      <w:jc w:val="right"/>
    </w:pPr>
    <w:rPr>
      <w:rFonts w:ascii="Times New Roman" w:hAnsi="Times New Roman" w:cs="Times New Roman"/>
      <w:color w:val="auto"/>
      <w:lang w:eastAsia="uk-UA" w:bidi="ar-SA"/>
    </w:rPr>
  </w:style>
  <w:style w:type="paragraph" w:customStyle="1" w:styleId="Style36">
    <w:name w:val="Style36"/>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37">
    <w:name w:val="Style37"/>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38">
    <w:name w:val="Style38"/>
    <w:basedOn w:val="a"/>
    <w:uiPriority w:val="99"/>
    <w:rsid w:val="00ED3F79"/>
    <w:pPr>
      <w:widowControl w:val="0"/>
      <w:autoSpaceDE w:val="0"/>
      <w:autoSpaceDN w:val="0"/>
      <w:adjustRightInd w:val="0"/>
      <w:spacing w:line="226" w:lineRule="exact"/>
      <w:ind w:firstLine="82"/>
    </w:pPr>
    <w:rPr>
      <w:rFonts w:ascii="Times New Roman" w:hAnsi="Times New Roman" w:cs="Times New Roman"/>
      <w:color w:val="auto"/>
      <w:lang w:eastAsia="uk-UA" w:bidi="ar-SA"/>
    </w:rPr>
  </w:style>
  <w:style w:type="paragraph" w:customStyle="1" w:styleId="Style39">
    <w:name w:val="Style39"/>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40">
    <w:name w:val="Style40"/>
    <w:basedOn w:val="a"/>
    <w:uiPriority w:val="99"/>
    <w:rsid w:val="00ED3F79"/>
    <w:pPr>
      <w:widowControl w:val="0"/>
      <w:autoSpaceDE w:val="0"/>
      <w:autoSpaceDN w:val="0"/>
      <w:adjustRightInd w:val="0"/>
      <w:spacing w:line="226" w:lineRule="exact"/>
    </w:pPr>
    <w:rPr>
      <w:rFonts w:ascii="Times New Roman" w:hAnsi="Times New Roman" w:cs="Times New Roman"/>
      <w:color w:val="auto"/>
      <w:lang w:eastAsia="uk-UA" w:bidi="ar-SA"/>
    </w:rPr>
  </w:style>
  <w:style w:type="paragraph" w:customStyle="1" w:styleId="Style41">
    <w:name w:val="Style41"/>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42">
    <w:name w:val="Style42"/>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43">
    <w:name w:val="Style43"/>
    <w:basedOn w:val="a"/>
    <w:uiPriority w:val="99"/>
    <w:rsid w:val="00ED3F79"/>
    <w:pPr>
      <w:widowControl w:val="0"/>
      <w:autoSpaceDE w:val="0"/>
      <w:autoSpaceDN w:val="0"/>
      <w:adjustRightInd w:val="0"/>
      <w:spacing w:line="278" w:lineRule="exact"/>
      <w:ind w:firstLine="696"/>
    </w:pPr>
    <w:rPr>
      <w:rFonts w:ascii="Times New Roman" w:hAnsi="Times New Roman" w:cs="Times New Roman"/>
      <w:color w:val="auto"/>
      <w:lang w:eastAsia="uk-UA" w:bidi="ar-SA"/>
    </w:rPr>
  </w:style>
  <w:style w:type="paragraph" w:customStyle="1" w:styleId="Style44">
    <w:name w:val="Style44"/>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45">
    <w:name w:val="Style45"/>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46">
    <w:name w:val="Style46"/>
    <w:basedOn w:val="a"/>
    <w:uiPriority w:val="99"/>
    <w:rsid w:val="00ED3F79"/>
    <w:pPr>
      <w:widowControl w:val="0"/>
      <w:autoSpaceDE w:val="0"/>
      <w:autoSpaceDN w:val="0"/>
      <w:adjustRightInd w:val="0"/>
      <w:spacing w:line="240" w:lineRule="auto"/>
      <w:jc w:val="center"/>
    </w:pPr>
    <w:rPr>
      <w:rFonts w:ascii="Times New Roman" w:hAnsi="Times New Roman" w:cs="Times New Roman"/>
      <w:color w:val="auto"/>
      <w:lang w:eastAsia="uk-UA" w:bidi="ar-SA"/>
    </w:rPr>
  </w:style>
  <w:style w:type="paragraph" w:customStyle="1" w:styleId="Style47">
    <w:name w:val="Style47"/>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48">
    <w:name w:val="Style48"/>
    <w:basedOn w:val="a"/>
    <w:uiPriority w:val="99"/>
    <w:rsid w:val="00ED3F79"/>
    <w:pPr>
      <w:widowControl w:val="0"/>
      <w:autoSpaceDE w:val="0"/>
      <w:autoSpaceDN w:val="0"/>
      <w:adjustRightInd w:val="0"/>
      <w:spacing w:line="245" w:lineRule="exact"/>
    </w:pPr>
    <w:rPr>
      <w:rFonts w:ascii="Times New Roman" w:hAnsi="Times New Roman" w:cs="Times New Roman"/>
      <w:color w:val="auto"/>
      <w:lang w:eastAsia="uk-UA" w:bidi="ar-SA"/>
    </w:rPr>
  </w:style>
  <w:style w:type="paragraph" w:customStyle="1" w:styleId="Style49">
    <w:name w:val="Style49"/>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50">
    <w:name w:val="Style50"/>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paragraph" w:customStyle="1" w:styleId="Style51">
    <w:name w:val="Style51"/>
    <w:basedOn w:val="a"/>
    <w:uiPriority w:val="99"/>
    <w:rsid w:val="00ED3F79"/>
    <w:pPr>
      <w:widowControl w:val="0"/>
      <w:autoSpaceDE w:val="0"/>
      <w:autoSpaceDN w:val="0"/>
      <w:adjustRightInd w:val="0"/>
      <w:spacing w:line="240" w:lineRule="auto"/>
    </w:pPr>
    <w:rPr>
      <w:rFonts w:ascii="Times New Roman" w:hAnsi="Times New Roman" w:cs="Times New Roman"/>
      <w:color w:val="auto"/>
      <w:lang w:eastAsia="uk-UA" w:bidi="ar-SA"/>
    </w:rPr>
  </w:style>
  <w:style w:type="character" w:customStyle="1" w:styleId="FontStyle53">
    <w:name w:val="Font Style53"/>
    <w:uiPriority w:val="99"/>
    <w:rsid w:val="00ED3F79"/>
    <w:rPr>
      <w:rFonts w:ascii="Times New Roman" w:hAnsi="Times New Roman" w:cs="Times New Roman"/>
      <w:b/>
      <w:bCs/>
      <w:color w:val="000000"/>
      <w:sz w:val="20"/>
      <w:szCs w:val="20"/>
    </w:rPr>
  </w:style>
  <w:style w:type="character" w:customStyle="1" w:styleId="FontStyle56">
    <w:name w:val="Font Style56"/>
    <w:uiPriority w:val="99"/>
    <w:rsid w:val="00ED3F79"/>
    <w:rPr>
      <w:rFonts w:ascii="Times New Roman" w:hAnsi="Times New Roman" w:cs="Times New Roman"/>
      <w:b/>
      <w:bCs/>
      <w:i/>
      <w:iCs/>
      <w:color w:val="000000"/>
      <w:sz w:val="28"/>
      <w:szCs w:val="28"/>
    </w:rPr>
  </w:style>
  <w:style w:type="character" w:customStyle="1" w:styleId="FontStyle57">
    <w:name w:val="Font Style57"/>
    <w:uiPriority w:val="99"/>
    <w:rsid w:val="00ED3F79"/>
    <w:rPr>
      <w:rFonts w:ascii="Times New Roman" w:hAnsi="Times New Roman" w:cs="Times New Roman"/>
      <w:color w:val="000000"/>
      <w:sz w:val="24"/>
      <w:szCs w:val="24"/>
    </w:rPr>
  </w:style>
  <w:style w:type="character" w:customStyle="1" w:styleId="FontStyle58">
    <w:name w:val="Font Style58"/>
    <w:uiPriority w:val="99"/>
    <w:rsid w:val="00ED3F79"/>
    <w:rPr>
      <w:rFonts w:ascii="Impact" w:hAnsi="Impact" w:cs="Impact"/>
      <w:color w:val="000000"/>
      <w:sz w:val="18"/>
      <w:szCs w:val="18"/>
    </w:rPr>
  </w:style>
  <w:style w:type="character" w:customStyle="1" w:styleId="FontStyle59">
    <w:name w:val="Font Style59"/>
    <w:uiPriority w:val="99"/>
    <w:rsid w:val="00ED3F79"/>
    <w:rPr>
      <w:rFonts w:ascii="Times New Roman" w:hAnsi="Times New Roman" w:cs="Times New Roman"/>
      <w:color w:val="000000"/>
      <w:sz w:val="24"/>
      <w:szCs w:val="24"/>
    </w:rPr>
  </w:style>
  <w:style w:type="character" w:customStyle="1" w:styleId="FontStyle60">
    <w:name w:val="Font Style60"/>
    <w:uiPriority w:val="99"/>
    <w:rsid w:val="00ED3F79"/>
    <w:rPr>
      <w:rFonts w:ascii="Times New Roman" w:hAnsi="Times New Roman" w:cs="Times New Roman"/>
      <w:b/>
      <w:bCs/>
      <w:color w:val="000000"/>
      <w:spacing w:val="-20"/>
      <w:sz w:val="24"/>
      <w:szCs w:val="24"/>
    </w:rPr>
  </w:style>
  <w:style w:type="character" w:customStyle="1" w:styleId="FontStyle61">
    <w:name w:val="Font Style61"/>
    <w:uiPriority w:val="99"/>
    <w:rsid w:val="00ED3F79"/>
    <w:rPr>
      <w:rFonts w:ascii="Times New Roman" w:hAnsi="Times New Roman" w:cs="Times New Roman"/>
      <w:b/>
      <w:bCs/>
      <w:color w:val="000000"/>
      <w:spacing w:val="10"/>
      <w:sz w:val="14"/>
      <w:szCs w:val="14"/>
    </w:rPr>
  </w:style>
  <w:style w:type="character" w:customStyle="1" w:styleId="FontStyle62">
    <w:name w:val="Font Style62"/>
    <w:uiPriority w:val="99"/>
    <w:rsid w:val="00ED3F79"/>
    <w:rPr>
      <w:rFonts w:ascii="Times New Roman" w:hAnsi="Times New Roman" w:cs="Times New Roman"/>
      <w:i/>
      <w:iCs/>
      <w:color w:val="000000"/>
      <w:sz w:val="18"/>
      <w:szCs w:val="18"/>
    </w:rPr>
  </w:style>
  <w:style w:type="character" w:customStyle="1" w:styleId="FontStyle63">
    <w:name w:val="Font Style63"/>
    <w:uiPriority w:val="99"/>
    <w:rsid w:val="00ED3F79"/>
    <w:rPr>
      <w:rFonts w:ascii="Times New Roman" w:hAnsi="Times New Roman" w:cs="Times New Roman"/>
      <w:b/>
      <w:bCs/>
      <w:i/>
      <w:iCs/>
      <w:color w:val="000000"/>
      <w:sz w:val="18"/>
      <w:szCs w:val="18"/>
    </w:rPr>
  </w:style>
  <w:style w:type="character" w:customStyle="1" w:styleId="FontStyle65">
    <w:name w:val="Font Style65"/>
    <w:uiPriority w:val="99"/>
    <w:rsid w:val="00ED3F79"/>
    <w:rPr>
      <w:rFonts w:ascii="Times New Roman" w:hAnsi="Times New Roman" w:cs="Times New Roman"/>
      <w:b/>
      <w:bCs/>
      <w:color w:val="000000"/>
      <w:sz w:val="20"/>
      <w:szCs w:val="20"/>
    </w:rPr>
  </w:style>
  <w:style w:type="character" w:customStyle="1" w:styleId="FontStyle66">
    <w:name w:val="Font Style66"/>
    <w:uiPriority w:val="99"/>
    <w:rsid w:val="00ED3F79"/>
    <w:rPr>
      <w:rFonts w:ascii="Times New Roman" w:hAnsi="Times New Roman" w:cs="Times New Roman"/>
      <w:b/>
      <w:bCs/>
      <w:i/>
      <w:iCs/>
      <w:color w:val="000000"/>
      <w:sz w:val="22"/>
      <w:szCs w:val="22"/>
    </w:rPr>
  </w:style>
  <w:style w:type="character" w:customStyle="1" w:styleId="FontStyle67">
    <w:name w:val="Font Style67"/>
    <w:uiPriority w:val="99"/>
    <w:rsid w:val="00ED3F79"/>
    <w:rPr>
      <w:rFonts w:ascii="Times New Roman" w:hAnsi="Times New Roman" w:cs="Times New Roman"/>
      <w:b/>
      <w:bCs/>
      <w:i/>
      <w:iCs/>
      <w:color w:val="000000"/>
      <w:spacing w:val="30"/>
      <w:sz w:val="22"/>
      <w:szCs w:val="22"/>
    </w:rPr>
  </w:style>
  <w:style w:type="character" w:customStyle="1" w:styleId="FontStyle68">
    <w:name w:val="Font Style68"/>
    <w:uiPriority w:val="99"/>
    <w:rsid w:val="00ED3F79"/>
    <w:rPr>
      <w:rFonts w:ascii="Times New Roman" w:hAnsi="Times New Roman" w:cs="Times New Roman"/>
      <w:color w:val="000000"/>
      <w:sz w:val="18"/>
      <w:szCs w:val="18"/>
    </w:rPr>
  </w:style>
  <w:style w:type="character" w:customStyle="1" w:styleId="FontStyle69">
    <w:name w:val="Font Style69"/>
    <w:uiPriority w:val="99"/>
    <w:rsid w:val="00ED3F79"/>
    <w:rPr>
      <w:rFonts w:ascii="Times New Roman" w:hAnsi="Times New Roman" w:cs="Times New Roman"/>
      <w:b/>
      <w:bCs/>
      <w:color w:val="000000"/>
      <w:sz w:val="18"/>
      <w:szCs w:val="18"/>
    </w:rPr>
  </w:style>
  <w:style w:type="character" w:customStyle="1" w:styleId="FontStyle70">
    <w:name w:val="Font Style70"/>
    <w:uiPriority w:val="99"/>
    <w:rsid w:val="00ED3F79"/>
    <w:rPr>
      <w:rFonts w:ascii="Times New Roman" w:hAnsi="Times New Roman" w:cs="Times New Roman"/>
      <w:color w:val="000000"/>
      <w:sz w:val="18"/>
      <w:szCs w:val="18"/>
    </w:rPr>
  </w:style>
  <w:style w:type="character" w:customStyle="1" w:styleId="FontStyle71">
    <w:name w:val="Font Style71"/>
    <w:uiPriority w:val="99"/>
    <w:rsid w:val="00ED3F79"/>
    <w:rPr>
      <w:rFonts w:ascii="Times New Roman" w:hAnsi="Times New Roman" w:cs="Times New Roman"/>
      <w:i/>
      <w:iCs/>
      <w:color w:val="000000"/>
      <w:sz w:val="18"/>
      <w:szCs w:val="18"/>
    </w:rPr>
  </w:style>
  <w:style w:type="character" w:customStyle="1" w:styleId="FontStyle72">
    <w:name w:val="Font Style72"/>
    <w:uiPriority w:val="99"/>
    <w:rsid w:val="00ED3F79"/>
    <w:rPr>
      <w:rFonts w:ascii="Times New Roman" w:hAnsi="Times New Roman" w:cs="Times New Roman"/>
      <w:b/>
      <w:bCs/>
      <w:color w:val="000000"/>
      <w:sz w:val="8"/>
      <w:szCs w:val="8"/>
    </w:rPr>
  </w:style>
  <w:style w:type="character" w:customStyle="1" w:styleId="FontStyle73">
    <w:name w:val="Font Style73"/>
    <w:uiPriority w:val="99"/>
    <w:rsid w:val="00ED3F79"/>
    <w:rPr>
      <w:rFonts w:ascii="Arial Narrow" w:hAnsi="Arial Narrow" w:cs="Arial Narrow"/>
      <w:b/>
      <w:bCs/>
      <w:color w:val="000000"/>
      <w:spacing w:val="-10"/>
      <w:sz w:val="18"/>
      <w:szCs w:val="18"/>
    </w:rPr>
  </w:style>
  <w:style w:type="character" w:customStyle="1" w:styleId="FontStyle74">
    <w:name w:val="Font Style74"/>
    <w:uiPriority w:val="99"/>
    <w:rsid w:val="00ED3F79"/>
    <w:rPr>
      <w:rFonts w:ascii="Times New Roman" w:hAnsi="Times New Roman" w:cs="Times New Roman"/>
      <w:i/>
      <w:iCs/>
      <w:color w:val="000000"/>
      <w:spacing w:val="20"/>
      <w:sz w:val="14"/>
      <w:szCs w:val="14"/>
    </w:rPr>
  </w:style>
  <w:style w:type="character" w:customStyle="1" w:styleId="FontStyle75">
    <w:name w:val="Font Style75"/>
    <w:uiPriority w:val="99"/>
    <w:rsid w:val="00ED3F79"/>
    <w:rPr>
      <w:rFonts w:ascii="Times New Roman" w:hAnsi="Times New Roman" w:cs="Times New Roman"/>
      <w:b/>
      <w:bCs/>
      <w:color w:val="000000"/>
      <w:sz w:val="16"/>
      <w:szCs w:val="16"/>
    </w:rPr>
  </w:style>
  <w:style w:type="character" w:customStyle="1" w:styleId="FontStyle76">
    <w:name w:val="Font Style76"/>
    <w:uiPriority w:val="99"/>
    <w:rsid w:val="00ED3F79"/>
    <w:rPr>
      <w:rFonts w:ascii="Times New Roman" w:hAnsi="Times New Roman" w:cs="Times New Roman"/>
      <w:i/>
      <w:iCs/>
      <w:color w:val="000000"/>
      <w:sz w:val="16"/>
      <w:szCs w:val="16"/>
    </w:rPr>
  </w:style>
  <w:style w:type="character" w:customStyle="1" w:styleId="FontStyle77">
    <w:name w:val="Font Style77"/>
    <w:uiPriority w:val="99"/>
    <w:rsid w:val="00ED3F79"/>
    <w:rPr>
      <w:rFonts w:ascii="Constantia" w:hAnsi="Constantia" w:cs="Constantia"/>
      <w:color w:val="000000"/>
      <w:spacing w:val="-20"/>
      <w:sz w:val="30"/>
      <w:szCs w:val="30"/>
    </w:rPr>
  </w:style>
  <w:style w:type="paragraph" w:styleId="2f3">
    <w:name w:val="Quote"/>
    <w:basedOn w:val="a"/>
    <w:next w:val="a"/>
    <w:link w:val="2f4"/>
    <w:uiPriority w:val="29"/>
    <w:qFormat/>
    <w:rsid w:val="00ED3F79"/>
    <w:pPr>
      <w:spacing w:after="200"/>
    </w:pPr>
    <w:rPr>
      <w:rFonts w:ascii="Calibri" w:hAnsi="Calibri" w:cs="Times New Roman"/>
      <w:i/>
      <w:iCs/>
      <w:color w:val="000000"/>
      <w:sz w:val="22"/>
      <w:szCs w:val="22"/>
      <w:lang w:eastAsia="en-US" w:bidi="ar-SA"/>
    </w:rPr>
  </w:style>
  <w:style w:type="character" w:customStyle="1" w:styleId="2f4">
    <w:name w:val="Цитата 2 Знак"/>
    <w:basedOn w:val="a0"/>
    <w:link w:val="2f3"/>
    <w:uiPriority w:val="29"/>
    <w:rsid w:val="00ED3F79"/>
    <w:rPr>
      <w:rFonts w:ascii="Calibri" w:eastAsia="Times New Roman" w:hAnsi="Calibri" w:cs="Times New Roman"/>
      <w:i/>
      <w:iCs/>
      <w:color w:val="000000"/>
      <w:sz w:val="22"/>
      <w:szCs w:val="22"/>
      <w:lang w:val="uk-UA" w:eastAsia="en-US"/>
    </w:rPr>
  </w:style>
  <w:style w:type="paragraph" w:customStyle="1" w:styleId="xl63">
    <w:name w:val="xl63"/>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64">
    <w:name w:val="xl64"/>
    <w:basedOn w:val="a"/>
    <w:rsid w:val="00ED3F79"/>
    <w:pPr>
      <w:pBdr>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lang w:eastAsia="uk-UA" w:bidi="ar-SA"/>
    </w:rPr>
  </w:style>
  <w:style w:type="paragraph" w:customStyle="1" w:styleId="xl91">
    <w:name w:val="xl91"/>
    <w:basedOn w:val="a"/>
    <w:rsid w:val="00ED3F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color w:val="000000"/>
      <w:lang w:eastAsia="uk-UA" w:bidi="ar-SA"/>
    </w:rPr>
  </w:style>
  <w:style w:type="paragraph" w:customStyle="1" w:styleId="xl92">
    <w:name w:val="xl92"/>
    <w:basedOn w:val="a"/>
    <w:rsid w:val="00ED3F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106">
    <w:name w:val="xl106"/>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107">
    <w:name w:val="xl107"/>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108">
    <w:name w:val="xl108"/>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lang w:eastAsia="uk-UA" w:bidi="ar-SA"/>
    </w:rPr>
  </w:style>
  <w:style w:type="paragraph" w:customStyle="1" w:styleId="xl109">
    <w:name w:val="xl109"/>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110">
    <w:name w:val="xl110"/>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lang w:eastAsia="uk-UA" w:bidi="ar-SA"/>
    </w:rPr>
  </w:style>
  <w:style w:type="paragraph" w:customStyle="1" w:styleId="xl111">
    <w:name w:val="xl111"/>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lang w:eastAsia="uk-UA" w:bidi="ar-SA"/>
    </w:rPr>
  </w:style>
  <w:style w:type="paragraph" w:customStyle="1" w:styleId="xl112">
    <w:name w:val="xl112"/>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113">
    <w:name w:val="xl113"/>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lang w:eastAsia="uk-UA" w:bidi="ar-SA"/>
    </w:rPr>
  </w:style>
  <w:style w:type="paragraph" w:customStyle="1" w:styleId="xl114">
    <w:name w:val="xl114"/>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115">
    <w:name w:val="xl115"/>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lang w:eastAsia="uk-UA" w:bidi="ar-SA"/>
    </w:rPr>
  </w:style>
  <w:style w:type="paragraph" w:customStyle="1" w:styleId="xl116">
    <w:name w:val="xl116"/>
    <w:basedOn w:val="a"/>
    <w:rsid w:val="00ED3F79"/>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lang w:eastAsia="uk-UA" w:bidi="ar-SA"/>
    </w:rPr>
  </w:style>
  <w:style w:type="paragraph" w:customStyle="1" w:styleId="xl117">
    <w:name w:val="xl117"/>
    <w:basedOn w:val="a"/>
    <w:rsid w:val="00ED3F79"/>
    <w:pPr>
      <w:spacing w:before="100" w:beforeAutospacing="1" w:after="100" w:afterAutospacing="1" w:line="240" w:lineRule="auto"/>
      <w:jc w:val="right"/>
      <w:textAlignment w:val="top"/>
    </w:pPr>
    <w:rPr>
      <w:rFonts w:ascii="Times New Roman" w:hAnsi="Times New Roman" w:cs="Times New Roman"/>
      <w:b/>
      <w:bCs/>
      <w:color w:val="000000"/>
      <w:lang w:eastAsia="uk-UA" w:bidi="ar-SA"/>
    </w:rPr>
  </w:style>
  <w:style w:type="paragraph" w:customStyle="1" w:styleId="xl118">
    <w:name w:val="xl118"/>
    <w:basedOn w:val="a"/>
    <w:rsid w:val="00ED3F79"/>
    <w:pPr>
      <w:spacing w:before="100" w:beforeAutospacing="1" w:after="100" w:afterAutospacing="1" w:line="240" w:lineRule="auto"/>
      <w:jc w:val="right"/>
      <w:textAlignment w:val="top"/>
    </w:pPr>
    <w:rPr>
      <w:rFonts w:ascii="Times New Roman" w:hAnsi="Times New Roman" w:cs="Times New Roman"/>
      <w:color w:val="auto"/>
      <w:lang w:eastAsia="uk-UA" w:bidi="ar-SA"/>
    </w:rPr>
  </w:style>
  <w:style w:type="paragraph" w:customStyle="1" w:styleId="xl119">
    <w:name w:val="xl119"/>
    <w:basedOn w:val="a"/>
    <w:rsid w:val="00ED3F79"/>
    <w:pPr>
      <w:spacing w:before="100" w:beforeAutospacing="1" w:after="100" w:afterAutospacing="1" w:line="240" w:lineRule="auto"/>
      <w:textAlignment w:val="top"/>
    </w:pPr>
    <w:rPr>
      <w:rFonts w:ascii="Times New Roman" w:hAnsi="Times New Roman" w:cs="Times New Roman"/>
      <w:b/>
      <w:bCs/>
      <w:color w:val="000000"/>
      <w:lang w:eastAsia="uk-UA" w:bidi="ar-SA"/>
    </w:rPr>
  </w:style>
  <w:style w:type="paragraph" w:customStyle="1" w:styleId="xl120">
    <w:name w:val="xl120"/>
    <w:basedOn w:val="a"/>
    <w:rsid w:val="00ED3F79"/>
    <w:pPr>
      <w:spacing w:before="100" w:beforeAutospacing="1" w:after="100" w:afterAutospacing="1" w:line="240" w:lineRule="auto"/>
      <w:jc w:val="center"/>
      <w:textAlignment w:val="top"/>
    </w:pPr>
    <w:rPr>
      <w:rFonts w:ascii="Times New Roman" w:hAnsi="Times New Roman" w:cs="Times New Roman"/>
      <w:b/>
      <w:bCs/>
      <w:color w:val="000000"/>
      <w:lang w:eastAsia="uk-UA" w:bidi="ar-SA"/>
    </w:rPr>
  </w:style>
  <w:style w:type="paragraph" w:customStyle="1" w:styleId="xl121">
    <w:name w:val="xl121"/>
    <w:basedOn w:val="a"/>
    <w:rsid w:val="00ED3F79"/>
    <w:pPr>
      <w:spacing w:before="100" w:beforeAutospacing="1" w:after="100" w:afterAutospacing="1" w:line="240" w:lineRule="auto"/>
      <w:jc w:val="center"/>
      <w:textAlignment w:val="top"/>
    </w:pPr>
    <w:rPr>
      <w:rFonts w:ascii="Times New Roman" w:hAnsi="Times New Roman" w:cs="Times New Roman"/>
      <w:color w:val="000000"/>
      <w:lang w:eastAsia="uk-UA" w:bidi="ar-SA"/>
    </w:rPr>
  </w:style>
  <w:style w:type="paragraph" w:customStyle="1" w:styleId="xl122">
    <w:name w:val="xl122"/>
    <w:basedOn w:val="a"/>
    <w:rsid w:val="00ED3F79"/>
    <w:pPr>
      <w:spacing w:before="100" w:beforeAutospacing="1" w:after="100" w:afterAutospacing="1" w:line="240" w:lineRule="auto"/>
      <w:jc w:val="center"/>
      <w:textAlignment w:val="top"/>
    </w:pPr>
    <w:rPr>
      <w:rFonts w:ascii="Times New Roman" w:hAnsi="Times New Roman" w:cs="Times New Roman"/>
      <w:b/>
      <w:bCs/>
      <w:color w:val="000000"/>
      <w:lang w:eastAsia="uk-UA" w:bidi="ar-SA"/>
    </w:rPr>
  </w:style>
  <w:style w:type="paragraph" w:customStyle="1" w:styleId="xl123">
    <w:name w:val="xl123"/>
    <w:basedOn w:val="a"/>
    <w:rsid w:val="00ED3F79"/>
    <w:pPr>
      <w:pBdr>
        <w:bottom w:val="single" w:sz="8" w:space="0" w:color="auto"/>
      </w:pBdr>
      <w:spacing w:before="100" w:beforeAutospacing="1" w:after="100" w:afterAutospacing="1" w:line="240" w:lineRule="auto"/>
      <w:jc w:val="center"/>
      <w:textAlignment w:val="top"/>
    </w:pPr>
    <w:rPr>
      <w:rFonts w:ascii="Times New Roman" w:hAnsi="Times New Roman" w:cs="Times New Roman"/>
      <w:color w:val="000000"/>
      <w:sz w:val="28"/>
      <w:szCs w:val="28"/>
      <w:lang w:eastAsia="uk-UA" w:bidi="ar-SA"/>
    </w:rPr>
  </w:style>
  <w:style w:type="paragraph" w:customStyle="1" w:styleId="xl124">
    <w:name w:val="xl124"/>
    <w:basedOn w:val="a"/>
    <w:rsid w:val="00ED3F79"/>
    <w:pPr>
      <w:pBdr>
        <w:left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25">
    <w:name w:val="xl125"/>
    <w:basedOn w:val="a"/>
    <w:rsid w:val="00ED3F79"/>
    <w:pPr>
      <w:pBdr>
        <w:right w:val="single" w:sz="4" w:space="0" w:color="auto"/>
      </w:pBdr>
      <w:spacing w:before="100" w:beforeAutospacing="1" w:after="100" w:afterAutospacing="1" w:line="240" w:lineRule="auto"/>
      <w:textAlignment w:val="top"/>
    </w:pPr>
    <w:rPr>
      <w:rFonts w:ascii="Times New Roman" w:hAnsi="Times New Roman" w:cs="Times New Roman"/>
      <w:color w:val="000000"/>
      <w:u w:val="single"/>
      <w:lang w:eastAsia="uk-UA" w:bidi="ar-SA"/>
    </w:rPr>
  </w:style>
  <w:style w:type="paragraph" w:customStyle="1" w:styleId="xl126">
    <w:name w:val="xl126"/>
    <w:basedOn w:val="a"/>
    <w:rsid w:val="00ED3F79"/>
    <w:pPr>
      <w:pBdr>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27">
    <w:name w:val="xl127"/>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28">
    <w:name w:val="xl128"/>
    <w:basedOn w:val="a"/>
    <w:rsid w:val="00ED3F79"/>
    <w:pPr>
      <w:pBdr>
        <w:left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29">
    <w:name w:val="xl129"/>
    <w:basedOn w:val="a"/>
    <w:rsid w:val="00ED3F79"/>
    <w:pPr>
      <w:pBdr>
        <w:right w:val="single" w:sz="4" w:space="0" w:color="auto"/>
      </w:pBdr>
      <w:spacing w:before="100" w:beforeAutospacing="1" w:after="100" w:afterAutospacing="1" w:line="240" w:lineRule="auto"/>
      <w:textAlignment w:val="top"/>
    </w:pPr>
    <w:rPr>
      <w:rFonts w:ascii="Times New Roman" w:hAnsi="Times New Roman" w:cs="Times New Roman"/>
      <w:color w:val="000000"/>
      <w:u w:val="single"/>
      <w:lang w:eastAsia="uk-UA" w:bidi="ar-SA"/>
    </w:rPr>
  </w:style>
  <w:style w:type="paragraph" w:customStyle="1" w:styleId="xl130">
    <w:name w:val="xl130"/>
    <w:basedOn w:val="a"/>
    <w:rsid w:val="00ED3F79"/>
    <w:pPr>
      <w:pBdr>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31">
    <w:name w:val="xl131"/>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32">
    <w:name w:val="xl132"/>
    <w:basedOn w:val="a"/>
    <w:rsid w:val="00ED3F79"/>
    <w:pPr>
      <w:pBdr>
        <w:left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u w:val="single"/>
      <w:lang w:eastAsia="uk-UA" w:bidi="ar-SA"/>
    </w:rPr>
  </w:style>
  <w:style w:type="paragraph" w:customStyle="1" w:styleId="xl133">
    <w:name w:val="xl133"/>
    <w:basedOn w:val="a"/>
    <w:rsid w:val="00ED3F79"/>
    <w:pPr>
      <w:pBdr>
        <w:right w:val="single" w:sz="4" w:space="0" w:color="auto"/>
      </w:pBdr>
      <w:spacing w:before="100" w:beforeAutospacing="1" w:after="100" w:afterAutospacing="1" w:line="240" w:lineRule="auto"/>
      <w:textAlignment w:val="top"/>
    </w:pPr>
    <w:rPr>
      <w:rFonts w:ascii="Times New Roman" w:hAnsi="Times New Roman" w:cs="Times New Roman"/>
      <w:i/>
      <w:iCs/>
      <w:color w:val="000000"/>
      <w:u w:val="single"/>
      <w:lang w:eastAsia="uk-UA" w:bidi="ar-SA"/>
    </w:rPr>
  </w:style>
  <w:style w:type="paragraph" w:customStyle="1" w:styleId="xl134">
    <w:name w:val="xl134"/>
    <w:basedOn w:val="a"/>
    <w:rsid w:val="00ED3F79"/>
    <w:pPr>
      <w:pBdr>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u w:val="single"/>
      <w:lang w:eastAsia="uk-UA" w:bidi="ar-SA"/>
    </w:rPr>
  </w:style>
  <w:style w:type="paragraph" w:customStyle="1" w:styleId="xl135">
    <w:name w:val="xl135"/>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u w:val="single"/>
      <w:lang w:eastAsia="uk-UA" w:bidi="ar-SA"/>
    </w:rPr>
  </w:style>
  <w:style w:type="paragraph" w:customStyle="1" w:styleId="xl136">
    <w:name w:val="xl136"/>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lang w:eastAsia="uk-UA" w:bidi="ar-SA"/>
    </w:rPr>
  </w:style>
  <w:style w:type="paragraph" w:customStyle="1" w:styleId="xl137">
    <w:name w:val="xl137"/>
    <w:basedOn w:val="a"/>
    <w:rsid w:val="00ED3F79"/>
    <w:pPr>
      <w:pBdr>
        <w:left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u w:val="single"/>
      <w:lang w:eastAsia="uk-UA" w:bidi="ar-SA"/>
    </w:rPr>
  </w:style>
  <w:style w:type="paragraph" w:customStyle="1" w:styleId="xl138">
    <w:name w:val="xl138"/>
    <w:basedOn w:val="a"/>
    <w:rsid w:val="00ED3F79"/>
    <w:pPr>
      <w:pBdr>
        <w:right w:val="single" w:sz="4" w:space="0" w:color="auto"/>
      </w:pBdr>
      <w:spacing w:before="100" w:beforeAutospacing="1" w:after="100" w:afterAutospacing="1" w:line="240" w:lineRule="auto"/>
      <w:textAlignment w:val="top"/>
    </w:pPr>
    <w:rPr>
      <w:rFonts w:ascii="Times New Roman" w:hAnsi="Times New Roman" w:cs="Times New Roman"/>
      <w:i/>
      <w:iCs/>
      <w:color w:val="000000"/>
      <w:u w:val="single"/>
      <w:lang w:eastAsia="uk-UA" w:bidi="ar-SA"/>
    </w:rPr>
  </w:style>
  <w:style w:type="paragraph" w:customStyle="1" w:styleId="xl139">
    <w:name w:val="xl139"/>
    <w:basedOn w:val="a"/>
    <w:rsid w:val="00ED3F79"/>
    <w:pPr>
      <w:pBdr>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u w:val="single"/>
      <w:lang w:eastAsia="uk-UA" w:bidi="ar-SA"/>
    </w:rPr>
  </w:style>
  <w:style w:type="paragraph" w:customStyle="1" w:styleId="xl140">
    <w:name w:val="xl140"/>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i/>
      <w:iCs/>
      <w:color w:val="000000"/>
      <w:u w:val="single"/>
      <w:lang w:eastAsia="uk-UA" w:bidi="ar-SA"/>
    </w:rPr>
  </w:style>
  <w:style w:type="paragraph" w:customStyle="1" w:styleId="xl141">
    <w:name w:val="xl141"/>
    <w:basedOn w:val="a"/>
    <w:rsid w:val="00ED3F79"/>
    <w:pPr>
      <w:pBdr>
        <w:left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42">
    <w:name w:val="xl142"/>
    <w:basedOn w:val="a"/>
    <w:rsid w:val="00ED3F79"/>
    <w:pPr>
      <w:pBdr>
        <w:right w:val="single" w:sz="4" w:space="0" w:color="auto"/>
      </w:pBdr>
      <w:spacing w:before="100" w:beforeAutospacing="1" w:after="100" w:afterAutospacing="1" w:line="240" w:lineRule="auto"/>
      <w:textAlignment w:val="top"/>
    </w:pPr>
    <w:rPr>
      <w:rFonts w:ascii="Times New Roman" w:hAnsi="Times New Roman" w:cs="Times New Roman"/>
      <w:color w:val="000000"/>
      <w:u w:val="single"/>
      <w:lang w:eastAsia="uk-UA" w:bidi="ar-SA"/>
    </w:rPr>
  </w:style>
  <w:style w:type="paragraph" w:customStyle="1" w:styleId="xl143">
    <w:name w:val="xl143"/>
    <w:basedOn w:val="a"/>
    <w:rsid w:val="00ED3F79"/>
    <w:pPr>
      <w:pBdr>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44">
    <w:name w:val="xl144"/>
    <w:basedOn w:val="a"/>
    <w:rsid w:val="00ED3F7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45">
    <w:name w:val="xl145"/>
    <w:basedOn w:val="a"/>
    <w:rsid w:val="00ED3F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46">
    <w:name w:val="xl146"/>
    <w:basedOn w:val="a"/>
    <w:rsid w:val="00ED3F79"/>
    <w:pPr>
      <w:pBdr>
        <w:bottom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u w:val="single"/>
      <w:lang w:eastAsia="uk-UA" w:bidi="ar-SA"/>
    </w:rPr>
  </w:style>
  <w:style w:type="paragraph" w:customStyle="1" w:styleId="xl147">
    <w:name w:val="xl147"/>
    <w:basedOn w:val="a"/>
    <w:rsid w:val="00ED3F79"/>
    <w:pPr>
      <w:pBdr>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paragraph" w:customStyle="1" w:styleId="xl148">
    <w:name w:val="xl148"/>
    <w:basedOn w:val="a"/>
    <w:rsid w:val="00ED3F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u w:val="single"/>
      <w:lang w:eastAsia="uk-UA" w:bidi="ar-SA"/>
    </w:rPr>
  </w:style>
  <w:style w:type="character" w:customStyle="1" w:styleId="2f5">
    <w:name w:val="Основной текст (2)_"/>
    <w:rsid w:val="00ED3F79"/>
    <w:rPr>
      <w:rFonts w:ascii="Times New Roman" w:hAnsi="Times New Roman"/>
      <w:b/>
      <w:bCs/>
      <w:shd w:val="clear" w:color="auto" w:fill="FFFFFF"/>
    </w:rPr>
  </w:style>
  <w:style w:type="character" w:customStyle="1" w:styleId="9pt">
    <w:name w:val="Основной текст + 9 pt"/>
    <w:aliases w:val="Полужирный1"/>
    <w:rsid w:val="00ED3F79"/>
    <w:rPr>
      <w:rFonts w:ascii="Lucida Sans Unicode" w:hAnsi="Lucida Sans Unicode" w:cs="Lucida Sans Unicode"/>
      <w:b/>
      <w:bCs/>
      <w:sz w:val="18"/>
      <w:szCs w:val="18"/>
      <w:u w:val="none"/>
    </w:rPr>
  </w:style>
  <w:style w:type="character" w:customStyle="1" w:styleId="affff6">
    <w:name w:val="Печатная машинка"/>
    <w:rsid w:val="00ED3F79"/>
    <w:rPr>
      <w:rFonts w:ascii="Courier New" w:hAnsi="Courier New" w:cs="Courier New" w:hint="default"/>
      <w:sz w:val="20"/>
      <w:szCs w:val="20"/>
    </w:rPr>
  </w:style>
  <w:style w:type="character" w:customStyle="1" w:styleId="FontStyle14">
    <w:name w:val="Font Style14"/>
    <w:rsid w:val="00FE0DD6"/>
    <w:rPr>
      <w:rFonts w:ascii="Times New Roman" w:hAnsi="Times New Roman" w:cs="Times New Roman"/>
      <w:b/>
      <w:bCs/>
      <w:sz w:val="22"/>
      <w:szCs w:val="22"/>
    </w:rPr>
  </w:style>
  <w:style w:type="character" w:customStyle="1" w:styleId="FontStyle15">
    <w:name w:val="Font Style15"/>
    <w:rsid w:val="00FE0DD6"/>
    <w:rPr>
      <w:rFonts w:ascii="Times New Roman" w:hAnsi="Times New Roman" w:cs="Times New Roman"/>
      <w:sz w:val="22"/>
      <w:szCs w:val="22"/>
    </w:rPr>
  </w:style>
  <w:style w:type="character" w:customStyle="1" w:styleId="FontStyle12">
    <w:name w:val="Font Style12"/>
    <w:basedOn w:val="a0"/>
    <w:uiPriority w:val="99"/>
    <w:rsid w:val="00FE0DD6"/>
    <w:rPr>
      <w:rFonts w:ascii="Times New Roman" w:hAnsi="Times New Roman" w:cs="Times New Roman"/>
      <w:sz w:val="22"/>
      <w:szCs w:val="22"/>
    </w:rPr>
  </w:style>
  <w:style w:type="paragraph" w:customStyle="1" w:styleId="MarginText">
    <w:name w:val="Margin Text"/>
    <w:basedOn w:val="a"/>
    <w:uiPriority w:val="99"/>
    <w:rsid w:val="00FE0DD6"/>
    <w:pPr>
      <w:suppressAutoHyphens/>
      <w:overflowPunct w:val="0"/>
      <w:autoSpaceDE w:val="0"/>
      <w:spacing w:after="240" w:line="360" w:lineRule="auto"/>
      <w:jc w:val="both"/>
    </w:pPr>
    <w:rPr>
      <w:rFonts w:ascii="Times New Roman" w:eastAsia="Arial Unicode MS" w:hAnsi="Times New Roman" w:cs="Times New Roman"/>
      <w:color w:val="auto"/>
      <w:sz w:val="20"/>
      <w:szCs w:val="20"/>
      <w:lang w:val="en-GB" w:eastAsia="ar-SA" w:bidi="ar-SA"/>
    </w:rPr>
  </w:style>
  <w:style w:type="paragraph" w:customStyle="1" w:styleId="rvps7">
    <w:name w:val="rvps7"/>
    <w:basedOn w:val="a"/>
    <w:rsid w:val="004265B0"/>
    <w:pPr>
      <w:spacing w:before="100" w:beforeAutospacing="1" w:after="100" w:afterAutospacing="1" w:line="240" w:lineRule="auto"/>
    </w:pPr>
    <w:rPr>
      <w:rFonts w:ascii="Times New Roman" w:eastAsia="Calibri" w:hAnsi="Times New Roman" w:cs="Times New Roman"/>
      <w:color w:val="auto"/>
      <w:lang w:eastAsia="uk-UA" w:bidi="ar-SA"/>
    </w:rPr>
  </w:style>
  <w:style w:type="character" w:customStyle="1" w:styleId="rvts15">
    <w:name w:val="rvts15"/>
    <w:rsid w:val="004265B0"/>
    <w:rPr>
      <w:rFonts w:cs="Times New Roman"/>
    </w:rPr>
  </w:style>
  <w:style w:type="paragraph" w:customStyle="1" w:styleId="affff7">
    <w:name w:val="Основний текст"/>
    <w:basedOn w:val="a"/>
    <w:rsid w:val="00BB6298"/>
    <w:pPr>
      <w:shd w:val="clear" w:color="auto" w:fill="FFFFFF"/>
      <w:spacing w:before="360" w:line="302" w:lineRule="exact"/>
      <w:jc w:val="both"/>
    </w:pPr>
    <w:rPr>
      <w:rFonts w:ascii="Calibri" w:hAnsi="Calibri" w:cs="Times New Roman"/>
      <w:color w:val="auto"/>
      <w:szCs w:val="20"/>
      <w:lang w:val="ru-RU" w:eastAsia="ru-RU" w:bidi="ar-SA"/>
    </w:rPr>
  </w:style>
  <w:style w:type="paragraph" w:customStyle="1" w:styleId="43">
    <w:name w:val="Обычный4"/>
    <w:rsid w:val="00013FA5"/>
    <w:pPr>
      <w:spacing w:line="276" w:lineRule="auto"/>
    </w:pPr>
    <w:rPr>
      <w:rFonts w:ascii="Arial" w:eastAsia="Arial" w:hAnsi="Arial" w:cs="Arial"/>
      <w:color w:val="000000"/>
      <w:sz w:val="22"/>
      <w:szCs w:val="22"/>
    </w:rPr>
  </w:style>
  <w:style w:type="paragraph" w:customStyle="1" w:styleId="TableParagraph">
    <w:name w:val="Table Paragraph"/>
    <w:basedOn w:val="a"/>
    <w:uiPriority w:val="1"/>
    <w:qFormat/>
    <w:rsid w:val="00013FA5"/>
    <w:pPr>
      <w:widowControl w:val="0"/>
      <w:autoSpaceDE w:val="0"/>
      <w:autoSpaceDN w:val="0"/>
      <w:spacing w:line="240" w:lineRule="auto"/>
      <w:ind w:left="57"/>
      <w:jc w:val="both"/>
    </w:pPr>
    <w:rPr>
      <w:rFonts w:ascii="Times New Roman" w:hAnsi="Times New Roman" w:cs="Times New Roman"/>
      <w:color w:val="auto"/>
      <w:sz w:val="22"/>
      <w:szCs w:val="22"/>
      <w:lang w:eastAsia="uk-UA" w:bidi="uk-UA"/>
    </w:rPr>
  </w:style>
  <w:style w:type="paragraph" w:customStyle="1" w:styleId="affff8">
    <w:name w:val="нет"/>
    <w:basedOn w:val="a"/>
    <w:rsid w:val="00013FA5"/>
    <w:pPr>
      <w:widowControl w:val="0"/>
      <w:spacing w:line="360" w:lineRule="atLeast"/>
      <w:jc w:val="center"/>
    </w:pPr>
    <w:rPr>
      <w:rFonts w:ascii="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1116">
      <w:bodyDiv w:val="1"/>
      <w:marLeft w:val="0"/>
      <w:marRight w:val="0"/>
      <w:marTop w:val="0"/>
      <w:marBottom w:val="0"/>
      <w:divBdr>
        <w:top w:val="none" w:sz="0" w:space="0" w:color="auto"/>
        <w:left w:val="none" w:sz="0" w:space="0" w:color="auto"/>
        <w:bottom w:val="none" w:sz="0" w:space="0" w:color="auto"/>
        <w:right w:val="none" w:sz="0" w:space="0" w:color="auto"/>
      </w:divBdr>
    </w:div>
    <w:div w:id="1388726830">
      <w:bodyDiv w:val="1"/>
      <w:marLeft w:val="0"/>
      <w:marRight w:val="0"/>
      <w:marTop w:val="0"/>
      <w:marBottom w:val="0"/>
      <w:divBdr>
        <w:top w:val="none" w:sz="0" w:space="0" w:color="auto"/>
        <w:left w:val="none" w:sz="0" w:space="0" w:color="auto"/>
        <w:bottom w:val="none" w:sz="0" w:space="0" w:color="auto"/>
        <w:right w:val="none" w:sz="0" w:space="0" w:color="auto"/>
      </w:divBdr>
    </w:div>
    <w:div w:id="1726904723">
      <w:bodyDiv w:val="1"/>
      <w:marLeft w:val="0"/>
      <w:marRight w:val="0"/>
      <w:marTop w:val="0"/>
      <w:marBottom w:val="0"/>
      <w:divBdr>
        <w:top w:val="none" w:sz="0" w:space="0" w:color="auto"/>
        <w:left w:val="none" w:sz="0" w:space="0" w:color="auto"/>
        <w:bottom w:val="none" w:sz="0" w:space="0" w:color="auto"/>
        <w:right w:val="none" w:sz="0" w:space="0" w:color="auto"/>
      </w:divBdr>
    </w:div>
    <w:div w:id="17595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13" Type="http://schemas.openxmlformats.org/officeDocument/2006/relationships/hyperlink" Target="https://zakon.rada.gov.ua/laws/show/922-19/print" TargetMode="External"/><Relationship Id="rId18" Type="http://schemas.openxmlformats.org/officeDocument/2006/relationships/hyperlink" Target="http://zakon.rada.gov.ua/laws/show/435-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zakon.rada.gov.ua/laws/show/922-19/print" TargetMode="External"/><Relationship Id="rId17" Type="http://schemas.openxmlformats.org/officeDocument/2006/relationships/hyperlink" Target="https://www.oree.com.ua" TargetMode="External"/><Relationship Id="rId2" Type="http://schemas.openxmlformats.org/officeDocument/2006/relationships/numbering" Target="numbering.xml"/><Relationship Id="rId16" Type="http://schemas.openxmlformats.org/officeDocument/2006/relationships/hyperlink" Target="https://corruptinfo.nazk.gov.u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22-19/print" TargetMode="External"/><Relationship Id="rId5" Type="http://schemas.openxmlformats.org/officeDocument/2006/relationships/webSettings" Target="webSettings.xml"/><Relationship Id="rId15" Type="http://schemas.openxmlformats.org/officeDocument/2006/relationships/hyperlink" Target="https://zakon.rada.gov.ua/laws/show/922-19/print" TargetMode="External"/><Relationship Id="rId23" Type="http://schemas.openxmlformats.org/officeDocument/2006/relationships/theme" Target="theme/theme1.xml"/><Relationship Id="rId10" Type="http://schemas.openxmlformats.org/officeDocument/2006/relationships/hyperlink" Target="https://zakon.rada.gov.ua/laws/show/922-19/print" TargetMode="External"/><Relationship Id="rId19" Type="http://schemas.openxmlformats.org/officeDocument/2006/relationships/hyperlink" Target="http://zakon.rada.gov.ua/laws/show/436-15" TargetMode="External"/><Relationship Id="rId4" Type="http://schemas.openxmlformats.org/officeDocument/2006/relationships/settings" Target="setting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922-19/prin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B3440-0001-473E-99E3-F12373ED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45</Pages>
  <Words>78206</Words>
  <Characters>44578</Characters>
  <Application>Microsoft Office Word</Application>
  <DocSecurity>0</DocSecurity>
  <Lines>371</Lines>
  <Paragraphs>245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Державна служба України з надзвичайних ситуацій</vt:lpstr>
      <vt:lpstr>Державна служба України з надзвичайних ситуацій</vt:lpstr>
    </vt:vector>
  </TitlesOfParts>
  <Company>SPecialiST RePack</Company>
  <LinksUpToDate>false</LinksUpToDate>
  <CharactersWithSpaces>122539</CharactersWithSpaces>
  <SharedDoc>false</SharedDoc>
  <HLinks>
    <vt:vector size="48" baseType="variant">
      <vt:variant>
        <vt:i4>2293807</vt:i4>
      </vt:variant>
      <vt:variant>
        <vt:i4>21</vt:i4>
      </vt:variant>
      <vt:variant>
        <vt:i4>0</vt:i4>
      </vt:variant>
      <vt:variant>
        <vt:i4>5</vt:i4>
      </vt:variant>
      <vt:variant>
        <vt:lpwstr>http://zakon5.rada.gov.ua/laws/show/2210-14</vt:lpwstr>
      </vt:variant>
      <vt:variant>
        <vt:lpwstr/>
      </vt:variant>
      <vt:variant>
        <vt:i4>3866676</vt:i4>
      </vt:variant>
      <vt:variant>
        <vt:i4>18</vt:i4>
      </vt:variant>
      <vt:variant>
        <vt:i4>0</vt:i4>
      </vt:variant>
      <vt:variant>
        <vt:i4>5</vt:i4>
      </vt:variant>
      <vt:variant>
        <vt:lpwstr>http://zakon3.rada.gov.ua/laws/show/436-15</vt:lpwstr>
      </vt:variant>
      <vt:variant>
        <vt:lpwstr/>
      </vt:variant>
      <vt:variant>
        <vt:i4>3866679</vt:i4>
      </vt:variant>
      <vt:variant>
        <vt:i4>15</vt:i4>
      </vt:variant>
      <vt:variant>
        <vt:i4>0</vt:i4>
      </vt:variant>
      <vt:variant>
        <vt:i4>5</vt:i4>
      </vt:variant>
      <vt:variant>
        <vt:lpwstr>http://zakon3.rada.gov.ua/laws/show/435-15</vt:lpwstr>
      </vt:variant>
      <vt:variant>
        <vt:lpwstr/>
      </vt:variant>
      <vt:variant>
        <vt:i4>6488179</vt:i4>
      </vt:variant>
      <vt:variant>
        <vt:i4>12</vt:i4>
      </vt:variant>
      <vt:variant>
        <vt:i4>0</vt:i4>
      </vt:variant>
      <vt:variant>
        <vt:i4>5</vt:i4>
      </vt:variant>
      <vt:variant>
        <vt:lpwstr>http://zakon3.rada.gov.ua/laws/show/755-15/paran174</vt:lpwstr>
      </vt:variant>
      <vt:variant>
        <vt:lpwstr>n174</vt:lpwstr>
      </vt:variant>
      <vt:variant>
        <vt:i4>2293801</vt:i4>
      </vt:variant>
      <vt:variant>
        <vt:i4>9</vt:i4>
      </vt:variant>
      <vt:variant>
        <vt:i4>0</vt:i4>
      </vt:variant>
      <vt:variant>
        <vt:i4>5</vt:i4>
      </vt:variant>
      <vt:variant>
        <vt:lpwstr>http://zakon3.rada.gov.ua/laws/show/2210-14</vt:lpwstr>
      </vt:variant>
      <vt:variant>
        <vt:lpwstr/>
      </vt:variant>
      <vt:variant>
        <vt:i4>5701723</vt:i4>
      </vt:variant>
      <vt:variant>
        <vt:i4>6</vt:i4>
      </vt:variant>
      <vt:variant>
        <vt:i4>0</vt:i4>
      </vt:variant>
      <vt:variant>
        <vt:i4>5</vt:i4>
      </vt:variant>
      <vt:variant>
        <vt:lpwstr>http://zakon5.rada.gov.ua/laws/show/922-19/print1443605167065181</vt:lpwstr>
      </vt:variant>
      <vt:variant>
        <vt:lpwstr>n308</vt:lpwstr>
      </vt:variant>
      <vt:variant>
        <vt:i4>3276830</vt:i4>
      </vt:variant>
      <vt:variant>
        <vt:i4>3</vt:i4>
      </vt:variant>
      <vt:variant>
        <vt:i4>0</vt:i4>
      </vt:variant>
      <vt:variant>
        <vt:i4>5</vt:i4>
      </vt:variant>
      <vt:variant>
        <vt:lpwstr>mailto:goncharuk.ivan@mns.gov.ua</vt:lpwstr>
      </vt:variant>
      <vt:variant>
        <vt:lpwstr/>
      </vt:variant>
      <vt:variant>
        <vt:i4>2752547</vt:i4>
      </vt:variant>
      <vt:variant>
        <vt:i4>0</vt:i4>
      </vt:variant>
      <vt:variant>
        <vt:i4>0</vt:i4>
      </vt:variant>
      <vt:variant>
        <vt:i4>5</vt:i4>
      </vt:variant>
      <vt:variant>
        <vt:lpwstr>http://zakon0.rada.gov.ua/laws/show/2289-17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служба України з надзвичайних ситуацій</dc:title>
  <dc:creator>Barto</dc:creator>
  <cp:lastModifiedBy>TPCUser</cp:lastModifiedBy>
  <cp:revision>12</cp:revision>
  <cp:lastPrinted>2021-11-24T11:53:00Z</cp:lastPrinted>
  <dcterms:created xsi:type="dcterms:W3CDTF">2021-11-18T14:29:00Z</dcterms:created>
  <dcterms:modified xsi:type="dcterms:W3CDTF">2021-12-02T06:38:00Z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