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DF" w:rsidRDefault="00BA41DF" w:rsidP="00BA41DF">
      <w:pPr>
        <w:pStyle w:val="a3"/>
        <w:shd w:val="clear" w:color="auto" w:fill="EDEDED"/>
        <w:spacing w:before="0" w:beforeAutospacing="0" w:after="0" w:afterAutospacing="0"/>
        <w:jc w:val="center"/>
        <w:rPr>
          <w:rStyle w:val="a4"/>
          <w:rFonts w:ascii="Tahoma" w:hAnsi="Tahoma" w:cs="Tahoma"/>
          <w:color w:val="252525"/>
          <w:sz w:val="28"/>
          <w:szCs w:val="28"/>
        </w:rPr>
      </w:pPr>
      <w:proofErr w:type="spellStart"/>
      <w:r>
        <w:rPr>
          <w:rStyle w:val="a4"/>
          <w:rFonts w:ascii="Tahoma" w:hAnsi="Tahoma" w:cs="Tahoma"/>
          <w:color w:val="252525"/>
          <w:sz w:val="28"/>
          <w:szCs w:val="28"/>
        </w:rPr>
        <w:t>Теріторія</w:t>
      </w:r>
      <w:proofErr w:type="spellEnd"/>
      <w:r>
        <w:rPr>
          <w:rStyle w:val="a4"/>
          <w:rFonts w:ascii="Tahoma" w:hAnsi="Tahoma" w:cs="Tahoma"/>
          <w:color w:val="252525"/>
          <w:sz w:val="28"/>
          <w:szCs w:val="28"/>
        </w:rPr>
        <w:t xml:space="preserve"> обслуговування</w:t>
      </w:r>
      <w:bookmarkStart w:id="0" w:name="_GoBack"/>
      <w:bookmarkEnd w:id="0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jc w:val="center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Style w:val="a4"/>
          <w:rFonts w:ascii="Tahoma" w:hAnsi="Tahoma" w:cs="Tahoma"/>
          <w:color w:val="252525"/>
          <w:sz w:val="28"/>
          <w:szCs w:val="28"/>
        </w:rPr>
        <w:t>Чернігівська гімназія № 16 Чернігівської міської ради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jc w:val="center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Style w:val="a5"/>
          <w:rFonts w:ascii="Tahoma" w:hAnsi="Tahoma" w:cs="Tahoma"/>
          <w:color w:val="252525"/>
          <w:sz w:val="28"/>
          <w:szCs w:val="28"/>
        </w:rPr>
        <w:t>(1-3 класи)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Блакитного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Відпочинку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1-й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Відпочинку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2-й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Відпочинку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Грінченка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1-ша 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Кордівка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2-га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Кордівка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проспект Левка Лук’яненка, непарна сторона 1, парна сторона 2-4-а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1-й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Тракторний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2-й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Тракторний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Політехнічна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1-й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Політехнічний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Шевченка, непарна сторона: з 59 до кінця, парна сторона: з 48 до кінця, крім 160-а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Бжеського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 xml:space="preserve"> Романа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 xml:space="preserve">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Бжеського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 xml:space="preserve"> Романа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Борщова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Борщова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Бортнянського Дмитра, непарна сторона з 9 до кінця, парна сторона з 48 до кінця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Бортнянського Дмитра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Братів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Гарамів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Вишнева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Леоніда Каденюка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Городнянська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Кленова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Корюківська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Лугова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В.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Липинського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Івана Виговського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Механізаторів непарна сторона з 15 до кінця, парна сторона з 22 до кінця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Матчанова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Озерна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Пам’ятна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Піщана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Глухівська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1-й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Глухівський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2-й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Глухівський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Кирила Розумовського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1-й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Кирила Розумовського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lastRenderedPageBreak/>
        <w:t xml:space="preserve">2-й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Кирила Розумовського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Радіозаводська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1-а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Радіозаводська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2-а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Радіозаводська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3-а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Радіозаводська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Річкова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Седнівська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 xml:space="preserve">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Седнівський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Сосницька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 xml:space="preserve">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Сосницький</w:t>
      </w:r>
      <w:proofErr w:type="spellEnd"/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Східна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Менська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Юдашкіна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 xml:space="preserve"> з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Яблунева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>вул. Ярова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провул</w:t>
      </w:r>
      <w:proofErr w:type="spellEnd"/>
      <w:r w:rsidRPr="00BA41DF">
        <w:rPr>
          <w:rFonts w:ascii="Tahoma" w:hAnsi="Tahoma" w:cs="Tahoma"/>
          <w:color w:val="252525"/>
          <w:sz w:val="28"/>
          <w:szCs w:val="28"/>
        </w:rPr>
        <w:t>. Яровий</w:t>
      </w:r>
    </w:p>
    <w:p w:rsidR="00BA41DF" w:rsidRPr="00BA41DF" w:rsidRDefault="00BA41DF" w:rsidP="00BA41DF">
      <w:pPr>
        <w:pStyle w:val="a3"/>
        <w:shd w:val="clear" w:color="auto" w:fill="EDEDED"/>
        <w:spacing w:before="0" w:beforeAutospacing="0" w:after="0" w:afterAutospacing="0"/>
        <w:rPr>
          <w:rFonts w:ascii="Tahoma" w:hAnsi="Tahoma" w:cs="Tahoma"/>
          <w:color w:val="252525"/>
          <w:sz w:val="28"/>
          <w:szCs w:val="28"/>
        </w:rPr>
      </w:pPr>
      <w:r w:rsidRPr="00BA41DF">
        <w:rPr>
          <w:rFonts w:ascii="Tahoma" w:hAnsi="Tahoma" w:cs="Tahoma"/>
          <w:color w:val="252525"/>
          <w:sz w:val="28"/>
          <w:szCs w:val="28"/>
        </w:rPr>
        <w:t xml:space="preserve">вул. </w:t>
      </w:r>
      <w:proofErr w:type="spellStart"/>
      <w:r w:rsidRPr="00BA41DF">
        <w:rPr>
          <w:rFonts w:ascii="Tahoma" w:hAnsi="Tahoma" w:cs="Tahoma"/>
          <w:color w:val="252525"/>
          <w:sz w:val="28"/>
          <w:szCs w:val="28"/>
        </w:rPr>
        <w:t>Яцівська</w:t>
      </w:r>
      <w:proofErr w:type="spellEnd"/>
    </w:p>
    <w:p w:rsidR="00FB51FF" w:rsidRPr="00BA41DF" w:rsidRDefault="00FB51FF">
      <w:pPr>
        <w:rPr>
          <w:sz w:val="28"/>
          <w:szCs w:val="28"/>
        </w:rPr>
      </w:pPr>
    </w:p>
    <w:sectPr w:rsidR="00FB51FF" w:rsidRPr="00BA41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DF"/>
    <w:rsid w:val="00BA41DF"/>
    <w:rsid w:val="00F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7129C-B9DB-4B85-A53A-220E25DA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A41DF"/>
    <w:rPr>
      <w:b/>
      <w:bCs/>
    </w:rPr>
  </w:style>
  <w:style w:type="character" w:styleId="a5">
    <w:name w:val="Emphasis"/>
    <w:basedOn w:val="a0"/>
    <w:uiPriority w:val="20"/>
    <w:qFormat/>
    <w:rsid w:val="00BA4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0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</dc:creator>
  <cp:keywords/>
  <dc:description/>
  <cp:lastModifiedBy>Учень</cp:lastModifiedBy>
  <cp:revision>1</cp:revision>
  <dcterms:created xsi:type="dcterms:W3CDTF">2025-02-13T15:08:00Z</dcterms:created>
  <dcterms:modified xsi:type="dcterms:W3CDTF">2025-02-13T15:09:00Z</dcterms:modified>
</cp:coreProperties>
</file>