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B2" w:rsidRDefault="001627B2" w:rsidP="0016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Аналіз</w:t>
      </w:r>
    </w:p>
    <w:p w:rsidR="001627B2" w:rsidRDefault="001627B2" w:rsidP="0016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навчальних досягнень учнів </w:t>
      </w:r>
    </w:p>
    <w:p w:rsidR="001627B2" w:rsidRDefault="008916D0" w:rsidP="001627B2">
      <w:pPr>
        <w:jc w:val="center"/>
        <w:rPr>
          <w:i/>
          <w:color w:val="808080"/>
          <w:szCs w:val="28"/>
        </w:rPr>
      </w:pPr>
      <w:r>
        <w:rPr>
          <w:i/>
          <w:sz w:val="28"/>
          <w:szCs w:val="28"/>
        </w:rPr>
        <w:t>Ленковецького навчально-виховного комплексу</w:t>
      </w:r>
    </w:p>
    <w:p w:rsidR="001627B2" w:rsidRDefault="001627B2" w:rsidP="0016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результатами  оцінювання за І семестр</w:t>
      </w:r>
    </w:p>
    <w:p w:rsidR="001627B2" w:rsidRDefault="001627B2" w:rsidP="0016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 навчального року</w:t>
      </w:r>
    </w:p>
    <w:p w:rsidR="001627B2" w:rsidRDefault="001627B2" w:rsidP="001627B2">
      <w:pPr>
        <w:jc w:val="center"/>
        <w:rPr>
          <w:b/>
        </w:rPr>
      </w:pPr>
      <w:r>
        <w:rPr>
          <w:b/>
        </w:rPr>
        <w:t>(загальношкільний)</w:t>
      </w:r>
    </w:p>
    <w:tbl>
      <w:tblPr>
        <w:tblW w:w="112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2"/>
        <w:gridCol w:w="1275"/>
        <w:gridCol w:w="698"/>
        <w:gridCol w:w="597"/>
        <w:gridCol w:w="799"/>
        <w:gridCol w:w="604"/>
        <w:gridCol w:w="932"/>
        <w:gridCol w:w="484"/>
        <w:gridCol w:w="913"/>
        <w:gridCol w:w="547"/>
        <w:gridCol w:w="677"/>
        <w:gridCol w:w="745"/>
      </w:tblGrid>
      <w:tr w:rsidR="001627B2" w:rsidTr="00517B2B"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</w:pPr>
          </w:p>
          <w:p w:rsidR="001627B2" w:rsidRDefault="001627B2">
            <w:pPr>
              <w:jc w:val="center"/>
            </w:pPr>
            <w:r>
              <w:t>Предмет</w:t>
            </w:r>
          </w:p>
          <w:p w:rsidR="001627B2" w:rsidRDefault="001627B2">
            <w:pPr>
              <w:jc w:val="center"/>
            </w:pPr>
          </w:p>
          <w:p w:rsidR="001627B2" w:rsidRDefault="001627B2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B2" w:rsidRDefault="001627B2">
            <w:pPr>
              <w:ind w:left="113" w:right="113"/>
              <w:jc w:val="center"/>
            </w:pPr>
            <w:r>
              <w:t>Всього учнів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П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B2" w:rsidRDefault="001627B2">
            <w:pPr>
              <w:ind w:left="113" w:right="113"/>
              <w:jc w:val="center"/>
            </w:pPr>
            <w:r>
              <w:t>Сер. бал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B2" w:rsidRDefault="001627B2">
            <w:pPr>
              <w:ind w:left="113" w:right="113"/>
              <w:jc w:val="center"/>
            </w:pPr>
            <w:r>
              <w:t>Якість знань</w:t>
            </w:r>
          </w:p>
        </w:tc>
      </w:tr>
      <w:tr w:rsidR="001627B2" w:rsidTr="00517B2B">
        <w:trPr>
          <w:trHeight w:val="1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B2" w:rsidRDefault="001627B2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B2" w:rsidRDefault="001627B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B2" w:rsidRDefault="001627B2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К-сть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К-сть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К-сть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К-сть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jc w:val="center"/>
            </w:pPr>
            <w:r>
              <w:t>%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B2" w:rsidRDefault="001627B2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B2" w:rsidRDefault="001627B2"/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Українська 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7,2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54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Українська л-ра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7,3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69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Іноземна мова (англ)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53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Зарубіжна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7,7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68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Історія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43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Всесвітня 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48</w:t>
            </w:r>
          </w:p>
        </w:tc>
      </w:tr>
      <w:tr w:rsidR="001627B2" w:rsidTr="00517B2B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Природознавство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8,3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77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40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Правознавство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F243E"/>
              </w:rPr>
            </w:pPr>
            <w:r>
              <w:rPr>
                <w:b/>
                <w:bCs/>
                <w:i/>
                <w:iCs/>
                <w:color w:val="0F243E"/>
              </w:rPr>
              <w:t>6,0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51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8,2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74</w:t>
            </w:r>
          </w:p>
        </w:tc>
      </w:tr>
      <w:tr w:rsidR="001627B2" w:rsidTr="00517B2B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7,2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62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57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Геометрія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53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Біологія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48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48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Хімія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52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Фізика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6,4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42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Інформатика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53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8,7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88</w:t>
            </w:r>
          </w:p>
        </w:tc>
      </w:tr>
      <w:tr w:rsidR="001627B2" w:rsidTr="00517B2B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Трудове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9,4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98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Основи здоров’я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r>
              <w:t>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8916D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9,6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8916D0">
            <w:r>
              <w:t>96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114</w:t>
            </w:r>
          </w:p>
          <w:p w:rsidR="00517B2B" w:rsidRDefault="00517B2B">
            <w:r>
              <w:t>(</w:t>
            </w:r>
            <w:r>
              <w:t>2 зар</w:t>
            </w:r>
            <w:r>
              <w:t>ах).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pPr>
              <w:rPr>
                <w:b/>
                <w:bCs/>
                <w:i/>
                <w:color w:val="0F243E"/>
              </w:rPr>
            </w:pPr>
            <w:r>
              <w:rPr>
                <w:b/>
                <w:bCs/>
                <w:i/>
                <w:color w:val="0F243E"/>
              </w:rPr>
              <w:t>10,0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pPr>
              <w:rPr>
                <w:b/>
                <w:bCs/>
                <w:iCs/>
                <w:color w:val="403152"/>
              </w:rPr>
            </w:pPr>
            <w:r>
              <w:rPr>
                <w:b/>
                <w:bCs/>
                <w:iCs/>
                <w:color w:val="403152"/>
              </w:rPr>
              <w:t>100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 xml:space="preserve">Захист </w:t>
            </w:r>
            <w:r w:rsidR="00517B2B">
              <w:t>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9,6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r>
              <w:t>100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Муз</w:t>
            </w:r>
            <w:r>
              <w:rPr>
                <w:sz w:val="22"/>
              </w:rPr>
              <w:t>. мист-во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10,1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r>
              <w:t>100</w:t>
            </w:r>
          </w:p>
        </w:tc>
      </w:tr>
      <w:tr w:rsidR="001627B2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r>
              <w:t>Образот.мист-во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B2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9,9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r>
              <w:t>100</w:t>
            </w:r>
          </w:p>
        </w:tc>
      </w:tr>
      <w:tr w:rsidR="00517B2B" w:rsidTr="00517B2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Default="00517B2B" w:rsidP="008520A9">
            <w:pPr>
              <w:numPr>
                <w:ilvl w:val="0"/>
                <w:numId w:val="1"/>
              </w:numPr>
              <w:tabs>
                <w:tab w:val="num" w:pos="63"/>
                <w:tab w:val="left" w:pos="177"/>
              </w:tabs>
              <w:ind w:hanging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Default="00517B2B">
            <w:r>
              <w:t xml:space="preserve">Астрономія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B" w:rsidRDefault="00517B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Default="00517B2B">
            <w:pPr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8,1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2B" w:rsidRDefault="00517B2B">
            <w:r>
              <w:t>72</w:t>
            </w:r>
          </w:p>
        </w:tc>
      </w:tr>
      <w:tr w:rsidR="001627B2" w:rsidTr="00517B2B">
        <w:trPr>
          <w:trHeight w:val="3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2" w:rsidRDefault="001627B2">
            <w:pPr>
              <w:rPr>
                <w:b/>
              </w:rPr>
            </w:pPr>
            <w:r>
              <w:rPr>
                <w:b/>
              </w:rPr>
              <w:t>По навчальному закладу за І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1627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2" w:rsidRDefault="00517B2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bookmarkStart w:id="0" w:name="_GoBack"/>
            <w:bookmarkEnd w:id="0"/>
          </w:p>
        </w:tc>
      </w:tr>
    </w:tbl>
    <w:p w:rsidR="001627B2" w:rsidRDefault="001627B2" w:rsidP="001627B2"/>
    <w:p w:rsidR="001627B2" w:rsidRDefault="001627B2" w:rsidP="00162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627B2" w:rsidRDefault="001627B2" w:rsidP="001627B2">
      <w:pPr>
        <w:jc w:val="center"/>
        <w:rPr>
          <w:b/>
          <w:sz w:val="28"/>
          <w:szCs w:val="28"/>
        </w:rPr>
      </w:pPr>
    </w:p>
    <w:p w:rsidR="001627B2" w:rsidRDefault="001627B2" w:rsidP="001627B2">
      <w:pPr>
        <w:jc w:val="center"/>
        <w:rPr>
          <w:b/>
          <w:sz w:val="28"/>
          <w:szCs w:val="28"/>
        </w:rPr>
      </w:pPr>
    </w:p>
    <w:p w:rsidR="005D6001" w:rsidRDefault="005D6001"/>
    <w:sectPr w:rsidR="005D6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2823"/>
    <w:multiLevelType w:val="hybridMultilevel"/>
    <w:tmpl w:val="AEFC9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2"/>
    <w:rsid w:val="001627B2"/>
    <w:rsid w:val="004E1960"/>
    <w:rsid w:val="00517B2B"/>
    <w:rsid w:val="005D6001"/>
    <w:rsid w:val="008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F6D0"/>
  <w15:docId w15:val="{766D7F8F-213F-4B6B-81B9-207D7DB8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2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7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ADMIN-SH</dc:creator>
  <cp:lastModifiedBy>Ленковецька школа Ленковецька школа</cp:lastModifiedBy>
  <cp:revision>3</cp:revision>
  <cp:lastPrinted>2020-12-29T10:50:00Z</cp:lastPrinted>
  <dcterms:created xsi:type="dcterms:W3CDTF">2020-12-29T10:33:00Z</dcterms:created>
  <dcterms:modified xsi:type="dcterms:W3CDTF">2020-12-29T10:50:00Z</dcterms:modified>
</cp:coreProperties>
</file>