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D192F" w14:textId="77777777" w:rsidR="00CA6629" w:rsidRPr="00CA6629" w:rsidRDefault="00CA6629" w:rsidP="009E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FBC6D1" w14:textId="77777777" w:rsidR="00CA6629" w:rsidRPr="00CA6629" w:rsidRDefault="00CA6629" w:rsidP="009E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06EFE1" w14:textId="77777777" w:rsidR="00CA6629" w:rsidRPr="00CA6629" w:rsidRDefault="00CA6629" w:rsidP="009E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E2D6E2B" w14:textId="77777777" w:rsidR="00CA6629" w:rsidRPr="00CA6629" w:rsidRDefault="00CA6629" w:rsidP="009E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FE842E2" w14:textId="77777777" w:rsidR="00CA6629" w:rsidRPr="00CA6629" w:rsidRDefault="00CA6629" w:rsidP="009E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14:paraId="4C5ABB15" w14:textId="77777777" w:rsidR="00CA6629" w:rsidRPr="00CA6629" w:rsidRDefault="00CA6629" w:rsidP="009E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14:paraId="4FC7EC72" w14:textId="77777777" w:rsidR="00CA6629" w:rsidRPr="00CA6629" w:rsidRDefault="00CA6629" w:rsidP="009E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14:paraId="43C6A6C2" w14:textId="77777777" w:rsidR="00CA6629" w:rsidRPr="00CA6629" w:rsidRDefault="00CA6629" w:rsidP="009E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</w:pPr>
      <w:r w:rsidRPr="00CA6629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>З В І Т</w:t>
      </w:r>
    </w:p>
    <w:p w14:paraId="36F8360C" w14:textId="77777777" w:rsidR="00CA6629" w:rsidRPr="00CA6629" w:rsidRDefault="00CA6629" w:rsidP="009E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</w:pPr>
      <w:r w:rsidRPr="00CA6629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 xml:space="preserve">  </w:t>
      </w:r>
    </w:p>
    <w:p w14:paraId="6B3E2E78" w14:textId="77777777" w:rsidR="00CA6629" w:rsidRPr="00CA6629" w:rsidRDefault="00CA6629" w:rsidP="009E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</w:pPr>
      <w:r w:rsidRPr="00CA6629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>ДИРЕКЦІЇ  ЛЕНКОВЕЦЬКОГО НВК</w:t>
      </w:r>
    </w:p>
    <w:p w14:paraId="4B898FB4" w14:textId="77777777" w:rsidR="00CA6629" w:rsidRPr="00CA6629" w:rsidRDefault="00CA6629" w:rsidP="009E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</w:pPr>
      <w:r w:rsidRPr="00CA6629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>ПРЕРД ПЕДАГОГІЧНИМ КОЛЕКТИВОМ ТА ГРОМАДСЬКІСТЮ</w:t>
      </w:r>
    </w:p>
    <w:p w14:paraId="775ACB9F" w14:textId="4CEE46A4" w:rsidR="00CA6629" w:rsidRPr="00CA6629" w:rsidRDefault="004E6045" w:rsidP="009E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>за 2021-2022</w:t>
      </w:r>
      <w:bookmarkStart w:id="0" w:name="_GoBack"/>
      <w:bookmarkEnd w:id="0"/>
      <w:r w:rsidR="00CA6629" w:rsidRPr="00CA6629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 xml:space="preserve"> н.р. </w:t>
      </w:r>
    </w:p>
    <w:p w14:paraId="71428DCB" w14:textId="77777777" w:rsidR="00CA6629" w:rsidRPr="00CA6629" w:rsidRDefault="00CA6629" w:rsidP="009E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46887A" w14:textId="77777777" w:rsidR="00CA6629" w:rsidRPr="00CA6629" w:rsidRDefault="00CA6629" w:rsidP="009E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EE812B" w14:textId="77777777" w:rsidR="00CA6629" w:rsidRPr="00CA6629" w:rsidRDefault="00CA6629" w:rsidP="009E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DE2816" w14:textId="77777777" w:rsidR="00CA6629" w:rsidRPr="00CA6629" w:rsidRDefault="00CA6629" w:rsidP="009E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EB4A930" w14:textId="77777777" w:rsidR="00CA6629" w:rsidRPr="00CA6629" w:rsidRDefault="00CA6629" w:rsidP="009E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3CB5E12" w14:textId="77777777" w:rsidR="00CA6629" w:rsidRPr="00CA6629" w:rsidRDefault="00CA6629" w:rsidP="009E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BE4A4E3" w14:textId="77777777" w:rsidR="00CA6629" w:rsidRPr="00CA6629" w:rsidRDefault="00CA6629" w:rsidP="009E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969C30" w14:textId="77777777" w:rsidR="00CA6629" w:rsidRPr="00CA6629" w:rsidRDefault="00CA6629" w:rsidP="009E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F2C3DD" w14:textId="77777777" w:rsidR="00CA6629" w:rsidRPr="00CA6629" w:rsidRDefault="00CA6629" w:rsidP="009E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50DABD" w14:textId="77777777" w:rsidR="00CA6629" w:rsidRPr="00CA6629" w:rsidRDefault="00CA6629" w:rsidP="009E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1E45C41" w14:textId="77777777" w:rsidR="00CA6629" w:rsidRPr="00CA6629" w:rsidRDefault="00CA6629" w:rsidP="009E2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E859E8C" w14:textId="77777777" w:rsidR="009E299B" w:rsidRDefault="009E299B" w:rsidP="00CA662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126D6A9" w14:textId="241F4422" w:rsidR="00CA6629" w:rsidRPr="00CA6629" w:rsidRDefault="00CA6629" w:rsidP="00CA662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Дирекція у своїй діяльності протягом звітного періоду керувалась статутом НВК, Правилами внутрішкільного трудового розпорядку, законодавством України, іншими нормативними актами.</w:t>
      </w:r>
    </w:p>
    <w:p w14:paraId="4A05C505" w14:textId="77777777" w:rsidR="00CA6629" w:rsidRPr="00CA6629" w:rsidRDefault="00CA6629" w:rsidP="00CA662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Школа на сьогоднішній день є складовою Ленковецького НВК, який було створено в грудні 2011 року. Зараз школа та садок (ЗДО) функціонують як цілісний навчальний заклад, який є колективною </w:t>
      </w:r>
      <w:r w:rsidR="00820EFB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власністю Кельменецької селищної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</w:t>
      </w:r>
      <w:r w:rsidR="00820E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Дністровського району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Чернівецької області. Керівництво та фінансування</w:t>
      </w:r>
      <w:r w:rsidR="00820E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січня 2021 року здійснюється селищною радою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5A64306D" w14:textId="77777777" w:rsidR="00CA6629" w:rsidRPr="00820EFB" w:rsidRDefault="00CA6629" w:rsidP="00820EFB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Ленковецький навчально–виховний комплекс  забезпечує  якісну реалізацію основних завдань державної політики в системі освіти відповідно до чинного законодавства України: </w:t>
      </w:r>
      <w:r w:rsidR="00820EFB">
        <w:rPr>
          <w:rFonts w:ascii="Times New Roman" w:eastAsia="Calibri" w:hAnsi="Times New Roman" w:cs="Times New Roman"/>
          <w:sz w:val="24"/>
          <w:szCs w:val="24"/>
        </w:rPr>
        <w:t>з</w:t>
      </w:r>
      <w:r w:rsidRPr="00CA6629">
        <w:rPr>
          <w:rFonts w:ascii="Times New Roman" w:eastAsia="Calibri" w:hAnsi="Times New Roman" w:cs="Times New Roman"/>
          <w:sz w:val="24"/>
          <w:szCs w:val="24"/>
        </w:rPr>
        <w:t>аконів України  «Про освіту», «Про дошкільну освіту», «Про загальну середню освіту», «Про позашкільну освіту», «Про оздоровлення та відпочинок дітей», «Про охорону дитинства».</w:t>
      </w:r>
    </w:p>
    <w:p w14:paraId="50A2A235" w14:textId="77777777" w:rsidR="00CA6629" w:rsidRPr="00CA6629" w:rsidRDefault="00CA6629" w:rsidP="00820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EFB">
        <w:rPr>
          <w:rFonts w:ascii="Times New Roman" w:eastAsia="Calibri" w:hAnsi="Times New Roman" w:cs="Times New Roman"/>
          <w:sz w:val="24"/>
          <w:szCs w:val="24"/>
        </w:rPr>
        <w:t xml:space="preserve">        С</w:t>
      </w:r>
      <w:r w:rsidRPr="00CA6629">
        <w:rPr>
          <w:rFonts w:ascii="Times New Roman" w:eastAsia="Calibri" w:hAnsi="Times New Roman" w:cs="Times New Roman"/>
          <w:sz w:val="24"/>
          <w:szCs w:val="24"/>
        </w:rPr>
        <w:t>тратегія</w:t>
      </w:r>
      <w:r w:rsidR="00820EFB">
        <w:rPr>
          <w:rFonts w:ascii="Times New Roman" w:eastAsia="Calibri" w:hAnsi="Times New Roman" w:cs="Times New Roman"/>
          <w:sz w:val="24"/>
          <w:szCs w:val="24"/>
        </w:rPr>
        <w:t xml:space="preserve"> розвитку</w:t>
      </w: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  НВК</w:t>
      </w:r>
      <w:r w:rsidR="00820EFB">
        <w:rPr>
          <w:rFonts w:ascii="Times New Roman" w:eastAsia="Calibri" w:hAnsi="Times New Roman" w:cs="Times New Roman"/>
          <w:sz w:val="24"/>
          <w:szCs w:val="24"/>
        </w:rPr>
        <w:t xml:space="preserve"> підпорядкована реформам в освіті та децентралізації в системі державного управління</w:t>
      </w: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 і спрямована на забезпечення умов функціонування і розвитку дошкіл</w:t>
      </w:r>
      <w:r w:rsidR="00820EFB">
        <w:rPr>
          <w:rFonts w:ascii="Times New Roman" w:eastAsia="Calibri" w:hAnsi="Times New Roman" w:cs="Times New Roman"/>
          <w:sz w:val="24"/>
          <w:szCs w:val="24"/>
        </w:rPr>
        <w:t>ьної, початкової, базової</w:t>
      </w:r>
      <w:r w:rsidRPr="00CA6629">
        <w:rPr>
          <w:rFonts w:ascii="Times New Roman" w:eastAsia="Calibri" w:hAnsi="Times New Roman" w:cs="Times New Roman"/>
          <w:sz w:val="24"/>
          <w:szCs w:val="24"/>
        </w:rPr>
        <w:t>,</w:t>
      </w:r>
      <w:r w:rsidR="00820EFB">
        <w:rPr>
          <w:rFonts w:ascii="Times New Roman" w:eastAsia="Calibri" w:hAnsi="Times New Roman" w:cs="Times New Roman"/>
          <w:sz w:val="24"/>
          <w:szCs w:val="24"/>
        </w:rPr>
        <w:t xml:space="preserve"> повної загальної середньої освіти,</w:t>
      </w: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 інклюзивної освіти, підвищення якості освітніх послуг з урахуванням   вимог суспільства, стану соціально-економічного розвитку, запитів громадян і потреб. </w:t>
      </w:r>
    </w:p>
    <w:p w14:paraId="0A35B894" w14:textId="77777777" w:rsidR="00CA6629" w:rsidRDefault="00CA6629" w:rsidP="00CA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Адміністрацією  реалізовуються заходи щодо подальшого реформування дошкільної, загальної середньої освіти, створення необхідних умов для рівного доступу громадян до якісної безперервної освіти, покращення умов праці педагогічним працівникам, підвищення їх кваліфікації, соціального і професійного захисту.</w:t>
      </w:r>
    </w:p>
    <w:p w14:paraId="49F6B9C4" w14:textId="77777777" w:rsidR="00820EFB" w:rsidRPr="00CA6629" w:rsidRDefault="00820EFB" w:rsidP="00CA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рішенням засновника Ленковецький НВК перепрофільовується у Ленковецький ліцей.</w:t>
      </w:r>
    </w:p>
    <w:p w14:paraId="1941704B" w14:textId="77777777" w:rsidR="00CA6629" w:rsidRPr="00CA6629" w:rsidRDefault="00CA6629" w:rsidP="00CA6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20EF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A6629">
        <w:rPr>
          <w:rFonts w:ascii="Times New Roman" w:eastAsia="Calibri" w:hAnsi="Times New Roman" w:cs="Times New Roman"/>
          <w:sz w:val="24"/>
          <w:szCs w:val="24"/>
        </w:rPr>
        <w:t>Визначено основні пріоритети роботи колективу:</w:t>
      </w:r>
    </w:p>
    <w:p w14:paraId="7E7DA9C9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- рівний доступ населення до якісної освіти, у тому числі дітей з особливими потребами через впровадження інклюзивної освіти;</w:t>
      </w:r>
    </w:p>
    <w:p w14:paraId="35E77B3B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- утвердження національної ідеї та патріотизму;</w:t>
      </w:r>
    </w:p>
    <w:p w14:paraId="0C6F5FFA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- запровадження сучасних інноваційних технологій і засобів навчання</w:t>
      </w:r>
      <w:r w:rsidR="00820EFB">
        <w:rPr>
          <w:rFonts w:ascii="Times New Roman" w:eastAsia="Calibri" w:hAnsi="Times New Roman" w:cs="Times New Roman"/>
          <w:sz w:val="24"/>
          <w:szCs w:val="24"/>
        </w:rPr>
        <w:t>, в тому числі дистанційної та змішаної форм навчання</w:t>
      </w:r>
      <w:r w:rsidRPr="00CA662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7C1AF9F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- удосконалення механізму управління;</w:t>
      </w:r>
    </w:p>
    <w:p w14:paraId="4C7B2A46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- адаптація до соціально орієнтованої ринкової економіки;</w:t>
      </w:r>
    </w:p>
    <w:p w14:paraId="2C118C28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- соціальний захист усіх учасників навчально-виховного процесу;</w:t>
      </w:r>
    </w:p>
    <w:p w14:paraId="383AB45F" w14:textId="67F6B13B" w:rsidR="00CA6629" w:rsidRDefault="00CA6629" w:rsidP="00CA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- соціаль</w:t>
      </w:r>
      <w:r w:rsidR="00C501C7">
        <w:rPr>
          <w:rFonts w:ascii="Times New Roman" w:eastAsia="Calibri" w:hAnsi="Times New Roman" w:cs="Times New Roman"/>
          <w:sz w:val="24"/>
          <w:szCs w:val="24"/>
        </w:rPr>
        <w:t>но-економічний розвиток НВК.</w:t>
      </w:r>
    </w:p>
    <w:p w14:paraId="70AE45F5" w14:textId="6F0BD86F" w:rsidR="00C501C7" w:rsidRPr="00C501C7" w:rsidRDefault="00C501C7" w:rsidP="00C501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Pr="00C501C7">
        <w:rPr>
          <w:rFonts w:ascii="Times New Roman" w:eastAsia="Times New Roman" w:hAnsi="Times New Roman" w:cs="Times New Roman"/>
          <w:sz w:val="24"/>
          <w:szCs w:val="24"/>
          <w:lang w:eastAsia="uk-UA"/>
        </w:rPr>
        <w:t>Із початком війни колектив нашого закладу активно включився в допомогу ЗСУ та переселенцям. Було організовано збір коштів для закупвлі автомобілів для армії та для допомоги переселенцям. Виготовлено 170 м маскувльної сітки для тероборони, випікали печиво та організували збір продуктів харчування для ЗСУ. Наші кухарі дошкільного закладу на протязі квітня-червня готували гарячі обіди для бійців тероборони. У приміщенні школи на протязі березня-травня знайшли тимчасовий прихисток 44 переселенці із різних регіонів України і були забезпечені теплом, їжею, деяким одягом і ін.</w:t>
      </w:r>
    </w:p>
    <w:p w14:paraId="7DFA16D8" w14:textId="703087AF" w:rsidR="00C501C7" w:rsidRPr="00CA6629" w:rsidRDefault="00C501C7" w:rsidP="00C501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26722F" w14:textId="77777777" w:rsidR="00CA6629" w:rsidRPr="00CA6629" w:rsidRDefault="00CA6629" w:rsidP="00CA6629">
      <w:pPr>
        <w:spacing w:after="0" w:line="240" w:lineRule="auto"/>
        <w:rPr>
          <w:rFonts w:ascii="Times New Roman" w:eastAsia="Calibri" w:hAnsi="Times New Roman" w:cs="Times New Roman"/>
          <w:b/>
          <w:i/>
          <w:color w:val="008000"/>
          <w:sz w:val="24"/>
          <w:szCs w:val="24"/>
        </w:rPr>
      </w:pPr>
    </w:p>
    <w:p w14:paraId="5D2755A7" w14:textId="77777777" w:rsidR="00C501C7" w:rsidRDefault="00C501C7" w:rsidP="00CA662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E3A0F2E" w14:textId="77777777" w:rsidR="00C501C7" w:rsidRDefault="00C501C7" w:rsidP="00CA662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0F74E77" w14:textId="7FD234A1" w:rsidR="00CA6629" w:rsidRPr="00CA6629" w:rsidRDefault="00CA6629" w:rsidP="00CA662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Основні завдання  навчально-виховного комплексу</w:t>
      </w:r>
    </w:p>
    <w:p w14:paraId="6A89F974" w14:textId="77777777" w:rsidR="00CA6629" w:rsidRPr="00CA6629" w:rsidRDefault="00CA6629" w:rsidP="00CA6629">
      <w:pPr>
        <w:tabs>
          <w:tab w:val="num" w:pos="1428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b/>
          <w:i/>
          <w:sz w:val="24"/>
          <w:szCs w:val="24"/>
        </w:rPr>
        <w:t>Дошкільна освіта:</w:t>
      </w:r>
    </w:p>
    <w:p w14:paraId="4A33C942" w14:textId="77777777" w:rsidR="00CA6629" w:rsidRPr="00CA6629" w:rsidRDefault="00CA6629" w:rsidP="00CA6629">
      <w:pPr>
        <w:numPr>
          <w:ilvl w:val="0"/>
          <w:numId w:val="34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створення належних умов для організації навчання дітей 5-річного віку;</w:t>
      </w:r>
    </w:p>
    <w:p w14:paraId="3FBCB4F4" w14:textId="77777777" w:rsidR="00CA6629" w:rsidRPr="00CA6629" w:rsidRDefault="00CA6629" w:rsidP="00CA6629">
      <w:pPr>
        <w:numPr>
          <w:ilvl w:val="0"/>
          <w:numId w:val="34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забезпечення цілорічної роботи  підрозділу НВК (ЗДО);</w:t>
      </w:r>
    </w:p>
    <w:p w14:paraId="4576D586" w14:textId="77777777" w:rsidR="00CA6629" w:rsidRPr="00CA6629" w:rsidRDefault="00820EFB" w:rsidP="00CA6629">
      <w:pPr>
        <w:numPr>
          <w:ilvl w:val="0"/>
          <w:numId w:val="34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100%-ве</w:t>
      </w:r>
      <w:r w:rsidR="00CA6629" w:rsidRPr="00CA6629">
        <w:rPr>
          <w:rFonts w:ascii="Times New Roman" w:eastAsia="Calibri" w:hAnsi="Times New Roman" w:cs="Times New Roman"/>
          <w:sz w:val="24"/>
          <w:szCs w:val="24"/>
        </w:rPr>
        <w:t xml:space="preserve"> охоплення дітей</w:t>
      </w:r>
      <w:r w:rsidR="004A56F0">
        <w:rPr>
          <w:rFonts w:ascii="Times New Roman" w:eastAsia="Calibri" w:hAnsi="Times New Roman" w:cs="Times New Roman"/>
          <w:sz w:val="24"/>
          <w:szCs w:val="24"/>
        </w:rPr>
        <w:t xml:space="preserve"> мікрорайону</w:t>
      </w:r>
      <w:r w:rsidR="00CA6629" w:rsidRPr="00CA6629">
        <w:rPr>
          <w:rFonts w:ascii="Times New Roman" w:eastAsia="Calibri" w:hAnsi="Times New Roman" w:cs="Times New Roman"/>
          <w:sz w:val="24"/>
          <w:szCs w:val="24"/>
        </w:rPr>
        <w:t xml:space="preserve"> дошкільною </w:t>
      </w:r>
      <w:r w:rsidR="004A56F0">
        <w:rPr>
          <w:rFonts w:ascii="Times New Roman" w:eastAsia="Calibri" w:hAnsi="Times New Roman" w:cs="Times New Roman"/>
          <w:sz w:val="24"/>
          <w:szCs w:val="24"/>
        </w:rPr>
        <w:t>освітою</w:t>
      </w:r>
      <w:r w:rsidR="00CA6629" w:rsidRPr="00CA662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EA4A32" w14:textId="77777777" w:rsidR="00CA6629" w:rsidRPr="00CA6629" w:rsidRDefault="00CA6629" w:rsidP="00CA6629">
      <w:pPr>
        <w:numPr>
          <w:ilvl w:val="0"/>
          <w:numId w:val="34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створення оптимальних організаційно-педагогічних, санітарно-гігієнічних, навчально-методичних і матеріально-технічних умов для функціонування  підрозділу ЗДО;</w:t>
      </w:r>
    </w:p>
    <w:p w14:paraId="092D5C2D" w14:textId="77777777" w:rsidR="00CA6629" w:rsidRPr="00CA6629" w:rsidRDefault="00CA6629" w:rsidP="00CA6629">
      <w:pPr>
        <w:numPr>
          <w:ilvl w:val="0"/>
          <w:numId w:val="34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оновлення змісту, форм, методів і засобів навчання, виховання і розвитку дітей дошкільного віку відповідно до вимог нового Стандарту дошкільної освіти та чинних програм розвитку дитини, зокрема «Впевнений старт», «Дитина»;</w:t>
      </w:r>
    </w:p>
    <w:p w14:paraId="2C35CF24" w14:textId="77777777" w:rsidR="00CA6629" w:rsidRPr="00CA6629" w:rsidRDefault="00CA6629" w:rsidP="00CA6629">
      <w:pPr>
        <w:numPr>
          <w:ilvl w:val="0"/>
          <w:numId w:val="34"/>
        </w:numPr>
        <w:tabs>
          <w:tab w:val="num" w:pos="0"/>
          <w:tab w:val="num" w:pos="851"/>
        </w:tabs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вдосконалювати роботу щодо створення предметно-ігрового середовища та психологічного комфорту для перебування дітей у закладі;</w:t>
      </w:r>
    </w:p>
    <w:p w14:paraId="275852AD" w14:textId="77777777" w:rsidR="00CA6629" w:rsidRDefault="00CA6629" w:rsidP="00CA6629">
      <w:pPr>
        <w:numPr>
          <w:ilvl w:val="0"/>
          <w:numId w:val="34"/>
        </w:numPr>
        <w:tabs>
          <w:tab w:val="num" w:pos="0"/>
          <w:tab w:val="num" w:pos="851"/>
        </w:tabs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продовжувати роботу з розвитк</w:t>
      </w:r>
      <w:r w:rsidR="004A56F0">
        <w:rPr>
          <w:rFonts w:ascii="Times New Roman" w:eastAsia="Calibri" w:hAnsi="Times New Roman" w:cs="Times New Roman"/>
          <w:sz w:val="24"/>
          <w:szCs w:val="24"/>
        </w:rPr>
        <w:t>у зв’язного мовлення дошкільнят;</w:t>
      </w:r>
    </w:p>
    <w:p w14:paraId="02686BFA" w14:textId="77777777" w:rsidR="004A56F0" w:rsidRPr="00CA6629" w:rsidRDefault="004A56F0" w:rsidP="00CA6629">
      <w:pPr>
        <w:numPr>
          <w:ilvl w:val="0"/>
          <w:numId w:val="34"/>
        </w:numPr>
        <w:tabs>
          <w:tab w:val="num" w:pos="0"/>
          <w:tab w:val="num" w:pos="851"/>
        </w:tabs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надання освітніх послуг дітям з ООП.</w:t>
      </w:r>
    </w:p>
    <w:p w14:paraId="7B0300FA" w14:textId="77777777" w:rsidR="00CA6629" w:rsidRPr="00CA6629" w:rsidRDefault="00CA6629" w:rsidP="00CA6629">
      <w:pPr>
        <w:tabs>
          <w:tab w:val="left" w:pos="0"/>
        </w:tabs>
        <w:spacing w:after="0" w:line="240" w:lineRule="auto"/>
        <w:ind w:right="-766" w:firstLine="567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Загальна середня освіта:</w:t>
      </w:r>
    </w:p>
    <w:p w14:paraId="3D4968A4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обов’язкове здобуття всіма дітьми і молоддю шкільного віку повної загальної середньої освіти;</w:t>
      </w:r>
    </w:p>
    <w:p w14:paraId="444022AF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оновлення змісту, форм і методів організації навчально-виховного процесу на засадах дитиноцентризму, особистої орієнтації, компетентнісного підходу;</w:t>
      </w:r>
    </w:p>
    <w:p w14:paraId="6B7F7BDF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запровадження Нового стандарту початкової та старшої школи на засадах Нової української школи;</w:t>
      </w:r>
    </w:p>
    <w:p w14:paraId="14C01439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зміцнення матеріально-технічної бази НВК;</w:t>
      </w:r>
    </w:p>
    <w:p w14:paraId="27D48C13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 запровадження новітніх інформаційних технологій у навчальний процес, системи тестового</w:t>
      </w:r>
      <w:r w:rsidR="004A56F0">
        <w:rPr>
          <w:rFonts w:ascii="Times New Roman" w:eastAsia="Calibri" w:hAnsi="Times New Roman" w:cs="Times New Roman"/>
          <w:sz w:val="24"/>
          <w:szCs w:val="24"/>
        </w:rPr>
        <w:t xml:space="preserve"> та формувального</w:t>
      </w: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 оцінювання знань, автоматизацію управління;</w:t>
      </w:r>
    </w:p>
    <w:p w14:paraId="200E85AD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забезпечення доступу НВК до світових інформаційних ресурсів;</w:t>
      </w:r>
    </w:p>
    <w:p w14:paraId="682B1057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впровадження ефективних моделей виховної роботи, забезпечення участі громадян та врахування громадської думки під час формування й реалізації державної політики з питань освіти і виховання;</w:t>
      </w:r>
    </w:p>
    <w:p w14:paraId="571ED948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посилення патріотичного виховання, збагачення духовного потенціалу учнівської  молоді, відродження кращих надбань українського народу, його культурних і національних традицій;</w:t>
      </w:r>
    </w:p>
    <w:p w14:paraId="55828CC6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подальший розвиток фізичної культури і спорту, реалізація спортивно-масових заходів;</w:t>
      </w:r>
    </w:p>
    <w:p w14:paraId="0C5F7E2C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забезпечення охорони та зміцнення здоров’я учнів через реалізацію права дитини на медичне обслуговування та харчування;</w:t>
      </w:r>
    </w:p>
    <w:p w14:paraId="46780339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  <w:tab w:val="num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bCs/>
          <w:sz w:val="24"/>
          <w:szCs w:val="24"/>
        </w:rPr>
        <w:t>забезпечення соціального захисту дітей-сиріт та обдарованої молоді;</w:t>
      </w:r>
    </w:p>
    <w:p w14:paraId="0520861D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  <w:tab w:val="num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bCs/>
          <w:sz w:val="24"/>
          <w:szCs w:val="24"/>
        </w:rPr>
        <w:t>створення цілісної системи роботи з обдарованими дітьми та молоддю;</w:t>
      </w:r>
    </w:p>
    <w:p w14:paraId="4BC5C94C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покращення умов безперешкодного доступу до НВК  осіб з обмеженими фізичними можливостями;</w:t>
      </w:r>
    </w:p>
    <w:p w14:paraId="7DC83C60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lastRenderedPageBreak/>
        <w:t>забезпечення рівного доступу дітей з особливими освітніми потреб</w:t>
      </w:r>
      <w:r w:rsidR="004A56F0">
        <w:rPr>
          <w:rFonts w:ascii="Times New Roman" w:eastAsia="Calibri" w:hAnsi="Times New Roman" w:cs="Times New Roman"/>
          <w:sz w:val="24"/>
          <w:szCs w:val="24"/>
        </w:rPr>
        <w:t>ами до якісної освіти, забезпеч</w:t>
      </w:r>
      <w:r w:rsidRPr="00CA6629">
        <w:rPr>
          <w:rFonts w:ascii="Times New Roman" w:eastAsia="Calibri" w:hAnsi="Times New Roman" w:cs="Times New Roman"/>
          <w:sz w:val="24"/>
          <w:szCs w:val="24"/>
        </w:rPr>
        <w:t>ення інклюзивного навчання;</w:t>
      </w:r>
    </w:p>
    <w:p w14:paraId="05C131EE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  <w:tab w:val="num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bCs/>
          <w:sz w:val="24"/>
          <w:szCs w:val="24"/>
        </w:rPr>
        <w:t>забезпечення</w:t>
      </w: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 якісного оздоровлення дітей дошкільного та шкільного віку;</w:t>
      </w:r>
    </w:p>
    <w:p w14:paraId="5FA51F19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  <w:tab w:val="num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вдосконалення кадрової роботи;</w:t>
      </w:r>
    </w:p>
    <w:p w14:paraId="5CA6DF4B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  <w:tab w:val="num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забезпечення кваліфікованими педагогічними кадрами НВК;</w:t>
      </w:r>
    </w:p>
    <w:p w14:paraId="08D11897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  <w:tab w:val="num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створення санітарно-гігієнічних умов навчання та виховання учнів.</w:t>
      </w:r>
    </w:p>
    <w:p w14:paraId="58A91240" w14:textId="77777777" w:rsidR="00CA6629" w:rsidRPr="00CA6629" w:rsidRDefault="00CA6629" w:rsidP="002060F5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b/>
          <w:i/>
          <w:sz w:val="24"/>
          <w:szCs w:val="24"/>
        </w:rPr>
        <w:t>Структура установи. Учнівський контингент</w:t>
      </w:r>
    </w:p>
    <w:p w14:paraId="692E0055" w14:textId="77777777" w:rsidR="00CA6629" w:rsidRPr="00CA6629" w:rsidRDefault="00CA6629" w:rsidP="00CA6629">
      <w:pPr>
        <w:widowControl w:val="0"/>
        <w:spacing w:after="200" w:line="240" w:lineRule="auto"/>
        <w:ind w:left="502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b/>
          <w:i/>
          <w:sz w:val="24"/>
          <w:szCs w:val="24"/>
        </w:rPr>
        <w:t>Дошкільний підрозділ</w:t>
      </w:r>
    </w:p>
    <w:p w14:paraId="24CFA9FA" w14:textId="0E5747B6" w:rsidR="00CA6629" w:rsidRPr="00CA6629" w:rsidRDefault="00CA6629" w:rsidP="00CA66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Заклад дошкіль</w:t>
      </w:r>
      <w:r w:rsidR="00BC6A9D">
        <w:rPr>
          <w:rFonts w:ascii="Times New Roman" w:eastAsia="Calibri" w:hAnsi="Times New Roman" w:cs="Times New Roman"/>
          <w:sz w:val="24"/>
          <w:szCs w:val="24"/>
        </w:rPr>
        <w:t>ної освіти з 1 вересня прийме 40</w:t>
      </w: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 вихованці</w:t>
      </w:r>
      <w:r w:rsidR="004A56F0">
        <w:rPr>
          <w:rFonts w:ascii="Times New Roman" w:eastAsia="Calibri" w:hAnsi="Times New Roman" w:cs="Times New Roman"/>
          <w:sz w:val="24"/>
          <w:szCs w:val="24"/>
        </w:rPr>
        <w:t>в</w:t>
      </w:r>
      <w:r w:rsidR="00BC6A9D">
        <w:rPr>
          <w:rFonts w:ascii="Times New Roman" w:eastAsia="Calibri" w:hAnsi="Times New Roman" w:cs="Times New Roman"/>
          <w:sz w:val="24"/>
          <w:szCs w:val="24"/>
        </w:rPr>
        <w:t xml:space="preserve"> (47</w:t>
      </w:r>
      <w:r w:rsidR="00A67527">
        <w:rPr>
          <w:rFonts w:ascii="Times New Roman" w:eastAsia="Calibri" w:hAnsi="Times New Roman" w:cs="Times New Roman"/>
          <w:sz w:val="24"/>
          <w:szCs w:val="24"/>
        </w:rPr>
        <w:t xml:space="preserve"> у звітному році)</w:t>
      </w:r>
      <w:r w:rsidR="00BC6A9D">
        <w:rPr>
          <w:rFonts w:ascii="Times New Roman" w:eastAsia="Calibri" w:hAnsi="Times New Roman" w:cs="Times New Roman"/>
          <w:sz w:val="24"/>
          <w:szCs w:val="24"/>
        </w:rPr>
        <w:t>. Станом на 1 вересня 2022</w:t>
      </w: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 року 100% дітей п’ятирічного віку відвідуватимуть дошкільний підрозділ. </w:t>
      </w:r>
    </w:p>
    <w:p w14:paraId="4DB8A147" w14:textId="77777777" w:rsidR="00CA6629" w:rsidRPr="00CA6629" w:rsidRDefault="00CA6629" w:rsidP="00CA662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Початкова школа</w:t>
      </w:r>
    </w:p>
    <w:p w14:paraId="3F10093E" w14:textId="77777777" w:rsidR="00CA6629" w:rsidRPr="00CA6629" w:rsidRDefault="00CA6629" w:rsidP="00CA6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ступінь – 4-річна початкова школа. Крім того, що початкова школа забезпечує засвоєння елементарних знань з основних наук, фізичний та </w:t>
      </w:r>
      <w:r w:rsidR="004A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психічний розвиток дітей,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зв’язку з набранням чинності Закону України «Про освіту» від 5 вересня 2017 року № 2145-</w:t>
      </w:r>
      <w:r w:rsidRPr="00CA66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впроваджено новий Державний стандарт початкової освіти</w:t>
      </w:r>
      <w:r w:rsidR="004A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2018 року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компетентнісній основі.</w:t>
      </w:r>
    </w:p>
    <w:p w14:paraId="653F714E" w14:textId="77777777" w:rsidR="00CA6629" w:rsidRPr="00CA6629" w:rsidRDefault="00CA6629" w:rsidP="00CA66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 школа</w:t>
      </w:r>
    </w:p>
    <w:p w14:paraId="4DEA98BF" w14:textId="31E84736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 ступінь з п’ятирічним строком навчання є обов’язковою базою у здійсненні </w:t>
      </w:r>
      <w:r w:rsidR="004A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загальної 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середньої освіти. Вона забезпечує, згідно державного стандарту, систематичність знань з основних наук, необхідних для продовження освіти, гармонічний розвиток особистості відповідно до її інтересів та потреб, а також вимоги суспільства та науково-технічного прогресу. </w:t>
      </w:r>
      <w:r w:rsidRPr="00CA6629">
        <w:rPr>
          <w:rFonts w:ascii="Times New Roman" w:eastAsia="Calibri" w:hAnsi="Times New Roman" w:cs="Times New Roman"/>
          <w:sz w:val="24"/>
          <w:szCs w:val="24"/>
        </w:rPr>
        <w:t>З метою поглиблення знань учнів</w:t>
      </w:r>
      <w:r w:rsidR="004A56F0">
        <w:rPr>
          <w:rFonts w:ascii="Times New Roman" w:eastAsia="Calibri" w:hAnsi="Times New Roman" w:cs="Times New Roman"/>
          <w:sz w:val="24"/>
          <w:szCs w:val="24"/>
        </w:rPr>
        <w:t xml:space="preserve"> та задоволення їх інтересів</w:t>
      </w: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A56F0">
        <w:rPr>
          <w:rFonts w:ascii="Times New Roman" w:eastAsia="Calibri" w:hAnsi="Times New Roman" w:cs="Times New Roman"/>
          <w:sz w:val="24"/>
          <w:szCs w:val="24"/>
        </w:rPr>
        <w:t>вводяться додаткові курси за в</w:t>
      </w:r>
      <w:r w:rsidR="00BC6A9D">
        <w:rPr>
          <w:rFonts w:ascii="Times New Roman" w:eastAsia="Calibri" w:hAnsi="Times New Roman" w:cs="Times New Roman"/>
          <w:sz w:val="24"/>
          <w:szCs w:val="24"/>
        </w:rPr>
        <w:t>ибором та факультативи з українознавства, англійської мови</w:t>
      </w:r>
      <w:r w:rsidR="004A56F0">
        <w:rPr>
          <w:rFonts w:ascii="Times New Roman" w:eastAsia="Calibri" w:hAnsi="Times New Roman" w:cs="Times New Roman"/>
          <w:sz w:val="24"/>
          <w:szCs w:val="24"/>
        </w:rPr>
        <w:t>, морально-духовного спрямування.</w:t>
      </w:r>
      <w:r w:rsidR="00BC6A9D">
        <w:rPr>
          <w:rFonts w:ascii="Times New Roman" w:eastAsia="Calibri" w:hAnsi="Times New Roman" w:cs="Times New Roman"/>
          <w:sz w:val="24"/>
          <w:szCs w:val="24"/>
        </w:rPr>
        <w:t xml:space="preserve"> З 1 вересня 5 клас переходить на умови освітнього процесу за нормами НУШ.</w:t>
      </w:r>
    </w:p>
    <w:p w14:paraId="3BF2C84E" w14:textId="77777777" w:rsidR="00CA6629" w:rsidRPr="00CA6629" w:rsidRDefault="00CA6629" w:rsidP="00CA662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Старша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школа</w:t>
      </w:r>
    </w:p>
    <w:p w14:paraId="6BFB27E8" w14:textId="77777777" w:rsidR="00CA6629" w:rsidRPr="002060F5" w:rsidRDefault="00CA6629" w:rsidP="00CA6629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У старшій школі ряд предметів галузі "Суспільствознавство" об'єднуються в єдиний цикл "Громадянська освіта", який передбачає опанування школярами принципів демократії, формування якостей, притаманних громадянинові демократичного суспільства.  З  метою  </w:t>
      </w:r>
      <w:r w:rsidRPr="002060F5">
        <w:rPr>
          <w:rFonts w:ascii="Times New Roman" w:eastAsia="Calibri" w:hAnsi="Times New Roman" w:cs="Times New Roman"/>
          <w:sz w:val="24"/>
          <w:szCs w:val="24"/>
        </w:rPr>
        <w:t>переведення  старшої  школи  на  профільне  навчання  учні  10-11 класів  навчаються за технологічним профілем.</w:t>
      </w:r>
      <w:r w:rsidR="004A56F0">
        <w:rPr>
          <w:rFonts w:ascii="Times New Roman" w:eastAsia="Calibri" w:hAnsi="Times New Roman" w:cs="Times New Roman"/>
          <w:sz w:val="24"/>
          <w:szCs w:val="24"/>
        </w:rPr>
        <w:t xml:space="preserve"> З метою кращої підготовки учнів </w:t>
      </w:r>
      <w:r w:rsidR="00DE20D4">
        <w:rPr>
          <w:rFonts w:ascii="Times New Roman" w:eastAsia="Calibri" w:hAnsi="Times New Roman" w:cs="Times New Roman"/>
          <w:sz w:val="24"/>
          <w:szCs w:val="24"/>
        </w:rPr>
        <w:t>до ЗНО надаються додаткові години на вивчення української мови та математики.</w:t>
      </w:r>
    </w:p>
    <w:p w14:paraId="1D36EBBD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Якщо садок  </w:t>
      </w:r>
      <w:r w:rsidRPr="00CA6629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 xml:space="preserve">можна назвати типовим дошкільним закладом, то наша школа без </w:t>
      </w:r>
      <w:r w:rsidRPr="00CA6629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x-none"/>
        </w:rPr>
        <w:t xml:space="preserve">перебільшення </w:t>
      </w:r>
      <w:r w:rsidRPr="00CA6629">
        <w:rPr>
          <w:rFonts w:ascii="Times New Roman" w:eastAsia="Times New Roman" w:hAnsi="Times New Roman" w:cs="Times New Roman"/>
          <w:spacing w:val="-8"/>
          <w:sz w:val="24"/>
          <w:szCs w:val="24"/>
          <w:lang w:eastAsia="x-none"/>
        </w:rPr>
        <w:t>найстаріша в районі.</w:t>
      </w:r>
    </w:p>
    <w:p w14:paraId="5EFE8042" w14:textId="77777777" w:rsidR="00CA6629" w:rsidRPr="00CA6629" w:rsidRDefault="00CA6629" w:rsidP="002060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x-none"/>
        </w:rPr>
        <w:t>Будівництво її було розпочато ще румуна</w:t>
      </w:r>
      <w:r w:rsidR="002060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ми у 1939 році, а після Великої </w:t>
      </w:r>
      <w:r w:rsidRPr="00CA6629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>Вітчизняної війни було завершено колгоспниками</w:t>
      </w:r>
      <w:r w:rsidR="002060F5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 xml:space="preserve">. І по сьогоднішній день ми </w:t>
      </w:r>
      <w:r w:rsidRPr="00CA6629">
        <w:rPr>
          <w:rFonts w:ascii="Times New Roman" w:eastAsia="Times New Roman" w:hAnsi="Times New Roman" w:cs="Times New Roman"/>
          <w:spacing w:val="-8"/>
          <w:sz w:val="24"/>
          <w:szCs w:val="24"/>
          <w:lang w:eastAsia="x-none"/>
        </w:rPr>
        <w:t>навчаємося в цій школі.</w:t>
      </w:r>
      <w:r w:rsidRPr="00CA6629">
        <w:rPr>
          <w:rFonts w:ascii="Times New Roman" w:eastAsia="Times New Roman" w:hAnsi="Times New Roman" w:cs="Times New Roman"/>
          <w:spacing w:val="-11"/>
          <w:sz w:val="24"/>
          <w:szCs w:val="24"/>
          <w:lang w:eastAsia="x-none"/>
        </w:rPr>
        <w:t xml:space="preserve"> </w:t>
      </w:r>
    </w:p>
    <w:p w14:paraId="648B5292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Мова навчання - українська</w:t>
      </w:r>
    </w:p>
    <w:p w14:paraId="4FEB88C6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8"/>
          <w:sz w:val="24"/>
          <w:szCs w:val="24"/>
          <w:lang w:eastAsia="x-none"/>
        </w:rPr>
        <w:t>Профіль навчання - технологічний</w:t>
      </w:r>
    </w:p>
    <w:p w14:paraId="19EAF6B0" w14:textId="3F123E9C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В на</w:t>
      </w:r>
      <w:r w:rsidR="00BC6A9D">
        <w:rPr>
          <w:rFonts w:ascii="Times New Roman" w:eastAsia="Times New Roman" w:hAnsi="Times New Roman" w:cs="Times New Roman"/>
          <w:sz w:val="24"/>
          <w:szCs w:val="24"/>
          <w:lang w:eastAsia="x-none"/>
        </w:rPr>
        <w:t>вчальному комплексі функціонує 2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дошкільні групи і 11 класів</w:t>
      </w:r>
    </w:p>
    <w:p w14:paraId="660680D9" w14:textId="347D1C88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>Всього</w:t>
      </w:r>
      <w:r w:rsidR="00C4483A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 xml:space="preserve"> навчалось та виховувалось</w:t>
      </w:r>
      <w:r w:rsidRPr="00CA6629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 xml:space="preserve"> </w:t>
      </w:r>
      <w:r w:rsidR="00BC6A9D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 xml:space="preserve"> 21</w:t>
      </w:r>
      <w:r w:rsidR="00C63871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>9 дітей, працює 31 педагогічний</w:t>
      </w:r>
      <w:r w:rsidRPr="00CA6629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 xml:space="preserve"> працівник, з них двоє сум</w:t>
      </w:r>
      <w:r w:rsidR="002060F5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>ісників .</w:t>
      </w:r>
      <w:r w:rsidR="00C63871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 xml:space="preserve"> 19</w:t>
      </w:r>
      <w:r w:rsidRPr="00CA6629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x-none"/>
        </w:rPr>
        <w:t xml:space="preserve"> </w:t>
      </w:r>
      <w:r w:rsidR="00C63871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працівників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обслуговуючого персоналу, </w:t>
      </w:r>
      <w:r w:rsidR="00C63871">
        <w:rPr>
          <w:rFonts w:ascii="Times New Roman" w:eastAsia="Times New Roman" w:hAnsi="Times New Roman" w:cs="Times New Roman"/>
          <w:sz w:val="24"/>
          <w:szCs w:val="24"/>
          <w:lang w:eastAsia="x-none"/>
        </w:rPr>
        <w:t>з них 6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на  період опалювального сезону.</w:t>
      </w:r>
    </w:p>
    <w:p w14:paraId="2289E68A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5"/>
          <w:sz w:val="24"/>
          <w:szCs w:val="24"/>
          <w:lang w:eastAsia="x-none"/>
        </w:rPr>
        <w:t xml:space="preserve">Кадрами наш НВК забезпечений на 100%. Розстановка педагогів 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x-none"/>
        </w:rPr>
        <w:t>здійснюється відповідно до фахової освіти педпрацівників.</w:t>
      </w:r>
    </w:p>
    <w:p w14:paraId="1F5E1094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5"/>
          <w:sz w:val="24"/>
          <w:szCs w:val="24"/>
          <w:lang w:eastAsia="x-none"/>
        </w:rPr>
        <w:t xml:space="preserve">Ми глибоко усвідомлюємо, що соціальна адаптація учнів, розуміння </w:t>
      </w:r>
      <w:r w:rsidRPr="00CA6629"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  <w:t xml:space="preserve">ними своїх прав та свідомого виконання обов'язків у значній мірі залежить 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від правильно визначених та обраних шляхів реалізації навчально-виховного 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процесу. Тому пріоритетними питаннями у роботі школи залишається </w:t>
      </w:r>
      <w:r w:rsidRPr="00CA6629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 xml:space="preserve">забезпечення всебічного розвитку особистості, сприяння її самовихованню й 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x-none"/>
        </w:rPr>
        <w:t>саморе</w:t>
      </w:r>
      <w:r w:rsidR="00DE20D4">
        <w:rPr>
          <w:rFonts w:ascii="Times New Roman" w:eastAsia="Times New Roman" w:hAnsi="Times New Roman" w:cs="Times New Roman"/>
          <w:sz w:val="24"/>
          <w:szCs w:val="24"/>
          <w:lang w:eastAsia="x-none"/>
        </w:rPr>
        <w:t>алізації. Саме цим займаються наші педагоги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76AECC70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13"/>
          <w:sz w:val="24"/>
          <w:szCs w:val="24"/>
          <w:lang w:eastAsia="x-none"/>
        </w:rPr>
        <w:t>З них:</w:t>
      </w:r>
    </w:p>
    <w:p w14:paraId="2AE5DA40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Вчителів-методистів – 3.</w:t>
      </w:r>
    </w:p>
    <w:p w14:paraId="4EF2A2F0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Старших вчителів - 9.</w:t>
      </w:r>
    </w:p>
    <w:p w14:paraId="4D61BB49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x-none"/>
        </w:rPr>
        <w:t>Спеціалістів вищої категорії – 22.</w:t>
      </w:r>
    </w:p>
    <w:p w14:paraId="395AC127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Спеціалістів І категорії – 2.</w:t>
      </w:r>
    </w:p>
    <w:p w14:paraId="69B0C2A4" w14:textId="4F4753AE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Спеціалістів ІІ категорії </w:t>
      </w:r>
      <w:r w:rsidR="00A10FE2" w:rsidRPr="00A10FE2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– 4</w:t>
      </w:r>
      <w:r w:rsidRPr="00A10FE2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.</w:t>
      </w:r>
    </w:p>
    <w:p w14:paraId="3D2806BD" w14:textId="5352588F" w:rsidR="00CA6629" w:rsidRPr="00A10FE2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Спеціалістів – </w:t>
      </w:r>
      <w:r w:rsidR="00A10FE2" w:rsidRPr="00A10FE2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4</w:t>
      </w:r>
      <w:r w:rsidRPr="00A10FE2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.</w:t>
      </w:r>
    </w:p>
    <w:p w14:paraId="43974F7C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Час диктує все нові і нові вимоги до вчителя, тому доречним зараз є вміння працю</w:t>
      </w:r>
      <w:r w:rsidR="006D389D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вати з комп’ютером, оргтехнікою, володіти ІКТ, мати високий рівень цифрової грамотності. 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Неможливо уявити сучасного життя без глобальної мережі інтернет.</w:t>
      </w:r>
    </w:p>
    <w:p w14:paraId="1ED1252F" w14:textId="77777777" w:rsid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Заклад підключено до мережі інтернет, забезпечено комп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x-none"/>
        </w:rPr>
        <w:t>’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ютерною технікою. В наявності 9 комп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x-none"/>
        </w:rPr>
        <w:t>’</w:t>
      </w:r>
      <w:r w:rsidR="006D389D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ютерів та 17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ноутбуків і всі підключені до мережі. На жаль не вистачає засобів візуалізації н</w:t>
      </w:r>
      <w:r w:rsidR="006D389D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авчання – в наявності тільки 5 телевізорів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та один </w:t>
      </w:r>
      <w:commentRangeStart w:id="1"/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проектор</w:t>
      </w:r>
      <w:commentRangeEnd w:id="1"/>
      <w:r w:rsidR="00317714">
        <w:rPr>
          <w:rStyle w:val="af7"/>
        </w:rPr>
        <w:commentReference w:id="1"/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.</w:t>
      </w:r>
    </w:p>
    <w:p w14:paraId="588C4D72" w14:textId="77777777" w:rsidR="000E6D82" w:rsidRDefault="000E6D82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</w:p>
    <w:p w14:paraId="1983F24C" w14:textId="77777777" w:rsidR="00317714" w:rsidRDefault="00317714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Невід’ємною складовою успішного навчання дітей є здоров’я. Важливим аспектом збереження здоров’я учнів є створення умов для раціонального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здорового харчування. </w:t>
      </w:r>
      <w:r w:rsidR="000E6D82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Система харчування в закладі переходить на принципи Системи управління безпечністю харчових продуктів (НАССР). Даний напрямок регламентують:</w:t>
      </w:r>
    </w:p>
    <w:p w14:paraId="75F305F4" w14:textId="77777777" w:rsidR="00317714" w:rsidRPr="00317714" w:rsidRDefault="00317714" w:rsidP="000E6D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317714">
        <w:rPr>
          <w:rFonts w:ascii="Times New Roman" w:hAnsi="Times New Roman" w:cs="Times New Roman"/>
          <w:color w:val="2B2B2B"/>
          <w:sz w:val="24"/>
          <w:szCs w:val="24"/>
        </w:rPr>
        <w:t>– Закон України № 771 «Про основні принципи та вимоги до безпечності та якості харчових продуктів» (ст..20, 21);</w:t>
      </w:r>
    </w:p>
    <w:p w14:paraId="07385243" w14:textId="77777777" w:rsidR="00317714" w:rsidRPr="00317714" w:rsidRDefault="00317714" w:rsidP="000E6D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317714">
        <w:rPr>
          <w:rFonts w:ascii="Times New Roman" w:hAnsi="Times New Roman" w:cs="Times New Roman"/>
          <w:color w:val="2B2B2B"/>
          <w:sz w:val="24"/>
          <w:szCs w:val="24"/>
        </w:rPr>
        <w:t>– Закон України № 2042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тварин»;</w:t>
      </w:r>
    </w:p>
    <w:p w14:paraId="16B8881E" w14:textId="77777777" w:rsidR="00317714" w:rsidRPr="00317714" w:rsidRDefault="00317714" w:rsidP="000E6D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317714">
        <w:rPr>
          <w:rFonts w:ascii="Times New Roman" w:hAnsi="Times New Roman" w:cs="Times New Roman"/>
          <w:color w:val="2B2B2B"/>
          <w:sz w:val="24"/>
          <w:szCs w:val="24"/>
        </w:rPr>
        <w:t>– Наказ Міністерства аграрної політики та продовольства України № 590 від 01.10.2012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(НАССР)». Із змінами, внесеними згідно з Наказом Міністерства аграрної політики та продовольства № 429 від 17.10.2015;</w:t>
      </w:r>
    </w:p>
    <w:p w14:paraId="404AAE15" w14:textId="77777777" w:rsidR="00317714" w:rsidRPr="00317714" w:rsidRDefault="00317714" w:rsidP="00317714">
      <w:pPr>
        <w:numPr>
          <w:ilvl w:val="0"/>
          <w:numId w:val="4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uk-UA"/>
        </w:rPr>
      </w:pPr>
      <w:r w:rsidRPr="00317714">
        <w:rPr>
          <w:rFonts w:ascii="Times New Roman" w:eastAsia="Times New Roman" w:hAnsi="Times New Roman" w:cs="Times New Roman"/>
          <w:color w:val="2B2B2B"/>
          <w:sz w:val="24"/>
          <w:szCs w:val="24"/>
          <w:lang w:eastAsia="uk-UA"/>
        </w:rPr>
        <w:t>Державні санітарні правила та норми влаштування, утримання загальноосвітніх навчальних закладів та організації навчально-виховного процесу ДСанПіН 5.5.2.008-01,</w:t>
      </w:r>
    </w:p>
    <w:p w14:paraId="0C05248A" w14:textId="77777777" w:rsidR="00317714" w:rsidRPr="00317714" w:rsidRDefault="00317714" w:rsidP="00317714">
      <w:pPr>
        <w:numPr>
          <w:ilvl w:val="0"/>
          <w:numId w:val="4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771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9" w:history="1">
        <w:r w:rsidRPr="0031771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uk-UA"/>
          </w:rPr>
          <w:t>Порядок організації харчування дітей у навчальних та оздоровчих заклад</w:t>
        </w:r>
      </w:hyperlink>
      <w:r w:rsidRPr="00317714">
        <w:rPr>
          <w:rFonts w:ascii="Times New Roman" w:eastAsia="Times New Roman" w:hAnsi="Times New Roman" w:cs="Times New Roman"/>
          <w:sz w:val="24"/>
          <w:szCs w:val="24"/>
          <w:lang w:eastAsia="uk-UA"/>
        </w:rPr>
        <w:t>ах, затверджений наказом Міністерства охорони здоров’я України, Міністерства освіти і науки України від 01 червня 2005 року № 242/329, зареєстрований у Міністерстві юстиції України 15 червня 2005 року за № 661/10941.</w:t>
      </w:r>
    </w:p>
    <w:p w14:paraId="3C576B7E" w14:textId="77777777" w:rsidR="00317714" w:rsidRPr="00317714" w:rsidRDefault="0015492A" w:rsidP="00317714">
      <w:pPr>
        <w:numPr>
          <w:ilvl w:val="0"/>
          <w:numId w:val="4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0" w:history="1">
        <w:r w:rsidR="00317714" w:rsidRPr="0031771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uk-UA"/>
          </w:rPr>
          <w:t>Інструкція з організації харчування дітей у дошкільних навчальних закладах</w:t>
        </w:r>
      </w:hyperlink>
      <w:r w:rsidR="00317714" w:rsidRPr="00317714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затвердженої наказом Міністерства освіти і науки України, Міністерства охорони здоров’я України від 17 квітня 2006 року № 298/227, зареєстрованої у Міністерстві юстиції України 05 травня 2006 року за № 523/12397,</w:t>
      </w:r>
    </w:p>
    <w:p w14:paraId="00C3A4CF" w14:textId="77777777" w:rsidR="00317714" w:rsidRPr="00317714" w:rsidRDefault="00317714" w:rsidP="00317714">
      <w:pPr>
        <w:numPr>
          <w:ilvl w:val="0"/>
          <w:numId w:val="4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uk-UA"/>
        </w:rPr>
      </w:pPr>
      <w:r w:rsidRPr="003177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ДБН В.2.2-4:2018 Заклади дошкільної освіти, ДБН В.2.2-3-2018 Заклади </w:t>
      </w:r>
      <w:r w:rsidRPr="00317714">
        <w:rPr>
          <w:rFonts w:ascii="Times New Roman" w:eastAsia="Times New Roman" w:hAnsi="Times New Roman" w:cs="Times New Roman"/>
          <w:color w:val="2B2B2B"/>
          <w:sz w:val="24"/>
          <w:szCs w:val="24"/>
          <w:lang w:eastAsia="uk-UA"/>
        </w:rPr>
        <w:t>освіти.</w:t>
      </w:r>
    </w:p>
    <w:p w14:paraId="6C96391E" w14:textId="01393D6C" w:rsidR="00CA6629" w:rsidRPr="00CA6629" w:rsidRDefault="000E6D82" w:rsidP="000E6D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           На протязі року</w:t>
      </w:r>
      <w:r w:rsidR="00CA6629"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учні  пільгової категорії  1-4 класів забезпечувались безкоштовним одноразовим харчуванням.  Інші учні школи  харчувались за кошти батьків. Вартість обіду становила </w:t>
      </w:r>
      <w:r w:rsidR="00C63871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в середньому 30 гривень</w:t>
      </w:r>
      <w:r w:rsidR="002060F5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. На три</w:t>
      </w:r>
      <w:r w:rsidR="00CA6629"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разове харчування вихованців садочка дер</w:t>
      </w:r>
      <w:r w:rsidR="00C66970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жа</w:t>
      </w:r>
      <w:r w:rsidR="00C63871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ва виділяла в середньому до 40</w:t>
      </w:r>
      <w:r w:rsidR="00CA6629"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гривень, з яких батьки сплачують  50% та 25% вартує харчування для дітей з багатодітних сімей. Від батьківської плати звільняються дошкільнята пільгових категорій. Харчування в НВК проводиться централізовано від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відділу освіти селищної ради</w:t>
      </w:r>
      <w:r w:rsidR="00CA6629"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.</w:t>
      </w:r>
    </w:p>
    <w:p w14:paraId="5A1A1C46" w14:textId="77777777" w:rsidR="000E6D82" w:rsidRDefault="000E6D82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</w:p>
    <w:p w14:paraId="3021AD1B" w14:textId="4CC4D545" w:rsidR="00C63871" w:rsidRPr="00C63871" w:rsidRDefault="00CA6629" w:rsidP="00C63871">
      <w:pPr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Будівля школи функціонує близько 70-ти років. Але, не зважаючи на великий вік та зношеність, адміністрація НВК з колективами батьків та вчителів  постійно працює над поновленням матеріально-технічної бази, підтриманню її у робочому стані. Фінансування потреб школи проводиться  централізованою бухгалтерією </w:t>
      </w:r>
      <w:r w:rsidR="000E6D82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відділу освіти Кельменецької селищної ради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та із залученням спонсорської допомоги батьків, підприємців, фермерів.  Поточний ремонт</w:t>
      </w:r>
      <w:r w:rsidR="004272AC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в повному обсязі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цього </w:t>
      </w:r>
      <w:r w:rsidR="00C63871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року не проводився </w:t>
      </w:r>
      <w:r w:rsidR="00C63871" w:rsidRPr="00C63871">
        <w:rPr>
          <w:rFonts w:ascii="Times New Roman" w:hAnsi="Times New Roman" w:cs="Times New Roman"/>
          <w:spacing w:val="-7"/>
          <w:sz w:val="24"/>
          <w:szCs w:val="24"/>
          <w:lang w:eastAsia="x-none"/>
        </w:rPr>
        <w:t xml:space="preserve">у зв’язку складною економічною ситуацією в державі через повномасштабне вторгнення ворога. 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Небайдужим батькам щиро дякую за посильну допомогу</w:t>
      </w:r>
      <w:r w:rsidR="004272AC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у підготовці класних кімнат до нового навчального року</w:t>
      </w:r>
      <w:r w:rsidR="00C63871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. </w:t>
      </w:r>
      <w:r w:rsidR="00C63871" w:rsidRPr="00C63871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У зв</w:t>
      </w:r>
      <w:r w:rsidR="00C63871" w:rsidRPr="00C63871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x-none"/>
        </w:rPr>
        <w:t>’</w:t>
      </w:r>
      <w:r w:rsidR="00C63871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язку ї</w:t>
      </w:r>
      <w:r w:rsidR="00C63871" w:rsidRPr="00C63871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з спрямуванням бюджетних коштів на забезпечення  ЗСУ, та впровадженням реформи децентралізації заклади освіти катастрофічно недофінансовуються. Та все ж влітку проведено косметичний ремонт класних приміщень, коридорів, спортивної кімнати,  ремонт обладнання на спортивному майданчику, заміна піску в пісочницях. На ці роботи кошти з бюджету не виділялись. На протязі літа силами наших працівників та небайдужих батьків облаштовані сховища (укриття) для школярів та у дошкільному закладі. Ці роботи частково профінансовані із бюджету селищної ради на суму 9305 грн.</w:t>
      </w:r>
    </w:p>
    <w:p w14:paraId="36BB8FDC" w14:textId="662607D9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</w:p>
    <w:p w14:paraId="66A90CAE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7E585602" w14:textId="77777777" w:rsidR="00CA6629" w:rsidRPr="00CA6629" w:rsidRDefault="00CA6629" w:rsidP="00CA6629">
      <w:pPr>
        <w:tabs>
          <w:tab w:val="left" w:pos="-142"/>
          <w:tab w:val="left" w:pos="0"/>
        </w:tabs>
        <w:spacing w:after="24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Матеріально-технічна та навчально-методична база</w:t>
      </w:r>
    </w:p>
    <w:p w14:paraId="1DE89306" w14:textId="77777777" w:rsidR="00CA6629" w:rsidRPr="00CA6629" w:rsidRDefault="00CA6629" w:rsidP="00CA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884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00" w:firstRow="0" w:lastRow="0" w:firstColumn="0" w:lastColumn="0" w:noHBand="0" w:noVBand="0"/>
      </w:tblPr>
      <w:tblGrid>
        <w:gridCol w:w="675"/>
        <w:gridCol w:w="6413"/>
        <w:gridCol w:w="1753"/>
      </w:tblGrid>
      <w:tr w:rsidR="00CA6629" w:rsidRPr="00CA6629" w14:paraId="0F0068CD" w14:textId="77777777" w:rsidTr="00CA6629">
        <w:tc>
          <w:tcPr>
            <w:tcW w:w="675" w:type="dxa"/>
            <w:tcBorders>
              <w:right w:val="single" w:sz="6" w:space="0" w:color="9BBB59"/>
            </w:tcBorders>
            <w:shd w:val="clear" w:color="auto" w:fill="auto"/>
          </w:tcPr>
          <w:p w14:paraId="7E5D103D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13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auto"/>
          </w:tcPr>
          <w:p w14:paraId="5344E3CD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1753" w:type="dxa"/>
            <w:tcBorders>
              <w:left w:val="single" w:sz="6" w:space="0" w:color="9BBB59"/>
            </w:tcBorders>
            <w:shd w:val="clear" w:color="auto" w:fill="auto"/>
          </w:tcPr>
          <w:p w14:paraId="14E42231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</w:tr>
      <w:tr w:rsidR="00CA6629" w:rsidRPr="00CA6629" w14:paraId="344E1902" w14:textId="77777777" w:rsidTr="00CA6629">
        <w:tc>
          <w:tcPr>
            <w:tcW w:w="675" w:type="dxa"/>
            <w:vMerge w:val="restart"/>
            <w:shd w:val="clear" w:color="auto" w:fill="auto"/>
          </w:tcPr>
          <w:p w14:paraId="1DC14064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3" w:type="dxa"/>
            <w:shd w:val="clear" w:color="auto" w:fill="auto"/>
          </w:tcPr>
          <w:p w14:paraId="19CFED7C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Кабінет математики</w:t>
            </w:r>
          </w:p>
        </w:tc>
        <w:tc>
          <w:tcPr>
            <w:tcW w:w="1753" w:type="dxa"/>
            <w:shd w:val="clear" w:color="auto" w:fill="auto"/>
          </w:tcPr>
          <w:p w14:paraId="58D66784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629" w:rsidRPr="00CA6629" w14:paraId="7A7B8E92" w14:textId="77777777" w:rsidTr="00CA6629">
        <w:tc>
          <w:tcPr>
            <w:tcW w:w="675" w:type="dxa"/>
            <w:vMerge/>
            <w:tcBorders>
              <w:right w:val="single" w:sz="6" w:space="0" w:color="9BBB59"/>
            </w:tcBorders>
            <w:shd w:val="clear" w:color="auto" w:fill="auto"/>
          </w:tcPr>
          <w:p w14:paraId="33222457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auto"/>
          </w:tcPr>
          <w:p w14:paraId="3FD8E370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Кабінет біології та географії</w:t>
            </w:r>
          </w:p>
        </w:tc>
        <w:tc>
          <w:tcPr>
            <w:tcW w:w="1753" w:type="dxa"/>
            <w:tcBorders>
              <w:left w:val="single" w:sz="6" w:space="0" w:color="9BBB59"/>
            </w:tcBorders>
            <w:shd w:val="clear" w:color="auto" w:fill="auto"/>
          </w:tcPr>
          <w:p w14:paraId="7E9A249D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629" w:rsidRPr="00CA6629" w14:paraId="2D875362" w14:textId="77777777" w:rsidTr="00CA6629">
        <w:tc>
          <w:tcPr>
            <w:tcW w:w="675" w:type="dxa"/>
            <w:vMerge/>
            <w:shd w:val="clear" w:color="auto" w:fill="auto"/>
          </w:tcPr>
          <w:p w14:paraId="71197AD6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shd w:val="clear" w:color="auto" w:fill="auto"/>
          </w:tcPr>
          <w:p w14:paraId="798A510F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Кабінет хімії</w:t>
            </w:r>
          </w:p>
        </w:tc>
        <w:tc>
          <w:tcPr>
            <w:tcW w:w="1753" w:type="dxa"/>
            <w:shd w:val="clear" w:color="auto" w:fill="auto"/>
          </w:tcPr>
          <w:p w14:paraId="4A54AD40" w14:textId="31406BD3" w:rsidR="00CA6629" w:rsidRPr="00CA6629" w:rsidRDefault="00732D13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629" w:rsidRPr="00CA6629" w14:paraId="66DF5E3B" w14:textId="77777777" w:rsidTr="00CA6629">
        <w:tc>
          <w:tcPr>
            <w:tcW w:w="675" w:type="dxa"/>
            <w:vMerge/>
            <w:tcBorders>
              <w:right w:val="single" w:sz="6" w:space="0" w:color="9BBB59"/>
            </w:tcBorders>
            <w:shd w:val="clear" w:color="auto" w:fill="auto"/>
          </w:tcPr>
          <w:p w14:paraId="3B9695FE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auto"/>
          </w:tcPr>
          <w:p w14:paraId="1B04FE61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Кабінет фізики</w:t>
            </w:r>
          </w:p>
        </w:tc>
        <w:tc>
          <w:tcPr>
            <w:tcW w:w="1753" w:type="dxa"/>
            <w:tcBorders>
              <w:left w:val="single" w:sz="6" w:space="0" w:color="9BBB59"/>
            </w:tcBorders>
            <w:shd w:val="clear" w:color="auto" w:fill="auto"/>
          </w:tcPr>
          <w:p w14:paraId="299F7F32" w14:textId="1CCB7021" w:rsidR="00CA6629" w:rsidRPr="00CA6629" w:rsidRDefault="00732D13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629" w:rsidRPr="00CA6629" w14:paraId="0EA213D3" w14:textId="77777777" w:rsidTr="00CA6629">
        <w:tc>
          <w:tcPr>
            <w:tcW w:w="675" w:type="dxa"/>
            <w:vMerge/>
            <w:shd w:val="clear" w:color="auto" w:fill="auto"/>
          </w:tcPr>
          <w:p w14:paraId="222ED8B3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shd w:val="clear" w:color="auto" w:fill="auto"/>
          </w:tcPr>
          <w:p w14:paraId="7A3C07A4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Кабінет української  мови</w:t>
            </w:r>
          </w:p>
        </w:tc>
        <w:tc>
          <w:tcPr>
            <w:tcW w:w="1753" w:type="dxa"/>
            <w:shd w:val="clear" w:color="auto" w:fill="auto"/>
          </w:tcPr>
          <w:p w14:paraId="6BFE1CC1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629" w:rsidRPr="00CA6629" w14:paraId="0AB255A2" w14:textId="77777777" w:rsidTr="00CA6629">
        <w:tc>
          <w:tcPr>
            <w:tcW w:w="675" w:type="dxa"/>
            <w:vMerge/>
            <w:tcBorders>
              <w:right w:val="single" w:sz="6" w:space="0" w:color="9BBB59"/>
            </w:tcBorders>
            <w:shd w:val="clear" w:color="auto" w:fill="auto"/>
          </w:tcPr>
          <w:p w14:paraId="7ADF34EE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auto"/>
          </w:tcPr>
          <w:p w14:paraId="5FFE7FE7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Кабінети початкових класів</w:t>
            </w:r>
          </w:p>
        </w:tc>
        <w:tc>
          <w:tcPr>
            <w:tcW w:w="1753" w:type="dxa"/>
            <w:tcBorders>
              <w:left w:val="single" w:sz="6" w:space="0" w:color="9BBB59"/>
            </w:tcBorders>
            <w:shd w:val="clear" w:color="auto" w:fill="auto"/>
          </w:tcPr>
          <w:p w14:paraId="417D9B0F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6629" w:rsidRPr="00CA6629" w14:paraId="4FBFBE4E" w14:textId="77777777" w:rsidTr="00CA6629">
        <w:tc>
          <w:tcPr>
            <w:tcW w:w="675" w:type="dxa"/>
            <w:vMerge/>
            <w:shd w:val="clear" w:color="auto" w:fill="auto"/>
          </w:tcPr>
          <w:p w14:paraId="768BF0C1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shd w:val="clear" w:color="auto" w:fill="auto"/>
          </w:tcPr>
          <w:p w14:paraId="71A01233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Кабінет світової  літератури та історії</w:t>
            </w:r>
          </w:p>
        </w:tc>
        <w:tc>
          <w:tcPr>
            <w:tcW w:w="1753" w:type="dxa"/>
            <w:shd w:val="clear" w:color="auto" w:fill="auto"/>
          </w:tcPr>
          <w:p w14:paraId="24E7128F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629" w:rsidRPr="00CA6629" w14:paraId="3C3C1EAC" w14:textId="77777777" w:rsidTr="00CA6629">
        <w:tc>
          <w:tcPr>
            <w:tcW w:w="675" w:type="dxa"/>
            <w:vMerge/>
            <w:tcBorders>
              <w:right w:val="single" w:sz="6" w:space="0" w:color="9BBB59"/>
            </w:tcBorders>
            <w:shd w:val="clear" w:color="auto" w:fill="auto"/>
          </w:tcPr>
          <w:p w14:paraId="09F4A5AF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auto"/>
          </w:tcPr>
          <w:p w14:paraId="0984DAE8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Кабінет англійської  мови</w:t>
            </w:r>
          </w:p>
        </w:tc>
        <w:tc>
          <w:tcPr>
            <w:tcW w:w="1753" w:type="dxa"/>
            <w:tcBorders>
              <w:left w:val="single" w:sz="6" w:space="0" w:color="9BBB59"/>
            </w:tcBorders>
            <w:shd w:val="clear" w:color="auto" w:fill="auto"/>
          </w:tcPr>
          <w:p w14:paraId="48CEAFD3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A6629" w:rsidRPr="00CA6629" w14:paraId="1590C108" w14:textId="77777777" w:rsidTr="00CA6629">
        <w:tc>
          <w:tcPr>
            <w:tcW w:w="675" w:type="dxa"/>
            <w:vMerge/>
            <w:shd w:val="clear" w:color="auto" w:fill="auto"/>
          </w:tcPr>
          <w:p w14:paraId="69719156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shd w:val="clear" w:color="auto" w:fill="auto"/>
          </w:tcPr>
          <w:p w14:paraId="44E17CD0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Кабінет інформатики</w:t>
            </w:r>
          </w:p>
        </w:tc>
        <w:tc>
          <w:tcPr>
            <w:tcW w:w="1753" w:type="dxa"/>
            <w:shd w:val="clear" w:color="auto" w:fill="auto"/>
          </w:tcPr>
          <w:p w14:paraId="197E18F9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629" w:rsidRPr="00CA6629" w14:paraId="2BA1ED4B" w14:textId="77777777" w:rsidTr="00CA6629">
        <w:tc>
          <w:tcPr>
            <w:tcW w:w="675" w:type="dxa"/>
            <w:tcBorders>
              <w:right w:val="single" w:sz="6" w:space="0" w:color="9BBB59"/>
            </w:tcBorders>
            <w:shd w:val="clear" w:color="auto" w:fill="auto"/>
          </w:tcPr>
          <w:p w14:paraId="6D4A08B3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3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auto"/>
          </w:tcPr>
          <w:p w14:paraId="4C3CAF17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Наявність бази для занять фізкультурою та спортом:</w:t>
            </w:r>
          </w:p>
          <w:p w14:paraId="4F15ED21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спортивна кімната</w:t>
            </w:r>
          </w:p>
        </w:tc>
        <w:tc>
          <w:tcPr>
            <w:tcW w:w="1753" w:type="dxa"/>
            <w:tcBorders>
              <w:left w:val="single" w:sz="6" w:space="0" w:color="9BBB59"/>
            </w:tcBorders>
            <w:shd w:val="clear" w:color="auto" w:fill="auto"/>
          </w:tcPr>
          <w:p w14:paraId="1736FAC9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333FA4CC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629" w:rsidRPr="00CA6629" w14:paraId="3AFF8E35" w14:textId="77777777" w:rsidTr="00CA6629">
        <w:tc>
          <w:tcPr>
            <w:tcW w:w="675" w:type="dxa"/>
            <w:shd w:val="clear" w:color="auto" w:fill="auto"/>
          </w:tcPr>
          <w:p w14:paraId="7E191F26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3" w:type="dxa"/>
            <w:shd w:val="clear" w:color="auto" w:fill="auto"/>
          </w:tcPr>
          <w:p w14:paraId="24CCEAE5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Харчоблок</w:t>
            </w:r>
          </w:p>
        </w:tc>
        <w:tc>
          <w:tcPr>
            <w:tcW w:w="1753" w:type="dxa"/>
            <w:shd w:val="clear" w:color="auto" w:fill="auto"/>
          </w:tcPr>
          <w:p w14:paraId="645C10DB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629" w:rsidRPr="00CA6629" w14:paraId="450140AA" w14:textId="77777777" w:rsidTr="00CA6629">
        <w:trPr>
          <w:trHeight w:val="147"/>
        </w:trPr>
        <w:tc>
          <w:tcPr>
            <w:tcW w:w="675" w:type="dxa"/>
            <w:tcBorders>
              <w:right w:val="single" w:sz="6" w:space="0" w:color="9BBB59"/>
            </w:tcBorders>
            <w:shd w:val="clear" w:color="auto" w:fill="auto"/>
          </w:tcPr>
          <w:p w14:paraId="78FF4943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3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auto"/>
          </w:tcPr>
          <w:p w14:paraId="74AA9083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Їдальня</w:t>
            </w:r>
          </w:p>
        </w:tc>
        <w:tc>
          <w:tcPr>
            <w:tcW w:w="1753" w:type="dxa"/>
            <w:tcBorders>
              <w:left w:val="single" w:sz="6" w:space="0" w:color="9BBB59"/>
            </w:tcBorders>
            <w:shd w:val="clear" w:color="auto" w:fill="auto"/>
          </w:tcPr>
          <w:p w14:paraId="4E76F77C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629" w:rsidRPr="00CA6629" w14:paraId="43019633" w14:textId="77777777" w:rsidTr="00CA6629">
        <w:trPr>
          <w:trHeight w:val="147"/>
        </w:trPr>
        <w:tc>
          <w:tcPr>
            <w:tcW w:w="675" w:type="dxa"/>
            <w:shd w:val="clear" w:color="auto" w:fill="auto"/>
          </w:tcPr>
          <w:p w14:paraId="5C1A93D2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13" w:type="dxa"/>
            <w:shd w:val="clear" w:color="auto" w:fill="auto"/>
          </w:tcPr>
          <w:p w14:paraId="02A5C5DF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Бібліотека</w:t>
            </w:r>
          </w:p>
        </w:tc>
        <w:tc>
          <w:tcPr>
            <w:tcW w:w="1753" w:type="dxa"/>
            <w:shd w:val="clear" w:color="auto" w:fill="auto"/>
          </w:tcPr>
          <w:p w14:paraId="2CA4A2AD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629" w:rsidRPr="00CA6629" w14:paraId="3EDDB4FA" w14:textId="77777777" w:rsidTr="00CA6629">
        <w:trPr>
          <w:trHeight w:val="147"/>
        </w:trPr>
        <w:tc>
          <w:tcPr>
            <w:tcW w:w="675" w:type="dxa"/>
            <w:tcBorders>
              <w:right w:val="single" w:sz="6" w:space="0" w:color="9BBB59"/>
            </w:tcBorders>
            <w:shd w:val="clear" w:color="auto" w:fill="auto"/>
          </w:tcPr>
          <w:p w14:paraId="2EEBFAB8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13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auto"/>
          </w:tcPr>
          <w:p w14:paraId="2DFE36AB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Медичний кабінет</w:t>
            </w:r>
          </w:p>
        </w:tc>
        <w:tc>
          <w:tcPr>
            <w:tcW w:w="1753" w:type="dxa"/>
            <w:tcBorders>
              <w:left w:val="single" w:sz="6" w:space="0" w:color="9BBB59"/>
            </w:tcBorders>
            <w:shd w:val="clear" w:color="auto" w:fill="auto"/>
          </w:tcPr>
          <w:p w14:paraId="0C83FF16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629" w:rsidRPr="00CA6629" w14:paraId="4FD406CF" w14:textId="77777777" w:rsidTr="00CA6629">
        <w:trPr>
          <w:trHeight w:val="147"/>
        </w:trPr>
        <w:tc>
          <w:tcPr>
            <w:tcW w:w="675" w:type="dxa"/>
            <w:shd w:val="clear" w:color="auto" w:fill="auto"/>
          </w:tcPr>
          <w:p w14:paraId="5A74A752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13" w:type="dxa"/>
            <w:shd w:val="clear" w:color="auto" w:fill="auto"/>
          </w:tcPr>
          <w:p w14:paraId="4843E016" w14:textId="0E7CA2C1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Групи</w:t>
            </w:r>
            <w:r w:rsidR="004C4F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ЗДО</w:t>
            </w:r>
          </w:p>
        </w:tc>
        <w:tc>
          <w:tcPr>
            <w:tcW w:w="1753" w:type="dxa"/>
            <w:shd w:val="clear" w:color="auto" w:fill="auto"/>
          </w:tcPr>
          <w:p w14:paraId="6EF88A06" w14:textId="216AFB67" w:rsidR="00CA6629" w:rsidRPr="00CA6629" w:rsidRDefault="00C501C7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629" w:rsidRPr="00CA6629" w14:paraId="04758A5E" w14:textId="77777777" w:rsidTr="00CA6629">
        <w:trPr>
          <w:trHeight w:val="147"/>
        </w:trPr>
        <w:tc>
          <w:tcPr>
            <w:tcW w:w="675" w:type="dxa"/>
            <w:tcBorders>
              <w:right w:val="single" w:sz="6" w:space="0" w:color="9BBB59"/>
            </w:tcBorders>
            <w:shd w:val="clear" w:color="auto" w:fill="auto"/>
          </w:tcPr>
          <w:p w14:paraId="14160C24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13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auto"/>
          </w:tcPr>
          <w:p w14:paraId="2CDC8BDC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Кімната для прання</w:t>
            </w:r>
          </w:p>
        </w:tc>
        <w:tc>
          <w:tcPr>
            <w:tcW w:w="1753" w:type="dxa"/>
            <w:tcBorders>
              <w:left w:val="single" w:sz="6" w:space="0" w:color="9BBB59"/>
            </w:tcBorders>
            <w:shd w:val="clear" w:color="auto" w:fill="auto"/>
          </w:tcPr>
          <w:p w14:paraId="23EE350A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629" w:rsidRPr="00CA6629" w14:paraId="5B630410" w14:textId="77777777" w:rsidTr="00CA6629">
        <w:trPr>
          <w:trHeight w:val="147"/>
        </w:trPr>
        <w:tc>
          <w:tcPr>
            <w:tcW w:w="675" w:type="dxa"/>
            <w:shd w:val="clear" w:color="auto" w:fill="auto"/>
          </w:tcPr>
          <w:p w14:paraId="2C49E16F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13" w:type="dxa"/>
            <w:shd w:val="clear" w:color="auto" w:fill="auto"/>
          </w:tcPr>
          <w:p w14:paraId="295A3C63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Забезпеченість приміщення:</w:t>
            </w:r>
          </w:p>
          <w:p w14:paraId="05CB6C5F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водопроводом</w:t>
            </w:r>
          </w:p>
          <w:p w14:paraId="68093A26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каналізацією </w:t>
            </w:r>
          </w:p>
        </w:tc>
        <w:tc>
          <w:tcPr>
            <w:tcW w:w="1753" w:type="dxa"/>
            <w:shd w:val="clear" w:color="auto" w:fill="auto"/>
          </w:tcPr>
          <w:p w14:paraId="4508A224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77410CDA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+</w:t>
            </w:r>
          </w:p>
          <w:p w14:paraId="1596F5DE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A6629" w:rsidRPr="00CA6629" w14:paraId="0A187134" w14:textId="77777777" w:rsidTr="00CA6629">
        <w:trPr>
          <w:trHeight w:val="147"/>
        </w:trPr>
        <w:tc>
          <w:tcPr>
            <w:tcW w:w="675" w:type="dxa"/>
            <w:tcBorders>
              <w:right w:val="single" w:sz="6" w:space="0" w:color="9BBB59"/>
            </w:tcBorders>
            <w:shd w:val="clear" w:color="auto" w:fill="auto"/>
          </w:tcPr>
          <w:p w14:paraId="009FBF6B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13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auto"/>
          </w:tcPr>
          <w:p w14:paraId="0B7F2B0A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Газова котельня</w:t>
            </w:r>
          </w:p>
        </w:tc>
        <w:tc>
          <w:tcPr>
            <w:tcW w:w="1753" w:type="dxa"/>
            <w:tcBorders>
              <w:left w:val="single" w:sz="6" w:space="0" w:color="9BBB59"/>
            </w:tcBorders>
            <w:shd w:val="clear" w:color="auto" w:fill="auto"/>
          </w:tcPr>
          <w:p w14:paraId="28A2D6D5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629" w:rsidRPr="00CA6629" w14:paraId="440A131C" w14:textId="77777777" w:rsidTr="00CA6629">
        <w:trPr>
          <w:trHeight w:val="147"/>
        </w:trPr>
        <w:tc>
          <w:tcPr>
            <w:tcW w:w="675" w:type="dxa"/>
            <w:shd w:val="clear" w:color="auto" w:fill="auto"/>
          </w:tcPr>
          <w:p w14:paraId="66BB7C1E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13" w:type="dxa"/>
            <w:shd w:val="clear" w:color="auto" w:fill="auto"/>
          </w:tcPr>
          <w:p w14:paraId="41957123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Майстерня</w:t>
            </w:r>
          </w:p>
        </w:tc>
        <w:tc>
          <w:tcPr>
            <w:tcW w:w="1753" w:type="dxa"/>
            <w:shd w:val="clear" w:color="auto" w:fill="auto"/>
          </w:tcPr>
          <w:p w14:paraId="1D2232F8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518BE9CB" w14:textId="77777777" w:rsidR="00CA6629" w:rsidRPr="00CA6629" w:rsidRDefault="00CA6629" w:rsidP="00CA662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94FBAA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 опалювання, водопостачання та каналізація – індивідуальні.</w:t>
      </w:r>
    </w:p>
    <w:p w14:paraId="1187B0AE" w14:textId="42D308E0" w:rsidR="00CA6629" w:rsidRPr="002060F5" w:rsidRDefault="00CA6629" w:rsidP="00206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Класи, кабінети укомплектовані партами, стільцями, класними дошками, </w:t>
      </w:r>
      <w:r w:rsidR="004C4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меблевими</w:t>
      </w: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стінками.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Відсутнє обладнання навчальних кабінетів для проведення дослідів та лабораторних робіт.</w:t>
      </w:r>
      <w:r w:rsidRPr="00CA6629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                         </w:t>
      </w:r>
    </w:p>
    <w:p w14:paraId="1D91C9DF" w14:textId="77777777" w:rsidR="00CA6629" w:rsidRPr="00CA6629" w:rsidRDefault="00CA6629" w:rsidP="00CA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CA66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Загальний стан приміщень навчального закладу</w:t>
      </w:r>
    </w:p>
    <w:p w14:paraId="7CFA2E80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Приміщення НВК  відповідають вимогам реалізації навчально-виховного процесу.</w:t>
      </w:r>
      <w:r w:rsidRPr="00CA6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школі  наявні  навчальні кабінети,  бібліотека. Всі приміщення світлі, просторі, мають гарний естетичний вигляд, забезпечені шкільними меблями, озеленені, відповідають санітарно-гігієнічним вимогам. Школа підключена до мережі “Інтернет’. Коридори світлі, озеленені. </w:t>
      </w:r>
    </w:p>
    <w:p w14:paraId="24D6D113" w14:textId="77777777" w:rsidR="00CA6629" w:rsidRPr="00CA6629" w:rsidRDefault="00CA6629" w:rsidP="00CA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14:paraId="601F8105" w14:textId="604838AB" w:rsidR="00CA6629" w:rsidRPr="002060F5" w:rsidRDefault="00CA6629" w:rsidP="00206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школі функціонує  12 навчальних приміщень, спортивна кімната, 1 бібліотека, працює їдальня, медичний кабінет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знаходиться в ЗДО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школі  частково обладнані кабінети фізики , біології та географії. Повністю - інформатики, української мови, історії, світової літератури, 4 кабінети початкових класів. Навчально-методичне забезпечення кабінетів</w:t>
      </w:r>
      <w:r w:rsidR="00C5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основному відповідає вимогам, </w:t>
      </w:r>
      <w:r w:rsidR="00C501C7" w:rsidRPr="00C501C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немає лабораторного обладнання для викладання природничих дисциплін.</w:t>
      </w:r>
      <w:r w:rsidR="0063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жаль тільки 5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</w:t>
      </w:r>
      <w:r w:rsidR="006344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кабінетів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обладнані РК телевізорами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візуалізації освітнього матеріалу.</w:t>
      </w:r>
      <w:r w:rsidR="0063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216BEF" w14:textId="77777777" w:rsidR="00C501C7" w:rsidRDefault="00C501C7" w:rsidP="00CA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7810B2C" w14:textId="77777777" w:rsidR="00C501C7" w:rsidRDefault="00C501C7" w:rsidP="00CA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3A582B8" w14:textId="267AFE78" w:rsidR="00CA6629" w:rsidRPr="00CA6629" w:rsidRDefault="00CA6629" w:rsidP="00CA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Дотримання техніки безпеки, охорона праці</w:t>
      </w:r>
    </w:p>
    <w:p w14:paraId="6F94A7E1" w14:textId="2461765D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Вивчення питань з охорони праці з учнями входить до навчального плану  предмету основи здоро</w:t>
      </w:r>
      <w:r w:rsidR="00C501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в’я</w:t>
      </w: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На уроках з фізичної культури, хімії, фізики, біології, інформатики проводяться вступні і повторні інструктажі з техніки безпеки і охорони праці. Передбачено надання учням загальних знань і формування вмінь збереження здоров’я, як важливого компонента загальнолюдської культури, зміцнення навичок здорового способу життя, оволодіння способами розвитку фізичних якостей. Проводяться різні бесіди по сприянню збереження ж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иття учнів, запобіганню погіршення</w:t>
      </w: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стану їх здоров’я. </w:t>
      </w:r>
    </w:p>
    <w:p w14:paraId="34F9572E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 роботи з охорони праці, техніки безпеки під час навчально-виховного процесу в школі знаходиться під контролем адм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іністрації, вчителів та медичного</w:t>
      </w: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працівник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5C923DAD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Систематично здійснюються практичні заняття з учнями з метою вироблення умінь діяти в умовах надзвичайних ситуацій, при загрозі життю і здоров</w:t>
      </w:r>
      <w:r w:rsidRPr="00CA662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’</w:t>
      </w: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 дітей,  надавати невідкладну  допомогу.</w:t>
      </w:r>
    </w:p>
    <w:p w14:paraId="7154F800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 педагогічним і технічним персоналом проводяться інструктажі з техніки безпеки  та охорони праці в установленому порядку. Працівники, які працюють в умовах підвищеної небезпеки, проходять навчання на курсах  у відповідності з чинним законодавством. </w:t>
      </w:r>
    </w:p>
    <w:p w14:paraId="63BB1641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Постійно ведеться удосконалення технічної бази в частині закріплення обладнання у навчальних кабінетах, заміна освітлення кабінетів, що покращує санітарно-гігієнічні умови навчання. </w:t>
      </w:r>
    </w:p>
    <w:p w14:paraId="1B519801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Значна робота проводиться медичним працівником по профілактиці захворювань, епідемій, шкідливих звичок, особистої гігієни.</w:t>
      </w:r>
    </w:p>
    <w:p w14:paraId="2441106B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Відповідно до річного плану в квітні-травні місяці проводиться День ЦЗ, на якому проводяться заняття з усіма класами. На День ЦЗ запрошуються  працівники МНС. </w:t>
      </w:r>
    </w:p>
    <w:p w14:paraId="6F1F993B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Розроблено та затверджено посадові та робочі інструкції, інструкції з охорони праці, правила внутрішнього розпорядку, видано відповідні накази, налагоджено інструктування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учнів в кабінетах фізики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уроках фізкультури, інформатики,  біології, ведеться робота щодо попередження дитячого дорожньо-транспортного травматизму, проведено перевірку опору ізоляції та захисного заземлення (складено акти).  </w:t>
      </w:r>
    </w:p>
    <w:p w14:paraId="2A466DC3" w14:textId="13FA6195" w:rsidR="00CA6629" w:rsidRDefault="00CA6629" w:rsidP="00123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 розсаджені відповідно рекоменда</w:t>
      </w:r>
      <w:r w:rsidR="0012317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 лікаря та листків здоров’я.</w:t>
      </w:r>
    </w:p>
    <w:p w14:paraId="077E3D1E" w14:textId="5FB9C253" w:rsidR="00C501C7" w:rsidRPr="00CA6629" w:rsidRDefault="00C501C7" w:rsidP="00123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початком повномасштабної війни </w:t>
      </w:r>
      <w:r w:rsidR="00597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змінилися безпекові умови роботи закладу. </w:t>
      </w:r>
      <w:r w:rsidR="00D21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протязі літа облаштовані укриття (сховища) для учасників освітнього процесу як у ЗЗСО так і в ЗДО. Укриття будуть використовуватись під час оголошення повітряної тривоги. Також створений новий Паспорт безпеки для роботи в умовах військового стану.</w:t>
      </w:r>
    </w:p>
    <w:p w14:paraId="6AED9918" w14:textId="77777777" w:rsidR="00CA6629" w:rsidRPr="00CA6629" w:rsidRDefault="00CA6629" w:rsidP="00CA662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Стан комп</w:t>
      </w:r>
      <w:r w:rsidRPr="00CA66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’</w:t>
      </w:r>
      <w:r w:rsidRPr="00CA66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ютеризації навчальної діяльності закладу</w:t>
      </w:r>
    </w:p>
    <w:p w14:paraId="381723F5" w14:textId="77777777" w:rsidR="00CA6629" w:rsidRPr="00CA6629" w:rsidRDefault="00CA6629" w:rsidP="00CA6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школі функціонує належно обладнаний кабінет інформатики. Створено локальну мережу класу. Використовується екран </w:t>
      </w:r>
      <w:r w:rsidR="00CA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мультимедійний проектор. 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ACB39C1" w14:textId="77777777" w:rsidR="00CA6629" w:rsidRPr="00CA6629" w:rsidRDefault="00CA6629" w:rsidP="00CA6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 курсу здійснюється у відповідності з діючими програмами. Належним чином ведеться необхідна документація з ОП та ТБ.</w:t>
      </w:r>
    </w:p>
    <w:p w14:paraId="11739375" w14:textId="10955F66" w:rsidR="00CA6629" w:rsidRPr="00CA72BC" w:rsidRDefault="00CA6629" w:rsidP="00CA6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педагогів школи володіють комп’ютерною технікою і використовують їх як засіб навчання.</w:t>
      </w:r>
      <w:r w:rsidR="00CA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забезпечена швидкісним інтернетом та мережею </w:t>
      </w:r>
      <w:r w:rsidR="00CA72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Wi-Fi</w:t>
      </w:r>
      <w:r w:rsidR="00CA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Ще не обладнано кожний клас комп</w:t>
      </w:r>
      <w:r w:rsidR="00CA72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</w:t>
      </w:r>
      <w:r w:rsidR="00CA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ютером, тому</w:t>
      </w:r>
      <w:r w:rsidR="00D2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50% педагогів </w:t>
      </w:r>
      <w:r w:rsidR="00CA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використовують власний ноутбук.</w:t>
      </w:r>
    </w:p>
    <w:p w14:paraId="19ECAA2D" w14:textId="77777777" w:rsidR="00CA6629" w:rsidRPr="00CA6629" w:rsidRDefault="00CA6629" w:rsidP="00CA6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493C71" w14:textId="77777777" w:rsidR="00CA6629" w:rsidRPr="00CA6629" w:rsidRDefault="00CA6629" w:rsidP="00CA6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Значна увага приділяється </w:t>
      </w:r>
      <w:r w:rsidRPr="00CA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роботі із обдарованими та здібними учнями. </w:t>
      </w:r>
    </w:p>
    <w:p w14:paraId="3FA08874" w14:textId="77777777" w:rsidR="00CA6629" w:rsidRPr="00CA6629" w:rsidRDefault="00CA6629" w:rsidP="00CA662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Ця  робота спрямована на досягнення високих  результатів. З метою виявлення таких дітей проводяться бесіди, робота по створенню банку даних з урахуванням типів обдарованості, ведеться облік результатів участі учнів у предметних олімпіадах та різних конкурсах.</w:t>
      </w:r>
    </w:p>
    <w:p w14:paraId="0C9F95F9" w14:textId="77777777" w:rsidR="00CA6629" w:rsidRPr="00CA6629" w:rsidRDefault="00CA6629" w:rsidP="00CA662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Системна робота з обдарованими дітьми полягає у:</w:t>
      </w:r>
    </w:p>
    <w:p w14:paraId="61491E0A" w14:textId="77777777" w:rsidR="00CA6629" w:rsidRPr="00CA6629" w:rsidRDefault="00CA6629" w:rsidP="00CA6629">
      <w:pPr>
        <w:tabs>
          <w:tab w:val="left" w:pos="36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2200523" wp14:editId="0171EB5B">
            <wp:extent cx="114300" cy="114300"/>
            <wp:effectExtent l="0" t="0" r="0" b="0"/>
            <wp:docPr id="2" name="Рисунок 2" descr="Описание: C:\Program Files\Common Files\Microsoft Shared\Clipart\themes1\Bullets\BD1030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Program Files\Common Files\Microsoft Shared\Clipart\themes1\Bullets\BD10302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A6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введенні</w:t>
      </w:r>
    </w:p>
    <w:p w14:paraId="4D124265" w14:textId="77777777" w:rsidR="00CA6629" w:rsidRPr="00CA6629" w:rsidRDefault="00CA6629" w:rsidP="00CA6629">
      <w:pPr>
        <w:numPr>
          <w:ilvl w:val="0"/>
          <w:numId w:val="14"/>
        </w:numPr>
        <w:tabs>
          <w:tab w:val="left" w:pos="36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додаткових предметів (курсів за вибором);</w:t>
      </w:r>
    </w:p>
    <w:p w14:paraId="5089F196" w14:textId="77777777" w:rsidR="00CA6629" w:rsidRPr="00CA6629" w:rsidRDefault="00CA6629" w:rsidP="00CA6629">
      <w:pPr>
        <w:numPr>
          <w:ilvl w:val="0"/>
          <w:numId w:val="14"/>
        </w:numPr>
        <w:tabs>
          <w:tab w:val="left" w:pos="36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факультативних занять; </w:t>
      </w:r>
    </w:p>
    <w:p w14:paraId="5705D99D" w14:textId="77777777" w:rsidR="00CA6629" w:rsidRPr="00CA6629" w:rsidRDefault="00CA6629" w:rsidP="00CA6629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A5EBB28" wp14:editId="6F3EB0BE">
            <wp:extent cx="114300" cy="114300"/>
            <wp:effectExtent l="0" t="0" r="0" b="0"/>
            <wp:docPr id="1" name="Рисунок 1" descr="Описание: C:\Program Files\Common Files\Microsoft Shared\Clipart\themes1\Bullets\BD1030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Program Files\Common Files\Microsoft Shared\Clipart\themes1\Bullets\BD10302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A6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організації</w:t>
      </w:r>
    </w:p>
    <w:p w14:paraId="167A38E0" w14:textId="77777777" w:rsidR="00CA6629" w:rsidRPr="00CA6629" w:rsidRDefault="00CA6629" w:rsidP="00CA6629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роботи гуртків:  хореографії,  музейної справи, драми, фольклору, спортивного, патріотичної пісні;</w:t>
      </w:r>
    </w:p>
    <w:p w14:paraId="69E49EDF" w14:textId="77777777" w:rsidR="00CA6629" w:rsidRPr="00CA6629" w:rsidRDefault="00CA6629" w:rsidP="00CA6629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самоосвітньої діяльності учнів: наукові роботи, реферати, доповіді, виступи, підготовка до олімпіад та конкурсів;</w:t>
      </w:r>
    </w:p>
    <w:p w14:paraId="02AFC561" w14:textId="77777777" w:rsidR="00CA6629" w:rsidRPr="00CA6629" w:rsidRDefault="006344AA" w:rsidP="00CA6629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творчі </w:t>
      </w:r>
      <w:r w:rsidR="00CA6629"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роботи в мережі Інтернет;</w:t>
      </w:r>
    </w:p>
    <w:p w14:paraId="58DBC410" w14:textId="77777777" w:rsidR="006B0439" w:rsidRDefault="00CA6629" w:rsidP="00CA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Покращення роботи із здібними та обдарованими учнями, підготовка їх до участі у Всеукраїнських учнівських олімпіадах та конкурсах, ЗНО, - першочергове завдання педагогічного колективу Ленков</w:t>
      </w:r>
      <w:r w:rsidR="0012317C">
        <w:rPr>
          <w:rFonts w:ascii="Times New Roman" w:eastAsia="Calibri" w:hAnsi="Times New Roman" w:cs="Times New Roman"/>
          <w:sz w:val="24"/>
          <w:szCs w:val="24"/>
        </w:rPr>
        <w:t>е</w:t>
      </w:r>
      <w:r w:rsidRPr="00CA6629">
        <w:rPr>
          <w:rFonts w:ascii="Times New Roman" w:eastAsia="Calibri" w:hAnsi="Times New Roman" w:cs="Times New Roman"/>
          <w:sz w:val="24"/>
          <w:szCs w:val="24"/>
        </w:rPr>
        <w:t>цького НВК.  Дане питання розглядається на засіданнях педагогічної та методичної ради, щорічно включається в план роботи методичних об’єднань.</w:t>
      </w:r>
    </w:p>
    <w:p w14:paraId="111B3EDE" w14:textId="77777777" w:rsidR="00C564A8" w:rsidRPr="00CA6629" w:rsidRDefault="00C564A8" w:rsidP="00C564A8">
      <w:pPr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На базі НВК працюють гуртки: драматичний, фольклорний, хореографічний, спортивний, патріотичної пісні, «Музейна справа». Гуртківці постійно приймають активну участь у районних та обласних конкурсах і посідають призові місця. 78 % дітей охоплено гуртковою роботою. </w:t>
      </w:r>
    </w:p>
    <w:p w14:paraId="5D479593" w14:textId="77777777" w:rsidR="00C564A8" w:rsidRDefault="00C564A8" w:rsidP="00C564A8">
      <w:pPr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7F">
        <w:rPr>
          <w:rFonts w:ascii="Times New Roman" w:eastAsia="Calibri" w:hAnsi="Times New Roman" w:cs="Times New Roman"/>
          <w:sz w:val="24"/>
          <w:szCs w:val="24"/>
        </w:rPr>
        <w:t>Усе це збагачує виховний процес, сприяє створенню єдиного виховного середовища для нормального розвитку дітей у школі.</w:t>
      </w:r>
    </w:p>
    <w:p w14:paraId="1E421AD2" w14:textId="77777777" w:rsidR="00C564A8" w:rsidRPr="009A02BA" w:rsidRDefault="00C564A8" w:rsidP="00C564A8">
      <w:pPr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жаль і плани виховної роботи були скореговані і дещо скорочені через карантин.</w:t>
      </w:r>
      <w:r w:rsidRPr="00CA6629">
        <w:rPr>
          <w:rFonts w:ascii="Times New Roman" w:eastAsia="Times New Roman" w:hAnsi="Times New Roman" w:cs="Times New Roman"/>
          <w:b/>
          <w:bCs/>
          <w:i/>
          <w:color w:val="008000"/>
          <w:sz w:val="24"/>
          <w:szCs w:val="24"/>
          <w:lang w:eastAsia="ru-RU"/>
        </w:rPr>
        <w:t xml:space="preserve"> </w:t>
      </w:r>
    </w:p>
    <w:p w14:paraId="5AE91155" w14:textId="77777777" w:rsidR="00CA6629" w:rsidRPr="00CA6629" w:rsidRDefault="00CA6629" w:rsidP="00CA66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4F1E04" w14:textId="5DC423A2" w:rsidR="00EF30B6" w:rsidRPr="004858B0" w:rsidRDefault="00E258C8" w:rsidP="00EF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все ж п</w:t>
      </w:r>
      <w:r w:rsidR="00EF30B6" w:rsidRPr="004858B0">
        <w:rPr>
          <w:rFonts w:ascii="Times New Roman" w:hAnsi="Times New Roman" w:cs="Times New Roman"/>
          <w:sz w:val="24"/>
          <w:szCs w:val="24"/>
        </w:rPr>
        <w:t>ротягом навчал</w:t>
      </w:r>
      <w:r>
        <w:rPr>
          <w:rFonts w:ascii="Times New Roman" w:hAnsi="Times New Roman" w:cs="Times New Roman"/>
          <w:sz w:val="24"/>
          <w:szCs w:val="24"/>
        </w:rPr>
        <w:t xml:space="preserve">ьного року учні закладу </w:t>
      </w:r>
      <w:r w:rsidR="00EF30B6" w:rsidRPr="004858B0">
        <w:rPr>
          <w:rFonts w:ascii="Times New Roman" w:hAnsi="Times New Roman" w:cs="Times New Roman"/>
          <w:sz w:val="24"/>
          <w:szCs w:val="24"/>
        </w:rPr>
        <w:t xml:space="preserve"> брали участь у різноманітний конкурсах</w:t>
      </w:r>
      <w:r w:rsidR="00732D13">
        <w:rPr>
          <w:rFonts w:ascii="Times New Roman" w:hAnsi="Times New Roman" w:cs="Times New Roman"/>
          <w:sz w:val="24"/>
          <w:szCs w:val="24"/>
        </w:rPr>
        <w:t xml:space="preserve"> в онлайн-режимі.</w:t>
      </w:r>
    </w:p>
    <w:p w14:paraId="503F3E8B" w14:textId="77777777" w:rsidR="00EF30B6" w:rsidRPr="004858B0" w:rsidRDefault="00EF30B6" w:rsidP="00EF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B77AE" w14:textId="77777777" w:rsidR="00D216F2" w:rsidRPr="00D216F2" w:rsidRDefault="00D216F2" w:rsidP="00D216F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16F2">
        <w:rPr>
          <w:rFonts w:ascii="Times New Roman" w:eastAsia="Calibri" w:hAnsi="Times New Roman" w:cs="Times New Roman"/>
          <w:b/>
          <w:bCs/>
          <w:sz w:val="24"/>
          <w:szCs w:val="24"/>
        </w:rPr>
        <w:t>СПИСОК</w:t>
      </w:r>
    </w:p>
    <w:p w14:paraId="79EB3443" w14:textId="77777777" w:rsidR="00D216F2" w:rsidRPr="00D216F2" w:rsidRDefault="00D216F2" w:rsidP="00D21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216F2">
        <w:rPr>
          <w:rFonts w:ascii="Times New Roman" w:eastAsia="Calibri" w:hAnsi="Times New Roman" w:cs="Times New Roman"/>
          <w:b/>
          <w:bCs/>
          <w:sz w:val="24"/>
          <w:szCs w:val="24"/>
        </w:rPr>
        <w:t>призерів конкурсів та змагань</w:t>
      </w:r>
    </w:p>
    <w:p w14:paraId="4F40D777" w14:textId="77777777" w:rsidR="00D216F2" w:rsidRPr="00D216F2" w:rsidRDefault="00D216F2" w:rsidP="00D216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58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2693"/>
        <w:gridCol w:w="1134"/>
        <w:gridCol w:w="4228"/>
        <w:gridCol w:w="850"/>
        <w:gridCol w:w="1560"/>
      </w:tblGrid>
      <w:tr w:rsidR="00D216F2" w:rsidRPr="00D216F2" w14:paraId="4DC44509" w14:textId="77777777" w:rsidTr="00C564A8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6C414" w14:textId="77777777" w:rsidR="00D216F2" w:rsidRPr="00D216F2" w:rsidRDefault="00D216F2" w:rsidP="00D216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03ECF090" w14:textId="77777777" w:rsidR="00D216F2" w:rsidRPr="00D216F2" w:rsidRDefault="00D216F2" w:rsidP="00D216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567C1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 ім'я учня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A2DBC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Диплом, грамота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937E0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Назва конкурсу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15728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57A6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Вчитель</w:t>
            </w:r>
          </w:p>
        </w:tc>
      </w:tr>
      <w:tr w:rsidR="00D216F2" w:rsidRPr="00D216F2" w14:paraId="573558EA" w14:textId="77777777" w:rsidTr="00C564A8">
        <w:trPr>
          <w:trHeight w:val="593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9939EA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4FC96E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Городенчук Ніколь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EF71E0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Гран-прі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F09463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Обласний етап виставки «Новорічна композиція»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797706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D811F3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Хіміч В.Г.</w:t>
            </w:r>
          </w:p>
        </w:tc>
      </w:tr>
      <w:tr w:rsidR="00D216F2" w:rsidRPr="00D216F2" w14:paraId="27766894" w14:textId="77777777" w:rsidTr="00C564A8">
        <w:trPr>
          <w:trHeight w:val="56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E758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7E8BF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Хіміч Дмитро, Хауляк Степан, Верстюк Даша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8AFB1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FE00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Обласний  етап виставки-конкурсу «Новорічна композиція»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4B00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B025B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Гадай Г.А.</w:t>
            </w:r>
          </w:p>
        </w:tc>
      </w:tr>
      <w:tr w:rsidR="00D216F2" w:rsidRPr="00D216F2" w14:paraId="0FBF7DD2" w14:textId="77777777" w:rsidTr="00C564A8">
        <w:trPr>
          <w:trHeight w:val="56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BFE0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B9A24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Верстюк Даша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51F89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7970B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Обласний  етап виставки-конкурсу «Новорічна композиція»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A7DC0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71938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Гадай Г.А.</w:t>
            </w:r>
          </w:p>
        </w:tc>
      </w:tr>
      <w:tr w:rsidR="00D216F2" w:rsidRPr="00D216F2" w14:paraId="23A4DA82" w14:textId="77777777" w:rsidTr="00C564A8">
        <w:trPr>
          <w:trHeight w:val="56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A9A29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EB91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Гречана Олександра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1D6E5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DD208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Обласний  етап виставки-конкурсу «Новорічна композиція»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F3148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26FB8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Грицик А.В.</w:t>
            </w:r>
          </w:p>
        </w:tc>
      </w:tr>
      <w:tr w:rsidR="00D216F2" w:rsidRPr="00D216F2" w14:paraId="7406BA3B" w14:textId="77777777" w:rsidTr="00C564A8">
        <w:trPr>
          <w:trHeight w:val="56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F7FF4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C5523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Кандаурова Анастасія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ADA9D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163AA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Районний  етап конкурсу «Патріотична пісня»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97E85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7A7A2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Кушнір Г.М.</w:t>
            </w:r>
          </w:p>
        </w:tc>
      </w:tr>
      <w:tr w:rsidR="00D216F2" w:rsidRPr="00D216F2" w14:paraId="1FFC61C0" w14:textId="77777777" w:rsidTr="00C564A8">
        <w:trPr>
          <w:trHeight w:val="56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3551B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4C767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Гречана Олександра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25EB0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7361D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Районний  етап конкурсу «Зоологічна галерея»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EEDF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FAFE9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Гадай Г.А.</w:t>
            </w:r>
          </w:p>
        </w:tc>
      </w:tr>
      <w:tr w:rsidR="00D216F2" w:rsidRPr="00D216F2" w14:paraId="21527953" w14:textId="77777777" w:rsidTr="00C564A8">
        <w:trPr>
          <w:trHeight w:val="56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ED001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E7440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Верстюк Даша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EBCCD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DE090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Районний  етап конкурсу «Галерея мистецтва»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CB0DA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99268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Гадай Г.А.</w:t>
            </w:r>
          </w:p>
        </w:tc>
      </w:tr>
      <w:tr w:rsidR="00D216F2" w:rsidRPr="00D216F2" w14:paraId="688F588F" w14:textId="77777777" w:rsidTr="00C564A8">
        <w:trPr>
          <w:trHeight w:val="56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1AF3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7C628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Корчинський Станіслав Янович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992F9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14E7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  <w:r w:rsidRPr="00D2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8 класу (2 перемоги: 1 місце з історії, 3 місце з англійської мови)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6C679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8E0A7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</w:p>
        </w:tc>
      </w:tr>
      <w:tr w:rsidR="00D216F2" w:rsidRPr="00D216F2" w14:paraId="54434A55" w14:textId="77777777" w:rsidTr="00C564A8">
        <w:trPr>
          <w:trHeight w:val="56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54362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6F3D9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  <w:r w:rsidRPr="00D21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Дерев'янко Олександр Андрійович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9F3A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5447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  <w:r w:rsidRPr="00D2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 8 класу (1 перемога: 1 місце з англійської мови)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0A52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8E699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</w:p>
        </w:tc>
      </w:tr>
      <w:tr w:rsidR="00D216F2" w:rsidRPr="00D216F2" w14:paraId="27C28AB9" w14:textId="77777777" w:rsidTr="00C564A8">
        <w:trPr>
          <w:trHeight w:val="56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87750C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A222DA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  <w:r w:rsidRPr="00D2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Горбишена</w:t>
            </w: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Єлізавета Андріївна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1FE8B4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2EFD42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учениця 9 класу (1 перемога: 1 місце з історії)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B6ABD5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6F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EB08EE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504D"/>
                <w:sz w:val="24"/>
                <w:szCs w:val="24"/>
              </w:rPr>
            </w:pPr>
          </w:p>
        </w:tc>
      </w:tr>
    </w:tbl>
    <w:p w14:paraId="5A2959FC" w14:textId="7A6CAE49" w:rsidR="00EF30B6" w:rsidRDefault="00EF30B6" w:rsidP="00EF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A7557" w14:textId="77777777" w:rsidR="00CA6629" w:rsidRPr="00CA6629" w:rsidRDefault="00CA6629" w:rsidP="00F011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14:paraId="1E9478C1" w14:textId="77777777" w:rsidR="00CA6629" w:rsidRPr="004858B0" w:rsidRDefault="00CA6629" w:rsidP="00CA66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58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Аналіз успішності </w:t>
      </w:r>
    </w:p>
    <w:p w14:paraId="36B6FEA3" w14:textId="77777777" w:rsidR="00D216F2" w:rsidRPr="00D216F2" w:rsidRDefault="00D216F2" w:rsidP="00D21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6F2">
        <w:rPr>
          <w:rFonts w:ascii="Times New Roman" w:eastAsia="Calibri" w:hAnsi="Times New Roman" w:cs="Times New Roman"/>
          <w:sz w:val="24"/>
          <w:szCs w:val="24"/>
        </w:rPr>
        <w:t xml:space="preserve">        Основним критерієм успішності учнів  є показник середнього балу та якості знань.</w:t>
      </w:r>
    </w:p>
    <w:p w14:paraId="255375AE" w14:textId="77777777" w:rsidR="00D216F2" w:rsidRPr="00D216F2" w:rsidRDefault="00D216F2" w:rsidP="00D216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  <w:r w:rsidRPr="00D216F2">
        <w:rPr>
          <w:rFonts w:ascii="Times New Roman" w:eastAsia="Calibri" w:hAnsi="Times New Roman" w:cs="Times New Roman"/>
          <w:sz w:val="24"/>
          <w:szCs w:val="24"/>
        </w:rPr>
        <w:t xml:space="preserve">        На жаль пандемія </w:t>
      </w:r>
      <w:r w:rsidRPr="00D216F2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x-none"/>
        </w:rPr>
        <w:t>COVID</w:t>
      </w:r>
      <w:r w:rsidRPr="00D216F2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x-none"/>
        </w:rPr>
        <w:t>-19</w:t>
      </w:r>
      <w:r w:rsidRPr="00D216F2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та режим військового стану       в цьому році знову змусила нас внести корективи в організацію освітнього процесу.</w:t>
      </w:r>
    </w:p>
    <w:p w14:paraId="0DD64C1C" w14:textId="77777777" w:rsidR="00D216F2" w:rsidRPr="00D216F2" w:rsidRDefault="00D216F2" w:rsidP="00D216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6F2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       В таких умовах ми змушені були працювати у режимі дистанційного навчання, починаючи з 28 лютого. </w:t>
      </w:r>
    </w:p>
    <w:p w14:paraId="713294FA" w14:textId="77777777" w:rsidR="00D216F2" w:rsidRPr="00D216F2" w:rsidRDefault="00D216F2" w:rsidP="00D2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16F2">
        <w:rPr>
          <w:rFonts w:ascii="Times New Roman" w:eastAsia="Calibri" w:hAnsi="Times New Roman" w:cs="Times New Roman"/>
          <w:sz w:val="24"/>
          <w:szCs w:val="24"/>
        </w:rPr>
        <w:t xml:space="preserve">        Заклад </w:t>
      </w:r>
      <w:r w:rsidRPr="00D216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організував роботу, виходячи із місцевих умов щодо технічного забезпечення здобувачів освіти для навчання в дистанційному режимі.  Базовою платформою для проведення онлайн-уроків було обрано </w:t>
      </w:r>
      <w:r w:rsidRPr="00D216F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Google</w:t>
      </w:r>
      <w:r w:rsidRPr="00D216F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D216F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meet</w:t>
      </w:r>
      <w:r w:rsidRPr="00D216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Окрім цього вчителями використовувались такі ресурси і платформи як телефонний режим, </w:t>
      </w:r>
      <w:r w:rsidRPr="00D216F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Viber</w:t>
      </w:r>
      <w:r w:rsidRPr="00D216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D216F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facebook</w:t>
      </w:r>
      <w:r w:rsidRPr="00D216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D216F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Telegram</w:t>
      </w:r>
      <w:r w:rsidRPr="00D216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телеуроки на державних каналах, рідше </w:t>
      </w:r>
      <w:r w:rsidRPr="00D216F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Google</w:t>
      </w:r>
      <w:r w:rsidRPr="00D216F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D216F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classroom</w:t>
      </w:r>
      <w:r w:rsidRPr="00D216F2">
        <w:rPr>
          <w:rFonts w:ascii="Times New Roman" w:eastAsia="Times New Roman" w:hAnsi="Times New Roman" w:cs="Times New Roman"/>
          <w:sz w:val="24"/>
          <w:szCs w:val="24"/>
          <w:lang w:eastAsia="uk-UA"/>
        </w:rPr>
        <w:t>, на Урок, Всеосвіта, електронна пошта, вчи юа. На жаль не всі  батьки учнів були спроможні в повній мірі організувати, контролювати та допомагати дітям навчатися вдома. А головне, що технічне забезпечення здобувачів освіти нашого закладу  недостатнє, адже у 4% учнів повністю відсутній гаджет або доступ до інтернету, 5% учнів повністю ігнорували дистанційне навчання. Більшість педагогів вважають, що під час дистанційного навчання запобігти порушенням  принципів академічної доброчесності неможливо, надіялись лише на чесність батьків. Проблемою було і те що часто був відсутній зв’язок з деякими батьками, адже деякі учні змушені були покинути Україну разом з батьками та все ж продовжували навчання дистанційно.</w:t>
      </w:r>
    </w:p>
    <w:p w14:paraId="0DDD273B" w14:textId="010C0D6E" w:rsidR="0012317C" w:rsidRPr="00F011E8" w:rsidRDefault="00F011E8" w:rsidP="00B65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0B6C56F4" w14:textId="77777777" w:rsidR="00C564A8" w:rsidRDefault="00C564A8" w:rsidP="00C5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26B41C" w14:textId="77777777" w:rsidR="00C564A8" w:rsidRDefault="00C564A8" w:rsidP="00C5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B98EFD" w14:textId="77777777" w:rsidR="00C564A8" w:rsidRDefault="00C564A8" w:rsidP="00C5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DBCC8C" w14:textId="77777777" w:rsidR="00C564A8" w:rsidRDefault="00C564A8" w:rsidP="00C5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285291" w14:textId="77777777" w:rsidR="00C564A8" w:rsidRPr="00C564A8" w:rsidRDefault="00C564A8" w:rsidP="00C56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44AE1" w14:textId="77777777" w:rsidR="00C564A8" w:rsidRPr="00C564A8" w:rsidRDefault="00C564A8" w:rsidP="00C5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Аналіз</w:t>
      </w:r>
    </w:p>
    <w:p w14:paraId="37E9A182" w14:textId="77777777" w:rsidR="00C564A8" w:rsidRPr="00C564A8" w:rsidRDefault="00C564A8" w:rsidP="00C5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навчальних досягнень учнів </w:t>
      </w:r>
    </w:p>
    <w:p w14:paraId="18E5D72A" w14:textId="77777777" w:rsidR="00C564A8" w:rsidRPr="00C564A8" w:rsidRDefault="00C564A8" w:rsidP="00C5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результатами річного оцінювання </w:t>
      </w:r>
    </w:p>
    <w:p w14:paraId="447C1F0E" w14:textId="77777777" w:rsidR="00C564A8" w:rsidRPr="00C564A8" w:rsidRDefault="00C564A8" w:rsidP="00C5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2021/202</w:t>
      </w:r>
      <w:r w:rsidRPr="00C564A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Pr="00C56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навчального року</w:t>
      </w:r>
    </w:p>
    <w:p w14:paraId="68C029C9" w14:textId="77777777" w:rsidR="00C564A8" w:rsidRPr="00C564A8" w:rsidRDefault="00C564A8" w:rsidP="00C5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(загальношкільний)</w:t>
      </w:r>
    </w:p>
    <w:tbl>
      <w:tblPr>
        <w:tblW w:w="97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07"/>
        <w:gridCol w:w="838"/>
        <w:gridCol w:w="654"/>
        <w:gridCol w:w="597"/>
        <w:gridCol w:w="537"/>
        <w:gridCol w:w="604"/>
        <w:gridCol w:w="530"/>
        <w:gridCol w:w="484"/>
        <w:gridCol w:w="508"/>
        <w:gridCol w:w="547"/>
        <w:gridCol w:w="677"/>
        <w:gridCol w:w="745"/>
      </w:tblGrid>
      <w:tr w:rsidR="00C564A8" w:rsidRPr="00C564A8" w14:paraId="1FBF1461" w14:textId="77777777" w:rsidTr="00C564A8">
        <w:trPr>
          <w:trHeight w:val="271"/>
        </w:trPr>
        <w:tc>
          <w:tcPr>
            <w:tcW w:w="567" w:type="dxa"/>
            <w:vMerge w:val="restart"/>
            <w:shd w:val="clear" w:color="auto" w:fill="auto"/>
          </w:tcPr>
          <w:p w14:paraId="2F0FEBB9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7" w:type="dxa"/>
            <w:vMerge w:val="restart"/>
            <w:shd w:val="clear" w:color="auto" w:fill="auto"/>
          </w:tcPr>
          <w:p w14:paraId="10D2DAAC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BB063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14:paraId="354A6669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79693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 w:val="restart"/>
            <w:shd w:val="clear" w:color="auto" w:fill="auto"/>
            <w:textDirection w:val="btLr"/>
          </w:tcPr>
          <w:p w14:paraId="0F68435F" w14:textId="77777777" w:rsidR="00C564A8" w:rsidRPr="00C564A8" w:rsidRDefault="00C564A8" w:rsidP="00C56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учнів</w:t>
            </w:r>
          </w:p>
        </w:tc>
        <w:tc>
          <w:tcPr>
            <w:tcW w:w="1251" w:type="dxa"/>
            <w:gridSpan w:val="2"/>
            <w:shd w:val="clear" w:color="auto" w:fill="auto"/>
          </w:tcPr>
          <w:p w14:paraId="2DED4F4F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141" w:type="dxa"/>
            <w:gridSpan w:val="2"/>
            <w:shd w:val="clear" w:color="auto" w:fill="auto"/>
          </w:tcPr>
          <w:p w14:paraId="0408523C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1014" w:type="dxa"/>
            <w:gridSpan w:val="2"/>
            <w:shd w:val="clear" w:color="auto" w:fill="auto"/>
          </w:tcPr>
          <w:p w14:paraId="4E4774AE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055" w:type="dxa"/>
            <w:gridSpan w:val="2"/>
            <w:shd w:val="clear" w:color="auto" w:fill="auto"/>
          </w:tcPr>
          <w:p w14:paraId="2654097C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677" w:type="dxa"/>
            <w:vMerge w:val="restart"/>
            <w:shd w:val="clear" w:color="auto" w:fill="auto"/>
            <w:textDirection w:val="btLr"/>
          </w:tcPr>
          <w:p w14:paraId="00FC9E76" w14:textId="77777777" w:rsidR="00C564A8" w:rsidRPr="00C564A8" w:rsidRDefault="00C564A8" w:rsidP="00C56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 бал</w:t>
            </w:r>
          </w:p>
        </w:tc>
        <w:tc>
          <w:tcPr>
            <w:tcW w:w="745" w:type="dxa"/>
            <w:vMerge w:val="restart"/>
            <w:shd w:val="clear" w:color="auto" w:fill="auto"/>
            <w:textDirection w:val="btLr"/>
          </w:tcPr>
          <w:p w14:paraId="7657C21F" w14:textId="77777777" w:rsidR="00C564A8" w:rsidRPr="00C564A8" w:rsidRDefault="00C564A8" w:rsidP="00C56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 знань</w:t>
            </w:r>
          </w:p>
        </w:tc>
      </w:tr>
      <w:tr w:rsidR="00C564A8" w:rsidRPr="00C564A8" w14:paraId="7FA3022C" w14:textId="77777777" w:rsidTr="00C564A8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007D88A9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14:paraId="6AF07071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14:paraId="25168FF9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textDirection w:val="btLr"/>
          </w:tcPr>
          <w:p w14:paraId="6D9DF847" w14:textId="77777777" w:rsidR="00C564A8" w:rsidRPr="00C564A8" w:rsidRDefault="00C564A8" w:rsidP="00C56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</w:p>
        </w:tc>
        <w:tc>
          <w:tcPr>
            <w:tcW w:w="597" w:type="dxa"/>
            <w:shd w:val="clear" w:color="auto" w:fill="auto"/>
          </w:tcPr>
          <w:p w14:paraId="604ABE2B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7" w:type="dxa"/>
            <w:shd w:val="clear" w:color="auto" w:fill="auto"/>
            <w:textDirection w:val="btLr"/>
          </w:tcPr>
          <w:p w14:paraId="2E6E538F" w14:textId="77777777" w:rsidR="00C564A8" w:rsidRPr="00C564A8" w:rsidRDefault="00C564A8" w:rsidP="00C56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</w:p>
        </w:tc>
        <w:tc>
          <w:tcPr>
            <w:tcW w:w="604" w:type="dxa"/>
            <w:shd w:val="clear" w:color="auto" w:fill="auto"/>
          </w:tcPr>
          <w:p w14:paraId="598869EB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0" w:type="dxa"/>
            <w:shd w:val="clear" w:color="auto" w:fill="auto"/>
            <w:textDirection w:val="btLr"/>
          </w:tcPr>
          <w:p w14:paraId="61543576" w14:textId="77777777" w:rsidR="00C564A8" w:rsidRPr="00C564A8" w:rsidRDefault="00C564A8" w:rsidP="00C56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</w:p>
        </w:tc>
        <w:tc>
          <w:tcPr>
            <w:tcW w:w="484" w:type="dxa"/>
            <w:shd w:val="clear" w:color="auto" w:fill="auto"/>
          </w:tcPr>
          <w:p w14:paraId="7693C894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14:paraId="1E82D85E" w14:textId="77777777" w:rsidR="00C564A8" w:rsidRPr="00C564A8" w:rsidRDefault="00C564A8" w:rsidP="00C56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</w:p>
        </w:tc>
        <w:tc>
          <w:tcPr>
            <w:tcW w:w="547" w:type="dxa"/>
            <w:shd w:val="clear" w:color="auto" w:fill="auto"/>
          </w:tcPr>
          <w:p w14:paraId="1CB358B4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7" w:type="dxa"/>
            <w:vMerge/>
            <w:shd w:val="clear" w:color="auto" w:fill="auto"/>
          </w:tcPr>
          <w:p w14:paraId="275EC0F7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14:paraId="791D99D2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4A8" w:rsidRPr="00C564A8" w14:paraId="442B8C1C" w14:textId="77777777" w:rsidTr="00C564A8">
        <w:trPr>
          <w:trHeight w:val="354"/>
        </w:trPr>
        <w:tc>
          <w:tcPr>
            <w:tcW w:w="567" w:type="dxa"/>
            <w:shd w:val="clear" w:color="auto" w:fill="auto"/>
          </w:tcPr>
          <w:p w14:paraId="2B975FFA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6949B56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 мова</w:t>
            </w:r>
          </w:p>
        </w:tc>
        <w:tc>
          <w:tcPr>
            <w:tcW w:w="838" w:type="dxa"/>
            <w:shd w:val="clear" w:color="auto" w:fill="FFFFFF"/>
          </w:tcPr>
          <w:p w14:paraId="4BC0805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4" w:type="dxa"/>
            <w:shd w:val="clear" w:color="auto" w:fill="FFFFFF"/>
          </w:tcPr>
          <w:p w14:paraId="330765B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597" w:type="dxa"/>
            <w:shd w:val="clear" w:color="auto" w:fill="FFFFFF"/>
          </w:tcPr>
          <w:p w14:paraId="3DD6D3F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37" w:type="dxa"/>
            <w:shd w:val="clear" w:color="auto" w:fill="FFFFFF"/>
          </w:tcPr>
          <w:p w14:paraId="758F399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604" w:type="dxa"/>
            <w:shd w:val="clear" w:color="auto" w:fill="FFFFFF"/>
          </w:tcPr>
          <w:p w14:paraId="12A16E4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530" w:type="dxa"/>
            <w:shd w:val="clear" w:color="auto" w:fill="FFFFFF"/>
          </w:tcPr>
          <w:p w14:paraId="560FC57F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84" w:type="dxa"/>
            <w:shd w:val="clear" w:color="auto" w:fill="FFFFFF"/>
          </w:tcPr>
          <w:p w14:paraId="36188C1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508" w:type="dxa"/>
            <w:shd w:val="clear" w:color="auto" w:fill="FFFFFF"/>
          </w:tcPr>
          <w:p w14:paraId="66C2A72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47" w:type="dxa"/>
            <w:shd w:val="clear" w:color="auto" w:fill="FFFFFF"/>
          </w:tcPr>
          <w:p w14:paraId="5493F68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14:paraId="4B65BE6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6,8</w:t>
            </w:r>
          </w:p>
        </w:tc>
        <w:tc>
          <w:tcPr>
            <w:tcW w:w="745" w:type="dxa"/>
            <w:shd w:val="clear" w:color="auto" w:fill="auto"/>
          </w:tcPr>
          <w:p w14:paraId="1946976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</w:tr>
      <w:tr w:rsidR="00C564A8" w:rsidRPr="00C564A8" w14:paraId="6991FB64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55AAD667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15F00B2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л-ра</w:t>
            </w:r>
          </w:p>
        </w:tc>
        <w:tc>
          <w:tcPr>
            <w:tcW w:w="838" w:type="dxa"/>
            <w:shd w:val="clear" w:color="auto" w:fill="FFFFFF"/>
          </w:tcPr>
          <w:p w14:paraId="34E8B9E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4" w:type="dxa"/>
            <w:shd w:val="clear" w:color="auto" w:fill="FFFFFF"/>
          </w:tcPr>
          <w:p w14:paraId="5F317C0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597" w:type="dxa"/>
            <w:shd w:val="clear" w:color="auto" w:fill="FFFFFF"/>
          </w:tcPr>
          <w:p w14:paraId="086F3A7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537" w:type="dxa"/>
            <w:shd w:val="clear" w:color="auto" w:fill="FFFFFF"/>
          </w:tcPr>
          <w:p w14:paraId="2E2188C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604" w:type="dxa"/>
            <w:shd w:val="clear" w:color="auto" w:fill="FFFFFF"/>
          </w:tcPr>
          <w:p w14:paraId="5788BC3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530" w:type="dxa"/>
            <w:shd w:val="clear" w:color="auto" w:fill="FFFFFF"/>
          </w:tcPr>
          <w:p w14:paraId="33AA65B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484" w:type="dxa"/>
            <w:shd w:val="clear" w:color="auto" w:fill="FFFFFF"/>
          </w:tcPr>
          <w:p w14:paraId="2B0D43D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508" w:type="dxa"/>
            <w:shd w:val="clear" w:color="auto" w:fill="FFFFFF"/>
          </w:tcPr>
          <w:p w14:paraId="36EFB26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47" w:type="dxa"/>
            <w:shd w:val="clear" w:color="auto" w:fill="FFFFFF"/>
          </w:tcPr>
          <w:p w14:paraId="249C98A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14:paraId="2697FF3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7,4</w:t>
            </w:r>
          </w:p>
        </w:tc>
        <w:tc>
          <w:tcPr>
            <w:tcW w:w="745" w:type="dxa"/>
            <w:shd w:val="clear" w:color="auto" w:fill="auto"/>
          </w:tcPr>
          <w:p w14:paraId="30272A6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</w:tr>
      <w:tr w:rsidR="00C564A8" w:rsidRPr="00C564A8" w14:paraId="49DB475B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20662CF5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0AD76FA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 (англійська)</w:t>
            </w:r>
          </w:p>
        </w:tc>
        <w:tc>
          <w:tcPr>
            <w:tcW w:w="838" w:type="dxa"/>
            <w:shd w:val="clear" w:color="auto" w:fill="FFFFFF"/>
          </w:tcPr>
          <w:p w14:paraId="05E1FE9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654" w:type="dxa"/>
            <w:shd w:val="clear" w:color="auto" w:fill="FFFFFF"/>
          </w:tcPr>
          <w:p w14:paraId="49F0491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97" w:type="dxa"/>
            <w:shd w:val="clear" w:color="auto" w:fill="FFFFFF"/>
          </w:tcPr>
          <w:p w14:paraId="22318CBE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37" w:type="dxa"/>
            <w:shd w:val="clear" w:color="auto" w:fill="FFFFFF"/>
          </w:tcPr>
          <w:p w14:paraId="61F1192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04" w:type="dxa"/>
            <w:shd w:val="clear" w:color="auto" w:fill="FFFFFF"/>
          </w:tcPr>
          <w:p w14:paraId="795E0B7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530" w:type="dxa"/>
            <w:shd w:val="clear" w:color="auto" w:fill="FFFFFF"/>
          </w:tcPr>
          <w:p w14:paraId="27EA8D1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484" w:type="dxa"/>
            <w:shd w:val="clear" w:color="auto" w:fill="FFFFFF"/>
          </w:tcPr>
          <w:p w14:paraId="6C33F33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508" w:type="dxa"/>
            <w:shd w:val="clear" w:color="auto" w:fill="FFFFFF"/>
          </w:tcPr>
          <w:p w14:paraId="200562F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47" w:type="dxa"/>
            <w:shd w:val="clear" w:color="auto" w:fill="FFFFFF"/>
          </w:tcPr>
          <w:p w14:paraId="09B342C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14:paraId="3D158EF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6,4</w:t>
            </w:r>
          </w:p>
        </w:tc>
        <w:tc>
          <w:tcPr>
            <w:tcW w:w="745" w:type="dxa"/>
            <w:shd w:val="clear" w:color="auto" w:fill="auto"/>
          </w:tcPr>
          <w:p w14:paraId="7F1AFFF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</w:tr>
      <w:tr w:rsidR="00C564A8" w:rsidRPr="00C564A8" w14:paraId="2417905D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7C4D3B9B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39F4A97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838" w:type="dxa"/>
            <w:shd w:val="clear" w:color="auto" w:fill="FFFFFF"/>
          </w:tcPr>
          <w:p w14:paraId="7A14F88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654" w:type="dxa"/>
            <w:shd w:val="clear" w:color="auto" w:fill="FFFFFF"/>
          </w:tcPr>
          <w:p w14:paraId="118FB19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597" w:type="dxa"/>
            <w:shd w:val="clear" w:color="auto" w:fill="FFFFFF"/>
          </w:tcPr>
          <w:p w14:paraId="509C66E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37" w:type="dxa"/>
            <w:shd w:val="clear" w:color="auto" w:fill="FFFFFF"/>
          </w:tcPr>
          <w:p w14:paraId="1B23F06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604" w:type="dxa"/>
            <w:shd w:val="clear" w:color="auto" w:fill="FFFFFF"/>
          </w:tcPr>
          <w:p w14:paraId="4CCB56E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530" w:type="dxa"/>
            <w:shd w:val="clear" w:color="auto" w:fill="FFFFFF"/>
          </w:tcPr>
          <w:p w14:paraId="2FD16C1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84" w:type="dxa"/>
            <w:shd w:val="clear" w:color="auto" w:fill="FFFFFF"/>
          </w:tcPr>
          <w:p w14:paraId="102D044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508" w:type="dxa"/>
            <w:shd w:val="clear" w:color="auto" w:fill="FFFFFF"/>
          </w:tcPr>
          <w:p w14:paraId="2A09E1A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47" w:type="dxa"/>
            <w:shd w:val="clear" w:color="auto" w:fill="FFFFFF"/>
          </w:tcPr>
          <w:p w14:paraId="5823611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14:paraId="604FC45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ru-RU" w:eastAsia="ru-RU"/>
              </w:rPr>
              <w:t>7,4</w:t>
            </w:r>
          </w:p>
        </w:tc>
        <w:tc>
          <w:tcPr>
            <w:tcW w:w="745" w:type="dxa"/>
            <w:shd w:val="clear" w:color="auto" w:fill="auto"/>
          </w:tcPr>
          <w:p w14:paraId="6F2CC89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66</w:t>
            </w:r>
          </w:p>
        </w:tc>
      </w:tr>
      <w:tr w:rsidR="00C564A8" w:rsidRPr="00C564A8" w14:paraId="4DDA08FF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3709F50F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140B1FE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838" w:type="dxa"/>
            <w:shd w:val="clear" w:color="auto" w:fill="FFFFFF"/>
          </w:tcPr>
          <w:p w14:paraId="09D3F0D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654" w:type="dxa"/>
            <w:shd w:val="clear" w:color="auto" w:fill="FFFFFF"/>
          </w:tcPr>
          <w:p w14:paraId="22CBD8C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97" w:type="dxa"/>
            <w:shd w:val="clear" w:color="auto" w:fill="FFFFFF"/>
          </w:tcPr>
          <w:p w14:paraId="01480E4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37" w:type="dxa"/>
            <w:shd w:val="clear" w:color="auto" w:fill="FFFFFF"/>
          </w:tcPr>
          <w:p w14:paraId="4457A3C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604" w:type="dxa"/>
            <w:shd w:val="clear" w:color="auto" w:fill="FFFFFF"/>
          </w:tcPr>
          <w:p w14:paraId="71333D7E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530" w:type="dxa"/>
            <w:shd w:val="clear" w:color="auto" w:fill="FFFFFF"/>
          </w:tcPr>
          <w:p w14:paraId="55CB108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484" w:type="dxa"/>
            <w:shd w:val="clear" w:color="auto" w:fill="FFFFFF"/>
          </w:tcPr>
          <w:p w14:paraId="6A45A0FF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508" w:type="dxa"/>
            <w:shd w:val="clear" w:color="auto" w:fill="FFFFFF"/>
          </w:tcPr>
          <w:p w14:paraId="0C3E38F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47" w:type="dxa"/>
            <w:shd w:val="clear" w:color="auto" w:fill="FFFFFF"/>
          </w:tcPr>
          <w:p w14:paraId="4A1B5B6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77" w:type="dxa"/>
            <w:shd w:val="clear" w:color="auto" w:fill="auto"/>
          </w:tcPr>
          <w:p w14:paraId="168D6C5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F243E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color w:val="0F243E"/>
                <w:sz w:val="24"/>
                <w:szCs w:val="24"/>
                <w:lang w:val="ru-RU" w:eastAsia="ru-RU"/>
              </w:rPr>
              <w:t>6,2</w:t>
            </w:r>
          </w:p>
        </w:tc>
        <w:tc>
          <w:tcPr>
            <w:tcW w:w="745" w:type="dxa"/>
            <w:shd w:val="clear" w:color="auto" w:fill="auto"/>
          </w:tcPr>
          <w:p w14:paraId="4A80E4E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46</w:t>
            </w:r>
          </w:p>
        </w:tc>
      </w:tr>
      <w:tr w:rsidR="00C564A8" w:rsidRPr="00C564A8" w14:paraId="533E1BE3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4097F661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20D3B59E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838" w:type="dxa"/>
            <w:shd w:val="clear" w:color="auto" w:fill="FFFFFF"/>
          </w:tcPr>
          <w:p w14:paraId="74EB21B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4" w:type="dxa"/>
            <w:shd w:val="clear" w:color="auto" w:fill="FFFFFF"/>
          </w:tcPr>
          <w:p w14:paraId="7B79A04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97" w:type="dxa"/>
            <w:shd w:val="clear" w:color="auto" w:fill="FFFFFF"/>
          </w:tcPr>
          <w:p w14:paraId="0407B1F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37" w:type="dxa"/>
            <w:shd w:val="clear" w:color="auto" w:fill="FFFFFF"/>
          </w:tcPr>
          <w:p w14:paraId="364344A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04" w:type="dxa"/>
            <w:shd w:val="clear" w:color="auto" w:fill="FFFFFF"/>
          </w:tcPr>
          <w:p w14:paraId="4DAD47B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530" w:type="dxa"/>
            <w:shd w:val="clear" w:color="auto" w:fill="FFFFFF"/>
          </w:tcPr>
          <w:p w14:paraId="0BA4B57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484" w:type="dxa"/>
            <w:shd w:val="clear" w:color="auto" w:fill="FFFFFF"/>
          </w:tcPr>
          <w:p w14:paraId="48D2270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508" w:type="dxa"/>
            <w:shd w:val="clear" w:color="auto" w:fill="FFFFFF"/>
          </w:tcPr>
          <w:p w14:paraId="412F924E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47" w:type="dxa"/>
            <w:shd w:val="clear" w:color="auto" w:fill="FFFFFF"/>
          </w:tcPr>
          <w:p w14:paraId="590C899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77" w:type="dxa"/>
            <w:shd w:val="clear" w:color="auto" w:fill="auto"/>
          </w:tcPr>
          <w:p w14:paraId="5108064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6,0</w:t>
            </w:r>
          </w:p>
        </w:tc>
        <w:tc>
          <w:tcPr>
            <w:tcW w:w="745" w:type="dxa"/>
            <w:shd w:val="clear" w:color="auto" w:fill="auto"/>
          </w:tcPr>
          <w:p w14:paraId="3BE4CA9F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</w:tr>
      <w:tr w:rsidR="00C564A8" w:rsidRPr="00C564A8" w14:paraId="73475802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10C0C369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4E1554D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838" w:type="dxa"/>
            <w:shd w:val="clear" w:color="auto" w:fill="FFFFFF"/>
          </w:tcPr>
          <w:p w14:paraId="23653AD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4" w:type="dxa"/>
            <w:shd w:val="clear" w:color="auto" w:fill="FFFFFF"/>
          </w:tcPr>
          <w:p w14:paraId="7D8FF9F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97" w:type="dxa"/>
            <w:shd w:val="clear" w:color="auto" w:fill="FFFFFF"/>
          </w:tcPr>
          <w:p w14:paraId="17745B3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537" w:type="dxa"/>
            <w:shd w:val="clear" w:color="auto" w:fill="FFFFFF"/>
          </w:tcPr>
          <w:p w14:paraId="65DCC7C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04" w:type="dxa"/>
            <w:shd w:val="clear" w:color="auto" w:fill="FFFFFF"/>
          </w:tcPr>
          <w:p w14:paraId="61E8822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530" w:type="dxa"/>
            <w:shd w:val="clear" w:color="auto" w:fill="FFFFFF"/>
          </w:tcPr>
          <w:p w14:paraId="2FD68EE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84" w:type="dxa"/>
            <w:shd w:val="clear" w:color="auto" w:fill="FFFFFF"/>
          </w:tcPr>
          <w:p w14:paraId="5535013E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508" w:type="dxa"/>
            <w:shd w:val="clear" w:color="auto" w:fill="FFFFFF"/>
          </w:tcPr>
          <w:p w14:paraId="6D7D92BE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14:paraId="0573807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14:paraId="3B13BEA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8,3</w:t>
            </w:r>
          </w:p>
        </w:tc>
        <w:tc>
          <w:tcPr>
            <w:tcW w:w="745" w:type="dxa"/>
            <w:shd w:val="clear" w:color="auto" w:fill="auto"/>
          </w:tcPr>
          <w:p w14:paraId="7F86D93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</w:tr>
      <w:tr w:rsidR="00C564A8" w:rsidRPr="00C564A8" w14:paraId="6B478150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130846E1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3F93ECD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</w:p>
        </w:tc>
        <w:tc>
          <w:tcPr>
            <w:tcW w:w="838" w:type="dxa"/>
            <w:shd w:val="clear" w:color="auto" w:fill="FFFFFF"/>
          </w:tcPr>
          <w:p w14:paraId="28F202C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4" w:type="dxa"/>
            <w:shd w:val="clear" w:color="auto" w:fill="FFFFFF"/>
          </w:tcPr>
          <w:p w14:paraId="6761136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97" w:type="dxa"/>
            <w:shd w:val="clear" w:color="auto" w:fill="FFFFFF"/>
          </w:tcPr>
          <w:p w14:paraId="123286C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37" w:type="dxa"/>
            <w:shd w:val="clear" w:color="auto" w:fill="FFFFFF"/>
          </w:tcPr>
          <w:p w14:paraId="376A304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04" w:type="dxa"/>
            <w:shd w:val="clear" w:color="auto" w:fill="FFFFFF"/>
          </w:tcPr>
          <w:p w14:paraId="7FCAEA6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530" w:type="dxa"/>
            <w:shd w:val="clear" w:color="auto" w:fill="FFFFFF"/>
          </w:tcPr>
          <w:p w14:paraId="268F971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84" w:type="dxa"/>
            <w:shd w:val="clear" w:color="auto" w:fill="FFFFFF"/>
          </w:tcPr>
          <w:p w14:paraId="6DA3F1D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508" w:type="dxa"/>
            <w:shd w:val="clear" w:color="auto" w:fill="FFFFFF"/>
          </w:tcPr>
          <w:p w14:paraId="4581D6E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14:paraId="211EBB2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14:paraId="32FDBEF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7.2</w:t>
            </w:r>
          </w:p>
        </w:tc>
        <w:tc>
          <w:tcPr>
            <w:tcW w:w="745" w:type="dxa"/>
            <w:shd w:val="clear" w:color="auto" w:fill="auto"/>
          </w:tcPr>
          <w:p w14:paraId="4B93419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</w:tr>
      <w:tr w:rsidR="00C564A8" w:rsidRPr="00C564A8" w14:paraId="5A3CC78A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3138BCE5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68B3672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Мистецтво </w:t>
            </w:r>
          </w:p>
        </w:tc>
        <w:tc>
          <w:tcPr>
            <w:tcW w:w="838" w:type="dxa"/>
            <w:shd w:val="clear" w:color="auto" w:fill="FFFFFF"/>
          </w:tcPr>
          <w:p w14:paraId="4588DAFF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4" w:type="dxa"/>
            <w:shd w:val="clear" w:color="auto" w:fill="FFFFFF"/>
          </w:tcPr>
          <w:p w14:paraId="2E46395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97" w:type="dxa"/>
            <w:shd w:val="clear" w:color="auto" w:fill="FFFFFF"/>
          </w:tcPr>
          <w:p w14:paraId="571263C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537" w:type="dxa"/>
            <w:shd w:val="clear" w:color="auto" w:fill="FFFFFF"/>
          </w:tcPr>
          <w:p w14:paraId="778A5A0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604" w:type="dxa"/>
            <w:shd w:val="clear" w:color="auto" w:fill="FFFFFF"/>
          </w:tcPr>
          <w:p w14:paraId="11AB9F4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530" w:type="dxa"/>
            <w:shd w:val="clear" w:color="auto" w:fill="FFFFFF"/>
          </w:tcPr>
          <w:p w14:paraId="0009077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84" w:type="dxa"/>
            <w:shd w:val="clear" w:color="auto" w:fill="FFFFFF"/>
          </w:tcPr>
          <w:p w14:paraId="756EF51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08" w:type="dxa"/>
            <w:shd w:val="clear" w:color="auto" w:fill="FFFFFF"/>
          </w:tcPr>
          <w:p w14:paraId="3CBDE71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14:paraId="5C578CE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25C5B6E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8,3</w:t>
            </w:r>
          </w:p>
        </w:tc>
        <w:tc>
          <w:tcPr>
            <w:tcW w:w="745" w:type="dxa"/>
            <w:shd w:val="clear" w:color="auto" w:fill="auto"/>
          </w:tcPr>
          <w:p w14:paraId="2D06000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</w:tr>
      <w:tr w:rsidR="00C564A8" w:rsidRPr="00C564A8" w14:paraId="71C1E80D" w14:textId="77777777" w:rsidTr="00C564A8">
        <w:trPr>
          <w:trHeight w:val="286"/>
        </w:trPr>
        <w:tc>
          <w:tcPr>
            <w:tcW w:w="567" w:type="dxa"/>
            <w:shd w:val="clear" w:color="auto" w:fill="auto"/>
          </w:tcPr>
          <w:p w14:paraId="68BFEAA6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2599C34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38" w:type="dxa"/>
            <w:shd w:val="clear" w:color="auto" w:fill="FFFFFF"/>
          </w:tcPr>
          <w:p w14:paraId="16E4BCD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4" w:type="dxa"/>
            <w:shd w:val="clear" w:color="auto" w:fill="FFFFFF"/>
          </w:tcPr>
          <w:p w14:paraId="602CE28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97" w:type="dxa"/>
            <w:shd w:val="clear" w:color="auto" w:fill="FFFFFF"/>
          </w:tcPr>
          <w:p w14:paraId="34FB939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537" w:type="dxa"/>
            <w:shd w:val="clear" w:color="auto" w:fill="FFFFFF"/>
          </w:tcPr>
          <w:p w14:paraId="3259B7F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04" w:type="dxa"/>
            <w:shd w:val="clear" w:color="auto" w:fill="FFFFFF"/>
          </w:tcPr>
          <w:p w14:paraId="36F3235F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530" w:type="dxa"/>
            <w:shd w:val="clear" w:color="auto" w:fill="FFFFFF"/>
          </w:tcPr>
          <w:p w14:paraId="28A0C68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84" w:type="dxa"/>
            <w:shd w:val="clear" w:color="auto" w:fill="FFFFFF"/>
          </w:tcPr>
          <w:p w14:paraId="3AED332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508" w:type="dxa"/>
            <w:shd w:val="clear" w:color="auto" w:fill="FFFFFF"/>
          </w:tcPr>
          <w:p w14:paraId="38CF967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14:paraId="0ECD0BE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14:paraId="6B4E9C9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745" w:type="dxa"/>
            <w:shd w:val="clear" w:color="auto" w:fill="auto"/>
          </w:tcPr>
          <w:p w14:paraId="41DA60D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</w:tr>
      <w:tr w:rsidR="00C564A8" w:rsidRPr="00C564A8" w14:paraId="2EE66FE1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36F033A8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37FA947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38" w:type="dxa"/>
            <w:shd w:val="clear" w:color="auto" w:fill="FFFFFF"/>
          </w:tcPr>
          <w:p w14:paraId="231E6A4E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654" w:type="dxa"/>
            <w:shd w:val="clear" w:color="auto" w:fill="FFFFFF"/>
          </w:tcPr>
          <w:p w14:paraId="60E0FA5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97" w:type="dxa"/>
            <w:shd w:val="clear" w:color="auto" w:fill="FFFFFF"/>
          </w:tcPr>
          <w:p w14:paraId="31F0CAC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37" w:type="dxa"/>
            <w:shd w:val="clear" w:color="auto" w:fill="FFFFFF"/>
          </w:tcPr>
          <w:p w14:paraId="7DA0E33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604" w:type="dxa"/>
            <w:shd w:val="clear" w:color="auto" w:fill="FFFFFF"/>
          </w:tcPr>
          <w:p w14:paraId="203A103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530" w:type="dxa"/>
            <w:shd w:val="clear" w:color="auto" w:fill="FFFFFF"/>
          </w:tcPr>
          <w:p w14:paraId="6E8D20C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84" w:type="dxa"/>
            <w:shd w:val="clear" w:color="auto" w:fill="FFFFFF"/>
          </w:tcPr>
          <w:p w14:paraId="372ED2A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08" w:type="dxa"/>
            <w:shd w:val="clear" w:color="auto" w:fill="FFFFFF"/>
          </w:tcPr>
          <w:p w14:paraId="1A54F7D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47" w:type="dxa"/>
            <w:shd w:val="clear" w:color="auto" w:fill="FFFFFF"/>
          </w:tcPr>
          <w:p w14:paraId="48B3AC8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14:paraId="2FEF435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6,7</w:t>
            </w:r>
          </w:p>
        </w:tc>
        <w:tc>
          <w:tcPr>
            <w:tcW w:w="745" w:type="dxa"/>
            <w:shd w:val="clear" w:color="auto" w:fill="auto"/>
          </w:tcPr>
          <w:p w14:paraId="08F80BB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</w:tr>
      <w:tr w:rsidR="00C564A8" w:rsidRPr="00C564A8" w14:paraId="4A00845C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595EE301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2837762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838" w:type="dxa"/>
            <w:shd w:val="clear" w:color="auto" w:fill="FFFFFF"/>
          </w:tcPr>
          <w:p w14:paraId="72BC995F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654" w:type="dxa"/>
            <w:shd w:val="clear" w:color="auto" w:fill="FFFFFF"/>
          </w:tcPr>
          <w:p w14:paraId="4854BE3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97" w:type="dxa"/>
            <w:shd w:val="clear" w:color="auto" w:fill="FFFFFF"/>
          </w:tcPr>
          <w:p w14:paraId="7612CCD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37" w:type="dxa"/>
            <w:shd w:val="clear" w:color="auto" w:fill="FFFFFF"/>
          </w:tcPr>
          <w:p w14:paraId="4A49A4D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04" w:type="dxa"/>
            <w:shd w:val="clear" w:color="auto" w:fill="FFFFFF"/>
          </w:tcPr>
          <w:p w14:paraId="0646418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530" w:type="dxa"/>
            <w:shd w:val="clear" w:color="auto" w:fill="FFFFFF"/>
          </w:tcPr>
          <w:p w14:paraId="504B7A1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484" w:type="dxa"/>
            <w:shd w:val="clear" w:color="auto" w:fill="FFFFFF"/>
          </w:tcPr>
          <w:p w14:paraId="7A9836E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508" w:type="dxa"/>
            <w:shd w:val="clear" w:color="auto" w:fill="FFFFFF"/>
          </w:tcPr>
          <w:p w14:paraId="3C7EEE4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47" w:type="dxa"/>
            <w:shd w:val="clear" w:color="auto" w:fill="FFFFFF"/>
          </w:tcPr>
          <w:p w14:paraId="6C87A94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14:paraId="2B76DFD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6,5</w:t>
            </w:r>
          </w:p>
        </w:tc>
        <w:tc>
          <w:tcPr>
            <w:tcW w:w="745" w:type="dxa"/>
            <w:shd w:val="clear" w:color="auto" w:fill="auto"/>
          </w:tcPr>
          <w:p w14:paraId="0A751DAF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</w:tr>
      <w:tr w:rsidR="00C564A8" w:rsidRPr="00C564A8" w14:paraId="2F9184CE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10E2A9B2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6294D73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38" w:type="dxa"/>
            <w:shd w:val="clear" w:color="auto" w:fill="FFFFFF"/>
          </w:tcPr>
          <w:p w14:paraId="0310889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54" w:type="dxa"/>
            <w:shd w:val="clear" w:color="auto" w:fill="FFFFFF"/>
          </w:tcPr>
          <w:p w14:paraId="2C5499C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97" w:type="dxa"/>
            <w:shd w:val="clear" w:color="auto" w:fill="FFFFFF"/>
          </w:tcPr>
          <w:p w14:paraId="449CB62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37" w:type="dxa"/>
            <w:shd w:val="clear" w:color="auto" w:fill="FFFFFF"/>
          </w:tcPr>
          <w:p w14:paraId="4B05940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604" w:type="dxa"/>
            <w:shd w:val="clear" w:color="auto" w:fill="FFFFFF"/>
          </w:tcPr>
          <w:p w14:paraId="300C5C1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530" w:type="dxa"/>
            <w:shd w:val="clear" w:color="auto" w:fill="FFFFFF"/>
          </w:tcPr>
          <w:p w14:paraId="65356A6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484" w:type="dxa"/>
            <w:shd w:val="clear" w:color="auto" w:fill="FFFFFF"/>
          </w:tcPr>
          <w:p w14:paraId="4D406E1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508" w:type="dxa"/>
            <w:shd w:val="clear" w:color="auto" w:fill="FFFFFF"/>
          </w:tcPr>
          <w:p w14:paraId="3BCBBBA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47" w:type="dxa"/>
            <w:shd w:val="clear" w:color="auto" w:fill="FFFFFF"/>
          </w:tcPr>
          <w:p w14:paraId="11E9B21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14:paraId="4D628C8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7,4</w:t>
            </w:r>
          </w:p>
        </w:tc>
        <w:tc>
          <w:tcPr>
            <w:tcW w:w="745" w:type="dxa"/>
            <w:shd w:val="clear" w:color="auto" w:fill="auto"/>
          </w:tcPr>
          <w:p w14:paraId="58B4EA6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</w:tr>
      <w:tr w:rsidR="00C564A8" w:rsidRPr="00C564A8" w14:paraId="54BBEED1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7CA09153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36F409B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838" w:type="dxa"/>
            <w:shd w:val="clear" w:color="auto" w:fill="FFFFFF"/>
          </w:tcPr>
          <w:p w14:paraId="4B25DFB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654" w:type="dxa"/>
            <w:shd w:val="clear" w:color="auto" w:fill="FFFFFF"/>
          </w:tcPr>
          <w:p w14:paraId="070348D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97" w:type="dxa"/>
            <w:shd w:val="clear" w:color="auto" w:fill="FFFFFF"/>
          </w:tcPr>
          <w:p w14:paraId="240E3B2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37" w:type="dxa"/>
            <w:shd w:val="clear" w:color="auto" w:fill="FFFFFF"/>
          </w:tcPr>
          <w:p w14:paraId="50FFC88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604" w:type="dxa"/>
            <w:shd w:val="clear" w:color="auto" w:fill="FFFFFF"/>
          </w:tcPr>
          <w:p w14:paraId="7FBC542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530" w:type="dxa"/>
            <w:shd w:val="clear" w:color="auto" w:fill="FFFFFF"/>
          </w:tcPr>
          <w:p w14:paraId="76F4709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484" w:type="dxa"/>
            <w:shd w:val="clear" w:color="auto" w:fill="FFFFFF"/>
          </w:tcPr>
          <w:p w14:paraId="1A8F712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508" w:type="dxa"/>
            <w:shd w:val="clear" w:color="auto" w:fill="FFFFFF"/>
          </w:tcPr>
          <w:p w14:paraId="0BF580A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47" w:type="dxa"/>
            <w:shd w:val="clear" w:color="auto" w:fill="FFFFFF"/>
          </w:tcPr>
          <w:p w14:paraId="6454333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77" w:type="dxa"/>
            <w:shd w:val="clear" w:color="auto" w:fill="auto"/>
          </w:tcPr>
          <w:p w14:paraId="0D3DD4E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6,4</w:t>
            </w:r>
          </w:p>
        </w:tc>
        <w:tc>
          <w:tcPr>
            <w:tcW w:w="745" w:type="dxa"/>
            <w:shd w:val="clear" w:color="auto" w:fill="auto"/>
          </w:tcPr>
          <w:p w14:paraId="181E129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</w:tr>
      <w:tr w:rsidR="00C564A8" w:rsidRPr="00C564A8" w14:paraId="0620B77C" w14:textId="77777777" w:rsidTr="00C564A8">
        <w:trPr>
          <w:trHeight w:val="286"/>
        </w:trPr>
        <w:tc>
          <w:tcPr>
            <w:tcW w:w="567" w:type="dxa"/>
            <w:shd w:val="clear" w:color="auto" w:fill="auto"/>
          </w:tcPr>
          <w:p w14:paraId="48C59819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5F68DE8E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838" w:type="dxa"/>
            <w:shd w:val="clear" w:color="auto" w:fill="FFFFFF"/>
          </w:tcPr>
          <w:p w14:paraId="552EE7DE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4" w:type="dxa"/>
            <w:shd w:val="clear" w:color="auto" w:fill="FFFFFF"/>
          </w:tcPr>
          <w:p w14:paraId="03821A4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97" w:type="dxa"/>
            <w:shd w:val="clear" w:color="auto" w:fill="FFFFFF"/>
          </w:tcPr>
          <w:p w14:paraId="3136B51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37" w:type="dxa"/>
            <w:shd w:val="clear" w:color="auto" w:fill="FFFFFF"/>
          </w:tcPr>
          <w:p w14:paraId="1ACEF08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04" w:type="dxa"/>
            <w:shd w:val="clear" w:color="auto" w:fill="FFFFFF"/>
          </w:tcPr>
          <w:p w14:paraId="0FEE407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530" w:type="dxa"/>
            <w:shd w:val="clear" w:color="auto" w:fill="FFFFFF"/>
          </w:tcPr>
          <w:p w14:paraId="422BCB6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84" w:type="dxa"/>
            <w:shd w:val="clear" w:color="auto" w:fill="FFFFFF"/>
          </w:tcPr>
          <w:p w14:paraId="252714C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508" w:type="dxa"/>
            <w:shd w:val="clear" w:color="auto" w:fill="FFFFFF"/>
          </w:tcPr>
          <w:p w14:paraId="6754A80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47" w:type="dxa"/>
            <w:shd w:val="clear" w:color="auto" w:fill="FFFFFF"/>
          </w:tcPr>
          <w:p w14:paraId="35BFD67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14:paraId="1B9246C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6,5</w:t>
            </w:r>
          </w:p>
        </w:tc>
        <w:tc>
          <w:tcPr>
            <w:tcW w:w="745" w:type="dxa"/>
            <w:shd w:val="clear" w:color="auto" w:fill="auto"/>
          </w:tcPr>
          <w:p w14:paraId="55B1193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</w:tr>
      <w:tr w:rsidR="00C564A8" w:rsidRPr="00C564A8" w14:paraId="5FD8465D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302BD07D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1BEA06F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838" w:type="dxa"/>
            <w:shd w:val="clear" w:color="auto" w:fill="FFFFFF"/>
          </w:tcPr>
          <w:p w14:paraId="7C1A8E2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54" w:type="dxa"/>
            <w:shd w:val="clear" w:color="auto" w:fill="FFFFFF"/>
          </w:tcPr>
          <w:p w14:paraId="21CCF04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97" w:type="dxa"/>
            <w:shd w:val="clear" w:color="auto" w:fill="FFFFFF"/>
          </w:tcPr>
          <w:p w14:paraId="4E2B640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37" w:type="dxa"/>
            <w:shd w:val="clear" w:color="auto" w:fill="FFFFFF"/>
          </w:tcPr>
          <w:p w14:paraId="71A876BE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04" w:type="dxa"/>
            <w:shd w:val="clear" w:color="auto" w:fill="FFFFFF"/>
          </w:tcPr>
          <w:p w14:paraId="66E044F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530" w:type="dxa"/>
            <w:shd w:val="clear" w:color="auto" w:fill="FFFFFF"/>
          </w:tcPr>
          <w:p w14:paraId="44C1BD5F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84" w:type="dxa"/>
            <w:shd w:val="clear" w:color="auto" w:fill="FFFFFF"/>
          </w:tcPr>
          <w:p w14:paraId="578ACDF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508" w:type="dxa"/>
            <w:shd w:val="clear" w:color="auto" w:fill="FFFFFF"/>
          </w:tcPr>
          <w:p w14:paraId="030C382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47" w:type="dxa"/>
            <w:shd w:val="clear" w:color="auto" w:fill="FFFFFF"/>
          </w:tcPr>
          <w:p w14:paraId="06D2E53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14:paraId="63B05FE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6,2</w:t>
            </w:r>
          </w:p>
        </w:tc>
        <w:tc>
          <w:tcPr>
            <w:tcW w:w="745" w:type="dxa"/>
            <w:shd w:val="clear" w:color="auto" w:fill="auto"/>
          </w:tcPr>
          <w:p w14:paraId="005BE12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</w:tr>
      <w:tr w:rsidR="00C564A8" w:rsidRPr="00C564A8" w14:paraId="7A179C37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07105168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180FA8B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838" w:type="dxa"/>
            <w:shd w:val="clear" w:color="auto" w:fill="FFFFFF"/>
          </w:tcPr>
          <w:p w14:paraId="2BC78B0F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4" w:type="dxa"/>
            <w:shd w:val="clear" w:color="auto" w:fill="FFFFFF"/>
          </w:tcPr>
          <w:p w14:paraId="212E827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597" w:type="dxa"/>
            <w:shd w:val="clear" w:color="auto" w:fill="FFFFFF"/>
          </w:tcPr>
          <w:p w14:paraId="1050A63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537" w:type="dxa"/>
            <w:shd w:val="clear" w:color="auto" w:fill="FFFFFF"/>
          </w:tcPr>
          <w:p w14:paraId="010462C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604" w:type="dxa"/>
            <w:shd w:val="clear" w:color="auto" w:fill="FFFFFF"/>
          </w:tcPr>
          <w:p w14:paraId="204EDA0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530" w:type="dxa"/>
            <w:shd w:val="clear" w:color="auto" w:fill="FFFFFF"/>
          </w:tcPr>
          <w:p w14:paraId="0C0F98B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84" w:type="dxa"/>
            <w:shd w:val="clear" w:color="auto" w:fill="FFFFFF"/>
          </w:tcPr>
          <w:p w14:paraId="4D63473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08" w:type="dxa"/>
            <w:shd w:val="clear" w:color="auto" w:fill="FFFFFF"/>
          </w:tcPr>
          <w:p w14:paraId="74B0D6A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14:paraId="3F286F0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14:paraId="0D386B2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745" w:type="dxa"/>
            <w:shd w:val="clear" w:color="auto" w:fill="auto"/>
          </w:tcPr>
          <w:p w14:paraId="4872E06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</w:tr>
      <w:tr w:rsidR="00C564A8" w:rsidRPr="00C564A8" w14:paraId="11C0A7A6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76D0F126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48C032B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838" w:type="dxa"/>
            <w:shd w:val="clear" w:color="auto" w:fill="FFFFFF"/>
          </w:tcPr>
          <w:p w14:paraId="106696B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54" w:type="dxa"/>
            <w:shd w:val="clear" w:color="auto" w:fill="FFFFFF"/>
          </w:tcPr>
          <w:p w14:paraId="4AAF893F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597" w:type="dxa"/>
            <w:shd w:val="clear" w:color="auto" w:fill="FFFFFF"/>
          </w:tcPr>
          <w:p w14:paraId="4B310F4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537" w:type="dxa"/>
            <w:shd w:val="clear" w:color="auto" w:fill="FFFFFF"/>
          </w:tcPr>
          <w:p w14:paraId="3423E50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604" w:type="dxa"/>
            <w:shd w:val="clear" w:color="auto" w:fill="FFFFFF"/>
          </w:tcPr>
          <w:p w14:paraId="6015BC9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530" w:type="dxa"/>
            <w:shd w:val="clear" w:color="auto" w:fill="FFFFFF"/>
          </w:tcPr>
          <w:p w14:paraId="3CEFF90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84" w:type="dxa"/>
            <w:shd w:val="clear" w:color="auto" w:fill="FFFFFF"/>
          </w:tcPr>
          <w:p w14:paraId="5D30EF5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8" w:type="dxa"/>
            <w:shd w:val="clear" w:color="auto" w:fill="FFFFFF"/>
          </w:tcPr>
          <w:p w14:paraId="395A8AC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14:paraId="618A307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14:paraId="0D72D02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9,9</w:t>
            </w:r>
          </w:p>
        </w:tc>
        <w:tc>
          <w:tcPr>
            <w:tcW w:w="745" w:type="dxa"/>
            <w:shd w:val="clear" w:color="auto" w:fill="auto"/>
          </w:tcPr>
          <w:p w14:paraId="08A7359E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</w:tr>
      <w:tr w:rsidR="00C564A8" w:rsidRPr="00C564A8" w14:paraId="40A27952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26EC3617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4EE3DF5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здоров’я</w:t>
            </w:r>
          </w:p>
        </w:tc>
        <w:tc>
          <w:tcPr>
            <w:tcW w:w="838" w:type="dxa"/>
            <w:shd w:val="clear" w:color="auto" w:fill="FFFFFF"/>
          </w:tcPr>
          <w:p w14:paraId="16FB849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4" w:type="dxa"/>
            <w:shd w:val="clear" w:color="auto" w:fill="FFFFFF"/>
          </w:tcPr>
          <w:p w14:paraId="4A1A5DF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597" w:type="dxa"/>
            <w:shd w:val="clear" w:color="auto" w:fill="FFFFFF"/>
          </w:tcPr>
          <w:p w14:paraId="7094712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537" w:type="dxa"/>
            <w:shd w:val="clear" w:color="auto" w:fill="FFFFFF"/>
          </w:tcPr>
          <w:p w14:paraId="09C6A30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04" w:type="dxa"/>
            <w:shd w:val="clear" w:color="auto" w:fill="FFFFFF"/>
          </w:tcPr>
          <w:p w14:paraId="2468980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530" w:type="dxa"/>
            <w:shd w:val="clear" w:color="auto" w:fill="FFFFFF"/>
          </w:tcPr>
          <w:p w14:paraId="5B9C707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84" w:type="dxa"/>
            <w:shd w:val="clear" w:color="auto" w:fill="FFFFFF"/>
          </w:tcPr>
          <w:p w14:paraId="1B93B37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08" w:type="dxa"/>
            <w:shd w:val="clear" w:color="auto" w:fill="FFFFFF"/>
          </w:tcPr>
          <w:p w14:paraId="0C57B59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14:paraId="1BDE3CE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14:paraId="37D2EB4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9,6</w:t>
            </w:r>
          </w:p>
        </w:tc>
        <w:tc>
          <w:tcPr>
            <w:tcW w:w="745" w:type="dxa"/>
            <w:shd w:val="clear" w:color="auto" w:fill="auto"/>
          </w:tcPr>
          <w:p w14:paraId="319873E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</w:tr>
      <w:tr w:rsidR="00C564A8" w:rsidRPr="00C564A8" w14:paraId="7FC56965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34151EEC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29501F4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838" w:type="dxa"/>
            <w:shd w:val="clear" w:color="auto" w:fill="FFFFFF"/>
          </w:tcPr>
          <w:p w14:paraId="01CD7F1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654" w:type="dxa"/>
            <w:shd w:val="clear" w:color="auto" w:fill="FFFFFF"/>
          </w:tcPr>
          <w:p w14:paraId="4391CFC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597" w:type="dxa"/>
            <w:shd w:val="clear" w:color="auto" w:fill="FFFFFF"/>
          </w:tcPr>
          <w:p w14:paraId="4BDCDC2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537" w:type="dxa"/>
            <w:shd w:val="clear" w:color="auto" w:fill="FFFFFF"/>
          </w:tcPr>
          <w:p w14:paraId="72F6093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04" w:type="dxa"/>
            <w:shd w:val="clear" w:color="auto" w:fill="FFFFFF"/>
          </w:tcPr>
          <w:p w14:paraId="63CBC53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0" w:type="dxa"/>
            <w:shd w:val="clear" w:color="auto" w:fill="FFFFFF"/>
          </w:tcPr>
          <w:p w14:paraId="1B5A9B9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84" w:type="dxa"/>
            <w:shd w:val="clear" w:color="auto" w:fill="FFFFFF"/>
          </w:tcPr>
          <w:p w14:paraId="7E0FAEF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8" w:type="dxa"/>
            <w:shd w:val="clear" w:color="auto" w:fill="FFFFFF"/>
          </w:tcPr>
          <w:p w14:paraId="3AB7518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14:paraId="25BEA8BE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14:paraId="1E5C439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10,4</w:t>
            </w:r>
          </w:p>
        </w:tc>
        <w:tc>
          <w:tcPr>
            <w:tcW w:w="745" w:type="dxa"/>
            <w:shd w:val="clear" w:color="auto" w:fill="auto"/>
          </w:tcPr>
          <w:p w14:paraId="5498AA2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C564A8" w:rsidRPr="00C564A8" w14:paraId="56F96BB3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53693ADB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0703C47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Захист </w:t>
            </w: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</w:p>
        </w:tc>
        <w:tc>
          <w:tcPr>
            <w:tcW w:w="838" w:type="dxa"/>
            <w:shd w:val="clear" w:color="auto" w:fill="FFFFFF"/>
          </w:tcPr>
          <w:p w14:paraId="3693F79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4" w:type="dxa"/>
            <w:shd w:val="clear" w:color="auto" w:fill="FFFFFF"/>
          </w:tcPr>
          <w:p w14:paraId="658D71AE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97" w:type="dxa"/>
            <w:shd w:val="clear" w:color="auto" w:fill="FFFFFF"/>
          </w:tcPr>
          <w:p w14:paraId="7E4F11A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537" w:type="dxa"/>
            <w:shd w:val="clear" w:color="auto" w:fill="FFFFFF"/>
          </w:tcPr>
          <w:p w14:paraId="3A650DA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04" w:type="dxa"/>
            <w:shd w:val="clear" w:color="auto" w:fill="FFFFFF"/>
          </w:tcPr>
          <w:p w14:paraId="51C9C5B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530" w:type="dxa"/>
            <w:shd w:val="clear" w:color="auto" w:fill="FFFFFF"/>
          </w:tcPr>
          <w:p w14:paraId="44B2D59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84" w:type="dxa"/>
            <w:shd w:val="clear" w:color="auto" w:fill="FFFFFF"/>
          </w:tcPr>
          <w:p w14:paraId="1BB9197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8" w:type="dxa"/>
            <w:shd w:val="clear" w:color="auto" w:fill="FFFFFF"/>
          </w:tcPr>
          <w:p w14:paraId="2711A2C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14:paraId="6A9E4B8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14:paraId="55C4BD2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9,3</w:t>
            </w:r>
          </w:p>
        </w:tc>
        <w:tc>
          <w:tcPr>
            <w:tcW w:w="745" w:type="dxa"/>
            <w:shd w:val="clear" w:color="auto" w:fill="auto"/>
          </w:tcPr>
          <w:p w14:paraId="7799811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C564A8" w:rsidRPr="00C564A8" w14:paraId="0BAC858B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39A59C0D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2160796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мистецтво</w:t>
            </w:r>
          </w:p>
        </w:tc>
        <w:tc>
          <w:tcPr>
            <w:tcW w:w="838" w:type="dxa"/>
            <w:shd w:val="clear" w:color="auto" w:fill="FFFFFF"/>
          </w:tcPr>
          <w:p w14:paraId="0D1D9C9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4" w:type="dxa"/>
            <w:shd w:val="clear" w:color="auto" w:fill="FFFFFF"/>
          </w:tcPr>
          <w:p w14:paraId="440C12B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97" w:type="dxa"/>
            <w:shd w:val="clear" w:color="auto" w:fill="FFFFFF"/>
          </w:tcPr>
          <w:p w14:paraId="1E3788A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537" w:type="dxa"/>
            <w:shd w:val="clear" w:color="auto" w:fill="FFFFFF"/>
          </w:tcPr>
          <w:p w14:paraId="5381ED5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04" w:type="dxa"/>
            <w:shd w:val="clear" w:color="auto" w:fill="FFFFFF"/>
          </w:tcPr>
          <w:p w14:paraId="3A7A324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530" w:type="dxa"/>
            <w:shd w:val="clear" w:color="auto" w:fill="FFFFFF"/>
          </w:tcPr>
          <w:p w14:paraId="7CE8100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84" w:type="dxa"/>
            <w:shd w:val="clear" w:color="auto" w:fill="FFFFFF"/>
          </w:tcPr>
          <w:p w14:paraId="6DBAEF5F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8" w:type="dxa"/>
            <w:shd w:val="clear" w:color="auto" w:fill="FFFFFF"/>
          </w:tcPr>
          <w:p w14:paraId="377DF6D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14:paraId="76735C2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14:paraId="42A38AB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10,1</w:t>
            </w:r>
          </w:p>
        </w:tc>
        <w:tc>
          <w:tcPr>
            <w:tcW w:w="745" w:type="dxa"/>
            <w:shd w:val="clear" w:color="auto" w:fill="auto"/>
          </w:tcPr>
          <w:p w14:paraId="170DE8E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C564A8" w:rsidRPr="00C564A8" w14:paraId="798EDBC7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748BCBA2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320FF12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Образот. мистецтво</w:t>
            </w:r>
          </w:p>
        </w:tc>
        <w:tc>
          <w:tcPr>
            <w:tcW w:w="838" w:type="dxa"/>
            <w:shd w:val="clear" w:color="auto" w:fill="FFFFFF"/>
          </w:tcPr>
          <w:p w14:paraId="28A31CD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4" w:type="dxa"/>
            <w:shd w:val="clear" w:color="auto" w:fill="FFFFFF"/>
          </w:tcPr>
          <w:p w14:paraId="14963C6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597" w:type="dxa"/>
            <w:shd w:val="clear" w:color="auto" w:fill="FFFFFF"/>
          </w:tcPr>
          <w:p w14:paraId="6296E14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537" w:type="dxa"/>
            <w:shd w:val="clear" w:color="auto" w:fill="FFFFFF"/>
          </w:tcPr>
          <w:p w14:paraId="514E2A2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04" w:type="dxa"/>
            <w:shd w:val="clear" w:color="auto" w:fill="FFFFFF"/>
          </w:tcPr>
          <w:p w14:paraId="3EB4ED1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530" w:type="dxa"/>
            <w:shd w:val="clear" w:color="auto" w:fill="FFFFFF"/>
          </w:tcPr>
          <w:p w14:paraId="3DF7948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84" w:type="dxa"/>
            <w:shd w:val="clear" w:color="auto" w:fill="FFFFFF"/>
          </w:tcPr>
          <w:p w14:paraId="5E09890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08" w:type="dxa"/>
            <w:shd w:val="clear" w:color="auto" w:fill="FFFFFF"/>
          </w:tcPr>
          <w:p w14:paraId="2ED9F1A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14:paraId="7A17C0DE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14:paraId="7C4F0FD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745" w:type="dxa"/>
            <w:shd w:val="clear" w:color="auto" w:fill="auto"/>
          </w:tcPr>
          <w:p w14:paraId="00207E0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C564A8" w:rsidRPr="00C564A8" w14:paraId="4B782CC7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78926551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2345BE9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Громадянська освіта</w:t>
            </w:r>
          </w:p>
        </w:tc>
        <w:tc>
          <w:tcPr>
            <w:tcW w:w="838" w:type="dxa"/>
            <w:shd w:val="clear" w:color="auto" w:fill="FFFFFF"/>
          </w:tcPr>
          <w:p w14:paraId="45ADDC4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shd w:val="clear" w:color="auto" w:fill="FFFFFF"/>
          </w:tcPr>
          <w:p w14:paraId="39E7A04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7" w:type="dxa"/>
            <w:shd w:val="clear" w:color="auto" w:fill="FFFFFF"/>
          </w:tcPr>
          <w:p w14:paraId="05FD790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37" w:type="dxa"/>
            <w:shd w:val="clear" w:color="auto" w:fill="FFFFFF"/>
          </w:tcPr>
          <w:p w14:paraId="6818A6D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04" w:type="dxa"/>
            <w:shd w:val="clear" w:color="auto" w:fill="FFFFFF"/>
          </w:tcPr>
          <w:p w14:paraId="14C60AEF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530" w:type="dxa"/>
            <w:shd w:val="clear" w:color="auto" w:fill="FFFFFF"/>
          </w:tcPr>
          <w:p w14:paraId="0C9E317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84" w:type="dxa"/>
            <w:shd w:val="clear" w:color="auto" w:fill="FFFFFF"/>
          </w:tcPr>
          <w:p w14:paraId="2BDC766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508" w:type="dxa"/>
            <w:shd w:val="clear" w:color="auto" w:fill="FFFFFF"/>
          </w:tcPr>
          <w:p w14:paraId="43B61A0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14:paraId="3C11D15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14:paraId="1297E88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6,0</w:t>
            </w:r>
          </w:p>
        </w:tc>
        <w:tc>
          <w:tcPr>
            <w:tcW w:w="745" w:type="dxa"/>
            <w:shd w:val="clear" w:color="auto" w:fill="auto"/>
          </w:tcPr>
          <w:p w14:paraId="68C0E75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</w:tr>
      <w:tr w:rsidR="00C564A8" w:rsidRPr="00C564A8" w14:paraId="3DE7C700" w14:textId="77777777" w:rsidTr="00C564A8">
        <w:trPr>
          <w:trHeight w:val="286"/>
        </w:trPr>
        <w:tc>
          <w:tcPr>
            <w:tcW w:w="567" w:type="dxa"/>
            <w:shd w:val="clear" w:color="auto" w:fill="auto"/>
          </w:tcPr>
          <w:p w14:paraId="5C5ABA43" w14:textId="77777777" w:rsidR="00C564A8" w:rsidRPr="00C564A8" w:rsidRDefault="00C564A8" w:rsidP="00C564A8">
            <w:pPr>
              <w:widowControl w:val="0"/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1FA892B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Астрономія </w:t>
            </w:r>
          </w:p>
        </w:tc>
        <w:tc>
          <w:tcPr>
            <w:tcW w:w="838" w:type="dxa"/>
            <w:shd w:val="clear" w:color="auto" w:fill="FFFFFF"/>
          </w:tcPr>
          <w:p w14:paraId="2111C31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4" w:type="dxa"/>
            <w:shd w:val="clear" w:color="auto" w:fill="FFFFFF"/>
          </w:tcPr>
          <w:p w14:paraId="4176E55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7" w:type="dxa"/>
            <w:shd w:val="clear" w:color="auto" w:fill="FFFFFF"/>
          </w:tcPr>
          <w:p w14:paraId="0948D7C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37" w:type="dxa"/>
            <w:shd w:val="clear" w:color="auto" w:fill="FFFFFF"/>
          </w:tcPr>
          <w:p w14:paraId="4A89D3D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04" w:type="dxa"/>
            <w:shd w:val="clear" w:color="auto" w:fill="FFFFFF"/>
          </w:tcPr>
          <w:p w14:paraId="2490B8F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530" w:type="dxa"/>
            <w:shd w:val="clear" w:color="auto" w:fill="FFFFFF"/>
          </w:tcPr>
          <w:p w14:paraId="5F13ED9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84" w:type="dxa"/>
            <w:shd w:val="clear" w:color="auto" w:fill="FFFFFF"/>
          </w:tcPr>
          <w:p w14:paraId="1A8E6CE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508" w:type="dxa"/>
            <w:shd w:val="clear" w:color="auto" w:fill="FFFFFF"/>
          </w:tcPr>
          <w:p w14:paraId="64F3E85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14:paraId="7C24AA4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14:paraId="25A4E50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6,0</w:t>
            </w:r>
          </w:p>
        </w:tc>
        <w:tc>
          <w:tcPr>
            <w:tcW w:w="745" w:type="dxa"/>
            <w:shd w:val="clear" w:color="auto" w:fill="auto"/>
          </w:tcPr>
          <w:p w14:paraId="41F3B80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</w:tr>
      <w:tr w:rsidR="00C564A8" w:rsidRPr="00C564A8" w14:paraId="20DF816F" w14:textId="77777777" w:rsidTr="00C564A8">
        <w:trPr>
          <w:trHeight w:val="320"/>
        </w:trPr>
        <w:tc>
          <w:tcPr>
            <w:tcW w:w="3074" w:type="dxa"/>
            <w:gridSpan w:val="2"/>
            <w:shd w:val="clear" w:color="auto" w:fill="auto"/>
          </w:tcPr>
          <w:p w14:paraId="7FCA186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навчальному закладу</w:t>
            </w:r>
          </w:p>
        </w:tc>
        <w:tc>
          <w:tcPr>
            <w:tcW w:w="838" w:type="dxa"/>
            <w:shd w:val="clear" w:color="auto" w:fill="auto"/>
          </w:tcPr>
          <w:p w14:paraId="0716F340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shd w:val="clear" w:color="auto" w:fill="auto"/>
          </w:tcPr>
          <w:p w14:paraId="167E8AD6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14:paraId="0FA0EA25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shd w:val="clear" w:color="auto" w:fill="auto"/>
          </w:tcPr>
          <w:p w14:paraId="2B433BF9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14:paraId="4D609194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shd w:val="clear" w:color="auto" w:fill="auto"/>
          </w:tcPr>
          <w:p w14:paraId="0CBDB79B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65396ACE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shd w:val="clear" w:color="auto" w:fill="auto"/>
          </w:tcPr>
          <w:p w14:paraId="66C35533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shd w:val="clear" w:color="auto" w:fill="auto"/>
          </w:tcPr>
          <w:p w14:paraId="6EA862BC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14:paraId="4CE0C500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45" w:type="dxa"/>
            <w:shd w:val="clear" w:color="auto" w:fill="auto"/>
          </w:tcPr>
          <w:p w14:paraId="65F270D5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</w:tr>
    </w:tbl>
    <w:p w14:paraId="48FE2C0D" w14:textId="77777777" w:rsidR="00282861" w:rsidRPr="00282861" w:rsidRDefault="00282861" w:rsidP="00282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CD6CC" w14:textId="77777777" w:rsidR="00282861" w:rsidRPr="00282861" w:rsidRDefault="00282861" w:rsidP="00282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4DBDB" w14:textId="77777777" w:rsidR="00C564A8" w:rsidRPr="00C564A8" w:rsidRDefault="00C564A8" w:rsidP="00C5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351A1" w14:textId="77777777" w:rsidR="00C564A8" w:rsidRPr="00C564A8" w:rsidRDefault="00C564A8" w:rsidP="00C56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Порівняльний аналіз</w:t>
      </w:r>
    </w:p>
    <w:p w14:paraId="7C7F44B5" w14:textId="77777777" w:rsidR="00C564A8" w:rsidRPr="00C564A8" w:rsidRDefault="00C564A8" w:rsidP="00C5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навчальних досягнень учнів за результатами річного оцінювання </w:t>
      </w:r>
    </w:p>
    <w:p w14:paraId="397BCEF0" w14:textId="77777777" w:rsidR="00C564A8" w:rsidRPr="00C564A8" w:rsidRDefault="00C564A8" w:rsidP="00C5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2020-2022 рр.</w:t>
      </w:r>
    </w:p>
    <w:p w14:paraId="5DBE9857" w14:textId="77777777" w:rsidR="00C564A8" w:rsidRPr="00C564A8" w:rsidRDefault="00C564A8" w:rsidP="00C56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(загальношкільний)</w:t>
      </w:r>
    </w:p>
    <w:tbl>
      <w:tblPr>
        <w:tblW w:w="7655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07"/>
        <w:gridCol w:w="698"/>
        <w:gridCol w:w="765"/>
        <w:gridCol w:w="698"/>
        <w:gridCol w:w="192"/>
        <w:gridCol w:w="527"/>
        <w:gridCol w:w="709"/>
        <w:gridCol w:w="992"/>
      </w:tblGrid>
      <w:tr w:rsidR="00C564A8" w:rsidRPr="00C564A8" w14:paraId="0C4811DA" w14:textId="77777777" w:rsidTr="00C564A8">
        <w:trPr>
          <w:trHeight w:val="271"/>
        </w:trPr>
        <w:tc>
          <w:tcPr>
            <w:tcW w:w="567" w:type="dxa"/>
            <w:vMerge w:val="restart"/>
            <w:shd w:val="clear" w:color="auto" w:fill="auto"/>
          </w:tcPr>
          <w:p w14:paraId="73E7228F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7" w:type="dxa"/>
            <w:vMerge w:val="restart"/>
            <w:shd w:val="clear" w:color="auto" w:fill="auto"/>
          </w:tcPr>
          <w:p w14:paraId="0525C9CE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BB8F13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14:paraId="576C77F6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42EAB6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</w:tcPr>
          <w:p w14:paraId="5D3339DB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2020-2021</w:t>
            </w:r>
          </w:p>
        </w:tc>
        <w:tc>
          <w:tcPr>
            <w:tcW w:w="1417" w:type="dxa"/>
            <w:gridSpan w:val="3"/>
          </w:tcPr>
          <w:p w14:paraId="113F7C93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2021-2022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B9ACA1A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+,- до минулого року</w:t>
            </w:r>
          </w:p>
        </w:tc>
      </w:tr>
      <w:tr w:rsidR="00C564A8" w:rsidRPr="00C564A8" w14:paraId="4C1E6363" w14:textId="77777777" w:rsidTr="00C564A8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43E199D5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14:paraId="40D75EB7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extDirection w:val="btLr"/>
          </w:tcPr>
          <w:p w14:paraId="21596042" w14:textId="77777777" w:rsidR="00C564A8" w:rsidRPr="00C564A8" w:rsidRDefault="00C564A8" w:rsidP="00C56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 бал</w:t>
            </w:r>
          </w:p>
        </w:tc>
        <w:tc>
          <w:tcPr>
            <w:tcW w:w="765" w:type="dxa"/>
            <w:textDirection w:val="btLr"/>
          </w:tcPr>
          <w:p w14:paraId="7CCE8C47" w14:textId="77777777" w:rsidR="00C564A8" w:rsidRPr="00C564A8" w:rsidRDefault="00C564A8" w:rsidP="00C56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 знань</w:t>
            </w:r>
          </w:p>
        </w:tc>
        <w:tc>
          <w:tcPr>
            <w:tcW w:w="698" w:type="dxa"/>
            <w:shd w:val="clear" w:color="auto" w:fill="auto"/>
            <w:textDirection w:val="btLr"/>
          </w:tcPr>
          <w:p w14:paraId="1AE88ADD" w14:textId="77777777" w:rsidR="00C564A8" w:rsidRPr="00C564A8" w:rsidRDefault="00C564A8" w:rsidP="00C56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 бал</w:t>
            </w:r>
          </w:p>
        </w:tc>
        <w:tc>
          <w:tcPr>
            <w:tcW w:w="719" w:type="dxa"/>
            <w:gridSpan w:val="2"/>
            <w:shd w:val="clear" w:color="auto" w:fill="auto"/>
            <w:textDirection w:val="btLr"/>
          </w:tcPr>
          <w:p w14:paraId="6623F88E" w14:textId="77777777" w:rsidR="00C564A8" w:rsidRPr="00C564A8" w:rsidRDefault="00C564A8" w:rsidP="00C56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 знань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0D03493D" w14:textId="77777777" w:rsidR="00C564A8" w:rsidRPr="00C564A8" w:rsidRDefault="00C564A8" w:rsidP="00C56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 бал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521D60FB" w14:textId="77777777" w:rsidR="00C564A8" w:rsidRPr="00C564A8" w:rsidRDefault="00C564A8" w:rsidP="00C564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 знань</w:t>
            </w:r>
          </w:p>
        </w:tc>
      </w:tr>
      <w:tr w:rsidR="00C564A8" w:rsidRPr="00C564A8" w14:paraId="2D9400D5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44D79D83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1EC28E8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 мова</w:t>
            </w:r>
          </w:p>
        </w:tc>
        <w:tc>
          <w:tcPr>
            <w:tcW w:w="698" w:type="dxa"/>
          </w:tcPr>
          <w:p w14:paraId="28E3502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7,1</w:t>
            </w:r>
          </w:p>
        </w:tc>
        <w:tc>
          <w:tcPr>
            <w:tcW w:w="765" w:type="dxa"/>
          </w:tcPr>
          <w:p w14:paraId="3387947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698" w:type="dxa"/>
            <w:shd w:val="clear" w:color="auto" w:fill="auto"/>
          </w:tcPr>
          <w:p w14:paraId="73580D1F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6,8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13FC415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14:paraId="4F629F5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15886B9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-7</w:t>
            </w:r>
          </w:p>
        </w:tc>
      </w:tr>
      <w:tr w:rsidR="00C564A8" w:rsidRPr="00C564A8" w14:paraId="26AC84D4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21F0ACB8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291ED14F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л-ра</w:t>
            </w:r>
          </w:p>
        </w:tc>
        <w:tc>
          <w:tcPr>
            <w:tcW w:w="698" w:type="dxa"/>
          </w:tcPr>
          <w:p w14:paraId="1E507B9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765" w:type="dxa"/>
          </w:tcPr>
          <w:p w14:paraId="10A2636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698" w:type="dxa"/>
            <w:shd w:val="clear" w:color="auto" w:fill="auto"/>
          </w:tcPr>
          <w:p w14:paraId="40CBBFC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7,4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6388337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709" w:type="dxa"/>
            <w:shd w:val="clear" w:color="auto" w:fill="FFFFFF"/>
          </w:tcPr>
          <w:p w14:paraId="7B2A583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2286C12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-3</w:t>
            </w:r>
          </w:p>
        </w:tc>
      </w:tr>
      <w:tr w:rsidR="00C564A8" w:rsidRPr="00C564A8" w14:paraId="17FDDA00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4370916E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50880FB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 (англійська)</w:t>
            </w:r>
          </w:p>
        </w:tc>
        <w:tc>
          <w:tcPr>
            <w:tcW w:w="698" w:type="dxa"/>
          </w:tcPr>
          <w:p w14:paraId="0ECEADE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6,8</w:t>
            </w:r>
          </w:p>
        </w:tc>
        <w:tc>
          <w:tcPr>
            <w:tcW w:w="765" w:type="dxa"/>
          </w:tcPr>
          <w:p w14:paraId="29F23E0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698" w:type="dxa"/>
            <w:shd w:val="clear" w:color="auto" w:fill="auto"/>
          </w:tcPr>
          <w:p w14:paraId="4D42547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6,4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04AFC68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709" w:type="dxa"/>
            <w:shd w:val="clear" w:color="auto" w:fill="FFFFFF"/>
          </w:tcPr>
          <w:p w14:paraId="66600CB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0DD3F8D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-7</w:t>
            </w:r>
          </w:p>
        </w:tc>
      </w:tr>
      <w:tr w:rsidR="00C564A8" w:rsidRPr="00C564A8" w14:paraId="314DA727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00A0E495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376DCC8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698" w:type="dxa"/>
          </w:tcPr>
          <w:p w14:paraId="0A4CD4F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ru-RU" w:eastAsia="ru-RU"/>
              </w:rPr>
              <w:t>7,5</w:t>
            </w:r>
          </w:p>
        </w:tc>
        <w:tc>
          <w:tcPr>
            <w:tcW w:w="765" w:type="dxa"/>
          </w:tcPr>
          <w:p w14:paraId="4093500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698" w:type="dxa"/>
            <w:shd w:val="clear" w:color="auto" w:fill="auto"/>
          </w:tcPr>
          <w:p w14:paraId="6E71711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ru-RU" w:eastAsia="ru-RU"/>
              </w:rPr>
              <w:t>7,4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110C255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709" w:type="dxa"/>
            <w:shd w:val="clear" w:color="auto" w:fill="FFFFFF"/>
          </w:tcPr>
          <w:p w14:paraId="1A017E6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465B22A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+1</w:t>
            </w:r>
          </w:p>
        </w:tc>
      </w:tr>
      <w:tr w:rsidR="00C564A8" w:rsidRPr="00C564A8" w14:paraId="0D9B3F93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0B126361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5B7B3C6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698" w:type="dxa"/>
          </w:tcPr>
          <w:p w14:paraId="21C9362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F243E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color w:val="0F243E"/>
                <w:sz w:val="24"/>
                <w:szCs w:val="24"/>
                <w:lang w:val="ru-RU" w:eastAsia="ru-RU"/>
              </w:rPr>
              <w:t>6,1</w:t>
            </w:r>
          </w:p>
        </w:tc>
        <w:tc>
          <w:tcPr>
            <w:tcW w:w="765" w:type="dxa"/>
          </w:tcPr>
          <w:p w14:paraId="3F2F3DE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698" w:type="dxa"/>
            <w:shd w:val="clear" w:color="auto" w:fill="auto"/>
          </w:tcPr>
          <w:p w14:paraId="12658DB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F243E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color w:val="0F243E"/>
                <w:sz w:val="24"/>
                <w:szCs w:val="24"/>
                <w:lang w:val="ru-RU" w:eastAsia="ru-RU"/>
              </w:rPr>
              <w:t>6,2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5CF9BEE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709" w:type="dxa"/>
            <w:shd w:val="clear" w:color="auto" w:fill="FFFFFF"/>
          </w:tcPr>
          <w:p w14:paraId="741D8A9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2C59D70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+7</w:t>
            </w:r>
          </w:p>
        </w:tc>
      </w:tr>
      <w:tr w:rsidR="00C564A8" w:rsidRPr="00C564A8" w14:paraId="19C3A9EF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17E2B2F0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6EF74E1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698" w:type="dxa"/>
          </w:tcPr>
          <w:p w14:paraId="207ADAD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6,5</w:t>
            </w:r>
          </w:p>
        </w:tc>
        <w:tc>
          <w:tcPr>
            <w:tcW w:w="765" w:type="dxa"/>
          </w:tcPr>
          <w:p w14:paraId="2429222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698" w:type="dxa"/>
            <w:shd w:val="clear" w:color="auto" w:fill="auto"/>
          </w:tcPr>
          <w:p w14:paraId="590EE0D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6,0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2AD39EC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709" w:type="dxa"/>
            <w:shd w:val="clear" w:color="auto" w:fill="FFFFFF"/>
          </w:tcPr>
          <w:p w14:paraId="137FCF0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29360DFF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-5</w:t>
            </w:r>
          </w:p>
        </w:tc>
      </w:tr>
      <w:tr w:rsidR="00C564A8" w:rsidRPr="00C564A8" w14:paraId="4A46DD1E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025AF571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7686ABB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698" w:type="dxa"/>
          </w:tcPr>
          <w:p w14:paraId="2775959F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8,5</w:t>
            </w:r>
          </w:p>
        </w:tc>
        <w:tc>
          <w:tcPr>
            <w:tcW w:w="765" w:type="dxa"/>
          </w:tcPr>
          <w:p w14:paraId="64F9C9F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698" w:type="dxa"/>
            <w:shd w:val="clear" w:color="auto" w:fill="auto"/>
          </w:tcPr>
          <w:p w14:paraId="5DC583A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8,3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7D57D09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709" w:type="dxa"/>
            <w:shd w:val="clear" w:color="auto" w:fill="FFFFFF"/>
          </w:tcPr>
          <w:p w14:paraId="2CE9280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07B1C7B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-6</w:t>
            </w:r>
          </w:p>
        </w:tc>
      </w:tr>
      <w:tr w:rsidR="00C564A8" w:rsidRPr="00C564A8" w14:paraId="0F77065B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1B9D9F7E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08FC653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</w:p>
        </w:tc>
        <w:tc>
          <w:tcPr>
            <w:tcW w:w="698" w:type="dxa"/>
          </w:tcPr>
          <w:p w14:paraId="55C3AA8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6,5</w:t>
            </w:r>
          </w:p>
        </w:tc>
        <w:tc>
          <w:tcPr>
            <w:tcW w:w="765" w:type="dxa"/>
          </w:tcPr>
          <w:p w14:paraId="4E72A63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698" w:type="dxa"/>
            <w:shd w:val="clear" w:color="auto" w:fill="auto"/>
          </w:tcPr>
          <w:p w14:paraId="1F5F27EE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7.2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208BA5C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709" w:type="dxa"/>
            <w:shd w:val="clear" w:color="auto" w:fill="FFFFFF"/>
          </w:tcPr>
          <w:p w14:paraId="2863DF1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1A71813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+26</w:t>
            </w:r>
          </w:p>
        </w:tc>
      </w:tr>
      <w:tr w:rsidR="00C564A8" w:rsidRPr="00C564A8" w14:paraId="7645E080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643B8FB2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5C049A2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Мистецтво </w:t>
            </w:r>
          </w:p>
        </w:tc>
        <w:tc>
          <w:tcPr>
            <w:tcW w:w="698" w:type="dxa"/>
          </w:tcPr>
          <w:p w14:paraId="379B632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8,3</w:t>
            </w:r>
          </w:p>
        </w:tc>
        <w:tc>
          <w:tcPr>
            <w:tcW w:w="765" w:type="dxa"/>
          </w:tcPr>
          <w:p w14:paraId="5F37887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698" w:type="dxa"/>
            <w:shd w:val="clear" w:color="auto" w:fill="auto"/>
          </w:tcPr>
          <w:p w14:paraId="707BFB8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8,3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5F6D34E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709" w:type="dxa"/>
            <w:shd w:val="clear" w:color="auto" w:fill="FFFFFF"/>
          </w:tcPr>
          <w:p w14:paraId="7B9320B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65AD90E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+3</w:t>
            </w:r>
          </w:p>
        </w:tc>
      </w:tr>
      <w:tr w:rsidR="00C564A8" w:rsidRPr="00C564A8" w14:paraId="2DA6C156" w14:textId="77777777" w:rsidTr="00C564A8">
        <w:trPr>
          <w:trHeight w:val="286"/>
        </w:trPr>
        <w:tc>
          <w:tcPr>
            <w:tcW w:w="567" w:type="dxa"/>
            <w:shd w:val="clear" w:color="auto" w:fill="auto"/>
          </w:tcPr>
          <w:p w14:paraId="71C27659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4C432B3E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8" w:type="dxa"/>
          </w:tcPr>
          <w:p w14:paraId="47DECD8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7,5</w:t>
            </w:r>
          </w:p>
        </w:tc>
        <w:tc>
          <w:tcPr>
            <w:tcW w:w="765" w:type="dxa"/>
          </w:tcPr>
          <w:p w14:paraId="498086DE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698" w:type="dxa"/>
            <w:shd w:val="clear" w:color="auto" w:fill="auto"/>
          </w:tcPr>
          <w:p w14:paraId="62C2DB0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68594FFE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709" w:type="dxa"/>
            <w:shd w:val="clear" w:color="auto" w:fill="FFFFFF"/>
          </w:tcPr>
          <w:p w14:paraId="455EA2CF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A98A96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+2</w:t>
            </w:r>
          </w:p>
        </w:tc>
      </w:tr>
      <w:tr w:rsidR="00C564A8" w:rsidRPr="00C564A8" w14:paraId="7B04C3F5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7153C493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35A92E6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98" w:type="dxa"/>
          </w:tcPr>
          <w:p w14:paraId="366691D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7,0</w:t>
            </w:r>
          </w:p>
        </w:tc>
        <w:tc>
          <w:tcPr>
            <w:tcW w:w="765" w:type="dxa"/>
          </w:tcPr>
          <w:p w14:paraId="17F4DBB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698" w:type="dxa"/>
            <w:shd w:val="clear" w:color="auto" w:fill="auto"/>
          </w:tcPr>
          <w:p w14:paraId="279CC3D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6,7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4411948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709" w:type="dxa"/>
            <w:shd w:val="clear" w:color="auto" w:fill="FFFFFF"/>
          </w:tcPr>
          <w:p w14:paraId="717ACF5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0F70F21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-1</w:t>
            </w:r>
          </w:p>
        </w:tc>
      </w:tr>
      <w:tr w:rsidR="00C564A8" w:rsidRPr="00C564A8" w14:paraId="6644F327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00DE7928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71DA9D6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698" w:type="dxa"/>
          </w:tcPr>
          <w:p w14:paraId="6AD5D9F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6,9</w:t>
            </w:r>
          </w:p>
        </w:tc>
        <w:tc>
          <w:tcPr>
            <w:tcW w:w="765" w:type="dxa"/>
          </w:tcPr>
          <w:p w14:paraId="291740F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698" w:type="dxa"/>
            <w:shd w:val="clear" w:color="auto" w:fill="auto"/>
          </w:tcPr>
          <w:p w14:paraId="7C24A0D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6,5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243B592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14:paraId="13D73F1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439C827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-3</w:t>
            </w:r>
          </w:p>
        </w:tc>
      </w:tr>
      <w:tr w:rsidR="00C564A8" w:rsidRPr="00C564A8" w14:paraId="371E0245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7E3111A8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3B7F48D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698" w:type="dxa"/>
          </w:tcPr>
          <w:p w14:paraId="1D1A9F8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6,4</w:t>
            </w:r>
          </w:p>
        </w:tc>
        <w:tc>
          <w:tcPr>
            <w:tcW w:w="765" w:type="dxa"/>
          </w:tcPr>
          <w:p w14:paraId="21679B3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698" w:type="dxa"/>
            <w:shd w:val="clear" w:color="auto" w:fill="auto"/>
          </w:tcPr>
          <w:p w14:paraId="1EBA99A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7,4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77A4404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709" w:type="dxa"/>
            <w:shd w:val="clear" w:color="auto" w:fill="FFFFFF"/>
          </w:tcPr>
          <w:p w14:paraId="7342C3A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6357B74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-1</w:t>
            </w:r>
          </w:p>
        </w:tc>
      </w:tr>
      <w:tr w:rsidR="00C564A8" w:rsidRPr="00C564A8" w14:paraId="2749B0A1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1549D9C0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4D33559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698" w:type="dxa"/>
          </w:tcPr>
          <w:p w14:paraId="45668C1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6,4</w:t>
            </w:r>
          </w:p>
        </w:tc>
        <w:tc>
          <w:tcPr>
            <w:tcW w:w="765" w:type="dxa"/>
          </w:tcPr>
          <w:p w14:paraId="0A1853B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698" w:type="dxa"/>
            <w:shd w:val="clear" w:color="auto" w:fill="auto"/>
          </w:tcPr>
          <w:p w14:paraId="624FC69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6,4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2982F43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709" w:type="dxa"/>
            <w:shd w:val="clear" w:color="auto" w:fill="FFFFFF"/>
          </w:tcPr>
          <w:p w14:paraId="1FDF958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F785B0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-2</w:t>
            </w:r>
          </w:p>
        </w:tc>
      </w:tr>
      <w:tr w:rsidR="00C564A8" w:rsidRPr="00C564A8" w14:paraId="12A5A3F0" w14:textId="77777777" w:rsidTr="00C564A8">
        <w:trPr>
          <w:trHeight w:val="286"/>
        </w:trPr>
        <w:tc>
          <w:tcPr>
            <w:tcW w:w="567" w:type="dxa"/>
            <w:shd w:val="clear" w:color="auto" w:fill="auto"/>
          </w:tcPr>
          <w:p w14:paraId="5109DF16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02C03D9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698" w:type="dxa"/>
          </w:tcPr>
          <w:p w14:paraId="2407813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6,7</w:t>
            </w:r>
          </w:p>
        </w:tc>
        <w:tc>
          <w:tcPr>
            <w:tcW w:w="765" w:type="dxa"/>
          </w:tcPr>
          <w:p w14:paraId="4EF570D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698" w:type="dxa"/>
            <w:shd w:val="clear" w:color="auto" w:fill="auto"/>
          </w:tcPr>
          <w:p w14:paraId="38F64EEE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6,5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5C3ED91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709" w:type="dxa"/>
            <w:shd w:val="clear" w:color="auto" w:fill="FFFFFF"/>
          </w:tcPr>
          <w:p w14:paraId="721B8FB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26652E1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-8</w:t>
            </w:r>
          </w:p>
        </w:tc>
      </w:tr>
      <w:tr w:rsidR="00C564A8" w:rsidRPr="00C564A8" w14:paraId="7F1B092D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778EEC86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4114D5A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698" w:type="dxa"/>
          </w:tcPr>
          <w:p w14:paraId="5756379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6,5</w:t>
            </w:r>
          </w:p>
        </w:tc>
        <w:tc>
          <w:tcPr>
            <w:tcW w:w="765" w:type="dxa"/>
          </w:tcPr>
          <w:p w14:paraId="219EC13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698" w:type="dxa"/>
            <w:shd w:val="clear" w:color="auto" w:fill="auto"/>
          </w:tcPr>
          <w:p w14:paraId="626656E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6,2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0B1FED0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709" w:type="dxa"/>
            <w:shd w:val="clear" w:color="auto" w:fill="FFFFFF"/>
          </w:tcPr>
          <w:p w14:paraId="62D4DF9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1B935B1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+1</w:t>
            </w:r>
          </w:p>
        </w:tc>
      </w:tr>
      <w:tr w:rsidR="00C564A8" w:rsidRPr="00C564A8" w14:paraId="166D33FF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4B3BF28A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55D4874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698" w:type="dxa"/>
          </w:tcPr>
          <w:p w14:paraId="55558A6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765" w:type="dxa"/>
          </w:tcPr>
          <w:p w14:paraId="4DAB575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698" w:type="dxa"/>
            <w:shd w:val="clear" w:color="auto" w:fill="auto"/>
          </w:tcPr>
          <w:p w14:paraId="4141F70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1AAF76C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709" w:type="dxa"/>
            <w:shd w:val="clear" w:color="auto" w:fill="FFFFFF"/>
          </w:tcPr>
          <w:p w14:paraId="586C8DF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78EA56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-5</w:t>
            </w:r>
          </w:p>
        </w:tc>
      </w:tr>
      <w:tr w:rsidR="00C564A8" w:rsidRPr="00C564A8" w14:paraId="1ABAA3C2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7670789A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53CFAA4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698" w:type="dxa"/>
          </w:tcPr>
          <w:p w14:paraId="60C422D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765" w:type="dxa"/>
          </w:tcPr>
          <w:p w14:paraId="5F7A2D2F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698" w:type="dxa"/>
            <w:shd w:val="clear" w:color="auto" w:fill="auto"/>
          </w:tcPr>
          <w:p w14:paraId="6D24470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9,9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23C6BBE7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709" w:type="dxa"/>
            <w:shd w:val="clear" w:color="auto" w:fill="FFFFFF"/>
          </w:tcPr>
          <w:p w14:paraId="1A23624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A7D79E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+4</w:t>
            </w:r>
          </w:p>
        </w:tc>
      </w:tr>
      <w:tr w:rsidR="00C564A8" w:rsidRPr="00C564A8" w14:paraId="2BC2E45B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0529013A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1120C6F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здоров’я</w:t>
            </w:r>
          </w:p>
        </w:tc>
        <w:tc>
          <w:tcPr>
            <w:tcW w:w="698" w:type="dxa"/>
          </w:tcPr>
          <w:p w14:paraId="317CE03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765" w:type="dxa"/>
          </w:tcPr>
          <w:p w14:paraId="1EB2A7E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698" w:type="dxa"/>
            <w:shd w:val="clear" w:color="auto" w:fill="auto"/>
          </w:tcPr>
          <w:p w14:paraId="46E0F1EF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9,6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3EAE389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709" w:type="dxa"/>
            <w:shd w:val="clear" w:color="auto" w:fill="FFFFFF"/>
          </w:tcPr>
          <w:p w14:paraId="3CBCC4E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30D9BA0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-2</w:t>
            </w:r>
          </w:p>
        </w:tc>
      </w:tr>
      <w:tr w:rsidR="00C564A8" w:rsidRPr="00C564A8" w14:paraId="12E5CCB5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6EBF3EEA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39DD784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698" w:type="dxa"/>
          </w:tcPr>
          <w:p w14:paraId="005B99D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10,1</w:t>
            </w:r>
          </w:p>
        </w:tc>
        <w:tc>
          <w:tcPr>
            <w:tcW w:w="765" w:type="dxa"/>
          </w:tcPr>
          <w:p w14:paraId="552A0F2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698" w:type="dxa"/>
            <w:shd w:val="clear" w:color="auto" w:fill="auto"/>
          </w:tcPr>
          <w:p w14:paraId="4994CFB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10,4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6CF0B72E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14:paraId="69B03F8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29829DA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+1</w:t>
            </w:r>
          </w:p>
        </w:tc>
      </w:tr>
      <w:tr w:rsidR="00C564A8" w:rsidRPr="00C564A8" w14:paraId="351A8E1E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14EAFD78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160AA38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Захист </w:t>
            </w: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</w:p>
        </w:tc>
        <w:tc>
          <w:tcPr>
            <w:tcW w:w="698" w:type="dxa"/>
          </w:tcPr>
          <w:p w14:paraId="3130886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9,8</w:t>
            </w:r>
          </w:p>
        </w:tc>
        <w:tc>
          <w:tcPr>
            <w:tcW w:w="765" w:type="dxa"/>
          </w:tcPr>
          <w:p w14:paraId="2DEE864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98" w:type="dxa"/>
            <w:shd w:val="clear" w:color="auto" w:fill="auto"/>
          </w:tcPr>
          <w:p w14:paraId="32A232F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9,3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138A6AD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14:paraId="4031F25B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72B59A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=</w:t>
            </w:r>
          </w:p>
        </w:tc>
      </w:tr>
      <w:tr w:rsidR="00C564A8" w:rsidRPr="00C564A8" w14:paraId="382C4716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56CAEED0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42387A3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Музика. Муз. мист-во</w:t>
            </w:r>
          </w:p>
        </w:tc>
        <w:tc>
          <w:tcPr>
            <w:tcW w:w="698" w:type="dxa"/>
          </w:tcPr>
          <w:p w14:paraId="0BB4F22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10,2</w:t>
            </w:r>
          </w:p>
        </w:tc>
        <w:tc>
          <w:tcPr>
            <w:tcW w:w="765" w:type="dxa"/>
          </w:tcPr>
          <w:p w14:paraId="37BADD7F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98" w:type="dxa"/>
            <w:shd w:val="clear" w:color="auto" w:fill="auto"/>
          </w:tcPr>
          <w:p w14:paraId="16D0195F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10,1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486A08E2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14:paraId="26E3A8D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06D1C2D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=</w:t>
            </w:r>
          </w:p>
        </w:tc>
      </w:tr>
      <w:tr w:rsidR="00C564A8" w:rsidRPr="00C564A8" w14:paraId="2FD150F0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15AFEB70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18E7F65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Образот.мист-во</w:t>
            </w:r>
          </w:p>
        </w:tc>
        <w:tc>
          <w:tcPr>
            <w:tcW w:w="698" w:type="dxa"/>
          </w:tcPr>
          <w:p w14:paraId="15E31CF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9,8</w:t>
            </w:r>
          </w:p>
        </w:tc>
        <w:tc>
          <w:tcPr>
            <w:tcW w:w="765" w:type="dxa"/>
          </w:tcPr>
          <w:p w14:paraId="44DBC92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698" w:type="dxa"/>
            <w:shd w:val="clear" w:color="auto" w:fill="auto"/>
          </w:tcPr>
          <w:p w14:paraId="3EC10D06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0F1D84F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14:paraId="7A8191EC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7C8076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=</w:t>
            </w:r>
          </w:p>
        </w:tc>
      </w:tr>
      <w:tr w:rsidR="00C564A8" w:rsidRPr="00C564A8" w14:paraId="1C243FFD" w14:textId="77777777" w:rsidTr="00C564A8">
        <w:trPr>
          <w:trHeight w:val="271"/>
        </w:trPr>
        <w:tc>
          <w:tcPr>
            <w:tcW w:w="567" w:type="dxa"/>
            <w:shd w:val="clear" w:color="auto" w:fill="auto"/>
          </w:tcPr>
          <w:p w14:paraId="0C1AE274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7E6E38C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Громадянська освіта</w:t>
            </w:r>
          </w:p>
        </w:tc>
        <w:tc>
          <w:tcPr>
            <w:tcW w:w="698" w:type="dxa"/>
          </w:tcPr>
          <w:p w14:paraId="6584424A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6,3</w:t>
            </w:r>
          </w:p>
        </w:tc>
        <w:tc>
          <w:tcPr>
            <w:tcW w:w="765" w:type="dxa"/>
          </w:tcPr>
          <w:p w14:paraId="1DF00C98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698" w:type="dxa"/>
            <w:shd w:val="clear" w:color="auto" w:fill="auto"/>
          </w:tcPr>
          <w:p w14:paraId="1D1FD26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6,0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68D863B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14:paraId="5075F4DD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583FA185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+3</w:t>
            </w:r>
          </w:p>
        </w:tc>
      </w:tr>
      <w:tr w:rsidR="00C564A8" w:rsidRPr="00C564A8" w14:paraId="095DBC68" w14:textId="77777777" w:rsidTr="00C564A8">
        <w:trPr>
          <w:trHeight w:val="286"/>
        </w:trPr>
        <w:tc>
          <w:tcPr>
            <w:tcW w:w="567" w:type="dxa"/>
            <w:shd w:val="clear" w:color="auto" w:fill="auto"/>
          </w:tcPr>
          <w:p w14:paraId="35B78A21" w14:textId="77777777" w:rsidR="00C564A8" w:rsidRPr="00C564A8" w:rsidRDefault="00C564A8" w:rsidP="00C564A8">
            <w:pPr>
              <w:widowControl w:val="0"/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autoSpaceDE w:val="0"/>
              <w:autoSpaceDN w:val="0"/>
              <w:adjustRightInd w:val="0"/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5D3AD6D3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Астрономія </w:t>
            </w:r>
          </w:p>
        </w:tc>
        <w:tc>
          <w:tcPr>
            <w:tcW w:w="698" w:type="dxa"/>
          </w:tcPr>
          <w:p w14:paraId="3550376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8,4</w:t>
            </w:r>
          </w:p>
        </w:tc>
        <w:tc>
          <w:tcPr>
            <w:tcW w:w="765" w:type="dxa"/>
          </w:tcPr>
          <w:p w14:paraId="6169CFE4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698" w:type="dxa"/>
            <w:shd w:val="clear" w:color="auto" w:fill="auto"/>
          </w:tcPr>
          <w:p w14:paraId="3359527E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6,0</w:t>
            </w:r>
          </w:p>
        </w:tc>
        <w:tc>
          <w:tcPr>
            <w:tcW w:w="719" w:type="dxa"/>
            <w:gridSpan w:val="2"/>
            <w:shd w:val="clear" w:color="auto" w:fill="auto"/>
          </w:tcPr>
          <w:p w14:paraId="04BE7E80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09" w:type="dxa"/>
            <w:shd w:val="clear" w:color="auto" w:fill="FFFFFF"/>
          </w:tcPr>
          <w:p w14:paraId="1B0795FF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0D121289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-36</w:t>
            </w:r>
          </w:p>
        </w:tc>
      </w:tr>
      <w:tr w:rsidR="00C564A8" w:rsidRPr="00C564A8" w14:paraId="388D272E" w14:textId="77777777" w:rsidTr="00C564A8">
        <w:trPr>
          <w:trHeight w:val="320"/>
        </w:trPr>
        <w:tc>
          <w:tcPr>
            <w:tcW w:w="3074" w:type="dxa"/>
            <w:gridSpan w:val="2"/>
            <w:shd w:val="clear" w:color="auto" w:fill="auto"/>
          </w:tcPr>
          <w:p w14:paraId="6C11A2D1" w14:textId="77777777" w:rsidR="00C564A8" w:rsidRPr="00C564A8" w:rsidRDefault="00C564A8" w:rsidP="00C56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навчальному закладу</w:t>
            </w:r>
          </w:p>
        </w:tc>
        <w:tc>
          <w:tcPr>
            <w:tcW w:w="698" w:type="dxa"/>
            <w:shd w:val="clear" w:color="auto" w:fill="auto"/>
          </w:tcPr>
          <w:p w14:paraId="7BA01F3D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65" w:type="dxa"/>
          </w:tcPr>
          <w:p w14:paraId="48DB55FB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0" w:type="dxa"/>
            <w:gridSpan w:val="2"/>
          </w:tcPr>
          <w:p w14:paraId="217E4A8A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527" w:type="dxa"/>
            <w:shd w:val="clear" w:color="auto" w:fill="auto"/>
          </w:tcPr>
          <w:p w14:paraId="04FE4722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14:paraId="29FBA344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B33F38" w14:textId="77777777" w:rsidR="00C564A8" w:rsidRPr="00C564A8" w:rsidRDefault="00C564A8" w:rsidP="00C56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4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-38</w:t>
            </w:r>
          </w:p>
        </w:tc>
      </w:tr>
    </w:tbl>
    <w:p w14:paraId="1A24CF67" w14:textId="77777777" w:rsidR="00C564A8" w:rsidRPr="00C564A8" w:rsidRDefault="00C564A8" w:rsidP="00C56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983FA6" w14:textId="77777777" w:rsidR="004C4F0F" w:rsidRDefault="004C4F0F" w:rsidP="004C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C67FC" w14:textId="77777777" w:rsidR="00C564A8" w:rsidRPr="00C564A8" w:rsidRDefault="00C564A8" w:rsidP="00C56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Аналіз результатів ДПА та ЗНО</w:t>
      </w:r>
    </w:p>
    <w:p w14:paraId="69EDF367" w14:textId="77777777" w:rsidR="00C564A8" w:rsidRPr="00C564A8" w:rsidRDefault="00C564A8" w:rsidP="00C56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C0504D"/>
          <w:sz w:val="24"/>
          <w:szCs w:val="24"/>
          <w:lang w:eastAsia="ru-RU"/>
        </w:rPr>
      </w:pPr>
      <w:r w:rsidRPr="00C564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Державна підсумкова атестація учнів цього року була відмінена.</w:t>
      </w:r>
      <w:r w:rsidRPr="00C564A8">
        <w:rPr>
          <w:rFonts w:ascii="Times New Roman" w:eastAsia="Times New Roman" w:hAnsi="Times New Roman" w:cs="Times New Roman"/>
          <w:iCs/>
          <w:color w:val="C0504D"/>
          <w:sz w:val="24"/>
          <w:szCs w:val="24"/>
          <w:lang w:eastAsia="ru-RU"/>
        </w:rPr>
        <w:t xml:space="preserve"> </w:t>
      </w:r>
    </w:p>
    <w:p w14:paraId="689FB3D9" w14:textId="77777777" w:rsidR="00C564A8" w:rsidRPr="00C564A8" w:rsidRDefault="00C564A8" w:rsidP="00C56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564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Цього року золоту медаль за високі досягнення в навчанні </w:t>
      </w:r>
      <w:r w:rsidRPr="00C564A8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не </w:t>
      </w:r>
      <w:r w:rsidRPr="00C564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отримав жодень з випускників. 13 з 17 випускників 9 класу виявили бажання продовжити навчання в  нашій школі. </w:t>
      </w:r>
    </w:p>
    <w:p w14:paraId="51C36838" w14:textId="77777777" w:rsidR="00C564A8" w:rsidRPr="00C564A8" w:rsidRDefault="00C564A8" w:rsidP="00C564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4A8">
        <w:rPr>
          <w:rFonts w:ascii="Times New Roman" w:eastAsia="Calibri" w:hAnsi="Times New Roman" w:cs="Times New Roman"/>
          <w:sz w:val="24"/>
          <w:szCs w:val="24"/>
        </w:rPr>
        <w:t xml:space="preserve">На базі НВК працювали гуртки: драматичний, фольклорний, хореографічний, спортивний, патріотичної пісні, «Музейна справа». Гуртківці постійно приймають активну участь у районних та обласних конкурсах і посідають призові місця. 78 % дітей охоплено гуртковою роботою. </w:t>
      </w:r>
    </w:p>
    <w:p w14:paraId="508204C2" w14:textId="77777777" w:rsidR="00C564A8" w:rsidRPr="00C564A8" w:rsidRDefault="00C564A8" w:rsidP="00C564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4A8">
        <w:rPr>
          <w:rFonts w:ascii="Times New Roman" w:eastAsia="Calibri" w:hAnsi="Times New Roman" w:cs="Times New Roman"/>
          <w:sz w:val="24"/>
          <w:szCs w:val="24"/>
        </w:rPr>
        <w:t>Усе це збагачує виховний процес, сприяє створенню єдиного виховного середовища для нормального розвитку дітей у школі.</w:t>
      </w:r>
    </w:p>
    <w:p w14:paraId="26FD6D35" w14:textId="77777777" w:rsidR="00C564A8" w:rsidRPr="00C564A8" w:rsidRDefault="00C564A8" w:rsidP="00C564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C0504D"/>
          <w:sz w:val="24"/>
          <w:szCs w:val="24"/>
        </w:rPr>
      </w:pPr>
      <w:r w:rsidRPr="00C564A8">
        <w:rPr>
          <w:rFonts w:ascii="Times New Roman" w:eastAsia="Calibri" w:hAnsi="Times New Roman" w:cs="Times New Roman"/>
          <w:sz w:val="24"/>
          <w:szCs w:val="24"/>
        </w:rPr>
        <w:t>На жаль і плани виховної роботи були скореговані і дещо скорочені через карантин</w:t>
      </w:r>
      <w:r w:rsidRPr="00C564A8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та режим військового стану</w:t>
      </w:r>
      <w:r w:rsidRPr="00C564A8">
        <w:rPr>
          <w:rFonts w:ascii="Times New Roman" w:eastAsia="Calibri" w:hAnsi="Times New Roman" w:cs="Times New Roman"/>
          <w:sz w:val="24"/>
          <w:szCs w:val="24"/>
        </w:rPr>
        <w:t>.</w:t>
      </w:r>
      <w:r w:rsidRPr="00C564A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14:paraId="63533EDA" w14:textId="77777777" w:rsidR="00C564A8" w:rsidRPr="00C564A8" w:rsidRDefault="00C564A8" w:rsidP="00C564A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5F66A35A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1FD9A44" w14:textId="77777777" w:rsidR="00CA6629" w:rsidRPr="005A6A7F" w:rsidRDefault="00CA6629" w:rsidP="00CA662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A6A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Створення умов для забезпечення прав і свобод учасників    </w:t>
      </w:r>
    </w:p>
    <w:p w14:paraId="4913ED1B" w14:textId="77777777" w:rsidR="00CA6629" w:rsidRPr="005A6A7F" w:rsidRDefault="00CA6629" w:rsidP="00CA66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A6A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навчально-виховного процесу</w:t>
      </w:r>
    </w:p>
    <w:p w14:paraId="1C7C0CD0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виконання Законів України “Про освіту”, “Про загальну середню освіту” та інших нормативних документів про навчання дітей шкільного віку щорічно в НВК  проводяться планові заходи, по яких робляться звіти.</w:t>
      </w:r>
    </w:p>
    <w:p w14:paraId="5E043F88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Важливим аспектом роботи навчально-виховного комплексу є соціальний захист дітей. Дане питання постійно розглядається на педрадах, нарадах при директорові, батьківській раді, раді профілактики правопорушень, засіданнях учнівської ради. Проведено заходи щодо підвищення якості роботи педагогічного колективу з дітьми різних соціальних категорій.</w:t>
      </w:r>
    </w:p>
    <w:p w14:paraId="6406388B" w14:textId="45A0B623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навчально-виховному комплексі  щорічно створюється банк даних дітей різних соціальних категорій. Оформлено списки дітей-сиріт та дітей позбавлених батьківського піклування, дітей, батьки яких тимчасово працюють за кордоном, дітей – інвалідів, дітей з багатодітних сімей та дітей групи ризику, дітей учасників АТО,</w:t>
      </w:r>
      <w:r w:rsidR="00E93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воїнів ЗСУ,</w:t>
      </w:r>
      <w:r w:rsidRPr="00CA66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дітей з особливими освітніми потребами. Це дає змогу тримати на постійному контролі навчання, відвідування, умови проживання в сім’ях даних дітей, тримати в полі зору кожну дитину, яка потребує посиленої уваги з боку дорослих. В школі  розроблено заходи по соціальному захисту дітей.</w:t>
      </w:r>
      <w:r w:rsidR="009A0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Реалізуються заходи, спрямовані на профілактику та протидію булінгу.</w:t>
      </w:r>
    </w:p>
    <w:p w14:paraId="5DB41B2A" w14:textId="68E03C5F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реалізації права на рівний доступ до отримання освітніх послуг в нашому закладі організовано інклюзивне навчання для дітей з особливими освітніми потреба</w:t>
      </w:r>
      <w:r w:rsidR="009A0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 (</w:t>
      </w:r>
      <w:r w:rsidR="00E93CE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 звітному році </w:t>
      </w:r>
      <w:r w:rsidR="009A0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один учень в школі та одна </w:t>
      </w:r>
      <w:r w:rsidRPr="00CA66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дитина в садку). Для цього запроваджено посади асистента вчителя та асистента вихователя.</w:t>
      </w:r>
    </w:p>
    <w:p w14:paraId="6182FEF6" w14:textId="77777777"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</w:pPr>
    </w:p>
    <w:p w14:paraId="797C0200" w14:textId="77777777" w:rsidR="00CA6629" w:rsidRPr="009A02BA" w:rsidRDefault="00CA6629" w:rsidP="00CA66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02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Забезпечення соціальної підтримки дітей-сиріт, дітей з малозабезпечених сімей та інших учнів із соціально вразливих категорій</w:t>
      </w:r>
    </w:p>
    <w:p w14:paraId="2565A3A7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Важливим аспектом роботи НВК є поліпшення соціального захисту дітей, у тому числі дітей-сиріт та дітей, позбавлених батьківського піклування, розв’язання проблем дитячої бездоглядності і безпритульності, створення належних умов для соціально-психологічної адаптації дітей, батьки яких виїхали за кордон, реалізації їх права на сімейне виховання та здоровий розвиток. З цією метою  в навчальному закладі проведена наступна робота:</w:t>
      </w:r>
    </w:p>
    <w:p w14:paraId="4743F5A4" w14:textId="77777777" w:rsidR="00CA6629" w:rsidRPr="00CA6629" w:rsidRDefault="00CA6629" w:rsidP="00CA6629">
      <w:pPr>
        <w:numPr>
          <w:ilvl w:val="0"/>
          <w:numId w:val="4"/>
        </w:numPr>
        <w:tabs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Уточнені списки дітей:</w:t>
      </w:r>
    </w:p>
    <w:p w14:paraId="1533625B" w14:textId="77777777" w:rsidR="00CA6629" w:rsidRPr="00CA6629" w:rsidRDefault="00CA6629" w:rsidP="00CA662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Сиріт;</w:t>
      </w:r>
    </w:p>
    <w:p w14:paraId="6F51055D" w14:textId="77777777" w:rsidR="00CA6629" w:rsidRPr="00CA6629" w:rsidRDefault="00CA6629" w:rsidP="00CA662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Напівсиріт;</w:t>
      </w:r>
    </w:p>
    <w:p w14:paraId="1247A57E" w14:textId="77777777" w:rsidR="00CA6629" w:rsidRPr="00CA6629" w:rsidRDefault="00CA6629" w:rsidP="00CA662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 із неблагополучних сімей;</w:t>
      </w:r>
    </w:p>
    <w:p w14:paraId="61A48B0B" w14:textId="77777777" w:rsidR="00CA6629" w:rsidRPr="00CA6629" w:rsidRDefault="00CA6629" w:rsidP="00CA662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Із багатодітних сімей;</w:t>
      </w:r>
    </w:p>
    <w:p w14:paraId="00770EA6" w14:textId="77777777" w:rsidR="00CA6629" w:rsidRPr="00CA6629" w:rsidRDefault="00CA6629" w:rsidP="00CA662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Із малозабезпечених сімей;</w:t>
      </w:r>
    </w:p>
    <w:p w14:paraId="7279AE20" w14:textId="77777777" w:rsidR="00CA6629" w:rsidRPr="00CA6629" w:rsidRDefault="00CA6629" w:rsidP="00CA662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Із неповних сімей;</w:t>
      </w:r>
    </w:p>
    <w:p w14:paraId="4119E7D4" w14:textId="77777777" w:rsidR="00CA6629" w:rsidRPr="00CA6629" w:rsidRDefault="00CA6629" w:rsidP="00CA662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Дітей, батьки яких виїхали за кордон;</w:t>
      </w:r>
    </w:p>
    <w:p w14:paraId="19DF8C1B" w14:textId="719D2FA3" w:rsidR="00CA6629" w:rsidRDefault="00E93CEF" w:rsidP="00CA662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 учасників АТО;</w:t>
      </w:r>
    </w:p>
    <w:p w14:paraId="36397A93" w14:textId="0D20EEEA" w:rsidR="00E93CEF" w:rsidRPr="00CA6629" w:rsidRDefault="00E93CEF" w:rsidP="00CA662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Дітей учасників бойових дій.</w:t>
      </w:r>
    </w:p>
    <w:p w14:paraId="300EA45A" w14:textId="77777777" w:rsidR="00CA6629" w:rsidRPr="00CA6629" w:rsidRDefault="00CA6629" w:rsidP="00CA6629">
      <w:pPr>
        <w:numPr>
          <w:ilvl w:val="0"/>
          <w:numId w:val="4"/>
        </w:numPr>
        <w:tabs>
          <w:tab w:val="num" w:pos="993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Оформлені особові справи на дітей, які відносяться до пільгових категорій.</w:t>
      </w:r>
    </w:p>
    <w:p w14:paraId="3CC3E18B" w14:textId="77777777" w:rsidR="00CA6629" w:rsidRPr="00CA6629" w:rsidRDefault="00CA6629" w:rsidP="00CA6629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06AF6" w14:textId="77777777" w:rsidR="00CA6629" w:rsidRPr="00CA6629" w:rsidRDefault="00CA6629" w:rsidP="00CA6629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навчальному закладі соціальним педагогом ведеться активна робота щодо соціальної підтримки дітей пільгових категорій. В рамках розроблених заходів психологом проведені психологічні тренінги в рамках програми “Рівний рівному”, спрямовані на соціалізацію особистості учнів, які потребують соціальної підтримки, знаходяться під опікою, учнів, батьки яких виїхали за кордон.; проведені психологічні тренінги з дітьми та опікунами з метою попередження конфліктних ситуацій в родинах та запобігання шкідливих звичок.</w:t>
      </w:r>
    </w:p>
    <w:p w14:paraId="28043490" w14:textId="77777777" w:rsidR="00CA6629" w:rsidRPr="00CA6629" w:rsidRDefault="00CA6629" w:rsidP="009A02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14:paraId="41275510" w14:textId="2CCB45C1" w:rsidR="00CA6629" w:rsidRPr="009A02BA" w:rsidRDefault="00CA6629" w:rsidP="00CA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A02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Медичне обслуговування</w:t>
      </w:r>
    </w:p>
    <w:p w14:paraId="1CF72D18" w14:textId="77777777" w:rsidR="00CA6629" w:rsidRPr="00CA6629" w:rsidRDefault="00CA6629" w:rsidP="00CA6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 НВК є медичний кабінет, розташований в дошкільному закладі. На кожну дитину заведено медичну картку. Регулярно проводяться медичні огляди. Навчально-виховний заклад систематично співпрацює з працівниками Держпродспоживслужби та амбулаторії сімейної медицини.</w:t>
      </w:r>
    </w:p>
    <w:p w14:paraId="5189A2DF" w14:textId="77777777" w:rsidR="00CA6629" w:rsidRPr="00CA6629" w:rsidRDefault="00CA6629" w:rsidP="00CA66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НВК створена гнучка система проходження медичного огляду педагогічними працівниками та обслуговуючим персоналом – раз на рік, вихователі та кухарі – 2 рази на рік.</w:t>
      </w:r>
      <w:r w:rsidRPr="00CA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83A24D9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 медичних оглядів підлягають строгому контролю з боку дирекції.</w:t>
      </w:r>
    </w:p>
    <w:p w14:paraId="59A45885" w14:textId="56597257" w:rsidR="00CA6629" w:rsidRDefault="00CA6629" w:rsidP="009A0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Медичним працівником ведеться встановлений контроль за станом харчоблоків, їдальні, безпечністю та якістю продуктів, технологією приготування страв кухаря</w:t>
      </w:r>
      <w:r w:rsidR="009A02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виконанням норм харчування.</w:t>
      </w:r>
    </w:p>
    <w:p w14:paraId="40845204" w14:textId="74CA9FB6" w:rsidR="00B63113" w:rsidRPr="00B63113" w:rsidRDefault="00B63113" w:rsidP="00B6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умовах карантинних обмежень освітній процес в закладі був організований відповідно до Постанови Головного державного санітарного лікаря України «Про затвердження протиепідемічних заходів у закладах освіти на період карантину зв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 поширенням коронавірусної хвороби (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x-none"/>
        </w:rPr>
        <w:t>COVID-19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)».</w:t>
      </w:r>
    </w:p>
    <w:p w14:paraId="10E4CF4B" w14:textId="77777777" w:rsidR="00CA6629" w:rsidRPr="009A02BA" w:rsidRDefault="00CA6629" w:rsidP="00CA6629">
      <w:pPr>
        <w:spacing w:after="200" w:line="240" w:lineRule="auto"/>
        <w:ind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A02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Організація оздоровлення учнів</w:t>
      </w:r>
    </w:p>
    <w:p w14:paraId="5A9B9D5D" w14:textId="77777777" w:rsidR="00E93CEF" w:rsidRPr="00E93CEF" w:rsidRDefault="00E93CEF" w:rsidP="00E93C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93CEF">
        <w:rPr>
          <w:rFonts w:ascii="Times New Roman" w:eastAsia="Calibri" w:hAnsi="Times New Roman" w:cs="Times New Roman"/>
          <w:sz w:val="24"/>
          <w:szCs w:val="24"/>
        </w:rPr>
        <w:t xml:space="preserve">На превеликий жаль, у зв’язку із військовим станом у державі, </w:t>
      </w:r>
      <w:r w:rsidRPr="00E93C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наші вихованці не мали можливості на повноцінне оздоровлення та відпочинок. </w:t>
      </w:r>
    </w:p>
    <w:p w14:paraId="24B48232" w14:textId="77777777" w:rsidR="00CA6629" w:rsidRPr="00CA6629" w:rsidRDefault="00CA6629" w:rsidP="00CA6629">
      <w:pPr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C086DB" w14:textId="77777777" w:rsidR="00E93CEF" w:rsidRDefault="00E93CEF" w:rsidP="00E93CE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D82E86" w14:textId="77777777" w:rsidR="00E93CEF" w:rsidRDefault="00E93CEF" w:rsidP="00E93CE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F00FE9" w14:textId="77777777" w:rsidR="00E93CEF" w:rsidRDefault="00E93CEF" w:rsidP="00E93CE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F38557" w14:textId="561D499C" w:rsidR="00CA6629" w:rsidRPr="00CA6629" w:rsidRDefault="00CA6629" w:rsidP="00E93CE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Дир</w:t>
      </w:r>
      <w:r w:rsidR="00E93CEF">
        <w:rPr>
          <w:rFonts w:ascii="Times New Roman" w:eastAsia="Calibri" w:hAnsi="Times New Roman" w:cs="Times New Roman"/>
          <w:sz w:val="24"/>
          <w:szCs w:val="24"/>
        </w:rPr>
        <w:t>ектор НВК                                                                                                          Сергій СЕРНІЙ</w:t>
      </w:r>
    </w:p>
    <w:p w14:paraId="084F37E5" w14:textId="77777777" w:rsidR="00180E5E" w:rsidRPr="00CA6629" w:rsidRDefault="00180E5E">
      <w:pPr>
        <w:rPr>
          <w:rFonts w:ascii="Times New Roman" w:hAnsi="Times New Roman" w:cs="Times New Roman"/>
          <w:sz w:val="24"/>
          <w:szCs w:val="24"/>
        </w:rPr>
      </w:pPr>
    </w:p>
    <w:sectPr w:rsidR="00180E5E" w:rsidRPr="00CA6629" w:rsidSect="00A67527">
      <w:footerReference w:type="default" r:id="rId12"/>
      <w:pgSz w:w="16838" w:h="11906" w:orient="landscape"/>
      <w:pgMar w:top="850" w:right="850" w:bottom="850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min" w:date="2021-08-03T14:02:00Z" w:initials="A">
    <w:p w14:paraId="5F5C87E8" w14:textId="77777777" w:rsidR="00C564A8" w:rsidRDefault="00C564A8">
      <w:pPr>
        <w:pStyle w:val="af8"/>
      </w:pPr>
      <w:r>
        <w:rPr>
          <w:rStyle w:val="af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5C87E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00BE2" w14:textId="77777777" w:rsidR="0015492A" w:rsidRDefault="0015492A">
      <w:pPr>
        <w:spacing w:after="0" w:line="240" w:lineRule="auto"/>
      </w:pPr>
      <w:r>
        <w:separator/>
      </w:r>
    </w:p>
  </w:endnote>
  <w:endnote w:type="continuationSeparator" w:id="0">
    <w:p w14:paraId="3F4F06F5" w14:textId="77777777" w:rsidR="0015492A" w:rsidRDefault="0015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E2E94" w14:textId="51B81F3C" w:rsidR="00C564A8" w:rsidRDefault="00C564A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6045">
      <w:rPr>
        <w:noProof/>
      </w:rPr>
      <w:t>1</w:t>
    </w:r>
    <w:r>
      <w:fldChar w:fldCharType="end"/>
    </w:r>
  </w:p>
  <w:p w14:paraId="474D92D2" w14:textId="77777777" w:rsidR="00C564A8" w:rsidRDefault="00C564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0FDC7" w14:textId="77777777" w:rsidR="0015492A" w:rsidRDefault="0015492A">
      <w:pPr>
        <w:spacing w:after="0" w:line="240" w:lineRule="auto"/>
      </w:pPr>
      <w:r>
        <w:separator/>
      </w:r>
    </w:p>
  </w:footnote>
  <w:footnote w:type="continuationSeparator" w:id="0">
    <w:p w14:paraId="57CC8F9F" w14:textId="77777777" w:rsidR="0015492A" w:rsidRDefault="00154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E8D248"/>
    <w:lvl w:ilvl="0">
      <w:numFmt w:val="bullet"/>
      <w:lvlText w:val="*"/>
      <w:lvlJc w:val="left"/>
    </w:lvl>
  </w:abstractNum>
  <w:abstractNum w:abstractNumId="1" w15:restartNumberingAfterBreak="0">
    <w:nsid w:val="00CD5C54"/>
    <w:multiLevelType w:val="hybridMultilevel"/>
    <w:tmpl w:val="B3927ECE"/>
    <w:lvl w:ilvl="0" w:tplc="7B10730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8D377B"/>
    <w:multiLevelType w:val="hybridMultilevel"/>
    <w:tmpl w:val="2FD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1935"/>
    <w:multiLevelType w:val="hybridMultilevel"/>
    <w:tmpl w:val="29B20818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B08BC"/>
    <w:multiLevelType w:val="hybridMultilevel"/>
    <w:tmpl w:val="5CD00386"/>
    <w:lvl w:ilvl="0" w:tplc="E39C9AFC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08A32E1"/>
    <w:multiLevelType w:val="hybridMultilevel"/>
    <w:tmpl w:val="340C02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EA12B1C"/>
    <w:multiLevelType w:val="hybridMultilevel"/>
    <w:tmpl w:val="FACAB902"/>
    <w:lvl w:ilvl="0" w:tplc="04220005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cs="Times New Roman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Times New Roman" w:hint="default"/>
      </w:rPr>
    </w:lvl>
    <w:lvl w:ilvl="4" w:tplc="0422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cs="Times New Roman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cs="Times New Roman" w:hint="default"/>
      </w:rPr>
    </w:lvl>
    <w:lvl w:ilvl="7" w:tplc="0422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EF13A3C"/>
    <w:multiLevelType w:val="hybridMultilevel"/>
    <w:tmpl w:val="A2483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57460"/>
    <w:multiLevelType w:val="hybridMultilevel"/>
    <w:tmpl w:val="A8904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05D9"/>
    <w:multiLevelType w:val="hybridMultilevel"/>
    <w:tmpl w:val="03985734"/>
    <w:lvl w:ilvl="0" w:tplc="8D2683E8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80ED1"/>
    <w:multiLevelType w:val="hybridMultilevel"/>
    <w:tmpl w:val="1982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34E08"/>
    <w:multiLevelType w:val="hybridMultilevel"/>
    <w:tmpl w:val="95DED0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CF2EBC"/>
    <w:multiLevelType w:val="hybridMultilevel"/>
    <w:tmpl w:val="28EC6B78"/>
    <w:lvl w:ilvl="0" w:tplc="0422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6B73D63"/>
    <w:multiLevelType w:val="hybridMultilevel"/>
    <w:tmpl w:val="74AA0DD0"/>
    <w:lvl w:ilvl="0" w:tplc="042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Times New Roman" w:hint="default"/>
      </w:rPr>
    </w:lvl>
    <w:lvl w:ilvl="3" w:tplc="0422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Times New Roman" w:hint="default"/>
      </w:rPr>
    </w:lvl>
    <w:lvl w:ilvl="4" w:tplc="0422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Times New Roman" w:hint="default"/>
      </w:rPr>
    </w:lvl>
    <w:lvl w:ilvl="6" w:tplc="0422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Times New Roman" w:hint="default"/>
      </w:rPr>
    </w:lvl>
    <w:lvl w:ilvl="7" w:tplc="0422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6C73B0A"/>
    <w:multiLevelType w:val="hybridMultilevel"/>
    <w:tmpl w:val="59EE78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353E1D"/>
    <w:multiLevelType w:val="multilevel"/>
    <w:tmpl w:val="348C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7F56F7"/>
    <w:multiLevelType w:val="hybridMultilevel"/>
    <w:tmpl w:val="19400E8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7" w15:restartNumberingAfterBreak="0">
    <w:nsid w:val="3AE05CB9"/>
    <w:multiLevelType w:val="hybridMultilevel"/>
    <w:tmpl w:val="3E3E5B3C"/>
    <w:lvl w:ilvl="0" w:tplc="B0D0992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CAD7631"/>
    <w:multiLevelType w:val="hybridMultilevel"/>
    <w:tmpl w:val="A9BC37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D72AD"/>
    <w:multiLevelType w:val="hybridMultilevel"/>
    <w:tmpl w:val="3CA873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8397C"/>
    <w:multiLevelType w:val="hybridMultilevel"/>
    <w:tmpl w:val="04A239DE"/>
    <w:lvl w:ilvl="0" w:tplc="CE2ADFA2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D98"/>
    <w:multiLevelType w:val="hybridMultilevel"/>
    <w:tmpl w:val="FB6C1CE0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0A5958"/>
    <w:multiLevelType w:val="hybridMultilevel"/>
    <w:tmpl w:val="C1CEA710"/>
    <w:lvl w:ilvl="0" w:tplc="8D2683E8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8E1D94"/>
    <w:multiLevelType w:val="hybridMultilevel"/>
    <w:tmpl w:val="E840613C"/>
    <w:lvl w:ilvl="0" w:tplc="7B1073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BF8325E"/>
    <w:multiLevelType w:val="hybridMultilevel"/>
    <w:tmpl w:val="6E9CE278"/>
    <w:lvl w:ilvl="0" w:tplc="7B10730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DA86302"/>
    <w:multiLevelType w:val="hybridMultilevel"/>
    <w:tmpl w:val="E95C28CE"/>
    <w:lvl w:ilvl="0" w:tplc="775A30D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2640C7F"/>
    <w:multiLevelType w:val="hybridMultilevel"/>
    <w:tmpl w:val="8FC86C8C"/>
    <w:lvl w:ilvl="0" w:tplc="7BAE2A7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371D5"/>
    <w:multiLevelType w:val="hybridMultilevel"/>
    <w:tmpl w:val="EF460F30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195A1B6C">
      <w:start w:val="5"/>
      <w:numFmt w:val="bullet"/>
      <w:lvlText w:val=""/>
      <w:lvlJc w:val="left"/>
      <w:pPr>
        <w:tabs>
          <w:tab w:val="num" w:pos="3165"/>
        </w:tabs>
        <w:ind w:left="3165" w:hanging="825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58EE58BF"/>
    <w:multiLevelType w:val="hybridMultilevel"/>
    <w:tmpl w:val="1982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501826"/>
    <w:multiLevelType w:val="hybridMultilevel"/>
    <w:tmpl w:val="6ACCA7FE"/>
    <w:lvl w:ilvl="0" w:tplc="2A520D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F12F5B"/>
    <w:multiLevelType w:val="hybridMultilevel"/>
    <w:tmpl w:val="D1903AF4"/>
    <w:lvl w:ilvl="0" w:tplc="499C470E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64824"/>
    <w:multiLevelType w:val="hybridMultilevel"/>
    <w:tmpl w:val="DDE4F926"/>
    <w:lvl w:ilvl="0" w:tplc="5A062A0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Times New Roman" w:hint="default"/>
        <w:color w:val="auto"/>
      </w:rPr>
    </w:lvl>
    <w:lvl w:ilvl="1" w:tplc="1E0E6FB8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60864FD4"/>
    <w:multiLevelType w:val="hybridMultilevel"/>
    <w:tmpl w:val="84AEA0E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AB1AFE"/>
    <w:multiLevelType w:val="singleLevel"/>
    <w:tmpl w:val="CFAEDB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481032B"/>
    <w:multiLevelType w:val="hybridMultilevel"/>
    <w:tmpl w:val="B448CD9E"/>
    <w:lvl w:ilvl="0" w:tplc="7B10730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401C6"/>
    <w:multiLevelType w:val="hybridMultilevel"/>
    <w:tmpl w:val="60E6C1E0"/>
    <w:lvl w:ilvl="0" w:tplc="8474D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82D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D12823"/>
    <w:multiLevelType w:val="hybridMultilevel"/>
    <w:tmpl w:val="1982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2D0556"/>
    <w:multiLevelType w:val="hybridMultilevel"/>
    <w:tmpl w:val="B450D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C721E"/>
    <w:multiLevelType w:val="hybridMultilevel"/>
    <w:tmpl w:val="02724FAC"/>
    <w:lvl w:ilvl="0" w:tplc="6B7279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 w15:restartNumberingAfterBreak="0">
    <w:nsid w:val="7A100FE0"/>
    <w:multiLevelType w:val="hybridMultilevel"/>
    <w:tmpl w:val="EBD850AE"/>
    <w:lvl w:ilvl="0" w:tplc="E9142DFE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 w15:restartNumberingAfterBreak="0">
    <w:nsid w:val="7A2C3F58"/>
    <w:multiLevelType w:val="hybridMultilevel"/>
    <w:tmpl w:val="8C18EB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E315EC"/>
    <w:multiLevelType w:val="hybridMultilevel"/>
    <w:tmpl w:val="4FE446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7"/>
  </w:num>
  <w:num w:numId="5">
    <w:abstractNumId w:val="40"/>
  </w:num>
  <w:num w:numId="6">
    <w:abstractNumId w:val="33"/>
  </w:num>
  <w:num w:numId="7">
    <w:abstractNumId w:val="31"/>
  </w:num>
  <w:num w:numId="8">
    <w:abstractNumId w:val="6"/>
  </w:num>
  <w:num w:numId="9">
    <w:abstractNumId w:val="12"/>
  </w:num>
  <w:num w:numId="10">
    <w:abstractNumId w:val="35"/>
  </w:num>
  <w:num w:numId="11">
    <w:abstractNumId w:val="29"/>
  </w:num>
  <w:num w:numId="12">
    <w:abstractNumId w:val="27"/>
  </w:num>
  <w:num w:numId="13">
    <w:abstractNumId w:val="19"/>
  </w:num>
  <w:num w:numId="14">
    <w:abstractNumId w:val="23"/>
  </w:num>
  <w:num w:numId="15">
    <w:abstractNumId w:val="1"/>
  </w:num>
  <w:num w:numId="16">
    <w:abstractNumId w:val="5"/>
  </w:num>
  <w:num w:numId="17">
    <w:abstractNumId w:val="32"/>
  </w:num>
  <w:num w:numId="18">
    <w:abstractNumId w:val="11"/>
  </w:num>
  <w:num w:numId="19">
    <w:abstractNumId w:val="38"/>
  </w:num>
  <w:num w:numId="20">
    <w:abstractNumId w:val="21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6"/>
  </w:num>
  <w:num w:numId="25">
    <w:abstractNumId w:val="24"/>
  </w:num>
  <w:num w:numId="26">
    <w:abstractNumId w:val="9"/>
  </w:num>
  <w:num w:numId="27">
    <w:abstractNumId w:val="34"/>
  </w:num>
  <w:num w:numId="28">
    <w:abstractNumId w:val="13"/>
  </w:num>
  <w:num w:numId="29">
    <w:abstractNumId w:val="39"/>
  </w:num>
  <w:num w:numId="30">
    <w:abstractNumId w:val="4"/>
  </w:num>
  <w:num w:numId="3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41"/>
  </w:num>
  <w:num w:numId="37">
    <w:abstractNumId w:val="8"/>
  </w:num>
  <w:num w:numId="38">
    <w:abstractNumId w:val="2"/>
  </w:num>
  <w:num w:numId="39">
    <w:abstractNumId w:val="36"/>
  </w:num>
  <w:num w:numId="40">
    <w:abstractNumId w:val="3"/>
  </w:num>
  <w:num w:numId="41">
    <w:abstractNumId w:val="20"/>
  </w:num>
  <w:num w:numId="42">
    <w:abstractNumId w:val="10"/>
  </w:num>
  <w:num w:numId="43">
    <w:abstractNumId w:val="37"/>
  </w:num>
  <w:num w:numId="44">
    <w:abstractNumId w:val="15"/>
  </w:num>
  <w:num w:numId="45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0C"/>
    <w:rsid w:val="000355BB"/>
    <w:rsid w:val="000E6D82"/>
    <w:rsid w:val="0012317C"/>
    <w:rsid w:val="0015492A"/>
    <w:rsid w:val="00177BA4"/>
    <w:rsid w:val="00180E5E"/>
    <w:rsid w:val="002022CD"/>
    <w:rsid w:val="002060F5"/>
    <w:rsid w:val="00282861"/>
    <w:rsid w:val="002A3341"/>
    <w:rsid w:val="00317714"/>
    <w:rsid w:val="003B0D4F"/>
    <w:rsid w:val="004272AC"/>
    <w:rsid w:val="004858B0"/>
    <w:rsid w:val="00485BA1"/>
    <w:rsid w:val="004A56F0"/>
    <w:rsid w:val="004B6262"/>
    <w:rsid w:val="004C4F0F"/>
    <w:rsid w:val="004E6045"/>
    <w:rsid w:val="004F57FF"/>
    <w:rsid w:val="00597A6C"/>
    <w:rsid w:val="005A6A7F"/>
    <w:rsid w:val="006344AA"/>
    <w:rsid w:val="006B03C5"/>
    <w:rsid w:val="006B0439"/>
    <w:rsid w:val="006D0DD3"/>
    <w:rsid w:val="006D389D"/>
    <w:rsid w:val="00732D13"/>
    <w:rsid w:val="007D0D1C"/>
    <w:rsid w:val="00820EFB"/>
    <w:rsid w:val="00822750"/>
    <w:rsid w:val="00857D30"/>
    <w:rsid w:val="00897ED8"/>
    <w:rsid w:val="00933F4F"/>
    <w:rsid w:val="009A02BA"/>
    <w:rsid w:val="009D310C"/>
    <w:rsid w:val="009E299B"/>
    <w:rsid w:val="00A10FE2"/>
    <w:rsid w:val="00A65AFA"/>
    <w:rsid w:val="00A67527"/>
    <w:rsid w:val="00AA66E9"/>
    <w:rsid w:val="00AE50A8"/>
    <w:rsid w:val="00B57FF3"/>
    <w:rsid w:val="00B63113"/>
    <w:rsid w:val="00B65804"/>
    <w:rsid w:val="00BC6A9D"/>
    <w:rsid w:val="00C077F0"/>
    <w:rsid w:val="00C4483A"/>
    <w:rsid w:val="00C501C7"/>
    <w:rsid w:val="00C564A8"/>
    <w:rsid w:val="00C63871"/>
    <w:rsid w:val="00C66970"/>
    <w:rsid w:val="00CA6629"/>
    <w:rsid w:val="00CA72BC"/>
    <w:rsid w:val="00D216F2"/>
    <w:rsid w:val="00D744AB"/>
    <w:rsid w:val="00D84652"/>
    <w:rsid w:val="00DE20D4"/>
    <w:rsid w:val="00E258C8"/>
    <w:rsid w:val="00E3745E"/>
    <w:rsid w:val="00E93CEF"/>
    <w:rsid w:val="00E964D9"/>
    <w:rsid w:val="00EA537D"/>
    <w:rsid w:val="00EF30B6"/>
    <w:rsid w:val="00EF7AD7"/>
    <w:rsid w:val="00F011E8"/>
    <w:rsid w:val="00F73EA8"/>
    <w:rsid w:val="00FB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178B"/>
  <w15:chartTrackingRefBased/>
  <w15:docId w15:val="{132B01C4-07D4-4CB8-8768-28CBE1A0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6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6629"/>
  </w:style>
  <w:style w:type="character" w:customStyle="1" w:styleId="FontStyle130">
    <w:name w:val="Font Style130"/>
    <w:uiPriority w:val="99"/>
    <w:rsid w:val="00CA6629"/>
    <w:rPr>
      <w:rFonts w:ascii="Calibri" w:hAnsi="Calibri" w:cs="Calibri"/>
      <w:b/>
      <w:bCs/>
      <w:sz w:val="54"/>
      <w:szCs w:val="54"/>
    </w:rPr>
  </w:style>
  <w:style w:type="paragraph" w:customStyle="1" w:styleId="Style9">
    <w:name w:val="Style9"/>
    <w:basedOn w:val="a"/>
    <w:uiPriority w:val="99"/>
    <w:rsid w:val="00CA6629"/>
    <w:pPr>
      <w:widowControl w:val="0"/>
      <w:autoSpaceDE w:val="0"/>
      <w:autoSpaceDN w:val="0"/>
      <w:adjustRightInd w:val="0"/>
      <w:spacing w:after="0" w:line="480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CA6629"/>
    <w:pPr>
      <w:widowControl w:val="0"/>
      <w:autoSpaceDE w:val="0"/>
      <w:autoSpaceDN w:val="0"/>
      <w:adjustRightInd w:val="0"/>
      <w:spacing w:after="0" w:line="499" w:lineRule="exact"/>
      <w:ind w:hanging="35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CA6629"/>
    <w:pPr>
      <w:widowControl w:val="0"/>
      <w:autoSpaceDE w:val="0"/>
      <w:autoSpaceDN w:val="0"/>
      <w:adjustRightInd w:val="0"/>
      <w:spacing w:after="0" w:line="499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CA6629"/>
    <w:pPr>
      <w:widowControl w:val="0"/>
      <w:autoSpaceDE w:val="0"/>
      <w:autoSpaceDN w:val="0"/>
      <w:adjustRightInd w:val="0"/>
      <w:spacing w:after="0" w:line="470" w:lineRule="exact"/>
      <w:ind w:hanging="3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3">
    <w:name w:val="Font Style133"/>
    <w:uiPriority w:val="99"/>
    <w:rsid w:val="00CA662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A662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63B789C7AB0D4117B0D4AE6CE520EC5C">
    <w:name w:val="63B789C7AB0D4117B0D4AE6CE520EC5C"/>
    <w:rsid w:val="00CA662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a4">
    <w:name w:val="No Spacing"/>
    <w:link w:val="a5"/>
    <w:uiPriority w:val="1"/>
    <w:qFormat/>
    <w:rsid w:val="00CA662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5">
    <w:name w:val="Без интервала Знак"/>
    <w:link w:val="a4"/>
    <w:uiPriority w:val="1"/>
    <w:rsid w:val="00CA6629"/>
    <w:rPr>
      <w:rFonts w:ascii="Calibri" w:eastAsia="Times New Roman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A662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CA6629"/>
    <w:rPr>
      <w:rFonts w:ascii="Tahoma" w:eastAsia="Calibri" w:hAnsi="Tahoma" w:cs="Times New Roman"/>
      <w:sz w:val="16"/>
      <w:szCs w:val="16"/>
      <w:lang w:val="x-none"/>
    </w:rPr>
  </w:style>
  <w:style w:type="paragraph" w:styleId="3">
    <w:name w:val="Body Text Indent 3"/>
    <w:basedOn w:val="a"/>
    <w:link w:val="30"/>
    <w:uiPriority w:val="99"/>
    <w:unhideWhenUsed/>
    <w:rsid w:val="00CA6629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6629"/>
    <w:rPr>
      <w:rFonts w:ascii="Times New Roman" w:eastAsia="Times New Roman" w:hAnsi="Times New Roman" w:cs="Times New Roman"/>
      <w:color w:val="000000"/>
      <w:kern w:val="28"/>
      <w:sz w:val="16"/>
      <w:szCs w:val="16"/>
      <w:lang w:val="x-none" w:eastAsia="x-none"/>
    </w:rPr>
  </w:style>
  <w:style w:type="table" w:styleId="-3">
    <w:name w:val="Dark List Accent 3"/>
    <w:basedOn w:val="a1"/>
    <w:uiPriority w:val="70"/>
    <w:rsid w:val="00CA6629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uk-UA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-3">
    <w:name w:val="Medium Grid 2 Accent 3"/>
    <w:basedOn w:val="a1"/>
    <w:uiPriority w:val="68"/>
    <w:rsid w:val="00CA662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uk-U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1-6">
    <w:name w:val="Medium Grid 1 Accent 6"/>
    <w:basedOn w:val="a1"/>
    <w:uiPriority w:val="67"/>
    <w:rsid w:val="00CA6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a8">
    <w:name w:val="header"/>
    <w:basedOn w:val="a"/>
    <w:link w:val="a9"/>
    <w:uiPriority w:val="99"/>
    <w:unhideWhenUsed/>
    <w:rsid w:val="00CA662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CA6629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CA662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CA6629"/>
    <w:rPr>
      <w:rFonts w:ascii="Calibri" w:eastAsia="Calibri" w:hAnsi="Calibri" w:cs="Times New Roman"/>
      <w:lang w:val="x-none"/>
    </w:rPr>
  </w:style>
  <w:style w:type="table" w:styleId="2-6">
    <w:name w:val="Medium Grid 2 Accent 6"/>
    <w:basedOn w:val="a1"/>
    <w:uiPriority w:val="68"/>
    <w:rsid w:val="00CA662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uk-UA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customStyle="1" w:styleId="ac">
    <w:name w:val="Основной текст_"/>
    <w:link w:val="12"/>
    <w:rsid w:val="00CA6629"/>
    <w:rPr>
      <w:spacing w:val="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A6629"/>
    <w:pPr>
      <w:widowControl w:val="0"/>
      <w:shd w:val="clear" w:color="auto" w:fill="FFFFFF"/>
      <w:spacing w:after="600" w:line="298" w:lineRule="exact"/>
      <w:jc w:val="center"/>
    </w:pPr>
    <w:rPr>
      <w:spacing w:val="1"/>
      <w:shd w:val="clear" w:color="auto" w:fill="FFFFFF"/>
    </w:rPr>
  </w:style>
  <w:style w:type="character" w:customStyle="1" w:styleId="115pt0pt">
    <w:name w:val="Основной текст + 11;5 pt;Интервал 0 pt"/>
    <w:rsid w:val="00CA6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2">
    <w:name w:val="Основной текст (2)_"/>
    <w:link w:val="20"/>
    <w:rsid w:val="00CA6629"/>
    <w:rPr>
      <w:rFonts w:ascii="Sylfaen" w:eastAsia="Sylfaen" w:hAnsi="Sylfaen" w:cs="Sylfaen"/>
      <w:spacing w:val="-7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629"/>
    <w:pPr>
      <w:widowControl w:val="0"/>
      <w:shd w:val="clear" w:color="auto" w:fill="FFFFFF"/>
      <w:spacing w:after="0" w:line="480" w:lineRule="exact"/>
      <w:jc w:val="center"/>
    </w:pPr>
    <w:rPr>
      <w:rFonts w:ascii="Sylfaen" w:eastAsia="Sylfaen" w:hAnsi="Sylfaen" w:cs="Sylfaen"/>
      <w:spacing w:val="-7"/>
      <w:sz w:val="28"/>
      <w:szCs w:val="28"/>
    </w:rPr>
  </w:style>
  <w:style w:type="paragraph" w:customStyle="1" w:styleId="Style2">
    <w:name w:val="Style2"/>
    <w:basedOn w:val="a"/>
    <w:uiPriority w:val="99"/>
    <w:rsid w:val="00CA662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4">
    <w:name w:val="Font Style24"/>
    <w:uiPriority w:val="99"/>
    <w:rsid w:val="00CA6629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rsid w:val="00CA6629"/>
    <w:pPr>
      <w:spacing w:after="120" w:line="276" w:lineRule="auto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CA6629"/>
    <w:rPr>
      <w:rFonts w:ascii="Calibri" w:eastAsia="Times New Roman" w:hAnsi="Calibri" w:cs="Times New Roman"/>
      <w:lang w:val="x-none" w:eastAsia="x-none"/>
    </w:rPr>
  </w:style>
  <w:style w:type="character" w:customStyle="1" w:styleId="FontStyle136">
    <w:name w:val="Font Style136"/>
    <w:uiPriority w:val="99"/>
    <w:rsid w:val="00CA662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CA6629"/>
    <w:pPr>
      <w:widowControl w:val="0"/>
      <w:autoSpaceDE w:val="0"/>
      <w:autoSpaceDN w:val="0"/>
      <w:adjustRightInd w:val="0"/>
      <w:spacing w:after="0" w:line="480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basedOn w:val="a"/>
    <w:next w:val="af0"/>
    <w:link w:val="af1"/>
    <w:qFormat/>
    <w:rsid w:val="00CA662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1">
    <w:name w:val="Название Знак"/>
    <w:link w:val="af"/>
    <w:rsid w:val="00CA6629"/>
    <w:rPr>
      <w:rFonts w:ascii="Times New Roman" w:eastAsia="Times New Roman" w:hAnsi="Times New Roman"/>
      <w:sz w:val="28"/>
      <w:szCs w:val="24"/>
      <w:lang w:val="uk-UA"/>
    </w:rPr>
  </w:style>
  <w:style w:type="table" w:styleId="af2">
    <w:name w:val="Table Grid"/>
    <w:basedOn w:val="a1"/>
    <w:rsid w:val="00CA6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2"/>
    <w:rsid w:val="00CA6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2"/>
    <w:rsid w:val="00CA6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CA66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7">
    <w:name w:val="Font Style67"/>
    <w:uiPriority w:val="99"/>
    <w:rsid w:val="00CA6629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uiPriority w:val="99"/>
    <w:rsid w:val="00CA6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1">
    <w:name w:val="Style41"/>
    <w:basedOn w:val="a"/>
    <w:uiPriority w:val="99"/>
    <w:rsid w:val="00CA66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Hyperlink"/>
    <w:uiPriority w:val="99"/>
    <w:unhideWhenUsed/>
    <w:rsid w:val="00CA6629"/>
    <w:rPr>
      <w:color w:val="0000FF"/>
      <w:u w:val="single"/>
    </w:rPr>
  </w:style>
  <w:style w:type="paragraph" w:styleId="af4">
    <w:name w:val="Body Text"/>
    <w:basedOn w:val="a"/>
    <w:link w:val="af5"/>
    <w:unhideWhenUsed/>
    <w:rsid w:val="00CA66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f5">
    <w:name w:val="Основной текст Знак"/>
    <w:basedOn w:val="a0"/>
    <w:link w:val="af4"/>
    <w:rsid w:val="00CA662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14">
    <w:name w:val="Абзац списка1"/>
    <w:basedOn w:val="a"/>
    <w:rsid w:val="00CA662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CA6629"/>
    <w:pPr>
      <w:spacing w:after="120" w:line="276" w:lineRule="auto"/>
    </w:pPr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CA6629"/>
    <w:rPr>
      <w:rFonts w:ascii="Calibri" w:eastAsia="Calibri" w:hAnsi="Calibri" w:cs="Times New Roman"/>
      <w:sz w:val="16"/>
      <w:szCs w:val="16"/>
      <w:lang w:val="ru-RU"/>
    </w:rPr>
  </w:style>
  <w:style w:type="table" w:styleId="1-3">
    <w:name w:val="Medium Grid 1 Accent 3"/>
    <w:basedOn w:val="a1"/>
    <w:uiPriority w:val="67"/>
    <w:rsid w:val="00CA6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0">
    <w:name w:val="Light Shading Accent 3"/>
    <w:basedOn w:val="a1"/>
    <w:uiPriority w:val="60"/>
    <w:rsid w:val="00CA662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uk-UA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3-3">
    <w:name w:val="Medium Grid 3 Accent 3"/>
    <w:basedOn w:val="a1"/>
    <w:uiPriority w:val="69"/>
    <w:rsid w:val="00CA6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af0">
    <w:name w:val="Title"/>
    <w:basedOn w:val="a"/>
    <w:next w:val="a"/>
    <w:link w:val="af6"/>
    <w:uiPriority w:val="10"/>
    <w:qFormat/>
    <w:rsid w:val="00CA66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0"/>
    <w:uiPriority w:val="10"/>
    <w:rsid w:val="00CA66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7">
    <w:name w:val="annotation reference"/>
    <w:basedOn w:val="a0"/>
    <w:uiPriority w:val="99"/>
    <w:semiHidden/>
    <w:unhideWhenUsed/>
    <w:rsid w:val="0031771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1771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1771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771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77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z0523-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661-05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18780</Words>
  <Characters>10705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2020-09-02T12:32:00Z</dcterms:created>
  <dcterms:modified xsi:type="dcterms:W3CDTF">2023-02-02T09:10:00Z</dcterms:modified>
</cp:coreProperties>
</file>