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92F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3FBC6D1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06EFE1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2D6E2B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FE842E2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4C5ABB15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4FC7EC72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uk-UA"/>
        </w:rPr>
      </w:pPr>
    </w:p>
    <w:p w14:paraId="43C6A6C2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З В І Т</w:t>
      </w:r>
    </w:p>
    <w:p w14:paraId="36F8360C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 </w:t>
      </w:r>
    </w:p>
    <w:p w14:paraId="6B3E2E78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ДИРЕКЦІЇ  ЛЕНКОВЕЦЬКОГО НВК</w:t>
      </w:r>
    </w:p>
    <w:p w14:paraId="4B898FB4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ПРЕРД ПЕДАГОГІЧНИМ КОЛЕКТИВОМ ТА ГРОМАДСЬКІСТЮ</w:t>
      </w:r>
    </w:p>
    <w:p w14:paraId="775ACB9F" w14:textId="47185906" w:rsidR="00CA6629" w:rsidRPr="00CA6629" w:rsidRDefault="004B6262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>за 2020-2021</w:t>
      </w:r>
      <w:bookmarkStart w:id="0" w:name="_GoBack"/>
      <w:bookmarkEnd w:id="0"/>
      <w:r w:rsidR="00CA6629" w:rsidRPr="00CA6629">
        <w:rPr>
          <w:rFonts w:ascii="Times New Roman" w:eastAsia="Times New Roman" w:hAnsi="Times New Roman" w:cs="Times New Roman"/>
          <w:b/>
          <w:sz w:val="44"/>
          <w:szCs w:val="44"/>
          <w:lang w:eastAsia="uk-UA"/>
        </w:rPr>
        <w:t xml:space="preserve"> н.р. </w:t>
      </w:r>
    </w:p>
    <w:p w14:paraId="71428DCB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46887A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9EE812B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DE2816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B4A930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3CB5E12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BE4A4E3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D969C30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F2C3DD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50DABD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E45C41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0B3EA0E" w14:textId="77777777" w:rsidR="00CA6629" w:rsidRPr="00CA6629" w:rsidRDefault="00CA6629" w:rsidP="00CA662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D9D9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126D6A9" w14:textId="77777777" w:rsidR="00CA6629" w:rsidRPr="00CA6629" w:rsidRDefault="00CA6629" w:rsidP="00CA662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Дирекція у своїй діяльності протягом звітного періоду керувалась статутом НВК, Правилами внутрішкільного трудового розпорядку, законодавством України, іншими нормативними актами.</w:t>
      </w:r>
    </w:p>
    <w:p w14:paraId="4A05C505" w14:textId="77777777" w:rsidR="00CA6629" w:rsidRPr="00CA6629" w:rsidRDefault="00CA6629" w:rsidP="00CA6629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Школа на сьогоднішній день є складовою Ленковецького НВК, який було створено в грудні 2011 року. Зараз школа та садок (ЗДО) функціонують як цілісний навчальний заклад, який є колективною </w:t>
      </w:r>
      <w:r w:rsidR="00820EFB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власністю Кельменецької селищної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ради</w:t>
      </w:r>
      <w:r w:rsidR="0082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Дністровського району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Чернівецької області. Керівництво та фінансування</w:t>
      </w:r>
      <w:r w:rsidR="00820EF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січня 2021 року здійснюється селищною радою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14:paraId="5A64306D" w14:textId="77777777" w:rsidR="00CA6629" w:rsidRPr="00820EFB" w:rsidRDefault="00CA6629" w:rsidP="00820EFB">
      <w:pPr>
        <w:autoSpaceDE w:val="0"/>
        <w:autoSpaceDN w:val="0"/>
        <w:adjustRightInd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Ленковецький навчально–виховний комплекс  забезпечує  якісну реалізацію основних завдань державної політики в системі освіти відповідно до чинного законодавства України: </w:t>
      </w:r>
      <w:r w:rsidR="00820EFB">
        <w:rPr>
          <w:rFonts w:ascii="Times New Roman" w:eastAsia="Calibri" w:hAnsi="Times New Roman" w:cs="Times New Roman"/>
          <w:sz w:val="24"/>
          <w:szCs w:val="24"/>
        </w:rPr>
        <w:t>з</w:t>
      </w:r>
      <w:r w:rsidRPr="00CA6629">
        <w:rPr>
          <w:rFonts w:ascii="Times New Roman" w:eastAsia="Calibri" w:hAnsi="Times New Roman" w:cs="Times New Roman"/>
          <w:sz w:val="24"/>
          <w:szCs w:val="24"/>
        </w:rPr>
        <w:t>аконів України  «Про освіту», «Про дошкільну освіту», «Про загальну середню освіту», «Про позашкільну освіту», «Про оздоровлення та відпочинок дітей», «Про охорону дитинства».</w:t>
      </w:r>
    </w:p>
    <w:p w14:paraId="50A2A235" w14:textId="77777777" w:rsidR="00CA6629" w:rsidRPr="00CA6629" w:rsidRDefault="00CA6629" w:rsidP="00820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       С</w:t>
      </w:r>
      <w:r w:rsidRPr="00CA6629">
        <w:rPr>
          <w:rFonts w:ascii="Times New Roman" w:eastAsia="Calibri" w:hAnsi="Times New Roman" w:cs="Times New Roman"/>
          <w:sz w:val="24"/>
          <w:szCs w:val="24"/>
        </w:rPr>
        <w:t>тратегія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розвитку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 НВК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підпорядкована реформам в освіті та децентралізації в системі державного управління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і спрямована на забезпечення умов функціонування і розвитку дошкіл</w:t>
      </w:r>
      <w:r w:rsidR="00820EFB">
        <w:rPr>
          <w:rFonts w:ascii="Times New Roman" w:eastAsia="Calibri" w:hAnsi="Times New Roman" w:cs="Times New Roman"/>
          <w:sz w:val="24"/>
          <w:szCs w:val="24"/>
        </w:rPr>
        <w:t>ьної, початкової, базової</w:t>
      </w:r>
      <w:r w:rsidRPr="00CA6629">
        <w:rPr>
          <w:rFonts w:ascii="Times New Roman" w:eastAsia="Calibri" w:hAnsi="Times New Roman" w:cs="Times New Roman"/>
          <w:sz w:val="24"/>
          <w:szCs w:val="24"/>
        </w:rPr>
        <w:t>,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повної загальної середньої освіти,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інклюзивної освіти, підвищення якості освітніх послуг з урахуванням   вимог суспільства, стану соціально-економічного розвитку, запитів громадян і потреб. </w:t>
      </w:r>
    </w:p>
    <w:p w14:paraId="0A35B894" w14:textId="77777777" w:rsid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Адміністрацією  реалізовуються заходи щодо подальшого реформування дошкільної, загальної середньої освіти, створення необхідних умов для рівного доступу громадян до якісної безперервної освіти, покращення умов праці педагогічним працівникам, підвищення їх кваліфікації, соціального і професійного захисту.</w:t>
      </w:r>
    </w:p>
    <w:p w14:paraId="49F6B9C4" w14:textId="77777777" w:rsidR="00820EFB" w:rsidRPr="00CA6629" w:rsidRDefault="00820EFB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рішенням засновника Ленковецький НВК перепрофільовується у Ленковецький ліцей.</w:t>
      </w:r>
    </w:p>
    <w:p w14:paraId="1941704B" w14:textId="77777777" w:rsidR="00CA6629" w:rsidRPr="00CA6629" w:rsidRDefault="00CA6629" w:rsidP="00CA6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820EFB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CA6629">
        <w:rPr>
          <w:rFonts w:ascii="Times New Roman" w:eastAsia="Calibri" w:hAnsi="Times New Roman" w:cs="Times New Roman"/>
          <w:sz w:val="24"/>
          <w:szCs w:val="24"/>
        </w:rPr>
        <w:t>Визначено основні пріоритети роботи колективу:</w:t>
      </w:r>
    </w:p>
    <w:p w14:paraId="7E7DA9C9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рівний доступ населення до якісної освіти, у тому числі дітей з особливими потребами через впровадження інклюзивної освіти;</w:t>
      </w:r>
    </w:p>
    <w:p w14:paraId="35E77B3B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утвердження національної ідеї та патріотизму;</w:t>
      </w:r>
    </w:p>
    <w:p w14:paraId="0C6F5FF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запровадження сучасних інноваційних технологій і засобів навчання</w:t>
      </w:r>
      <w:r w:rsidR="00820EFB">
        <w:rPr>
          <w:rFonts w:ascii="Times New Roman" w:eastAsia="Calibri" w:hAnsi="Times New Roman" w:cs="Times New Roman"/>
          <w:sz w:val="24"/>
          <w:szCs w:val="24"/>
        </w:rPr>
        <w:t>, в тому числі дистанційної та змішаної форм навчання</w:t>
      </w:r>
      <w:r w:rsidRPr="00CA66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7C1AF9F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удосконалення механізму управління;</w:t>
      </w:r>
    </w:p>
    <w:p w14:paraId="4C7B2A46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адаптація до соціально орієнтованої ринкової економіки;</w:t>
      </w:r>
    </w:p>
    <w:p w14:paraId="2C118C28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соціальний захист усіх учасників навчально-виховного процесу;</w:t>
      </w:r>
    </w:p>
    <w:p w14:paraId="383AB45F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- соціально-економічний розвиток НВК.</w:t>
      </w:r>
    </w:p>
    <w:p w14:paraId="3F26722F" w14:textId="77777777" w:rsidR="00CA6629" w:rsidRPr="00CA6629" w:rsidRDefault="00CA6629" w:rsidP="00CA6629">
      <w:pPr>
        <w:spacing w:after="0" w:line="240" w:lineRule="auto"/>
        <w:rPr>
          <w:rFonts w:ascii="Times New Roman" w:eastAsia="Calibri" w:hAnsi="Times New Roman" w:cs="Times New Roman"/>
          <w:b/>
          <w:i/>
          <w:color w:val="008000"/>
          <w:sz w:val="24"/>
          <w:szCs w:val="24"/>
        </w:rPr>
      </w:pPr>
    </w:p>
    <w:p w14:paraId="40F74E77" w14:textId="77777777" w:rsidR="00CA6629" w:rsidRPr="00CA6629" w:rsidRDefault="00CA6629" w:rsidP="00CA6629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>Основні завдання  навчально-виховного комплексу</w:t>
      </w:r>
    </w:p>
    <w:p w14:paraId="6A89F974" w14:textId="77777777" w:rsidR="00CA6629" w:rsidRPr="00CA6629" w:rsidRDefault="00CA6629" w:rsidP="00CA6629">
      <w:pPr>
        <w:tabs>
          <w:tab w:val="num" w:pos="1428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>Дошкільна освіта:</w:t>
      </w:r>
    </w:p>
    <w:p w14:paraId="4A33C942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створення належних умов для організації навчання дітей 5-річного віку;</w:t>
      </w:r>
    </w:p>
    <w:p w14:paraId="3FBCB4F4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цілорічної роботи  підрозділу НВК (ЗДО);</w:t>
      </w:r>
    </w:p>
    <w:p w14:paraId="4576D586" w14:textId="77777777" w:rsidR="00CA6629" w:rsidRPr="00CA6629" w:rsidRDefault="00820EFB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100%-ве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 xml:space="preserve"> охоплення дітей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мікрорайону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 xml:space="preserve"> дошкільною </w:t>
      </w:r>
      <w:r w:rsidR="004A56F0">
        <w:rPr>
          <w:rFonts w:ascii="Times New Roman" w:eastAsia="Calibri" w:hAnsi="Times New Roman" w:cs="Times New Roman"/>
          <w:sz w:val="24"/>
          <w:szCs w:val="24"/>
        </w:rPr>
        <w:t>освітою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7AEA4A32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створення оптимальних організаційно-педагогічних, санітарно-гігієнічних, навчально-методичних і матеріально-технічних умов для функціонування  підрозділу ЗДО;</w:t>
      </w:r>
    </w:p>
    <w:p w14:paraId="092D5C2D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оновлення змісту, форм, методів і засобів навчання, виховання і розвитку дітей дошкільного віку відповідно до вимог нового Стандарту дошкільної освіти та чинних програм розвитку дитини, зокрема «Впевнений старт», «Дитина»;</w:t>
      </w:r>
    </w:p>
    <w:p w14:paraId="2C35CF24" w14:textId="77777777" w:rsidR="00CA6629" w:rsidRPr="00CA6629" w:rsidRDefault="00CA6629" w:rsidP="00CA6629">
      <w:pPr>
        <w:numPr>
          <w:ilvl w:val="0"/>
          <w:numId w:val="34"/>
        </w:numPr>
        <w:tabs>
          <w:tab w:val="num" w:pos="0"/>
          <w:tab w:val="num" w:pos="851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lastRenderedPageBreak/>
        <w:t>вдосконалювати роботу щодо створення предметно-ігрового середовища та психологічного комфорту для перебування дітей у закладі;</w:t>
      </w:r>
    </w:p>
    <w:p w14:paraId="275852AD" w14:textId="77777777" w:rsidR="00CA6629" w:rsidRDefault="00CA6629" w:rsidP="00CA6629">
      <w:pPr>
        <w:numPr>
          <w:ilvl w:val="0"/>
          <w:numId w:val="34"/>
        </w:numPr>
        <w:tabs>
          <w:tab w:val="num" w:pos="0"/>
          <w:tab w:val="num" w:pos="851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продовжувати роботу з розвитк</w:t>
      </w:r>
      <w:r w:rsidR="004A56F0">
        <w:rPr>
          <w:rFonts w:ascii="Times New Roman" w:eastAsia="Calibri" w:hAnsi="Times New Roman" w:cs="Times New Roman"/>
          <w:sz w:val="24"/>
          <w:szCs w:val="24"/>
        </w:rPr>
        <w:t>у зв’язного мовлення дошкільнят;</w:t>
      </w:r>
    </w:p>
    <w:p w14:paraId="02686BFA" w14:textId="77777777" w:rsidR="004A56F0" w:rsidRPr="00CA6629" w:rsidRDefault="004A56F0" w:rsidP="00CA6629">
      <w:pPr>
        <w:numPr>
          <w:ilvl w:val="0"/>
          <w:numId w:val="34"/>
        </w:numPr>
        <w:tabs>
          <w:tab w:val="num" w:pos="0"/>
          <w:tab w:val="num" w:pos="851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надання освітніх послуг дітям з ООП.</w:t>
      </w:r>
    </w:p>
    <w:p w14:paraId="7B0300FA" w14:textId="77777777" w:rsidR="00CA6629" w:rsidRPr="00CA6629" w:rsidRDefault="00CA6629" w:rsidP="00CA6629">
      <w:pPr>
        <w:tabs>
          <w:tab w:val="left" w:pos="0"/>
        </w:tabs>
        <w:spacing w:after="0" w:line="240" w:lineRule="auto"/>
        <w:ind w:right="-766" w:firstLine="567"/>
        <w:outlineLvl w:val="0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Загальна середня освіта:</w:t>
      </w:r>
    </w:p>
    <w:p w14:paraId="3D4968A4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обов’язкове здобуття всіма дітьми і молоддю шкільного віку повної загальної середньої освіти;</w:t>
      </w:r>
    </w:p>
    <w:p w14:paraId="444022AF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оновлення змісту, форм і методів організації навчально-виховного процесу на засадах дитиноцентризму, особистої орієнтації, компетентнісного підходу;</w:t>
      </w:r>
    </w:p>
    <w:p w14:paraId="6B7F7BDF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запровадження Нового стандарту початкової та старшої школи на засадах Нової української школи;</w:t>
      </w:r>
    </w:p>
    <w:p w14:paraId="14C01439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зміцнення матеріально-технічної бази НВК;</w:t>
      </w:r>
    </w:p>
    <w:p w14:paraId="27D48C13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запровадження новітніх інформаційних технологій у навчальний процес, системи тестового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та формувального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оцінювання знань, автоматизацію управління;</w:t>
      </w:r>
    </w:p>
    <w:p w14:paraId="200E85AD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доступу НВК до світових інформаційних ресурсів;</w:t>
      </w:r>
    </w:p>
    <w:p w14:paraId="682B1057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впровадження ефективних моделей виховної роботи, забезпечення участі громадян та врахування громадської думки під час формування й реалізації державної політики з питань освіти і виховання;</w:t>
      </w:r>
    </w:p>
    <w:p w14:paraId="571ED948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посилення патріотичного виховання, збагачення духовного потенціалу учнівської  молоді, відродження кращих надбань українського народу, його культурних і національних традицій;</w:t>
      </w:r>
    </w:p>
    <w:p w14:paraId="55828CC6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подальший розвиток фізичної культури і спорту, реалізація спортивно-масових заходів;</w:t>
      </w:r>
    </w:p>
    <w:p w14:paraId="0C5F7E2C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охорони та зміцнення здоров’я учнів через реалізацію права дитини на медичне обслуговування та харчування;</w:t>
      </w:r>
    </w:p>
    <w:p w14:paraId="46780339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bCs/>
          <w:sz w:val="24"/>
          <w:szCs w:val="24"/>
        </w:rPr>
        <w:t>забезпечення соціального захисту дітей-сиріт та обдарованої молоді;</w:t>
      </w:r>
    </w:p>
    <w:p w14:paraId="0520861D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bCs/>
          <w:sz w:val="24"/>
          <w:szCs w:val="24"/>
        </w:rPr>
        <w:t>створення цілісної системи роботи з обдарованими дітьми та молоддю;</w:t>
      </w:r>
    </w:p>
    <w:p w14:paraId="4BC5C94C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покращення умов безперешкодного доступу до НВК  осіб з обмеженими фізичними можливостями;</w:t>
      </w:r>
    </w:p>
    <w:p w14:paraId="7DC83C60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рівного доступу дітей з особливими освітніми потреб</w:t>
      </w:r>
      <w:r w:rsidR="004A56F0">
        <w:rPr>
          <w:rFonts w:ascii="Times New Roman" w:eastAsia="Calibri" w:hAnsi="Times New Roman" w:cs="Times New Roman"/>
          <w:sz w:val="24"/>
          <w:szCs w:val="24"/>
        </w:rPr>
        <w:t>ами до якісної освіти, забезпеч</w:t>
      </w:r>
      <w:r w:rsidRPr="00CA6629">
        <w:rPr>
          <w:rFonts w:ascii="Times New Roman" w:eastAsia="Calibri" w:hAnsi="Times New Roman" w:cs="Times New Roman"/>
          <w:sz w:val="24"/>
          <w:szCs w:val="24"/>
        </w:rPr>
        <w:t>ення інклюзивного навчання;</w:t>
      </w:r>
    </w:p>
    <w:p w14:paraId="05C131EE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bCs/>
          <w:sz w:val="24"/>
          <w:szCs w:val="24"/>
        </w:rPr>
        <w:t>забезпечення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якісного оздоровлення дітей дошкільного та шкільного віку;</w:t>
      </w:r>
    </w:p>
    <w:p w14:paraId="5FA51F19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вдосконалення кадрової роботи;</w:t>
      </w:r>
    </w:p>
    <w:p w14:paraId="5CA6DF4B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забезпечення кваліфікованими педагогічними кадрами НВК;</w:t>
      </w:r>
    </w:p>
    <w:p w14:paraId="08D11897" w14:textId="77777777" w:rsidR="00CA6629" w:rsidRPr="00CA6629" w:rsidRDefault="00CA6629" w:rsidP="00CA6629">
      <w:pPr>
        <w:numPr>
          <w:ilvl w:val="0"/>
          <w:numId w:val="34"/>
        </w:numPr>
        <w:tabs>
          <w:tab w:val="left" w:pos="0"/>
          <w:tab w:val="left" w:pos="709"/>
          <w:tab w:val="num" w:pos="90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створення санітарно-гігієнічних умов навчання та виховання учнів.</w:t>
      </w:r>
    </w:p>
    <w:p w14:paraId="58A91240" w14:textId="77777777" w:rsidR="00CA6629" w:rsidRPr="00CA6629" w:rsidRDefault="00CA6629" w:rsidP="002060F5">
      <w:pPr>
        <w:widowControl w:val="0"/>
        <w:spacing w:after="20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>Структура установи. Учнівський контингент</w:t>
      </w:r>
    </w:p>
    <w:p w14:paraId="692E0055" w14:textId="77777777" w:rsidR="00CA6629" w:rsidRPr="00CA6629" w:rsidRDefault="00CA6629" w:rsidP="00CA6629">
      <w:pPr>
        <w:widowControl w:val="0"/>
        <w:spacing w:after="200" w:line="240" w:lineRule="auto"/>
        <w:ind w:left="502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A6629">
        <w:rPr>
          <w:rFonts w:ascii="Times New Roman" w:eastAsia="Calibri" w:hAnsi="Times New Roman" w:cs="Times New Roman"/>
          <w:b/>
          <w:i/>
          <w:sz w:val="24"/>
          <w:szCs w:val="24"/>
        </w:rPr>
        <w:t>Дошкільний підрозділ</w:t>
      </w:r>
    </w:p>
    <w:p w14:paraId="24CFA9FA" w14:textId="5B0CE3FF" w:rsidR="00CA6629" w:rsidRPr="00CA6629" w:rsidRDefault="00CA6629" w:rsidP="00CA662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lastRenderedPageBreak/>
        <w:t>Заклад дошкіль</w:t>
      </w:r>
      <w:r w:rsidR="004A56F0">
        <w:rPr>
          <w:rFonts w:ascii="Times New Roman" w:eastAsia="Calibri" w:hAnsi="Times New Roman" w:cs="Times New Roman"/>
          <w:sz w:val="24"/>
          <w:szCs w:val="24"/>
        </w:rPr>
        <w:t>ної освіти з 1 вересня прийме 47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вихованці</w:t>
      </w:r>
      <w:r w:rsidR="004A56F0">
        <w:rPr>
          <w:rFonts w:ascii="Times New Roman" w:eastAsia="Calibri" w:hAnsi="Times New Roman" w:cs="Times New Roman"/>
          <w:sz w:val="24"/>
          <w:szCs w:val="24"/>
        </w:rPr>
        <w:t>в</w:t>
      </w:r>
      <w:r w:rsidR="00A67527">
        <w:rPr>
          <w:rFonts w:ascii="Times New Roman" w:eastAsia="Calibri" w:hAnsi="Times New Roman" w:cs="Times New Roman"/>
          <w:sz w:val="24"/>
          <w:szCs w:val="24"/>
        </w:rPr>
        <w:t xml:space="preserve"> (52 у звітному році)</w:t>
      </w:r>
      <w:r w:rsidR="004A56F0">
        <w:rPr>
          <w:rFonts w:ascii="Times New Roman" w:eastAsia="Calibri" w:hAnsi="Times New Roman" w:cs="Times New Roman"/>
          <w:sz w:val="24"/>
          <w:szCs w:val="24"/>
        </w:rPr>
        <w:t>. Станом на 1 вересня 2021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року 100% дітей п’ятирічного віку відвідуватимуть дошкільний підрозділ. </w:t>
      </w:r>
    </w:p>
    <w:p w14:paraId="4DB8A147" w14:textId="77777777" w:rsidR="00CA6629" w:rsidRPr="00CA6629" w:rsidRDefault="00CA6629" w:rsidP="00CA66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Початкова школа</w:t>
      </w:r>
    </w:p>
    <w:p w14:paraId="3F10093E" w14:textId="77777777" w:rsidR="00CA6629" w:rsidRPr="00CA6629" w:rsidRDefault="00CA6629" w:rsidP="00CA66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 ступінь – 4-річна початкова школа. Крім того, що початкова школа забезпечує засвоєння елементарних знань з основних наук, фізичний та </w:t>
      </w:r>
      <w:r w:rsidR="004A56F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психічний розвиток дітей,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зв’язку з набранням чинності Закону України «Про освіту» від 5 вересня 2017 року № 2145-</w:t>
      </w:r>
      <w:r w:rsidRPr="00CA66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впроваджено новий Державний стандарт початкової освіти</w:t>
      </w:r>
      <w:r w:rsidR="004A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2018 року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компетентнісній основі.</w:t>
      </w:r>
    </w:p>
    <w:p w14:paraId="653F714E" w14:textId="77777777" w:rsidR="00CA6629" w:rsidRPr="00CA6629" w:rsidRDefault="00CA6629" w:rsidP="00CA662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Основна школа</w:t>
      </w:r>
    </w:p>
    <w:p w14:paraId="4DEA98BF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ІІ ступінь з п’ятирічним строком навчання є обов’язковою базою у здійсненні </w:t>
      </w:r>
      <w:r w:rsidR="004A56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загальної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середньої освіти. Вона забезпечує, згідно державного стандарту, систематичність знань з основних наук, необхідних для продовження освіти, гармонічний розвиток особистості відповідно до її інтересів та потреб, а також вимоги суспільства та науково-технічного прогресу. </w:t>
      </w:r>
      <w:r w:rsidRPr="00CA6629">
        <w:rPr>
          <w:rFonts w:ascii="Times New Roman" w:eastAsia="Calibri" w:hAnsi="Times New Roman" w:cs="Times New Roman"/>
          <w:sz w:val="24"/>
          <w:szCs w:val="24"/>
        </w:rPr>
        <w:t>З метою поглиблення знань учнів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та задоволення їх інтересів</w:t>
      </w: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4A56F0">
        <w:rPr>
          <w:rFonts w:ascii="Times New Roman" w:eastAsia="Calibri" w:hAnsi="Times New Roman" w:cs="Times New Roman"/>
          <w:sz w:val="24"/>
          <w:szCs w:val="24"/>
        </w:rPr>
        <w:t>вводяться додаткові курси за вибором та факультативи з історії, права, хімії, біології, морально-духовного спрямування.</w:t>
      </w:r>
    </w:p>
    <w:p w14:paraId="3BF2C84E" w14:textId="77777777" w:rsidR="00CA6629" w:rsidRPr="00CA6629" w:rsidRDefault="00CA6629" w:rsidP="00CA6629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Старша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школа</w:t>
      </w:r>
    </w:p>
    <w:p w14:paraId="6BFB27E8" w14:textId="77777777" w:rsidR="00CA6629" w:rsidRPr="002060F5" w:rsidRDefault="00CA6629" w:rsidP="00CA6629">
      <w:pPr>
        <w:spacing w:after="20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У старшій школі ряд предметів галузі "Суспільствознавство" об'єднуються в єдиний цикл "Громадянська освіта", який передбачає опанування школярами принципів демократії, формування якостей, притаманних громадянинові демократичного суспільства.  З  метою  </w:t>
      </w:r>
      <w:r w:rsidRPr="002060F5">
        <w:rPr>
          <w:rFonts w:ascii="Times New Roman" w:eastAsia="Calibri" w:hAnsi="Times New Roman" w:cs="Times New Roman"/>
          <w:sz w:val="24"/>
          <w:szCs w:val="24"/>
        </w:rPr>
        <w:t>переведення  старшої  школи  на  профільне  навчання  учні  10-11 класів  навчаються за технологічним профілем.</w:t>
      </w:r>
      <w:r w:rsidR="004A56F0">
        <w:rPr>
          <w:rFonts w:ascii="Times New Roman" w:eastAsia="Calibri" w:hAnsi="Times New Roman" w:cs="Times New Roman"/>
          <w:sz w:val="24"/>
          <w:szCs w:val="24"/>
        </w:rPr>
        <w:t xml:space="preserve"> З метою кращої підготовки учнів </w:t>
      </w:r>
      <w:r w:rsidR="00DE20D4">
        <w:rPr>
          <w:rFonts w:ascii="Times New Roman" w:eastAsia="Calibri" w:hAnsi="Times New Roman" w:cs="Times New Roman"/>
          <w:sz w:val="24"/>
          <w:szCs w:val="24"/>
        </w:rPr>
        <w:t>до ЗНО надаються додаткові години на вивчення української мови та математики.</w:t>
      </w:r>
    </w:p>
    <w:p w14:paraId="1D36EBBD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Якщо садок  </w:t>
      </w:r>
      <w:r w:rsidRPr="00CA6629">
        <w:rPr>
          <w:rFonts w:ascii="Times New Roman" w:eastAsia="Times New Roman" w:hAnsi="Times New Roman" w:cs="Times New Roman"/>
          <w:spacing w:val="-1"/>
          <w:sz w:val="24"/>
          <w:szCs w:val="24"/>
          <w:lang w:eastAsia="x-none"/>
        </w:rPr>
        <w:t xml:space="preserve">можна назвати типовим дошкільним закладом, то наша школа без </w:t>
      </w:r>
      <w:r w:rsidRPr="00CA6629">
        <w:rPr>
          <w:rFonts w:ascii="Times New Roman" w:eastAsia="Times New Roman" w:hAnsi="Times New Roman" w:cs="Times New Roman"/>
          <w:bCs/>
          <w:spacing w:val="-8"/>
          <w:sz w:val="24"/>
          <w:szCs w:val="24"/>
          <w:lang w:eastAsia="x-none"/>
        </w:rPr>
        <w:t xml:space="preserve">перебільшення </w:t>
      </w:r>
      <w:r w:rsidRPr="00CA6629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найстаріша в районі.</w:t>
      </w:r>
    </w:p>
    <w:p w14:paraId="5EFE8042" w14:textId="77777777" w:rsidR="00CA6629" w:rsidRPr="00CA6629" w:rsidRDefault="00CA6629" w:rsidP="002060F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Будівництво її було розпочато ще румуна</w:t>
      </w:r>
      <w:r w:rsidR="002060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ми у 1939 році, а після Великої 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Вітчизняної війни було завершено колгоспниками</w:t>
      </w:r>
      <w:r w:rsidR="002060F5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. І по сьогоднішній день ми </w:t>
      </w:r>
      <w:r w:rsidRPr="00CA6629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навчаємося в цій школі.</w:t>
      </w:r>
      <w:r w:rsidRPr="00CA6629">
        <w:rPr>
          <w:rFonts w:ascii="Times New Roman" w:eastAsia="Times New Roman" w:hAnsi="Times New Roman" w:cs="Times New Roman"/>
          <w:spacing w:val="-11"/>
          <w:sz w:val="24"/>
          <w:szCs w:val="24"/>
          <w:lang w:eastAsia="x-none"/>
        </w:rPr>
        <w:t xml:space="preserve"> </w:t>
      </w:r>
    </w:p>
    <w:p w14:paraId="648B5292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Мова навчання - українська</w:t>
      </w:r>
    </w:p>
    <w:p w14:paraId="4FEB88C6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8"/>
          <w:sz w:val="24"/>
          <w:szCs w:val="24"/>
          <w:lang w:eastAsia="x-none"/>
        </w:rPr>
        <w:t>Профіль навчання - технологічний</w:t>
      </w:r>
    </w:p>
    <w:p w14:paraId="19EAF6B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В навчальному комплексі функціонує 3 дошкільні групи і 11 класів</w:t>
      </w:r>
    </w:p>
    <w:p w14:paraId="660680D9" w14:textId="361693C6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Всього</w:t>
      </w:r>
      <w:r w:rsidR="00C4483A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навчалось та виховувалось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</w:t>
      </w:r>
      <w:r w:rsidR="00A10FE2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229 дітей, працює 32 педагогічних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працівник</w:t>
      </w:r>
      <w:r w:rsidR="00A10FE2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ів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, з них двоє сум</w:t>
      </w:r>
      <w:r w:rsidR="002060F5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>ісників .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 22</w:t>
      </w:r>
      <w:r w:rsidRPr="00CA6629">
        <w:rPr>
          <w:rFonts w:ascii="Times New Roman" w:eastAsia="Times New Roman" w:hAnsi="Times New Roman" w:cs="Times New Roman"/>
          <w:i/>
          <w:iCs/>
          <w:spacing w:val="-10"/>
          <w:sz w:val="24"/>
          <w:szCs w:val="24"/>
          <w:lang w:eastAsia="x-none"/>
        </w:rPr>
        <w:t xml:space="preserve">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працівники обслуговуючого персоналу, з них 7 – на  період опалювального сезону.</w:t>
      </w:r>
    </w:p>
    <w:p w14:paraId="2289E68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Кадрами наш НВК забезпечений на 100%. Розстановка педагогів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здійснюється відповідно до фахової освіти педпрацівників.</w:t>
      </w:r>
    </w:p>
    <w:p w14:paraId="1F5E1094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5"/>
          <w:sz w:val="24"/>
          <w:szCs w:val="24"/>
          <w:lang w:eastAsia="x-none"/>
        </w:rPr>
        <w:t xml:space="preserve">Ми глибоко усвідомлюємо, що соціальна адаптація учнів, розуміння </w:t>
      </w:r>
      <w:r w:rsidRPr="00CA6629">
        <w:rPr>
          <w:rFonts w:ascii="Times New Roman" w:eastAsia="Times New Roman" w:hAnsi="Times New Roman" w:cs="Times New Roman"/>
          <w:spacing w:val="-6"/>
          <w:sz w:val="24"/>
          <w:szCs w:val="24"/>
          <w:lang w:eastAsia="x-none"/>
        </w:rPr>
        <w:t xml:space="preserve">ними своїх прав та свідомого виконання обов'язків у значній мірі залежить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від правильно визначених та обраних шляхів реалізації навчально-виховного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процесу. Тому пріоритетними питаннями у роботі школи залишається </w:t>
      </w:r>
      <w:r w:rsidRPr="00CA6629">
        <w:rPr>
          <w:rFonts w:ascii="Times New Roman" w:eastAsia="Times New Roman" w:hAnsi="Times New Roman" w:cs="Times New Roman"/>
          <w:spacing w:val="-10"/>
          <w:sz w:val="24"/>
          <w:szCs w:val="24"/>
          <w:lang w:eastAsia="x-none"/>
        </w:rPr>
        <w:t xml:space="preserve">забезпечення всебічного розвитку особистості, сприяння її самовихованню й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саморе</w:t>
      </w:r>
      <w:r w:rsidR="00DE20D4">
        <w:rPr>
          <w:rFonts w:ascii="Times New Roman" w:eastAsia="Times New Roman" w:hAnsi="Times New Roman" w:cs="Times New Roman"/>
          <w:sz w:val="24"/>
          <w:szCs w:val="24"/>
          <w:lang w:eastAsia="x-none"/>
        </w:rPr>
        <w:t>алізації. Саме цим займаються наші педагоги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76AECC7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13"/>
          <w:sz w:val="24"/>
          <w:szCs w:val="24"/>
          <w:lang w:eastAsia="x-none"/>
        </w:rPr>
        <w:t>З них:</w:t>
      </w:r>
    </w:p>
    <w:p w14:paraId="2AE5DA4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Вчителів-методистів – 3.</w:t>
      </w:r>
    </w:p>
    <w:p w14:paraId="4EF2A2F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Старших вчителів - 9.</w:t>
      </w:r>
    </w:p>
    <w:p w14:paraId="4D61BB49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Спеціалістів вищої категорії – 22.</w:t>
      </w:r>
    </w:p>
    <w:p w14:paraId="395AC127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Спеціалістів І категорії – 2.</w:t>
      </w:r>
    </w:p>
    <w:p w14:paraId="69B0C2A4" w14:textId="4F4753AE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Спеціалістів ІІ категорії </w:t>
      </w:r>
      <w:r w:rsidR="00A10FE2"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– 4</w:t>
      </w:r>
      <w:r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3D2806BD" w14:textId="5352588F" w:rsidR="00CA6629" w:rsidRPr="00A10FE2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Спеціалістів – </w:t>
      </w:r>
      <w:r w:rsidR="00A10FE2"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4</w:t>
      </w:r>
      <w:r w:rsidRPr="00A10FE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43974F7C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Час диктує все нові і нові вимоги до вчителя, тому доречним зараз є вміння працю</w:t>
      </w:r>
      <w:r w:rsidR="006D389D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вати з комп’ютером, оргтехнікою, володіти ІКТ, мати високий рівень цифрової грамотності.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Неможливо уявити сучасного життя без глобальної мережі інтернет.</w:t>
      </w:r>
    </w:p>
    <w:p w14:paraId="1ED1252F" w14:textId="77777777" w:rsid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Заклад підключено до мережі інтернет, забезпечено комп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x-none"/>
        </w:rPr>
        <w:t>’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ютерною технікою. В наявності 9 комп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’</w:t>
      </w:r>
      <w:r w:rsidR="006D389D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ютерів та 17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ноутбуків і всі підключені до мережі. На жаль не вистачає засобів візуалізації н</w:t>
      </w:r>
      <w:r w:rsidR="006D389D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авчання – в наявності тільки 5 телевізорів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та один </w:t>
      </w:r>
      <w:commentRangeStart w:id="1"/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проектор</w:t>
      </w:r>
      <w:commentRangeEnd w:id="1"/>
      <w:r w:rsidR="00317714">
        <w:rPr>
          <w:rStyle w:val="af7"/>
        </w:rPr>
        <w:commentReference w:id="1"/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588C4D72" w14:textId="77777777" w:rsidR="000E6D82" w:rsidRDefault="000E6D82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</w:p>
    <w:p w14:paraId="1983F24C" w14:textId="77777777" w:rsidR="00317714" w:rsidRDefault="00317714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Невід’ємною складовою успішного навчання дітей є здоров’я. Важливим аспектом збереження здоров’я учнів є створення умов для раціонального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здорового харчування. </w:t>
      </w:r>
      <w:r w:rsidR="000E6D8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Система харчування в закладі переходить на принципи Системи управління безпечністю харчових продуктів (НАССР). Даний напрямок регламентують:</w:t>
      </w:r>
    </w:p>
    <w:p w14:paraId="75F305F4" w14:textId="77777777" w:rsidR="00317714" w:rsidRPr="00317714" w:rsidRDefault="00317714" w:rsidP="000E6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317714">
        <w:rPr>
          <w:rFonts w:ascii="Times New Roman" w:hAnsi="Times New Roman" w:cs="Times New Roman"/>
          <w:color w:val="2B2B2B"/>
          <w:sz w:val="24"/>
          <w:szCs w:val="24"/>
        </w:rPr>
        <w:t>– Закон України № 771 «Про основні принципи та вимоги до безпечності та якості харчових продуктів» (ст..20, 21);</w:t>
      </w:r>
    </w:p>
    <w:p w14:paraId="07385243" w14:textId="77777777" w:rsidR="00317714" w:rsidRPr="00317714" w:rsidRDefault="00317714" w:rsidP="000E6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317714">
        <w:rPr>
          <w:rFonts w:ascii="Times New Roman" w:hAnsi="Times New Roman" w:cs="Times New Roman"/>
          <w:color w:val="2B2B2B"/>
          <w:sz w:val="24"/>
          <w:szCs w:val="24"/>
        </w:rPr>
        <w:t>– Закон України № 2042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</w:p>
    <w:p w14:paraId="16B8881E" w14:textId="77777777" w:rsidR="00317714" w:rsidRPr="00317714" w:rsidRDefault="00317714" w:rsidP="000E6D8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2B2B2B"/>
          <w:sz w:val="24"/>
          <w:szCs w:val="24"/>
        </w:rPr>
      </w:pPr>
      <w:r w:rsidRPr="00317714">
        <w:rPr>
          <w:rFonts w:ascii="Times New Roman" w:hAnsi="Times New Roman" w:cs="Times New Roman"/>
          <w:color w:val="2B2B2B"/>
          <w:sz w:val="24"/>
          <w:szCs w:val="24"/>
        </w:rPr>
        <w:t>– Наказ Міністерства аграрної політики та продовольства України № 590 від 01.10.2012 «Про затвердження Вимог щодо розробки, впровадження та застосування постійно діючих процедур, заснованих на принципах Системи управління безпечністю харчових продуктів (НАССР)». Із змінами, внесеними згідно з Наказом Міністерства аграрної політики та продовольства № 429 від 17.10.2015;</w:t>
      </w:r>
    </w:p>
    <w:p w14:paraId="404AAE15" w14:textId="77777777" w:rsidR="00317714" w:rsidRPr="00317714" w:rsidRDefault="00317714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</w:pPr>
      <w:r w:rsidRPr="00317714"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  <w:t>Державні санітарні правила та норми влаштування, утримання загальноосвітніх навчальних закладів та організації навчально-виховного процесу ДСанПіН 5.5.2.008-01,</w:t>
      </w:r>
    </w:p>
    <w:p w14:paraId="0C05248A" w14:textId="77777777" w:rsidR="00317714" w:rsidRPr="00317714" w:rsidRDefault="00317714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  <w:hyperlink r:id="rId9" w:history="1">
        <w:r w:rsidRPr="0031771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Порядок організації харчування дітей у навчальних та оздоровчих заклад</w:t>
        </w:r>
      </w:hyperlink>
      <w:r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>ах, затверджений наказом Міністерства охорони здоров’я України, Міністерства освіти і науки України від 01 червня 2005 року № 242/329, зареєстрований у Міністерстві юстиції України 15 червня 2005 року за № 661/10941.</w:t>
      </w:r>
    </w:p>
    <w:p w14:paraId="3C576B7E" w14:textId="77777777" w:rsidR="00317714" w:rsidRPr="00317714" w:rsidRDefault="00E3745E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hyperlink r:id="rId10" w:history="1">
        <w:r w:rsidR="00317714" w:rsidRPr="00317714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uk-UA"/>
          </w:rPr>
          <w:t>Інструкція з організації харчування дітей у дошкільних навчальних закладах</w:t>
        </w:r>
      </w:hyperlink>
      <w:r w:rsidR="00317714"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>, затвердженої наказом Міністерства освіти і науки України, Міністерства охорони здоров’я України від 17 квітня 2006 року № 298/227, зареєстрованої у Міністерстві юстиції України 05 травня 2006 року за № 523/12397,</w:t>
      </w:r>
    </w:p>
    <w:p w14:paraId="00C3A4CF" w14:textId="77777777" w:rsidR="00317714" w:rsidRPr="00317714" w:rsidRDefault="00317714" w:rsidP="00317714">
      <w:pPr>
        <w:numPr>
          <w:ilvl w:val="0"/>
          <w:numId w:val="44"/>
        </w:numPr>
        <w:shd w:val="clear" w:color="auto" w:fill="FFFFFF"/>
        <w:spacing w:after="0" w:line="240" w:lineRule="auto"/>
        <w:ind w:left="300"/>
        <w:jc w:val="both"/>
        <w:textAlignment w:val="baseline"/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</w:pPr>
      <w:r w:rsidRPr="0031771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ДБН В.2.2-4:2018 Заклади дошкільної освіти, ДБН В.2.2-3-2018 Заклади </w:t>
      </w:r>
      <w:r w:rsidRPr="00317714">
        <w:rPr>
          <w:rFonts w:ascii="Times New Roman" w:eastAsia="Times New Roman" w:hAnsi="Times New Roman" w:cs="Times New Roman"/>
          <w:color w:val="2B2B2B"/>
          <w:sz w:val="24"/>
          <w:szCs w:val="24"/>
          <w:lang w:eastAsia="uk-UA"/>
        </w:rPr>
        <w:t>освіти.</w:t>
      </w:r>
    </w:p>
    <w:p w14:paraId="6C96391E" w14:textId="77777777" w:rsidR="00CA6629" w:rsidRPr="00CA6629" w:rsidRDefault="000E6D82" w:rsidP="000E6D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           На протязі року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учні  пільгової категорії  1-4 класів забезпечувались безкоштовним одноразовим харчуванням.  Інші учні школи  харчувались за кошти батьків. Вартість обіду становила </w:t>
      </w:r>
      <w:r w:rsidR="00C66970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 середньому 22 гривні</w:t>
      </w:r>
      <w:r w:rsidR="002060F5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 На три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разове харчування вихованців садочка дер</w:t>
      </w:r>
      <w:r w:rsidR="00C66970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жава виділяла в середньому до 27,5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гривень, з яких батьки сплачують  50% та 25% вартує харчування для дітей з багатодітних сімей. Від батьківської плати звільняються дошкільнята пільгових категорій. Харчування в НВК проводиться централізовано від 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відділу освіти селищної ради</w:t>
      </w:r>
      <w:r w:rsidR="00CA6629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</w:t>
      </w:r>
    </w:p>
    <w:p w14:paraId="5A1A1C46" w14:textId="77777777" w:rsidR="000E6D82" w:rsidRDefault="000E6D82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</w:p>
    <w:p w14:paraId="36BB8FDC" w14:textId="2A7EDA96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lastRenderedPageBreak/>
        <w:t xml:space="preserve">Будівля школи функціонує близько 70-ти років. Але, не зважаючи на великий вік та зношеність, адміністрація НВК з колективами батьків та вчителів  постійно працює над поновленням матеріально-технічної бази, підтриманню її у робочому стані. Фінансування потреб школи проводиться  централізованою бухгалтерією </w:t>
      </w:r>
      <w:r w:rsidR="000E6D8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відділу освіти Кельменецької селищної ради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та із залученням спонсорської допомоги батьків, підприємців, фермерів.  Поточний ремонт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в повному обсязі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цього 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року не проводився так як, у зв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’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язку із карантинними обмеженнями, учні не відвідували школу 26 тижнів.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Небайдужим батькам щиро дякую за посильну допомогу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у підготовці класних кімнат до нового навчального року.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У зв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’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язку їз спрямуванням бюджетних коштів на боротьбу із пандемією коронавірусу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COVID-19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,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  <w:r w:rsidR="004C4F0F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та впровадженням реформи децентралізації </w:t>
      </w:r>
      <w:r w:rsidR="004272AC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заклади освіти катастрофічно недофінансовуються. Та все ж влітку проведено ремонт системи теплопостачання в ЗДО, ремонт системи водопостачання в школі, облаштування нового сміттєзбірника в школі, </w:t>
      </w:r>
      <w:r w:rsidR="00C66970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ремонт обладнання на спортивному майданчику, заміна піску в пісочницях. На ці роботи виділено із державного бюджету 20560 грн.</w:t>
      </w:r>
    </w:p>
    <w:p w14:paraId="548AAA03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Відповідно до вимог Нової української школи забезпечено оргтехнікою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ru-RU" w:eastAsia="x-none"/>
        </w:rPr>
        <w:t>, дидактичним матеріалом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та новими партами приміщення 1 класу.</w:t>
      </w:r>
    </w:p>
    <w:p w14:paraId="66A90CAE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7E585602" w14:textId="77777777" w:rsidR="00CA6629" w:rsidRPr="00CA6629" w:rsidRDefault="00CA6629" w:rsidP="00CA6629">
      <w:pPr>
        <w:tabs>
          <w:tab w:val="left" w:pos="-142"/>
          <w:tab w:val="left" w:pos="0"/>
        </w:tabs>
        <w:spacing w:after="24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Матеріально-технічна та навчально-методична база</w:t>
      </w:r>
    </w:p>
    <w:p w14:paraId="1DE89306" w14:textId="77777777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tbl>
      <w:tblPr>
        <w:tblW w:w="8841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000" w:firstRow="0" w:lastRow="0" w:firstColumn="0" w:lastColumn="0" w:noHBand="0" w:noVBand="0"/>
      </w:tblPr>
      <w:tblGrid>
        <w:gridCol w:w="675"/>
        <w:gridCol w:w="6413"/>
        <w:gridCol w:w="1753"/>
      </w:tblGrid>
      <w:tr w:rsidR="00CA6629" w:rsidRPr="00CA6629" w14:paraId="0F0068CD" w14:textId="77777777" w:rsidTr="00CA6629"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7E5D103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5344E3C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Показники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14E42231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Кількість</w:t>
            </w:r>
          </w:p>
        </w:tc>
      </w:tr>
      <w:tr w:rsidR="00CA6629" w:rsidRPr="00CA6629" w14:paraId="344E1902" w14:textId="77777777" w:rsidTr="00CA6629">
        <w:tc>
          <w:tcPr>
            <w:tcW w:w="675" w:type="dxa"/>
            <w:vMerge w:val="restart"/>
            <w:shd w:val="clear" w:color="auto" w:fill="auto"/>
          </w:tcPr>
          <w:p w14:paraId="1DC1406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13" w:type="dxa"/>
            <w:shd w:val="clear" w:color="auto" w:fill="auto"/>
          </w:tcPr>
          <w:p w14:paraId="19CFED7C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математики</w:t>
            </w:r>
          </w:p>
        </w:tc>
        <w:tc>
          <w:tcPr>
            <w:tcW w:w="1753" w:type="dxa"/>
            <w:shd w:val="clear" w:color="auto" w:fill="auto"/>
          </w:tcPr>
          <w:p w14:paraId="58D6678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7A7B8E92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33222457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3FD8E370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біології та географії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7E9A249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2D875362" w14:textId="77777777" w:rsidTr="00CA6629">
        <w:tc>
          <w:tcPr>
            <w:tcW w:w="675" w:type="dxa"/>
            <w:vMerge/>
            <w:shd w:val="clear" w:color="auto" w:fill="auto"/>
          </w:tcPr>
          <w:p w14:paraId="71197AD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798A510F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хімії</w:t>
            </w:r>
          </w:p>
        </w:tc>
        <w:tc>
          <w:tcPr>
            <w:tcW w:w="1753" w:type="dxa"/>
            <w:shd w:val="clear" w:color="auto" w:fill="auto"/>
          </w:tcPr>
          <w:p w14:paraId="4A54AD40" w14:textId="31406BD3" w:rsidR="00CA6629" w:rsidRPr="00CA6629" w:rsidRDefault="00732D13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66DF5E3B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3B9695F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1B04FE61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фізики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299F7F32" w14:textId="1CCB7021" w:rsidR="00CA6629" w:rsidRPr="00CA6629" w:rsidRDefault="00732D13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0EA213D3" w14:textId="77777777" w:rsidTr="00CA6629">
        <w:tc>
          <w:tcPr>
            <w:tcW w:w="675" w:type="dxa"/>
            <w:vMerge/>
            <w:shd w:val="clear" w:color="auto" w:fill="auto"/>
          </w:tcPr>
          <w:p w14:paraId="222ED8B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7A3C07A4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української  мови</w:t>
            </w:r>
          </w:p>
        </w:tc>
        <w:tc>
          <w:tcPr>
            <w:tcW w:w="1753" w:type="dxa"/>
            <w:shd w:val="clear" w:color="auto" w:fill="auto"/>
          </w:tcPr>
          <w:p w14:paraId="6BFE1CC1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0AB255A2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7ADF34E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5FFE7FE7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Кабінети початкових класів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417D9B0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6629" w:rsidRPr="00CA6629" w14:paraId="4FBFBE4E" w14:textId="77777777" w:rsidTr="00CA6629">
        <w:tc>
          <w:tcPr>
            <w:tcW w:w="675" w:type="dxa"/>
            <w:vMerge/>
            <w:shd w:val="clear" w:color="auto" w:fill="auto"/>
          </w:tcPr>
          <w:p w14:paraId="768BF0C1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71A0123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світової  літератури та історії</w:t>
            </w:r>
          </w:p>
        </w:tc>
        <w:tc>
          <w:tcPr>
            <w:tcW w:w="1753" w:type="dxa"/>
            <w:shd w:val="clear" w:color="auto" w:fill="auto"/>
          </w:tcPr>
          <w:p w14:paraId="24E7128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3C3C1EAC" w14:textId="77777777" w:rsidTr="00CA6629">
        <w:tc>
          <w:tcPr>
            <w:tcW w:w="675" w:type="dxa"/>
            <w:vMerge/>
            <w:tcBorders>
              <w:right w:val="single" w:sz="6" w:space="0" w:color="9BBB59"/>
            </w:tcBorders>
            <w:shd w:val="clear" w:color="auto" w:fill="auto"/>
          </w:tcPr>
          <w:p w14:paraId="09F4A5A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0984DAE8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англійської  мови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48CEAFD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A6629" w:rsidRPr="00CA6629" w14:paraId="1590C108" w14:textId="77777777" w:rsidTr="00CA6629">
        <w:tc>
          <w:tcPr>
            <w:tcW w:w="675" w:type="dxa"/>
            <w:vMerge/>
            <w:shd w:val="clear" w:color="auto" w:fill="auto"/>
          </w:tcPr>
          <w:p w14:paraId="6971915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13" w:type="dxa"/>
            <w:shd w:val="clear" w:color="auto" w:fill="auto"/>
          </w:tcPr>
          <w:p w14:paraId="44E17CD0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Кабінет інформатики</w:t>
            </w:r>
          </w:p>
        </w:tc>
        <w:tc>
          <w:tcPr>
            <w:tcW w:w="1753" w:type="dxa"/>
            <w:shd w:val="clear" w:color="auto" w:fill="auto"/>
          </w:tcPr>
          <w:p w14:paraId="197E18F9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2BA1ED4B" w14:textId="77777777" w:rsidTr="00CA6629"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6D4A08B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4C3CAF17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Наявність бази для занять фізкультурою та спортом:</w:t>
            </w:r>
          </w:p>
          <w:p w14:paraId="4F15ED21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спортивна кімната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1736FAC9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333FA4CC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629" w:rsidRPr="00CA6629" w14:paraId="3AFF8E35" w14:textId="77777777" w:rsidTr="00CA6629">
        <w:tc>
          <w:tcPr>
            <w:tcW w:w="675" w:type="dxa"/>
            <w:shd w:val="clear" w:color="auto" w:fill="auto"/>
          </w:tcPr>
          <w:p w14:paraId="7E191F2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13" w:type="dxa"/>
            <w:shd w:val="clear" w:color="auto" w:fill="auto"/>
          </w:tcPr>
          <w:p w14:paraId="24CCEAE5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Харчоблок</w:t>
            </w:r>
          </w:p>
        </w:tc>
        <w:tc>
          <w:tcPr>
            <w:tcW w:w="1753" w:type="dxa"/>
            <w:shd w:val="clear" w:color="auto" w:fill="auto"/>
          </w:tcPr>
          <w:p w14:paraId="645C10DB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629" w:rsidRPr="00CA6629" w14:paraId="450140AA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78FF4943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74AA908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Їдальня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4E76F77C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43019633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5C1A93D2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13" w:type="dxa"/>
            <w:shd w:val="clear" w:color="auto" w:fill="auto"/>
          </w:tcPr>
          <w:p w14:paraId="02A5C5DF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Бібліотека</w:t>
            </w:r>
          </w:p>
        </w:tc>
        <w:tc>
          <w:tcPr>
            <w:tcW w:w="1753" w:type="dxa"/>
            <w:shd w:val="clear" w:color="auto" w:fill="auto"/>
          </w:tcPr>
          <w:p w14:paraId="2CA4A2AD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3EDDB4FA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2EEBFAB8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2DFE36AB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Медичний кабінет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0C83FF1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4FD406CF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5A74A752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13" w:type="dxa"/>
            <w:shd w:val="clear" w:color="auto" w:fill="auto"/>
          </w:tcPr>
          <w:p w14:paraId="4843E016" w14:textId="0E7CA2C1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Групи</w:t>
            </w:r>
            <w:r w:rsidR="004C4F0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 ЗДО</w:t>
            </w:r>
          </w:p>
        </w:tc>
        <w:tc>
          <w:tcPr>
            <w:tcW w:w="1753" w:type="dxa"/>
            <w:shd w:val="clear" w:color="auto" w:fill="auto"/>
          </w:tcPr>
          <w:p w14:paraId="6EF88A06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6629" w:rsidRPr="00CA6629" w14:paraId="04758A5E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14160C2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2CDC8BDC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Кімната для прання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23EE350A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6629" w:rsidRPr="00CA6629" w14:paraId="5B630410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2C49E16F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13" w:type="dxa"/>
            <w:shd w:val="clear" w:color="auto" w:fill="auto"/>
          </w:tcPr>
          <w:p w14:paraId="295A3C6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Забезпеченість приміщення:</w:t>
            </w:r>
          </w:p>
          <w:p w14:paraId="05CB6C5F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водопроводом</w:t>
            </w:r>
          </w:p>
          <w:p w14:paraId="68093A26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каналізацією </w:t>
            </w:r>
          </w:p>
        </w:tc>
        <w:tc>
          <w:tcPr>
            <w:tcW w:w="1753" w:type="dxa"/>
            <w:shd w:val="clear" w:color="auto" w:fill="auto"/>
          </w:tcPr>
          <w:p w14:paraId="4508A224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14:paraId="77410CDA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+</w:t>
            </w:r>
          </w:p>
          <w:p w14:paraId="1596F5D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+</w:t>
            </w:r>
          </w:p>
        </w:tc>
      </w:tr>
      <w:tr w:rsidR="00CA6629" w:rsidRPr="00CA6629" w14:paraId="0A187134" w14:textId="77777777" w:rsidTr="00CA6629">
        <w:trPr>
          <w:trHeight w:val="147"/>
        </w:trPr>
        <w:tc>
          <w:tcPr>
            <w:tcW w:w="675" w:type="dxa"/>
            <w:tcBorders>
              <w:right w:val="single" w:sz="6" w:space="0" w:color="9BBB59"/>
            </w:tcBorders>
            <w:shd w:val="clear" w:color="auto" w:fill="auto"/>
          </w:tcPr>
          <w:p w14:paraId="009FBF6B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13" w:type="dxa"/>
            <w:tcBorders>
              <w:left w:val="single" w:sz="6" w:space="0" w:color="9BBB59"/>
              <w:right w:val="single" w:sz="6" w:space="0" w:color="9BBB59"/>
            </w:tcBorders>
            <w:shd w:val="clear" w:color="auto" w:fill="auto"/>
          </w:tcPr>
          <w:p w14:paraId="0B7F2B0A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Газова котельня</w:t>
            </w:r>
          </w:p>
        </w:tc>
        <w:tc>
          <w:tcPr>
            <w:tcW w:w="1753" w:type="dxa"/>
            <w:tcBorders>
              <w:left w:val="single" w:sz="6" w:space="0" w:color="9BBB59"/>
            </w:tcBorders>
            <w:shd w:val="clear" w:color="auto" w:fill="auto"/>
          </w:tcPr>
          <w:p w14:paraId="28A2D6D5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6629" w:rsidRPr="00CA6629" w14:paraId="440A131C" w14:textId="77777777" w:rsidTr="00CA6629">
        <w:trPr>
          <w:trHeight w:val="147"/>
        </w:trPr>
        <w:tc>
          <w:tcPr>
            <w:tcW w:w="675" w:type="dxa"/>
            <w:shd w:val="clear" w:color="auto" w:fill="auto"/>
          </w:tcPr>
          <w:p w14:paraId="66BB7C1E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13" w:type="dxa"/>
            <w:shd w:val="clear" w:color="auto" w:fill="auto"/>
          </w:tcPr>
          <w:p w14:paraId="41957123" w14:textId="77777777" w:rsidR="00CA6629" w:rsidRPr="00CA6629" w:rsidRDefault="00CA6629" w:rsidP="00CA662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CA662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Майстерня</w:t>
            </w:r>
          </w:p>
        </w:tc>
        <w:tc>
          <w:tcPr>
            <w:tcW w:w="1753" w:type="dxa"/>
            <w:shd w:val="clear" w:color="auto" w:fill="auto"/>
          </w:tcPr>
          <w:p w14:paraId="1D2232F8" w14:textId="77777777" w:rsidR="00CA6629" w:rsidRPr="00CA6629" w:rsidRDefault="00CA6629" w:rsidP="00CA6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14:paraId="518BE9CB" w14:textId="77777777" w:rsidR="00CA6629" w:rsidRPr="00CA6629" w:rsidRDefault="00CA6629" w:rsidP="00CA6629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F94FBA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 опалювання, водопостачання та каналізація – індивідуальні.</w:t>
      </w:r>
    </w:p>
    <w:p w14:paraId="1187B0AE" w14:textId="42D308E0" w:rsidR="00CA6629" w:rsidRPr="002060F5" w:rsidRDefault="00CA6629" w:rsidP="00206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Класи, кабінети укомплектовані партами, стільцями, класними дошками, </w:t>
      </w:r>
      <w:r w:rsidR="004C4F0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меблевими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стінками.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Відсутнє обладнання навчальних кабінетів для проведення дослідів та лабораторних робіт.</w:t>
      </w:r>
      <w:r w:rsidRPr="00CA6629">
        <w:rPr>
          <w:rFonts w:ascii="Times New Roman" w:eastAsia="Times New Roman" w:hAnsi="Times New Roman" w:cs="Times New Roman"/>
          <w:bCs/>
          <w:color w:val="0000FF"/>
          <w:sz w:val="24"/>
          <w:szCs w:val="24"/>
          <w:lang w:eastAsia="ru-RU"/>
        </w:rPr>
        <w:t xml:space="preserve">                         </w:t>
      </w:r>
    </w:p>
    <w:p w14:paraId="1D91C9DF" w14:textId="77777777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ru-RU"/>
        </w:rPr>
      </w:pPr>
      <w:r w:rsidRPr="00CA662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Загальний стан приміщень навчального закладу</w:t>
      </w:r>
    </w:p>
    <w:p w14:paraId="7CFA2E8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Приміщення НВК  відповідають вимогам реалізації навчально-виховного процесу.</w:t>
      </w:r>
      <w:r w:rsidRPr="00CA6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школі  наявні  навчальні кабінети,  бібліотека. Всі приміщення світлі, просторі, мають гарний естетичний вигляд, забезпечені шкільними меблями, озеленені, відповідають санітарно-гігієнічним вимогам. Школа підключена до мережі “Інтернет’. Коридори світлі, озеленені. </w:t>
      </w:r>
    </w:p>
    <w:p w14:paraId="24D6D113" w14:textId="77777777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14:paraId="601F8105" w14:textId="77777777" w:rsidR="00CA6629" w:rsidRPr="002060F5" w:rsidRDefault="00CA6629" w:rsidP="002060F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 школі функціонує  12 навчальних приміщень, спортивна кімната, 1 бібліотека, працює їдальня, медичний кабінет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знаходиться в ЗДО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. У школі  частково обладнані кабінети фізики , біології та географії. Повністю - інформатики, української мови, історії, світової літератури, 4 кабінети початкових класів. Навчально-методичне забезпечення кабінетів в основному відповідає вимогам.</w:t>
      </w:r>
      <w:r w:rsid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жаль тільки 5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</w:t>
      </w:r>
      <w:r w:rsid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кабінетів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обладнані РК телевізорами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візуалізації освітнього матеріалу.</w:t>
      </w:r>
      <w:r w:rsid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2020 році </w:t>
      </w:r>
      <w:r w:rsidR="00206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44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кошти сільської ради було придбано 2 телевізори.</w:t>
      </w:r>
    </w:p>
    <w:p w14:paraId="33A582B8" w14:textId="77777777" w:rsidR="00CA6629" w:rsidRPr="00CA6629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Дотримання техніки безпеки, охорона праці</w:t>
      </w:r>
    </w:p>
    <w:p w14:paraId="6F94A7E1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Вивчення питань з охорони праці з учнями входить до навчального плану  предмету основи здоров’я та курсу «Живи за правилами». На уроках з фізичної культури, хімії, фізики, біології, інформатики проводяться вступні і повторні інструктажі з техніки безпеки і охорони праці. Передбачено надання учням загальних знань і формування вмінь збереження здоров’я, як важливого компонента загальнолюдської культури, зміцнення навичок здорового способу життя, оволодіння способами розвитку фізичних якостей. Проводяться різні бесіди по сприянню збереження ж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иття учнів, запобіганню погіршення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стану їх здоров’я. </w:t>
      </w:r>
    </w:p>
    <w:p w14:paraId="34F9572E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 роботи з охорони праці, техніки безпеки під час навчально-виховного процесу в школі знаходиться під контролем адм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іністрації, вчителів та медичного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працівник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14:paraId="5C923DAD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Систематично здійснюються практичні заняття з учнями з метою вироблення умінь діяти в умовах надзвичайних ситуацій, при загрозі життю і здоров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val="ru-RU" w:eastAsia="ru-RU"/>
        </w:rPr>
        <w:t>’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 дітей,  надавати невідкладну  допомогу.</w:t>
      </w:r>
    </w:p>
    <w:p w14:paraId="7154F80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 педагогічним і технічним персоналом проводяться інструктажі з техніки безпеки  та охорони праці в установленому порядку. Працівники, які працюють в умовах підвищеної небезпеки, проходять навчання на курсах  у відповідності з чинним законодавством. </w:t>
      </w:r>
    </w:p>
    <w:p w14:paraId="63BB1641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Постійно ведеться удосконалення технічної бази в частині закріплення обладнання у навчальних кабінетах, заміна освітлення кабінетів, що покращує санітарно-гігієнічні умови навчання. </w:t>
      </w:r>
    </w:p>
    <w:p w14:paraId="1B519801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Значна робота проводиться медичним працівником по профілактиці захворювань, епідемій, шкідливих звичок, особистої гігієни.</w:t>
      </w:r>
    </w:p>
    <w:p w14:paraId="2441106B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Відповідно до річного плану в квітні-травні місяці проводиться День ЦЗ, на якому проводяться заняття з усіма класами. На День ЦЗ запрошуються  працівники МНС. </w:t>
      </w:r>
    </w:p>
    <w:p w14:paraId="6F1F993B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Розроблено та затверджено посадові та робочі інструкції, інструкції з охорони праці, правила внутрішнього розпорядку, видано відповідні накази, налагоджено інструктування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учнів в кабінетах фізики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уроках фізкультури, інформатики,  біології, ведеться робота щодо попередження дитячого дорожньо-транспортного травматизму, проведено перевірку опору ізоляції та захисного заземлення (складено акти).  </w:t>
      </w:r>
    </w:p>
    <w:p w14:paraId="2A466DC3" w14:textId="77777777" w:rsidR="00CA6629" w:rsidRPr="00CA6629" w:rsidRDefault="00CA6629" w:rsidP="001231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Учні розсаджені відповідно рекоменда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ru-RU"/>
        </w:rPr>
        <w:t>цій лікаря та листків здоров’я.</w:t>
      </w:r>
    </w:p>
    <w:p w14:paraId="6AED9918" w14:textId="77777777" w:rsidR="00CA6629" w:rsidRPr="00CA6629" w:rsidRDefault="00CA6629" w:rsidP="00CA66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Стан комп</w:t>
      </w:r>
      <w:r w:rsidRPr="00CA66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u-RU" w:eastAsia="ru-RU"/>
        </w:rPr>
        <w:t>’</w:t>
      </w:r>
      <w:r w:rsidRPr="00CA6629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ютеризації навчальної діяльності закладу</w:t>
      </w:r>
    </w:p>
    <w:p w14:paraId="381723F5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школі функціонує належно обладнаний кабінет інформатики. Створено локальну мережу класу. Використовується екран </w:t>
      </w:r>
      <w:r w:rsidR="00CA72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 мультимедійний проектор. </w:t>
      </w: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6ACB39C1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Викладання курсу здійснюється у відповідності з діючими програмами. Належним чином ведеться необхідна документація з ОП та ТБ.</w:t>
      </w:r>
    </w:p>
    <w:p w14:paraId="11739375" w14:textId="77777777" w:rsidR="00CA6629" w:rsidRPr="00CA72BC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100% педагогів школи володіють комп’ютерною технікою і використовують їх як засіб навчання.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Школа забезпечена швидкісним інтернетом та мережею 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Wi-Fi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Ще не обладнано кожний клас комп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’</w:t>
      </w:r>
      <w:r w:rsidR="00CA72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ютером, тому педагоги часто використовують власний ноутбук.</w:t>
      </w:r>
    </w:p>
    <w:p w14:paraId="19ECAA2D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493C71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Значна увага приділяється </w:t>
      </w:r>
      <w:r w:rsidRPr="00CA6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роботі із обдарованими та здібними учнями. </w:t>
      </w:r>
    </w:p>
    <w:p w14:paraId="3FA08874" w14:textId="77777777" w:rsidR="00CA6629" w:rsidRPr="00CA6629" w:rsidRDefault="00CA6629" w:rsidP="00CA662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Ця  робота спрямована на досягнення високих  результатів. З метою виявлення таких дітей проводяться бесіди, робота по створенню банку даних з урахуванням типів обдарованості, ведеться облік результатів участі учнів у предметних олімпіадах та різних конкурсах.</w:t>
      </w:r>
    </w:p>
    <w:p w14:paraId="0C9F95F9" w14:textId="77777777" w:rsidR="00CA6629" w:rsidRPr="00CA6629" w:rsidRDefault="00CA6629" w:rsidP="00CA6629">
      <w:pPr>
        <w:tabs>
          <w:tab w:val="left" w:pos="3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Системна робота з обдарованими дітьми полягає у:</w:t>
      </w:r>
    </w:p>
    <w:p w14:paraId="61491E0A" w14:textId="77777777" w:rsidR="00CA6629" w:rsidRPr="00CA6629" w:rsidRDefault="00CA6629" w:rsidP="00CA6629">
      <w:pPr>
        <w:tabs>
          <w:tab w:val="left" w:pos="36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62200523" wp14:editId="0171EB5B">
            <wp:extent cx="114300" cy="114300"/>
            <wp:effectExtent l="0" t="0" r="0" b="0"/>
            <wp:docPr id="2" name="Рисунок 2" descr="Описание: C:\Program Files\Common Files\Microsoft Shared\Clipart\themes1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Описание: C:\Program Files\Common Files\Microsoft Shared\Clipart\themes1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6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введенні</w:t>
      </w:r>
    </w:p>
    <w:p w14:paraId="4D124265" w14:textId="77777777" w:rsidR="00CA6629" w:rsidRPr="00CA6629" w:rsidRDefault="00CA6629" w:rsidP="00CA6629">
      <w:pPr>
        <w:numPr>
          <w:ilvl w:val="0"/>
          <w:numId w:val="14"/>
        </w:numPr>
        <w:tabs>
          <w:tab w:val="left" w:pos="36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додаткових предметів (курсів за вибором);</w:t>
      </w:r>
    </w:p>
    <w:p w14:paraId="5089F196" w14:textId="77777777" w:rsidR="00CA6629" w:rsidRPr="00CA6629" w:rsidRDefault="00CA6629" w:rsidP="00CA6629">
      <w:pPr>
        <w:numPr>
          <w:ilvl w:val="0"/>
          <w:numId w:val="14"/>
        </w:numPr>
        <w:tabs>
          <w:tab w:val="left" w:pos="360"/>
          <w:tab w:val="num" w:pos="1134"/>
        </w:tabs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факультативних занять; </w:t>
      </w:r>
    </w:p>
    <w:p w14:paraId="5705D99D" w14:textId="77777777" w:rsidR="00CA6629" w:rsidRPr="00CA6629" w:rsidRDefault="00CA6629" w:rsidP="00CA6629">
      <w:pPr>
        <w:tabs>
          <w:tab w:val="left" w:pos="0"/>
          <w:tab w:val="num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drawing>
          <wp:inline distT="0" distB="0" distL="0" distR="0" wp14:anchorId="0A5EBB28" wp14:editId="6F3EB0BE">
            <wp:extent cx="114300" cy="114300"/>
            <wp:effectExtent l="0" t="0" r="0" b="0"/>
            <wp:docPr id="1" name="Рисунок 1" descr="Описание: C:\Program Files\Common Files\Microsoft Shared\Clipart\themes1\Bullets\BD1030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Program Files\Common Files\Microsoft Shared\Clipart\themes1\Bullets\BD10302_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Pr="00CA662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організації</w:t>
      </w:r>
    </w:p>
    <w:p w14:paraId="167A38E0" w14:textId="77777777" w:rsidR="00CA6629" w:rsidRPr="00CA6629" w:rsidRDefault="00CA6629" w:rsidP="00CA6629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роботи гуртків:  хореографії,  музейної справи, драми, фольклору, спортивного, патріотичної пісні;</w:t>
      </w:r>
    </w:p>
    <w:p w14:paraId="69E49EDF" w14:textId="77777777" w:rsidR="00CA6629" w:rsidRPr="00CA6629" w:rsidRDefault="00CA6629" w:rsidP="00CA6629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самоосвітньої діяльності учнів: наукові роботи, реферати, доповіді, виступи, підготовка до олімпіад та конкурсів;</w:t>
      </w:r>
    </w:p>
    <w:p w14:paraId="02AFC561" w14:textId="77777777" w:rsidR="00CA6629" w:rsidRPr="00CA6629" w:rsidRDefault="006344AA" w:rsidP="00CA6629">
      <w:pPr>
        <w:numPr>
          <w:ilvl w:val="0"/>
          <w:numId w:val="15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творчі </w:t>
      </w:r>
      <w:r w:rsidR="00CA6629"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роботи в мережі Інтернет;</w:t>
      </w:r>
    </w:p>
    <w:p w14:paraId="58DBC410" w14:textId="77777777" w:rsidR="006B0439" w:rsidRDefault="00CA6629" w:rsidP="00CA6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Покращення роботи із здібними та обдарованими учнями, підготовка їх до участі у Всеукраїнських учнівських олімпіадах та конкурсах, ЗНО, - першочергове завдання педагогічного колективу Ленков</w:t>
      </w:r>
      <w:r w:rsidR="0012317C">
        <w:rPr>
          <w:rFonts w:ascii="Times New Roman" w:eastAsia="Calibri" w:hAnsi="Times New Roman" w:cs="Times New Roman"/>
          <w:sz w:val="24"/>
          <w:szCs w:val="24"/>
        </w:rPr>
        <w:t>е</w:t>
      </w:r>
      <w:r w:rsidRPr="00CA6629">
        <w:rPr>
          <w:rFonts w:ascii="Times New Roman" w:eastAsia="Calibri" w:hAnsi="Times New Roman" w:cs="Times New Roman"/>
          <w:sz w:val="24"/>
          <w:szCs w:val="24"/>
        </w:rPr>
        <w:t>цького НВК.  Дане питання розглядається на засіданнях педагогічної та методичної ради, щорічно включається в план роботи методичних об’єднань.</w:t>
      </w:r>
    </w:p>
    <w:p w14:paraId="2C33D116" w14:textId="307FBAF8" w:rsidR="00CA6629" w:rsidRPr="00CA6629" w:rsidRDefault="006B043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У зв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язку із пандемією 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COVID-19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Всеукраїнські учнівські олімпіади цього року не проводились, хоча ми могли виставити достойну команду.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E91155" w14:textId="77777777" w:rsidR="00CA6629" w:rsidRPr="00CA6629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31B08F" w14:textId="77777777" w:rsidR="00EF30B6" w:rsidRPr="004858B0" w:rsidRDefault="00EF30B6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4F1E04" w14:textId="5DC423A2" w:rsidR="00EF30B6" w:rsidRPr="004858B0" w:rsidRDefault="00E258C8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 все ж п</w:t>
      </w:r>
      <w:r w:rsidR="00EF30B6" w:rsidRPr="004858B0">
        <w:rPr>
          <w:rFonts w:ascii="Times New Roman" w:hAnsi="Times New Roman" w:cs="Times New Roman"/>
          <w:sz w:val="24"/>
          <w:szCs w:val="24"/>
        </w:rPr>
        <w:t>ротягом навчал</w:t>
      </w:r>
      <w:r>
        <w:rPr>
          <w:rFonts w:ascii="Times New Roman" w:hAnsi="Times New Roman" w:cs="Times New Roman"/>
          <w:sz w:val="24"/>
          <w:szCs w:val="24"/>
        </w:rPr>
        <w:t xml:space="preserve">ьного року учні закладу </w:t>
      </w:r>
      <w:r w:rsidR="00EF30B6" w:rsidRPr="004858B0">
        <w:rPr>
          <w:rFonts w:ascii="Times New Roman" w:hAnsi="Times New Roman" w:cs="Times New Roman"/>
          <w:sz w:val="24"/>
          <w:szCs w:val="24"/>
        </w:rPr>
        <w:t xml:space="preserve"> брали участь у різноманітний конкурсах</w:t>
      </w:r>
      <w:r w:rsidR="00732D13">
        <w:rPr>
          <w:rFonts w:ascii="Times New Roman" w:hAnsi="Times New Roman" w:cs="Times New Roman"/>
          <w:sz w:val="24"/>
          <w:szCs w:val="24"/>
        </w:rPr>
        <w:t xml:space="preserve"> в онлайн-режимі.</w:t>
      </w:r>
    </w:p>
    <w:p w14:paraId="503F3E8B" w14:textId="77777777" w:rsidR="00EF30B6" w:rsidRPr="004858B0" w:rsidRDefault="00EF30B6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4F3217" w14:textId="77777777" w:rsidR="00EF30B6" w:rsidRPr="004858B0" w:rsidRDefault="00EF30B6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15CCB" w14:textId="77777777" w:rsidR="00EF30B6" w:rsidRPr="004858B0" w:rsidRDefault="00EF30B6" w:rsidP="00EF30B6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4858B0">
        <w:rPr>
          <w:rFonts w:ascii="Times New Roman" w:hAnsi="Times New Roman" w:cs="Times New Roman"/>
          <w:b/>
          <w:bCs/>
          <w:sz w:val="24"/>
          <w:szCs w:val="24"/>
        </w:rPr>
        <w:t>СПИСОК</w:t>
      </w:r>
    </w:p>
    <w:p w14:paraId="6891B9AD" w14:textId="77777777" w:rsidR="00EF30B6" w:rsidRPr="004858B0" w:rsidRDefault="00EF30B6" w:rsidP="00EF30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8B0">
        <w:rPr>
          <w:rFonts w:ascii="Times New Roman" w:hAnsi="Times New Roman" w:cs="Times New Roman"/>
          <w:b/>
          <w:bCs/>
          <w:sz w:val="24"/>
          <w:szCs w:val="24"/>
        </w:rPr>
        <w:t>призерів конкурсів та змагань</w:t>
      </w:r>
    </w:p>
    <w:p w14:paraId="398D0B33" w14:textId="77777777" w:rsidR="00EF30B6" w:rsidRPr="004858B0" w:rsidRDefault="00EF30B6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933" w:type="dxa"/>
        <w:tblInd w:w="-4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93"/>
        <w:gridCol w:w="2977"/>
        <w:gridCol w:w="1134"/>
        <w:gridCol w:w="4536"/>
        <w:gridCol w:w="567"/>
        <w:gridCol w:w="2126"/>
      </w:tblGrid>
      <w:tr w:rsidR="00EF30B6" w:rsidRPr="004858B0" w14:paraId="0F95CF99" w14:textId="77777777" w:rsidTr="004858B0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65D6" w14:textId="77777777" w:rsidR="00EF30B6" w:rsidRPr="004858B0" w:rsidRDefault="00EF30B6" w:rsidP="00EF30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E96B96D" w14:textId="77777777" w:rsidR="00EF30B6" w:rsidRPr="004858B0" w:rsidRDefault="00EF30B6" w:rsidP="00EF30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48002" w14:textId="77777777" w:rsidR="00EF30B6" w:rsidRPr="004858B0" w:rsidRDefault="00EF30B6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Прізвище,  ім'я учня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FBED7" w14:textId="77777777" w:rsidR="00EF30B6" w:rsidRPr="004858B0" w:rsidRDefault="00EF30B6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Диплом, грамота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93085" w14:textId="77777777" w:rsidR="00EF30B6" w:rsidRPr="004858B0" w:rsidRDefault="00EF30B6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Назва конкурсу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7463E" w14:textId="77777777" w:rsidR="00EF30B6" w:rsidRPr="004858B0" w:rsidRDefault="00EF30B6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     Клас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E8FF7" w14:textId="77777777" w:rsidR="00EF30B6" w:rsidRPr="004858B0" w:rsidRDefault="00EF30B6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</w:p>
        </w:tc>
      </w:tr>
      <w:tr w:rsidR="003B0D4F" w:rsidRPr="004858B0" w14:paraId="5A2576F3" w14:textId="77777777" w:rsidTr="00497AEA">
        <w:trPr>
          <w:trHeight w:val="84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4790DD" w14:textId="77777777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8D2C8E" w14:textId="7CEC4BC9" w:rsidR="003B0D4F" w:rsidRPr="004858B0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Гречана Уляна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AF2F4E3" w14:textId="77777777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5A9963C" w14:textId="003FF16A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Обласний</w:t>
            </w: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 етап виставки «Новорічна композиція»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F559AE" w14:textId="13C3C2CE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7E58E8" w14:textId="3518FEDD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Гречана Т.Г.</w:t>
            </w:r>
          </w:p>
        </w:tc>
      </w:tr>
      <w:tr w:rsidR="00EF30B6" w:rsidRPr="004858B0" w14:paraId="5A814E1B" w14:textId="77777777" w:rsidTr="004858B0"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9EA06" w14:textId="707BAC87" w:rsidR="00EF30B6" w:rsidRPr="004858B0" w:rsidRDefault="00EF30B6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3C40B" w14:textId="55C6F2DD" w:rsidR="00EF30B6" w:rsidRPr="004858B0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Гречана Олександра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4A800" w14:textId="43D31585" w:rsidR="00EF30B6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BED9" w14:textId="00C152C3" w:rsidR="00EF30B6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Обласний етап Всеукраїнського конкурсу дитячого малюнку «Зоологічна галерея»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632C" w14:textId="249FEEE3" w:rsidR="00EF30B6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C6EBE" w14:textId="2FD78B25" w:rsidR="00EF30B6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Гречана І.Б.</w:t>
            </w:r>
          </w:p>
        </w:tc>
      </w:tr>
      <w:tr w:rsidR="003B0D4F" w:rsidRPr="004858B0" w14:paraId="74170D0A" w14:textId="77777777" w:rsidTr="00732D13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E4EE8" w14:textId="77777777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5DFBE" w14:textId="69E878CA" w:rsidR="003B0D4F" w:rsidRPr="004858B0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Хіміч Дмитро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53E1C" w14:textId="2A248EAC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C99F5" w14:textId="5F3C0B08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Обласний </w:t>
            </w:r>
            <w:r w:rsidRPr="004858B0">
              <w:rPr>
                <w:rFonts w:ascii="Times New Roman" w:hAnsi="Times New Roman" w:cs="Times New Roman"/>
                <w:sz w:val="24"/>
                <w:szCs w:val="24"/>
              </w:rPr>
              <w:t xml:space="preserve"> етап виставки-конкурсу «Космічні фантазії»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B0122" w14:textId="56AFE306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72083" w14:textId="144C9E52" w:rsidR="003B0D4F" w:rsidRPr="004858B0" w:rsidRDefault="003B0D4F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Грицик А.В.</w:t>
            </w:r>
          </w:p>
        </w:tc>
      </w:tr>
      <w:tr w:rsidR="00732D13" w:rsidRPr="004858B0" w14:paraId="6B722A3A" w14:textId="77777777" w:rsidTr="00E93830">
        <w:trPr>
          <w:trHeight w:val="5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DB6D63" w14:textId="77777777" w:rsidR="00732D13" w:rsidRPr="004858B0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300352C" w14:textId="4E4E59F5" w:rsidR="00732D13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Горбишена Єлизавета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04BA65" w14:textId="385EB74A" w:rsidR="00732D13" w:rsidRPr="004858B0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участь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26F6D43" w14:textId="51816AB5" w:rsidR="00732D13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учнівських творів-есе «Український вимір процесів європейської інтеграції»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BF8280" w14:textId="635F2876" w:rsidR="00732D13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FE3634" w14:textId="0832AEB3" w:rsidR="00732D13" w:rsidRDefault="00732D13" w:rsidP="00EF3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Пилишата Л.І.</w:t>
            </w:r>
          </w:p>
        </w:tc>
      </w:tr>
    </w:tbl>
    <w:p w14:paraId="5A2959FC" w14:textId="7A6CAE49" w:rsidR="00EF30B6" w:rsidRDefault="00EF30B6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671F3B" w14:textId="573497A5" w:rsidR="00732D13" w:rsidRPr="004858B0" w:rsidRDefault="00732D13" w:rsidP="00EF30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Танцювальний колектив «Мрія» (керівник Корній Н.В.) виборов ІІ місце у відбірковому етапі обласного фестивалю-конкурсу народного танцю (старша вікова група).</w:t>
      </w:r>
    </w:p>
    <w:p w14:paraId="769A7557" w14:textId="77777777" w:rsidR="00CA6629" w:rsidRPr="00CA6629" w:rsidRDefault="00CA6629" w:rsidP="00F011E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14:paraId="1E9478C1" w14:textId="77777777" w:rsidR="00CA6629" w:rsidRPr="004858B0" w:rsidRDefault="00CA6629" w:rsidP="00CA6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858B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Аналіз успішності </w:t>
      </w:r>
    </w:p>
    <w:p w14:paraId="40E93830" w14:textId="77777777" w:rsidR="00CA6629" w:rsidRDefault="00177BA4" w:rsidP="0017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A6629" w:rsidRPr="00CA6629">
        <w:rPr>
          <w:rFonts w:ascii="Times New Roman" w:eastAsia="Calibri" w:hAnsi="Times New Roman" w:cs="Times New Roman"/>
          <w:sz w:val="24"/>
          <w:szCs w:val="24"/>
        </w:rPr>
        <w:t>Основним критерієм успішності учнів  є показник середнього балу та якості знань</w:t>
      </w:r>
      <w:r w:rsidR="00F011E8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1D6C7E" w14:textId="77777777" w:rsidR="00C077F0" w:rsidRDefault="00177BA4" w:rsidP="00177BA4">
      <w:pPr>
        <w:spacing w:after="0" w:line="240" w:lineRule="auto"/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933F4F">
        <w:rPr>
          <w:rFonts w:ascii="Times New Roman" w:eastAsia="Calibri" w:hAnsi="Times New Roman" w:cs="Times New Roman"/>
          <w:sz w:val="24"/>
          <w:szCs w:val="24"/>
        </w:rPr>
        <w:t xml:space="preserve">На жаль пандемія </w:t>
      </w:r>
      <w:r w:rsidR="00933F4F"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COVID-19</w:t>
      </w:r>
      <w:r w:rsidR="00933F4F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в цьому році</w:t>
      </w:r>
      <w:r w:rsidR="00C077F0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знову</w:t>
      </w:r>
      <w:r w:rsidR="00933F4F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змусила нас внести корективи в організацію освітнього процесу.</w:t>
      </w:r>
    </w:p>
    <w:p w14:paraId="59D7FC8E" w14:textId="77777777" w:rsidR="00177BA4" w:rsidRDefault="00E964D9" w:rsidP="0017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       </w:t>
      </w:r>
      <w:r w:rsidR="00C077F0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В умовах протиепідемічних заходів під час карантину ми працювали 9 тижнів. Два безконтактні термометри нам закупила сільська рада. Всі інші засоби (дезінфектори, контейнери, маски, щитки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, рідке мило, паперові рушнички, рукавички</w:t>
      </w:r>
      <w:r w:rsidR="00D84652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, бактерицидні лампи</w:t>
      </w:r>
      <w:r w:rsidR="00C077F0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) довелось забезпечувати за власний кошт. Держава підготовку до 2020-2021 н. р. провалила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. Не зважаючи на це, заклад працював, але , на жаль, більше часу у дистанційному режимі (26 тижнів включно із канікулами).</w:t>
      </w:r>
      <w:r w:rsidR="00933F4F"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 xml:space="preserve"> </w:t>
      </w:r>
    </w:p>
    <w:p w14:paraId="4E00CB2C" w14:textId="77777777" w:rsidR="00933F4F" w:rsidRPr="00A65AFA" w:rsidRDefault="00177BA4" w:rsidP="00177BA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E964D9">
        <w:rPr>
          <w:rFonts w:ascii="Times New Roman" w:eastAsia="Calibri" w:hAnsi="Times New Roman" w:cs="Times New Roman"/>
          <w:sz w:val="24"/>
          <w:szCs w:val="24"/>
        </w:rPr>
        <w:t xml:space="preserve">Заклад 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орган</w:t>
      </w:r>
      <w:r w:rsidR="00E964D9">
        <w:rPr>
          <w:rFonts w:ascii="Times New Roman" w:eastAsia="Times New Roman" w:hAnsi="Times New Roman" w:cs="Times New Roman"/>
          <w:sz w:val="24"/>
          <w:szCs w:val="24"/>
          <w:lang w:eastAsia="uk-UA"/>
        </w:rPr>
        <w:t>ізував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роботу, виходячи</w:t>
      </w:r>
      <w:r w:rsidR="007D0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із місцевих умов щодо технічного забезпечення здобувачів освіти для навчання в дистанційному режимі.</w:t>
      </w:r>
      <w:r w:rsidR="00E964D9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Заздалегідь з педагогічним персоналом адміністрацією було організовано навчання, проведені заняття із оволодіння ІКТ та методами роботи із дистанційними технологіями навчання. Базовою платформою для проведення онлайн-уроків було обрано </w:t>
      </w:r>
      <w:r w:rsidR="00E964D9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Google meet</w:t>
      </w:r>
      <w:r w:rsidR="00E964D9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="00D846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Окрім цього вчителями</w:t>
      </w:r>
      <w:r w:rsidR="007D0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використовувались такі ресурси і платформи</w:t>
      </w:r>
      <w:r w:rsidR="00857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як телефонний режим, </w:t>
      </w:r>
      <w:r w:rsidR="00857D3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Viber</w:t>
      </w:r>
      <w:r w:rsidR="007D0D1C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857D3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 xml:space="preserve"> facebook, Telegram, </w:t>
      </w:r>
      <w:r w:rsidR="001231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телеуроки на державних каналах, </w:t>
      </w:r>
      <w:r w:rsidR="00857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рідше </w:t>
      </w:r>
      <w:r w:rsidR="00857D30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Google classroom</w:t>
      </w:r>
      <w:r w:rsidR="002A3341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,</w:t>
      </w:r>
      <w:r w:rsidR="002A3341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на Урок, Всеосвіта, електронна пошта,</w:t>
      </w:r>
      <w:r w:rsidR="00D84652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вчи юа. На жаль не всі  батьки учнів були </w:t>
      </w:r>
      <w:r w:rsidR="007D0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спроможні в </w:t>
      </w:r>
      <w:r w:rsidR="007D0D1C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повній мірі організувати, контролювати та допомагати дітям навчатися вдома. А головне, що технічне забезпечення здобу</w:t>
      </w:r>
      <w:r w:rsidR="00857D30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вачів освіти нашого закладу </w:t>
      </w:r>
      <w:r w:rsidR="007D0D1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недостатнє, адже </w:t>
      </w:r>
      <w:r w:rsidR="002A3341">
        <w:rPr>
          <w:rFonts w:ascii="Times New Roman" w:eastAsia="Times New Roman" w:hAnsi="Times New Roman" w:cs="Times New Roman"/>
          <w:sz w:val="24"/>
          <w:szCs w:val="24"/>
          <w:lang w:eastAsia="uk-UA"/>
        </w:rPr>
        <w:t>у 4% учнів повністю відсутній гаджет або доступ до інтернету</w:t>
      </w:r>
      <w:r w:rsidR="00AE50A8">
        <w:rPr>
          <w:rFonts w:ascii="Times New Roman" w:eastAsia="Times New Roman" w:hAnsi="Times New Roman" w:cs="Times New Roman"/>
          <w:sz w:val="24"/>
          <w:szCs w:val="24"/>
          <w:lang w:eastAsia="uk-UA"/>
        </w:rPr>
        <w:t>, 5% учнів повністю ігнорували дистанційне навчання</w:t>
      </w:r>
      <w:r w:rsidR="00A65AFA">
        <w:rPr>
          <w:rFonts w:ascii="Times New Roman" w:eastAsia="Times New Roman" w:hAnsi="Times New Roman" w:cs="Times New Roman"/>
          <w:sz w:val="24"/>
          <w:szCs w:val="24"/>
          <w:lang w:eastAsia="uk-UA"/>
        </w:rPr>
        <w:t>. Більшість педагогів вважають, що під час дистанційного навчання запобігти порушенням  принципів академічної доброчесності неможливо, надіялись лише на чесність батьків. Проблемою було і те що часто був відсутній зв</w:t>
      </w:r>
      <w:r w:rsidR="00A65AFA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’</w:t>
      </w:r>
      <w:r w:rsidR="00A65AFA">
        <w:rPr>
          <w:rFonts w:ascii="Times New Roman" w:eastAsia="Times New Roman" w:hAnsi="Times New Roman" w:cs="Times New Roman"/>
          <w:sz w:val="24"/>
          <w:szCs w:val="24"/>
          <w:lang w:eastAsia="uk-UA"/>
        </w:rPr>
        <w:t>язок з деякими батьками.</w:t>
      </w:r>
    </w:p>
    <w:p w14:paraId="0DDD273B" w14:textId="010C0D6E" w:rsidR="0012317C" w:rsidRPr="00F011E8" w:rsidRDefault="00F011E8" w:rsidP="00B6580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14:paraId="05DA3CBF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Аналіз</w:t>
      </w:r>
    </w:p>
    <w:p w14:paraId="20592E13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навчальних досягнень учнів </w:t>
      </w:r>
    </w:p>
    <w:p w14:paraId="18495BB5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828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___Ленковецького НВК____</w:t>
      </w:r>
    </w:p>
    <w:p w14:paraId="514FE932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результатами річного оцінювання </w:t>
      </w:r>
    </w:p>
    <w:p w14:paraId="01B21715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2020/202</w:t>
      </w:r>
      <w:r w:rsidRPr="002828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14:paraId="282C3408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(загальношкільний)</w:t>
      </w:r>
    </w:p>
    <w:tbl>
      <w:tblPr>
        <w:tblW w:w="109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07"/>
        <w:gridCol w:w="838"/>
        <w:gridCol w:w="698"/>
        <w:gridCol w:w="597"/>
        <w:gridCol w:w="799"/>
        <w:gridCol w:w="604"/>
        <w:gridCol w:w="932"/>
        <w:gridCol w:w="484"/>
        <w:gridCol w:w="913"/>
        <w:gridCol w:w="547"/>
        <w:gridCol w:w="677"/>
        <w:gridCol w:w="745"/>
      </w:tblGrid>
      <w:tr w:rsidR="00282861" w:rsidRPr="00282861" w14:paraId="0126DEC0" w14:textId="77777777" w:rsidTr="00282861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14:paraId="42D4E19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14:paraId="7BE0122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6803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14:paraId="0611DAF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09B11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 w:val="restart"/>
            <w:shd w:val="clear" w:color="auto" w:fill="auto"/>
            <w:textDirection w:val="btLr"/>
          </w:tcPr>
          <w:p w14:paraId="6CDB68CA" w14:textId="77777777" w:rsidR="00282861" w:rsidRPr="00282861" w:rsidRDefault="00282861" w:rsidP="002828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учнів</w:t>
            </w:r>
          </w:p>
        </w:tc>
        <w:tc>
          <w:tcPr>
            <w:tcW w:w="1295" w:type="dxa"/>
            <w:gridSpan w:val="2"/>
            <w:shd w:val="clear" w:color="auto" w:fill="auto"/>
          </w:tcPr>
          <w:p w14:paraId="384FF87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</w:p>
        </w:tc>
        <w:tc>
          <w:tcPr>
            <w:tcW w:w="1403" w:type="dxa"/>
            <w:gridSpan w:val="2"/>
            <w:shd w:val="clear" w:color="auto" w:fill="auto"/>
          </w:tcPr>
          <w:p w14:paraId="6EFB69B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3E13305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</w:p>
        </w:tc>
        <w:tc>
          <w:tcPr>
            <w:tcW w:w="1460" w:type="dxa"/>
            <w:gridSpan w:val="2"/>
            <w:shd w:val="clear" w:color="auto" w:fill="auto"/>
          </w:tcPr>
          <w:p w14:paraId="0132C03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</w:p>
        </w:tc>
        <w:tc>
          <w:tcPr>
            <w:tcW w:w="677" w:type="dxa"/>
            <w:vMerge w:val="restart"/>
            <w:shd w:val="clear" w:color="auto" w:fill="auto"/>
            <w:textDirection w:val="btLr"/>
          </w:tcPr>
          <w:p w14:paraId="1305D24F" w14:textId="77777777" w:rsidR="00282861" w:rsidRPr="00282861" w:rsidRDefault="00282861" w:rsidP="002828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45" w:type="dxa"/>
            <w:vMerge w:val="restart"/>
            <w:shd w:val="clear" w:color="auto" w:fill="auto"/>
            <w:textDirection w:val="btLr"/>
          </w:tcPr>
          <w:p w14:paraId="6161D4A0" w14:textId="77777777" w:rsidR="00282861" w:rsidRPr="00282861" w:rsidRDefault="00282861" w:rsidP="002828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282861" w:rsidRPr="00282861" w14:paraId="215704FD" w14:textId="77777777" w:rsidTr="00282861">
        <w:trPr>
          <w:trHeight w:val="145"/>
        </w:trPr>
        <w:tc>
          <w:tcPr>
            <w:tcW w:w="567" w:type="dxa"/>
            <w:vMerge/>
            <w:shd w:val="clear" w:color="auto" w:fill="auto"/>
          </w:tcPr>
          <w:p w14:paraId="4B3C14A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5AF177F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vMerge/>
            <w:shd w:val="clear" w:color="auto" w:fill="auto"/>
          </w:tcPr>
          <w:p w14:paraId="7C949C4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14:paraId="6C3CC75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597" w:type="dxa"/>
            <w:shd w:val="clear" w:color="auto" w:fill="auto"/>
          </w:tcPr>
          <w:p w14:paraId="72B8CD4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99" w:type="dxa"/>
            <w:shd w:val="clear" w:color="auto" w:fill="auto"/>
          </w:tcPr>
          <w:p w14:paraId="36A88AF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604" w:type="dxa"/>
            <w:shd w:val="clear" w:color="auto" w:fill="auto"/>
          </w:tcPr>
          <w:p w14:paraId="7AE8F68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32" w:type="dxa"/>
            <w:shd w:val="clear" w:color="auto" w:fill="auto"/>
          </w:tcPr>
          <w:p w14:paraId="5646AB7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484" w:type="dxa"/>
            <w:shd w:val="clear" w:color="auto" w:fill="auto"/>
          </w:tcPr>
          <w:p w14:paraId="702C584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13" w:type="dxa"/>
            <w:shd w:val="clear" w:color="auto" w:fill="auto"/>
          </w:tcPr>
          <w:p w14:paraId="7043A58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547" w:type="dxa"/>
            <w:shd w:val="clear" w:color="auto" w:fill="auto"/>
          </w:tcPr>
          <w:p w14:paraId="6E31670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77" w:type="dxa"/>
            <w:vMerge/>
            <w:shd w:val="clear" w:color="auto" w:fill="auto"/>
          </w:tcPr>
          <w:p w14:paraId="784A930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vMerge/>
            <w:shd w:val="clear" w:color="auto" w:fill="auto"/>
          </w:tcPr>
          <w:p w14:paraId="5FF6FD0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61" w:rsidRPr="00282861" w14:paraId="06053741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22671DE7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8F2DF0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838" w:type="dxa"/>
            <w:shd w:val="clear" w:color="auto" w:fill="FFFFFF"/>
          </w:tcPr>
          <w:p w14:paraId="48635E5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8" w:type="dxa"/>
            <w:shd w:val="clear" w:color="auto" w:fill="FFFFFF"/>
          </w:tcPr>
          <w:p w14:paraId="27273C6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597" w:type="dxa"/>
            <w:shd w:val="clear" w:color="auto" w:fill="FFFFFF"/>
          </w:tcPr>
          <w:p w14:paraId="2744D42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799" w:type="dxa"/>
            <w:shd w:val="clear" w:color="auto" w:fill="FFFFFF"/>
          </w:tcPr>
          <w:p w14:paraId="168B670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04" w:type="dxa"/>
            <w:shd w:val="clear" w:color="auto" w:fill="FFFFFF"/>
          </w:tcPr>
          <w:p w14:paraId="7CFC84B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32" w:type="dxa"/>
            <w:shd w:val="clear" w:color="auto" w:fill="FFFFFF"/>
          </w:tcPr>
          <w:p w14:paraId="7E7BF5A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484" w:type="dxa"/>
            <w:shd w:val="clear" w:color="auto" w:fill="FFFFFF"/>
          </w:tcPr>
          <w:p w14:paraId="748D23F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13" w:type="dxa"/>
            <w:shd w:val="clear" w:color="auto" w:fill="FFFFFF"/>
          </w:tcPr>
          <w:p w14:paraId="65AADD5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FFFFFF"/>
          </w:tcPr>
          <w:p w14:paraId="66FABF4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77" w:type="dxa"/>
            <w:shd w:val="clear" w:color="auto" w:fill="auto"/>
          </w:tcPr>
          <w:p w14:paraId="3C89E59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745" w:type="dxa"/>
            <w:shd w:val="clear" w:color="auto" w:fill="auto"/>
          </w:tcPr>
          <w:p w14:paraId="113A561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</w:tr>
      <w:tr w:rsidR="00282861" w:rsidRPr="00282861" w14:paraId="5A259401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11256101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207132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л-ра</w:t>
            </w:r>
          </w:p>
        </w:tc>
        <w:tc>
          <w:tcPr>
            <w:tcW w:w="838" w:type="dxa"/>
            <w:shd w:val="clear" w:color="auto" w:fill="FFFFFF"/>
          </w:tcPr>
          <w:p w14:paraId="44772E1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698" w:type="dxa"/>
            <w:shd w:val="clear" w:color="auto" w:fill="FFFFFF"/>
          </w:tcPr>
          <w:p w14:paraId="2B30F20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597" w:type="dxa"/>
            <w:shd w:val="clear" w:color="auto" w:fill="FFFFFF"/>
          </w:tcPr>
          <w:p w14:paraId="0FC24BD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799" w:type="dxa"/>
            <w:shd w:val="clear" w:color="auto" w:fill="FFFFFF"/>
          </w:tcPr>
          <w:p w14:paraId="2BE53C2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04" w:type="dxa"/>
            <w:shd w:val="clear" w:color="auto" w:fill="FFFFFF"/>
          </w:tcPr>
          <w:p w14:paraId="14412FA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32" w:type="dxa"/>
            <w:shd w:val="clear" w:color="auto" w:fill="FFFFFF"/>
          </w:tcPr>
          <w:p w14:paraId="23CD2BA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84" w:type="dxa"/>
            <w:shd w:val="clear" w:color="auto" w:fill="FFFFFF"/>
          </w:tcPr>
          <w:p w14:paraId="11114CD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913" w:type="dxa"/>
            <w:shd w:val="clear" w:color="auto" w:fill="FFFFFF"/>
          </w:tcPr>
          <w:p w14:paraId="5FBC8D8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547" w:type="dxa"/>
            <w:shd w:val="clear" w:color="auto" w:fill="FFFFFF"/>
          </w:tcPr>
          <w:p w14:paraId="5F8F005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0C0DB4B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745" w:type="dxa"/>
            <w:shd w:val="clear" w:color="auto" w:fill="auto"/>
          </w:tcPr>
          <w:p w14:paraId="04DAD4E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</w:tr>
      <w:tr w:rsidR="00282861" w:rsidRPr="00282861" w14:paraId="7DC59A4F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6EABC327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E6A925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</w:t>
            </w:r>
          </w:p>
        </w:tc>
        <w:tc>
          <w:tcPr>
            <w:tcW w:w="838" w:type="dxa"/>
            <w:shd w:val="clear" w:color="auto" w:fill="FFFFFF"/>
          </w:tcPr>
          <w:p w14:paraId="697E333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98" w:type="dxa"/>
            <w:shd w:val="clear" w:color="auto" w:fill="FFFFFF"/>
          </w:tcPr>
          <w:p w14:paraId="29804DC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597" w:type="dxa"/>
            <w:shd w:val="clear" w:color="auto" w:fill="FFFFFF"/>
          </w:tcPr>
          <w:p w14:paraId="3A34A1F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799" w:type="dxa"/>
            <w:shd w:val="clear" w:color="auto" w:fill="FFFFFF"/>
          </w:tcPr>
          <w:p w14:paraId="1037207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04" w:type="dxa"/>
            <w:shd w:val="clear" w:color="auto" w:fill="FFFFFF"/>
          </w:tcPr>
          <w:p w14:paraId="2DE4EF2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32" w:type="dxa"/>
            <w:shd w:val="clear" w:color="auto" w:fill="FFFFFF"/>
          </w:tcPr>
          <w:p w14:paraId="42B7DCC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484" w:type="dxa"/>
            <w:shd w:val="clear" w:color="auto" w:fill="FFFFFF"/>
          </w:tcPr>
          <w:p w14:paraId="229C77F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13" w:type="dxa"/>
            <w:shd w:val="clear" w:color="auto" w:fill="FFFFFF"/>
          </w:tcPr>
          <w:p w14:paraId="67B2D36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47" w:type="dxa"/>
            <w:shd w:val="clear" w:color="auto" w:fill="FFFFFF"/>
          </w:tcPr>
          <w:p w14:paraId="5265421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11A4D86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745" w:type="dxa"/>
            <w:shd w:val="clear" w:color="auto" w:fill="auto"/>
          </w:tcPr>
          <w:p w14:paraId="7C0F9B4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</w:tr>
      <w:tr w:rsidR="00282861" w:rsidRPr="00282861" w14:paraId="260D0DE5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20BDB187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850400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838" w:type="dxa"/>
            <w:shd w:val="clear" w:color="auto" w:fill="FFFFFF"/>
          </w:tcPr>
          <w:p w14:paraId="29B4A73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116</w:t>
            </w:r>
          </w:p>
        </w:tc>
        <w:tc>
          <w:tcPr>
            <w:tcW w:w="698" w:type="dxa"/>
            <w:shd w:val="clear" w:color="auto" w:fill="FFFFFF"/>
          </w:tcPr>
          <w:p w14:paraId="12804AB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597" w:type="dxa"/>
            <w:shd w:val="clear" w:color="auto" w:fill="FFFFFF"/>
          </w:tcPr>
          <w:p w14:paraId="5EC0195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799" w:type="dxa"/>
            <w:shd w:val="clear" w:color="auto" w:fill="FFFFFF"/>
          </w:tcPr>
          <w:p w14:paraId="0A99E36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04" w:type="dxa"/>
            <w:shd w:val="clear" w:color="auto" w:fill="FFFFFF"/>
          </w:tcPr>
          <w:p w14:paraId="4CB6698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32" w:type="dxa"/>
            <w:shd w:val="clear" w:color="auto" w:fill="FFFFFF"/>
          </w:tcPr>
          <w:p w14:paraId="0CFAF18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484" w:type="dxa"/>
            <w:shd w:val="clear" w:color="auto" w:fill="FFFFFF"/>
          </w:tcPr>
          <w:p w14:paraId="120FA1B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913" w:type="dxa"/>
            <w:shd w:val="clear" w:color="auto" w:fill="FFFFFF"/>
          </w:tcPr>
          <w:p w14:paraId="7CBB46E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7" w:type="dxa"/>
            <w:shd w:val="clear" w:color="auto" w:fill="FFFFFF"/>
          </w:tcPr>
          <w:p w14:paraId="379D492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280BCFE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745" w:type="dxa"/>
            <w:shd w:val="clear" w:color="auto" w:fill="auto"/>
          </w:tcPr>
          <w:p w14:paraId="6833CB5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</w:t>
            </w:r>
          </w:p>
        </w:tc>
      </w:tr>
      <w:tr w:rsidR="00282861" w:rsidRPr="00282861" w14:paraId="3ECC9AC2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5DDAC7A2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D29699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838" w:type="dxa"/>
            <w:shd w:val="clear" w:color="auto" w:fill="FFFFFF"/>
          </w:tcPr>
          <w:p w14:paraId="28C4BA9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8" w:type="dxa"/>
            <w:shd w:val="clear" w:color="auto" w:fill="FFFFFF"/>
          </w:tcPr>
          <w:p w14:paraId="1E3732E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7" w:type="dxa"/>
            <w:shd w:val="clear" w:color="auto" w:fill="FFFFFF"/>
          </w:tcPr>
          <w:p w14:paraId="46A8D86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799" w:type="dxa"/>
            <w:shd w:val="clear" w:color="auto" w:fill="FFFFFF"/>
          </w:tcPr>
          <w:p w14:paraId="5681E2D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04" w:type="dxa"/>
            <w:shd w:val="clear" w:color="auto" w:fill="FFFFFF"/>
          </w:tcPr>
          <w:p w14:paraId="4FE9527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32" w:type="dxa"/>
            <w:shd w:val="clear" w:color="auto" w:fill="FFFFFF"/>
          </w:tcPr>
          <w:p w14:paraId="450E583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484" w:type="dxa"/>
            <w:shd w:val="clear" w:color="auto" w:fill="FFFFFF"/>
          </w:tcPr>
          <w:p w14:paraId="525AB81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913" w:type="dxa"/>
            <w:shd w:val="clear" w:color="auto" w:fill="FFFFFF"/>
          </w:tcPr>
          <w:p w14:paraId="7D54B46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47" w:type="dxa"/>
            <w:shd w:val="clear" w:color="auto" w:fill="FFFFFF"/>
          </w:tcPr>
          <w:p w14:paraId="3599A4C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77" w:type="dxa"/>
            <w:shd w:val="clear" w:color="auto" w:fill="auto"/>
          </w:tcPr>
          <w:p w14:paraId="6253BD6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745" w:type="dxa"/>
            <w:shd w:val="clear" w:color="auto" w:fill="auto"/>
          </w:tcPr>
          <w:p w14:paraId="419651C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39</w:t>
            </w:r>
          </w:p>
        </w:tc>
      </w:tr>
      <w:tr w:rsidR="00282861" w:rsidRPr="00282861" w14:paraId="27D86B74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4A59DF4A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74D7F96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838" w:type="dxa"/>
            <w:shd w:val="clear" w:color="auto" w:fill="FFFFFF"/>
          </w:tcPr>
          <w:p w14:paraId="1C88480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8" w:type="dxa"/>
            <w:shd w:val="clear" w:color="auto" w:fill="FFFFFF"/>
          </w:tcPr>
          <w:p w14:paraId="3340EDF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7" w:type="dxa"/>
            <w:shd w:val="clear" w:color="auto" w:fill="FFFFFF"/>
          </w:tcPr>
          <w:p w14:paraId="5CF6155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99" w:type="dxa"/>
            <w:shd w:val="clear" w:color="auto" w:fill="FFFFFF"/>
          </w:tcPr>
          <w:p w14:paraId="679E7B8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04" w:type="dxa"/>
            <w:shd w:val="clear" w:color="auto" w:fill="FFFFFF"/>
          </w:tcPr>
          <w:p w14:paraId="45F6F09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32" w:type="dxa"/>
            <w:shd w:val="clear" w:color="auto" w:fill="FFFFFF"/>
          </w:tcPr>
          <w:p w14:paraId="2D77DFC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484" w:type="dxa"/>
            <w:shd w:val="clear" w:color="auto" w:fill="FFFFFF"/>
          </w:tcPr>
          <w:p w14:paraId="6AD11E8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13" w:type="dxa"/>
            <w:shd w:val="clear" w:color="auto" w:fill="FFFFFF"/>
          </w:tcPr>
          <w:p w14:paraId="738DDCB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547" w:type="dxa"/>
            <w:shd w:val="clear" w:color="auto" w:fill="FFFFFF"/>
          </w:tcPr>
          <w:p w14:paraId="24593C1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77" w:type="dxa"/>
            <w:shd w:val="clear" w:color="auto" w:fill="auto"/>
          </w:tcPr>
          <w:p w14:paraId="0E61F4B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45" w:type="dxa"/>
            <w:shd w:val="clear" w:color="auto" w:fill="auto"/>
          </w:tcPr>
          <w:p w14:paraId="5EF63EE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282861" w:rsidRPr="00282861" w14:paraId="5D308F26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349F0FD1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52E942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838" w:type="dxa"/>
            <w:shd w:val="clear" w:color="auto" w:fill="FFFFFF"/>
          </w:tcPr>
          <w:p w14:paraId="76F5693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98" w:type="dxa"/>
            <w:shd w:val="clear" w:color="auto" w:fill="FFFFFF"/>
          </w:tcPr>
          <w:p w14:paraId="3FD32C4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7" w:type="dxa"/>
            <w:shd w:val="clear" w:color="auto" w:fill="FFFFFF"/>
          </w:tcPr>
          <w:p w14:paraId="2356F8B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799" w:type="dxa"/>
            <w:shd w:val="clear" w:color="auto" w:fill="FFFFFF"/>
          </w:tcPr>
          <w:p w14:paraId="5A90322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04" w:type="dxa"/>
            <w:shd w:val="clear" w:color="auto" w:fill="FFFFFF"/>
          </w:tcPr>
          <w:p w14:paraId="68E22DA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32" w:type="dxa"/>
            <w:shd w:val="clear" w:color="auto" w:fill="FFFFFF"/>
          </w:tcPr>
          <w:p w14:paraId="47FD83A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4" w:type="dxa"/>
            <w:shd w:val="clear" w:color="auto" w:fill="FFFFFF"/>
          </w:tcPr>
          <w:p w14:paraId="63B09BC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13" w:type="dxa"/>
            <w:shd w:val="clear" w:color="auto" w:fill="FFFFFF"/>
          </w:tcPr>
          <w:p w14:paraId="0954C94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14BB8F0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7A6AC34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745" w:type="dxa"/>
            <w:shd w:val="clear" w:color="auto" w:fill="auto"/>
          </w:tcPr>
          <w:p w14:paraId="6CD25C6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</w:tr>
      <w:tr w:rsidR="00282861" w:rsidRPr="00282861" w14:paraId="1A1ACCD3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2AF07EA5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737519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838" w:type="dxa"/>
            <w:shd w:val="clear" w:color="auto" w:fill="FFFFFF"/>
          </w:tcPr>
          <w:p w14:paraId="5042CD6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8" w:type="dxa"/>
            <w:shd w:val="clear" w:color="auto" w:fill="FFFFFF"/>
          </w:tcPr>
          <w:p w14:paraId="2DCF9CD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7" w:type="dxa"/>
            <w:shd w:val="clear" w:color="auto" w:fill="FFFFFF"/>
          </w:tcPr>
          <w:p w14:paraId="10C0166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99" w:type="dxa"/>
            <w:shd w:val="clear" w:color="auto" w:fill="FFFFFF"/>
          </w:tcPr>
          <w:p w14:paraId="34285FC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04" w:type="dxa"/>
            <w:shd w:val="clear" w:color="auto" w:fill="FFFFFF"/>
          </w:tcPr>
          <w:p w14:paraId="0BEE765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932" w:type="dxa"/>
            <w:shd w:val="clear" w:color="auto" w:fill="FFFFFF"/>
          </w:tcPr>
          <w:p w14:paraId="563F7BF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4" w:type="dxa"/>
            <w:shd w:val="clear" w:color="auto" w:fill="FFFFFF"/>
          </w:tcPr>
          <w:p w14:paraId="5C82A23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913" w:type="dxa"/>
            <w:shd w:val="clear" w:color="auto" w:fill="FFFFFF"/>
          </w:tcPr>
          <w:p w14:paraId="1A95233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14:paraId="6675DB8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5273103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45" w:type="dxa"/>
            <w:shd w:val="clear" w:color="auto" w:fill="auto"/>
          </w:tcPr>
          <w:p w14:paraId="234145A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</w:tr>
      <w:tr w:rsidR="00282861" w:rsidRPr="00282861" w14:paraId="53CC515A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11307F5D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C92DBE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Мистецтво </w:t>
            </w:r>
          </w:p>
        </w:tc>
        <w:tc>
          <w:tcPr>
            <w:tcW w:w="838" w:type="dxa"/>
            <w:shd w:val="clear" w:color="auto" w:fill="FFFFFF"/>
          </w:tcPr>
          <w:p w14:paraId="790B84A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8" w:type="dxa"/>
            <w:shd w:val="clear" w:color="auto" w:fill="FFFFFF"/>
          </w:tcPr>
          <w:p w14:paraId="49EC38E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597" w:type="dxa"/>
            <w:shd w:val="clear" w:color="auto" w:fill="FFFFFF"/>
          </w:tcPr>
          <w:p w14:paraId="064EFDA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799" w:type="dxa"/>
            <w:shd w:val="clear" w:color="auto" w:fill="FFFFFF"/>
          </w:tcPr>
          <w:p w14:paraId="1F6601C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04" w:type="dxa"/>
            <w:shd w:val="clear" w:color="auto" w:fill="FFFFFF"/>
          </w:tcPr>
          <w:p w14:paraId="275F10C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932" w:type="dxa"/>
            <w:shd w:val="clear" w:color="auto" w:fill="FFFFFF"/>
          </w:tcPr>
          <w:p w14:paraId="051361D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84" w:type="dxa"/>
            <w:shd w:val="clear" w:color="auto" w:fill="FFFFFF"/>
          </w:tcPr>
          <w:p w14:paraId="539D036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13" w:type="dxa"/>
            <w:shd w:val="clear" w:color="auto" w:fill="FFFFFF"/>
          </w:tcPr>
          <w:p w14:paraId="4998EDF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0AED411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4AE709F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45" w:type="dxa"/>
            <w:shd w:val="clear" w:color="auto" w:fill="auto"/>
          </w:tcPr>
          <w:p w14:paraId="1C751C5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</w:tr>
      <w:tr w:rsidR="00282861" w:rsidRPr="00282861" w14:paraId="7AF394C4" w14:textId="77777777" w:rsidTr="00282861">
        <w:trPr>
          <w:trHeight w:val="286"/>
        </w:trPr>
        <w:tc>
          <w:tcPr>
            <w:tcW w:w="567" w:type="dxa"/>
            <w:shd w:val="clear" w:color="auto" w:fill="auto"/>
          </w:tcPr>
          <w:p w14:paraId="6059C22F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E7B72C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38" w:type="dxa"/>
            <w:shd w:val="clear" w:color="auto" w:fill="FFFFFF"/>
          </w:tcPr>
          <w:p w14:paraId="10EEC66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8" w:type="dxa"/>
            <w:shd w:val="clear" w:color="auto" w:fill="FFFFFF"/>
          </w:tcPr>
          <w:p w14:paraId="333E71B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7" w:type="dxa"/>
            <w:shd w:val="clear" w:color="auto" w:fill="FFFFFF"/>
          </w:tcPr>
          <w:p w14:paraId="7D9CCBC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799" w:type="dxa"/>
            <w:shd w:val="clear" w:color="auto" w:fill="FFFFFF"/>
          </w:tcPr>
          <w:p w14:paraId="03424C6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04" w:type="dxa"/>
            <w:shd w:val="clear" w:color="auto" w:fill="FFFFFF"/>
          </w:tcPr>
          <w:p w14:paraId="217A3E2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32" w:type="dxa"/>
            <w:shd w:val="clear" w:color="auto" w:fill="FFFFFF"/>
          </w:tcPr>
          <w:p w14:paraId="69AE0D4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484" w:type="dxa"/>
            <w:shd w:val="clear" w:color="auto" w:fill="FFFFFF"/>
          </w:tcPr>
          <w:p w14:paraId="553FF10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13" w:type="dxa"/>
            <w:shd w:val="clear" w:color="auto" w:fill="FFFFFF"/>
          </w:tcPr>
          <w:p w14:paraId="110E4EA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14:paraId="6CECC7A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77" w:type="dxa"/>
            <w:shd w:val="clear" w:color="auto" w:fill="auto"/>
          </w:tcPr>
          <w:p w14:paraId="52B3D06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745" w:type="dxa"/>
            <w:shd w:val="clear" w:color="auto" w:fill="auto"/>
          </w:tcPr>
          <w:p w14:paraId="574E893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</w:tr>
      <w:tr w:rsidR="00282861" w:rsidRPr="00282861" w14:paraId="267964A7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6D9F1877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B7A716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838" w:type="dxa"/>
            <w:shd w:val="clear" w:color="auto" w:fill="FFFFFF"/>
          </w:tcPr>
          <w:p w14:paraId="735D9D7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98" w:type="dxa"/>
            <w:shd w:val="clear" w:color="auto" w:fill="FFFFFF"/>
          </w:tcPr>
          <w:p w14:paraId="696DB8C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7" w:type="dxa"/>
            <w:shd w:val="clear" w:color="auto" w:fill="FFFFFF"/>
          </w:tcPr>
          <w:p w14:paraId="3156F4D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799" w:type="dxa"/>
            <w:shd w:val="clear" w:color="auto" w:fill="FFFFFF"/>
          </w:tcPr>
          <w:p w14:paraId="6FFB1B8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04" w:type="dxa"/>
            <w:shd w:val="clear" w:color="auto" w:fill="FFFFFF"/>
          </w:tcPr>
          <w:p w14:paraId="0F5B812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932" w:type="dxa"/>
            <w:shd w:val="clear" w:color="auto" w:fill="FFFFFF"/>
          </w:tcPr>
          <w:p w14:paraId="4475914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84" w:type="dxa"/>
            <w:shd w:val="clear" w:color="auto" w:fill="FFFFFF"/>
          </w:tcPr>
          <w:p w14:paraId="6D54074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13" w:type="dxa"/>
            <w:shd w:val="clear" w:color="auto" w:fill="FFFFFF"/>
          </w:tcPr>
          <w:p w14:paraId="4BA8BDA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47" w:type="dxa"/>
            <w:shd w:val="clear" w:color="auto" w:fill="FFFFFF"/>
          </w:tcPr>
          <w:p w14:paraId="2380C82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77" w:type="dxa"/>
            <w:shd w:val="clear" w:color="auto" w:fill="auto"/>
          </w:tcPr>
          <w:p w14:paraId="1E8B25C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7,0</w:t>
            </w:r>
          </w:p>
        </w:tc>
        <w:tc>
          <w:tcPr>
            <w:tcW w:w="745" w:type="dxa"/>
            <w:shd w:val="clear" w:color="auto" w:fill="auto"/>
          </w:tcPr>
          <w:p w14:paraId="5B354A8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</w:tr>
      <w:tr w:rsidR="00282861" w:rsidRPr="00282861" w14:paraId="226E471B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1A173050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6A5382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838" w:type="dxa"/>
            <w:shd w:val="clear" w:color="auto" w:fill="FFFFFF"/>
          </w:tcPr>
          <w:p w14:paraId="0B67971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98" w:type="dxa"/>
            <w:shd w:val="clear" w:color="auto" w:fill="FFFFFF"/>
          </w:tcPr>
          <w:p w14:paraId="201B46C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597" w:type="dxa"/>
            <w:shd w:val="clear" w:color="auto" w:fill="FFFFFF"/>
          </w:tcPr>
          <w:p w14:paraId="51775E2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99" w:type="dxa"/>
            <w:shd w:val="clear" w:color="auto" w:fill="FFFFFF"/>
          </w:tcPr>
          <w:p w14:paraId="6B64669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04" w:type="dxa"/>
            <w:shd w:val="clear" w:color="auto" w:fill="FFFFFF"/>
          </w:tcPr>
          <w:p w14:paraId="05C0C04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32" w:type="dxa"/>
            <w:shd w:val="clear" w:color="auto" w:fill="FFFFFF"/>
          </w:tcPr>
          <w:p w14:paraId="4E9DC67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484" w:type="dxa"/>
            <w:shd w:val="clear" w:color="auto" w:fill="FFFFFF"/>
          </w:tcPr>
          <w:p w14:paraId="15D3156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913" w:type="dxa"/>
            <w:shd w:val="clear" w:color="auto" w:fill="FFFFFF"/>
          </w:tcPr>
          <w:p w14:paraId="5DE7D76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47" w:type="dxa"/>
            <w:shd w:val="clear" w:color="auto" w:fill="FFFFFF"/>
          </w:tcPr>
          <w:p w14:paraId="2240120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0EFFFDB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745" w:type="dxa"/>
            <w:shd w:val="clear" w:color="auto" w:fill="auto"/>
          </w:tcPr>
          <w:p w14:paraId="0DB6372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</w:tr>
      <w:tr w:rsidR="00282861" w:rsidRPr="00282861" w14:paraId="0F7FB20F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7BAAA747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CE0522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838" w:type="dxa"/>
            <w:shd w:val="clear" w:color="auto" w:fill="FFFFFF"/>
          </w:tcPr>
          <w:p w14:paraId="24BC18F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8" w:type="dxa"/>
            <w:shd w:val="clear" w:color="auto" w:fill="FFFFFF"/>
          </w:tcPr>
          <w:p w14:paraId="5F16155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7" w:type="dxa"/>
            <w:shd w:val="clear" w:color="auto" w:fill="FFFFFF"/>
          </w:tcPr>
          <w:p w14:paraId="6D3E90F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99" w:type="dxa"/>
            <w:shd w:val="clear" w:color="auto" w:fill="FFFFFF"/>
          </w:tcPr>
          <w:p w14:paraId="144D0B9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04" w:type="dxa"/>
            <w:shd w:val="clear" w:color="auto" w:fill="FFFFFF"/>
          </w:tcPr>
          <w:p w14:paraId="6AC22CA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932" w:type="dxa"/>
            <w:shd w:val="clear" w:color="auto" w:fill="FFFFFF"/>
          </w:tcPr>
          <w:p w14:paraId="3638784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484" w:type="dxa"/>
            <w:shd w:val="clear" w:color="auto" w:fill="FFFFFF"/>
          </w:tcPr>
          <w:p w14:paraId="2F6B4C0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913" w:type="dxa"/>
            <w:shd w:val="clear" w:color="auto" w:fill="FFFFFF"/>
          </w:tcPr>
          <w:p w14:paraId="42509BA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7" w:type="dxa"/>
            <w:shd w:val="clear" w:color="auto" w:fill="FFFFFF"/>
          </w:tcPr>
          <w:p w14:paraId="296F6FB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77" w:type="dxa"/>
            <w:shd w:val="clear" w:color="auto" w:fill="auto"/>
          </w:tcPr>
          <w:p w14:paraId="331CAAF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45" w:type="dxa"/>
            <w:shd w:val="clear" w:color="auto" w:fill="auto"/>
          </w:tcPr>
          <w:p w14:paraId="6DD7EBD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</w:tr>
      <w:tr w:rsidR="00282861" w:rsidRPr="00282861" w14:paraId="5393807C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30DEB534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ADA57D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838" w:type="dxa"/>
            <w:shd w:val="clear" w:color="auto" w:fill="FFFFFF"/>
          </w:tcPr>
          <w:p w14:paraId="5569C08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98" w:type="dxa"/>
            <w:shd w:val="clear" w:color="auto" w:fill="FFFFFF"/>
          </w:tcPr>
          <w:p w14:paraId="550BF60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97" w:type="dxa"/>
            <w:shd w:val="clear" w:color="auto" w:fill="FFFFFF"/>
          </w:tcPr>
          <w:p w14:paraId="46E93A9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799" w:type="dxa"/>
            <w:shd w:val="clear" w:color="auto" w:fill="FFFFFF"/>
          </w:tcPr>
          <w:p w14:paraId="7C7A5FF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04" w:type="dxa"/>
            <w:shd w:val="clear" w:color="auto" w:fill="FFFFFF"/>
          </w:tcPr>
          <w:p w14:paraId="7DC16DA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932" w:type="dxa"/>
            <w:shd w:val="clear" w:color="auto" w:fill="FFFFFF"/>
          </w:tcPr>
          <w:p w14:paraId="0097E27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84" w:type="dxa"/>
            <w:shd w:val="clear" w:color="auto" w:fill="FFFFFF"/>
          </w:tcPr>
          <w:p w14:paraId="5DD746B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13" w:type="dxa"/>
            <w:shd w:val="clear" w:color="auto" w:fill="FFFFFF"/>
          </w:tcPr>
          <w:p w14:paraId="26BFEA3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547" w:type="dxa"/>
            <w:shd w:val="clear" w:color="auto" w:fill="FFFFFF"/>
          </w:tcPr>
          <w:p w14:paraId="2B8A07B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6956E45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45" w:type="dxa"/>
            <w:shd w:val="clear" w:color="auto" w:fill="auto"/>
          </w:tcPr>
          <w:p w14:paraId="4583279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</w:tr>
      <w:tr w:rsidR="00282861" w:rsidRPr="00282861" w14:paraId="3E1B7C68" w14:textId="77777777" w:rsidTr="00282861">
        <w:trPr>
          <w:trHeight w:val="286"/>
        </w:trPr>
        <w:tc>
          <w:tcPr>
            <w:tcW w:w="567" w:type="dxa"/>
            <w:shd w:val="clear" w:color="auto" w:fill="auto"/>
          </w:tcPr>
          <w:p w14:paraId="5CB4F5B4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542E05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838" w:type="dxa"/>
            <w:shd w:val="clear" w:color="auto" w:fill="FFFFFF"/>
          </w:tcPr>
          <w:p w14:paraId="11A6582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8" w:type="dxa"/>
            <w:shd w:val="clear" w:color="auto" w:fill="FFFFFF"/>
          </w:tcPr>
          <w:p w14:paraId="3590C07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597" w:type="dxa"/>
            <w:shd w:val="clear" w:color="auto" w:fill="FFFFFF"/>
          </w:tcPr>
          <w:p w14:paraId="0D35399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799" w:type="dxa"/>
            <w:shd w:val="clear" w:color="auto" w:fill="FFFFFF"/>
          </w:tcPr>
          <w:p w14:paraId="4DEF99A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04" w:type="dxa"/>
            <w:shd w:val="clear" w:color="auto" w:fill="FFFFFF"/>
          </w:tcPr>
          <w:p w14:paraId="7BE61A7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932" w:type="dxa"/>
            <w:shd w:val="clear" w:color="auto" w:fill="FFFFFF"/>
          </w:tcPr>
          <w:p w14:paraId="45924B0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484" w:type="dxa"/>
            <w:shd w:val="clear" w:color="auto" w:fill="FFFFFF"/>
          </w:tcPr>
          <w:p w14:paraId="185538D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13" w:type="dxa"/>
            <w:shd w:val="clear" w:color="auto" w:fill="FFFFFF"/>
          </w:tcPr>
          <w:p w14:paraId="187350A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47" w:type="dxa"/>
            <w:shd w:val="clear" w:color="auto" w:fill="FFFFFF"/>
          </w:tcPr>
          <w:p w14:paraId="1AE9CC6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77" w:type="dxa"/>
            <w:shd w:val="clear" w:color="auto" w:fill="auto"/>
          </w:tcPr>
          <w:p w14:paraId="1652FB3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745" w:type="dxa"/>
            <w:shd w:val="clear" w:color="auto" w:fill="auto"/>
          </w:tcPr>
          <w:p w14:paraId="087CFDA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</w:tr>
      <w:tr w:rsidR="00282861" w:rsidRPr="00282861" w14:paraId="7D3B8477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3F8076FA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E611C7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838" w:type="dxa"/>
            <w:shd w:val="clear" w:color="auto" w:fill="FFFFFF"/>
          </w:tcPr>
          <w:p w14:paraId="2E8D5A7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98" w:type="dxa"/>
            <w:shd w:val="clear" w:color="auto" w:fill="FFFFFF"/>
          </w:tcPr>
          <w:p w14:paraId="7FD5712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597" w:type="dxa"/>
            <w:shd w:val="clear" w:color="auto" w:fill="FFFFFF"/>
          </w:tcPr>
          <w:p w14:paraId="3A620BA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99" w:type="dxa"/>
            <w:shd w:val="clear" w:color="auto" w:fill="FFFFFF"/>
          </w:tcPr>
          <w:p w14:paraId="5E64F71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04" w:type="dxa"/>
            <w:shd w:val="clear" w:color="auto" w:fill="FFFFFF"/>
          </w:tcPr>
          <w:p w14:paraId="6267A11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932" w:type="dxa"/>
            <w:shd w:val="clear" w:color="auto" w:fill="FFFFFF"/>
          </w:tcPr>
          <w:p w14:paraId="3C9AEB1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484" w:type="dxa"/>
            <w:shd w:val="clear" w:color="auto" w:fill="FFFFFF"/>
          </w:tcPr>
          <w:p w14:paraId="1E3A542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913" w:type="dxa"/>
            <w:shd w:val="clear" w:color="auto" w:fill="FFFFFF"/>
          </w:tcPr>
          <w:p w14:paraId="3EBB6B3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47" w:type="dxa"/>
            <w:shd w:val="clear" w:color="auto" w:fill="FFFFFF"/>
          </w:tcPr>
          <w:p w14:paraId="370CA09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7A791CD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45" w:type="dxa"/>
            <w:shd w:val="clear" w:color="auto" w:fill="auto"/>
          </w:tcPr>
          <w:p w14:paraId="1353499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</w:tr>
      <w:tr w:rsidR="00282861" w:rsidRPr="00282861" w14:paraId="6C1DF20B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6F55BC2B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720B00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838" w:type="dxa"/>
            <w:shd w:val="clear" w:color="auto" w:fill="FFFFFF"/>
          </w:tcPr>
          <w:p w14:paraId="4C0E313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8" w:type="dxa"/>
            <w:shd w:val="clear" w:color="auto" w:fill="FFFFFF"/>
          </w:tcPr>
          <w:p w14:paraId="5782228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97" w:type="dxa"/>
            <w:shd w:val="clear" w:color="auto" w:fill="FFFFFF"/>
          </w:tcPr>
          <w:p w14:paraId="36738D4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99" w:type="dxa"/>
            <w:shd w:val="clear" w:color="auto" w:fill="FFFFFF"/>
          </w:tcPr>
          <w:p w14:paraId="0A00B14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04" w:type="dxa"/>
            <w:shd w:val="clear" w:color="auto" w:fill="FFFFFF"/>
          </w:tcPr>
          <w:p w14:paraId="579D65E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932" w:type="dxa"/>
            <w:shd w:val="clear" w:color="auto" w:fill="FFFFFF"/>
          </w:tcPr>
          <w:p w14:paraId="4C5C285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484" w:type="dxa"/>
            <w:shd w:val="clear" w:color="auto" w:fill="FFFFFF"/>
          </w:tcPr>
          <w:p w14:paraId="0684530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913" w:type="dxa"/>
            <w:shd w:val="clear" w:color="auto" w:fill="FFFFFF"/>
          </w:tcPr>
          <w:p w14:paraId="1D71B04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14:paraId="2D833B0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77" w:type="dxa"/>
            <w:shd w:val="clear" w:color="auto" w:fill="auto"/>
          </w:tcPr>
          <w:p w14:paraId="1E7C42B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745" w:type="dxa"/>
            <w:shd w:val="clear" w:color="auto" w:fill="auto"/>
          </w:tcPr>
          <w:p w14:paraId="2018A27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</w:tr>
      <w:tr w:rsidR="00282861" w:rsidRPr="00282861" w14:paraId="461C4601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53DB7406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4FEF6E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838" w:type="dxa"/>
            <w:shd w:val="clear" w:color="auto" w:fill="FFFFFF"/>
          </w:tcPr>
          <w:p w14:paraId="6452C4E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698" w:type="dxa"/>
            <w:shd w:val="clear" w:color="auto" w:fill="FFFFFF"/>
          </w:tcPr>
          <w:p w14:paraId="5658823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597" w:type="dxa"/>
            <w:shd w:val="clear" w:color="auto" w:fill="FFFFFF"/>
          </w:tcPr>
          <w:p w14:paraId="1C898AC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799" w:type="dxa"/>
            <w:shd w:val="clear" w:color="auto" w:fill="FFFFFF"/>
          </w:tcPr>
          <w:p w14:paraId="639E7AC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04" w:type="dxa"/>
            <w:shd w:val="clear" w:color="auto" w:fill="FFFFFF"/>
          </w:tcPr>
          <w:p w14:paraId="51D8960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932" w:type="dxa"/>
            <w:shd w:val="clear" w:color="auto" w:fill="FFFFFF"/>
          </w:tcPr>
          <w:p w14:paraId="7D0183A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484" w:type="dxa"/>
            <w:shd w:val="clear" w:color="auto" w:fill="FFFFFF"/>
          </w:tcPr>
          <w:p w14:paraId="3E24A57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913" w:type="dxa"/>
            <w:shd w:val="clear" w:color="auto" w:fill="FFFFFF"/>
          </w:tcPr>
          <w:p w14:paraId="1EEB98A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4F4AEAE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08232D7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45" w:type="dxa"/>
            <w:shd w:val="clear" w:color="auto" w:fill="auto"/>
          </w:tcPr>
          <w:p w14:paraId="4892E30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</w:tr>
      <w:tr w:rsidR="00282861" w:rsidRPr="00282861" w14:paraId="5295BA68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45B672A0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3582AF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здоров’я</w:t>
            </w:r>
          </w:p>
        </w:tc>
        <w:tc>
          <w:tcPr>
            <w:tcW w:w="838" w:type="dxa"/>
            <w:shd w:val="clear" w:color="auto" w:fill="FFFFFF"/>
          </w:tcPr>
          <w:p w14:paraId="6873DF4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8" w:type="dxa"/>
            <w:shd w:val="clear" w:color="auto" w:fill="FFFFFF"/>
          </w:tcPr>
          <w:p w14:paraId="40487E9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597" w:type="dxa"/>
            <w:shd w:val="clear" w:color="auto" w:fill="FFFFFF"/>
          </w:tcPr>
          <w:p w14:paraId="382CD5E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99" w:type="dxa"/>
            <w:shd w:val="clear" w:color="auto" w:fill="FFFFFF"/>
          </w:tcPr>
          <w:p w14:paraId="2B1796A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04" w:type="dxa"/>
            <w:shd w:val="clear" w:color="auto" w:fill="FFFFFF"/>
          </w:tcPr>
          <w:p w14:paraId="42FA547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32" w:type="dxa"/>
            <w:shd w:val="clear" w:color="auto" w:fill="FFFFFF"/>
          </w:tcPr>
          <w:p w14:paraId="18861E2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484" w:type="dxa"/>
            <w:shd w:val="clear" w:color="auto" w:fill="FFFFFF"/>
          </w:tcPr>
          <w:p w14:paraId="6C3EE93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13" w:type="dxa"/>
            <w:shd w:val="clear" w:color="auto" w:fill="FFFFFF"/>
          </w:tcPr>
          <w:p w14:paraId="4485241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42C75D9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755EBA7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45" w:type="dxa"/>
            <w:shd w:val="clear" w:color="auto" w:fill="auto"/>
          </w:tcPr>
          <w:p w14:paraId="4E23E85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</w:tr>
      <w:tr w:rsidR="00282861" w:rsidRPr="00282861" w14:paraId="4855387B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551D0F55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6E20AC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838" w:type="dxa"/>
            <w:shd w:val="clear" w:color="auto" w:fill="FFFFFF"/>
          </w:tcPr>
          <w:p w14:paraId="38C3E7B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98" w:type="dxa"/>
            <w:shd w:val="clear" w:color="auto" w:fill="FFFFFF"/>
          </w:tcPr>
          <w:p w14:paraId="4E9CD0D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597" w:type="dxa"/>
            <w:shd w:val="clear" w:color="auto" w:fill="FFFFFF"/>
          </w:tcPr>
          <w:p w14:paraId="71038F0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99" w:type="dxa"/>
            <w:shd w:val="clear" w:color="auto" w:fill="FFFFFF"/>
          </w:tcPr>
          <w:p w14:paraId="30930D1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04" w:type="dxa"/>
            <w:shd w:val="clear" w:color="auto" w:fill="FFFFFF"/>
          </w:tcPr>
          <w:p w14:paraId="1469BD1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932" w:type="dxa"/>
            <w:shd w:val="clear" w:color="auto" w:fill="FFFFFF"/>
          </w:tcPr>
          <w:p w14:paraId="3788DD4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484" w:type="dxa"/>
            <w:shd w:val="clear" w:color="auto" w:fill="FFFFFF"/>
          </w:tcPr>
          <w:p w14:paraId="189CA05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913" w:type="dxa"/>
            <w:shd w:val="clear" w:color="auto" w:fill="FFFFFF"/>
          </w:tcPr>
          <w:p w14:paraId="4BBF028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79D0598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4908104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745" w:type="dxa"/>
            <w:shd w:val="clear" w:color="auto" w:fill="auto"/>
          </w:tcPr>
          <w:p w14:paraId="5566158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</w:tr>
      <w:tr w:rsidR="00282861" w:rsidRPr="00282861" w14:paraId="29AAB50C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0864AF5D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9A82CB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</w:p>
        </w:tc>
        <w:tc>
          <w:tcPr>
            <w:tcW w:w="838" w:type="dxa"/>
            <w:shd w:val="clear" w:color="auto" w:fill="FFFFFF"/>
          </w:tcPr>
          <w:p w14:paraId="63C96A6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8" w:type="dxa"/>
            <w:shd w:val="clear" w:color="auto" w:fill="FFFFFF"/>
          </w:tcPr>
          <w:p w14:paraId="4105165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597" w:type="dxa"/>
            <w:shd w:val="clear" w:color="auto" w:fill="FFFFFF"/>
          </w:tcPr>
          <w:p w14:paraId="7B37D92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799" w:type="dxa"/>
            <w:shd w:val="clear" w:color="auto" w:fill="FFFFFF"/>
          </w:tcPr>
          <w:p w14:paraId="2892B88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04" w:type="dxa"/>
            <w:shd w:val="clear" w:color="auto" w:fill="FFFFFF"/>
          </w:tcPr>
          <w:p w14:paraId="1FBE33E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932" w:type="dxa"/>
            <w:shd w:val="clear" w:color="auto" w:fill="FFFFFF"/>
          </w:tcPr>
          <w:p w14:paraId="5EDA712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7D3484A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3" w:type="dxa"/>
            <w:shd w:val="clear" w:color="auto" w:fill="FFFFFF"/>
          </w:tcPr>
          <w:p w14:paraId="62D26C3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3D8F2B0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3871FD8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745" w:type="dxa"/>
            <w:shd w:val="clear" w:color="auto" w:fill="auto"/>
          </w:tcPr>
          <w:p w14:paraId="08185CB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282861" w:rsidRPr="00282861" w14:paraId="7E6D23E4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14F066E7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5A861B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Музика. Муз</w:t>
            </w:r>
            <w:r w:rsidRPr="0028286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мист-во</w:t>
            </w:r>
          </w:p>
        </w:tc>
        <w:tc>
          <w:tcPr>
            <w:tcW w:w="838" w:type="dxa"/>
            <w:shd w:val="clear" w:color="auto" w:fill="FFFFFF"/>
          </w:tcPr>
          <w:p w14:paraId="07B9935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98" w:type="dxa"/>
            <w:shd w:val="clear" w:color="auto" w:fill="FFFFFF"/>
          </w:tcPr>
          <w:p w14:paraId="7556D6C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597" w:type="dxa"/>
            <w:shd w:val="clear" w:color="auto" w:fill="FFFFFF"/>
          </w:tcPr>
          <w:p w14:paraId="1F7AB6D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99" w:type="dxa"/>
            <w:shd w:val="clear" w:color="auto" w:fill="FFFFFF"/>
          </w:tcPr>
          <w:p w14:paraId="41C5E7A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04" w:type="dxa"/>
            <w:shd w:val="clear" w:color="auto" w:fill="FFFFFF"/>
          </w:tcPr>
          <w:p w14:paraId="60556B7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932" w:type="dxa"/>
            <w:shd w:val="clear" w:color="auto" w:fill="FFFFFF"/>
          </w:tcPr>
          <w:p w14:paraId="480917C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1FE26C8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3" w:type="dxa"/>
            <w:shd w:val="clear" w:color="auto" w:fill="FFFFFF"/>
          </w:tcPr>
          <w:p w14:paraId="4C69A60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0C13E6A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7283D19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745" w:type="dxa"/>
            <w:shd w:val="clear" w:color="auto" w:fill="auto"/>
          </w:tcPr>
          <w:p w14:paraId="460D11B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282861" w:rsidRPr="00282861" w14:paraId="56696D55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3C06EB8C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70872E4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Образот.мист-во</w:t>
            </w:r>
          </w:p>
        </w:tc>
        <w:tc>
          <w:tcPr>
            <w:tcW w:w="838" w:type="dxa"/>
            <w:shd w:val="clear" w:color="auto" w:fill="FFFFFF"/>
          </w:tcPr>
          <w:p w14:paraId="0D08350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98" w:type="dxa"/>
            <w:shd w:val="clear" w:color="auto" w:fill="FFFFFF"/>
          </w:tcPr>
          <w:p w14:paraId="0EE6837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597" w:type="dxa"/>
            <w:shd w:val="clear" w:color="auto" w:fill="FFFFFF"/>
          </w:tcPr>
          <w:p w14:paraId="3C4D473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99" w:type="dxa"/>
            <w:shd w:val="clear" w:color="auto" w:fill="FFFFFF"/>
          </w:tcPr>
          <w:p w14:paraId="7BB2CA0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04" w:type="dxa"/>
            <w:shd w:val="clear" w:color="auto" w:fill="FFFFFF"/>
          </w:tcPr>
          <w:p w14:paraId="14FE14D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932" w:type="dxa"/>
            <w:shd w:val="clear" w:color="auto" w:fill="FFFFFF"/>
          </w:tcPr>
          <w:p w14:paraId="7273285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484" w:type="dxa"/>
            <w:shd w:val="clear" w:color="auto" w:fill="FFFFFF"/>
          </w:tcPr>
          <w:p w14:paraId="46DF8B7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913" w:type="dxa"/>
            <w:shd w:val="clear" w:color="auto" w:fill="FFFFFF"/>
          </w:tcPr>
          <w:p w14:paraId="08F52F0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4119727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0847FF3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745" w:type="dxa"/>
            <w:shd w:val="clear" w:color="auto" w:fill="auto"/>
          </w:tcPr>
          <w:p w14:paraId="4D15BFB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</w:tr>
      <w:tr w:rsidR="00282861" w:rsidRPr="00282861" w14:paraId="61A7600C" w14:textId="77777777" w:rsidTr="00282861">
        <w:trPr>
          <w:trHeight w:val="271"/>
        </w:trPr>
        <w:tc>
          <w:tcPr>
            <w:tcW w:w="567" w:type="dxa"/>
            <w:shd w:val="clear" w:color="auto" w:fill="auto"/>
          </w:tcPr>
          <w:p w14:paraId="25942E25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0BB1A3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освіта</w:t>
            </w:r>
          </w:p>
        </w:tc>
        <w:tc>
          <w:tcPr>
            <w:tcW w:w="838" w:type="dxa"/>
            <w:shd w:val="clear" w:color="auto" w:fill="FFFFFF"/>
          </w:tcPr>
          <w:p w14:paraId="64EA2CA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8" w:type="dxa"/>
            <w:shd w:val="clear" w:color="auto" w:fill="FFFFFF"/>
          </w:tcPr>
          <w:p w14:paraId="06BF55F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97" w:type="dxa"/>
            <w:shd w:val="clear" w:color="auto" w:fill="FFFFFF"/>
          </w:tcPr>
          <w:p w14:paraId="7550A12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99" w:type="dxa"/>
            <w:shd w:val="clear" w:color="auto" w:fill="FFFFFF"/>
          </w:tcPr>
          <w:p w14:paraId="3143C55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04" w:type="dxa"/>
            <w:shd w:val="clear" w:color="auto" w:fill="FFFFFF"/>
          </w:tcPr>
          <w:p w14:paraId="0FF56E0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932" w:type="dxa"/>
            <w:shd w:val="clear" w:color="auto" w:fill="FFFFFF"/>
          </w:tcPr>
          <w:p w14:paraId="558B8FF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484" w:type="dxa"/>
            <w:shd w:val="clear" w:color="auto" w:fill="FFFFFF"/>
          </w:tcPr>
          <w:p w14:paraId="661F974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913" w:type="dxa"/>
            <w:shd w:val="clear" w:color="auto" w:fill="FFFFFF"/>
          </w:tcPr>
          <w:p w14:paraId="64FB6BB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47" w:type="dxa"/>
            <w:shd w:val="clear" w:color="auto" w:fill="FFFFFF"/>
          </w:tcPr>
          <w:p w14:paraId="1C610F8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77" w:type="dxa"/>
            <w:shd w:val="clear" w:color="auto" w:fill="auto"/>
          </w:tcPr>
          <w:p w14:paraId="529E383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745" w:type="dxa"/>
            <w:shd w:val="clear" w:color="auto" w:fill="auto"/>
          </w:tcPr>
          <w:p w14:paraId="1ADE6A7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</w:tr>
      <w:tr w:rsidR="00282861" w:rsidRPr="00282861" w14:paraId="0A0C5673" w14:textId="77777777" w:rsidTr="00282861">
        <w:trPr>
          <w:trHeight w:val="286"/>
        </w:trPr>
        <w:tc>
          <w:tcPr>
            <w:tcW w:w="567" w:type="dxa"/>
            <w:shd w:val="clear" w:color="auto" w:fill="auto"/>
          </w:tcPr>
          <w:p w14:paraId="6D1CA01F" w14:textId="77777777" w:rsidR="00282861" w:rsidRPr="00282861" w:rsidRDefault="00282861" w:rsidP="00282861">
            <w:pPr>
              <w:numPr>
                <w:ilvl w:val="0"/>
                <w:numId w:val="39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7E37B773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Астрономія </w:t>
            </w:r>
          </w:p>
        </w:tc>
        <w:tc>
          <w:tcPr>
            <w:tcW w:w="838" w:type="dxa"/>
            <w:shd w:val="clear" w:color="auto" w:fill="FFFFFF"/>
          </w:tcPr>
          <w:p w14:paraId="3A85B016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8" w:type="dxa"/>
            <w:shd w:val="clear" w:color="auto" w:fill="FFFFFF"/>
          </w:tcPr>
          <w:p w14:paraId="35C118D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597" w:type="dxa"/>
            <w:shd w:val="clear" w:color="auto" w:fill="FFFFFF"/>
          </w:tcPr>
          <w:p w14:paraId="4BE258E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99" w:type="dxa"/>
            <w:shd w:val="clear" w:color="auto" w:fill="FFFFFF"/>
          </w:tcPr>
          <w:p w14:paraId="45787DB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04" w:type="dxa"/>
            <w:shd w:val="clear" w:color="auto" w:fill="FFFFFF"/>
          </w:tcPr>
          <w:p w14:paraId="3A7C98D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932" w:type="dxa"/>
            <w:shd w:val="clear" w:color="auto" w:fill="FFFFFF"/>
          </w:tcPr>
          <w:p w14:paraId="59017B5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484" w:type="dxa"/>
            <w:shd w:val="clear" w:color="auto" w:fill="FFFFFF"/>
          </w:tcPr>
          <w:p w14:paraId="28E60B7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913" w:type="dxa"/>
            <w:shd w:val="clear" w:color="auto" w:fill="FFFFFF"/>
          </w:tcPr>
          <w:p w14:paraId="1C52403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47" w:type="dxa"/>
            <w:shd w:val="clear" w:color="auto" w:fill="FFFFFF"/>
          </w:tcPr>
          <w:p w14:paraId="1A76B7C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77" w:type="dxa"/>
            <w:shd w:val="clear" w:color="auto" w:fill="auto"/>
          </w:tcPr>
          <w:p w14:paraId="57761F4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745" w:type="dxa"/>
            <w:shd w:val="clear" w:color="auto" w:fill="auto"/>
          </w:tcPr>
          <w:p w14:paraId="699B68B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</w:tr>
      <w:tr w:rsidR="00282861" w:rsidRPr="00282861" w14:paraId="215EB2CD" w14:textId="77777777" w:rsidTr="00282861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14:paraId="165D2ED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навчальному закладу</w:t>
            </w:r>
          </w:p>
        </w:tc>
        <w:tc>
          <w:tcPr>
            <w:tcW w:w="838" w:type="dxa"/>
            <w:shd w:val="clear" w:color="auto" w:fill="auto"/>
          </w:tcPr>
          <w:p w14:paraId="0FDA459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</w:tcPr>
          <w:p w14:paraId="43ABC19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7" w:type="dxa"/>
            <w:shd w:val="clear" w:color="auto" w:fill="auto"/>
          </w:tcPr>
          <w:p w14:paraId="2F2F7A2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shd w:val="clear" w:color="auto" w:fill="auto"/>
          </w:tcPr>
          <w:p w14:paraId="4B6D128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shd w:val="clear" w:color="auto" w:fill="auto"/>
          </w:tcPr>
          <w:p w14:paraId="326C133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shd w:val="clear" w:color="auto" w:fill="auto"/>
          </w:tcPr>
          <w:p w14:paraId="772A06D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dxa"/>
            <w:shd w:val="clear" w:color="auto" w:fill="auto"/>
          </w:tcPr>
          <w:p w14:paraId="2255222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shd w:val="clear" w:color="auto" w:fill="auto"/>
          </w:tcPr>
          <w:p w14:paraId="370AEC2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auto"/>
          </w:tcPr>
          <w:p w14:paraId="3911AB4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77" w:type="dxa"/>
            <w:shd w:val="clear" w:color="auto" w:fill="auto"/>
          </w:tcPr>
          <w:p w14:paraId="75E4448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5" w:type="dxa"/>
            <w:shd w:val="clear" w:color="auto" w:fill="auto"/>
          </w:tcPr>
          <w:p w14:paraId="51255C9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8FE2C0D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CD6CC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F4FEC" w14:textId="40F7D096" w:rsidR="00485BA1" w:rsidRPr="000355BB" w:rsidRDefault="00485BA1" w:rsidP="00035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Порівняльний аналіз</w:t>
      </w:r>
    </w:p>
    <w:p w14:paraId="4CB9CE40" w14:textId="77777777" w:rsidR="00485BA1" w:rsidRPr="00485BA1" w:rsidRDefault="00485BA1" w:rsidP="0048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навчальних досягнень учнів </w:t>
      </w:r>
    </w:p>
    <w:p w14:paraId="0F2A4BF6" w14:textId="77777777" w:rsidR="00485BA1" w:rsidRPr="00485BA1" w:rsidRDefault="00485BA1" w:rsidP="00485BA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485BA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___Ленковецького НВК____</w:t>
      </w:r>
    </w:p>
    <w:p w14:paraId="64B0E69F" w14:textId="77777777" w:rsidR="00485BA1" w:rsidRPr="00485BA1" w:rsidRDefault="00485BA1" w:rsidP="0048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результатами річного оцінювання </w:t>
      </w:r>
    </w:p>
    <w:p w14:paraId="718C3BD3" w14:textId="77777777" w:rsidR="00485BA1" w:rsidRPr="00485BA1" w:rsidRDefault="00485BA1" w:rsidP="0048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2020/202</w:t>
      </w:r>
      <w:r w:rsidRPr="00485BA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485B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14:paraId="2BDFF43B" w14:textId="77777777" w:rsidR="00485BA1" w:rsidRPr="00485BA1" w:rsidRDefault="00485BA1" w:rsidP="00485B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5B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(загальношкільний)</w:t>
      </w: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07"/>
        <w:gridCol w:w="698"/>
        <w:gridCol w:w="794"/>
        <w:gridCol w:w="708"/>
        <w:gridCol w:w="709"/>
        <w:gridCol w:w="721"/>
        <w:gridCol w:w="697"/>
        <w:gridCol w:w="700"/>
        <w:gridCol w:w="547"/>
      </w:tblGrid>
      <w:tr w:rsidR="00485BA1" w:rsidRPr="00485BA1" w14:paraId="657B0609" w14:textId="77777777" w:rsidTr="00A10FE2">
        <w:trPr>
          <w:trHeight w:val="271"/>
        </w:trPr>
        <w:tc>
          <w:tcPr>
            <w:tcW w:w="567" w:type="dxa"/>
            <w:vMerge w:val="restart"/>
            <w:shd w:val="clear" w:color="auto" w:fill="auto"/>
          </w:tcPr>
          <w:p w14:paraId="49A94889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7" w:type="dxa"/>
            <w:vMerge w:val="restart"/>
            <w:shd w:val="clear" w:color="auto" w:fill="auto"/>
          </w:tcPr>
          <w:p w14:paraId="7E508615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34DD6B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14:paraId="711F5392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D5F210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14:paraId="7FB42A8C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3DD13BCA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1EEF82D6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+,- до минулого року</w:t>
            </w:r>
          </w:p>
        </w:tc>
      </w:tr>
      <w:tr w:rsidR="00485BA1" w:rsidRPr="00485BA1" w14:paraId="663E5684" w14:textId="77777777" w:rsidTr="00A10FE2">
        <w:trPr>
          <w:trHeight w:val="145"/>
        </w:trPr>
        <w:tc>
          <w:tcPr>
            <w:tcW w:w="567" w:type="dxa"/>
            <w:vMerge/>
            <w:shd w:val="clear" w:color="auto" w:fill="auto"/>
          </w:tcPr>
          <w:p w14:paraId="3BA36D3F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shd w:val="clear" w:color="auto" w:fill="auto"/>
          </w:tcPr>
          <w:p w14:paraId="07A2EBE6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textDirection w:val="btLr"/>
          </w:tcPr>
          <w:p w14:paraId="10407A26" w14:textId="77777777" w:rsidR="00485BA1" w:rsidRPr="00485BA1" w:rsidRDefault="00485BA1" w:rsidP="00485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14:paraId="149AC200" w14:textId="77777777" w:rsidR="00485BA1" w:rsidRPr="00485BA1" w:rsidRDefault="00485BA1" w:rsidP="00485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10112456" w14:textId="77777777" w:rsidR="00485BA1" w:rsidRPr="00485BA1" w:rsidRDefault="00485BA1" w:rsidP="00485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7CABC2C4" w14:textId="77777777" w:rsidR="00485BA1" w:rsidRPr="00485BA1" w:rsidRDefault="00485BA1" w:rsidP="00485BA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721" w:type="dxa"/>
            <w:shd w:val="clear" w:color="auto" w:fill="auto"/>
          </w:tcPr>
          <w:p w14:paraId="645BDD00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697" w:type="dxa"/>
            <w:shd w:val="clear" w:color="auto" w:fill="auto"/>
          </w:tcPr>
          <w:p w14:paraId="333A3652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700" w:type="dxa"/>
            <w:shd w:val="clear" w:color="auto" w:fill="auto"/>
          </w:tcPr>
          <w:p w14:paraId="5B42C227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auto"/>
          </w:tcPr>
          <w:p w14:paraId="2B1F2E42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5BA1" w:rsidRPr="00485BA1" w14:paraId="552469BD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0089FD2B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8C20DB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698" w:type="dxa"/>
            <w:shd w:val="clear" w:color="auto" w:fill="auto"/>
          </w:tcPr>
          <w:p w14:paraId="5795476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94" w:type="dxa"/>
            <w:shd w:val="clear" w:color="auto" w:fill="auto"/>
          </w:tcPr>
          <w:p w14:paraId="14E10D8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08" w:type="dxa"/>
            <w:shd w:val="clear" w:color="auto" w:fill="FFFFFF"/>
          </w:tcPr>
          <w:p w14:paraId="18D0454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7,1</w:t>
            </w:r>
          </w:p>
        </w:tc>
        <w:tc>
          <w:tcPr>
            <w:tcW w:w="709" w:type="dxa"/>
            <w:shd w:val="clear" w:color="auto" w:fill="FFFFFF"/>
          </w:tcPr>
          <w:p w14:paraId="08FEF48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21" w:type="dxa"/>
            <w:shd w:val="clear" w:color="auto" w:fill="FFFFFF"/>
          </w:tcPr>
          <w:p w14:paraId="37F7FEA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FF0AF5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700" w:type="dxa"/>
            <w:shd w:val="clear" w:color="auto" w:fill="FFFFFF"/>
          </w:tcPr>
          <w:p w14:paraId="0F84A88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6F4214C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00421D02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70F96846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B2245D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л-ра</w:t>
            </w:r>
          </w:p>
        </w:tc>
        <w:tc>
          <w:tcPr>
            <w:tcW w:w="698" w:type="dxa"/>
            <w:shd w:val="clear" w:color="auto" w:fill="auto"/>
          </w:tcPr>
          <w:p w14:paraId="5CDEC94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94" w:type="dxa"/>
            <w:shd w:val="clear" w:color="auto" w:fill="auto"/>
          </w:tcPr>
          <w:p w14:paraId="69DCD07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14:paraId="5736EC2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709" w:type="dxa"/>
            <w:shd w:val="clear" w:color="auto" w:fill="FFFFFF"/>
          </w:tcPr>
          <w:p w14:paraId="710E7C7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721" w:type="dxa"/>
            <w:shd w:val="clear" w:color="auto" w:fill="FFFFFF"/>
          </w:tcPr>
          <w:p w14:paraId="53C9DB7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01F43B6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-10</w:t>
            </w:r>
          </w:p>
        </w:tc>
        <w:tc>
          <w:tcPr>
            <w:tcW w:w="700" w:type="dxa"/>
            <w:shd w:val="clear" w:color="auto" w:fill="FFFFFF"/>
          </w:tcPr>
          <w:p w14:paraId="119848A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1A27B47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7C56D73E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035F93EC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4BA6F1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</w:t>
            </w:r>
          </w:p>
        </w:tc>
        <w:tc>
          <w:tcPr>
            <w:tcW w:w="698" w:type="dxa"/>
            <w:shd w:val="clear" w:color="auto" w:fill="auto"/>
          </w:tcPr>
          <w:p w14:paraId="7F43DF6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94" w:type="dxa"/>
            <w:shd w:val="clear" w:color="auto" w:fill="auto"/>
          </w:tcPr>
          <w:p w14:paraId="69DFB3C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14:paraId="4601C31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6,8</w:t>
            </w:r>
          </w:p>
        </w:tc>
        <w:tc>
          <w:tcPr>
            <w:tcW w:w="709" w:type="dxa"/>
            <w:shd w:val="clear" w:color="auto" w:fill="FFFFFF"/>
          </w:tcPr>
          <w:p w14:paraId="4CA75B9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721" w:type="dxa"/>
            <w:shd w:val="clear" w:color="auto" w:fill="FFFFFF"/>
          </w:tcPr>
          <w:p w14:paraId="4B70CBA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1428B4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-3</w:t>
            </w:r>
          </w:p>
        </w:tc>
        <w:tc>
          <w:tcPr>
            <w:tcW w:w="700" w:type="dxa"/>
            <w:shd w:val="clear" w:color="auto" w:fill="FFFFFF"/>
          </w:tcPr>
          <w:p w14:paraId="30E718E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CB379D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7B85A973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2A8C5C10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5B4931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698" w:type="dxa"/>
            <w:shd w:val="clear" w:color="auto" w:fill="auto"/>
          </w:tcPr>
          <w:p w14:paraId="5B7B21C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4" w:type="dxa"/>
            <w:shd w:val="clear" w:color="auto" w:fill="auto"/>
          </w:tcPr>
          <w:p w14:paraId="1DCAF1D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8" w:type="dxa"/>
            <w:shd w:val="clear" w:color="auto" w:fill="FFFFFF"/>
          </w:tcPr>
          <w:p w14:paraId="0DAD4B5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color w:val="00206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709" w:type="dxa"/>
            <w:shd w:val="clear" w:color="auto" w:fill="FFFFFF"/>
          </w:tcPr>
          <w:p w14:paraId="4C30B20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721" w:type="dxa"/>
            <w:shd w:val="clear" w:color="auto" w:fill="FFFFFF"/>
          </w:tcPr>
          <w:p w14:paraId="0329C94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751C48E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-13</w:t>
            </w:r>
          </w:p>
        </w:tc>
        <w:tc>
          <w:tcPr>
            <w:tcW w:w="700" w:type="dxa"/>
            <w:shd w:val="clear" w:color="auto" w:fill="FFFFFF"/>
          </w:tcPr>
          <w:p w14:paraId="59253C5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048849D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08757C2C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51C293A4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0A6E5F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698" w:type="dxa"/>
            <w:shd w:val="clear" w:color="auto" w:fill="auto"/>
          </w:tcPr>
          <w:p w14:paraId="0DD0804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794" w:type="dxa"/>
            <w:shd w:val="clear" w:color="auto" w:fill="auto"/>
          </w:tcPr>
          <w:p w14:paraId="12D61E4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8" w:type="dxa"/>
            <w:shd w:val="clear" w:color="auto" w:fill="FFFFFF"/>
          </w:tcPr>
          <w:p w14:paraId="3B55492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  <w:t>6,1</w:t>
            </w:r>
          </w:p>
        </w:tc>
        <w:tc>
          <w:tcPr>
            <w:tcW w:w="709" w:type="dxa"/>
            <w:shd w:val="clear" w:color="auto" w:fill="FFFFFF"/>
          </w:tcPr>
          <w:p w14:paraId="51E3A36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21" w:type="dxa"/>
            <w:shd w:val="clear" w:color="auto" w:fill="FFFFFF"/>
          </w:tcPr>
          <w:p w14:paraId="2500582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19435AD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700" w:type="dxa"/>
            <w:shd w:val="clear" w:color="auto" w:fill="FFFFFF"/>
          </w:tcPr>
          <w:p w14:paraId="4800AF3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5D4DB06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241457A4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1E29572A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3019C0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698" w:type="dxa"/>
            <w:shd w:val="clear" w:color="auto" w:fill="auto"/>
          </w:tcPr>
          <w:p w14:paraId="5FCCAEF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94" w:type="dxa"/>
            <w:shd w:val="clear" w:color="auto" w:fill="auto"/>
          </w:tcPr>
          <w:p w14:paraId="4A60E01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8" w:type="dxa"/>
            <w:shd w:val="clear" w:color="auto" w:fill="FFFFFF"/>
          </w:tcPr>
          <w:p w14:paraId="0181D29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09" w:type="dxa"/>
            <w:shd w:val="clear" w:color="auto" w:fill="FFFFFF"/>
          </w:tcPr>
          <w:p w14:paraId="6C77899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21" w:type="dxa"/>
            <w:shd w:val="clear" w:color="auto" w:fill="FFFFFF"/>
          </w:tcPr>
          <w:p w14:paraId="40E7722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0A131C0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+2</w:t>
            </w:r>
          </w:p>
        </w:tc>
        <w:tc>
          <w:tcPr>
            <w:tcW w:w="700" w:type="dxa"/>
            <w:shd w:val="clear" w:color="auto" w:fill="FFFFFF"/>
          </w:tcPr>
          <w:p w14:paraId="1A264A6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4A01047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22A4D271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3B72FA55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4FA5AD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Природознавство</w:t>
            </w:r>
          </w:p>
        </w:tc>
        <w:tc>
          <w:tcPr>
            <w:tcW w:w="698" w:type="dxa"/>
            <w:shd w:val="clear" w:color="auto" w:fill="auto"/>
          </w:tcPr>
          <w:p w14:paraId="537C647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94" w:type="dxa"/>
            <w:shd w:val="clear" w:color="auto" w:fill="auto"/>
          </w:tcPr>
          <w:p w14:paraId="6626179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8" w:type="dxa"/>
            <w:shd w:val="clear" w:color="auto" w:fill="FFFFFF"/>
          </w:tcPr>
          <w:p w14:paraId="5E6311A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709" w:type="dxa"/>
            <w:shd w:val="clear" w:color="auto" w:fill="FFFFFF"/>
          </w:tcPr>
          <w:p w14:paraId="19AA31A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21" w:type="dxa"/>
            <w:shd w:val="clear" w:color="auto" w:fill="FFFFFF"/>
          </w:tcPr>
          <w:p w14:paraId="313FADA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72F5E5A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700" w:type="dxa"/>
            <w:shd w:val="clear" w:color="auto" w:fill="FFFFFF"/>
          </w:tcPr>
          <w:p w14:paraId="5E7795B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CB7CF9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32807B92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2829FE10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E046A7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Правознавство</w:t>
            </w:r>
          </w:p>
        </w:tc>
        <w:tc>
          <w:tcPr>
            <w:tcW w:w="698" w:type="dxa"/>
            <w:shd w:val="clear" w:color="auto" w:fill="auto"/>
          </w:tcPr>
          <w:p w14:paraId="3A74B84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94" w:type="dxa"/>
            <w:shd w:val="clear" w:color="auto" w:fill="auto"/>
          </w:tcPr>
          <w:p w14:paraId="2ACEA1C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8" w:type="dxa"/>
            <w:shd w:val="clear" w:color="auto" w:fill="FFFFFF"/>
          </w:tcPr>
          <w:p w14:paraId="5420762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09" w:type="dxa"/>
            <w:shd w:val="clear" w:color="auto" w:fill="FFFFFF"/>
          </w:tcPr>
          <w:p w14:paraId="7C60A3F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721" w:type="dxa"/>
            <w:shd w:val="clear" w:color="auto" w:fill="FFFFFF"/>
          </w:tcPr>
          <w:p w14:paraId="227FC5C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1AD324D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700" w:type="dxa"/>
            <w:shd w:val="clear" w:color="auto" w:fill="FFFFFF"/>
          </w:tcPr>
          <w:p w14:paraId="3139BCE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0F11A1F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5ACF05D8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061151E8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17FD7C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Мистецтво </w:t>
            </w:r>
          </w:p>
        </w:tc>
        <w:tc>
          <w:tcPr>
            <w:tcW w:w="698" w:type="dxa"/>
            <w:shd w:val="clear" w:color="auto" w:fill="auto"/>
          </w:tcPr>
          <w:p w14:paraId="00866E8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94" w:type="dxa"/>
            <w:shd w:val="clear" w:color="auto" w:fill="auto"/>
          </w:tcPr>
          <w:p w14:paraId="404AD41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8" w:type="dxa"/>
            <w:shd w:val="clear" w:color="auto" w:fill="FFFFFF"/>
          </w:tcPr>
          <w:p w14:paraId="11B8105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09" w:type="dxa"/>
            <w:shd w:val="clear" w:color="auto" w:fill="FFFFFF"/>
          </w:tcPr>
          <w:p w14:paraId="5D569FB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80</w:t>
            </w:r>
          </w:p>
        </w:tc>
        <w:tc>
          <w:tcPr>
            <w:tcW w:w="721" w:type="dxa"/>
            <w:shd w:val="clear" w:color="auto" w:fill="FFFFFF"/>
          </w:tcPr>
          <w:p w14:paraId="5F39CA0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7076DB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700" w:type="dxa"/>
            <w:shd w:val="clear" w:color="auto" w:fill="FFFFFF"/>
          </w:tcPr>
          <w:p w14:paraId="0309E2A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D48BED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5E59228A" w14:textId="77777777" w:rsidTr="00A10FE2">
        <w:trPr>
          <w:trHeight w:val="286"/>
        </w:trPr>
        <w:tc>
          <w:tcPr>
            <w:tcW w:w="567" w:type="dxa"/>
            <w:shd w:val="clear" w:color="auto" w:fill="auto"/>
          </w:tcPr>
          <w:p w14:paraId="53200CFA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F9EC70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698" w:type="dxa"/>
            <w:shd w:val="clear" w:color="auto" w:fill="auto"/>
          </w:tcPr>
          <w:p w14:paraId="5946738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94" w:type="dxa"/>
            <w:shd w:val="clear" w:color="auto" w:fill="auto"/>
          </w:tcPr>
          <w:p w14:paraId="7ECB7C1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8" w:type="dxa"/>
            <w:shd w:val="clear" w:color="auto" w:fill="FFFFFF"/>
          </w:tcPr>
          <w:p w14:paraId="5F63EA4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7,5</w:t>
            </w:r>
          </w:p>
        </w:tc>
        <w:tc>
          <w:tcPr>
            <w:tcW w:w="709" w:type="dxa"/>
            <w:shd w:val="clear" w:color="auto" w:fill="FFFFFF"/>
          </w:tcPr>
          <w:p w14:paraId="171F658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721" w:type="dxa"/>
            <w:shd w:val="clear" w:color="auto" w:fill="FFFFFF"/>
          </w:tcPr>
          <w:p w14:paraId="2A87E88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AF06B1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700" w:type="dxa"/>
            <w:shd w:val="clear" w:color="auto" w:fill="FFFFFF"/>
          </w:tcPr>
          <w:p w14:paraId="344A433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000EB8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5666E7E0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1C8EE951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199927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8" w:type="dxa"/>
            <w:shd w:val="clear" w:color="auto" w:fill="auto"/>
          </w:tcPr>
          <w:p w14:paraId="6B9457A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94" w:type="dxa"/>
            <w:shd w:val="clear" w:color="auto" w:fill="auto"/>
          </w:tcPr>
          <w:p w14:paraId="34F3E15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14:paraId="0B186C4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7,0</w:t>
            </w:r>
          </w:p>
        </w:tc>
        <w:tc>
          <w:tcPr>
            <w:tcW w:w="709" w:type="dxa"/>
            <w:shd w:val="clear" w:color="auto" w:fill="FFFFFF"/>
          </w:tcPr>
          <w:p w14:paraId="42FF611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721" w:type="dxa"/>
            <w:shd w:val="clear" w:color="auto" w:fill="FFFFFF"/>
          </w:tcPr>
          <w:p w14:paraId="5A3CCC7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697D60B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+7</w:t>
            </w:r>
          </w:p>
        </w:tc>
        <w:tc>
          <w:tcPr>
            <w:tcW w:w="700" w:type="dxa"/>
            <w:shd w:val="clear" w:color="auto" w:fill="FFFFFF"/>
          </w:tcPr>
          <w:p w14:paraId="09F3A0F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62724FA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02F9D663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44DA6247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08F918D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698" w:type="dxa"/>
            <w:shd w:val="clear" w:color="auto" w:fill="auto"/>
          </w:tcPr>
          <w:p w14:paraId="573A717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94" w:type="dxa"/>
            <w:shd w:val="clear" w:color="auto" w:fill="auto"/>
          </w:tcPr>
          <w:p w14:paraId="781F535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8" w:type="dxa"/>
            <w:shd w:val="clear" w:color="auto" w:fill="FFFFFF"/>
          </w:tcPr>
          <w:p w14:paraId="64CC450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6,9</w:t>
            </w:r>
          </w:p>
        </w:tc>
        <w:tc>
          <w:tcPr>
            <w:tcW w:w="709" w:type="dxa"/>
            <w:shd w:val="clear" w:color="auto" w:fill="FFFFFF"/>
          </w:tcPr>
          <w:p w14:paraId="0B803DD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721" w:type="dxa"/>
            <w:shd w:val="clear" w:color="auto" w:fill="FFFFFF"/>
          </w:tcPr>
          <w:p w14:paraId="51D1FC7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7FCFF98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+5</w:t>
            </w:r>
          </w:p>
        </w:tc>
        <w:tc>
          <w:tcPr>
            <w:tcW w:w="700" w:type="dxa"/>
            <w:shd w:val="clear" w:color="auto" w:fill="FFFFFF"/>
          </w:tcPr>
          <w:p w14:paraId="68A4EA7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19C3AE1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50EA8BDC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45A25261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7F3F38D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698" w:type="dxa"/>
            <w:shd w:val="clear" w:color="auto" w:fill="auto"/>
          </w:tcPr>
          <w:p w14:paraId="37748CA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94" w:type="dxa"/>
            <w:shd w:val="clear" w:color="auto" w:fill="auto"/>
          </w:tcPr>
          <w:p w14:paraId="0D441ED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shd w:val="clear" w:color="auto" w:fill="FFFFFF"/>
          </w:tcPr>
          <w:p w14:paraId="0960A90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09" w:type="dxa"/>
            <w:shd w:val="clear" w:color="auto" w:fill="FFFFFF"/>
          </w:tcPr>
          <w:p w14:paraId="5C403EF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21" w:type="dxa"/>
            <w:shd w:val="clear" w:color="auto" w:fill="FFFFFF"/>
          </w:tcPr>
          <w:p w14:paraId="27BD4F8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24A0727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</w:t>
            </w:r>
          </w:p>
        </w:tc>
        <w:tc>
          <w:tcPr>
            <w:tcW w:w="700" w:type="dxa"/>
            <w:shd w:val="clear" w:color="auto" w:fill="FFFFFF"/>
          </w:tcPr>
          <w:p w14:paraId="3A540E3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45B1CBF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22FD4371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51045B8D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F3907E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698" w:type="dxa"/>
            <w:shd w:val="clear" w:color="auto" w:fill="auto"/>
          </w:tcPr>
          <w:p w14:paraId="39F07D3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94" w:type="dxa"/>
            <w:shd w:val="clear" w:color="auto" w:fill="auto"/>
          </w:tcPr>
          <w:p w14:paraId="5A01449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14:paraId="7DB1D80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6,4</w:t>
            </w:r>
          </w:p>
        </w:tc>
        <w:tc>
          <w:tcPr>
            <w:tcW w:w="709" w:type="dxa"/>
            <w:shd w:val="clear" w:color="auto" w:fill="FFFFFF"/>
          </w:tcPr>
          <w:p w14:paraId="2AB9901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21" w:type="dxa"/>
            <w:shd w:val="clear" w:color="auto" w:fill="FFFFFF"/>
          </w:tcPr>
          <w:p w14:paraId="2BD871A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298DFF1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700" w:type="dxa"/>
            <w:shd w:val="clear" w:color="auto" w:fill="FFFFFF"/>
          </w:tcPr>
          <w:p w14:paraId="477F2DB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750A30C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345B01BB" w14:textId="77777777" w:rsidTr="00A10FE2">
        <w:trPr>
          <w:trHeight w:val="286"/>
        </w:trPr>
        <w:tc>
          <w:tcPr>
            <w:tcW w:w="567" w:type="dxa"/>
            <w:shd w:val="clear" w:color="auto" w:fill="auto"/>
          </w:tcPr>
          <w:p w14:paraId="69110C1B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E0A61A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698" w:type="dxa"/>
            <w:shd w:val="clear" w:color="auto" w:fill="auto"/>
          </w:tcPr>
          <w:p w14:paraId="7F50B7C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94" w:type="dxa"/>
            <w:shd w:val="clear" w:color="auto" w:fill="auto"/>
          </w:tcPr>
          <w:p w14:paraId="56A6458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8" w:type="dxa"/>
            <w:shd w:val="clear" w:color="auto" w:fill="FFFFFF"/>
          </w:tcPr>
          <w:p w14:paraId="43C5FA6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6,7</w:t>
            </w:r>
          </w:p>
        </w:tc>
        <w:tc>
          <w:tcPr>
            <w:tcW w:w="709" w:type="dxa"/>
            <w:shd w:val="clear" w:color="auto" w:fill="FFFFFF"/>
          </w:tcPr>
          <w:p w14:paraId="1D24EBC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21" w:type="dxa"/>
            <w:shd w:val="clear" w:color="auto" w:fill="FFFFFF"/>
          </w:tcPr>
          <w:p w14:paraId="2C763CB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F04D36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+11</w:t>
            </w:r>
          </w:p>
        </w:tc>
        <w:tc>
          <w:tcPr>
            <w:tcW w:w="700" w:type="dxa"/>
            <w:shd w:val="clear" w:color="auto" w:fill="FFFFFF"/>
          </w:tcPr>
          <w:p w14:paraId="072F383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398B697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398EA7AE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225E3F8C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14B8A4D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698" w:type="dxa"/>
            <w:shd w:val="clear" w:color="auto" w:fill="auto"/>
          </w:tcPr>
          <w:p w14:paraId="0A97C04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94" w:type="dxa"/>
            <w:shd w:val="clear" w:color="auto" w:fill="auto"/>
          </w:tcPr>
          <w:p w14:paraId="7AB8B2F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8" w:type="dxa"/>
            <w:shd w:val="clear" w:color="auto" w:fill="FFFFFF"/>
          </w:tcPr>
          <w:p w14:paraId="1AB6B70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6,5</w:t>
            </w:r>
          </w:p>
        </w:tc>
        <w:tc>
          <w:tcPr>
            <w:tcW w:w="709" w:type="dxa"/>
            <w:shd w:val="clear" w:color="auto" w:fill="FFFFFF"/>
          </w:tcPr>
          <w:p w14:paraId="6E974BD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21" w:type="dxa"/>
            <w:shd w:val="clear" w:color="auto" w:fill="FFFFFF"/>
          </w:tcPr>
          <w:p w14:paraId="3D459D4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2B041F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+4</w:t>
            </w:r>
          </w:p>
        </w:tc>
        <w:tc>
          <w:tcPr>
            <w:tcW w:w="700" w:type="dxa"/>
            <w:shd w:val="clear" w:color="auto" w:fill="FFFFFF"/>
          </w:tcPr>
          <w:p w14:paraId="2EDF033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3C8AF2B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67C04A97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30C39D72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B7BF31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698" w:type="dxa"/>
            <w:shd w:val="clear" w:color="auto" w:fill="auto"/>
          </w:tcPr>
          <w:p w14:paraId="3D29503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94" w:type="dxa"/>
            <w:shd w:val="clear" w:color="auto" w:fill="auto"/>
          </w:tcPr>
          <w:p w14:paraId="74F6EA7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708" w:type="dxa"/>
            <w:shd w:val="clear" w:color="auto" w:fill="FFFFFF"/>
          </w:tcPr>
          <w:p w14:paraId="3F8D3EE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8,7</w:t>
            </w:r>
          </w:p>
        </w:tc>
        <w:tc>
          <w:tcPr>
            <w:tcW w:w="709" w:type="dxa"/>
            <w:shd w:val="clear" w:color="auto" w:fill="FFFFFF"/>
          </w:tcPr>
          <w:p w14:paraId="28B2166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89</w:t>
            </w:r>
          </w:p>
        </w:tc>
        <w:tc>
          <w:tcPr>
            <w:tcW w:w="721" w:type="dxa"/>
            <w:shd w:val="clear" w:color="auto" w:fill="FFFFFF"/>
          </w:tcPr>
          <w:p w14:paraId="53115C8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5C16B5D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-5</w:t>
            </w:r>
          </w:p>
        </w:tc>
        <w:tc>
          <w:tcPr>
            <w:tcW w:w="700" w:type="dxa"/>
            <w:shd w:val="clear" w:color="auto" w:fill="FFFFFF"/>
          </w:tcPr>
          <w:p w14:paraId="6E4A4E3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33A8A4A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280E83F4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56FA7319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611E63A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Трудове навчання</w:t>
            </w:r>
          </w:p>
        </w:tc>
        <w:tc>
          <w:tcPr>
            <w:tcW w:w="698" w:type="dxa"/>
            <w:shd w:val="clear" w:color="auto" w:fill="auto"/>
          </w:tcPr>
          <w:p w14:paraId="65E26BF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94" w:type="dxa"/>
            <w:shd w:val="clear" w:color="auto" w:fill="auto"/>
          </w:tcPr>
          <w:p w14:paraId="3A53C7B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8" w:type="dxa"/>
            <w:shd w:val="clear" w:color="auto" w:fill="FFFFFF"/>
          </w:tcPr>
          <w:p w14:paraId="3B21255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09" w:type="dxa"/>
            <w:shd w:val="clear" w:color="auto" w:fill="FFFFFF"/>
          </w:tcPr>
          <w:p w14:paraId="01A2A2D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95</w:t>
            </w:r>
          </w:p>
        </w:tc>
        <w:tc>
          <w:tcPr>
            <w:tcW w:w="721" w:type="dxa"/>
            <w:shd w:val="clear" w:color="auto" w:fill="FFFFFF"/>
          </w:tcPr>
          <w:p w14:paraId="574D23C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563AE0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700" w:type="dxa"/>
            <w:shd w:val="clear" w:color="auto" w:fill="FFFFFF"/>
          </w:tcPr>
          <w:p w14:paraId="1C17B16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53FCE5F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2B2B9683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4FE8F7F7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77D8DC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Основи здоров’я</w:t>
            </w:r>
          </w:p>
        </w:tc>
        <w:tc>
          <w:tcPr>
            <w:tcW w:w="698" w:type="dxa"/>
            <w:shd w:val="clear" w:color="auto" w:fill="auto"/>
          </w:tcPr>
          <w:p w14:paraId="66B4FD5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794" w:type="dxa"/>
            <w:shd w:val="clear" w:color="auto" w:fill="auto"/>
          </w:tcPr>
          <w:p w14:paraId="4867914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708" w:type="dxa"/>
            <w:shd w:val="clear" w:color="auto" w:fill="FFFFFF"/>
          </w:tcPr>
          <w:p w14:paraId="483C294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709" w:type="dxa"/>
            <w:shd w:val="clear" w:color="auto" w:fill="FFFFFF"/>
          </w:tcPr>
          <w:p w14:paraId="470776C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96</w:t>
            </w:r>
          </w:p>
        </w:tc>
        <w:tc>
          <w:tcPr>
            <w:tcW w:w="721" w:type="dxa"/>
            <w:shd w:val="clear" w:color="auto" w:fill="FFFFFF"/>
          </w:tcPr>
          <w:p w14:paraId="0463C9A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033B784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700" w:type="dxa"/>
            <w:shd w:val="clear" w:color="auto" w:fill="FFFFFF"/>
          </w:tcPr>
          <w:p w14:paraId="1B817A7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5143A55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41B2A57D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4239DC22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0BED53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698" w:type="dxa"/>
            <w:shd w:val="clear" w:color="auto" w:fill="auto"/>
          </w:tcPr>
          <w:p w14:paraId="7405DEF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94" w:type="dxa"/>
            <w:shd w:val="clear" w:color="auto" w:fill="auto"/>
          </w:tcPr>
          <w:p w14:paraId="20488B7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14:paraId="1A1B424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709" w:type="dxa"/>
            <w:shd w:val="clear" w:color="auto" w:fill="FFFFFF"/>
          </w:tcPr>
          <w:p w14:paraId="22CB574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99</w:t>
            </w:r>
          </w:p>
        </w:tc>
        <w:tc>
          <w:tcPr>
            <w:tcW w:w="721" w:type="dxa"/>
            <w:shd w:val="clear" w:color="auto" w:fill="FFFFFF"/>
          </w:tcPr>
          <w:p w14:paraId="6DE0B17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6005C8B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700" w:type="dxa"/>
            <w:shd w:val="clear" w:color="auto" w:fill="FFFFFF"/>
          </w:tcPr>
          <w:p w14:paraId="58F14F2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3C77242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2EED820E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7D838486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397FF9E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</w:t>
            </w: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</w:p>
        </w:tc>
        <w:tc>
          <w:tcPr>
            <w:tcW w:w="698" w:type="dxa"/>
            <w:shd w:val="clear" w:color="auto" w:fill="auto"/>
          </w:tcPr>
          <w:p w14:paraId="7DA2B1B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794" w:type="dxa"/>
            <w:shd w:val="clear" w:color="auto" w:fill="auto"/>
          </w:tcPr>
          <w:p w14:paraId="6588860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14:paraId="418BB98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709" w:type="dxa"/>
            <w:shd w:val="clear" w:color="auto" w:fill="FFFFFF"/>
          </w:tcPr>
          <w:p w14:paraId="28584B5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14:paraId="5E4F8C1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2CBE4AB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700" w:type="dxa"/>
            <w:shd w:val="clear" w:color="auto" w:fill="FFFFFF"/>
          </w:tcPr>
          <w:p w14:paraId="1B45FC3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66E9B5B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41F7A252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68A3129F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530E5F2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Музика. Муз</w:t>
            </w:r>
            <w:r w:rsidRPr="00485BA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 мист-во</w:t>
            </w:r>
          </w:p>
        </w:tc>
        <w:tc>
          <w:tcPr>
            <w:tcW w:w="698" w:type="dxa"/>
            <w:shd w:val="clear" w:color="auto" w:fill="auto"/>
          </w:tcPr>
          <w:p w14:paraId="69659C5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94" w:type="dxa"/>
            <w:shd w:val="clear" w:color="auto" w:fill="auto"/>
          </w:tcPr>
          <w:p w14:paraId="7A2B4D0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14:paraId="6A380CA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709" w:type="dxa"/>
            <w:shd w:val="clear" w:color="auto" w:fill="FFFFFF"/>
          </w:tcPr>
          <w:p w14:paraId="034ADC4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14:paraId="69F0852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B31E7D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700" w:type="dxa"/>
            <w:shd w:val="clear" w:color="auto" w:fill="FFFFFF"/>
          </w:tcPr>
          <w:p w14:paraId="54980170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667C19D3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5D228EC3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541B087E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C21A86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Образот.мист-во</w:t>
            </w:r>
          </w:p>
        </w:tc>
        <w:tc>
          <w:tcPr>
            <w:tcW w:w="698" w:type="dxa"/>
            <w:shd w:val="clear" w:color="auto" w:fill="auto"/>
          </w:tcPr>
          <w:p w14:paraId="2246876F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794" w:type="dxa"/>
            <w:shd w:val="clear" w:color="auto" w:fill="auto"/>
          </w:tcPr>
          <w:p w14:paraId="06C6652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FFFFFF"/>
          </w:tcPr>
          <w:p w14:paraId="042322A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9,8</w:t>
            </w:r>
          </w:p>
        </w:tc>
        <w:tc>
          <w:tcPr>
            <w:tcW w:w="709" w:type="dxa"/>
            <w:shd w:val="clear" w:color="auto" w:fill="FFFFFF"/>
          </w:tcPr>
          <w:p w14:paraId="52F4E47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14:paraId="17EE735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1CC9C77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700" w:type="dxa"/>
            <w:shd w:val="clear" w:color="auto" w:fill="FFFFFF"/>
          </w:tcPr>
          <w:p w14:paraId="119B475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0D0D953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1ED5969D" w14:textId="77777777" w:rsidTr="00A10FE2">
        <w:trPr>
          <w:trHeight w:val="271"/>
        </w:trPr>
        <w:tc>
          <w:tcPr>
            <w:tcW w:w="567" w:type="dxa"/>
            <w:shd w:val="clear" w:color="auto" w:fill="auto"/>
          </w:tcPr>
          <w:p w14:paraId="11CBADA1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4DD0A45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 освіта</w:t>
            </w:r>
          </w:p>
        </w:tc>
        <w:tc>
          <w:tcPr>
            <w:tcW w:w="698" w:type="dxa"/>
            <w:shd w:val="clear" w:color="auto" w:fill="auto"/>
          </w:tcPr>
          <w:p w14:paraId="583DC04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794" w:type="dxa"/>
            <w:shd w:val="clear" w:color="auto" w:fill="auto"/>
          </w:tcPr>
          <w:p w14:paraId="5406246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shd w:val="clear" w:color="auto" w:fill="FFFFFF"/>
          </w:tcPr>
          <w:p w14:paraId="0AAE8D1C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6,3</w:t>
            </w:r>
          </w:p>
        </w:tc>
        <w:tc>
          <w:tcPr>
            <w:tcW w:w="709" w:type="dxa"/>
            <w:shd w:val="clear" w:color="auto" w:fill="FFFFFF"/>
          </w:tcPr>
          <w:p w14:paraId="656825EA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721" w:type="dxa"/>
            <w:shd w:val="clear" w:color="auto" w:fill="FFFFFF"/>
          </w:tcPr>
          <w:p w14:paraId="67836B6E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7BD4A9B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-20</w:t>
            </w:r>
          </w:p>
        </w:tc>
        <w:tc>
          <w:tcPr>
            <w:tcW w:w="700" w:type="dxa"/>
            <w:shd w:val="clear" w:color="auto" w:fill="FFFFFF"/>
          </w:tcPr>
          <w:p w14:paraId="73E3E88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095BB904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43056FB6" w14:textId="77777777" w:rsidTr="00A10FE2">
        <w:trPr>
          <w:trHeight w:val="286"/>
        </w:trPr>
        <w:tc>
          <w:tcPr>
            <w:tcW w:w="567" w:type="dxa"/>
            <w:shd w:val="clear" w:color="auto" w:fill="auto"/>
          </w:tcPr>
          <w:p w14:paraId="02FFB571" w14:textId="77777777" w:rsidR="00485BA1" w:rsidRPr="00485BA1" w:rsidRDefault="00485BA1" w:rsidP="00485BA1">
            <w:pPr>
              <w:numPr>
                <w:ilvl w:val="0"/>
                <w:numId w:val="45"/>
              </w:numPr>
              <w:tabs>
                <w:tab w:val="num" w:pos="63"/>
                <w:tab w:val="left" w:pos="177"/>
              </w:tabs>
              <w:spacing w:after="0" w:line="240" w:lineRule="auto"/>
              <w:ind w:hanging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shd w:val="clear" w:color="auto" w:fill="auto"/>
          </w:tcPr>
          <w:p w14:paraId="26E0709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Астрономія </w:t>
            </w:r>
          </w:p>
        </w:tc>
        <w:tc>
          <w:tcPr>
            <w:tcW w:w="698" w:type="dxa"/>
            <w:shd w:val="clear" w:color="auto" w:fill="auto"/>
          </w:tcPr>
          <w:p w14:paraId="0B4B2D38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8,1</w:t>
            </w:r>
          </w:p>
        </w:tc>
        <w:tc>
          <w:tcPr>
            <w:tcW w:w="794" w:type="dxa"/>
            <w:shd w:val="clear" w:color="auto" w:fill="auto"/>
          </w:tcPr>
          <w:p w14:paraId="5E126CD9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8" w:type="dxa"/>
            <w:shd w:val="clear" w:color="auto" w:fill="FFFFFF"/>
          </w:tcPr>
          <w:p w14:paraId="03E6A0D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709" w:type="dxa"/>
            <w:shd w:val="clear" w:color="auto" w:fill="FFFFFF"/>
          </w:tcPr>
          <w:p w14:paraId="41B43F8D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21" w:type="dxa"/>
            <w:shd w:val="clear" w:color="auto" w:fill="FFFFFF"/>
          </w:tcPr>
          <w:p w14:paraId="3AF6E4F5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2CBA519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-4</w:t>
            </w:r>
          </w:p>
        </w:tc>
        <w:tc>
          <w:tcPr>
            <w:tcW w:w="700" w:type="dxa"/>
            <w:shd w:val="clear" w:color="auto" w:fill="FFFFFF"/>
          </w:tcPr>
          <w:p w14:paraId="02D8C562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5118E491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485BA1" w:rsidRPr="00485BA1" w14:paraId="1A480B85" w14:textId="77777777" w:rsidTr="00A10FE2">
        <w:trPr>
          <w:trHeight w:val="320"/>
        </w:trPr>
        <w:tc>
          <w:tcPr>
            <w:tcW w:w="3074" w:type="dxa"/>
            <w:gridSpan w:val="2"/>
            <w:shd w:val="clear" w:color="auto" w:fill="auto"/>
          </w:tcPr>
          <w:p w14:paraId="429B6C36" w14:textId="77777777" w:rsidR="00485BA1" w:rsidRPr="00485BA1" w:rsidRDefault="00485BA1" w:rsidP="00485B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навчальному закладу</w:t>
            </w:r>
          </w:p>
        </w:tc>
        <w:tc>
          <w:tcPr>
            <w:tcW w:w="698" w:type="dxa"/>
            <w:shd w:val="clear" w:color="auto" w:fill="auto"/>
          </w:tcPr>
          <w:p w14:paraId="5F933E50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94" w:type="dxa"/>
            <w:shd w:val="clear" w:color="auto" w:fill="auto"/>
          </w:tcPr>
          <w:p w14:paraId="2ECA7614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8" w:type="dxa"/>
            <w:shd w:val="clear" w:color="auto" w:fill="auto"/>
          </w:tcPr>
          <w:p w14:paraId="2820B023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9" w:type="dxa"/>
            <w:shd w:val="clear" w:color="auto" w:fill="auto"/>
          </w:tcPr>
          <w:p w14:paraId="09120483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21" w:type="dxa"/>
            <w:shd w:val="clear" w:color="auto" w:fill="auto"/>
          </w:tcPr>
          <w:p w14:paraId="1343C83F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7" w:type="dxa"/>
            <w:shd w:val="clear" w:color="auto" w:fill="auto"/>
          </w:tcPr>
          <w:p w14:paraId="2A65C446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85BA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700" w:type="dxa"/>
            <w:shd w:val="clear" w:color="auto" w:fill="auto"/>
          </w:tcPr>
          <w:p w14:paraId="1D276B6D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auto"/>
          </w:tcPr>
          <w:p w14:paraId="0C50FEB5" w14:textId="77777777" w:rsidR="00485BA1" w:rsidRPr="00485BA1" w:rsidRDefault="00485BA1" w:rsidP="00485B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</w:tbl>
    <w:p w14:paraId="7E983FA6" w14:textId="77777777" w:rsidR="004C4F0F" w:rsidRDefault="004C4F0F" w:rsidP="004C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8CF788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37E0C5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0C7E13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AB2BE3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6DDA3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739B76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4B291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7E7F8C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869B66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487F90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B2B750" w14:textId="77777777" w:rsidR="004C4F0F" w:rsidRDefault="004C4F0F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3574A" w14:textId="77777777" w:rsidR="000355BB" w:rsidRDefault="000355BB" w:rsidP="004C4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7FABB5" w14:textId="5DEB2305" w:rsidR="00282861" w:rsidRPr="00A67527" w:rsidRDefault="00282861" w:rsidP="00A6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Аналіз</w:t>
      </w:r>
      <w:r w:rsidR="00A67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навчальних досягнень учнів 11 класу</w:t>
      </w:r>
    </w:p>
    <w:p w14:paraId="24EAE438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82861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Ленковецький НВК</w:t>
      </w:r>
    </w:p>
    <w:p w14:paraId="1AB7F2A6" w14:textId="2032F21D" w:rsidR="00282861" w:rsidRPr="00282861" w:rsidRDefault="00282861" w:rsidP="00A6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 </w:t>
      </w:r>
      <w:r w:rsidR="00A6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результатами річного оцінювання</w:t>
      </w: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2020/202</w:t>
      </w:r>
      <w:r w:rsidRPr="0028286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2828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14:paraId="1DE478D6" w14:textId="77777777" w:rsidR="00282861" w:rsidRPr="00282861" w:rsidRDefault="00282861" w:rsidP="002828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01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53"/>
        <w:gridCol w:w="1134"/>
        <w:gridCol w:w="588"/>
        <w:gridCol w:w="567"/>
        <w:gridCol w:w="694"/>
        <w:gridCol w:w="710"/>
        <w:gridCol w:w="669"/>
        <w:gridCol w:w="711"/>
        <w:gridCol w:w="712"/>
        <w:gridCol w:w="711"/>
        <w:gridCol w:w="660"/>
        <w:gridCol w:w="726"/>
        <w:gridCol w:w="10"/>
      </w:tblGrid>
      <w:tr w:rsidR="00282861" w:rsidRPr="00282861" w14:paraId="2643CFD3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vMerge w:val="restart"/>
            <w:shd w:val="clear" w:color="auto" w:fill="auto"/>
          </w:tcPr>
          <w:p w14:paraId="60FC7BD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53" w:type="dxa"/>
            <w:vMerge w:val="restart"/>
            <w:shd w:val="clear" w:color="auto" w:fill="auto"/>
          </w:tcPr>
          <w:p w14:paraId="5128AA1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13432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14:paraId="1E02F0A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D6075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textDirection w:val="btLr"/>
          </w:tcPr>
          <w:p w14:paraId="3AE44695" w14:textId="77777777" w:rsidR="00282861" w:rsidRPr="00282861" w:rsidRDefault="00282861" w:rsidP="002828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Всього учнів</w:t>
            </w:r>
          </w:p>
        </w:tc>
        <w:tc>
          <w:tcPr>
            <w:tcW w:w="1155" w:type="dxa"/>
            <w:gridSpan w:val="2"/>
            <w:shd w:val="clear" w:color="auto" w:fill="auto"/>
          </w:tcPr>
          <w:p w14:paraId="6274A1F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404" w:type="dxa"/>
            <w:gridSpan w:val="2"/>
            <w:shd w:val="clear" w:color="auto" w:fill="auto"/>
          </w:tcPr>
          <w:p w14:paraId="2F76406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380" w:type="dxa"/>
            <w:gridSpan w:val="2"/>
            <w:shd w:val="clear" w:color="auto" w:fill="auto"/>
          </w:tcPr>
          <w:p w14:paraId="669231D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1423" w:type="dxa"/>
            <w:gridSpan w:val="2"/>
            <w:shd w:val="clear" w:color="auto" w:fill="auto"/>
          </w:tcPr>
          <w:p w14:paraId="118F17A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60" w:type="dxa"/>
            <w:vMerge w:val="restart"/>
            <w:shd w:val="clear" w:color="auto" w:fill="auto"/>
            <w:textDirection w:val="btLr"/>
          </w:tcPr>
          <w:p w14:paraId="398BB9B0" w14:textId="77777777" w:rsidR="00282861" w:rsidRPr="00282861" w:rsidRDefault="00282861" w:rsidP="002828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26" w:type="dxa"/>
            <w:vMerge w:val="restart"/>
            <w:shd w:val="clear" w:color="auto" w:fill="auto"/>
            <w:textDirection w:val="btLr"/>
          </w:tcPr>
          <w:p w14:paraId="405F621D" w14:textId="77777777" w:rsidR="00282861" w:rsidRPr="00282861" w:rsidRDefault="00282861" w:rsidP="0028286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</w:tr>
      <w:tr w:rsidR="00282861" w:rsidRPr="00282861" w14:paraId="21A1C2E5" w14:textId="77777777" w:rsidTr="00282861">
        <w:trPr>
          <w:gridAfter w:val="1"/>
          <w:wAfter w:w="10" w:type="dxa"/>
          <w:trHeight w:val="1026"/>
        </w:trPr>
        <w:tc>
          <w:tcPr>
            <w:tcW w:w="567" w:type="dxa"/>
            <w:vMerge/>
            <w:shd w:val="clear" w:color="auto" w:fill="auto"/>
          </w:tcPr>
          <w:p w14:paraId="12888A9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auto" w:fill="auto"/>
          </w:tcPr>
          <w:p w14:paraId="1B39EB3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01A2C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shd w:val="clear" w:color="auto" w:fill="auto"/>
          </w:tcPr>
          <w:p w14:paraId="11CF7C0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567" w:type="dxa"/>
            <w:shd w:val="clear" w:color="auto" w:fill="auto"/>
          </w:tcPr>
          <w:p w14:paraId="5FD6AF9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94" w:type="dxa"/>
            <w:shd w:val="clear" w:color="auto" w:fill="auto"/>
          </w:tcPr>
          <w:p w14:paraId="4A1A84B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710" w:type="dxa"/>
            <w:shd w:val="clear" w:color="auto" w:fill="auto"/>
          </w:tcPr>
          <w:p w14:paraId="7662A3B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9" w:type="dxa"/>
            <w:shd w:val="clear" w:color="auto" w:fill="auto"/>
          </w:tcPr>
          <w:p w14:paraId="4130978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711" w:type="dxa"/>
            <w:shd w:val="clear" w:color="auto" w:fill="auto"/>
          </w:tcPr>
          <w:p w14:paraId="0030DD8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12" w:type="dxa"/>
            <w:shd w:val="clear" w:color="auto" w:fill="auto"/>
          </w:tcPr>
          <w:p w14:paraId="6DAE1C5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К-сть</w:t>
            </w:r>
          </w:p>
        </w:tc>
        <w:tc>
          <w:tcPr>
            <w:tcW w:w="711" w:type="dxa"/>
            <w:shd w:val="clear" w:color="auto" w:fill="auto"/>
          </w:tcPr>
          <w:p w14:paraId="4B8303B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660" w:type="dxa"/>
            <w:vMerge/>
            <w:shd w:val="clear" w:color="auto" w:fill="auto"/>
          </w:tcPr>
          <w:p w14:paraId="7C3242F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vMerge/>
            <w:shd w:val="clear" w:color="auto" w:fill="auto"/>
          </w:tcPr>
          <w:p w14:paraId="2F3F11F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2861" w:rsidRPr="00282861" w14:paraId="40AE35B5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55BE9691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0BA32E8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1134" w:type="dxa"/>
            <w:shd w:val="clear" w:color="auto" w:fill="auto"/>
          </w:tcPr>
          <w:p w14:paraId="0E3D334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5CE43D9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1CE40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5E642C7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440AC83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14:paraId="6CAFD0E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2FEE0F7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14:paraId="5AD481F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258B38A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14:paraId="690A0B0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726" w:type="dxa"/>
            <w:shd w:val="clear" w:color="auto" w:fill="auto"/>
          </w:tcPr>
          <w:p w14:paraId="4156F97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71</w:t>
            </w:r>
          </w:p>
        </w:tc>
      </w:tr>
      <w:tr w:rsidR="00282861" w:rsidRPr="00282861" w14:paraId="08F47FCD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764F3FE9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5953C1B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1134" w:type="dxa"/>
            <w:shd w:val="clear" w:color="auto" w:fill="auto"/>
          </w:tcPr>
          <w:p w14:paraId="7D3B248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60F53ED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7871E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16B5B24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5385636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14:paraId="3F441C5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32FF59D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14:paraId="0925939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019B306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14:paraId="399D2D5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726" w:type="dxa"/>
            <w:shd w:val="clear" w:color="auto" w:fill="auto"/>
          </w:tcPr>
          <w:p w14:paraId="5DE0825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79</w:t>
            </w:r>
          </w:p>
        </w:tc>
      </w:tr>
      <w:tr w:rsidR="00282861" w:rsidRPr="00282861" w14:paraId="12060EF9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26D78030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345D8B6D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</w:t>
            </w:r>
          </w:p>
        </w:tc>
        <w:tc>
          <w:tcPr>
            <w:tcW w:w="1134" w:type="dxa"/>
            <w:shd w:val="clear" w:color="auto" w:fill="auto"/>
          </w:tcPr>
          <w:p w14:paraId="03BAB43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2CA0266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16EE0C6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14:paraId="455E436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4C4C8F8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14:paraId="302BD27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1C36DD1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712" w:type="dxa"/>
            <w:shd w:val="clear" w:color="auto" w:fill="auto"/>
          </w:tcPr>
          <w:p w14:paraId="7FCC0FA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5282174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60" w:type="dxa"/>
            <w:shd w:val="clear" w:color="auto" w:fill="auto"/>
          </w:tcPr>
          <w:p w14:paraId="63C481F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726" w:type="dxa"/>
            <w:shd w:val="clear" w:color="auto" w:fill="auto"/>
          </w:tcPr>
          <w:p w14:paraId="04BAEC4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64</w:t>
            </w:r>
          </w:p>
        </w:tc>
      </w:tr>
      <w:tr w:rsidR="00282861" w:rsidRPr="00282861" w14:paraId="05414C64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0D791105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788EA6E2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1134" w:type="dxa"/>
            <w:shd w:val="clear" w:color="auto" w:fill="auto"/>
          </w:tcPr>
          <w:p w14:paraId="13A5238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41512D4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24346A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14:paraId="49FA352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1ED70E9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14:paraId="3B585BE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47CA6F9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14:paraId="3C285A1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7315C4F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60" w:type="dxa"/>
            <w:shd w:val="clear" w:color="auto" w:fill="auto"/>
          </w:tcPr>
          <w:p w14:paraId="25329EB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726" w:type="dxa"/>
            <w:shd w:val="clear" w:color="auto" w:fill="auto"/>
          </w:tcPr>
          <w:p w14:paraId="22006C2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403152"/>
                <w:sz w:val="24"/>
                <w:szCs w:val="24"/>
                <w:lang w:val="ru-RU" w:eastAsia="ru-RU"/>
              </w:rPr>
              <w:t>78</w:t>
            </w:r>
          </w:p>
        </w:tc>
      </w:tr>
      <w:tr w:rsidR="00282861" w:rsidRPr="00282861" w14:paraId="1924C850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351C4B5B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FFFFFF"/>
          </w:tcPr>
          <w:p w14:paraId="1983B049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1134" w:type="dxa"/>
            <w:shd w:val="clear" w:color="auto" w:fill="auto"/>
          </w:tcPr>
          <w:p w14:paraId="6C0EAC4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09F3C56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7E907D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14:paraId="71DD990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14:paraId="5D44223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69" w:type="dxa"/>
            <w:shd w:val="clear" w:color="auto" w:fill="auto"/>
          </w:tcPr>
          <w:p w14:paraId="19E18A4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7C816CC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14:paraId="0C37CD1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53C4A6E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14:paraId="3A42DB4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6,6</w:t>
            </w:r>
          </w:p>
        </w:tc>
        <w:tc>
          <w:tcPr>
            <w:tcW w:w="726" w:type="dxa"/>
            <w:shd w:val="clear" w:color="auto" w:fill="auto"/>
          </w:tcPr>
          <w:p w14:paraId="31E429C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50</w:t>
            </w:r>
          </w:p>
        </w:tc>
      </w:tr>
      <w:tr w:rsidR="00282861" w:rsidRPr="00282861" w14:paraId="6957C1C4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33255DEF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3B916E7E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1134" w:type="dxa"/>
            <w:shd w:val="clear" w:color="auto" w:fill="auto"/>
          </w:tcPr>
          <w:p w14:paraId="5548BB5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624854E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0BEDAFE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94" w:type="dxa"/>
            <w:shd w:val="clear" w:color="auto" w:fill="auto"/>
          </w:tcPr>
          <w:p w14:paraId="3883160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17F0D8D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14:paraId="0DBBA93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735684A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14:paraId="592C024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0860A20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14:paraId="7E34DBE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726" w:type="dxa"/>
            <w:shd w:val="clear" w:color="auto" w:fill="auto"/>
          </w:tcPr>
          <w:p w14:paraId="4CE431C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71</w:t>
            </w:r>
          </w:p>
        </w:tc>
      </w:tr>
      <w:tr w:rsidR="00282861" w:rsidRPr="00282861" w14:paraId="41A10AAF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66B167CC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3EE7F705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1134" w:type="dxa"/>
            <w:shd w:val="clear" w:color="auto" w:fill="auto"/>
          </w:tcPr>
          <w:p w14:paraId="63FC429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5F93C1D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815D2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77DEA20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32FA43E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69" w:type="dxa"/>
            <w:shd w:val="clear" w:color="auto" w:fill="auto"/>
          </w:tcPr>
          <w:p w14:paraId="460CB83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1" w:type="dxa"/>
            <w:shd w:val="clear" w:color="auto" w:fill="auto"/>
          </w:tcPr>
          <w:p w14:paraId="7104A72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12" w:type="dxa"/>
            <w:shd w:val="clear" w:color="auto" w:fill="auto"/>
          </w:tcPr>
          <w:p w14:paraId="5A8E008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14B60D4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60" w:type="dxa"/>
            <w:shd w:val="clear" w:color="auto" w:fill="auto"/>
          </w:tcPr>
          <w:p w14:paraId="27287AB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726" w:type="dxa"/>
            <w:shd w:val="clear" w:color="auto" w:fill="auto"/>
          </w:tcPr>
          <w:p w14:paraId="56F9A0F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92</w:t>
            </w:r>
          </w:p>
        </w:tc>
      </w:tr>
      <w:tr w:rsidR="00282861" w:rsidRPr="00282861" w14:paraId="47B0A8B5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5A23A514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FFFFFF"/>
          </w:tcPr>
          <w:p w14:paraId="2480D16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1134" w:type="dxa"/>
            <w:shd w:val="clear" w:color="auto" w:fill="auto"/>
          </w:tcPr>
          <w:p w14:paraId="7CED12E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2DFC4A7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C1A9F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1AA1864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41A911B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14:paraId="0E19244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75914AE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14:paraId="61F33F9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4BDC066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14:paraId="52EFA41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726" w:type="dxa"/>
            <w:shd w:val="clear" w:color="auto" w:fill="auto"/>
          </w:tcPr>
          <w:p w14:paraId="4E77096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71</w:t>
            </w:r>
          </w:p>
        </w:tc>
      </w:tr>
      <w:tr w:rsidR="00282861" w:rsidRPr="00282861" w14:paraId="06208AEE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5F44FDFF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74D0FC18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1134" w:type="dxa"/>
            <w:shd w:val="clear" w:color="auto" w:fill="auto"/>
          </w:tcPr>
          <w:p w14:paraId="10642A7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6DBDF9E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C2941F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45D3ED1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6E3BF8E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9" w:type="dxa"/>
            <w:shd w:val="clear" w:color="auto" w:fill="auto"/>
          </w:tcPr>
          <w:p w14:paraId="0DC7A1F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3E9C31B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712" w:type="dxa"/>
            <w:shd w:val="clear" w:color="auto" w:fill="auto"/>
          </w:tcPr>
          <w:p w14:paraId="092BA51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6A69A0B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14:paraId="7146CD1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726" w:type="dxa"/>
            <w:shd w:val="clear" w:color="auto" w:fill="auto"/>
          </w:tcPr>
          <w:p w14:paraId="4436D1E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71</w:t>
            </w:r>
          </w:p>
        </w:tc>
      </w:tr>
      <w:tr w:rsidR="00282861" w:rsidRPr="00282861" w14:paraId="5E198924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297E7C6B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7477D1EF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1134" w:type="dxa"/>
            <w:shd w:val="clear" w:color="auto" w:fill="auto"/>
          </w:tcPr>
          <w:p w14:paraId="33BDBF7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116681E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492870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2453315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14:paraId="2699DFD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669" w:type="dxa"/>
            <w:shd w:val="clear" w:color="auto" w:fill="auto"/>
          </w:tcPr>
          <w:p w14:paraId="782CAB7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1" w:type="dxa"/>
            <w:shd w:val="clear" w:color="auto" w:fill="auto"/>
          </w:tcPr>
          <w:p w14:paraId="64BA0FA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712" w:type="dxa"/>
            <w:shd w:val="clear" w:color="auto" w:fill="auto"/>
          </w:tcPr>
          <w:p w14:paraId="50F842F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5F2E569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60" w:type="dxa"/>
            <w:shd w:val="clear" w:color="auto" w:fill="auto"/>
          </w:tcPr>
          <w:p w14:paraId="0FBC128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726" w:type="dxa"/>
            <w:shd w:val="clear" w:color="auto" w:fill="auto"/>
          </w:tcPr>
          <w:p w14:paraId="3D1EB52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79</w:t>
            </w:r>
          </w:p>
        </w:tc>
      </w:tr>
      <w:tr w:rsidR="00282861" w:rsidRPr="00282861" w14:paraId="6A23AE36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14AF0558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196CBD97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1134" w:type="dxa"/>
            <w:shd w:val="clear" w:color="auto" w:fill="auto"/>
          </w:tcPr>
          <w:p w14:paraId="7BB1FB4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7602DB0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69A0AA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3E9700B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4203E6E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14:paraId="2ABD945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45EFB8F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14:paraId="18970DB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75F6956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0" w:type="dxa"/>
            <w:shd w:val="clear" w:color="auto" w:fill="auto"/>
          </w:tcPr>
          <w:p w14:paraId="0FCE5B6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726" w:type="dxa"/>
            <w:shd w:val="clear" w:color="auto" w:fill="auto"/>
          </w:tcPr>
          <w:p w14:paraId="7A96115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64</w:t>
            </w:r>
          </w:p>
        </w:tc>
      </w:tr>
      <w:tr w:rsidR="00282861" w:rsidRPr="00282861" w14:paraId="64866B7A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75DF40A1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10BF59BA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1134" w:type="dxa"/>
            <w:shd w:val="clear" w:color="auto" w:fill="auto"/>
          </w:tcPr>
          <w:p w14:paraId="17E1E42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4FFA6CC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52B17F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7143D94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14:paraId="52F3D54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69" w:type="dxa"/>
            <w:shd w:val="clear" w:color="auto" w:fill="auto"/>
          </w:tcPr>
          <w:p w14:paraId="6F4B010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2B74494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712" w:type="dxa"/>
            <w:shd w:val="clear" w:color="auto" w:fill="auto"/>
          </w:tcPr>
          <w:p w14:paraId="272B346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3F87366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14:paraId="413FE4F7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26" w:type="dxa"/>
            <w:shd w:val="clear" w:color="auto" w:fill="auto"/>
          </w:tcPr>
          <w:p w14:paraId="4B3FAAC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58</w:t>
            </w:r>
          </w:p>
        </w:tc>
      </w:tr>
      <w:tr w:rsidR="00282861" w:rsidRPr="00282861" w14:paraId="6B9858AD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13D61E76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185B410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1134" w:type="dxa"/>
            <w:shd w:val="clear" w:color="auto" w:fill="auto"/>
          </w:tcPr>
          <w:p w14:paraId="7FD9765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549CC8A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DCBB18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2A66344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2DEF5B8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69" w:type="dxa"/>
            <w:shd w:val="clear" w:color="auto" w:fill="auto"/>
          </w:tcPr>
          <w:p w14:paraId="529759E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1360E98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14:paraId="07EBCE7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7C5D613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0" w:type="dxa"/>
            <w:shd w:val="clear" w:color="auto" w:fill="auto"/>
          </w:tcPr>
          <w:p w14:paraId="2567194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726" w:type="dxa"/>
            <w:shd w:val="clear" w:color="auto" w:fill="auto"/>
          </w:tcPr>
          <w:p w14:paraId="7F4094C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64</w:t>
            </w:r>
          </w:p>
        </w:tc>
      </w:tr>
      <w:tr w:rsidR="00282861" w:rsidRPr="00282861" w14:paraId="453821D2" w14:textId="77777777" w:rsidTr="00282861">
        <w:trPr>
          <w:gridAfter w:val="1"/>
          <w:wAfter w:w="10" w:type="dxa"/>
          <w:trHeight w:val="286"/>
        </w:trPr>
        <w:tc>
          <w:tcPr>
            <w:tcW w:w="567" w:type="dxa"/>
            <w:shd w:val="clear" w:color="auto" w:fill="auto"/>
          </w:tcPr>
          <w:p w14:paraId="4E8EE2A7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5A99F99B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1134" w:type="dxa"/>
            <w:shd w:val="clear" w:color="auto" w:fill="auto"/>
          </w:tcPr>
          <w:p w14:paraId="6009A07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6C5D404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076EDB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7D8A086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14:paraId="3371347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69" w:type="dxa"/>
            <w:shd w:val="clear" w:color="auto" w:fill="auto"/>
          </w:tcPr>
          <w:p w14:paraId="18F71D3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11" w:type="dxa"/>
            <w:shd w:val="clear" w:color="auto" w:fill="auto"/>
          </w:tcPr>
          <w:p w14:paraId="5B297CB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712" w:type="dxa"/>
            <w:shd w:val="clear" w:color="auto" w:fill="auto"/>
          </w:tcPr>
          <w:p w14:paraId="61A30E6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1" w:type="dxa"/>
            <w:shd w:val="clear" w:color="auto" w:fill="auto"/>
          </w:tcPr>
          <w:p w14:paraId="476BE0D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60" w:type="dxa"/>
            <w:shd w:val="clear" w:color="auto" w:fill="auto"/>
          </w:tcPr>
          <w:p w14:paraId="109DF2D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726" w:type="dxa"/>
            <w:shd w:val="clear" w:color="auto" w:fill="auto"/>
          </w:tcPr>
          <w:p w14:paraId="1679442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86</w:t>
            </w:r>
          </w:p>
        </w:tc>
      </w:tr>
      <w:tr w:rsidR="00282861" w:rsidRPr="00282861" w14:paraId="47FC8AF3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15766216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799DB5F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1134" w:type="dxa"/>
            <w:shd w:val="clear" w:color="auto" w:fill="auto"/>
          </w:tcPr>
          <w:p w14:paraId="3259B11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35ECD2B2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95BC7B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310A65A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76EB19F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14:paraId="344F6E6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664B00E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712" w:type="dxa"/>
            <w:shd w:val="clear" w:color="auto" w:fill="auto"/>
          </w:tcPr>
          <w:p w14:paraId="666F043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11" w:type="dxa"/>
            <w:shd w:val="clear" w:color="auto" w:fill="auto"/>
          </w:tcPr>
          <w:p w14:paraId="4C02CCA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660" w:type="dxa"/>
            <w:shd w:val="clear" w:color="auto" w:fill="auto"/>
          </w:tcPr>
          <w:p w14:paraId="22725F3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726" w:type="dxa"/>
            <w:shd w:val="clear" w:color="auto" w:fill="auto"/>
          </w:tcPr>
          <w:p w14:paraId="18BA8E9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100</w:t>
            </w:r>
          </w:p>
        </w:tc>
      </w:tr>
      <w:tr w:rsidR="00282861" w:rsidRPr="00282861" w14:paraId="41DE6E83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3E6B552F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36AFBBCC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Захист </w:t>
            </w: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України</w:t>
            </w:r>
          </w:p>
        </w:tc>
        <w:tc>
          <w:tcPr>
            <w:tcW w:w="1134" w:type="dxa"/>
            <w:shd w:val="clear" w:color="auto" w:fill="auto"/>
          </w:tcPr>
          <w:p w14:paraId="0EC4652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1F68DC5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4DA9DC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21E475E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710" w:type="dxa"/>
            <w:shd w:val="clear" w:color="auto" w:fill="auto"/>
          </w:tcPr>
          <w:p w14:paraId="548CBE4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69" w:type="dxa"/>
            <w:shd w:val="clear" w:color="auto" w:fill="auto"/>
          </w:tcPr>
          <w:p w14:paraId="366C273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711" w:type="dxa"/>
            <w:shd w:val="clear" w:color="auto" w:fill="auto"/>
          </w:tcPr>
          <w:p w14:paraId="6E2A6EFB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712" w:type="dxa"/>
            <w:shd w:val="clear" w:color="auto" w:fill="auto"/>
          </w:tcPr>
          <w:p w14:paraId="6CF07DE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611A13C0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660" w:type="dxa"/>
            <w:shd w:val="clear" w:color="auto" w:fill="auto"/>
          </w:tcPr>
          <w:p w14:paraId="4074A60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726" w:type="dxa"/>
            <w:shd w:val="clear" w:color="auto" w:fill="auto"/>
          </w:tcPr>
          <w:p w14:paraId="56136A3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100</w:t>
            </w:r>
          </w:p>
        </w:tc>
      </w:tr>
      <w:tr w:rsidR="00282861" w:rsidRPr="00282861" w14:paraId="28CE52B2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0D4269B7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47DE47F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1134" w:type="dxa"/>
            <w:shd w:val="clear" w:color="auto" w:fill="auto"/>
          </w:tcPr>
          <w:p w14:paraId="357B3781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530D1DD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93F847F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54CAD47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14:paraId="04462C1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9" w:type="dxa"/>
            <w:shd w:val="clear" w:color="auto" w:fill="auto"/>
          </w:tcPr>
          <w:p w14:paraId="1315DA5A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711" w:type="dxa"/>
            <w:shd w:val="clear" w:color="auto" w:fill="auto"/>
          </w:tcPr>
          <w:p w14:paraId="4866756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712" w:type="dxa"/>
            <w:shd w:val="clear" w:color="auto" w:fill="auto"/>
          </w:tcPr>
          <w:p w14:paraId="1DB3C26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711" w:type="dxa"/>
            <w:shd w:val="clear" w:color="auto" w:fill="auto"/>
          </w:tcPr>
          <w:p w14:paraId="14366B5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660" w:type="dxa"/>
            <w:shd w:val="clear" w:color="auto" w:fill="auto"/>
          </w:tcPr>
          <w:p w14:paraId="06C00A9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726" w:type="dxa"/>
            <w:shd w:val="clear" w:color="auto" w:fill="auto"/>
          </w:tcPr>
          <w:p w14:paraId="10625E74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93</w:t>
            </w:r>
          </w:p>
        </w:tc>
      </w:tr>
      <w:tr w:rsidR="00282861" w:rsidRPr="00282861" w14:paraId="44B226CC" w14:textId="77777777" w:rsidTr="00282861">
        <w:trPr>
          <w:gridAfter w:val="1"/>
          <w:wAfter w:w="10" w:type="dxa"/>
          <w:trHeight w:val="271"/>
        </w:trPr>
        <w:tc>
          <w:tcPr>
            <w:tcW w:w="567" w:type="dxa"/>
            <w:shd w:val="clear" w:color="auto" w:fill="auto"/>
          </w:tcPr>
          <w:p w14:paraId="0E47463E" w14:textId="77777777" w:rsidR="00282861" w:rsidRPr="00282861" w:rsidRDefault="00282861" w:rsidP="00282861">
            <w:pPr>
              <w:numPr>
                <w:ilvl w:val="0"/>
                <w:numId w:val="42"/>
              </w:numPr>
              <w:tabs>
                <w:tab w:val="left" w:pos="177"/>
              </w:tabs>
              <w:spacing w:after="0" w:line="240" w:lineRule="auto"/>
              <w:ind w:hanging="6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shd w:val="clear" w:color="auto" w:fill="auto"/>
          </w:tcPr>
          <w:p w14:paraId="5F5E6840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Астрономія </w:t>
            </w:r>
          </w:p>
        </w:tc>
        <w:tc>
          <w:tcPr>
            <w:tcW w:w="1134" w:type="dxa"/>
            <w:shd w:val="clear" w:color="auto" w:fill="auto"/>
          </w:tcPr>
          <w:p w14:paraId="43D25423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88" w:type="dxa"/>
            <w:shd w:val="clear" w:color="auto" w:fill="auto"/>
          </w:tcPr>
          <w:p w14:paraId="76F2AA5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7DAD7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694" w:type="dxa"/>
            <w:shd w:val="clear" w:color="auto" w:fill="auto"/>
          </w:tcPr>
          <w:p w14:paraId="2E746A6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14:paraId="43229F6D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9" w:type="dxa"/>
            <w:shd w:val="clear" w:color="auto" w:fill="auto"/>
          </w:tcPr>
          <w:p w14:paraId="224AE04E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2D8BE3A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712" w:type="dxa"/>
            <w:shd w:val="clear" w:color="auto" w:fill="auto"/>
          </w:tcPr>
          <w:p w14:paraId="6AA97D4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711" w:type="dxa"/>
            <w:shd w:val="clear" w:color="auto" w:fill="auto"/>
          </w:tcPr>
          <w:p w14:paraId="0337A6B9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60" w:type="dxa"/>
            <w:shd w:val="clear" w:color="auto" w:fill="auto"/>
          </w:tcPr>
          <w:p w14:paraId="0903B4D8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8.4</w:t>
            </w:r>
          </w:p>
        </w:tc>
        <w:tc>
          <w:tcPr>
            <w:tcW w:w="726" w:type="dxa"/>
            <w:shd w:val="clear" w:color="auto" w:fill="auto"/>
          </w:tcPr>
          <w:p w14:paraId="6E3D6755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val="ru-RU" w:eastAsia="ru-RU"/>
              </w:rPr>
              <w:t>72</w:t>
            </w:r>
          </w:p>
        </w:tc>
      </w:tr>
      <w:tr w:rsidR="00282861" w:rsidRPr="00282861" w14:paraId="0CFEFA9D" w14:textId="77777777" w:rsidTr="00282861">
        <w:trPr>
          <w:trHeight w:val="435"/>
        </w:trPr>
        <w:tc>
          <w:tcPr>
            <w:tcW w:w="3120" w:type="dxa"/>
            <w:gridSpan w:val="2"/>
            <w:shd w:val="clear" w:color="auto" w:fill="auto"/>
          </w:tcPr>
          <w:p w14:paraId="018745A4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профілю</w:t>
            </w:r>
          </w:p>
        </w:tc>
        <w:tc>
          <w:tcPr>
            <w:tcW w:w="7892" w:type="dxa"/>
            <w:gridSpan w:val="12"/>
            <w:shd w:val="clear" w:color="auto" w:fill="auto"/>
            <w:vAlign w:val="center"/>
          </w:tcPr>
          <w:p w14:paraId="3D875CC6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ТЕХНОЛОГІЧНИЙ</w:t>
            </w:r>
          </w:p>
        </w:tc>
      </w:tr>
      <w:tr w:rsidR="00282861" w:rsidRPr="00282861" w14:paraId="32AB1DA6" w14:textId="77777777" w:rsidTr="00282861">
        <w:trPr>
          <w:trHeight w:val="435"/>
        </w:trPr>
        <w:tc>
          <w:tcPr>
            <w:tcW w:w="3120" w:type="dxa"/>
            <w:gridSpan w:val="2"/>
            <w:shd w:val="clear" w:color="auto" w:fill="auto"/>
          </w:tcPr>
          <w:p w14:paraId="2CE12071" w14:textId="77777777" w:rsidR="00282861" w:rsidRPr="00282861" w:rsidRDefault="00282861" w:rsidP="00282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 предметів, які вивчаються поглиблено</w:t>
            </w:r>
          </w:p>
        </w:tc>
        <w:tc>
          <w:tcPr>
            <w:tcW w:w="7892" w:type="dxa"/>
            <w:gridSpan w:val="12"/>
            <w:shd w:val="clear" w:color="auto" w:fill="auto"/>
            <w:vAlign w:val="center"/>
          </w:tcPr>
          <w:p w14:paraId="53A66CDC" w14:textId="77777777" w:rsidR="00282861" w:rsidRPr="00282861" w:rsidRDefault="00282861" w:rsidP="00282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</w:pPr>
            <w:r w:rsidRPr="00282861">
              <w:rPr>
                <w:rFonts w:ascii="Times New Roman" w:eastAsia="Times New Roman" w:hAnsi="Times New Roman" w:cs="Times New Roman"/>
                <w:b/>
                <w:color w:val="403152"/>
                <w:sz w:val="24"/>
                <w:szCs w:val="24"/>
                <w:lang w:eastAsia="ru-RU"/>
              </w:rPr>
              <w:t>НЕМАЄ</w:t>
            </w:r>
          </w:p>
        </w:tc>
      </w:tr>
    </w:tbl>
    <w:p w14:paraId="7598FD9B" w14:textId="42B80FCA" w:rsidR="006B0439" w:rsidRPr="006B0439" w:rsidRDefault="006B0439" w:rsidP="00A6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Порівняльний аналіз</w:t>
      </w:r>
    </w:p>
    <w:p w14:paraId="09461188" w14:textId="77777777" w:rsidR="006B0439" w:rsidRPr="006B0439" w:rsidRDefault="006B0439" w:rsidP="006B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навчальних досягнень учнів 11 класу </w:t>
      </w:r>
    </w:p>
    <w:p w14:paraId="601B4960" w14:textId="77777777" w:rsidR="006B0439" w:rsidRPr="006B0439" w:rsidRDefault="006B0439" w:rsidP="006B043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6B0439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___Ленковецького НВК____</w:t>
      </w:r>
    </w:p>
    <w:p w14:paraId="0FFE7E64" w14:textId="045D8961" w:rsidR="006B0439" w:rsidRPr="006B0439" w:rsidRDefault="006B0439" w:rsidP="00A675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р</w:t>
      </w:r>
      <w:r w:rsidR="00A67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езультатами річного оцінювання </w:t>
      </w:r>
      <w:r w:rsidRPr="006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2020/202</w:t>
      </w:r>
      <w:r w:rsidRPr="006B043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Pr="006B0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навчального року</w:t>
      </w:r>
    </w:p>
    <w:p w14:paraId="3143694B" w14:textId="77777777" w:rsidR="006B0439" w:rsidRPr="006B0439" w:rsidRDefault="006B0439" w:rsidP="006B04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86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2194"/>
        <w:gridCol w:w="698"/>
        <w:gridCol w:w="794"/>
        <w:gridCol w:w="708"/>
        <w:gridCol w:w="709"/>
        <w:gridCol w:w="721"/>
        <w:gridCol w:w="697"/>
        <w:gridCol w:w="700"/>
        <w:gridCol w:w="547"/>
      </w:tblGrid>
      <w:tr w:rsidR="006B0439" w:rsidRPr="006B0439" w14:paraId="009B0326" w14:textId="77777777" w:rsidTr="00A10FE2">
        <w:trPr>
          <w:trHeight w:val="271"/>
        </w:trPr>
        <w:tc>
          <w:tcPr>
            <w:tcW w:w="880" w:type="dxa"/>
            <w:vMerge w:val="restart"/>
            <w:shd w:val="clear" w:color="auto" w:fill="auto"/>
          </w:tcPr>
          <w:p w14:paraId="022B271C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94" w:type="dxa"/>
            <w:vMerge w:val="restart"/>
            <w:shd w:val="clear" w:color="auto" w:fill="auto"/>
          </w:tcPr>
          <w:p w14:paraId="4C880DE0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926C4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  <w:p w14:paraId="1AA0F643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141FA3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2" w:type="dxa"/>
            <w:gridSpan w:val="2"/>
            <w:shd w:val="clear" w:color="auto" w:fill="auto"/>
          </w:tcPr>
          <w:p w14:paraId="1B0E8C01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2019-2020</w:t>
            </w:r>
          </w:p>
        </w:tc>
        <w:tc>
          <w:tcPr>
            <w:tcW w:w="1417" w:type="dxa"/>
            <w:gridSpan w:val="2"/>
            <w:shd w:val="clear" w:color="auto" w:fill="auto"/>
          </w:tcPr>
          <w:p w14:paraId="181DC966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2020-2021</w:t>
            </w:r>
          </w:p>
        </w:tc>
        <w:tc>
          <w:tcPr>
            <w:tcW w:w="2665" w:type="dxa"/>
            <w:gridSpan w:val="4"/>
            <w:shd w:val="clear" w:color="auto" w:fill="auto"/>
          </w:tcPr>
          <w:p w14:paraId="49C40906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+,- до минулого року</w:t>
            </w:r>
          </w:p>
        </w:tc>
      </w:tr>
      <w:tr w:rsidR="006B0439" w:rsidRPr="006B0439" w14:paraId="7B564164" w14:textId="77777777" w:rsidTr="00A10FE2">
        <w:trPr>
          <w:trHeight w:val="145"/>
        </w:trPr>
        <w:tc>
          <w:tcPr>
            <w:tcW w:w="880" w:type="dxa"/>
            <w:vMerge/>
            <w:shd w:val="clear" w:color="auto" w:fill="auto"/>
          </w:tcPr>
          <w:p w14:paraId="55D485B8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  <w:vMerge/>
            <w:shd w:val="clear" w:color="auto" w:fill="auto"/>
          </w:tcPr>
          <w:p w14:paraId="551AD789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dxa"/>
            <w:shd w:val="clear" w:color="auto" w:fill="auto"/>
            <w:textDirection w:val="btLr"/>
          </w:tcPr>
          <w:p w14:paraId="01CB7319" w14:textId="77777777" w:rsidR="006B0439" w:rsidRPr="006B0439" w:rsidRDefault="006B0439" w:rsidP="006B04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14:paraId="750B2EC4" w14:textId="77777777" w:rsidR="006B0439" w:rsidRPr="006B0439" w:rsidRDefault="006B0439" w:rsidP="006B04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14:paraId="490E073F" w14:textId="77777777" w:rsidR="006B0439" w:rsidRPr="006B0439" w:rsidRDefault="006B0439" w:rsidP="006B04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14:paraId="3A38D7F9" w14:textId="77777777" w:rsidR="006B0439" w:rsidRPr="006B0439" w:rsidRDefault="006B0439" w:rsidP="006B043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721" w:type="dxa"/>
            <w:shd w:val="clear" w:color="auto" w:fill="auto"/>
          </w:tcPr>
          <w:p w14:paraId="31C24E5D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Сер. бал</w:t>
            </w:r>
          </w:p>
        </w:tc>
        <w:tc>
          <w:tcPr>
            <w:tcW w:w="697" w:type="dxa"/>
            <w:shd w:val="clear" w:color="auto" w:fill="auto"/>
          </w:tcPr>
          <w:p w14:paraId="064516A3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Якість знань</w:t>
            </w:r>
          </w:p>
        </w:tc>
        <w:tc>
          <w:tcPr>
            <w:tcW w:w="700" w:type="dxa"/>
            <w:shd w:val="clear" w:color="auto" w:fill="auto"/>
          </w:tcPr>
          <w:p w14:paraId="23821E51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7" w:type="dxa"/>
            <w:shd w:val="clear" w:color="auto" w:fill="auto"/>
          </w:tcPr>
          <w:p w14:paraId="51D1DE9E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439" w:rsidRPr="006B0439" w14:paraId="508E9310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37178C0B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14:paraId="1D645F6F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 мова</w:t>
            </w:r>
          </w:p>
        </w:tc>
        <w:tc>
          <w:tcPr>
            <w:tcW w:w="698" w:type="dxa"/>
            <w:shd w:val="clear" w:color="auto" w:fill="auto"/>
          </w:tcPr>
          <w:p w14:paraId="2EADEC35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794" w:type="dxa"/>
            <w:shd w:val="clear" w:color="auto" w:fill="auto"/>
          </w:tcPr>
          <w:p w14:paraId="614B80A6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28934084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7,8</w:t>
            </w:r>
          </w:p>
        </w:tc>
        <w:tc>
          <w:tcPr>
            <w:tcW w:w="709" w:type="dxa"/>
            <w:shd w:val="clear" w:color="auto" w:fill="auto"/>
          </w:tcPr>
          <w:p w14:paraId="341EC41F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21" w:type="dxa"/>
            <w:shd w:val="clear" w:color="auto" w:fill="FFFFFF"/>
          </w:tcPr>
          <w:p w14:paraId="1B56ADA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674FE78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+31</w:t>
            </w:r>
          </w:p>
        </w:tc>
        <w:tc>
          <w:tcPr>
            <w:tcW w:w="700" w:type="dxa"/>
            <w:shd w:val="clear" w:color="auto" w:fill="FFFFFF"/>
          </w:tcPr>
          <w:p w14:paraId="7F732C44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00762C4F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5C2B962A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08ACA7C8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14:paraId="62AD4FD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 література</w:t>
            </w:r>
          </w:p>
        </w:tc>
        <w:tc>
          <w:tcPr>
            <w:tcW w:w="698" w:type="dxa"/>
            <w:shd w:val="clear" w:color="auto" w:fill="auto"/>
          </w:tcPr>
          <w:p w14:paraId="2DDDB19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4" w:type="dxa"/>
            <w:shd w:val="clear" w:color="auto" w:fill="auto"/>
          </w:tcPr>
          <w:p w14:paraId="2CF1F12D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14:paraId="58BE1B98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8,4</w:t>
            </w:r>
          </w:p>
        </w:tc>
        <w:tc>
          <w:tcPr>
            <w:tcW w:w="709" w:type="dxa"/>
            <w:shd w:val="clear" w:color="auto" w:fill="auto"/>
          </w:tcPr>
          <w:p w14:paraId="103584AB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21" w:type="dxa"/>
            <w:shd w:val="clear" w:color="auto" w:fill="FFFFFF"/>
          </w:tcPr>
          <w:p w14:paraId="702F3D8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5F595B95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+5</w:t>
            </w:r>
          </w:p>
        </w:tc>
        <w:tc>
          <w:tcPr>
            <w:tcW w:w="700" w:type="dxa"/>
            <w:shd w:val="clear" w:color="auto" w:fill="FFFFFF"/>
          </w:tcPr>
          <w:p w14:paraId="021B4BA8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6C322E6A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04FC6936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0F2CAB31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14:paraId="3FB039C9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Іноземна мова (англійська)</w:t>
            </w:r>
          </w:p>
        </w:tc>
        <w:tc>
          <w:tcPr>
            <w:tcW w:w="698" w:type="dxa"/>
            <w:shd w:val="clear" w:color="auto" w:fill="auto"/>
          </w:tcPr>
          <w:p w14:paraId="66A5BCB1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94" w:type="dxa"/>
            <w:shd w:val="clear" w:color="auto" w:fill="auto"/>
          </w:tcPr>
          <w:p w14:paraId="7F44C8FC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8" w:type="dxa"/>
            <w:shd w:val="clear" w:color="auto" w:fill="auto"/>
          </w:tcPr>
          <w:p w14:paraId="0CDF60F7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7,7</w:t>
            </w:r>
          </w:p>
        </w:tc>
        <w:tc>
          <w:tcPr>
            <w:tcW w:w="709" w:type="dxa"/>
            <w:shd w:val="clear" w:color="auto" w:fill="auto"/>
          </w:tcPr>
          <w:p w14:paraId="7097891E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21" w:type="dxa"/>
            <w:shd w:val="clear" w:color="auto" w:fill="FFFFFF"/>
          </w:tcPr>
          <w:p w14:paraId="0074363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0551A33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+11</w:t>
            </w:r>
          </w:p>
        </w:tc>
        <w:tc>
          <w:tcPr>
            <w:tcW w:w="700" w:type="dxa"/>
            <w:shd w:val="clear" w:color="auto" w:fill="FFFFFF"/>
          </w:tcPr>
          <w:p w14:paraId="27EE714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017BC9E1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08BA0D3F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625CFBBE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94" w:type="dxa"/>
            <w:shd w:val="clear" w:color="auto" w:fill="auto"/>
          </w:tcPr>
          <w:p w14:paraId="2432A1C7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Зарубіжна література</w:t>
            </w:r>
          </w:p>
        </w:tc>
        <w:tc>
          <w:tcPr>
            <w:tcW w:w="698" w:type="dxa"/>
            <w:shd w:val="clear" w:color="auto" w:fill="auto"/>
          </w:tcPr>
          <w:p w14:paraId="457527DC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4" w:type="dxa"/>
            <w:shd w:val="clear" w:color="auto" w:fill="auto"/>
          </w:tcPr>
          <w:p w14:paraId="3A86F139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8" w:type="dxa"/>
            <w:shd w:val="clear" w:color="auto" w:fill="auto"/>
          </w:tcPr>
          <w:p w14:paraId="65E0EA6D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color w:val="0F243E"/>
                <w:sz w:val="24"/>
                <w:szCs w:val="24"/>
                <w:lang w:val="ru-RU" w:eastAsia="ru-RU"/>
              </w:rPr>
              <w:t>8,5</w:t>
            </w:r>
          </w:p>
        </w:tc>
        <w:tc>
          <w:tcPr>
            <w:tcW w:w="709" w:type="dxa"/>
            <w:shd w:val="clear" w:color="auto" w:fill="auto"/>
          </w:tcPr>
          <w:p w14:paraId="008E45D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78</w:t>
            </w:r>
          </w:p>
        </w:tc>
        <w:tc>
          <w:tcPr>
            <w:tcW w:w="721" w:type="dxa"/>
            <w:shd w:val="clear" w:color="auto" w:fill="FFFFFF"/>
          </w:tcPr>
          <w:p w14:paraId="6D19442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7D59901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-9</w:t>
            </w:r>
          </w:p>
        </w:tc>
        <w:tc>
          <w:tcPr>
            <w:tcW w:w="700" w:type="dxa"/>
            <w:shd w:val="clear" w:color="auto" w:fill="FFFFFF"/>
          </w:tcPr>
          <w:p w14:paraId="6FF8F58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3CF11B88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32955042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649ADF62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94" w:type="dxa"/>
            <w:shd w:val="clear" w:color="auto" w:fill="FFFFFF"/>
          </w:tcPr>
          <w:p w14:paraId="2478A6F8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Історія України</w:t>
            </w:r>
          </w:p>
        </w:tc>
        <w:tc>
          <w:tcPr>
            <w:tcW w:w="698" w:type="dxa"/>
            <w:shd w:val="clear" w:color="auto" w:fill="auto"/>
          </w:tcPr>
          <w:p w14:paraId="43AA2EF1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94" w:type="dxa"/>
            <w:shd w:val="clear" w:color="auto" w:fill="auto"/>
          </w:tcPr>
          <w:p w14:paraId="72D7ABE3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8" w:type="dxa"/>
            <w:shd w:val="clear" w:color="auto" w:fill="auto"/>
          </w:tcPr>
          <w:p w14:paraId="56EA2996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6,6</w:t>
            </w:r>
          </w:p>
        </w:tc>
        <w:tc>
          <w:tcPr>
            <w:tcW w:w="709" w:type="dxa"/>
            <w:shd w:val="clear" w:color="auto" w:fill="auto"/>
          </w:tcPr>
          <w:p w14:paraId="704A3EB9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721" w:type="dxa"/>
            <w:shd w:val="clear" w:color="auto" w:fill="FFFFFF"/>
          </w:tcPr>
          <w:p w14:paraId="6B553A3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FA819E4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+24</w:t>
            </w:r>
          </w:p>
        </w:tc>
        <w:tc>
          <w:tcPr>
            <w:tcW w:w="700" w:type="dxa"/>
            <w:shd w:val="clear" w:color="auto" w:fill="FFFFFF"/>
          </w:tcPr>
          <w:p w14:paraId="2EF610A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30EA9650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3537B612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2534BB9C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730E1C05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Всесвітня історія</w:t>
            </w:r>
          </w:p>
        </w:tc>
        <w:tc>
          <w:tcPr>
            <w:tcW w:w="698" w:type="dxa"/>
            <w:shd w:val="clear" w:color="auto" w:fill="auto"/>
          </w:tcPr>
          <w:p w14:paraId="7F55EF89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794" w:type="dxa"/>
            <w:shd w:val="clear" w:color="auto" w:fill="auto"/>
          </w:tcPr>
          <w:p w14:paraId="1ED36790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708" w:type="dxa"/>
            <w:shd w:val="clear" w:color="auto" w:fill="auto"/>
          </w:tcPr>
          <w:p w14:paraId="2F38BE7A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709" w:type="dxa"/>
            <w:shd w:val="clear" w:color="auto" w:fill="auto"/>
          </w:tcPr>
          <w:p w14:paraId="2EF02CE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21" w:type="dxa"/>
            <w:shd w:val="clear" w:color="auto" w:fill="FFFFFF"/>
          </w:tcPr>
          <w:p w14:paraId="4EF6966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64F5692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+4</w:t>
            </w:r>
          </w:p>
        </w:tc>
        <w:tc>
          <w:tcPr>
            <w:tcW w:w="700" w:type="dxa"/>
            <w:shd w:val="clear" w:color="auto" w:fill="FFFFFF"/>
          </w:tcPr>
          <w:p w14:paraId="35D0C92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5C2976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67AA13CE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35508DFB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94" w:type="dxa"/>
            <w:shd w:val="clear" w:color="auto" w:fill="auto"/>
          </w:tcPr>
          <w:p w14:paraId="6E63ADEC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Мистецтво</w:t>
            </w:r>
          </w:p>
        </w:tc>
        <w:tc>
          <w:tcPr>
            <w:tcW w:w="698" w:type="dxa"/>
            <w:shd w:val="clear" w:color="auto" w:fill="auto"/>
          </w:tcPr>
          <w:p w14:paraId="01142B7A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794" w:type="dxa"/>
            <w:shd w:val="clear" w:color="auto" w:fill="auto"/>
          </w:tcPr>
          <w:p w14:paraId="7DD49ACB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14:paraId="604355C8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9,2</w:t>
            </w:r>
          </w:p>
        </w:tc>
        <w:tc>
          <w:tcPr>
            <w:tcW w:w="709" w:type="dxa"/>
            <w:shd w:val="clear" w:color="auto" w:fill="auto"/>
          </w:tcPr>
          <w:p w14:paraId="123EBE96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92</w:t>
            </w:r>
          </w:p>
        </w:tc>
        <w:tc>
          <w:tcPr>
            <w:tcW w:w="721" w:type="dxa"/>
            <w:shd w:val="clear" w:color="auto" w:fill="FFFFFF"/>
          </w:tcPr>
          <w:p w14:paraId="0C224DAC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1B0A7669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</w:t>
            </w:r>
          </w:p>
        </w:tc>
        <w:tc>
          <w:tcPr>
            <w:tcW w:w="700" w:type="dxa"/>
            <w:shd w:val="clear" w:color="auto" w:fill="FFFFFF"/>
          </w:tcPr>
          <w:p w14:paraId="7B6D531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C1974FF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6CF6B80B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02C6B662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94" w:type="dxa"/>
            <w:shd w:val="clear" w:color="auto" w:fill="FFFFFF"/>
          </w:tcPr>
          <w:p w14:paraId="1C4F7A5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698" w:type="dxa"/>
            <w:shd w:val="clear" w:color="auto" w:fill="auto"/>
          </w:tcPr>
          <w:p w14:paraId="3014F995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94" w:type="dxa"/>
            <w:shd w:val="clear" w:color="auto" w:fill="auto"/>
          </w:tcPr>
          <w:p w14:paraId="2FB7866C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2EACA70A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14:paraId="30910140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21" w:type="dxa"/>
            <w:shd w:val="clear" w:color="auto" w:fill="FFFFFF"/>
          </w:tcPr>
          <w:p w14:paraId="45E9CD31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5719B95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+17</w:t>
            </w:r>
          </w:p>
        </w:tc>
        <w:tc>
          <w:tcPr>
            <w:tcW w:w="700" w:type="dxa"/>
            <w:shd w:val="clear" w:color="auto" w:fill="FFFFFF"/>
          </w:tcPr>
          <w:p w14:paraId="626A613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621779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5E7F7D37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4FFF816B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94" w:type="dxa"/>
            <w:shd w:val="clear" w:color="auto" w:fill="auto"/>
          </w:tcPr>
          <w:p w14:paraId="1814D6CA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Геометрія</w:t>
            </w:r>
          </w:p>
        </w:tc>
        <w:tc>
          <w:tcPr>
            <w:tcW w:w="698" w:type="dxa"/>
            <w:shd w:val="clear" w:color="auto" w:fill="auto"/>
          </w:tcPr>
          <w:p w14:paraId="7280D2F4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794" w:type="dxa"/>
            <w:shd w:val="clear" w:color="auto" w:fill="auto"/>
          </w:tcPr>
          <w:p w14:paraId="5329D718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08" w:type="dxa"/>
            <w:shd w:val="clear" w:color="auto" w:fill="auto"/>
          </w:tcPr>
          <w:p w14:paraId="072DA8B0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i/>
                <w:color w:val="0F243E"/>
                <w:sz w:val="24"/>
                <w:szCs w:val="24"/>
                <w:lang w:val="ru-RU" w:eastAsia="ru-RU"/>
              </w:rPr>
              <w:t>8,0</w:t>
            </w:r>
          </w:p>
        </w:tc>
        <w:tc>
          <w:tcPr>
            <w:tcW w:w="709" w:type="dxa"/>
            <w:shd w:val="clear" w:color="auto" w:fill="auto"/>
          </w:tcPr>
          <w:p w14:paraId="7DAD09CD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71</w:t>
            </w:r>
          </w:p>
        </w:tc>
        <w:tc>
          <w:tcPr>
            <w:tcW w:w="721" w:type="dxa"/>
            <w:shd w:val="clear" w:color="auto" w:fill="FFFFFF"/>
          </w:tcPr>
          <w:p w14:paraId="725E019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1B6F20DF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+17</w:t>
            </w:r>
          </w:p>
        </w:tc>
        <w:tc>
          <w:tcPr>
            <w:tcW w:w="700" w:type="dxa"/>
            <w:shd w:val="clear" w:color="auto" w:fill="FFFFFF"/>
          </w:tcPr>
          <w:p w14:paraId="114CD4F8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4B92EC49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7F75B26B" w14:textId="77777777" w:rsidTr="00A10FE2">
        <w:trPr>
          <w:trHeight w:val="286"/>
        </w:trPr>
        <w:tc>
          <w:tcPr>
            <w:tcW w:w="880" w:type="dxa"/>
            <w:shd w:val="clear" w:color="auto" w:fill="auto"/>
          </w:tcPr>
          <w:p w14:paraId="5BF398DF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94" w:type="dxa"/>
            <w:shd w:val="clear" w:color="auto" w:fill="auto"/>
          </w:tcPr>
          <w:p w14:paraId="2B3C8073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Інформатика</w:t>
            </w:r>
          </w:p>
        </w:tc>
        <w:tc>
          <w:tcPr>
            <w:tcW w:w="698" w:type="dxa"/>
            <w:shd w:val="clear" w:color="auto" w:fill="auto"/>
          </w:tcPr>
          <w:p w14:paraId="4B1882A9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794" w:type="dxa"/>
            <w:shd w:val="clear" w:color="auto" w:fill="auto"/>
          </w:tcPr>
          <w:p w14:paraId="065960CB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8" w:type="dxa"/>
            <w:shd w:val="clear" w:color="auto" w:fill="auto"/>
          </w:tcPr>
          <w:p w14:paraId="2DE30598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8,6</w:t>
            </w:r>
          </w:p>
        </w:tc>
        <w:tc>
          <w:tcPr>
            <w:tcW w:w="709" w:type="dxa"/>
            <w:shd w:val="clear" w:color="auto" w:fill="auto"/>
          </w:tcPr>
          <w:p w14:paraId="795A546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79</w:t>
            </w:r>
          </w:p>
        </w:tc>
        <w:tc>
          <w:tcPr>
            <w:tcW w:w="721" w:type="dxa"/>
            <w:shd w:val="clear" w:color="auto" w:fill="FFFFFF"/>
          </w:tcPr>
          <w:p w14:paraId="19642E5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33526119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-14</w:t>
            </w:r>
          </w:p>
        </w:tc>
        <w:tc>
          <w:tcPr>
            <w:tcW w:w="700" w:type="dxa"/>
            <w:shd w:val="clear" w:color="auto" w:fill="FFFFFF"/>
          </w:tcPr>
          <w:p w14:paraId="7A63DD5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642F239A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0249EF8E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614AAD27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94" w:type="dxa"/>
            <w:shd w:val="clear" w:color="auto" w:fill="auto"/>
          </w:tcPr>
          <w:p w14:paraId="08E19BC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Географія</w:t>
            </w:r>
          </w:p>
        </w:tc>
        <w:tc>
          <w:tcPr>
            <w:tcW w:w="698" w:type="dxa"/>
            <w:shd w:val="clear" w:color="auto" w:fill="auto"/>
          </w:tcPr>
          <w:p w14:paraId="5222806E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94" w:type="dxa"/>
            <w:shd w:val="clear" w:color="auto" w:fill="auto"/>
          </w:tcPr>
          <w:p w14:paraId="10A5D2F5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14:paraId="449AB00F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14:paraId="7D610BFB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21" w:type="dxa"/>
            <w:shd w:val="clear" w:color="auto" w:fill="FFFFFF"/>
          </w:tcPr>
          <w:p w14:paraId="0F15A8E7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CFD5E30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+18</w:t>
            </w:r>
          </w:p>
        </w:tc>
        <w:tc>
          <w:tcPr>
            <w:tcW w:w="700" w:type="dxa"/>
            <w:shd w:val="clear" w:color="auto" w:fill="FFFFFF"/>
          </w:tcPr>
          <w:p w14:paraId="2F13411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10B4C72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42506775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6977C4C5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14:paraId="32C49D8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Біологія</w:t>
            </w:r>
          </w:p>
        </w:tc>
        <w:tc>
          <w:tcPr>
            <w:tcW w:w="698" w:type="dxa"/>
            <w:shd w:val="clear" w:color="auto" w:fill="auto"/>
          </w:tcPr>
          <w:p w14:paraId="3BDBF3FF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94" w:type="dxa"/>
            <w:shd w:val="clear" w:color="auto" w:fill="auto"/>
          </w:tcPr>
          <w:p w14:paraId="002C611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8" w:type="dxa"/>
            <w:shd w:val="clear" w:color="auto" w:fill="auto"/>
          </w:tcPr>
          <w:p w14:paraId="4194A470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7,4</w:t>
            </w:r>
          </w:p>
        </w:tc>
        <w:tc>
          <w:tcPr>
            <w:tcW w:w="709" w:type="dxa"/>
            <w:shd w:val="clear" w:color="auto" w:fill="auto"/>
          </w:tcPr>
          <w:p w14:paraId="7E753FAA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721" w:type="dxa"/>
            <w:shd w:val="clear" w:color="auto" w:fill="FFFFFF"/>
          </w:tcPr>
          <w:p w14:paraId="7318695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0A8D65B4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+12</w:t>
            </w:r>
          </w:p>
        </w:tc>
        <w:tc>
          <w:tcPr>
            <w:tcW w:w="700" w:type="dxa"/>
            <w:shd w:val="clear" w:color="auto" w:fill="FFFFFF"/>
          </w:tcPr>
          <w:p w14:paraId="6D83680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653BCDB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3D76FBE5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219DDC41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94" w:type="dxa"/>
            <w:shd w:val="clear" w:color="auto" w:fill="auto"/>
          </w:tcPr>
          <w:p w14:paraId="401780E8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Фізика</w:t>
            </w:r>
          </w:p>
        </w:tc>
        <w:tc>
          <w:tcPr>
            <w:tcW w:w="698" w:type="dxa"/>
            <w:shd w:val="clear" w:color="auto" w:fill="auto"/>
          </w:tcPr>
          <w:p w14:paraId="60B90F35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794" w:type="dxa"/>
            <w:shd w:val="clear" w:color="auto" w:fill="auto"/>
          </w:tcPr>
          <w:p w14:paraId="368956AC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08" w:type="dxa"/>
            <w:shd w:val="clear" w:color="auto" w:fill="auto"/>
          </w:tcPr>
          <w:p w14:paraId="4DCEC5F9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709" w:type="dxa"/>
            <w:shd w:val="clear" w:color="auto" w:fill="auto"/>
          </w:tcPr>
          <w:p w14:paraId="108DB1DC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721" w:type="dxa"/>
            <w:shd w:val="clear" w:color="auto" w:fill="FFFFFF"/>
          </w:tcPr>
          <w:p w14:paraId="26ECF494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6B6F995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+25</w:t>
            </w:r>
          </w:p>
        </w:tc>
        <w:tc>
          <w:tcPr>
            <w:tcW w:w="700" w:type="dxa"/>
            <w:shd w:val="clear" w:color="auto" w:fill="FFFFFF"/>
          </w:tcPr>
          <w:p w14:paraId="3359CA89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16BBCB67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676FDBC8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18AA52FD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94" w:type="dxa"/>
            <w:shd w:val="clear" w:color="auto" w:fill="auto"/>
          </w:tcPr>
          <w:p w14:paraId="593E82BC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Хімія</w:t>
            </w:r>
          </w:p>
        </w:tc>
        <w:tc>
          <w:tcPr>
            <w:tcW w:w="698" w:type="dxa"/>
            <w:shd w:val="clear" w:color="auto" w:fill="auto"/>
          </w:tcPr>
          <w:p w14:paraId="4E2A436F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94" w:type="dxa"/>
            <w:shd w:val="clear" w:color="auto" w:fill="auto"/>
          </w:tcPr>
          <w:p w14:paraId="4669CAB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8" w:type="dxa"/>
            <w:shd w:val="clear" w:color="auto" w:fill="auto"/>
          </w:tcPr>
          <w:p w14:paraId="6391F28B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80"/>
                <w:sz w:val="24"/>
                <w:szCs w:val="24"/>
                <w:lang w:val="ru-RU" w:eastAsia="ru-RU"/>
              </w:rPr>
              <w:t>7,9</w:t>
            </w:r>
          </w:p>
        </w:tc>
        <w:tc>
          <w:tcPr>
            <w:tcW w:w="709" w:type="dxa"/>
            <w:shd w:val="clear" w:color="auto" w:fill="auto"/>
          </w:tcPr>
          <w:p w14:paraId="71129D34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86</w:t>
            </w:r>
          </w:p>
        </w:tc>
        <w:tc>
          <w:tcPr>
            <w:tcW w:w="721" w:type="dxa"/>
            <w:shd w:val="clear" w:color="auto" w:fill="FFFFFF"/>
          </w:tcPr>
          <w:p w14:paraId="7225C481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2DF0895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+26</w:t>
            </w:r>
          </w:p>
        </w:tc>
        <w:tc>
          <w:tcPr>
            <w:tcW w:w="700" w:type="dxa"/>
            <w:shd w:val="clear" w:color="auto" w:fill="FFFFFF"/>
          </w:tcPr>
          <w:p w14:paraId="7FD2A267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4EAD3FA7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06BC85F0" w14:textId="77777777" w:rsidTr="00A10FE2">
        <w:trPr>
          <w:trHeight w:val="286"/>
        </w:trPr>
        <w:tc>
          <w:tcPr>
            <w:tcW w:w="880" w:type="dxa"/>
            <w:shd w:val="clear" w:color="auto" w:fill="auto"/>
          </w:tcPr>
          <w:p w14:paraId="494F79FF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94" w:type="dxa"/>
            <w:shd w:val="clear" w:color="auto" w:fill="auto"/>
          </w:tcPr>
          <w:p w14:paraId="09080C8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Фізична культура</w:t>
            </w:r>
          </w:p>
        </w:tc>
        <w:tc>
          <w:tcPr>
            <w:tcW w:w="698" w:type="dxa"/>
            <w:shd w:val="clear" w:color="auto" w:fill="auto"/>
          </w:tcPr>
          <w:p w14:paraId="14D51ED7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794" w:type="dxa"/>
            <w:shd w:val="clear" w:color="auto" w:fill="auto"/>
          </w:tcPr>
          <w:p w14:paraId="4F0CCD6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39301A0B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709" w:type="dxa"/>
            <w:shd w:val="clear" w:color="auto" w:fill="auto"/>
          </w:tcPr>
          <w:p w14:paraId="0563F1FD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14:paraId="66473027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540F3FA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700" w:type="dxa"/>
            <w:shd w:val="clear" w:color="auto" w:fill="FFFFFF"/>
          </w:tcPr>
          <w:p w14:paraId="680AC52F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003B8727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0FE803C3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096B0675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194" w:type="dxa"/>
            <w:shd w:val="clear" w:color="auto" w:fill="auto"/>
          </w:tcPr>
          <w:p w14:paraId="69E3762E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Захист Вітчизни</w:t>
            </w:r>
          </w:p>
        </w:tc>
        <w:tc>
          <w:tcPr>
            <w:tcW w:w="698" w:type="dxa"/>
            <w:shd w:val="clear" w:color="auto" w:fill="auto"/>
          </w:tcPr>
          <w:p w14:paraId="5639C2CA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10,1</w:t>
            </w:r>
          </w:p>
        </w:tc>
        <w:tc>
          <w:tcPr>
            <w:tcW w:w="794" w:type="dxa"/>
            <w:shd w:val="clear" w:color="auto" w:fill="auto"/>
          </w:tcPr>
          <w:p w14:paraId="00F2B0E7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14:paraId="7979488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10,2</w:t>
            </w:r>
          </w:p>
        </w:tc>
        <w:tc>
          <w:tcPr>
            <w:tcW w:w="709" w:type="dxa"/>
            <w:shd w:val="clear" w:color="auto" w:fill="auto"/>
          </w:tcPr>
          <w:p w14:paraId="3CDFA514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721" w:type="dxa"/>
            <w:shd w:val="clear" w:color="auto" w:fill="FFFFFF"/>
          </w:tcPr>
          <w:p w14:paraId="6ACCCD6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DF0B9CA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=</w:t>
            </w:r>
          </w:p>
        </w:tc>
        <w:tc>
          <w:tcPr>
            <w:tcW w:w="700" w:type="dxa"/>
            <w:shd w:val="clear" w:color="auto" w:fill="FFFFFF"/>
          </w:tcPr>
          <w:p w14:paraId="27145E6A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5376CECA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220BE683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52E5044A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194" w:type="dxa"/>
            <w:shd w:val="clear" w:color="auto" w:fill="auto"/>
          </w:tcPr>
          <w:p w14:paraId="36E26A6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Технології</w:t>
            </w:r>
          </w:p>
        </w:tc>
        <w:tc>
          <w:tcPr>
            <w:tcW w:w="698" w:type="dxa"/>
            <w:shd w:val="clear" w:color="auto" w:fill="auto"/>
          </w:tcPr>
          <w:p w14:paraId="2719550D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794" w:type="dxa"/>
            <w:shd w:val="clear" w:color="auto" w:fill="auto"/>
          </w:tcPr>
          <w:p w14:paraId="11E0A6D2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14:paraId="726C8A9F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10,1</w:t>
            </w:r>
          </w:p>
        </w:tc>
        <w:tc>
          <w:tcPr>
            <w:tcW w:w="709" w:type="dxa"/>
            <w:shd w:val="clear" w:color="auto" w:fill="auto"/>
          </w:tcPr>
          <w:p w14:paraId="490EE8C7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93</w:t>
            </w:r>
          </w:p>
        </w:tc>
        <w:tc>
          <w:tcPr>
            <w:tcW w:w="721" w:type="dxa"/>
            <w:shd w:val="clear" w:color="auto" w:fill="FFFFFF"/>
          </w:tcPr>
          <w:p w14:paraId="5C04ED3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440E19EC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+19</w:t>
            </w:r>
          </w:p>
        </w:tc>
        <w:tc>
          <w:tcPr>
            <w:tcW w:w="700" w:type="dxa"/>
            <w:shd w:val="clear" w:color="auto" w:fill="FFFFFF"/>
          </w:tcPr>
          <w:p w14:paraId="6C0547A0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199BD9D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72F30354" w14:textId="77777777" w:rsidTr="00A10FE2">
        <w:trPr>
          <w:trHeight w:val="271"/>
        </w:trPr>
        <w:tc>
          <w:tcPr>
            <w:tcW w:w="880" w:type="dxa"/>
            <w:shd w:val="clear" w:color="auto" w:fill="auto"/>
          </w:tcPr>
          <w:p w14:paraId="3D96E517" w14:textId="77777777" w:rsidR="006B0439" w:rsidRPr="006B0439" w:rsidRDefault="006B0439" w:rsidP="006B0439">
            <w:pPr>
              <w:tabs>
                <w:tab w:val="left" w:pos="17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94" w:type="dxa"/>
            <w:shd w:val="clear" w:color="auto" w:fill="auto"/>
          </w:tcPr>
          <w:p w14:paraId="60DF715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Астрономія </w:t>
            </w:r>
          </w:p>
        </w:tc>
        <w:tc>
          <w:tcPr>
            <w:tcW w:w="698" w:type="dxa"/>
            <w:shd w:val="clear" w:color="auto" w:fill="auto"/>
          </w:tcPr>
          <w:p w14:paraId="770C8D44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4" w:type="dxa"/>
            <w:shd w:val="clear" w:color="auto" w:fill="auto"/>
          </w:tcPr>
          <w:p w14:paraId="37946868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8" w:type="dxa"/>
            <w:shd w:val="clear" w:color="auto" w:fill="auto"/>
          </w:tcPr>
          <w:p w14:paraId="53763D9D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F243E"/>
                <w:sz w:val="24"/>
                <w:szCs w:val="24"/>
                <w:lang w:val="ru-RU" w:eastAsia="ru-RU"/>
              </w:rPr>
              <w:t>8.4</w:t>
            </w:r>
          </w:p>
        </w:tc>
        <w:tc>
          <w:tcPr>
            <w:tcW w:w="709" w:type="dxa"/>
            <w:shd w:val="clear" w:color="auto" w:fill="auto"/>
          </w:tcPr>
          <w:p w14:paraId="7A269616" w14:textId="77777777" w:rsidR="006B0439" w:rsidRPr="006B0439" w:rsidRDefault="006B0439" w:rsidP="006B0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ru-RU" w:eastAsia="ru-RU"/>
              </w:rPr>
              <w:t>72</w:t>
            </w:r>
          </w:p>
        </w:tc>
        <w:tc>
          <w:tcPr>
            <w:tcW w:w="721" w:type="dxa"/>
            <w:shd w:val="clear" w:color="auto" w:fill="FFFFFF"/>
          </w:tcPr>
          <w:p w14:paraId="3558B2F8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97" w:type="dxa"/>
            <w:shd w:val="clear" w:color="auto" w:fill="FFFFFF"/>
          </w:tcPr>
          <w:p w14:paraId="26D69A01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  <w:t>-2</w:t>
            </w:r>
          </w:p>
        </w:tc>
        <w:tc>
          <w:tcPr>
            <w:tcW w:w="700" w:type="dxa"/>
            <w:shd w:val="clear" w:color="auto" w:fill="FFFFFF"/>
          </w:tcPr>
          <w:p w14:paraId="11DEDDE6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2DF3899C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  <w:tr w:rsidR="006B0439" w:rsidRPr="006B0439" w14:paraId="3EE795F8" w14:textId="77777777" w:rsidTr="00A10FE2">
        <w:trPr>
          <w:trHeight w:val="271"/>
        </w:trPr>
        <w:tc>
          <w:tcPr>
            <w:tcW w:w="3074" w:type="dxa"/>
            <w:gridSpan w:val="2"/>
            <w:shd w:val="clear" w:color="auto" w:fill="auto"/>
          </w:tcPr>
          <w:p w14:paraId="6FD3AFAA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навчальному закладу</w:t>
            </w:r>
          </w:p>
        </w:tc>
        <w:tc>
          <w:tcPr>
            <w:tcW w:w="698" w:type="dxa"/>
            <w:shd w:val="clear" w:color="auto" w:fill="auto"/>
          </w:tcPr>
          <w:p w14:paraId="2706FA3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794" w:type="dxa"/>
            <w:shd w:val="clear" w:color="auto" w:fill="auto"/>
          </w:tcPr>
          <w:p w14:paraId="51BA6B72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8" w:type="dxa"/>
            <w:shd w:val="clear" w:color="auto" w:fill="FFFFFF"/>
          </w:tcPr>
          <w:p w14:paraId="77B8CF39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ru-RU" w:eastAsia="ru-RU"/>
              </w:rPr>
              <w:t>8,3</w:t>
            </w:r>
          </w:p>
        </w:tc>
        <w:tc>
          <w:tcPr>
            <w:tcW w:w="709" w:type="dxa"/>
            <w:shd w:val="clear" w:color="auto" w:fill="FFFFFF"/>
          </w:tcPr>
          <w:p w14:paraId="07F2C39C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76</w:t>
            </w:r>
          </w:p>
        </w:tc>
        <w:tc>
          <w:tcPr>
            <w:tcW w:w="721" w:type="dxa"/>
            <w:shd w:val="clear" w:color="auto" w:fill="FFFFFF"/>
          </w:tcPr>
          <w:p w14:paraId="0746DB91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u-RU" w:eastAsia="ru-RU"/>
              </w:rPr>
              <w:t>+0,8</w:t>
            </w:r>
          </w:p>
        </w:tc>
        <w:tc>
          <w:tcPr>
            <w:tcW w:w="697" w:type="dxa"/>
            <w:shd w:val="clear" w:color="auto" w:fill="FFFFFF"/>
          </w:tcPr>
          <w:p w14:paraId="4461FD60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</w:pPr>
            <w:r w:rsidRPr="006B0439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val="ru-RU" w:eastAsia="ru-RU"/>
              </w:rPr>
              <w:t>+10</w:t>
            </w:r>
          </w:p>
        </w:tc>
        <w:tc>
          <w:tcPr>
            <w:tcW w:w="700" w:type="dxa"/>
            <w:shd w:val="clear" w:color="auto" w:fill="FFFFFF"/>
          </w:tcPr>
          <w:p w14:paraId="7E423273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547" w:type="dxa"/>
            <w:shd w:val="clear" w:color="auto" w:fill="FFFFFF"/>
          </w:tcPr>
          <w:p w14:paraId="4C96592B" w14:textId="77777777" w:rsidR="006B0439" w:rsidRPr="006B0439" w:rsidRDefault="006B0439" w:rsidP="006B0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ru-RU" w:eastAsia="ru-RU"/>
              </w:rPr>
            </w:pPr>
          </w:p>
        </w:tc>
      </w:tr>
    </w:tbl>
    <w:p w14:paraId="24E37CC8" w14:textId="1E293646" w:rsidR="00CA6629" w:rsidRPr="00E258C8" w:rsidRDefault="00CA6629" w:rsidP="00A675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DD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Аналіз результатів ДПА та ЗНО</w:t>
      </w:r>
    </w:p>
    <w:p w14:paraId="4636D92D" w14:textId="4D1FBC8B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Державна підсумкова атестаці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 учнів цього року була відмінена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Але якби учні побажали зарахувати свої результати ЗНО як ДПА, то були б такі результати в 11 класі (середній показник): українська мова – 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6,3 (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6,5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минулий рік)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математика – 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4,5 (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5,2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минулий рік)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географія – 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5,6 (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6,3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минулий рік)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історія України – 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 (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5,9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минулий рік)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англійська мова – 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8 (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6,5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минулий рік)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; біологія </w:t>
      </w:r>
      <w:r w:rsidR="005A6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–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10 (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4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минулий рік)</w:t>
      </w:r>
      <w:r w:rsidR="005A6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  <w:r w:rsidR="00B6580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14:paraId="413668FE" w14:textId="06C04E99" w:rsidR="00CA6629" w:rsidRPr="00CA6629" w:rsidRDefault="00CA6629" w:rsidP="005A6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2022C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Цього року золоту медаль за високі досягнення в навчанні отримали Гавазюк Ірина та Білик Валерія, срібну медаль за досягнення в навчанні отримала Грицик Соломія. 11 з 13</w:t>
      </w:r>
      <w:r w:rsidRPr="00CA662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випускників 9 класу виявили бажання продо</w:t>
      </w:r>
      <w:r w:rsidR="005A6A7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вжити навчання в  нашій школі. </w:t>
      </w:r>
    </w:p>
    <w:p w14:paraId="5F66A35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14:paraId="7F958DAE" w14:textId="77777777" w:rsidR="00CA6629" w:rsidRPr="005A6A7F" w:rsidRDefault="00CA6629" w:rsidP="00CA6629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6A7F">
        <w:rPr>
          <w:rFonts w:ascii="Times New Roman" w:eastAsia="Calibri" w:hAnsi="Times New Roman" w:cs="Times New Roman"/>
          <w:b/>
          <w:i/>
          <w:sz w:val="24"/>
          <w:szCs w:val="24"/>
        </w:rPr>
        <w:t>Аналіз системи виховної роботи</w:t>
      </w:r>
    </w:p>
    <w:p w14:paraId="2769522F" w14:textId="77777777" w:rsidR="00CA6629" w:rsidRPr="0012317C" w:rsidRDefault="00CA6629" w:rsidP="0012317C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Сучасний навчальний заклад покликаний стати тим місцем для особистості учня і вчителя, де буде духовно збагачуватись кожен учасник освітнього процесу, де буде формуватись громадянська зрілість і особиста відповідальність за свій вклад у національно-культурне відроджен</w:t>
      </w:r>
      <w:r w:rsidR="0012317C">
        <w:rPr>
          <w:rFonts w:ascii="Times New Roman" w:eastAsia="Calibri" w:hAnsi="Times New Roman" w:cs="Times New Roman"/>
          <w:sz w:val="24"/>
          <w:szCs w:val="24"/>
        </w:rPr>
        <w:t>ня України у розбудову держави.</w:t>
      </w:r>
    </w:p>
    <w:p w14:paraId="0E82A63A" w14:textId="77777777" w:rsidR="00CA6629" w:rsidRPr="005A6A7F" w:rsidRDefault="00CA6629" w:rsidP="00CA6629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 xml:space="preserve">         Виховна робота школи спрямована на реалізацію «Основних орієнтирів виховання учнів 1-11 класів ЗНЗ». У своїй практичній діяльності педагоги керуються законом «Про освіту», Конституцією України, Конвенцією ООН про права дитини, Законом України «Про загальну середню освіту», «Про позашкільну освіту» іншими законодавчими та нормативно-правовими актами України.</w:t>
      </w:r>
    </w:p>
    <w:p w14:paraId="452FA7AE" w14:textId="77777777" w:rsidR="00CA6629" w:rsidRPr="005A6A7F" w:rsidRDefault="00CA6629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Головні напрямки виховної  роботи:</w:t>
      </w:r>
    </w:p>
    <w:p w14:paraId="5040A948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формування моральних та ціннісних орієнтирів учнівської молоді;</w:t>
      </w:r>
    </w:p>
    <w:p w14:paraId="5BAB1EA6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розвиток пізнавальних та інтелектуальних здібностей учнів;</w:t>
      </w:r>
    </w:p>
    <w:p w14:paraId="4EC3AAEF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формування національної свідомості громадянина України;</w:t>
      </w:r>
    </w:p>
    <w:p w14:paraId="43816A7E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формування інтелігентності, людяності кожного учня;</w:t>
      </w:r>
    </w:p>
    <w:p w14:paraId="56DF2B2E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виконання вимог Державного стандарту загальної середньої освіти про підготовку учнів до подальшої освіти та трудової діяльності.</w:t>
      </w:r>
    </w:p>
    <w:p w14:paraId="4A886185" w14:textId="77777777" w:rsidR="00CA6629" w:rsidRPr="005A6A7F" w:rsidRDefault="00CA6629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Основні завдання і реалізація основних принципів виховання учнів здійснюється за пріоритетними напрямками «Основних орієнтирів виховання учнів 1-11 класів ЗНЗ».</w:t>
      </w:r>
    </w:p>
    <w:p w14:paraId="6D12150A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Застосування різноманітних форм та методів виховної роботи дають позитивні результати. Наші вихованці та педколектив мають призові місця на районних та обласних конкурсах, змаганнях.</w:t>
      </w:r>
    </w:p>
    <w:p w14:paraId="69BE05C9" w14:textId="77777777" w:rsidR="00CA6629" w:rsidRPr="005A6A7F" w:rsidRDefault="00CA6629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В школі працює учнівське самоврядування – шкільна рада старшокласників. Головним завданням учнівського самоврядування є формування і розвиток соціально активної, гуманістично спрямованої особистості з глибоко усвідомленою громадянською позицією, почуттям національної самосвідомості.</w:t>
      </w:r>
    </w:p>
    <w:p w14:paraId="39F0D240" w14:textId="77777777" w:rsidR="00CA6629" w:rsidRPr="005A6A7F" w:rsidRDefault="00CA6629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Керуючись єдиною структурою учнівського самоврядування в районі в нашій школі працюють слідуючі комісії:</w:t>
      </w:r>
    </w:p>
    <w:p w14:paraId="66BEC01B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комісія з питань освіти і науки;</w:t>
      </w:r>
    </w:p>
    <w:p w14:paraId="3EDCCA5D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lastRenderedPageBreak/>
        <w:t>- комісія з питань захисту прав дітей;</w:t>
      </w:r>
    </w:p>
    <w:p w14:paraId="374C239C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комісія з питань партнерства та міжнародних відносин;</w:t>
      </w:r>
    </w:p>
    <w:p w14:paraId="7EFED8A2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комісія з питань екології та краєзнавства;</w:t>
      </w:r>
    </w:p>
    <w:p w14:paraId="11C9AB33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комісія з питань культури та дозвілля;</w:t>
      </w:r>
    </w:p>
    <w:p w14:paraId="00B9902F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- комісія з питань спорту та здорового способу життя.</w:t>
      </w:r>
    </w:p>
    <w:p w14:paraId="69DD0794" w14:textId="77777777" w:rsidR="00CA6629" w:rsidRPr="005A6A7F" w:rsidRDefault="00CA6629" w:rsidP="00CA662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Кожна з комісій працює за своїм планом роботи. Очолює Раду старшокласників – президент, якого обирають на шкільних виборах раз на два роки.</w:t>
      </w:r>
      <w:r w:rsidRPr="005A6A7F">
        <w:rPr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14:paraId="5F78B4EC" w14:textId="77777777" w:rsidR="005A6A7F" w:rsidRDefault="00CA6629" w:rsidP="005A6A7F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У кожному класі два рази на семестр проводяться батьківські збори. Традиційними стали збори для батьків майбутніх першокласників,</w:t>
      </w:r>
      <w:r w:rsidR="005A6A7F">
        <w:rPr>
          <w:rFonts w:ascii="Times New Roman" w:eastAsia="Calibri" w:hAnsi="Times New Roman" w:cs="Times New Roman"/>
          <w:sz w:val="24"/>
          <w:szCs w:val="24"/>
        </w:rPr>
        <w:t xml:space="preserve"> п’ятикласників та випускників.</w:t>
      </w:r>
    </w:p>
    <w:p w14:paraId="34C1A637" w14:textId="77777777" w:rsidR="00CA6629" w:rsidRPr="00CA6629" w:rsidRDefault="00CA6629" w:rsidP="005A6A7F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 xml:space="preserve">На базі НВК працюють гуртки: драматичний, фольклорний, хореографічний, спортивний, патріотичної пісні, «Музейна справа». Гуртківці постійно приймають активну участь у районних та обласних конкурсах і посідають призові місця. 78 % дітей охоплено гуртковою роботою. </w:t>
      </w:r>
    </w:p>
    <w:p w14:paraId="041255B7" w14:textId="77777777" w:rsidR="00CA6629" w:rsidRDefault="00CA6629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6A7F">
        <w:rPr>
          <w:rFonts w:ascii="Times New Roman" w:eastAsia="Calibri" w:hAnsi="Times New Roman" w:cs="Times New Roman"/>
          <w:sz w:val="24"/>
          <w:szCs w:val="24"/>
        </w:rPr>
        <w:t>Усе це збагачує виховний процес, сприяє створенню єдиного виховного середовища для нормального розвитку дітей у школі.</w:t>
      </w:r>
    </w:p>
    <w:p w14:paraId="4E6EF6C4" w14:textId="77777777" w:rsidR="00CA6629" w:rsidRPr="009A02BA" w:rsidRDefault="005A6A7F" w:rsidP="009A02BA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жаль і плани виховної роботи були скореговані і дещо скорочені через карантин.</w:t>
      </w:r>
      <w:r w:rsidR="00CA6629" w:rsidRPr="00CA6629">
        <w:rPr>
          <w:rFonts w:ascii="Times New Roman" w:eastAsia="Times New Roman" w:hAnsi="Times New Roman" w:cs="Times New Roman"/>
          <w:b/>
          <w:bCs/>
          <w:i/>
          <w:color w:val="008000"/>
          <w:sz w:val="24"/>
          <w:szCs w:val="24"/>
          <w:lang w:eastAsia="ru-RU"/>
        </w:rPr>
        <w:t xml:space="preserve"> </w:t>
      </w:r>
    </w:p>
    <w:p w14:paraId="11FD9A44" w14:textId="77777777" w:rsidR="00CA6629" w:rsidRPr="005A6A7F" w:rsidRDefault="00CA6629" w:rsidP="00CA662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6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Створення умов для забезпечення прав і свобод учасників    </w:t>
      </w:r>
    </w:p>
    <w:p w14:paraId="4913ED1B" w14:textId="77777777" w:rsidR="00CA6629" w:rsidRPr="005A6A7F" w:rsidRDefault="00CA6629" w:rsidP="00CA662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5A6A7F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навчально-виховного процесу</w:t>
      </w:r>
    </w:p>
    <w:p w14:paraId="1C7C0CD0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виконання Законів України “Про освіту”, “Про загальну середню освіту” та інших нормативних документів про навчання дітей шкільного віку щорічно в НВК  проводяться планові заходи, по яких робляться звіти.</w:t>
      </w:r>
    </w:p>
    <w:p w14:paraId="5E043F88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Важливим аспектом роботи навчально-виховного комплексу є соціальний захист дітей. Дане питання постійно розглядається на педрадах, нарадах при директорові, батьківській раді, раді профілактики правопорушень, засіданнях учнівської ради. Проведено заходи щодо підвищення якості роботи педагогічного колективу з дітьми різних соціальних категорій.</w:t>
      </w:r>
    </w:p>
    <w:p w14:paraId="6406388B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 навчально-виховному комплексі  щорічно створюється банк даних дітей різних соціальних категорій. Оформлено списки дітей-сиріт та дітей позбавлених батьківського піклування, дітей, батьки яких тимчасово працюють за кордоном, дітей – інвалідів, дітей з багатодітних сімей та дітей групи ризику, дітей учасників АТО, дітей з особливими освітніми потребами. Це дає змогу тримати на постійному контролі навчання, відвідування, умови проживання в сім’ях даних дітей, тримати в полі зору кожну дитину, яка потребує посиленої уваги з боку дорослих. В школі  розроблено заходи по соціальному захисту дітей.</w:t>
      </w:r>
      <w:r w:rsidR="009A0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Реалізуються заходи, спрямовані на профілактику та протидію булінгу.</w:t>
      </w:r>
    </w:p>
    <w:p w14:paraId="5DB41B2A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Для реалізації права на рівний доступ до отримання освітніх послуг в нашому закладі організовано інклюзивне навчання для дітей з особливими освітніми потреба</w:t>
      </w:r>
      <w:r w:rsidR="009A02B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ми (один учень в школі та одна </w:t>
      </w:r>
      <w:r w:rsidRPr="00CA662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дитина в садку). Для цього запроваджено посади асистента вчителя та асистента вихователя.</w:t>
      </w:r>
    </w:p>
    <w:p w14:paraId="6182FEF6" w14:textId="77777777" w:rsidR="00CA6629" w:rsidRPr="00CA6629" w:rsidRDefault="00CA6629" w:rsidP="00CA6629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8000"/>
          <w:sz w:val="24"/>
          <w:szCs w:val="24"/>
          <w:lang w:eastAsia="ru-RU"/>
        </w:rPr>
      </w:pPr>
    </w:p>
    <w:p w14:paraId="797C0200" w14:textId="77777777" w:rsidR="00CA6629" w:rsidRPr="009A02BA" w:rsidRDefault="00CA6629" w:rsidP="00CA662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A02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Забезпечення соціальної підтримки дітей-сиріт, дітей з малозабезпечених сімей та інших учнів із соціально вразливих категорій</w:t>
      </w:r>
    </w:p>
    <w:p w14:paraId="2565A3A7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Важливим аспектом роботи НВК є поліпшення соціального захисту дітей, у тому числі дітей-сиріт та дітей, позбавлених батьківського піклування, розв’язання проблем дитячої бездоглядності і безпритульності, створення належних умов для соціально-психологічної адаптації дітей, батьки яких виїхали за кордон, реалізації їх права на сімейне виховання та здоровий розвиток. З цією метою  в навчальному закладі проведена наступна робота:</w:t>
      </w:r>
    </w:p>
    <w:p w14:paraId="4743F5A4" w14:textId="77777777" w:rsidR="00CA6629" w:rsidRPr="00CA6629" w:rsidRDefault="00CA6629" w:rsidP="00CA6629">
      <w:pPr>
        <w:numPr>
          <w:ilvl w:val="0"/>
          <w:numId w:val="4"/>
        </w:numPr>
        <w:tabs>
          <w:tab w:val="num" w:pos="19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Уточнені списки дітей:</w:t>
      </w:r>
    </w:p>
    <w:p w14:paraId="1533625B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Сиріт;</w:t>
      </w:r>
    </w:p>
    <w:p w14:paraId="6F51055D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Напівсиріт;</w:t>
      </w:r>
    </w:p>
    <w:p w14:paraId="1247A57E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 із неблагополучних сімей;</w:t>
      </w:r>
    </w:p>
    <w:p w14:paraId="61A48B0B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багатодітних сімей;</w:t>
      </w:r>
    </w:p>
    <w:p w14:paraId="00770EA6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малозабезпечених сімей;</w:t>
      </w:r>
    </w:p>
    <w:p w14:paraId="7279AE20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Із неповних сімей;</w:t>
      </w:r>
    </w:p>
    <w:p w14:paraId="4119E7D4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Дітей, батьки яких виїхали за кордон;</w:t>
      </w:r>
    </w:p>
    <w:p w14:paraId="19DF8C1B" w14:textId="77777777" w:rsidR="00CA6629" w:rsidRPr="00CA6629" w:rsidRDefault="00CA6629" w:rsidP="00CA6629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Дітей учасників АТО.</w:t>
      </w:r>
    </w:p>
    <w:p w14:paraId="300EA45A" w14:textId="77777777" w:rsidR="00CA6629" w:rsidRPr="00CA6629" w:rsidRDefault="00CA6629" w:rsidP="00CA6629">
      <w:pPr>
        <w:numPr>
          <w:ilvl w:val="0"/>
          <w:numId w:val="4"/>
        </w:numPr>
        <w:tabs>
          <w:tab w:val="num" w:pos="993"/>
        </w:tabs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Оформлені особові справи на дітей, які відносяться до пільгових категорій.</w:t>
      </w:r>
    </w:p>
    <w:p w14:paraId="3CC3E18B" w14:textId="77777777" w:rsidR="00CA6629" w:rsidRPr="00CA6629" w:rsidRDefault="00CA6629" w:rsidP="00CA6629">
      <w:pPr>
        <w:tabs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06AF6" w14:textId="77777777" w:rsidR="00CA6629" w:rsidRPr="00CA6629" w:rsidRDefault="00CA6629" w:rsidP="00CA6629">
      <w:pPr>
        <w:tabs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навчальному закладі соціальним педагогом ведеться активна робота щодо соціальної підтримки дітей пільгових категорій. В рамках розроблених заходів психологом проведені психологічні тренінги в рамках програми “Рівний рівному”, спрямовані на соціалізацію особистості учнів, які потребують соціальної підтримки, знаходяться під опікою, учнів, батьки яких виїхали за кордон.; проведені психологічні тренінги з дітьми та опікунами з метою попередження конфліктних ситуацій в родинах та запобігання шкідливих звичок.</w:t>
      </w:r>
    </w:p>
    <w:p w14:paraId="28043490" w14:textId="77777777" w:rsidR="00CA6629" w:rsidRPr="00CA6629" w:rsidRDefault="00CA6629" w:rsidP="009A02B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</w:p>
    <w:p w14:paraId="41275510" w14:textId="2CCB45C1" w:rsidR="00CA6629" w:rsidRPr="009A02BA" w:rsidRDefault="00CA6629" w:rsidP="00CA6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9A02B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Медичне обслуговування</w:t>
      </w:r>
    </w:p>
    <w:p w14:paraId="1CF72D18" w14:textId="77777777" w:rsidR="00CA6629" w:rsidRPr="00CA6629" w:rsidRDefault="00CA6629" w:rsidP="00CA66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8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В НВК є медичний кабінет, розташований в дошкільному закладі. На кожну дитину заведено медичну картку. Регулярно проводяться медичні огляди. Навчально-виховний заклад систематично співпрацює з працівниками Держпродспоживслужби та амбулаторії сімейної медицини.</w:t>
      </w:r>
    </w:p>
    <w:p w14:paraId="5189A2DF" w14:textId="77777777" w:rsidR="00CA6629" w:rsidRPr="00CA6629" w:rsidRDefault="00CA6629" w:rsidP="00CA662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НВК створена гнучка система проходження медичного огляду педагогічними працівниками та обслуговуючим персоналом – раз на рік, вихователі та кухарі – 2 рази на рік.</w:t>
      </w:r>
      <w:r w:rsidRPr="00CA66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83A24D9" w14:textId="77777777" w:rsidR="00CA6629" w:rsidRPr="00CA6629" w:rsidRDefault="00CA6629" w:rsidP="00CA66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 медичних оглядів підлягають строгому контролю з боку дирекції.</w:t>
      </w:r>
    </w:p>
    <w:p w14:paraId="59A45885" w14:textId="56597257" w:rsidR="00CA6629" w:rsidRDefault="00CA6629" w:rsidP="009A02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6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Медичним працівником ведеться встановлений контроль за станом харчоблоків, їдальні, безпечністю та якістю продуктів, технологією приготування страв кухаря</w:t>
      </w:r>
      <w:r w:rsidR="009A0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виконанням норм харчування.</w:t>
      </w:r>
    </w:p>
    <w:p w14:paraId="40845204" w14:textId="74CA9FB6" w:rsidR="00B63113" w:rsidRPr="00B63113" w:rsidRDefault="00B63113" w:rsidP="00B631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В умовах карантинних обмежень освітній процес в закладі був організований відповідно до Постанови Головного державного санітарного лікаря України «Про затвердження протиепідемічних заходів у закладах освіти на період карантину зв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язку поширенням коронавірусної хвороби (</w:t>
      </w:r>
      <w:r w:rsidRPr="00CA6629">
        <w:rPr>
          <w:rFonts w:ascii="Times New Roman" w:eastAsia="Times New Roman" w:hAnsi="Times New Roman" w:cs="Times New Roman"/>
          <w:spacing w:val="-7"/>
          <w:sz w:val="24"/>
          <w:szCs w:val="24"/>
          <w:lang w:val="en-US" w:eastAsia="x-none"/>
        </w:rPr>
        <w:t>COVID-19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eastAsia="x-none"/>
        </w:rPr>
        <w:t>)».</w:t>
      </w:r>
    </w:p>
    <w:p w14:paraId="10E4CF4B" w14:textId="77777777" w:rsidR="00CA6629" w:rsidRPr="009A02BA" w:rsidRDefault="00CA6629" w:rsidP="00CA6629">
      <w:pPr>
        <w:spacing w:after="200" w:line="240" w:lineRule="auto"/>
        <w:ind w:firstLine="5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9A02B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Організація оздоровлення учнів</w:t>
      </w:r>
    </w:p>
    <w:p w14:paraId="34F13615" w14:textId="183274E6" w:rsidR="00CA6629" w:rsidRPr="00897ED8" w:rsidRDefault="009A02BA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превеликий жаль, у зв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’</w:t>
      </w:r>
      <w:r>
        <w:rPr>
          <w:rFonts w:ascii="Times New Roman" w:eastAsia="Calibri" w:hAnsi="Times New Roman" w:cs="Times New Roman"/>
          <w:sz w:val="24"/>
          <w:szCs w:val="24"/>
        </w:rPr>
        <w:t xml:space="preserve">язку із пандемією коронавірусу </w:t>
      </w:r>
      <w:r w:rsidRPr="00177BA4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COVID</w:t>
      </w:r>
      <w:r w:rsidRPr="00177BA4">
        <w:rPr>
          <w:rFonts w:ascii="Times New Roman" w:eastAsia="Times New Roman" w:hAnsi="Times New Roman" w:cs="Times New Roman"/>
          <w:sz w:val="24"/>
          <w:szCs w:val="24"/>
          <w:lang w:eastAsia="uk-UA"/>
        </w:rPr>
        <w:t>-19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та запровадженням загальнодержавного карантину, наші вихованці не мали можливості на повноцінне оздоровлення та відпочинок в різноманітних таборах. Тільки</w:t>
      </w:r>
      <w:r w:rsidR="00E258C8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одна учениця із пільгової категорії оздоровилась у таборі «Молода гвардія» за державний кошт.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E258C8">
        <w:rPr>
          <w:rFonts w:ascii="Times New Roman" w:eastAsia="Times New Roman" w:hAnsi="Times New Roman" w:cs="Times New Roman"/>
          <w:sz w:val="24"/>
          <w:szCs w:val="24"/>
          <w:lang w:eastAsia="uk-UA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кремим учням пощастило </w:t>
      </w:r>
      <w:r w:rsidR="00897ED8">
        <w:rPr>
          <w:rFonts w:ascii="Times New Roman" w:eastAsia="Times New Roman" w:hAnsi="Times New Roman" w:cs="Times New Roman"/>
          <w:sz w:val="24"/>
          <w:szCs w:val="24"/>
          <w:lang w:eastAsia="uk-UA"/>
        </w:rPr>
        <w:t>оздоровитись разом із сім</w:t>
      </w:r>
      <w:r w:rsidR="00897ED8">
        <w:rPr>
          <w:rFonts w:ascii="Times New Roman" w:eastAsia="Times New Roman" w:hAnsi="Times New Roman" w:cs="Times New Roman"/>
          <w:sz w:val="24"/>
          <w:szCs w:val="24"/>
          <w:lang w:val="en-US" w:eastAsia="uk-UA"/>
        </w:rPr>
        <w:t>’</w:t>
      </w:r>
      <w:r w:rsidR="00897ED8">
        <w:rPr>
          <w:rFonts w:ascii="Times New Roman" w:eastAsia="Times New Roman" w:hAnsi="Times New Roman" w:cs="Times New Roman"/>
          <w:sz w:val="24"/>
          <w:szCs w:val="24"/>
          <w:lang w:eastAsia="uk-UA"/>
        </w:rPr>
        <w:t>єю в приватному порядку на протязі липня-серпня.</w:t>
      </w:r>
    </w:p>
    <w:p w14:paraId="24B48232" w14:textId="77777777" w:rsidR="00CA6629" w:rsidRPr="00CA6629" w:rsidRDefault="00CA6629" w:rsidP="00CA6629">
      <w:pPr>
        <w:spacing w:after="20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BF38557" w14:textId="77777777" w:rsidR="00CA6629" w:rsidRPr="00CA6629" w:rsidRDefault="00CA6629" w:rsidP="00CA6629">
      <w:pPr>
        <w:spacing w:after="200" w:line="240" w:lineRule="auto"/>
        <w:ind w:firstLine="54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A6629">
        <w:rPr>
          <w:rFonts w:ascii="Times New Roman" w:eastAsia="Calibri" w:hAnsi="Times New Roman" w:cs="Times New Roman"/>
          <w:sz w:val="24"/>
          <w:szCs w:val="24"/>
        </w:rPr>
        <w:t>Директор НВК __________ Серній С.А.</w:t>
      </w:r>
    </w:p>
    <w:p w14:paraId="084F37E5" w14:textId="77777777" w:rsidR="00180E5E" w:rsidRPr="00CA6629" w:rsidRDefault="00180E5E">
      <w:pPr>
        <w:rPr>
          <w:rFonts w:ascii="Times New Roman" w:hAnsi="Times New Roman" w:cs="Times New Roman"/>
          <w:sz w:val="24"/>
          <w:szCs w:val="24"/>
        </w:rPr>
      </w:pPr>
    </w:p>
    <w:sectPr w:rsidR="00180E5E" w:rsidRPr="00CA6629" w:rsidSect="00A67527">
      <w:footerReference w:type="default" r:id="rId12"/>
      <w:pgSz w:w="16838" w:h="11906" w:orient="landscape"/>
      <w:pgMar w:top="850" w:right="850" w:bottom="850" w:left="1417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dmin" w:date="2021-08-03T14:02:00Z" w:initials="A">
    <w:p w14:paraId="5F5C87E8" w14:textId="77777777" w:rsidR="00A10FE2" w:rsidRDefault="00A10FE2">
      <w:pPr>
        <w:pStyle w:val="af8"/>
      </w:pPr>
      <w:r>
        <w:rPr>
          <w:rStyle w:val="af7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C87E8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26B1BB" w14:textId="77777777" w:rsidR="00E3745E" w:rsidRDefault="00E3745E">
      <w:pPr>
        <w:spacing w:after="0" w:line="240" w:lineRule="auto"/>
      </w:pPr>
      <w:r>
        <w:separator/>
      </w:r>
    </w:p>
  </w:endnote>
  <w:endnote w:type="continuationSeparator" w:id="0">
    <w:p w14:paraId="7798E032" w14:textId="77777777" w:rsidR="00E3745E" w:rsidRDefault="00E3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FE2E94" w14:textId="3F02C939" w:rsidR="00A10FE2" w:rsidRDefault="00A10FE2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6262">
      <w:rPr>
        <w:noProof/>
      </w:rPr>
      <w:t>18</w:t>
    </w:r>
    <w:r>
      <w:fldChar w:fldCharType="end"/>
    </w:r>
  </w:p>
  <w:p w14:paraId="474D92D2" w14:textId="77777777" w:rsidR="00A10FE2" w:rsidRDefault="00A10F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76CF1F" w14:textId="77777777" w:rsidR="00E3745E" w:rsidRDefault="00E3745E">
      <w:pPr>
        <w:spacing w:after="0" w:line="240" w:lineRule="auto"/>
      </w:pPr>
      <w:r>
        <w:separator/>
      </w:r>
    </w:p>
  </w:footnote>
  <w:footnote w:type="continuationSeparator" w:id="0">
    <w:p w14:paraId="4E7CC78B" w14:textId="77777777" w:rsidR="00E3745E" w:rsidRDefault="00E37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9E8D248"/>
    <w:lvl w:ilvl="0">
      <w:numFmt w:val="bullet"/>
      <w:lvlText w:val="*"/>
      <w:lvlJc w:val="left"/>
    </w:lvl>
  </w:abstractNum>
  <w:abstractNum w:abstractNumId="1" w15:restartNumberingAfterBreak="0">
    <w:nsid w:val="00CD5C54"/>
    <w:multiLevelType w:val="hybridMultilevel"/>
    <w:tmpl w:val="B3927ECE"/>
    <w:lvl w:ilvl="0" w:tplc="7B1073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18D377B"/>
    <w:multiLevelType w:val="hybridMultilevel"/>
    <w:tmpl w:val="2FDEC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C1935"/>
    <w:multiLevelType w:val="hybridMultilevel"/>
    <w:tmpl w:val="29B20818"/>
    <w:lvl w:ilvl="0" w:tplc="042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08BC"/>
    <w:multiLevelType w:val="hybridMultilevel"/>
    <w:tmpl w:val="5CD00386"/>
    <w:lvl w:ilvl="0" w:tplc="E39C9AFC">
      <w:numFmt w:val="bullet"/>
      <w:lvlText w:val="-"/>
      <w:lvlJc w:val="left"/>
      <w:pPr>
        <w:ind w:left="81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108A32E1"/>
    <w:multiLevelType w:val="hybridMultilevel"/>
    <w:tmpl w:val="340C029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1EA12B1C"/>
    <w:multiLevelType w:val="hybridMultilevel"/>
    <w:tmpl w:val="FACAB902"/>
    <w:lvl w:ilvl="0" w:tplc="0422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1EF13A3C"/>
    <w:multiLevelType w:val="hybridMultilevel"/>
    <w:tmpl w:val="A2483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57460"/>
    <w:multiLevelType w:val="hybridMultilevel"/>
    <w:tmpl w:val="A8904B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905D9"/>
    <w:multiLevelType w:val="hybridMultilevel"/>
    <w:tmpl w:val="03985734"/>
    <w:lvl w:ilvl="0" w:tplc="8D2683E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480ED1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B34E08"/>
    <w:multiLevelType w:val="hybridMultilevel"/>
    <w:tmpl w:val="95DED046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CF2EBC"/>
    <w:multiLevelType w:val="hybridMultilevel"/>
    <w:tmpl w:val="28EC6B78"/>
    <w:lvl w:ilvl="0" w:tplc="0422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6B73D63"/>
    <w:multiLevelType w:val="hybridMultilevel"/>
    <w:tmpl w:val="74AA0DD0"/>
    <w:lvl w:ilvl="0" w:tplc="0422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Times New Roman" w:hint="default"/>
      </w:rPr>
    </w:lvl>
    <w:lvl w:ilvl="3" w:tplc="0422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Times New Roman" w:hint="default"/>
      </w:rPr>
    </w:lvl>
    <w:lvl w:ilvl="4" w:tplc="0422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Times New Roman" w:hint="default"/>
      </w:rPr>
    </w:lvl>
    <w:lvl w:ilvl="6" w:tplc="0422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Times New Roman" w:hint="default"/>
      </w:rPr>
    </w:lvl>
    <w:lvl w:ilvl="7" w:tplc="0422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36C73B0A"/>
    <w:multiLevelType w:val="hybridMultilevel"/>
    <w:tmpl w:val="59EE78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353E1D"/>
    <w:multiLevelType w:val="multilevel"/>
    <w:tmpl w:val="348C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A7F56F7"/>
    <w:multiLevelType w:val="hybridMultilevel"/>
    <w:tmpl w:val="19400E86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hint="default"/>
      </w:rPr>
    </w:lvl>
  </w:abstractNum>
  <w:abstractNum w:abstractNumId="17" w15:restartNumberingAfterBreak="0">
    <w:nsid w:val="3AE05CB9"/>
    <w:multiLevelType w:val="hybridMultilevel"/>
    <w:tmpl w:val="3E3E5B3C"/>
    <w:lvl w:ilvl="0" w:tplc="B0D0992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CAD7631"/>
    <w:multiLevelType w:val="hybridMultilevel"/>
    <w:tmpl w:val="A9BC37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0D72AD"/>
    <w:multiLevelType w:val="hybridMultilevel"/>
    <w:tmpl w:val="3CA8731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8397C"/>
    <w:multiLevelType w:val="hybridMultilevel"/>
    <w:tmpl w:val="04A239DE"/>
    <w:lvl w:ilvl="0" w:tplc="CE2ADFA2">
      <w:start w:val="1"/>
      <w:numFmt w:val="decimal"/>
      <w:lvlText w:val="%1"/>
      <w:lvlJc w:val="center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B4D98"/>
    <w:multiLevelType w:val="hybridMultilevel"/>
    <w:tmpl w:val="FB6C1CE0"/>
    <w:lvl w:ilvl="0" w:tplc="041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490A5958"/>
    <w:multiLevelType w:val="hybridMultilevel"/>
    <w:tmpl w:val="C1CEA710"/>
    <w:lvl w:ilvl="0" w:tplc="8D2683E8">
      <w:start w:val="1"/>
      <w:numFmt w:val="bullet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E1D94"/>
    <w:multiLevelType w:val="hybridMultilevel"/>
    <w:tmpl w:val="E840613C"/>
    <w:lvl w:ilvl="0" w:tplc="7B1073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BF8325E"/>
    <w:multiLevelType w:val="hybridMultilevel"/>
    <w:tmpl w:val="6E9CE278"/>
    <w:lvl w:ilvl="0" w:tplc="7B1073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4DA86302"/>
    <w:multiLevelType w:val="hybridMultilevel"/>
    <w:tmpl w:val="E95C28CE"/>
    <w:lvl w:ilvl="0" w:tplc="775A30D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2640C7F"/>
    <w:multiLevelType w:val="hybridMultilevel"/>
    <w:tmpl w:val="8FC86C8C"/>
    <w:lvl w:ilvl="0" w:tplc="7BAE2A70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371D5"/>
    <w:multiLevelType w:val="hybridMultilevel"/>
    <w:tmpl w:val="EF460F30"/>
    <w:lvl w:ilvl="0" w:tplc="0419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195A1B6C">
      <w:start w:val="5"/>
      <w:numFmt w:val="bullet"/>
      <w:lvlText w:val=""/>
      <w:lvlJc w:val="left"/>
      <w:pPr>
        <w:tabs>
          <w:tab w:val="num" w:pos="3165"/>
        </w:tabs>
        <w:ind w:left="3165" w:hanging="825"/>
      </w:pPr>
      <w:rPr>
        <w:rFonts w:ascii="Wingdings" w:eastAsia="Times New Roman" w:hAnsi="Wingdings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8" w15:restartNumberingAfterBreak="0">
    <w:nsid w:val="58EE58BF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9501826"/>
    <w:multiLevelType w:val="hybridMultilevel"/>
    <w:tmpl w:val="6ACCA7FE"/>
    <w:lvl w:ilvl="0" w:tplc="2A520D6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DF12F5B"/>
    <w:multiLevelType w:val="hybridMultilevel"/>
    <w:tmpl w:val="D1903AF4"/>
    <w:lvl w:ilvl="0" w:tplc="499C470E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E064824"/>
    <w:multiLevelType w:val="hybridMultilevel"/>
    <w:tmpl w:val="DDE4F926"/>
    <w:lvl w:ilvl="0" w:tplc="5A062A0E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Times New Roman" w:hint="default"/>
        <w:color w:val="auto"/>
      </w:rPr>
    </w:lvl>
    <w:lvl w:ilvl="1" w:tplc="1E0E6FB8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60864FD4"/>
    <w:multiLevelType w:val="hybridMultilevel"/>
    <w:tmpl w:val="84AEA0E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1AB1AFE"/>
    <w:multiLevelType w:val="singleLevel"/>
    <w:tmpl w:val="CFAEDB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481032B"/>
    <w:multiLevelType w:val="hybridMultilevel"/>
    <w:tmpl w:val="B448CD9E"/>
    <w:lvl w:ilvl="0" w:tplc="7B10730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4401C6"/>
    <w:multiLevelType w:val="hybridMultilevel"/>
    <w:tmpl w:val="60E6C1E0"/>
    <w:lvl w:ilvl="0" w:tplc="8474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82D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D12823"/>
    <w:multiLevelType w:val="hybridMultilevel"/>
    <w:tmpl w:val="1982E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2D0556"/>
    <w:multiLevelType w:val="hybridMultilevel"/>
    <w:tmpl w:val="B450DFF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AC721E"/>
    <w:multiLevelType w:val="hybridMultilevel"/>
    <w:tmpl w:val="02724FAC"/>
    <w:lvl w:ilvl="0" w:tplc="6B72799E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9" w15:restartNumberingAfterBreak="0">
    <w:nsid w:val="7A100FE0"/>
    <w:multiLevelType w:val="hybridMultilevel"/>
    <w:tmpl w:val="EBD850AE"/>
    <w:lvl w:ilvl="0" w:tplc="E9142DFE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0" w15:restartNumberingAfterBreak="0">
    <w:nsid w:val="7A2C3F58"/>
    <w:multiLevelType w:val="hybridMultilevel"/>
    <w:tmpl w:val="8C18EB6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E315EC"/>
    <w:multiLevelType w:val="hybridMultilevel"/>
    <w:tmpl w:val="4FE4464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18"/>
  </w:num>
  <w:num w:numId="4">
    <w:abstractNumId w:val="7"/>
  </w:num>
  <w:num w:numId="5">
    <w:abstractNumId w:val="40"/>
  </w:num>
  <w:num w:numId="6">
    <w:abstractNumId w:val="33"/>
  </w:num>
  <w:num w:numId="7">
    <w:abstractNumId w:val="31"/>
  </w:num>
  <w:num w:numId="8">
    <w:abstractNumId w:val="6"/>
  </w:num>
  <w:num w:numId="9">
    <w:abstractNumId w:val="12"/>
  </w:num>
  <w:num w:numId="10">
    <w:abstractNumId w:val="35"/>
  </w:num>
  <w:num w:numId="11">
    <w:abstractNumId w:val="29"/>
  </w:num>
  <w:num w:numId="12">
    <w:abstractNumId w:val="27"/>
  </w:num>
  <w:num w:numId="13">
    <w:abstractNumId w:val="19"/>
  </w:num>
  <w:num w:numId="14">
    <w:abstractNumId w:val="23"/>
  </w:num>
  <w:num w:numId="15">
    <w:abstractNumId w:val="1"/>
  </w:num>
  <w:num w:numId="16">
    <w:abstractNumId w:val="5"/>
  </w:num>
  <w:num w:numId="17">
    <w:abstractNumId w:val="32"/>
  </w:num>
  <w:num w:numId="18">
    <w:abstractNumId w:val="11"/>
  </w:num>
  <w:num w:numId="19">
    <w:abstractNumId w:val="38"/>
  </w:num>
  <w:num w:numId="20">
    <w:abstractNumId w:val="21"/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6"/>
  </w:num>
  <w:num w:numId="25">
    <w:abstractNumId w:val="24"/>
  </w:num>
  <w:num w:numId="26">
    <w:abstractNumId w:val="9"/>
  </w:num>
  <w:num w:numId="27">
    <w:abstractNumId w:val="34"/>
  </w:num>
  <w:num w:numId="28">
    <w:abstractNumId w:val="13"/>
  </w:num>
  <w:num w:numId="29">
    <w:abstractNumId w:val="39"/>
  </w:num>
  <w:num w:numId="30">
    <w:abstractNumId w:val="4"/>
  </w:num>
  <w:num w:numId="3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32">
    <w:abstractNumId w:val="0"/>
    <w:lvlOverride w:ilvl="0">
      <w:lvl w:ilvl="0">
        <w:numFmt w:val="bullet"/>
        <w:lvlText w:val="•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3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41"/>
  </w:num>
  <w:num w:numId="37">
    <w:abstractNumId w:val="8"/>
  </w:num>
  <w:num w:numId="38">
    <w:abstractNumId w:val="2"/>
  </w:num>
  <w:num w:numId="39">
    <w:abstractNumId w:val="36"/>
  </w:num>
  <w:num w:numId="40">
    <w:abstractNumId w:val="3"/>
  </w:num>
  <w:num w:numId="41">
    <w:abstractNumId w:val="20"/>
  </w:num>
  <w:num w:numId="42">
    <w:abstractNumId w:val="10"/>
  </w:num>
  <w:num w:numId="43">
    <w:abstractNumId w:val="37"/>
  </w:num>
  <w:num w:numId="44">
    <w:abstractNumId w:val="15"/>
  </w:num>
  <w:num w:numId="45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10C"/>
    <w:rsid w:val="000355BB"/>
    <w:rsid w:val="000E6D82"/>
    <w:rsid w:val="0012317C"/>
    <w:rsid w:val="00177BA4"/>
    <w:rsid w:val="00180E5E"/>
    <w:rsid w:val="002022CD"/>
    <w:rsid w:val="002060F5"/>
    <w:rsid w:val="00282861"/>
    <w:rsid w:val="002A3341"/>
    <w:rsid w:val="00317714"/>
    <w:rsid w:val="003B0D4F"/>
    <w:rsid w:val="004272AC"/>
    <w:rsid w:val="004858B0"/>
    <w:rsid w:val="00485BA1"/>
    <w:rsid w:val="004A56F0"/>
    <w:rsid w:val="004B6262"/>
    <w:rsid w:val="004C4F0F"/>
    <w:rsid w:val="004F57FF"/>
    <w:rsid w:val="005A6A7F"/>
    <w:rsid w:val="006344AA"/>
    <w:rsid w:val="006B03C5"/>
    <w:rsid w:val="006B0439"/>
    <w:rsid w:val="006D0DD3"/>
    <w:rsid w:val="006D389D"/>
    <w:rsid w:val="00732D13"/>
    <w:rsid w:val="007D0D1C"/>
    <w:rsid w:val="00820EFB"/>
    <w:rsid w:val="00822750"/>
    <w:rsid w:val="00857D30"/>
    <w:rsid w:val="00897ED8"/>
    <w:rsid w:val="00933F4F"/>
    <w:rsid w:val="009A02BA"/>
    <w:rsid w:val="009D310C"/>
    <w:rsid w:val="00A10FE2"/>
    <w:rsid w:val="00A65AFA"/>
    <w:rsid w:val="00A67527"/>
    <w:rsid w:val="00AA66E9"/>
    <w:rsid w:val="00AE50A8"/>
    <w:rsid w:val="00B57FF3"/>
    <w:rsid w:val="00B63113"/>
    <w:rsid w:val="00B65804"/>
    <w:rsid w:val="00C077F0"/>
    <w:rsid w:val="00C4483A"/>
    <w:rsid w:val="00C66970"/>
    <w:rsid w:val="00CA6629"/>
    <w:rsid w:val="00CA72BC"/>
    <w:rsid w:val="00D744AB"/>
    <w:rsid w:val="00D84652"/>
    <w:rsid w:val="00DE20D4"/>
    <w:rsid w:val="00E258C8"/>
    <w:rsid w:val="00E3745E"/>
    <w:rsid w:val="00E964D9"/>
    <w:rsid w:val="00EA537D"/>
    <w:rsid w:val="00EF30B6"/>
    <w:rsid w:val="00F011E8"/>
    <w:rsid w:val="00FB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5178B"/>
  <w15:chartTrackingRefBased/>
  <w15:docId w15:val="{132B01C4-07D4-4CB8-8768-28CBE1A0E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A662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6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A6629"/>
  </w:style>
  <w:style w:type="character" w:customStyle="1" w:styleId="FontStyle130">
    <w:name w:val="Font Style130"/>
    <w:uiPriority w:val="99"/>
    <w:rsid w:val="00CA6629"/>
    <w:rPr>
      <w:rFonts w:ascii="Calibri" w:hAnsi="Calibri" w:cs="Calibri"/>
      <w:b/>
      <w:bCs/>
      <w:sz w:val="54"/>
      <w:szCs w:val="54"/>
    </w:rPr>
  </w:style>
  <w:style w:type="paragraph" w:customStyle="1" w:styleId="Style9">
    <w:name w:val="Style9"/>
    <w:basedOn w:val="a"/>
    <w:uiPriority w:val="99"/>
    <w:rsid w:val="00CA6629"/>
    <w:pPr>
      <w:widowControl w:val="0"/>
      <w:autoSpaceDE w:val="0"/>
      <w:autoSpaceDN w:val="0"/>
      <w:adjustRightInd w:val="0"/>
      <w:spacing w:after="0" w:line="480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CA6629"/>
    <w:pPr>
      <w:widowControl w:val="0"/>
      <w:autoSpaceDE w:val="0"/>
      <w:autoSpaceDN w:val="0"/>
      <w:adjustRightInd w:val="0"/>
      <w:spacing w:after="0" w:line="499" w:lineRule="exact"/>
      <w:ind w:hanging="35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1">
    <w:name w:val="Style11"/>
    <w:basedOn w:val="a"/>
    <w:uiPriority w:val="99"/>
    <w:rsid w:val="00CA6629"/>
    <w:pPr>
      <w:widowControl w:val="0"/>
      <w:autoSpaceDE w:val="0"/>
      <w:autoSpaceDN w:val="0"/>
      <w:adjustRightInd w:val="0"/>
      <w:spacing w:after="0" w:line="499" w:lineRule="exact"/>
      <w:ind w:firstLine="216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2">
    <w:name w:val="Style12"/>
    <w:basedOn w:val="a"/>
    <w:uiPriority w:val="99"/>
    <w:rsid w:val="00CA6629"/>
    <w:pPr>
      <w:widowControl w:val="0"/>
      <w:autoSpaceDE w:val="0"/>
      <w:autoSpaceDN w:val="0"/>
      <w:adjustRightInd w:val="0"/>
      <w:spacing w:after="0" w:line="470" w:lineRule="exact"/>
      <w:ind w:hanging="35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33">
    <w:name w:val="Font Style133"/>
    <w:uiPriority w:val="99"/>
    <w:rsid w:val="00CA6629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CA66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customStyle="1" w:styleId="63B789C7AB0D4117B0D4AE6CE520EC5C">
    <w:name w:val="63B789C7AB0D4117B0D4AE6CE520EC5C"/>
    <w:rsid w:val="00CA6629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a4">
    <w:name w:val="No Spacing"/>
    <w:link w:val="a5"/>
    <w:uiPriority w:val="1"/>
    <w:qFormat/>
    <w:rsid w:val="00CA6629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character" w:customStyle="1" w:styleId="a5">
    <w:name w:val="Без интервала Знак"/>
    <w:link w:val="a4"/>
    <w:uiPriority w:val="1"/>
    <w:rsid w:val="00CA6629"/>
    <w:rPr>
      <w:rFonts w:ascii="Calibri" w:eastAsia="Times New Roman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CA6629"/>
    <w:pPr>
      <w:spacing w:after="0" w:line="240" w:lineRule="auto"/>
    </w:pPr>
    <w:rPr>
      <w:rFonts w:ascii="Tahoma" w:eastAsia="Calibri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CA6629"/>
    <w:rPr>
      <w:rFonts w:ascii="Tahoma" w:eastAsia="Calibri" w:hAnsi="Tahoma" w:cs="Times New Roman"/>
      <w:sz w:val="16"/>
      <w:szCs w:val="16"/>
      <w:lang w:val="x-none"/>
    </w:rPr>
  </w:style>
  <w:style w:type="paragraph" w:styleId="3">
    <w:name w:val="Body Text Indent 3"/>
    <w:basedOn w:val="a"/>
    <w:link w:val="30"/>
    <w:uiPriority w:val="99"/>
    <w:unhideWhenUsed/>
    <w:rsid w:val="00CA6629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kern w:val="28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CA6629"/>
    <w:rPr>
      <w:rFonts w:ascii="Times New Roman" w:eastAsia="Times New Roman" w:hAnsi="Times New Roman" w:cs="Times New Roman"/>
      <w:color w:val="000000"/>
      <w:kern w:val="28"/>
      <w:sz w:val="16"/>
      <w:szCs w:val="16"/>
      <w:lang w:val="x-none" w:eastAsia="x-none"/>
    </w:rPr>
  </w:style>
  <w:style w:type="table" w:styleId="-3">
    <w:name w:val="Dark List Accent 3"/>
    <w:basedOn w:val="a1"/>
    <w:uiPriority w:val="70"/>
    <w:rsid w:val="00CA6629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uk-UA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2-3">
    <w:name w:val="Medium Grid 2 Accent 3"/>
    <w:basedOn w:val="a1"/>
    <w:uiPriority w:val="68"/>
    <w:rsid w:val="00CA662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1-6">
    <w:name w:val="Medium Grid 1 Accent 6"/>
    <w:basedOn w:val="a1"/>
    <w:uiPriority w:val="67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a8">
    <w:name w:val="header"/>
    <w:basedOn w:val="a"/>
    <w:link w:val="a9"/>
    <w:uiPriority w:val="99"/>
    <w:unhideWhenUsed/>
    <w:rsid w:val="00CA66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9">
    <w:name w:val="Верхний колонтитул Знак"/>
    <w:basedOn w:val="a0"/>
    <w:link w:val="a8"/>
    <w:uiPriority w:val="99"/>
    <w:rsid w:val="00CA6629"/>
    <w:rPr>
      <w:rFonts w:ascii="Calibri" w:eastAsia="Calibri" w:hAnsi="Calibri" w:cs="Times New Roman"/>
      <w:lang w:val="x-none"/>
    </w:rPr>
  </w:style>
  <w:style w:type="paragraph" w:styleId="aa">
    <w:name w:val="footer"/>
    <w:basedOn w:val="a"/>
    <w:link w:val="ab"/>
    <w:uiPriority w:val="99"/>
    <w:unhideWhenUsed/>
    <w:rsid w:val="00CA662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b">
    <w:name w:val="Нижний колонтитул Знак"/>
    <w:basedOn w:val="a0"/>
    <w:link w:val="aa"/>
    <w:uiPriority w:val="99"/>
    <w:rsid w:val="00CA6629"/>
    <w:rPr>
      <w:rFonts w:ascii="Calibri" w:eastAsia="Calibri" w:hAnsi="Calibri" w:cs="Times New Roman"/>
      <w:lang w:val="x-none"/>
    </w:rPr>
  </w:style>
  <w:style w:type="table" w:styleId="2-6">
    <w:name w:val="Medium Grid 2 Accent 6"/>
    <w:basedOn w:val="a1"/>
    <w:uiPriority w:val="68"/>
    <w:rsid w:val="00CA6629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character" w:customStyle="1" w:styleId="ac">
    <w:name w:val="Основной текст_"/>
    <w:link w:val="12"/>
    <w:rsid w:val="00CA6629"/>
    <w:rPr>
      <w:spacing w:val="1"/>
      <w:shd w:val="clear" w:color="auto" w:fill="FFFFFF"/>
    </w:rPr>
  </w:style>
  <w:style w:type="paragraph" w:customStyle="1" w:styleId="12">
    <w:name w:val="Основной текст1"/>
    <w:basedOn w:val="a"/>
    <w:link w:val="ac"/>
    <w:rsid w:val="00CA6629"/>
    <w:pPr>
      <w:widowControl w:val="0"/>
      <w:shd w:val="clear" w:color="auto" w:fill="FFFFFF"/>
      <w:spacing w:after="600" w:line="298" w:lineRule="exact"/>
      <w:jc w:val="center"/>
    </w:pPr>
    <w:rPr>
      <w:spacing w:val="1"/>
      <w:shd w:val="clear" w:color="auto" w:fill="FFFFFF"/>
    </w:rPr>
  </w:style>
  <w:style w:type="character" w:customStyle="1" w:styleId="115pt0pt">
    <w:name w:val="Основной текст + 11;5 pt;Интервал 0 pt"/>
    <w:rsid w:val="00CA66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3"/>
      <w:szCs w:val="23"/>
      <w:u w:val="none"/>
      <w:shd w:val="clear" w:color="auto" w:fill="FFFFFF"/>
      <w:lang w:val="uk-UA"/>
    </w:rPr>
  </w:style>
  <w:style w:type="character" w:customStyle="1" w:styleId="2">
    <w:name w:val="Основной текст (2)_"/>
    <w:link w:val="20"/>
    <w:rsid w:val="00CA6629"/>
    <w:rPr>
      <w:rFonts w:ascii="Sylfaen" w:eastAsia="Sylfaen" w:hAnsi="Sylfaen" w:cs="Sylfaen"/>
      <w:spacing w:val="-7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A6629"/>
    <w:pPr>
      <w:widowControl w:val="0"/>
      <w:shd w:val="clear" w:color="auto" w:fill="FFFFFF"/>
      <w:spacing w:after="0" w:line="480" w:lineRule="exact"/>
      <w:jc w:val="center"/>
    </w:pPr>
    <w:rPr>
      <w:rFonts w:ascii="Sylfaen" w:eastAsia="Sylfaen" w:hAnsi="Sylfaen" w:cs="Sylfaen"/>
      <w:spacing w:val="-7"/>
      <w:sz w:val="28"/>
      <w:szCs w:val="28"/>
    </w:rPr>
  </w:style>
  <w:style w:type="paragraph" w:customStyle="1" w:styleId="Style2">
    <w:name w:val="Style2"/>
    <w:basedOn w:val="a"/>
    <w:uiPriority w:val="99"/>
    <w:rsid w:val="00CA662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24">
    <w:name w:val="Font Style24"/>
    <w:uiPriority w:val="99"/>
    <w:rsid w:val="00CA6629"/>
    <w:rPr>
      <w:rFonts w:ascii="Times New Roman" w:hAnsi="Times New Roman" w:cs="Times New Roman"/>
      <w:sz w:val="26"/>
      <w:szCs w:val="26"/>
    </w:rPr>
  </w:style>
  <w:style w:type="paragraph" w:styleId="ad">
    <w:name w:val="Body Text Indent"/>
    <w:basedOn w:val="a"/>
    <w:link w:val="ae"/>
    <w:rsid w:val="00CA6629"/>
    <w:pPr>
      <w:spacing w:after="120" w:line="276" w:lineRule="auto"/>
      <w:ind w:left="283"/>
    </w:pPr>
    <w:rPr>
      <w:rFonts w:ascii="Calibri" w:eastAsia="Times New Roman" w:hAnsi="Calibri" w:cs="Times New Roman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CA6629"/>
    <w:rPr>
      <w:rFonts w:ascii="Calibri" w:eastAsia="Times New Roman" w:hAnsi="Calibri" w:cs="Times New Roman"/>
      <w:lang w:val="x-none" w:eastAsia="x-none"/>
    </w:rPr>
  </w:style>
  <w:style w:type="character" w:customStyle="1" w:styleId="FontStyle136">
    <w:name w:val="Font Style136"/>
    <w:uiPriority w:val="99"/>
    <w:rsid w:val="00CA662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CA6629"/>
    <w:pPr>
      <w:widowControl w:val="0"/>
      <w:autoSpaceDE w:val="0"/>
      <w:autoSpaceDN w:val="0"/>
      <w:adjustRightInd w:val="0"/>
      <w:spacing w:after="0" w:line="480" w:lineRule="exact"/>
      <w:ind w:firstLine="41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">
    <w:basedOn w:val="a"/>
    <w:next w:val="af0"/>
    <w:link w:val="af1"/>
    <w:qFormat/>
    <w:rsid w:val="00CA6629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character" w:customStyle="1" w:styleId="af1">
    <w:name w:val="Название Знак"/>
    <w:link w:val="af"/>
    <w:rsid w:val="00CA6629"/>
    <w:rPr>
      <w:rFonts w:ascii="Times New Roman" w:eastAsia="Times New Roman" w:hAnsi="Times New Roman"/>
      <w:sz w:val="28"/>
      <w:szCs w:val="24"/>
      <w:lang w:val="uk-UA"/>
    </w:rPr>
  </w:style>
  <w:style w:type="table" w:styleId="af2">
    <w:name w:val="Table Grid"/>
    <w:basedOn w:val="a1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"/>
    <w:basedOn w:val="a1"/>
    <w:next w:val="af2"/>
    <w:rsid w:val="00CA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2"/>
    <w:rsid w:val="00CA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">
    <w:name w:val="Style5"/>
    <w:basedOn w:val="a"/>
    <w:uiPriority w:val="99"/>
    <w:rsid w:val="00CA66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67">
    <w:name w:val="Font Style67"/>
    <w:uiPriority w:val="99"/>
    <w:rsid w:val="00CA6629"/>
    <w:rPr>
      <w:rFonts w:ascii="Times New Roman" w:hAnsi="Times New Roman" w:cs="Times New Roman"/>
      <w:sz w:val="26"/>
      <w:szCs w:val="26"/>
    </w:rPr>
  </w:style>
  <w:style w:type="paragraph" w:customStyle="1" w:styleId="Style36">
    <w:name w:val="Style36"/>
    <w:basedOn w:val="a"/>
    <w:uiPriority w:val="99"/>
    <w:rsid w:val="00CA66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1">
    <w:name w:val="Style41"/>
    <w:basedOn w:val="a"/>
    <w:uiPriority w:val="99"/>
    <w:rsid w:val="00CA66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3">
    <w:name w:val="Hyperlink"/>
    <w:uiPriority w:val="99"/>
    <w:unhideWhenUsed/>
    <w:rsid w:val="00CA6629"/>
    <w:rPr>
      <w:color w:val="0000FF"/>
      <w:u w:val="single"/>
    </w:rPr>
  </w:style>
  <w:style w:type="paragraph" w:styleId="af4">
    <w:name w:val="Body Text"/>
    <w:basedOn w:val="a"/>
    <w:link w:val="af5"/>
    <w:unhideWhenUsed/>
    <w:rsid w:val="00CA662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x-none"/>
    </w:rPr>
  </w:style>
  <w:style w:type="character" w:customStyle="1" w:styleId="af5">
    <w:name w:val="Основной текст Знак"/>
    <w:basedOn w:val="a0"/>
    <w:link w:val="af4"/>
    <w:rsid w:val="00CA6629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customStyle="1" w:styleId="14">
    <w:name w:val="Абзац списка1"/>
    <w:basedOn w:val="a"/>
    <w:rsid w:val="00CA6629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1">
    <w:name w:val="Body Text 3"/>
    <w:basedOn w:val="a"/>
    <w:link w:val="32"/>
    <w:rsid w:val="00CA6629"/>
    <w:pPr>
      <w:spacing w:after="120" w:line="276" w:lineRule="auto"/>
    </w:pPr>
    <w:rPr>
      <w:rFonts w:ascii="Calibri" w:eastAsia="Calibri" w:hAnsi="Calibri" w:cs="Times New Roman"/>
      <w:sz w:val="16"/>
      <w:szCs w:val="16"/>
      <w:lang w:val="ru-RU"/>
    </w:rPr>
  </w:style>
  <w:style w:type="character" w:customStyle="1" w:styleId="32">
    <w:name w:val="Основной текст 3 Знак"/>
    <w:basedOn w:val="a0"/>
    <w:link w:val="31"/>
    <w:rsid w:val="00CA6629"/>
    <w:rPr>
      <w:rFonts w:ascii="Calibri" w:eastAsia="Calibri" w:hAnsi="Calibri" w:cs="Times New Roman"/>
      <w:sz w:val="16"/>
      <w:szCs w:val="16"/>
      <w:lang w:val="ru-RU"/>
    </w:rPr>
  </w:style>
  <w:style w:type="table" w:styleId="1-3">
    <w:name w:val="Medium Grid 1 Accent 3"/>
    <w:basedOn w:val="a1"/>
    <w:uiPriority w:val="67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30">
    <w:name w:val="Light Shading Accent 3"/>
    <w:basedOn w:val="a1"/>
    <w:uiPriority w:val="60"/>
    <w:rsid w:val="00CA662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3-3">
    <w:name w:val="Medium Grid 3 Accent 3"/>
    <w:basedOn w:val="a1"/>
    <w:uiPriority w:val="69"/>
    <w:rsid w:val="00CA66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uk-UA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styleId="af0">
    <w:name w:val="Title"/>
    <w:basedOn w:val="a"/>
    <w:next w:val="a"/>
    <w:link w:val="af6"/>
    <w:uiPriority w:val="10"/>
    <w:qFormat/>
    <w:rsid w:val="00CA662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Заголовок Знак"/>
    <w:basedOn w:val="a0"/>
    <w:link w:val="af0"/>
    <w:uiPriority w:val="10"/>
    <w:rsid w:val="00CA662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7">
    <w:name w:val="annotation reference"/>
    <w:basedOn w:val="a0"/>
    <w:uiPriority w:val="99"/>
    <w:semiHidden/>
    <w:unhideWhenUsed/>
    <w:rsid w:val="00317714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31771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31771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31771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317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3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zakon.rada.gov.ua/laws/show/z0523-0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z0661-05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21285</Words>
  <Characters>12133</Characters>
  <Application>Microsoft Office Word</Application>
  <DocSecurity>0</DocSecurity>
  <Lines>101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2020-09-02T12:32:00Z</dcterms:created>
  <dcterms:modified xsi:type="dcterms:W3CDTF">2021-08-09T08:54:00Z</dcterms:modified>
</cp:coreProperties>
</file>