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00" w:rsidRPr="00933A00" w:rsidRDefault="00933A00" w:rsidP="00933A00">
      <w:pPr>
        <w:pStyle w:val="a3"/>
        <w:ind w:firstLine="142"/>
        <w:jc w:val="right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ЗАТВЕРДЖЕНО </w:t>
      </w:r>
    </w:p>
    <w:p w:rsidR="00933A00" w:rsidRPr="00933A00" w:rsidRDefault="00933A00" w:rsidP="00933A00">
      <w:pPr>
        <w:pStyle w:val="a3"/>
        <w:ind w:firstLine="142"/>
        <w:jc w:val="right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постановою Кабінету Міністрів України </w:t>
      </w:r>
    </w:p>
    <w:p w:rsidR="00933A00" w:rsidRPr="00933A00" w:rsidRDefault="00933A00" w:rsidP="00933A00">
      <w:pPr>
        <w:pStyle w:val="a3"/>
        <w:ind w:firstLine="142"/>
        <w:jc w:val="right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від 23 листопада 2011 р. № 1392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933A00" w:rsidRDefault="00933A00" w:rsidP="00933A00">
      <w:pPr>
        <w:pStyle w:val="a3"/>
        <w:ind w:firstLine="142"/>
        <w:jc w:val="center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ДЕРЖАВНИЙ СТАНДАРТ</w:t>
      </w:r>
    </w:p>
    <w:p w:rsidR="00933A00" w:rsidRPr="00933A00" w:rsidRDefault="00933A00" w:rsidP="00933A00">
      <w:pPr>
        <w:pStyle w:val="a3"/>
        <w:ind w:firstLine="142"/>
        <w:jc w:val="center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базової і повної загальної середньої освіти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I. Загальна частина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Цей Державний стандарт базової і повної загальної середньої освіти (далі - Державний стандарт) спрямований на виконання завдань загальноосвітніх навчальних закладів II і III ступеня (далі - загальноосвітні заклади) і визначає вимоги до освіченості учнів основної і старшої школи.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У цьому Державному стандарті поняття вживаються у такому значенні: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1) громадянська компетентність - здатність учня активно, відповідально та ефективно реалізовувати права та обов’язки з метою розвитку демократичного суспільства;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2) </w:t>
      </w:r>
      <w:proofErr w:type="spellStart"/>
      <w:r w:rsidRPr="00933A00">
        <w:rPr>
          <w:rFonts w:ascii="Times New Roman" w:hAnsi="Times New Roman" w:cs="Times New Roman"/>
          <w:lang w:val="uk-UA"/>
        </w:rPr>
        <w:t>діяльнісний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підхід - спрямованість навчально-виховного процесу на розвиток умінь і навичок особистості, застосування на практиці здобутих знань з різних навчальних предметів, успішну адаптацію людини в соціумі, професійну самореалізацію, формування здібностей до колективної діяльності та самоосвіти;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3) загальнокультурна компетентність - здатність учня 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4) </w:t>
      </w:r>
      <w:proofErr w:type="spellStart"/>
      <w:r w:rsidRPr="00933A00">
        <w:rPr>
          <w:rFonts w:ascii="Times New Roman" w:hAnsi="Times New Roman" w:cs="Times New Roman"/>
          <w:lang w:val="uk-UA"/>
        </w:rPr>
        <w:t>здоров’язбережувальна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компетентність - здатність учня застосовувати в умовах конкретної ситуації сукупність </w:t>
      </w:r>
      <w:proofErr w:type="spellStart"/>
      <w:r w:rsidRPr="00933A00">
        <w:rPr>
          <w:rFonts w:ascii="Times New Roman" w:hAnsi="Times New Roman" w:cs="Times New Roman"/>
          <w:lang w:val="uk-UA"/>
        </w:rPr>
        <w:t>здоров’язбережувальних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33A00">
        <w:rPr>
          <w:rFonts w:ascii="Times New Roman" w:hAnsi="Times New Roman" w:cs="Times New Roman"/>
          <w:lang w:val="uk-UA"/>
        </w:rPr>
        <w:t>компетенцій</w:t>
      </w:r>
      <w:proofErr w:type="spellEnd"/>
      <w:r w:rsidRPr="00933A00">
        <w:rPr>
          <w:rFonts w:ascii="Times New Roman" w:hAnsi="Times New Roman" w:cs="Times New Roman"/>
          <w:lang w:val="uk-UA"/>
        </w:rPr>
        <w:t>, дбайливо ставитися до власного здоров’я та здоров’я інших людей;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5) інформаційно-комунікаційна компетентність - здатність учня використовувати інформаційно-комунікаційні технології та відповідні засоби для виконання особистісних і суспільно значущих завдань;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6) ключова компетентність - спеціально структурований комплекс характеристик (якостей) особистості, що дає можливість їй ефективно діяти у різних сферах життєдіяльності і належить до загальногалузевого змісту освітніх стандартів;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7) ключова компетенція - певний рівень знань, умінь, навичок, ставлень, які можна застосувати у сфері діяльності людини;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8) </w:t>
      </w:r>
      <w:proofErr w:type="spellStart"/>
      <w:r w:rsidRPr="00933A00">
        <w:rPr>
          <w:rFonts w:ascii="Times New Roman" w:hAnsi="Times New Roman" w:cs="Times New Roman"/>
          <w:lang w:val="uk-UA"/>
        </w:rPr>
        <w:t>компетентнісний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підхід - спрямованість навчально-виховного процесу на досягнення результатів, якими є ієрархічно підпорядковані ключова, </w:t>
      </w:r>
      <w:proofErr w:type="spellStart"/>
      <w:r w:rsidRPr="00933A00">
        <w:rPr>
          <w:rFonts w:ascii="Times New Roman" w:hAnsi="Times New Roman" w:cs="Times New Roman"/>
          <w:lang w:val="uk-UA"/>
        </w:rPr>
        <w:t>загальнопредметна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і предметна (галузева) компетентності;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9) компетентність - набута у процесі навчання інтегрована здатність учня, що складається із знань, умінь, досвіду, цінностей і ставлення, що можуть цілісно реалізовуватися на практиці;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10) компетенція - суспільно визнаний рівень знань, умінь, навичок, ставлень у певній сфері діяльності людини;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11) комунікативна компетентність - здатність особистості застосовувати у конкретному виді спілкування знання мови, способи взаємодії з людьми, що оточують її та перебувають на відстані, навички роботи у групі, володіння різними соціальними ролями;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12) </w:t>
      </w:r>
      <w:proofErr w:type="spellStart"/>
      <w:r w:rsidRPr="00933A00">
        <w:rPr>
          <w:rFonts w:ascii="Times New Roman" w:hAnsi="Times New Roman" w:cs="Times New Roman"/>
          <w:lang w:val="uk-UA"/>
        </w:rPr>
        <w:t>міжпредметна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естетична компетентність - здатність виявляти естетичне ставлення до світу в різних сферах діяльності людини, оцінювати предмети і явища, їх взаємодію, що формується під час опанування різних видів мистецтва;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13) </w:t>
      </w:r>
      <w:proofErr w:type="spellStart"/>
      <w:r w:rsidRPr="00933A00">
        <w:rPr>
          <w:rFonts w:ascii="Times New Roman" w:hAnsi="Times New Roman" w:cs="Times New Roman"/>
          <w:lang w:val="uk-UA"/>
        </w:rPr>
        <w:t>міжпредметна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компетентність - здатність учня застосовувати щодо </w:t>
      </w:r>
      <w:proofErr w:type="spellStart"/>
      <w:r w:rsidRPr="00933A00">
        <w:rPr>
          <w:rFonts w:ascii="Times New Roman" w:hAnsi="Times New Roman" w:cs="Times New Roman"/>
          <w:lang w:val="uk-UA"/>
        </w:rPr>
        <w:t>міжпредметного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кола проблем знання, уміння, навички, способи діяльності та ставлення, які належать до певного кола навчальних предметів і освітніх галузей;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14) навчальна програма - нормативний документ, що конкретизує для кожного класу визначені цим Державним стандартом результати навчання відповідно до освітньої галузі або її складової, деталізує навчальний зміст, у результаті засвоєння якого такі результати досягаються, а також містить рекомендації щодо виявлення та оцінювання результатів навчання;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15) </w:t>
      </w:r>
      <w:proofErr w:type="spellStart"/>
      <w:r w:rsidRPr="00933A00">
        <w:rPr>
          <w:rFonts w:ascii="Times New Roman" w:hAnsi="Times New Roman" w:cs="Times New Roman"/>
          <w:lang w:val="uk-UA"/>
        </w:rPr>
        <w:t>особистісно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зорієнтований підхід - спрямованість навчально-виховного процесу на взаємодію і плідний розвиток особистості педагога та його учнів на основі рівності у спілкуванні та партнерства у навчанні;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16) предметна (галузева) компетентність - набутий учнями у процесі навчання досвід специфічної для певного предмета діяльності, пов’язаної із засвоєнням, розумінням і застосуванням нових знань;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17) предметна компетенція - сукупність знань, умінь та характерних рис у межах змісту конкретного предмета, необхідних для виконання учнями певних дій з метою розв’язання навчальних проблем, задач, ситуацій;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18) предметна мистецька компетентність - здатність до розуміння і творчого самовираження у сфері музичного, образотворчого та інших видів мистецтва, що формується під час сприймання творів таких видів мистецтва і їх практичного опанування;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19) проектно-технологічна компетентність - здатність учнів застосовувати знання, уміння та особистий досвід у предметно-перетворювальній діяльності;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20) соціальна компетентність - здатність особистості продуктивно співпрацювати з партнерами у групі та команді, виконувати різні ролі та функції у колективі.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Формування інформаційно-комунікаційної компетентності учнів, зміст якої є інтегративним, відбувається у результаті застосування під час вивчення всіх предметів навчального плану </w:t>
      </w:r>
      <w:proofErr w:type="spellStart"/>
      <w:r w:rsidRPr="00933A00">
        <w:rPr>
          <w:rFonts w:ascii="Times New Roman" w:hAnsi="Times New Roman" w:cs="Times New Roman"/>
          <w:lang w:val="uk-UA"/>
        </w:rPr>
        <w:t>діяльнісного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підходу. Навчальними </w:t>
      </w:r>
      <w:r w:rsidRPr="00933A00">
        <w:rPr>
          <w:rFonts w:ascii="Times New Roman" w:hAnsi="Times New Roman" w:cs="Times New Roman"/>
          <w:lang w:val="uk-UA"/>
        </w:rPr>
        <w:lastRenderedPageBreak/>
        <w:t>програмами обов’язково передбачається внесок кожного навчального предмета у формування зазначеної компетентності.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Цей Державний стандарт ґрунтується на засадах </w:t>
      </w:r>
      <w:proofErr w:type="spellStart"/>
      <w:r w:rsidRPr="00933A00">
        <w:rPr>
          <w:rFonts w:ascii="Times New Roman" w:hAnsi="Times New Roman" w:cs="Times New Roman"/>
          <w:lang w:val="uk-UA"/>
        </w:rPr>
        <w:t>особистісно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зорієнтованого, </w:t>
      </w:r>
      <w:proofErr w:type="spellStart"/>
      <w:r w:rsidRPr="00933A00">
        <w:rPr>
          <w:rFonts w:ascii="Times New Roman" w:hAnsi="Times New Roman" w:cs="Times New Roman"/>
          <w:lang w:val="uk-UA"/>
        </w:rPr>
        <w:t>компетентнісного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933A00">
        <w:rPr>
          <w:rFonts w:ascii="Times New Roman" w:hAnsi="Times New Roman" w:cs="Times New Roman"/>
          <w:lang w:val="uk-UA"/>
        </w:rPr>
        <w:t>діяльнісного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підходів, що реалізовані в освітніх галузях і відображені в результативних складових змісту базової і повної загальної середньої освіти.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При цьому </w:t>
      </w:r>
      <w:proofErr w:type="spellStart"/>
      <w:r w:rsidRPr="00933A00">
        <w:rPr>
          <w:rFonts w:ascii="Times New Roman" w:hAnsi="Times New Roman" w:cs="Times New Roman"/>
          <w:lang w:val="uk-UA"/>
        </w:rPr>
        <w:t>особистісно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зорієнтований підхід до навчання забезпечує розвиток академічних, соціокультурних, соціально-психологічних та інших здібностей учнів.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proofErr w:type="spellStart"/>
      <w:r w:rsidRPr="00933A00">
        <w:rPr>
          <w:rFonts w:ascii="Times New Roman" w:hAnsi="Times New Roman" w:cs="Times New Roman"/>
          <w:lang w:val="uk-UA"/>
        </w:rPr>
        <w:t>Компетентнісний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підхід сприяє формуванню ключових і предметних </w:t>
      </w:r>
      <w:proofErr w:type="spellStart"/>
      <w:r w:rsidRPr="00933A00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Pr="00933A00">
        <w:rPr>
          <w:rFonts w:ascii="Times New Roman" w:hAnsi="Times New Roman" w:cs="Times New Roman"/>
          <w:lang w:val="uk-UA"/>
        </w:rPr>
        <w:t>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До ключових </w:t>
      </w:r>
      <w:proofErr w:type="spellStart"/>
      <w:r w:rsidRPr="00933A00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належить уміння вчитися, спілкуватися державною, рідною та іноземними мовами, математична і базові компетентності в галузі природознавства і техніки, інформаційно-комунікаційна, соціальна, громадянська, загальнокультурна, підприємницька і </w:t>
      </w:r>
      <w:proofErr w:type="spellStart"/>
      <w:r w:rsidRPr="00933A00">
        <w:rPr>
          <w:rFonts w:ascii="Times New Roman" w:hAnsi="Times New Roman" w:cs="Times New Roman"/>
          <w:lang w:val="uk-UA"/>
        </w:rPr>
        <w:t>здоров’язбережувальна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компетентності, а до предметних (галузевих) - комунікативна, літературна, мистецька, </w:t>
      </w:r>
      <w:proofErr w:type="spellStart"/>
      <w:r w:rsidRPr="00933A00">
        <w:rPr>
          <w:rFonts w:ascii="Times New Roman" w:hAnsi="Times New Roman" w:cs="Times New Roman"/>
          <w:lang w:val="uk-UA"/>
        </w:rPr>
        <w:t>міжпредметна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естетична, природничо-наукова і математична, проектно-технологічна та інформаційно-комунікаційна, суспільствознавча, історична і </w:t>
      </w:r>
      <w:proofErr w:type="spellStart"/>
      <w:r w:rsidRPr="00933A00">
        <w:rPr>
          <w:rFonts w:ascii="Times New Roman" w:hAnsi="Times New Roman" w:cs="Times New Roman"/>
          <w:lang w:val="uk-UA"/>
        </w:rPr>
        <w:t>здоров’язбережувальна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компетентності.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proofErr w:type="spellStart"/>
      <w:r w:rsidRPr="00933A00">
        <w:rPr>
          <w:rFonts w:ascii="Times New Roman" w:hAnsi="Times New Roman" w:cs="Times New Roman"/>
          <w:lang w:val="uk-UA"/>
        </w:rPr>
        <w:t>Діяльнісний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підхід спрямований на розвиток умінь і навичок учня, застосування здобутих знань у практичних ситуаціях, пошук шляхів інтеграції до соціокультурного та природного середовища.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У цьому Державному стандарті враховано можливості навчального середовища, сприятливого для задоволення фізичних, соціокультурних і пізнавальних потреб учнів.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Цей Державний стандарт складається із:</w:t>
      </w:r>
    </w:p>
    <w:p w:rsidR="00933A00" w:rsidRPr="00933A00" w:rsidRDefault="00933A00" w:rsidP="00933A00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загальної характеристики складових змісту освіти;</w:t>
      </w:r>
    </w:p>
    <w:p w:rsidR="00933A00" w:rsidRPr="00933A00" w:rsidRDefault="00933A00" w:rsidP="00933A00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Базового навчального плану  загальноосвітніх навчальних закладів II-III ступеня згідно з додатком 1 (далі - Базовий навчальний план);</w:t>
      </w:r>
    </w:p>
    <w:p w:rsidR="00933A00" w:rsidRPr="00933A00" w:rsidRDefault="00933A00" w:rsidP="00933A00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державних вимог до рівня загальноосвітньої підготовки учнів згідно з додатком 2.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Цей Державний стандарт розроблений на основі Державного стандарту початкової загальної освіти, затвердженого постановою Кабінету Міністрів України від 20 квітня 2011 р. № 462 (Офіційний вісник України, 2011 р., № 33, ст. 1378), із спрямуванням освітніх галузей на розвиток сформованих і формування нових предметних (галузевих) </w:t>
      </w:r>
      <w:proofErr w:type="spellStart"/>
      <w:r w:rsidRPr="00933A00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Pr="00933A00">
        <w:rPr>
          <w:rFonts w:ascii="Times New Roman" w:hAnsi="Times New Roman" w:cs="Times New Roman"/>
          <w:lang w:val="uk-UA"/>
        </w:rPr>
        <w:t>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Предметні (галузеві) компетентності стосуються змісту конкретної освітньої галузі чи предмета, і для їх опису використовуються такі ключові поняття: “знає і </w:t>
      </w:r>
      <w:proofErr w:type="spellStart"/>
      <w:r w:rsidRPr="00933A00">
        <w:rPr>
          <w:rFonts w:ascii="Times New Roman" w:hAnsi="Times New Roman" w:cs="Times New Roman"/>
          <w:lang w:val="uk-UA"/>
        </w:rPr>
        <w:t>розуміє”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, “уміє і </w:t>
      </w:r>
      <w:proofErr w:type="spellStart"/>
      <w:r w:rsidRPr="00933A00">
        <w:rPr>
          <w:rFonts w:ascii="Times New Roman" w:hAnsi="Times New Roman" w:cs="Times New Roman"/>
          <w:lang w:val="uk-UA"/>
        </w:rPr>
        <w:t>застосовує”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, “виявляє ставлення і </w:t>
      </w:r>
      <w:proofErr w:type="spellStart"/>
      <w:r w:rsidRPr="00933A00">
        <w:rPr>
          <w:rFonts w:ascii="Times New Roman" w:hAnsi="Times New Roman" w:cs="Times New Roman"/>
          <w:lang w:val="uk-UA"/>
        </w:rPr>
        <w:t>оцінює”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тощо.</w:t>
      </w:r>
    </w:p>
    <w:p w:rsidR="002E7D45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Цей Державний стандарт включає такі освітні галузі, як “Мови і </w:t>
      </w:r>
      <w:proofErr w:type="spellStart"/>
      <w:r w:rsidRPr="00933A00">
        <w:rPr>
          <w:rFonts w:ascii="Times New Roman" w:hAnsi="Times New Roman" w:cs="Times New Roman"/>
          <w:lang w:val="uk-UA"/>
        </w:rPr>
        <w:t>літератури”</w:t>
      </w:r>
      <w:proofErr w:type="spellEnd"/>
      <w:r w:rsidRPr="00933A00">
        <w:rPr>
          <w:rFonts w:ascii="Times New Roman" w:hAnsi="Times New Roman" w:cs="Times New Roman"/>
          <w:lang w:val="uk-UA"/>
        </w:rPr>
        <w:t>, “</w:t>
      </w:r>
      <w:proofErr w:type="spellStart"/>
      <w:r w:rsidRPr="00933A00">
        <w:rPr>
          <w:rFonts w:ascii="Times New Roman" w:hAnsi="Times New Roman" w:cs="Times New Roman"/>
          <w:lang w:val="uk-UA"/>
        </w:rPr>
        <w:t>Суспільствознавство”</w:t>
      </w:r>
      <w:proofErr w:type="spellEnd"/>
      <w:r w:rsidRPr="00933A00">
        <w:rPr>
          <w:rFonts w:ascii="Times New Roman" w:hAnsi="Times New Roman" w:cs="Times New Roman"/>
          <w:lang w:val="uk-UA"/>
        </w:rPr>
        <w:t>, “</w:t>
      </w:r>
      <w:proofErr w:type="spellStart"/>
      <w:r w:rsidRPr="00933A00">
        <w:rPr>
          <w:rFonts w:ascii="Times New Roman" w:hAnsi="Times New Roman" w:cs="Times New Roman"/>
          <w:lang w:val="uk-UA"/>
        </w:rPr>
        <w:t>Мистецтво”</w:t>
      </w:r>
      <w:proofErr w:type="spellEnd"/>
      <w:r w:rsidRPr="00933A00">
        <w:rPr>
          <w:rFonts w:ascii="Times New Roman" w:hAnsi="Times New Roman" w:cs="Times New Roman"/>
          <w:lang w:val="uk-UA"/>
        </w:rPr>
        <w:t>, “</w:t>
      </w:r>
      <w:proofErr w:type="spellStart"/>
      <w:r w:rsidRPr="00933A00">
        <w:rPr>
          <w:rFonts w:ascii="Times New Roman" w:hAnsi="Times New Roman" w:cs="Times New Roman"/>
          <w:lang w:val="uk-UA"/>
        </w:rPr>
        <w:t>Математика”</w:t>
      </w:r>
      <w:proofErr w:type="spellEnd"/>
      <w:r w:rsidRPr="00933A00">
        <w:rPr>
          <w:rFonts w:ascii="Times New Roman" w:hAnsi="Times New Roman" w:cs="Times New Roman"/>
          <w:lang w:val="uk-UA"/>
        </w:rPr>
        <w:t>, “</w:t>
      </w:r>
      <w:proofErr w:type="spellStart"/>
      <w:r w:rsidRPr="00933A00">
        <w:rPr>
          <w:rFonts w:ascii="Times New Roman" w:hAnsi="Times New Roman" w:cs="Times New Roman"/>
          <w:lang w:val="uk-UA"/>
        </w:rPr>
        <w:t>Природознавство”</w:t>
      </w:r>
      <w:proofErr w:type="spellEnd"/>
      <w:r w:rsidRPr="00933A00">
        <w:rPr>
          <w:rFonts w:ascii="Times New Roman" w:hAnsi="Times New Roman" w:cs="Times New Roman"/>
          <w:lang w:val="uk-UA"/>
        </w:rPr>
        <w:t>, “</w:t>
      </w:r>
      <w:proofErr w:type="spellStart"/>
      <w:r w:rsidRPr="00933A00">
        <w:rPr>
          <w:rFonts w:ascii="Times New Roman" w:hAnsi="Times New Roman" w:cs="Times New Roman"/>
          <w:lang w:val="uk-UA"/>
        </w:rPr>
        <w:t>Технології”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, “Здоров’я і фізична </w:t>
      </w:r>
      <w:proofErr w:type="spellStart"/>
      <w:r w:rsidRPr="00933A00">
        <w:rPr>
          <w:rFonts w:ascii="Times New Roman" w:hAnsi="Times New Roman" w:cs="Times New Roman"/>
          <w:lang w:val="uk-UA"/>
        </w:rPr>
        <w:t>культура”</w:t>
      </w:r>
      <w:proofErr w:type="spellEnd"/>
      <w:r w:rsidRPr="00933A00">
        <w:rPr>
          <w:rFonts w:ascii="Times New Roman" w:hAnsi="Times New Roman" w:cs="Times New Roman"/>
          <w:lang w:val="uk-UA"/>
        </w:rPr>
        <w:t>, зміст яких  послідовно взаємозв’язаний із змістом відповідних освітніх галузей Державного стандарту початкової загальної освіти.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Зміст освітніх галузей, їх складові, державні вимоги до рівня загальноосвітньої підготовки учнів відповідають завданням основної і старшої школи у їх послідовному взаємозв’язку. Зміст кожної освітньої галузі структурується та реалізується за навчальними предметами і курсами, програми яких затверджує </w:t>
      </w:r>
      <w:proofErr w:type="spellStart"/>
      <w:r w:rsidRPr="00933A00">
        <w:rPr>
          <w:rFonts w:ascii="Times New Roman" w:hAnsi="Times New Roman" w:cs="Times New Roman"/>
          <w:lang w:val="uk-UA"/>
        </w:rPr>
        <w:t>МОНмолодьспорт</w:t>
      </w:r>
      <w:proofErr w:type="spellEnd"/>
      <w:r w:rsidRPr="00933A00">
        <w:rPr>
          <w:rFonts w:ascii="Times New Roman" w:hAnsi="Times New Roman" w:cs="Times New Roman"/>
          <w:lang w:val="uk-UA"/>
        </w:rPr>
        <w:t>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Визначальним для системи вітчизняної загальної середньої освіти є українознавче спрямування всіх освітніх галузей.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Протягом навчання в основній школі учні здобувають базову загальну середню освіту, що разом із початковою є основою загальноосвітньої підготовки, формує в них готовність до вибору професії і реалізації шляхів подальшої освіти. Зміст освіти в основній школі для всіх учнів єдиний.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Варіативність методик організації навчання, а також наявність в учнів можливості обирати курси за вибором залежно від власних пізнавальних здібностей дають змогу застосовувати </w:t>
      </w:r>
      <w:proofErr w:type="spellStart"/>
      <w:r w:rsidRPr="00933A00">
        <w:rPr>
          <w:rFonts w:ascii="Times New Roman" w:hAnsi="Times New Roman" w:cs="Times New Roman"/>
          <w:lang w:val="uk-UA"/>
        </w:rPr>
        <w:t>особистісно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зорієнтований, </w:t>
      </w:r>
      <w:proofErr w:type="spellStart"/>
      <w:r w:rsidRPr="00933A00">
        <w:rPr>
          <w:rFonts w:ascii="Times New Roman" w:hAnsi="Times New Roman" w:cs="Times New Roman"/>
          <w:lang w:val="uk-UA"/>
        </w:rPr>
        <w:t>компетентнісний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933A00">
        <w:rPr>
          <w:rFonts w:ascii="Times New Roman" w:hAnsi="Times New Roman" w:cs="Times New Roman"/>
          <w:lang w:val="uk-UA"/>
        </w:rPr>
        <w:t>діяльнісний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підходи.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У старшій школі, де навчання є профільним, обов’язковий для вивчення зміст освітніх галузей реалізується шляхом вивчення окремих предметів, курсів за вибором загальноосвітніх закладів відповідно до загальної кількості годин, передбачених для кожної галузі, або шляхом застосування модульної технології.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Інваріантна складова Базового навчального плану формується на державному рівні і є обов’язковою для реалізації в усіх навчальних закладах, що дають повну загальну середню освіту.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Освітня потреба старшокласників у профільному навчанні задовольняється шляхом створення мережі загальноосвітніх закладів різного типу, яка складається з однопрофільних і багатопрофільних ліцеїв, гімназій, загальноосвітніх шкіл, що мають змогу повністю реалізувати </w:t>
      </w:r>
      <w:proofErr w:type="spellStart"/>
      <w:r w:rsidRPr="00933A00">
        <w:rPr>
          <w:rFonts w:ascii="Times New Roman" w:hAnsi="Times New Roman" w:cs="Times New Roman"/>
          <w:lang w:val="uk-UA"/>
        </w:rPr>
        <w:t>профільність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навчання, а також професійно-технічних навчальних закладів, коледжів. Крім того, освітня потреба учнів старшої школи у профільному навчанні може задовольнятися в межах освітніх округів.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Зміст освіти і вимоги до його засвоєння у старшій школі диференціюються за базовим і профільним рівнями. Базовий рівень визначається обов’язковими вимогами до загальноосвітньої підготовки учнів згідно з цим Державним стандартом, а профільний - навчальними програмами, затвердженими </w:t>
      </w:r>
      <w:proofErr w:type="spellStart"/>
      <w:r w:rsidRPr="00933A00">
        <w:rPr>
          <w:rFonts w:ascii="Times New Roman" w:hAnsi="Times New Roman" w:cs="Times New Roman"/>
          <w:lang w:val="uk-UA"/>
        </w:rPr>
        <w:t>МОНмолодьспортом</w:t>
      </w:r>
      <w:proofErr w:type="spellEnd"/>
      <w:r w:rsidRPr="00933A00">
        <w:rPr>
          <w:rFonts w:ascii="Times New Roman" w:hAnsi="Times New Roman" w:cs="Times New Roman"/>
          <w:lang w:val="uk-UA"/>
        </w:rPr>
        <w:t>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У старшій школі співвідношення навчальних годин для вивчення обов’язкових предметів і предметів, самостійно обраних учнями для профільного навчання, становить орієнтовно 50 на 50 відсотків.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Варіативна складова Базового навчального плану формується загальноосвітнім закладом з урахуванням особливостей регіону та індивідуальних освітніх запитів учнів.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lastRenderedPageBreak/>
        <w:t xml:space="preserve">На основі цього Державного стандарту </w:t>
      </w:r>
      <w:proofErr w:type="spellStart"/>
      <w:r w:rsidRPr="00933A00">
        <w:rPr>
          <w:rFonts w:ascii="Times New Roman" w:hAnsi="Times New Roman" w:cs="Times New Roman"/>
          <w:lang w:val="uk-UA"/>
        </w:rPr>
        <w:t>МОНмолодьспорт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організовує розроблення і проводить апробацію навчальних програм, які затверджуються в установленому порядку.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Навчальна програма розробляється з урахуванням науково обґрунтованих вимог, що є спільними для всіх навчальних предметів.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Варіативні навчальні програми розробляються з урахуванням потреб різних регіонів і науково-методичних пріоритетів учителя.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На основі Базового навчального плану, який визначає загальні засади організації навчально-виховного процесу у загальноосвітніх закладах, </w:t>
      </w:r>
      <w:proofErr w:type="spellStart"/>
      <w:r w:rsidRPr="00933A00">
        <w:rPr>
          <w:rFonts w:ascii="Times New Roman" w:hAnsi="Times New Roman" w:cs="Times New Roman"/>
          <w:lang w:val="uk-UA"/>
        </w:rPr>
        <w:t>МОНмолодьспорт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розробляє типові навчальні плани, в яких зміст освітніх галузей реалізується шляхом вивчення навчальних предметів і курсів інваріантної складової. Загальноосвітні заклади на основі типових навчальних планів складають щороку робочі навчальні плани, в яких конкретизується варіативна складова загальної середньої освіти з урахуванням особливостей організації навчального процесу.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Бюджетне фінансування загальноосвітнього закладу здійснюється з урахуванням установленої Базовим навчальним планом сумарної кількості годин інваріантної та варіативної складових і можливості у процесі вивчення окремих предметів поділу класу на групи.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933A00" w:rsidRDefault="00933A00" w:rsidP="00933A00">
      <w:pPr>
        <w:pStyle w:val="a3"/>
        <w:ind w:firstLine="142"/>
        <w:jc w:val="center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II. Освітня галузь “Мови і </w:t>
      </w:r>
      <w:proofErr w:type="spellStart"/>
      <w:r w:rsidRPr="00933A00">
        <w:rPr>
          <w:rFonts w:ascii="Times New Roman" w:hAnsi="Times New Roman" w:cs="Times New Roman"/>
          <w:lang w:val="uk-UA"/>
        </w:rPr>
        <w:t>літератури”</w:t>
      </w:r>
      <w:proofErr w:type="spellEnd"/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Метою освітньої галузі “Мови і </w:t>
      </w:r>
      <w:proofErr w:type="spellStart"/>
      <w:r w:rsidRPr="00933A00">
        <w:rPr>
          <w:rFonts w:ascii="Times New Roman" w:hAnsi="Times New Roman" w:cs="Times New Roman"/>
          <w:lang w:val="uk-UA"/>
        </w:rPr>
        <w:t>літератури”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є розвиток особистості учня, формування в нього мовленнєвої і читацької культури, комунікативної та літературної компетентності, гуманістичного світогляду, національної свідомості, високої моралі, активної громадянської позиції, естетичних смаків і ціннісних орієнтацій.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Освітня галузь складається з мовного і літературного компонентів. До мовного компонента належать українська мова, мови національних меншин (мова навчання і мова вивчення), іноземні мови, а до літературного - українська література, світова література і літератури національних меншин. Кожен із компонентів містить кілька наскрізних змістових ліній.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Наскрізними змістовими лініями мовного компонента є мовленнєва, мовна, соціокультурна і </w:t>
      </w:r>
      <w:proofErr w:type="spellStart"/>
      <w:r w:rsidRPr="00933A00">
        <w:rPr>
          <w:rFonts w:ascii="Times New Roman" w:hAnsi="Times New Roman" w:cs="Times New Roman"/>
          <w:lang w:val="uk-UA"/>
        </w:rPr>
        <w:t>діяльнісна</w:t>
      </w:r>
      <w:proofErr w:type="spellEnd"/>
      <w:r w:rsidRPr="00933A00">
        <w:rPr>
          <w:rFonts w:ascii="Times New Roman" w:hAnsi="Times New Roman" w:cs="Times New Roman"/>
          <w:lang w:val="uk-UA"/>
        </w:rPr>
        <w:t>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Мовленнєва лінія забезпечує формування мовленнєвої компетентності шляхом формування та удосконалення вмінь і навичок в усіх видах мовленнєвої діяльності (</w:t>
      </w:r>
      <w:proofErr w:type="spellStart"/>
      <w:r w:rsidRPr="00933A00">
        <w:rPr>
          <w:rFonts w:ascii="Times New Roman" w:hAnsi="Times New Roman" w:cs="Times New Roman"/>
          <w:lang w:val="uk-UA"/>
        </w:rPr>
        <w:t>аудіюванні</w:t>
      </w:r>
      <w:proofErr w:type="spellEnd"/>
      <w:r w:rsidRPr="00933A00">
        <w:rPr>
          <w:rFonts w:ascii="Times New Roman" w:hAnsi="Times New Roman" w:cs="Times New Roman"/>
          <w:lang w:val="uk-UA"/>
        </w:rPr>
        <w:t>, читанні, говорінні, письмі), а також готовності розв’язувати проблеми особистісного і суспільного характеру.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Мовна лінія передбачає формування мовної компетентності шляхом  засвоєння системних знань про мову як засіб вираження думок і почуттів.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Соціокультурна лінія сприяє формуванню соціокультурної компетентності шляхом засвоєння культурних і духовних цінностей, норм, що регулюють соціально-комунікативні відносини між статями, поколіннями, націями, сприяють естетичному і морально-етичному розвиткові учнів.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proofErr w:type="spellStart"/>
      <w:r w:rsidRPr="00933A00">
        <w:rPr>
          <w:rFonts w:ascii="Times New Roman" w:hAnsi="Times New Roman" w:cs="Times New Roman"/>
          <w:lang w:val="uk-UA"/>
        </w:rPr>
        <w:t>Діяльнісна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(стратегічна) лінія сприяє формуванню </w:t>
      </w:r>
      <w:proofErr w:type="spellStart"/>
      <w:r w:rsidRPr="00933A00">
        <w:rPr>
          <w:rFonts w:ascii="Times New Roman" w:hAnsi="Times New Roman" w:cs="Times New Roman"/>
          <w:lang w:val="uk-UA"/>
        </w:rPr>
        <w:t>діяльнісної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компетентності шляхом формування навчальних умінь і навичок, опанування стратегіями, що визначають мовленнєву діяльність, соціально-комунікативну поведінку учнів, спрямовані на виконання навчальних завдань і розв’язання життєвих проблем.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Стратегічно важлива для мовного компонента комунікативна компетентність, яка є невід’ємною складовою структури змісту освіти,  передбачає оволодіння всіма видами мовленнєвої діяльності, основами культури усного і писемного мовлення, базовими вміннями і навичками використання мови в різних сферах і ситуаціях.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Для мовного компонента важливими є також такі предметні компетентності, як мовленнєва, мовна, соціокультурна і </w:t>
      </w:r>
      <w:proofErr w:type="spellStart"/>
      <w:r w:rsidRPr="00933A00">
        <w:rPr>
          <w:rFonts w:ascii="Times New Roman" w:hAnsi="Times New Roman" w:cs="Times New Roman"/>
          <w:lang w:val="uk-UA"/>
        </w:rPr>
        <w:t>діяльнісна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(стратегічна).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Вивчення мов сприяє збагаченню активного словникового запасу учнів, пізнанню та усвідомленню особливостей життєвого досвіду народів, мови яких вивчаються, важливості оволодіння мовами та задоволенню потреби в користуванні ними як засобом спілкування в різних сферах життєдіяльності, розвиває мовні, інтелектуальні та пізнавальні здібності, формує гуманістичний світогляд, моральні переконання та естетичні смаки, сприяє  засвоєнню національних і загальнолюдських цінностей, використанню інформаційних і комунікаційних технологій, виховує в учнів потребу в удосконаленні власної мовленнєвої культури протягом усього життя.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Володіння українською мовою сприяє консолідації громадян у розбудові та зміцненні держави, забезпечує доступ до джерел української духовності, дає змогу випускникам загальноосвітніх закладів у повному обсязі реалізувати в різних галузях чи сферах життєдіяльності можливості, життєві потреби, плани, пов’язані з подальшим здобуттям освіти, опануванням спеціальністю.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Сучасна система навчання іноземних мов дає можливість застосовувати </w:t>
      </w:r>
      <w:proofErr w:type="spellStart"/>
      <w:r w:rsidRPr="00933A00">
        <w:rPr>
          <w:rFonts w:ascii="Times New Roman" w:hAnsi="Times New Roman" w:cs="Times New Roman"/>
          <w:lang w:val="uk-UA"/>
        </w:rPr>
        <w:t>комунікативно-діяльнісний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підхід оволодіння мовами як важливим засобом міжкультурного спілкування, усвідомлення учнями особливостей культури народів, мови яких вивчаються, власної національної культури.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Складовими літературного компонента є емоційно-ціннісна, літературознавча, загальнокультурна і компаративна лінії.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Емоційно-ціннісна лінія забезпечує розкриття гуманістичного потенціалу та естетичної цінності творів української, світової літератури, а також літератур національних меншин, формування світогляду учнів, їх національної свідомості, моралі та громадянської позиції.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Літературознавча лінія передбачає вивчення літературних творів у єдності змісту і форми, оволодіння учнями основними літературознавчими поняттями, застосування їх у процесі аналізу та інтерпретації художніх творів, розгляд літературних творів, явищ і фактів у контексті літературного процесу, виявлення специфіки літературних </w:t>
      </w:r>
      <w:r w:rsidRPr="00933A00">
        <w:rPr>
          <w:rFonts w:ascii="Times New Roman" w:hAnsi="Times New Roman" w:cs="Times New Roman"/>
          <w:lang w:val="uk-UA"/>
        </w:rPr>
        <w:lastRenderedPageBreak/>
        <w:t>напрямів, течій, шкіл у розвитку української літератури, світової літератури і літератур національних меншин, розкриття жанрово-стильових особливостей художніх творів, ознайомлення учнів з основними принципами художнього перекладу.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Культурологічна лінія передбачає усвідомлення творів художньої літератури як важливої складової мистецтва, ознайомлення учнів з основними цінностями світової художньої культури, розкриття особливостей творів, літературних явищ і фактів у широкому культурному контексті, висвітлення зв’язків літератури з філософією, міфологією, фольклором, звичаями, віруваннями, культурними традиціями різних народів і національностей, розширення ерудиції учнів, виховання їх загальної культури, поваги до національних і світових традицій, толерантного ставлення до представників різних культур, віросповідань, рас і національностей.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Компаративна лінія забезпечує порівняння літературних творів, їх компонентів (тем, мотивів, образів, поетичних засобів та іншого), явищ і фактів, що належать до різних літератур, встановлення зв’язків між українською, світовою літературою і літературами національних меншин, розгляд традиційних тем, сюжетів, мотивів, образів у різних літературах, зіставлення оригінальних творів і україномовних перекладів літературних творів, увиразнення особливостей української культури та літератури на основі світової, демонстрацію лексичного багатства і невичерпних стилістичних можливостей української мови.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Зміст літературної освіти з урахуванням вікових особливостей учнів визначає художні твори, літературні явища і факти, розкриває їх ідейно-естетичну своєрідність та значущість в історії української і світової культури, встановлює зв’язки між різними національними літературами, літературою і фольклором, літературою і міфологією, літературою і філософією, літературою та іншими видами мистецтва, передбачає обсяг загальних теоретичних понять, необхідних для розуміння літератури як мистецтва слова, формування вмінь аналізувати та інтерпретувати художні твори в різних аспектах.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Засвоєння учнями літературного компонента сприяє їх залученню до надбань вітчизняного і світового письменства, розвитку стійкої мотивації до читання, потреби у зверненні до художньої літератури протягом життя, збагаченню духовно-емоційного досвіду, формуванню загальної культури, підвищенню рівня володіння українською, іноземними мовами та мовами національних меншин.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Вивчення української літератури сприяє вихованню любові до народу, його мови, звичаїв, національних традицій, культури, розумінню світової та національної історії, проблем сьогодення, розвиткові інтелектуальних, духовних та естетичних цінностей.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Вивчення літератур національних меншин сприяє усвідомленню учнями розмаїття культурного багатства нашої держави, а світової літератури - залученню учнів до загальнолюдських цінностей, вихованню толерантного ставлення до різних народів, народностей, рас і культур.</w:t>
      </w:r>
    </w:p>
    <w:p w:rsidR="00933A00" w:rsidRPr="00933A00" w:rsidRDefault="00933A00" w:rsidP="00933A00">
      <w:pPr>
        <w:pStyle w:val="a3"/>
        <w:ind w:firstLine="142"/>
        <w:jc w:val="center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Основна школа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Зміст мовного і літературного компонентів в основній школі спрямований на досягнення належного рівня сформованості в учнів вміння користуватися мовними засобами в усіх видах мовленнєвої діяльності, читати та усвідомлювати прочитане, на розвиток інтересу до художньої літератури і системного читання, розкриття за допомогою засобів мови і літератури національних і загальнолюдських цінностей, формування гуманістичного світогляду особистості, розширення її культурно-пізнавальних інтересів, виховання в учнів любові, поваги до традицій українського народу, толерантного ставлення до культурних традицій інших народів.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Завданнями освітньої галузі в основній школі є: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933A00">
        <w:rPr>
          <w:rFonts w:ascii="Times New Roman" w:hAnsi="Times New Roman" w:cs="Times New Roman"/>
          <w:lang w:val="uk-UA"/>
        </w:rPr>
        <w:t>формування стійкої мотивації до вивчення української мови і літератури, іноземних мов, мов і літератур національних меншин, світової літератури, любові до української мови і культури, а також поваги до інших мов і культур;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933A00">
        <w:rPr>
          <w:rFonts w:ascii="Times New Roman" w:hAnsi="Times New Roman" w:cs="Times New Roman"/>
          <w:lang w:val="uk-UA"/>
        </w:rPr>
        <w:t xml:space="preserve"> ознайомлення з мовною системою і формування на її основі базових лексичних, граматичних, стилістичних, орфоепічних, правописних умінь і навичок;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933A00">
        <w:rPr>
          <w:rFonts w:ascii="Times New Roman" w:hAnsi="Times New Roman" w:cs="Times New Roman"/>
          <w:lang w:val="uk-UA"/>
        </w:rPr>
        <w:t xml:space="preserve"> вироблення вмінь і навичок в усіх видах мовленнєвої (</w:t>
      </w:r>
      <w:proofErr w:type="spellStart"/>
      <w:r w:rsidRPr="00933A00">
        <w:rPr>
          <w:rFonts w:ascii="Times New Roman" w:hAnsi="Times New Roman" w:cs="Times New Roman"/>
          <w:lang w:val="uk-UA"/>
        </w:rPr>
        <w:t>аудіювання</w:t>
      </w:r>
      <w:proofErr w:type="spellEnd"/>
      <w:r w:rsidRPr="00933A00">
        <w:rPr>
          <w:rFonts w:ascii="Times New Roman" w:hAnsi="Times New Roman" w:cs="Times New Roman"/>
          <w:lang w:val="uk-UA"/>
        </w:rPr>
        <w:t>, читання, говоріння, письмо) та читацької діяльності, різних сферах спілкування (особистісна, публічна, освітня);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933A00">
        <w:rPr>
          <w:rFonts w:ascii="Times New Roman" w:hAnsi="Times New Roman" w:cs="Times New Roman"/>
          <w:lang w:val="uk-UA"/>
        </w:rPr>
        <w:t xml:space="preserve"> формування комунікативної і літературної </w:t>
      </w:r>
      <w:proofErr w:type="spellStart"/>
      <w:r w:rsidRPr="00933A00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Pr="00933A00">
        <w:rPr>
          <w:rFonts w:ascii="Times New Roman" w:hAnsi="Times New Roman" w:cs="Times New Roman"/>
          <w:lang w:val="uk-UA"/>
        </w:rPr>
        <w:t>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933A00">
        <w:rPr>
          <w:rFonts w:ascii="Times New Roman" w:hAnsi="Times New Roman" w:cs="Times New Roman"/>
          <w:lang w:val="uk-UA"/>
        </w:rPr>
        <w:t xml:space="preserve"> ознайомлення із здобутками художньої оригінальної та перекладної літератури;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933A00">
        <w:rPr>
          <w:rFonts w:ascii="Times New Roman" w:hAnsi="Times New Roman" w:cs="Times New Roman"/>
          <w:lang w:val="uk-UA"/>
        </w:rPr>
        <w:t xml:space="preserve"> формування знань про специфіку художньої літератури як виду мистецтва, розвиток умінь і навичок учнів сприймати, аналізувати та інтерпретувати літературний твір у літературному та культурному контексті, взаємозв’язку з іншими видами мистецтва;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933A00">
        <w:rPr>
          <w:rFonts w:ascii="Times New Roman" w:hAnsi="Times New Roman" w:cs="Times New Roman"/>
          <w:lang w:val="uk-UA"/>
        </w:rPr>
        <w:t xml:space="preserve"> формування мовленнєвої і читацької культури, творчих здібностей, культури ведення діалогу, розвиток критичного мислення та естетичних смаків учня;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933A00">
        <w:rPr>
          <w:rFonts w:ascii="Times New Roman" w:hAnsi="Times New Roman" w:cs="Times New Roman"/>
          <w:lang w:val="uk-UA"/>
        </w:rPr>
        <w:t xml:space="preserve"> формування гуманістичного світогляду, духовного світу учня, його моралі, загальної культури, особистісних рис громадянина України, який усвідомлює свою належність до світової спільноти.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933A00" w:rsidRDefault="00933A00" w:rsidP="00836F39">
      <w:pPr>
        <w:pStyle w:val="a3"/>
        <w:ind w:firstLine="142"/>
        <w:jc w:val="center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Старша школа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Навчання мови і літератури у старшій школі полягає у розвитку здобутих в основній школі вмінь і навичок в усіх видах мовленнєвої та читацької діяльності, розвитку комунікативної компетентності з іноземних мов, заохоченні учнів до розширення кола читання, осмислення духовної цінності та поетики художніх творів, поглибленні культурно-пізнавальних інтересів учнів, усвідомленні ними ролі мови і літератури в сучасному світі, </w:t>
      </w:r>
      <w:r w:rsidRPr="00933A00">
        <w:rPr>
          <w:rFonts w:ascii="Times New Roman" w:hAnsi="Times New Roman" w:cs="Times New Roman"/>
          <w:lang w:val="uk-UA"/>
        </w:rPr>
        <w:lastRenderedPageBreak/>
        <w:t>формуванні рис успішного мовця і творчого читача з високим рівнем загальної культури, активною громадянською позицією, національною свідомістю, вихованні в учнів поваги до культурних традицій різних народів.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Завданнями освітньої галузі в старшій школі є:</w:t>
      </w:r>
    </w:p>
    <w:p w:rsidR="00933A00" w:rsidRPr="00933A00" w:rsidRDefault="00836F39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933A00" w:rsidRPr="00933A00">
        <w:rPr>
          <w:rFonts w:ascii="Times New Roman" w:hAnsi="Times New Roman" w:cs="Times New Roman"/>
          <w:lang w:val="uk-UA"/>
        </w:rPr>
        <w:t xml:space="preserve"> подальший розвиток мотивації до вивчення мови і літератури, засвоєння через мову і літературу історії, культури народу, моральних та естетичних цінностей, формування духовного світу учнів, їх світоглядних переконань, громадянських якостей, утвердження за допомогою засобів мови і літератури національних і загальнолюдських цінностей;</w:t>
      </w:r>
    </w:p>
    <w:p w:rsidR="00933A00" w:rsidRPr="00933A00" w:rsidRDefault="00836F39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933A00" w:rsidRPr="00933A00">
        <w:rPr>
          <w:rFonts w:ascii="Times New Roman" w:hAnsi="Times New Roman" w:cs="Times New Roman"/>
          <w:lang w:val="uk-UA"/>
        </w:rPr>
        <w:t xml:space="preserve"> розвиток умінь вільно спілкуватися в різних ситуаціях, формулювати та відстоювати власну думку, вести дискусію, оцінювати життєві явища, моральні, суспільні, історичні та інші проблеми сучасності, висловлювати щодо них власне ставлення, досягати взаєморозуміння та взаємодії з іншими людьми;</w:t>
      </w:r>
    </w:p>
    <w:p w:rsidR="00933A00" w:rsidRPr="00933A00" w:rsidRDefault="00836F39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933A00" w:rsidRPr="00933A00">
        <w:rPr>
          <w:rFonts w:ascii="Times New Roman" w:hAnsi="Times New Roman" w:cs="Times New Roman"/>
          <w:lang w:val="uk-UA"/>
        </w:rPr>
        <w:t xml:space="preserve"> удосконалення базових лексичних, граматичних, стилістичних, орфоепічних, правописних умінь і навичок, узагальнення та поглиблення знань учнів про мову як суспільне явище і про літературу - як мистецтво слова;</w:t>
      </w:r>
    </w:p>
    <w:p w:rsidR="00933A00" w:rsidRPr="00933A00" w:rsidRDefault="00836F39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933A00" w:rsidRPr="00933A00">
        <w:rPr>
          <w:rFonts w:ascii="Times New Roman" w:hAnsi="Times New Roman" w:cs="Times New Roman"/>
          <w:lang w:val="uk-UA"/>
        </w:rPr>
        <w:t xml:space="preserve"> вироблення вмінь орієнтуватися у різноманітній інформації українською та іншими мовами, у світі класичної і масової літератури, користуватися сучасними інформаційними комунікаціями (Інтернетом, системою дистанційного навчання тощо), провадити пошуково-дослідницьку діяльність (знаходити, сприймати, аналізувати, оцінювати, систематизувати, зіставляти різноманітні факти та відомості), застосовувати на практиці здобуті у процесі вивчення мови і літератури знання, набуті вміння та навички;</w:t>
      </w:r>
    </w:p>
    <w:p w:rsidR="00933A00" w:rsidRPr="00933A00" w:rsidRDefault="00836F39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933A00" w:rsidRPr="00933A00">
        <w:rPr>
          <w:rFonts w:ascii="Times New Roman" w:hAnsi="Times New Roman" w:cs="Times New Roman"/>
          <w:lang w:val="uk-UA"/>
        </w:rPr>
        <w:t xml:space="preserve"> удосконалення під час провадження дослідницької діяльності навичок самостійної навчальної діяльності, саморозвитку, самоконтролю, розвиток художньо-образного мислення, інтелектуальних і творчих здібностей учнів, їх емоційно-духовної сфери, естетичних смаків і загальної культури.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933A00" w:rsidRDefault="00933A00" w:rsidP="00836F39">
      <w:pPr>
        <w:pStyle w:val="a3"/>
        <w:ind w:firstLine="142"/>
        <w:jc w:val="center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Додаток 2</w:t>
      </w:r>
    </w:p>
    <w:p w:rsidR="00933A00" w:rsidRPr="00933A00" w:rsidRDefault="00933A00" w:rsidP="00836F39">
      <w:pPr>
        <w:pStyle w:val="a3"/>
        <w:ind w:firstLine="142"/>
        <w:jc w:val="center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до Державного стандарту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933A00" w:rsidRDefault="00933A00" w:rsidP="00836F39">
      <w:pPr>
        <w:pStyle w:val="a3"/>
        <w:ind w:firstLine="142"/>
        <w:jc w:val="center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ДЕРЖАВНІ ВИМОГИ до рівня загальноосвітньої підготовки учнів</w:t>
      </w:r>
    </w:p>
    <w:p w:rsidR="00933A00" w:rsidRPr="00933A00" w:rsidRDefault="00933A00" w:rsidP="00836F39">
      <w:pPr>
        <w:pStyle w:val="a3"/>
        <w:ind w:firstLine="142"/>
        <w:jc w:val="center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Іноземні мови</w:t>
      </w:r>
    </w:p>
    <w:p w:rsidR="00836F39" w:rsidRDefault="00836F39" w:rsidP="00836F39">
      <w:pPr>
        <w:pStyle w:val="a3"/>
        <w:ind w:firstLine="142"/>
        <w:jc w:val="center"/>
        <w:rPr>
          <w:rFonts w:ascii="Times New Roman" w:hAnsi="Times New Roman" w:cs="Times New Roman"/>
          <w:u w:val="single"/>
          <w:lang w:val="uk-UA"/>
        </w:rPr>
      </w:pPr>
    </w:p>
    <w:p w:rsidR="00836F39" w:rsidRPr="00836F39" w:rsidRDefault="00836F39" w:rsidP="00836F39">
      <w:pPr>
        <w:pStyle w:val="a3"/>
        <w:ind w:firstLine="142"/>
        <w:jc w:val="center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Основн</w:t>
      </w:r>
      <w:r w:rsidRPr="00836F39">
        <w:rPr>
          <w:rFonts w:ascii="Times New Roman" w:hAnsi="Times New Roman" w:cs="Times New Roman"/>
          <w:u w:val="single"/>
          <w:lang w:val="uk-UA"/>
        </w:rPr>
        <w:t>а школа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836F39">
      <w:pPr>
        <w:pStyle w:val="a3"/>
        <w:ind w:firstLine="142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36F39">
        <w:rPr>
          <w:rFonts w:ascii="Times New Roman" w:hAnsi="Times New Roman" w:cs="Times New Roman"/>
          <w:b/>
          <w:u w:val="single"/>
          <w:lang w:val="uk-UA"/>
        </w:rPr>
        <w:t>Мовленнєва лінія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b/>
          <w:lang w:val="uk-UA"/>
        </w:rPr>
      </w:pPr>
      <w:r w:rsidRPr="00836F39">
        <w:rPr>
          <w:rFonts w:ascii="Times New Roman" w:hAnsi="Times New Roman" w:cs="Times New Roman"/>
          <w:b/>
          <w:lang w:val="uk-UA"/>
        </w:rPr>
        <w:t>Сфери спілкування</w:t>
      </w: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Особистісна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Тематичні блоки: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Я, моя родина, друзі, відпочинок, дозвілля, відвідання магазину, покупки, природа і погода, охорона навколишнього природного середовища 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 xml:space="preserve">Публічна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Тематичні блоки: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Охорона здоров’я, улюблений письменник, улюблена книга, кіно і театр, телебачення, музика, молодіжна культура, наука, технічний прогрес, життя суспільства, подорож і екскурсії,  пам’ятки культури, спорт, країна, мова якої вивчається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Освітня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Тематичні блоки: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Робота і професія, плани на майбутнє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proofErr w:type="spellStart"/>
      <w:r w:rsidRPr="00836F39">
        <w:rPr>
          <w:rFonts w:ascii="Times New Roman" w:hAnsi="Times New Roman" w:cs="Times New Roman"/>
          <w:u w:val="single"/>
          <w:lang w:val="uk-UA"/>
        </w:rPr>
        <w:t>аудіювання</w:t>
      </w:r>
      <w:proofErr w:type="spellEnd"/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розуміти зміст нескладних висловлювань, що стосуються особистісної, публічної, освітньої сфери спілкування, а також нескладних текстів пізнавального та країнознавчого характеру, повний зміст висловлювання вчителя і учнів, що стосуються особистісної, публічної, освітньої сфери, нескладні тексти, виділяти головну думку, використовуючи лінгвістичну та контекстуальну здогадку, прості пояснення, наприклад, щодо використання різних видів транспорту, пересування в незнайомому місті, основний зміст повідомлень, оголошень, репортажів, здобувати інформацію з </w:t>
      </w:r>
      <w:proofErr w:type="spellStart"/>
      <w:r w:rsidRPr="00933A00">
        <w:rPr>
          <w:rFonts w:ascii="Times New Roman" w:hAnsi="Times New Roman" w:cs="Times New Roman"/>
          <w:lang w:val="uk-UA"/>
        </w:rPr>
        <w:t>радіо-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та телепередач на побутову тематику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читання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розуміти зміст нескладних автентичних текстів різних жанрів і стилів, що співвідносяться з особистісною, публічною, освітньою сферами спілкування, користуватися словником та іншою довідковою літературою, розуміти основний зміст газетних, журнальних текстів, текстів науково-популярного і публіцистичного стилів, виділяти основну думку, уміти переглянути значний за обсягом текст (серію текстів) для пошуку необхідної </w:t>
      </w:r>
      <w:r w:rsidRPr="00933A00">
        <w:rPr>
          <w:rFonts w:ascii="Times New Roman" w:hAnsi="Times New Roman" w:cs="Times New Roman"/>
          <w:lang w:val="uk-UA"/>
        </w:rPr>
        <w:lastRenderedPageBreak/>
        <w:t>інформації, здобувати інформацію з оголошень, проспектів, меню, розкладів, брошур, коротких офіційних документів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 xml:space="preserve">говоріння </w:t>
      </w: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монологічне мовлення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створювати зв’язне повідомлення, використовуючи в разі потреби лексичні або зображувальні опори, готувати повідомлення щодо певної ситуації в межах визначених сфер спілкування, передавати основний зміст прочитаного, побаченого або почутого, висловлюючи своє ставлення, давати оцінку особам, вчинкам, подіям, явищам, про які йдеться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ab/>
      </w: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діалогічне мовлення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встановлювати і підтримувати спілкування із співрозмовником у межах визначеної тематики і сфери спілкування, ініціювати і завершувати спілкування, використовуючи для цього відповідні зразки мовленнєвого етикету, прийнятого в країні, мова якої вивчається, ініціювати і підтримувати спілкування, доводити співрозмовникові власну точку зору, обґрунтовуючи її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ab/>
      </w: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письмо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робити нотатки, складати план, заповнювати анкету, опитувальний лист, уміти написати лист, повідомлення, автобіографію, писати твори в межах визначених сфер спілкування, висловлюючи власне ставлення до проблем, які порушуються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836F39">
      <w:pPr>
        <w:pStyle w:val="a3"/>
        <w:ind w:firstLine="142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36F39">
        <w:rPr>
          <w:rFonts w:ascii="Times New Roman" w:hAnsi="Times New Roman" w:cs="Times New Roman"/>
          <w:b/>
          <w:u w:val="single"/>
          <w:lang w:val="uk-UA"/>
        </w:rPr>
        <w:t>Мовна лінія</w:t>
      </w: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 xml:space="preserve">Активна і пасивна лексика.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Фразеологічні ідіоми. Усталені вислови. Граматична система мови. Категорії, класи і структури нормативної граматики мови, яка вивчається. Багатозначність слів, їх зв’язок з контекстом. Граматична семантика. Система транскрипційних знаків</w:t>
      </w:r>
      <w:r w:rsidRPr="00933A00">
        <w:rPr>
          <w:rFonts w:ascii="Times New Roman" w:hAnsi="Times New Roman" w:cs="Times New Roman"/>
          <w:lang w:val="uk-UA"/>
        </w:rPr>
        <w:tab/>
      </w:r>
    </w:p>
    <w:p w:rsidR="00933A00" w:rsidRPr="00933A00" w:rsidRDefault="00933A00" w:rsidP="00933A00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знати достатню кількість мовних одиниць для забезпечення комунікативних потреб (намірів) у межах визначених сфер і тематики спілкування, складати речення, необхідні для використання у найбільш типових ситуаціях спілкування, знати основні правила орфографії та пунктуації, уміти продукувати письмове повідомлення з дотриманням мовних правил</w:t>
      </w:r>
    </w:p>
    <w:p w:rsidR="00836F39" w:rsidRDefault="00836F39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Соціокультурна лінія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Відомості, що стосуються: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найтиповіших особливостей культури, звичаїв, традицій, свят,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діячів літератури, мистецтва і науки,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суспільно-політичних реалій та державної символіки, реалій побуту, культурних пам’яток, музеїв, театрів країни, мова якої вивчається</w:t>
      </w:r>
      <w:r w:rsidRPr="00933A00">
        <w:rPr>
          <w:rFonts w:ascii="Times New Roman" w:hAnsi="Times New Roman" w:cs="Times New Roman"/>
          <w:lang w:val="uk-UA"/>
        </w:rPr>
        <w:tab/>
      </w:r>
    </w:p>
    <w:p w:rsidR="00933A00" w:rsidRPr="00933A00" w:rsidRDefault="00933A00" w:rsidP="00933A00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уміти виконувати комунікативні функції, застосовуючи мовленнєві зразки відповідно до лінгвокраїнознавчих і соціокультурних вимог, прийнятих у країні, мова якої вивчається, знати і застосовувати основні правила етикету країни, мова якої вивчається, усвідомлювати і толерантно ставитися до традицій, звичаїв, цінностей та ідеалів, характерних для народу, мова якого вивчається</w:t>
      </w:r>
    </w:p>
    <w:p w:rsidR="00836F39" w:rsidRDefault="00836F39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proofErr w:type="spellStart"/>
      <w:r w:rsidRPr="00836F39">
        <w:rPr>
          <w:rFonts w:ascii="Times New Roman" w:hAnsi="Times New Roman" w:cs="Times New Roman"/>
          <w:u w:val="single"/>
          <w:lang w:val="uk-UA"/>
        </w:rPr>
        <w:t>Діяльнісна</w:t>
      </w:r>
      <w:proofErr w:type="spellEnd"/>
      <w:r w:rsidRPr="00836F39">
        <w:rPr>
          <w:rFonts w:ascii="Times New Roman" w:hAnsi="Times New Roman" w:cs="Times New Roman"/>
          <w:u w:val="single"/>
          <w:lang w:val="uk-UA"/>
        </w:rPr>
        <w:t xml:space="preserve"> (стратегічна) лінія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Стратегії комунікативної поведінки, що забезпечують ефективну мовленнєву взаємодію </w:t>
      </w:r>
      <w:r w:rsidRPr="00933A00">
        <w:rPr>
          <w:rFonts w:ascii="Times New Roman" w:hAnsi="Times New Roman" w:cs="Times New Roman"/>
          <w:lang w:val="uk-UA"/>
        </w:rPr>
        <w:tab/>
      </w:r>
    </w:p>
    <w:p w:rsidR="00933A00" w:rsidRPr="00933A00" w:rsidRDefault="00933A00" w:rsidP="00933A00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сприймати новий досвід, нову мову, нових людей, нові способи поведінки і життєдіяльності, виявляти готовність адекватно діяти в цих умовах, уміти організовувати свою діяльність відповідно до наявних умов навчання, самостійно визначати і застосовувати ефективні стратегії оволодіння іноземною мовою, критично оцінювати власний навчальний досвід і навчальні досягнення та визначати шляхи їх удосконалення, уміти застосовувати нові знання в різноманітних ситуаціях спілкування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jc w:val="center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Старша школа</w:t>
      </w:r>
    </w:p>
    <w:p w:rsidR="00836F39" w:rsidRDefault="00836F39" w:rsidP="00933A00">
      <w:pPr>
        <w:pStyle w:val="a3"/>
        <w:ind w:firstLine="142"/>
        <w:jc w:val="center"/>
        <w:rPr>
          <w:rFonts w:ascii="Times New Roman" w:hAnsi="Times New Roman" w:cs="Times New Roman"/>
          <w:u w:val="single"/>
          <w:lang w:val="uk-UA"/>
        </w:rPr>
      </w:pPr>
    </w:p>
    <w:p w:rsidR="00933A00" w:rsidRPr="00836F39" w:rsidRDefault="00933A00" w:rsidP="00933A00">
      <w:pPr>
        <w:pStyle w:val="a3"/>
        <w:ind w:firstLine="142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36F39">
        <w:rPr>
          <w:rFonts w:ascii="Times New Roman" w:hAnsi="Times New Roman" w:cs="Times New Roman"/>
          <w:b/>
          <w:u w:val="single"/>
          <w:lang w:val="uk-UA"/>
        </w:rPr>
        <w:t>Мовленнєва лінія</w:t>
      </w:r>
    </w:p>
    <w:p w:rsidR="00933A00" w:rsidRPr="00836F39" w:rsidRDefault="00933A00" w:rsidP="00836F39">
      <w:pPr>
        <w:pStyle w:val="a3"/>
        <w:ind w:firstLine="142"/>
        <w:rPr>
          <w:rFonts w:ascii="Times New Roman" w:hAnsi="Times New Roman" w:cs="Times New Roman"/>
          <w:b/>
          <w:u w:val="single"/>
          <w:lang w:val="uk-UA"/>
        </w:rPr>
      </w:pPr>
      <w:r w:rsidRPr="00836F39">
        <w:rPr>
          <w:rFonts w:ascii="Times New Roman" w:hAnsi="Times New Roman" w:cs="Times New Roman"/>
          <w:b/>
          <w:u w:val="single"/>
          <w:lang w:val="uk-UA"/>
        </w:rPr>
        <w:t>Сфери спілкування</w:t>
      </w:r>
    </w:p>
    <w:p w:rsidR="00933A00" w:rsidRPr="00933A00" w:rsidRDefault="00933A00" w:rsidP="00933A00">
      <w:pPr>
        <w:pStyle w:val="a3"/>
        <w:ind w:firstLine="142"/>
        <w:jc w:val="center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Особистісна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Тематичні блоки: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Я, моя родина і друзі, дозвілля, харчування, покупки, природа і погода, проблема забруднення навколишнього природного середовища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Публічна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Тематичні блоки: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lastRenderedPageBreak/>
        <w:t xml:space="preserve">Охорона здоров’я, літературні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жанри, вітчизняні та зарубіжні письменники, кіно, театр, телебачення, образотворче мистецтво, музика, молодіжний рух в Україні та світі, наука і технічний прогрес, сучасні засоби комунікації та технології, життя суспільства, подорож, спорт, країна, мова якої вивчається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Освітня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Тематичні блоки: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Шкільне життя, вибір професії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proofErr w:type="spellStart"/>
      <w:r w:rsidRPr="00836F39">
        <w:rPr>
          <w:rFonts w:ascii="Times New Roman" w:hAnsi="Times New Roman" w:cs="Times New Roman"/>
          <w:u w:val="single"/>
          <w:lang w:val="uk-UA"/>
        </w:rPr>
        <w:t>аудіювання</w:t>
      </w:r>
      <w:proofErr w:type="spellEnd"/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розуміти висловлювання в межах запропонованих тем, а також автентичні, зокрема професійно орієнтовані, тексти, висловлювання вчителя і учнів, основний зміст пізнавальних </w:t>
      </w:r>
      <w:proofErr w:type="spellStart"/>
      <w:r w:rsidRPr="00933A00">
        <w:rPr>
          <w:rFonts w:ascii="Times New Roman" w:hAnsi="Times New Roman" w:cs="Times New Roman"/>
          <w:lang w:val="uk-UA"/>
        </w:rPr>
        <w:t>радіо-</w:t>
      </w:r>
      <w:proofErr w:type="spellEnd"/>
      <w:r w:rsidRPr="00933A00">
        <w:rPr>
          <w:rFonts w:ascii="Times New Roman" w:hAnsi="Times New Roman" w:cs="Times New Roman"/>
          <w:lang w:val="uk-UA"/>
        </w:rPr>
        <w:t xml:space="preserve"> і телепередач, зміст дискусії, що відбувається в класі або подається у звукозапису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читання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розуміти тематичні автентичні, зокрема професійно орієнтовані, тексти різних жанрів і стилів (художні, науково-популярні, публіцистичні тощо), використовувати адекватні стратегії визначення невідомих мовних одиниць, аналізувати окремі уривки з тексту, визначати найбільш значущу інформацію, систематизувати і коментувати її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говоріння</w:t>
      </w: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монологічне мовлення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без попередньої підготовки висловлювати відповідно до запропонованих сфер і тематики спілкування, відтворювати зміст прочитаного, побаченого або почутого, висловлюючи та обґрунтовуючи власне ставлення до осіб, подій, явищ, про які йдеться, брати участь у дискусіях, логічно та аргументовано висловлюватися з обговорюваних проблем, доводити власну точку зору і власне ставлення до них, складати план, тези для побудови мовленнєвих висловлювань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діалогічне мовлення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спілкуватися з носіями мови у межах визначеної тематики, використовувати відповідні мовні одиниці, у тому числі типові зразки мовленнєвого етикету, прийнятого в країні, мова якої вивчається, у разі потреби доречно користуватися компенсаторними засобами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836F39">
        <w:rPr>
          <w:rFonts w:ascii="Times New Roman" w:hAnsi="Times New Roman" w:cs="Times New Roman"/>
          <w:u w:val="single"/>
          <w:lang w:val="uk-UA"/>
        </w:rPr>
        <w:t>письмо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уміти створювати письмові мовленнєві висловлювання різних типів і жанрів у межах запропонованих сфер і тем, а також на основі почутого, побаченого, прочитаного і з власного життєвого досвіду, доречно використовуючи відповідні мовні засоби,  висловлюючи власне ставлення та обґрунтовуючи власну думку про предмет спілкування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836F39" w:rsidRDefault="00933A00" w:rsidP="00836F39">
      <w:pPr>
        <w:pStyle w:val="a3"/>
        <w:ind w:firstLine="142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36F39">
        <w:rPr>
          <w:rFonts w:ascii="Times New Roman" w:hAnsi="Times New Roman" w:cs="Times New Roman"/>
          <w:b/>
          <w:u w:val="single"/>
          <w:lang w:val="uk-UA"/>
        </w:rPr>
        <w:t>Мовна лінія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5106F9">
        <w:rPr>
          <w:rFonts w:ascii="Times New Roman" w:hAnsi="Times New Roman" w:cs="Times New Roman"/>
          <w:u w:val="single"/>
          <w:lang w:val="uk-UA"/>
        </w:rPr>
        <w:t>Активна і пасивна лексика</w:t>
      </w:r>
      <w:r w:rsidRPr="00933A00">
        <w:rPr>
          <w:rFonts w:ascii="Times New Roman" w:hAnsi="Times New Roman" w:cs="Times New Roman"/>
          <w:lang w:val="uk-UA"/>
        </w:rPr>
        <w:t xml:space="preserve">, фразеологія, ідіоми, усталені вислови. Граматична система мови. Категорії, класи і структури нормативної граматики мови. Багатозначність слів, їх зв’язок з контекстом. Граматична семантика. Система транскрипційних знаків </w:t>
      </w:r>
      <w:r w:rsidRPr="00933A00">
        <w:rPr>
          <w:rFonts w:ascii="Times New Roman" w:hAnsi="Times New Roman" w:cs="Times New Roman"/>
          <w:lang w:val="uk-UA"/>
        </w:rPr>
        <w:tab/>
      </w:r>
    </w:p>
    <w:p w:rsidR="00933A00" w:rsidRPr="00933A00" w:rsidRDefault="00933A00" w:rsidP="00933A00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знати достатню кількість мовних одиниць для комунікації у межах визначених сфер і тематики спілкування, а також основні правила орфографії та пунктуації, уміти продукувати письмове повідомлення з дотриманням мовних правил</w:t>
      </w:r>
    </w:p>
    <w:p w:rsidR="005106F9" w:rsidRDefault="005106F9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5106F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r w:rsidRPr="005106F9">
        <w:rPr>
          <w:rFonts w:ascii="Times New Roman" w:hAnsi="Times New Roman" w:cs="Times New Roman"/>
          <w:u w:val="single"/>
          <w:lang w:val="uk-UA"/>
        </w:rPr>
        <w:t>Соціокультурна лінія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Система світоглядних, </w:t>
      </w:r>
      <w:proofErr w:type="spellStart"/>
      <w:r w:rsidRPr="00933A00">
        <w:rPr>
          <w:rFonts w:ascii="Times New Roman" w:hAnsi="Times New Roman" w:cs="Times New Roman"/>
          <w:lang w:val="uk-UA"/>
        </w:rPr>
        <w:t>культурознавчих</w:t>
      </w:r>
      <w:proofErr w:type="spellEnd"/>
      <w:r w:rsidRPr="00933A00">
        <w:rPr>
          <w:rFonts w:ascii="Times New Roman" w:hAnsi="Times New Roman" w:cs="Times New Roman"/>
          <w:lang w:val="uk-UA"/>
        </w:rPr>
        <w:t>, естетичних, етичних, історичних відомостей, відображених у мові, що вивчається. Відомості, що належать до культурних цінностей власного та інших народів, морально-етичних норм, особливостей вербальної та невербальної поведінки, що сприяють формуванню умінь міжкультурного спілкування у формі діалогу культур</w:t>
      </w:r>
      <w:r w:rsidRPr="00933A00">
        <w:rPr>
          <w:rFonts w:ascii="Times New Roman" w:hAnsi="Times New Roman" w:cs="Times New Roman"/>
          <w:lang w:val="uk-UA"/>
        </w:rPr>
        <w:tab/>
      </w:r>
    </w:p>
    <w:p w:rsidR="00933A00" w:rsidRPr="00933A00" w:rsidRDefault="00933A00" w:rsidP="00933A00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 xml:space="preserve">відображати за допомогою мовних засобів бачення світу, способу життя та мислення, особливості культури певного народу, усвідомлювати їх відображення у мові, уміти спілкуватися з урахуванням таких особливостей з представниками різних культур, знати типові правила поведінки і дотримуватися їх під час спілкування 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</w:p>
    <w:p w:rsidR="00933A00" w:rsidRPr="005106F9" w:rsidRDefault="00933A00" w:rsidP="00933A00">
      <w:pPr>
        <w:pStyle w:val="a3"/>
        <w:ind w:firstLine="142"/>
        <w:rPr>
          <w:rFonts w:ascii="Times New Roman" w:hAnsi="Times New Roman" w:cs="Times New Roman"/>
          <w:u w:val="single"/>
          <w:lang w:val="uk-UA"/>
        </w:rPr>
      </w:pPr>
      <w:proofErr w:type="spellStart"/>
      <w:r w:rsidRPr="005106F9">
        <w:rPr>
          <w:rFonts w:ascii="Times New Roman" w:hAnsi="Times New Roman" w:cs="Times New Roman"/>
          <w:u w:val="single"/>
          <w:lang w:val="uk-UA"/>
        </w:rPr>
        <w:t>Діяльнісна</w:t>
      </w:r>
      <w:proofErr w:type="spellEnd"/>
      <w:r w:rsidRPr="005106F9">
        <w:rPr>
          <w:rFonts w:ascii="Times New Roman" w:hAnsi="Times New Roman" w:cs="Times New Roman"/>
          <w:u w:val="single"/>
          <w:lang w:val="uk-UA"/>
        </w:rPr>
        <w:t xml:space="preserve"> (стратегічна) лінія</w:t>
      </w:r>
    </w:p>
    <w:p w:rsidR="00933A00" w:rsidRPr="00933A00" w:rsidRDefault="00933A00" w:rsidP="00933A00">
      <w:pPr>
        <w:pStyle w:val="a3"/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Стратегії комунікативної поведінки, що забезпечують ефективну мовленнєву взаємодію</w:t>
      </w:r>
      <w:r w:rsidRPr="00933A00">
        <w:rPr>
          <w:rFonts w:ascii="Times New Roman" w:hAnsi="Times New Roman" w:cs="Times New Roman"/>
          <w:lang w:val="uk-UA"/>
        </w:rPr>
        <w:tab/>
      </w:r>
    </w:p>
    <w:p w:rsidR="00933A00" w:rsidRPr="00933A00" w:rsidRDefault="00933A00" w:rsidP="00933A00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lang w:val="uk-UA"/>
        </w:rPr>
      </w:pPr>
      <w:r w:rsidRPr="00933A00">
        <w:rPr>
          <w:rFonts w:ascii="Times New Roman" w:hAnsi="Times New Roman" w:cs="Times New Roman"/>
          <w:lang w:val="uk-UA"/>
        </w:rPr>
        <w:t>сприймати новий досвід, запам’ятовувати, аналізувати, узагальнювати його та відповідно діяти у навчальних і життєвих ситуаціях</w:t>
      </w:r>
    </w:p>
    <w:sectPr w:rsidR="00933A00" w:rsidRPr="00933A00" w:rsidSect="00933A00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16F7"/>
    <w:multiLevelType w:val="hybridMultilevel"/>
    <w:tmpl w:val="02502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621B"/>
    <w:multiLevelType w:val="hybridMultilevel"/>
    <w:tmpl w:val="D616B6C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00"/>
    <w:rsid w:val="002E7D45"/>
    <w:rsid w:val="005106F9"/>
    <w:rsid w:val="00836F39"/>
    <w:rsid w:val="0093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2013-01-01T15:10:00Z</dcterms:created>
  <dcterms:modified xsi:type="dcterms:W3CDTF">2013-01-01T15:29:00Z</dcterms:modified>
</cp:coreProperties>
</file>