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6A" w:rsidRDefault="003E666A" w:rsidP="00691E89">
      <w:pPr>
        <w:pStyle w:val="Title"/>
        <w:rPr>
          <w:lang w:val="uk-UA"/>
        </w:rPr>
      </w:pPr>
    </w:p>
    <w:p w:rsidR="003E666A" w:rsidRPr="00F30E35" w:rsidRDefault="003E666A" w:rsidP="00F30E35">
      <w:pPr>
        <w:jc w:val="center"/>
        <w:rPr>
          <w:b/>
          <w:bCs/>
          <w:sz w:val="32"/>
          <w:lang w:val="uk-UA"/>
        </w:rPr>
      </w:pPr>
      <w:r w:rsidRPr="00F30E35">
        <w:rPr>
          <w:b/>
          <w:bCs/>
          <w:sz w:val="32"/>
          <w:lang w:val="uk-UA"/>
        </w:rPr>
        <w:t xml:space="preserve">Рекомендації  </w:t>
      </w:r>
      <w:r w:rsidRPr="00F30E35">
        <w:rPr>
          <w:b/>
          <w:bCs/>
          <w:sz w:val="28"/>
          <w:szCs w:val="28"/>
          <w:lang w:val="uk-UA"/>
        </w:rPr>
        <w:t>для класних керівників</w:t>
      </w:r>
    </w:p>
    <w:p w:rsidR="003E666A" w:rsidRDefault="003E666A" w:rsidP="00691E89">
      <w:pPr>
        <w:pStyle w:val="Title"/>
        <w:rPr>
          <w:lang w:val="uk-UA"/>
        </w:rPr>
      </w:pPr>
    </w:p>
    <w:p w:rsidR="003E666A" w:rsidRDefault="003E666A" w:rsidP="00691E89">
      <w:pPr>
        <w:pStyle w:val="Title"/>
        <w:rPr>
          <w:lang w:val="uk-UA"/>
        </w:rPr>
      </w:pPr>
      <w:r>
        <w:rPr>
          <w:lang w:val="uk-UA"/>
        </w:rPr>
        <w:t xml:space="preserve">ХАРАКТЕРИСТИКА РІЗНИХ ВИДІВ ТРУДНОЩІВ </w:t>
      </w:r>
    </w:p>
    <w:p w:rsidR="003E666A" w:rsidRDefault="003E666A" w:rsidP="00691E89">
      <w:pPr>
        <w:pStyle w:val="Title"/>
        <w:rPr>
          <w:lang w:val="uk-UA"/>
        </w:rPr>
      </w:pPr>
      <w:r>
        <w:rPr>
          <w:lang w:val="uk-UA"/>
        </w:rPr>
        <w:t xml:space="preserve">У НАВЧАННІ ДІТЕЙ “ГРУПИ РИЗИКУ” </w:t>
      </w:r>
    </w:p>
    <w:p w:rsidR="003E666A" w:rsidRDefault="003E666A" w:rsidP="00691E89">
      <w:pPr>
        <w:pStyle w:val="Title"/>
        <w:rPr>
          <w:sz w:val="26"/>
          <w:lang w:val="uk-UA"/>
        </w:rPr>
      </w:pPr>
    </w:p>
    <w:tbl>
      <w:tblPr>
        <w:tblW w:w="108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933"/>
        <w:gridCol w:w="5246"/>
      </w:tblGrid>
      <w:tr w:rsidR="003E666A" w:rsidTr="00691E89">
        <w:trPr>
          <w:cantSplit/>
        </w:trPr>
        <w:tc>
          <w:tcPr>
            <w:tcW w:w="1701" w:type="dxa"/>
            <w:vAlign w:val="center"/>
          </w:tcPr>
          <w:p w:rsidR="003E666A" w:rsidRDefault="003E666A" w:rsidP="00691E89">
            <w:pPr>
              <w:pStyle w:val="Subtitl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Вид труднощів</w:t>
            </w:r>
          </w:p>
        </w:tc>
        <w:tc>
          <w:tcPr>
            <w:tcW w:w="3933" w:type="dxa"/>
            <w:vAlign w:val="center"/>
          </w:tcPr>
          <w:p w:rsidR="003E666A" w:rsidRDefault="003E666A" w:rsidP="00691E89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Характеристика проявів</w:t>
            </w:r>
          </w:p>
        </w:tc>
        <w:tc>
          <w:tcPr>
            <w:tcW w:w="5246" w:type="dxa"/>
            <w:vAlign w:val="center"/>
          </w:tcPr>
          <w:p w:rsidR="003E666A" w:rsidRDefault="003E666A" w:rsidP="00691E89">
            <w:pPr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Рекомендації вчителям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 w:val="restart"/>
            <w:vAlign w:val="center"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Труднощі у навчанні</w:t>
            </w: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 Повільний темп розумових операцій. (Діти повільно включаються в роботу, не встигають виконувати класні завдання, не відразу розуміють пояснення вчителя, повільно пишуть і читають. Причиною, як правило, є своєрідність типу нервової діяльності (інертність нервових процесів).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Таких дітей не можна квапити, підганяти на уроці, примушувати працювати «за часом», так як будь-який поспіх і умови обмеження часу тільки загальмують роботу і викличуть негативні емоції. Краще повторити дитині те, що вона не встигла почути; намагатися говорити повільніше; повідомляти на початку уроку план роботи і пропонувати завдання, розраховані на більш низький темп виконання, виділяючи час на підготовку до відповіді; не ставити в ситуацію необхідності швидкого переключення з одного виду діяльності на іншій.</w:t>
            </w:r>
          </w:p>
        </w:tc>
      </w:tr>
      <w:tr w:rsidR="003E666A" w:rsidRPr="00F30E35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 Погано встигають по всіх предметах у зв'язку з труднощами в запам'ятовуванні, узагальненні навчального матеріалу, оперуванні поняттями, недостатнім словниковим запасом, не сформованістю навчальних навичок. Причиною може бути педагогічна занедбаність: недоліки виховання, а не низький інтелектуальний потенціал.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Необхідні додаткові заняття з розвитку мовлення, пам'яті, уваги, мислення, загально-навчальних навичок. Бажані індивідуальні завдання зниженого рівня труднощів. Варто схвалювати прагнення дитини досягти успіху, відзначати навіть невелике просування. Дуже важливо переконати батьків займатися розвитком дитини, рекомендувати вправи та ігри. У ряді випадків цілеспрямована розвивальна робота дає можливість подолати педагогічну занедбаність і досягти гарних навчальних успіхів.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Невисокий інтелектуальний потенціал (навчання дається важко, не засвоюють програмний матеріал, не завжди розуміють і погано запам'ятовують пояснення вчителя). Причина може полягати в астенії, затримці психічного розвитку, органічних порушеннях центральної нервової системи.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Вимоги до таких дітей потрібно знизити, так як вони страждають слабкою пам’яттю, низьким рівнем логічного мислення. Для запобігання втрати мотивації до навчання і відхилень у поведінці варто пропонувати посильні індивідуальні завдання, відзначати навіть маленькі успіхи. В окремих випадках педагогові необхідно направити батьків на психолого-медико-педагогічну комісію, на консультацію  до психолога, дитячого психоневролога або психіатра.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 Труднощі тільки в письмі і читанні. (Поганий почерк, постійні пропуски  літер і недописування закінчень слів, заміна одних складів на інші, співзвучні їм). Причина –недорозвинення мовлення.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Насамперед необхідна допомога логопеда. Труднощі не пов’язані з лінощами або непосидючістю дитини, тому постійні зауваження та заклики до старанності ні до чого не приведуть.</w:t>
            </w:r>
            <w:r>
              <w:rPr>
                <w:color w:val="FF0000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Щоб уникнути формування стійкої відрази до навчання, не слід загострювати увагу на неуспіхах. Краще похвалити такого учня за те, що йому вдалося виконати.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 Труднощі в навчанні і поведінці, пов’язані з емоційними порушеннями (Підвищена тривожність, замкненість, боязкість, нерішучість, сором’язливість, боязливість як риса характеру, особливості нервової системи).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Необхідно доброзичливе ставлення, підтримка, підбадьорення в ситуаціях, що викликають сильну тривогу і хвилювання (при відповідях біля дошки, контрольних роботах, диктантах і т.д.). Таких дітей краще не викликати відповідати перед усім класом, особливо на початку навчального року.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 w:val="restart"/>
            <w:vAlign w:val="center"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Проблеми в поведінці</w:t>
            </w: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 Гіперактивність, підвищена схильність до відволікання, труднощі в концентрації уваги, імпульсивність. Причиною можуть бути емоційні порушення як наслідок неправильного стилю виховання, а також органічні порушення центральної нервової системи.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Такі діти не в змозі тривалий час бути зосередженими, уважними, посидющими. Головне в роботі з ними – терпіння і наполегливість. Треба розвивати вміння доводить діло до кінця, діяти ціленаправлено и планомірно, давати невеликі завдання і здійснювати покроковий контроль виконання. Заохочувати бажану поведінку, спираючись на прагнення п'ятикласників «бути вольовою людиною». Рекомендувати батькам зайняти дитину спортом, відвідувати гуртки (моделювання, конструювання).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 Труднощі в контактах (погані відносини з однолітками або відсутність друзів у класі).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Задача учителя в роботі з «відторгнутими» дітьми – допомогти їм відчувати себе потрібними і бажаними  в класі. Необхідно звернути увагу однокласників на успіхи цих дітей у тому, що в них виходить. На позакласних заходах давати можливість виявити себе з кращої сторони.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 Агресивність, запальність, дратівливість.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 спілкуванні </w:t>
            </w:r>
            <w:r>
              <w:rPr>
                <w:color w:val="008000"/>
                <w:sz w:val="28"/>
                <w:lang w:val="uk-UA"/>
              </w:rPr>
              <w:t>з</w:t>
            </w:r>
            <w:r>
              <w:rPr>
                <w:sz w:val="28"/>
                <w:lang w:val="uk-UA"/>
              </w:rPr>
              <w:t xml:space="preserve"> цими дітьми потрібно виявляти максимальну стриманість і терпіння, тому що вони самі страждають від власної упертості, гнівливості і дратівливості. Необхідно дати зрозуміти, що дорослий – їхній союзник у вирішенні внутрішніх проблем. Педагог, знаючи інтереси і нахили агресивної дитини, зможе переключити його активність у конструктивне русло, тактовно і послідовно навчаючи дитину самоконтролю і стриманості.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 w:val="restart"/>
            <w:vAlign w:val="center"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Емоційні розлади</w:t>
            </w: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 Підвищена тривожність, плаксивість, загострена вразливість, схильність хвилюватися і переживати по незначним приводам (ризик розвитку невротичних розладів).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Такі діти часто є хорошими учнями, але навчальні успіхи стають для них зверхзначними (часто цьому сприяють установки батьків). Вчителеві в даному випадку не слід акцентувати увагу на оцінках. Перед хвилюючими подіями, контрольними треба знімати тривогу, вселяти впевненість в успіху, частіше заохочувати, висловлювати схвалення і відзначати достоїнства.</w:t>
            </w:r>
          </w:p>
        </w:tc>
      </w:tr>
      <w:tr w:rsidR="003E666A" w:rsidTr="00691E89">
        <w:trPr>
          <w:cantSplit/>
        </w:trPr>
        <w:tc>
          <w:tcPr>
            <w:tcW w:w="1701" w:type="dxa"/>
            <w:vMerge/>
          </w:tcPr>
          <w:p w:rsidR="003E666A" w:rsidRDefault="003E666A" w:rsidP="002134B2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933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 Боязкість, нерішучість, замкнутість, «нелюдимість».</w:t>
            </w:r>
          </w:p>
        </w:tc>
        <w:tc>
          <w:tcPr>
            <w:tcW w:w="5246" w:type="dxa"/>
          </w:tcPr>
          <w:p w:rsidR="003E666A" w:rsidRDefault="003E666A" w:rsidP="002134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Учителеві варто втягувати таких дітей у позакласну роботу, групові заходи, щоб вони більше спілкувалися, переборювали свою боязкість, нерішучість. Давати які-небудь громадські доручення від самих простих. Частіше звертати увагу однокласників на достоїнства такого учня, підвищуючи його самооцінку і створюючи ситуацію успіху.</w:t>
            </w:r>
          </w:p>
        </w:tc>
      </w:tr>
    </w:tbl>
    <w:p w:rsidR="003E666A" w:rsidRPr="00691E89" w:rsidRDefault="003E666A">
      <w:pPr>
        <w:rPr>
          <w:lang w:val="uk-UA"/>
        </w:rPr>
      </w:pPr>
    </w:p>
    <w:sectPr w:rsidR="003E666A" w:rsidRPr="00691E89" w:rsidSect="00691E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2BB"/>
    <w:rsid w:val="00147EED"/>
    <w:rsid w:val="002134B2"/>
    <w:rsid w:val="002A2FF9"/>
    <w:rsid w:val="003E666A"/>
    <w:rsid w:val="00691E89"/>
    <w:rsid w:val="00694EC6"/>
    <w:rsid w:val="007017E5"/>
    <w:rsid w:val="00BF02BB"/>
    <w:rsid w:val="00CF7B4F"/>
    <w:rsid w:val="00D628F4"/>
    <w:rsid w:val="00DF085C"/>
    <w:rsid w:val="00F30E35"/>
    <w:rsid w:val="00FA6F1F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91E8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91E89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691E89"/>
    <w:pPr>
      <w:jc w:val="both"/>
    </w:pPr>
    <w:rPr>
      <w:b/>
      <w:bCs/>
      <w:sz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1E89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896</Words>
  <Characters>5109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2013-04-22T19:33:00Z</dcterms:created>
  <dcterms:modified xsi:type="dcterms:W3CDTF">2014-11-14T16:36:00Z</dcterms:modified>
</cp:coreProperties>
</file>