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ind w:firstLine="709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Зарахування учнів на індивідуальну форму навчання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Зарахування учнів на індивідуальну форму навчання регламентоване Положенням про індивідуальну форму навчання в загальноосвітніх навчальних закладах затвердженого наказом  Міністерства освіти і науки України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br w:type="textWrapping"/>
      </w:r>
      <w:r>
        <w:rPr>
          <w:rStyle w:val="4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від  12.01.2016  № 8 (зі змінами).</w:t>
      </w:r>
    </w:p>
    <w:p>
      <w:pPr>
        <w:pStyle w:val="5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Індивідуальна форма навчання може запроваджуватися для осіб, які: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0" w:name="n28"/>
      <w:bookmarkEnd w:id="0"/>
      <w:r>
        <w:rPr>
          <w:sz w:val="28"/>
          <w:szCs w:val="28"/>
          <w:lang w:eastAsia="ru-RU"/>
        </w:rPr>
        <w:t>за станом здоров’я (у тому числі особи з особливими освітніми потребами, з інвалідністю та ті, яким необхідно пройти медичне лікування в закладі охорони здоров'я більше одного місяця) не можуть відвідувати навчальний заклад;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1" w:name="n29"/>
      <w:bookmarkEnd w:id="1"/>
      <w:r>
        <w:rPr>
          <w:sz w:val="28"/>
          <w:szCs w:val="28"/>
          <w:lang w:eastAsia="ru-RU"/>
        </w:rPr>
        <w:t>проживають у селах і селищах (коли кількість учнів у класі становить менше 5 осіб);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2" w:name="n30"/>
      <w:bookmarkEnd w:id="2"/>
      <w:r>
        <w:rPr>
          <w:sz w:val="28"/>
          <w:szCs w:val="28"/>
          <w:lang w:eastAsia="ru-RU"/>
        </w:rPr>
        <w:t>проживають у зоні збройного конфлікту, на тимчасово окупованій території України або у населених пунктах, на території яких органи державної влади тимчасово не здійснюють або здійснюють не в повному обсязі свої повноваження тощо, та надзвичайних ситуацій природного або техногенного характеру (з використанням дистанційної форми навчання) відповідно до </w:t>
      </w:r>
      <w:r>
        <w:fldChar w:fldCharType="begin"/>
      </w:r>
      <w:r>
        <w:instrText xml:space="preserve"> HYPERLINK "http://zakon3.rada.gov.ua/laws/show/1207-18" \t "_blank" </w:instrText>
      </w:r>
      <w:r>
        <w:fldChar w:fldCharType="separate"/>
      </w:r>
      <w:r>
        <w:rPr>
          <w:sz w:val="28"/>
          <w:szCs w:val="28"/>
          <w:lang w:eastAsia="ru-RU"/>
        </w:rPr>
        <w:t>Закону України</w:t>
      </w:r>
      <w:r>
        <w:rPr>
          <w:sz w:val="28"/>
          <w:szCs w:val="28"/>
          <w:lang w:eastAsia="ru-RU"/>
        </w:rPr>
        <w:fldChar w:fldCharType="end"/>
      </w:r>
      <w:r>
        <w:rPr>
          <w:sz w:val="28"/>
          <w:szCs w:val="28"/>
          <w:lang w:eastAsia="ru-RU"/>
        </w:rPr>
        <w:t> «Про забезпечення прав і свобод громадян та правовий режим на тимчасово окупованій території України»;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3" w:name="n87"/>
      <w:bookmarkEnd w:id="3"/>
      <w:bookmarkStart w:id="4" w:name="n32"/>
      <w:bookmarkEnd w:id="4"/>
      <w:r>
        <w:rPr>
          <w:sz w:val="28"/>
          <w:szCs w:val="28"/>
          <w:lang w:eastAsia="ru-RU"/>
        </w:rPr>
        <w:t>є іноземцями або особами без громадянства (діти-біженці, діти, чиї батьки подали заяви про визнання біженцями або особами, які потребують додаткового чи тимчасового захисту, діти іноземців та осіб без громадянства, які утримуються в пунктах тимчасового перебування іноземців та осіб без громадянства).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eastAsia="ru-RU"/>
        </w:rPr>
      </w:pPr>
      <w:r>
        <w:rPr>
          <w:color w:val="000000"/>
        </w:rPr>
        <w:t> </w:t>
      </w:r>
      <w:r>
        <w:rPr>
          <w:sz w:val="28"/>
          <w:szCs w:val="28"/>
          <w:lang w:eastAsia="ru-RU"/>
        </w:rPr>
        <w:t>Підставою для організації індивідуальної форми навчання є: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5" w:name="n24"/>
      <w:bookmarkEnd w:id="5"/>
      <w:r>
        <w:rPr>
          <w:sz w:val="28"/>
          <w:szCs w:val="28"/>
          <w:lang w:eastAsia="ru-RU"/>
        </w:rPr>
        <w:t>заява одного з батьків або їх законних представників (для повнолітніх – їх особиста заява) про зарахування на індивідуальну форму навчання;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6" w:name="n25"/>
      <w:bookmarkEnd w:id="6"/>
      <w:r>
        <w:rPr>
          <w:sz w:val="28"/>
          <w:szCs w:val="28"/>
          <w:lang w:eastAsia="ru-RU"/>
        </w:rPr>
        <w:t>наказ керівника навчального закладу;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7" w:name="n26"/>
      <w:bookmarkEnd w:id="7"/>
      <w:r>
        <w:rPr>
          <w:sz w:val="28"/>
          <w:szCs w:val="28"/>
          <w:lang w:eastAsia="ru-RU"/>
        </w:rPr>
        <w:t>погодження відповідного органу управління освітою.</w:t>
      </w:r>
    </w:p>
    <w:p>
      <w:pPr>
        <w:pStyle w:val="5"/>
        <w:shd w:val="clear" w:color="auto" w:fill="FFFFFF"/>
        <w:spacing w:before="0" w:beforeAutospacing="0" w:after="150" w:afterAutospacing="0"/>
        <w:ind w:left="360"/>
        <w:jc w:val="both"/>
        <w:textAlignment w:val="baseline"/>
        <w:rPr>
          <w:color w:val="000000"/>
        </w:rPr>
      </w:pPr>
    </w:p>
    <w:p>
      <w:pPr>
        <w:pStyle w:val="5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Зарахування учнів на індивідуальну форму навчання проводиться протягом навчального року.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8" w:name="n36"/>
      <w:bookmarkEnd w:id="8"/>
      <w:r>
        <w:rPr>
          <w:sz w:val="28"/>
          <w:szCs w:val="28"/>
          <w:lang w:eastAsia="ru-RU"/>
        </w:rPr>
        <w:t>Для зарахування на індивідуальну форму навчання подають: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9" w:name="n37"/>
      <w:bookmarkEnd w:id="9"/>
      <w:r>
        <w:rPr>
          <w:sz w:val="28"/>
          <w:szCs w:val="28"/>
          <w:lang w:eastAsia="ru-RU"/>
        </w:rPr>
        <w:t>заяву одного з батьків (законних представників) або особисту заяву (для учнів, які на дату подання заяви є повнолітніми);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10" w:name="n38"/>
      <w:bookmarkEnd w:id="10"/>
      <w:r>
        <w:rPr>
          <w:sz w:val="28"/>
          <w:szCs w:val="28"/>
          <w:lang w:eastAsia="ru-RU"/>
        </w:rPr>
        <w:t>документ про наявний рівень освіти (копію свідоцтва про базову загальну середню освіту, табель або виписку оцінок із класного журналу за останній рік навчання);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11" w:name="n39"/>
      <w:bookmarkEnd w:id="11"/>
      <w:r>
        <w:rPr>
          <w:sz w:val="28"/>
          <w:szCs w:val="28"/>
          <w:lang w:eastAsia="ru-RU"/>
        </w:rPr>
        <w:t>висновок лікарсько-консультаційної комісії закладу охорони здоров’я за місцем спостереження дитини про переведення на індивідуальну форму навчання за станом здоров’я (для осіб, які за станом здоров’я не можуть відвідувати навчальний заклад, а також осіб з особливими освітніми потребами, з інвалідністю та тих, яким необхідно пройти медичне лікування в закладі охорони здоров’я більше одного місяця);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12" w:name="n40"/>
      <w:bookmarkEnd w:id="12"/>
      <w:bookmarkStart w:id="13" w:name="n76"/>
      <w:bookmarkEnd w:id="13"/>
      <w:r>
        <w:rPr>
          <w:sz w:val="28"/>
          <w:szCs w:val="28"/>
          <w:lang w:eastAsia="ru-RU"/>
        </w:rPr>
        <w:t>копію відповідного документа, що підтверджує законність перебування в Україні (для іноземців або осіб без громадянства, які перебувають в Україні на законних підставах);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bookmarkStart w:id="14" w:name="n77"/>
      <w:bookmarkEnd w:id="14"/>
      <w:r>
        <w:rPr>
          <w:sz w:val="28"/>
          <w:szCs w:val="28"/>
          <w:lang w:eastAsia="ru-RU"/>
        </w:rPr>
        <w:t>витяг з протоколу засідання психолого-медико-педагогічної консультації (для осіб з особливими освітніми потребами (за наявності)).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spacing w:after="0" w:line="240" w:lineRule="auto"/>
        <w:ind w:firstLine="709"/>
        <w:jc w:val="right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Зразок заяви</w:t>
      </w:r>
    </w:p>
    <w:p>
      <w:pPr>
        <w:widowControl w:val="0"/>
        <w:spacing w:after="0" w:line="240" w:lineRule="auto"/>
        <w:ind w:firstLine="709"/>
        <w:jc w:val="right"/>
        <w:rPr>
          <w:rFonts w:ascii="Times New Roman" w:hAnsi="Times New Roman" w:eastAsia="Times New Roman"/>
          <w:b/>
          <w:sz w:val="28"/>
          <w:szCs w:val="28"/>
        </w:rPr>
      </w:pPr>
    </w:p>
    <w:p>
      <w:pPr>
        <w:pStyle w:val="6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>
      <w:pPr>
        <w:pStyle w:val="6"/>
        <w:ind w:left="524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КЗ “Домаська гімназія”</w:t>
      </w:r>
    </w:p>
    <w:p>
      <w:pPr>
        <w:pStyle w:val="6"/>
        <w:ind w:left="5245"/>
        <w:rPr>
          <w:rFonts w:hint="default"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Лоз</w:t>
      </w:r>
      <w:r>
        <w:rPr>
          <w:rFonts w:hint="default" w:ascii="Times New Roman" w:hAnsi="Times New Roman" w:cs="Times New Roman"/>
          <w:sz w:val="24"/>
          <w:szCs w:val="24"/>
          <w:lang w:val="uk-UA" w:eastAsia="zh-CN"/>
        </w:rPr>
        <w:t>івської міської ради</w:t>
      </w:r>
    </w:p>
    <w:p>
      <w:pPr>
        <w:pStyle w:val="6"/>
        <w:ind w:left="5245"/>
        <w:rPr>
          <w:rFonts w:hint="default" w:ascii="Times New Roman" w:hAnsi="Times New Roman" w:cs="Times New Roman"/>
          <w:sz w:val="24"/>
          <w:szCs w:val="24"/>
          <w:lang w:val="uk-U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uk-UA" w:eastAsia="zh-CN"/>
        </w:rPr>
        <w:t>Харківської області</w:t>
      </w:r>
    </w:p>
    <w:p>
      <w:pPr>
        <w:pStyle w:val="6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О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лені</w:t>
      </w:r>
      <w:r>
        <w:rPr>
          <w:rFonts w:hint="default" w:ascii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Б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ОГИМСЬКІЙ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>
      <w:pPr>
        <w:pStyle w:val="6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(П.І.Б.</w:t>
      </w:r>
      <w:r>
        <w:rPr>
          <w:rFonts w:hint="default" w:ascii="Times New Roman" w:hAnsi="Times New Roman" w:cs="Times New Roman"/>
          <w:sz w:val="16"/>
          <w:szCs w:val="16"/>
          <w:lang w:val="uk-UA"/>
        </w:rPr>
        <w:t xml:space="preserve"> батьків</w:t>
      </w:r>
      <w:r>
        <w:rPr>
          <w:rFonts w:ascii="Times New Roman" w:hAnsi="Times New Roman" w:cs="Times New Roman"/>
          <w:sz w:val="16"/>
          <w:szCs w:val="16"/>
        </w:rPr>
        <w:t>)</w:t>
      </w:r>
    </w:p>
    <w:p>
      <w:pPr>
        <w:pStyle w:val="6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Домашня адреса, телефон 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зарахувати _____________________________________________</w:t>
      </w:r>
    </w:p>
    <w:p>
      <w:pPr>
        <w:pStyle w:val="6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(П. І. Б.</w:t>
      </w:r>
      <w:r>
        <w:rPr>
          <w:rFonts w:hint="default" w:ascii="Times New Roman" w:hAnsi="Times New Roman" w:cs="Times New Roman"/>
          <w:sz w:val="16"/>
          <w:szCs w:val="16"/>
          <w:lang w:val="uk-UA"/>
        </w:rPr>
        <w:t xml:space="preserve"> дитини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>
      <w:pPr>
        <w:pStyle w:val="6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року народження на індивідуальну форму навчання з ______________  у зв’язку з _____________________________________. З </w:t>
      </w:r>
    </w:p>
    <w:p>
      <w:pPr>
        <w:pStyle w:val="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(дата)                                                                                                        (вказати причину)</w:t>
      </w:r>
    </w:p>
    <w:p>
      <w:pPr>
        <w:pStyle w:val="6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_____________.</w:t>
      </w:r>
    </w:p>
    <w:p>
      <w:pPr>
        <w:pStyle w:val="6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(дата)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Положенням про індивідуальну форму навчання в загальноосвітніх навчальних закладах ознайомлена/ний/.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додаються документи (перерахувати документи, визначені пунктом 2 розділу ІІ Положення про індивідуальну форму навчання в загальноосвітніх навчальних закладах, затвердженого наказом Міністерства освіти і н</w:t>
      </w: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 xml:space="preserve">ауки України від 12 січня 2016 року № 8): 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 ЛКК- ____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 з протоколу ПМПК (за навності)-____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про наявний рівень освіти- _____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документа, що підтверджує законність перебування в Україні на законних підставах - ____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                                                                                        ___________</w:t>
      </w:r>
    </w:p>
    <w:p>
      <w:pPr>
        <w:pStyle w:val="6"/>
        <w:jc w:val="both"/>
      </w:pPr>
      <w:r>
        <w:t xml:space="preserve">     </w:t>
      </w:r>
      <w:r>
        <w:rPr>
          <w:rFonts w:ascii="Times New Roman" w:hAnsi="Times New Roman" w:cs="Times New Roman"/>
        </w:rPr>
        <w:t xml:space="preserve">(дата)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(підпис)</w:t>
      </w:r>
    </w:p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B747C"/>
    <w:multiLevelType w:val="multilevel"/>
    <w:tmpl w:val="146B747C"/>
    <w:lvl w:ilvl="0" w:tentative="0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">
    <w:nsid w:val="27773F0C"/>
    <w:multiLevelType w:val="multilevel"/>
    <w:tmpl w:val="27773F0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7F0512"/>
    <w:multiLevelType w:val="multilevel"/>
    <w:tmpl w:val="537F0512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C7947"/>
    <w:rsid w:val="004B696D"/>
    <w:rsid w:val="004F0376"/>
    <w:rsid w:val="005D5978"/>
    <w:rsid w:val="007C7947"/>
    <w:rsid w:val="00BB5D7A"/>
    <w:rsid w:val="1B7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rvts9"/>
    <w:uiPriority w:val="0"/>
  </w:style>
  <w:style w:type="paragraph" w:customStyle="1" w:styleId="5">
    <w:name w:val="rvps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customStyle="1" w:styleId="6">
    <w:name w:val="Без интервала1"/>
    <w:uiPriority w:val="0"/>
    <w:pPr>
      <w:spacing w:after="0" w:line="240" w:lineRule="auto"/>
    </w:pPr>
    <w:rPr>
      <w:rFonts w:ascii="Calibri" w:hAnsi="Calibri" w:eastAsia="Times New Roman" w:cs="Calibri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2705</Words>
  <Characters>1542</Characters>
  <Lines>12</Lines>
  <Paragraphs>8</Paragraphs>
  <TotalTime>1</TotalTime>
  <ScaleCrop>false</ScaleCrop>
  <LinksUpToDate>false</LinksUpToDate>
  <CharactersWithSpaces>4239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2017-11-28T08:38:00Z</dcterms:created>
  <dc:creator>admin</dc:creator>
  <cp:lastModifiedBy>User</cp:lastModifiedBy>
  <dcterms:modified xsi:type="dcterms:W3CDTF">2023-05-11T12:11:45Z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FA8D32BAEA1F4A6A89E172494F9D0D02</vt:lpwstr>
  </property>
</Properties>
</file>