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246E1A" w:rsidRPr="00246E1A" w:rsidTr="00246E1A">
        <w:tc>
          <w:tcPr>
            <w:tcW w:w="3792" w:type="dxa"/>
            <w:hideMark/>
          </w:tcPr>
          <w:p w:rsidR="00246E1A" w:rsidRPr="00246E1A" w:rsidRDefault="00246E1A" w:rsidP="00246E1A">
            <w:pPr>
              <w:rPr>
                <w:color w:val="000000"/>
                <w:szCs w:val="28"/>
              </w:rPr>
            </w:pPr>
            <w:r w:rsidRPr="00246E1A">
              <w:rPr>
                <w:color w:val="000000"/>
                <w:szCs w:val="28"/>
              </w:rPr>
              <w:t>ЗАТВЕРДЖУЮ</w:t>
            </w:r>
          </w:p>
          <w:p w:rsidR="00246E1A" w:rsidRPr="00246E1A" w:rsidRDefault="00246E1A" w:rsidP="00246E1A">
            <w:pPr>
              <w:rPr>
                <w:color w:val="000000"/>
                <w:szCs w:val="28"/>
                <w:lang w:val="uk-UA"/>
              </w:rPr>
            </w:pPr>
            <w:r w:rsidRPr="00246E1A">
              <w:rPr>
                <w:color w:val="000000"/>
                <w:szCs w:val="28"/>
              </w:rPr>
              <w:t xml:space="preserve">Директор </w:t>
            </w:r>
          </w:p>
          <w:p w:rsidR="00246E1A" w:rsidRPr="00246E1A" w:rsidRDefault="00246E1A" w:rsidP="00246E1A">
            <w:pPr>
              <w:rPr>
                <w:color w:val="000000"/>
                <w:szCs w:val="28"/>
                <w:lang w:val="uk-UA"/>
              </w:rPr>
            </w:pPr>
            <w:r w:rsidRPr="00246E1A">
              <w:rPr>
                <w:color w:val="000000"/>
                <w:szCs w:val="28"/>
                <w:lang w:val="uk-UA"/>
              </w:rPr>
              <w:t>КЗ «</w:t>
            </w:r>
            <w:proofErr w:type="spellStart"/>
            <w:r w:rsidRPr="00246E1A">
              <w:rPr>
                <w:color w:val="000000"/>
                <w:szCs w:val="28"/>
                <w:lang w:val="uk-UA"/>
              </w:rPr>
              <w:t>Домаська</w:t>
            </w:r>
            <w:proofErr w:type="spellEnd"/>
            <w:r w:rsidRPr="00246E1A">
              <w:rPr>
                <w:color w:val="000000"/>
                <w:szCs w:val="28"/>
                <w:lang w:val="uk-UA"/>
              </w:rPr>
              <w:t xml:space="preserve"> гімназія» </w:t>
            </w:r>
          </w:p>
          <w:p w:rsidR="00246E1A" w:rsidRPr="00246E1A" w:rsidRDefault="00246E1A" w:rsidP="00246E1A">
            <w:pPr>
              <w:rPr>
                <w:color w:val="000000"/>
                <w:szCs w:val="28"/>
                <w:lang w:val="uk-UA"/>
              </w:rPr>
            </w:pPr>
            <w:r w:rsidRPr="00246E1A">
              <w:rPr>
                <w:color w:val="000000"/>
                <w:szCs w:val="28"/>
                <w:lang w:val="uk-UA"/>
              </w:rPr>
              <w:t>Лозівської міської ради</w:t>
            </w:r>
          </w:p>
          <w:p w:rsidR="00246E1A" w:rsidRPr="00246E1A" w:rsidRDefault="00246E1A" w:rsidP="00246E1A">
            <w:pPr>
              <w:rPr>
                <w:color w:val="000000"/>
                <w:szCs w:val="28"/>
                <w:lang w:val="uk-UA"/>
              </w:rPr>
            </w:pPr>
            <w:r w:rsidRPr="00246E1A">
              <w:rPr>
                <w:color w:val="000000"/>
                <w:szCs w:val="28"/>
                <w:lang w:val="uk-UA"/>
              </w:rPr>
              <w:t>Харківської області</w:t>
            </w:r>
            <w:r w:rsidRPr="00246E1A">
              <w:rPr>
                <w:color w:val="000000"/>
                <w:szCs w:val="28"/>
                <w:lang w:val="uk-UA"/>
              </w:rPr>
              <w:tab/>
            </w:r>
          </w:p>
          <w:p w:rsidR="00246E1A" w:rsidRPr="00246E1A" w:rsidRDefault="00246E1A" w:rsidP="00246E1A">
            <w:pPr>
              <w:spacing w:line="360" w:lineRule="auto"/>
              <w:rPr>
                <w:color w:val="000000"/>
                <w:szCs w:val="28"/>
              </w:rPr>
            </w:pPr>
            <w:r w:rsidRPr="00246E1A">
              <w:rPr>
                <w:color w:val="000000"/>
                <w:szCs w:val="28"/>
              </w:rPr>
              <w:t xml:space="preserve">__________ </w:t>
            </w:r>
            <w:proofErr w:type="spellStart"/>
            <w:r w:rsidRPr="00246E1A">
              <w:rPr>
                <w:color w:val="000000"/>
                <w:szCs w:val="28"/>
              </w:rPr>
              <w:t>Н.Л.Борзьонок</w:t>
            </w:r>
            <w:proofErr w:type="spellEnd"/>
          </w:p>
          <w:p w:rsidR="00246E1A" w:rsidRPr="00246E1A" w:rsidRDefault="00246E1A" w:rsidP="00246E1A">
            <w:pPr>
              <w:rPr>
                <w:color w:val="000000"/>
                <w:szCs w:val="28"/>
                <w:lang w:val="uk-UA"/>
              </w:rPr>
            </w:pPr>
            <w:r>
              <w:rPr>
                <w:color w:val="000000"/>
                <w:szCs w:val="28"/>
                <w:lang w:val="uk-UA"/>
              </w:rPr>
              <w:t>Наказ від 05</w:t>
            </w:r>
            <w:r w:rsidRPr="00246E1A">
              <w:rPr>
                <w:color w:val="000000"/>
                <w:szCs w:val="28"/>
              </w:rPr>
              <w:t>.</w:t>
            </w:r>
            <w:r>
              <w:rPr>
                <w:color w:val="000000"/>
                <w:szCs w:val="28"/>
                <w:lang w:val="uk-UA"/>
              </w:rPr>
              <w:t>01</w:t>
            </w:r>
            <w:r w:rsidRPr="00246E1A">
              <w:rPr>
                <w:color w:val="000000"/>
                <w:szCs w:val="28"/>
              </w:rPr>
              <w:t>.202</w:t>
            </w:r>
            <w:r>
              <w:rPr>
                <w:color w:val="000000"/>
                <w:szCs w:val="28"/>
                <w:lang w:val="uk-UA"/>
              </w:rPr>
              <w:t>1 № 10</w:t>
            </w:r>
            <w:r w:rsidRPr="00246E1A">
              <w:rPr>
                <w:color w:val="000000"/>
                <w:szCs w:val="28"/>
                <w:lang w:val="uk-UA"/>
              </w:rPr>
              <w:t>-О</w:t>
            </w:r>
          </w:p>
        </w:tc>
      </w:tr>
    </w:tbl>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suppressAutoHyphens/>
        <w:spacing w:line="360" w:lineRule="auto"/>
        <w:jc w:val="center"/>
        <w:rPr>
          <w:rFonts w:ascii="Georgia" w:hAnsi="Georgia"/>
          <w:b/>
          <w:bCs/>
          <w:sz w:val="48"/>
          <w:szCs w:val="48"/>
          <w:lang w:val="uk-UA" w:eastAsia="en-US"/>
        </w:rPr>
      </w:pPr>
      <w:r w:rsidRPr="00246E1A">
        <w:rPr>
          <w:rFonts w:ascii="Georgia" w:hAnsi="Georgia"/>
          <w:b/>
          <w:bCs/>
          <w:sz w:val="48"/>
          <w:szCs w:val="48"/>
          <w:lang w:val="uk-UA" w:eastAsia="en-US"/>
        </w:rPr>
        <w:t>ПОЛОЖЕННЯ</w:t>
      </w:r>
    </w:p>
    <w:p w:rsidR="00246E1A" w:rsidRPr="00246E1A" w:rsidRDefault="00246E1A" w:rsidP="00246E1A">
      <w:pPr>
        <w:suppressAutoHyphens/>
        <w:spacing w:line="360" w:lineRule="auto"/>
        <w:jc w:val="center"/>
        <w:rPr>
          <w:rFonts w:ascii="Arial Narrow" w:hAnsi="Arial Narrow"/>
          <w:b/>
          <w:bCs/>
          <w:sz w:val="34"/>
          <w:szCs w:val="34"/>
          <w:lang w:val="uk-UA" w:eastAsia="en-US"/>
        </w:rPr>
      </w:pPr>
      <w:r w:rsidRPr="00246E1A">
        <w:rPr>
          <w:rFonts w:ascii="Arial Narrow" w:hAnsi="Arial Narrow"/>
          <w:b/>
          <w:bCs/>
          <w:sz w:val="34"/>
          <w:szCs w:val="34"/>
          <w:lang w:val="uk-UA" w:eastAsia="en-US"/>
        </w:rPr>
        <w:t>ПРО</w:t>
      </w:r>
      <w:r w:rsidRPr="00246E1A">
        <w:rPr>
          <w:rFonts w:ascii="Arial Narrow" w:hAnsi="Arial Narrow"/>
          <w:b/>
          <w:bCs/>
          <w:sz w:val="34"/>
          <w:szCs w:val="34"/>
          <w:lang w:val="uk-UA" w:eastAsia="en-US"/>
        </w:rPr>
        <w:t xml:space="preserve"> ОСВІТНЄ  СЕРЕДОВИЩЕ, ВІЛЬНЕ  ВІД  БУДЬ-ЯКИХ  ФОРМ  НАСИЛЬСТВА,  ДИСКРИМІНАЦІЇ  ТА  ВИПАДКІВ  БУЛІНГУ</w:t>
      </w:r>
    </w:p>
    <w:p w:rsidR="00246E1A" w:rsidRPr="00246E1A" w:rsidRDefault="00246E1A" w:rsidP="00246E1A">
      <w:pPr>
        <w:suppressAutoHyphens/>
        <w:jc w:val="center"/>
        <w:rPr>
          <w:rFonts w:ascii="Arial Narrow" w:hAnsi="Arial Narrow"/>
          <w:b/>
          <w:bCs/>
          <w:sz w:val="36"/>
          <w:szCs w:val="36"/>
          <w:lang w:val="uk-UA" w:eastAsia="en-US"/>
        </w:rPr>
      </w:pPr>
    </w:p>
    <w:p w:rsidR="00246E1A" w:rsidRPr="00246E1A" w:rsidRDefault="00246E1A" w:rsidP="00246E1A">
      <w:pPr>
        <w:suppressAutoHyphens/>
        <w:spacing w:line="276" w:lineRule="auto"/>
        <w:jc w:val="center"/>
        <w:rPr>
          <w:rFonts w:ascii="Georgia" w:hAnsi="Georgia"/>
          <w:b/>
          <w:sz w:val="32"/>
          <w:szCs w:val="32"/>
          <w:lang w:val="uk-UA" w:eastAsia="en-US"/>
        </w:rPr>
      </w:pPr>
      <w:r w:rsidRPr="00246E1A">
        <w:rPr>
          <w:rFonts w:ascii="Georgia" w:hAnsi="Georgia"/>
          <w:b/>
          <w:sz w:val="32"/>
          <w:szCs w:val="32"/>
          <w:lang w:val="uk-UA" w:eastAsia="en-US"/>
        </w:rPr>
        <w:t>Комунального закладу «</w:t>
      </w:r>
      <w:proofErr w:type="spellStart"/>
      <w:r w:rsidRPr="00246E1A">
        <w:rPr>
          <w:rFonts w:ascii="Georgia" w:hAnsi="Georgia"/>
          <w:b/>
          <w:sz w:val="32"/>
          <w:szCs w:val="32"/>
          <w:lang w:val="uk-UA" w:eastAsia="en-US"/>
        </w:rPr>
        <w:t>Домаська</w:t>
      </w:r>
      <w:proofErr w:type="spellEnd"/>
      <w:r w:rsidRPr="00246E1A">
        <w:rPr>
          <w:rFonts w:ascii="Georgia" w:hAnsi="Georgia"/>
          <w:b/>
          <w:sz w:val="32"/>
          <w:szCs w:val="32"/>
          <w:lang w:val="uk-UA" w:eastAsia="en-US"/>
        </w:rPr>
        <w:t xml:space="preserve">  гімназія» </w:t>
      </w:r>
    </w:p>
    <w:p w:rsidR="00246E1A" w:rsidRPr="00246E1A" w:rsidRDefault="00246E1A" w:rsidP="00246E1A">
      <w:pPr>
        <w:suppressAutoHyphens/>
        <w:spacing w:line="276" w:lineRule="auto"/>
        <w:jc w:val="center"/>
        <w:rPr>
          <w:rFonts w:ascii="Georgia" w:hAnsi="Georgia"/>
          <w:b/>
          <w:sz w:val="32"/>
          <w:szCs w:val="32"/>
          <w:lang w:val="uk-UA" w:eastAsia="en-US"/>
        </w:rPr>
      </w:pPr>
      <w:r w:rsidRPr="00246E1A">
        <w:rPr>
          <w:rFonts w:ascii="Georgia" w:hAnsi="Georgia"/>
          <w:b/>
          <w:sz w:val="32"/>
          <w:szCs w:val="32"/>
          <w:lang w:val="uk-UA" w:eastAsia="en-US"/>
        </w:rPr>
        <w:t>Лозівської міської ради Харківської області</w:t>
      </w: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tbl>
      <w:tblPr>
        <w:tblStyle w:val="4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46E1A" w:rsidRPr="00246E1A" w:rsidTr="00246E1A">
        <w:tc>
          <w:tcPr>
            <w:tcW w:w="4644" w:type="dxa"/>
          </w:tcPr>
          <w:p w:rsidR="00246E1A" w:rsidRPr="00246E1A" w:rsidRDefault="00246E1A" w:rsidP="00246E1A">
            <w:pPr>
              <w:spacing w:line="276" w:lineRule="auto"/>
              <w:rPr>
                <w:color w:val="000000"/>
                <w:szCs w:val="28"/>
                <w:lang w:val="uk-UA"/>
              </w:rPr>
            </w:pPr>
            <w:r w:rsidRPr="00246E1A">
              <w:rPr>
                <w:color w:val="000000"/>
                <w:szCs w:val="28"/>
                <w:lang w:val="uk-UA"/>
              </w:rPr>
              <w:t>СХВАЛЕНО</w:t>
            </w:r>
          </w:p>
          <w:p w:rsidR="00246E1A" w:rsidRPr="00246E1A" w:rsidRDefault="00246E1A" w:rsidP="00246E1A">
            <w:pPr>
              <w:rPr>
                <w:color w:val="000000"/>
                <w:szCs w:val="28"/>
                <w:lang w:val="uk-UA"/>
              </w:rPr>
            </w:pPr>
            <w:r w:rsidRPr="00246E1A">
              <w:rPr>
                <w:color w:val="000000"/>
                <w:szCs w:val="28"/>
                <w:lang w:val="uk-UA"/>
              </w:rPr>
              <w:t>на засіданні педагогічної ради</w:t>
            </w:r>
          </w:p>
          <w:p w:rsidR="00246E1A" w:rsidRPr="00246E1A" w:rsidRDefault="00246E1A" w:rsidP="00246E1A">
            <w:pPr>
              <w:rPr>
                <w:color w:val="000000"/>
                <w:szCs w:val="28"/>
                <w:lang w:val="uk-UA"/>
              </w:rPr>
            </w:pPr>
            <w:r w:rsidRPr="00246E1A">
              <w:rPr>
                <w:color w:val="000000"/>
                <w:szCs w:val="28"/>
                <w:lang w:val="uk-UA"/>
              </w:rPr>
              <w:t>КЗ «</w:t>
            </w:r>
            <w:proofErr w:type="spellStart"/>
            <w:r w:rsidRPr="00246E1A">
              <w:rPr>
                <w:color w:val="000000"/>
                <w:szCs w:val="28"/>
                <w:lang w:val="uk-UA"/>
              </w:rPr>
              <w:t>Домаська</w:t>
            </w:r>
            <w:proofErr w:type="spellEnd"/>
            <w:r w:rsidRPr="00246E1A">
              <w:rPr>
                <w:color w:val="000000"/>
                <w:szCs w:val="28"/>
                <w:lang w:val="uk-UA"/>
              </w:rPr>
              <w:t xml:space="preserve"> гімназія»</w:t>
            </w:r>
          </w:p>
          <w:p w:rsidR="00246E1A" w:rsidRPr="00246E1A" w:rsidRDefault="00246E1A" w:rsidP="00246E1A">
            <w:pPr>
              <w:rPr>
                <w:color w:val="000000"/>
                <w:szCs w:val="28"/>
                <w:lang w:val="uk-UA"/>
              </w:rPr>
            </w:pPr>
            <w:r>
              <w:rPr>
                <w:color w:val="000000"/>
                <w:szCs w:val="28"/>
                <w:lang w:val="uk-UA"/>
              </w:rPr>
              <w:t>від __.__.202__, протокол № __</w:t>
            </w:r>
            <w:bookmarkStart w:id="0" w:name="_GoBack"/>
            <w:bookmarkEnd w:id="0"/>
          </w:p>
          <w:p w:rsidR="00246E1A" w:rsidRPr="00246E1A" w:rsidRDefault="00246E1A" w:rsidP="00246E1A">
            <w:pPr>
              <w:rPr>
                <w:color w:val="000000"/>
                <w:szCs w:val="28"/>
                <w:lang w:val="uk-UA"/>
              </w:rPr>
            </w:pPr>
            <w:r w:rsidRPr="00246E1A">
              <w:rPr>
                <w:color w:val="000000"/>
                <w:szCs w:val="28"/>
                <w:lang w:val="uk-UA"/>
              </w:rPr>
              <w:t>Голова педагогічної ради,</w:t>
            </w:r>
          </w:p>
          <w:p w:rsidR="00246E1A" w:rsidRPr="00246E1A" w:rsidRDefault="00246E1A" w:rsidP="00246E1A">
            <w:pPr>
              <w:rPr>
                <w:color w:val="000000"/>
                <w:sz w:val="16"/>
                <w:szCs w:val="16"/>
                <w:lang w:val="uk-UA"/>
              </w:rPr>
            </w:pPr>
            <w:r w:rsidRPr="00246E1A">
              <w:rPr>
                <w:color w:val="000000"/>
                <w:szCs w:val="28"/>
                <w:lang w:val="uk-UA"/>
              </w:rPr>
              <w:t xml:space="preserve"> </w:t>
            </w:r>
          </w:p>
          <w:p w:rsidR="00246E1A" w:rsidRPr="00246E1A" w:rsidRDefault="00246E1A" w:rsidP="00246E1A">
            <w:pPr>
              <w:rPr>
                <w:color w:val="000000"/>
                <w:szCs w:val="28"/>
                <w:lang w:val="uk-UA"/>
              </w:rPr>
            </w:pPr>
            <w:r w:rsidRPr="00246E1A">
              <w:rPr>
                <w:color w:val="000000"/>
                <w:szCs w:val="28"/>
                <w:lang w:val="uk-UA"/>
              </w:rPr>
              <w:t xml:space="preserve">Директор </w:t>
            </w:r>
            <w:proofErr w:type="spellStart"/>
            <w:r w:rsidRPr="00246E1A">
              <w:rPr>
                <w:color w:val="000000"/>
                <w:szCs w:val="28"/>
                <w:lang w:val="uk-UA"/>
              </w:rPr>
              <w:t>_________Н.Л.Борзьон</w:t>
            </w:r>
            <w:proofErr w:type="spellEnd"/>
            <w:r w:rsidRPr="00246E1A">
              <w:rPr>
                <w:color w:val="000000"/>
                <w:szCs w:val="28"/>
                <w:lang w:val="uk-UA"/>
              </w:rPr>
              <w:t>ок</w:t>
            </w:r>
          </w:p>
          <w:p w:rsidR="00246E1A" w:rsidRPr="00246E1A" w:rsidRDefault="00246E1A" w:rsidP="00246E1A">
            <w:pPr>
              <w:rPr>
                <w:color w:val="000000"/>
                <w:szCs w:val="28"/>
                <w:lang w:val="uk-UA"/>
              </w:rPr>
            </w:pPr>
          </w:p>
        </w:tc>
      </w:tr>
    </w:tbl>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rPr>
          <w:color w:val="000000"/>
          <w:szCs w:val="28"/>
          <w:lang w:val="uk-UA"/>
        </w:rPr>
      </w:pPr>
    </w:p>
    <w:p w:rsidR="00246E1A" w:rsidRPr="00246E1A" w:rsidRDefault="00246E1A" w:rsidP="00246E1A">
      <w:pPr>
        <w:jc w:val="center"/>
        <w:rPr>
          <w:color w:val="000000"/>
          <w:szCs w:val="28"/>
          <w:lang w:val="uk-UA"/>
        </w:rPr>
      </w:pPr>
      <w:r w:rsidRPr="00246E1A">
        <w:rPr>
          <w:color w:val="000000"/>
          <w:szCs w:val="28"/>
          <w:lang w:val="uk-UA"/>
        </w:rPr>
        <w:t>Лозова – 2021</w:t>
      </w:r>
    </w:p>
    <w:p w:rsidR="006A4AE4" w:rsidRPr="006A4AE4" w:rsidRDefault="006A4AE4" w:rsidP="006A4AE4">
      <w:pPr>
        <w:spacing w:line="295" w:lineRule="atLeast"/>
        <w:outlineLvl w:val="0"/>
        <w:rPr>
          <w:rFonts w:ascii="Arial" w:hAnsi="Arial" w:cs="Arial"/>
          <w:color w:val="927848"/>
          <w:kern w:val="36"/>
          <w:sz w:val="22"/>
          <w:szCs w:val="22"/>
          <w:lang w:val="uk-UA"/>
        </w:rPr>
      </w:pPr>
    </w:p>
    <w:p w:rsidR="006A4AE4" w:rsidRPr="006A4AE4" w:rsidRDefault="006A4AE4" w:rsidP="006A4AE4">
      <w:pPr>
        <w:spacing w:line="276" w:lineRule="auto"/>
        <w:jc w:val="center"/>
        <w:outlineLvl w:val="0"/>
        <w:rPr>
          <w:color w:val="000000" w:themeColor="text1"/>
          <w:kern w:val="36"/>
          <w:sz w:val="41"/>
          <w:szCs w:val="41"/>
        </w:rPr>
      </w:pPr>
      <w:r w:rsidRPr="006A4AE4">
        <w:rPr>
          <w:color w:val="000000" w:themeColor="text1"/>
          <w:kern w:val="36"/>
          <w:sz w:val="41"/>
          <w:szCs w:val="41"/>
        </w:rPr>
        <w:t>ПОЛОЖЕННЯ</w:t>
      </w:r>
    </w:p>
    <w:p w:rsidR="006A4AE4" w:rsidRPr="00D84E07" w:rsidRDefault="006A4AE4" w:rsidP="006A4AE4">
      <w:pPr>
        <w:spacing w:line="295" w:lineRule="atLeast"/>
        <w:jc w:val="center"/>
        <w:outlineLvl w:val="3"/>
        <w:rPr>
          <w:b/>
          <w:bCs/>
          <w:color w:val="000000" w:themeColor="text1"/>
          <w:sz w:val="32"/>
          <w:szCs w:val="32"/>
          <w:lang w:val="uk-UA"/>
        </w:rPr>
      </w:pPr>
      <w:r w:rsidRPr="00D84E07">
        <w:rPr>
          <w:b/>
          <w:bCs/>
          <w:color w:val="000000" w:themeColor="text1"/>
          <w:sz w:val="32"/>
          <w:szCs w:val="32"/>
          <w:lang w:val="uk-UA"/>
        </w:rPr>
        <w:t>п</w:t>
      </w:r>
      <w:proofErr w:type="spellStart"/>
      <w:r w:rsidRPr="006A4AE4">
        <w:rPr>
          <w:b/>
          <w:bCs/>
          <w:color w:val="000000" w:themeColor="text1"/>
          <w:sz w:val="32"/>
          <w:szCs w:val="32"/>
        </w:rPr>
        <w:t>ро</w:t>
      </w:r>
      <w:proofErr w:type="spellEnd"/>
      <w:r w:rsidRPr="006A4AE4">
        <w:rPr>
          <w:b/>
          <w:bCs/>
          <w:color w:val="000000" w:themeColor="text1"/>
          <w:sz w:val="32"/>
          <w:szCs w:val="32"/>
        </w:rPr>
        <w:t xml:space="preserve"> </w:t>
      </w:r>
      <w:proofErr w:type="spellStart"/>
      <w:r w:rsidRPr="006A4AE4">
        <w:rPr>
          <w:b/>
          <w:bCs/>
          <w:color w:val="000000" w:themeColor="text1"/>
          <w:sz w:val="32"/>
          <w:szCs w:val="32"/>
        </w:rPr>
        <w:t>освітнє</w:t>
      </w:r>
      <w:proofErr w:type="spellEnd"/>
      <w:r w:rsidRPr="006A4AE4">
        <w:rPr>
          <w:b/>
          <w:bCs/>
          <w:color w:val="000000" w:themeColor="text1"/>
          <w:sz w:val="32"/>
          <w:szCs w:val="32"/>
        </w:rPr>
        <w:t xml:space="preserve"> </w:t>
      </w:r>
      <w:proofErr w:type="spellStart"/>
      <w:r w:rsidRPr="006A4AE4">
        <w:rPr>
          <w:b/>
          <w:bCs/>
          <w:color w:val="000000" w:themeColor="text1"/>
          <w:sz w:val="32"/>
          <w:szCs w:val="32"/>
        </w:rPr>
        <w:t>середовище</w:t>
      </w:r>
      <w:proofErr w:type="spellEnd"/>
      <w:r w:rsidRPr="006A4AE4">
        <w:rPr>
          <w:b/>
          <w:bCs/>
          <w:color w:val="000000" w:themeColor="text1"/>
          <w:sz w:val="32"/>
          <w:szCs w:val="32"/>
        </w:rPr>
        <w:t xml:space="preserve">, </w:t>
      </w:r>
      <w:proofErr w:type="spellStart"/>
      <w:r w:rsidRPr="006A4AE4">
        <w:rPr>
          <w:b/>
          <w:bCs/>
          <w:color w:val="000000" w:themeColor="text1"/>
          <w:sz w:val="32"/>
          <w:szCs w:val="32"/>
        </w:rPr>
        <w:t>вільне</w:t>
      </w:r>
      <w:proofErr w:type="spellEnd"/>
      <w:r w:rsidRPr="006A4AE4">
        <w:rPr>
          <w:b/>
          <w:bCs/>
          <w:color w:val="000000" w:themeColor="text1"/>
          <w:sz w:val="32"/>
          <w:szCs w:val="32"/>
        </w:rPr>
        <w:t xml:space="preserve"> </w:t>
      </w:r>
      <w:proofErr w:type="spellStart"/>
      <w:r w:rsidRPr="006A4AE4">
        <w:rPr>
          <w:b/>
          <w:bCs/>
          <w:color w:val="000000" w:themeColor="text1"/>
          <w:sz w:val="32"/>
          <w:szCs w:val="32"/>
        </w:rPr>
        <w:t>від</w:t>
      </w:r>
      <w:proofErr w:type="spellEnd"/>
      <w:r w:rsidRPr="006A4AE4">
        <w:rPr>
          <w:b/>
          <w:bCs/>
          <w:color w:val="000000" w:themeColor="text1"/>
          <w:sz w:val="32"/>
          <w:szCs w:val="32"/>
        </w:rPr>
        <w:t xml:space="preserve"> будь-</w:t>
      </w:r>
      <w:proofErr w:type="spellStart"/>
      <w:r w:rsidRPr="006A4AE4">
        <w:rPr>
          <w:b/>
          <w:bCs/>
          <w:color w:val="000000" w:themeColor="text1"/>
          <w:sz w:val="32"/>
          <w:szCs w:val="32"/>
        </w:rPr>
        <w:t>яких</w:t>
      </w:r>
      <w:proofErr w:type="spellEnd"/>
      <w:r w:rsidRPr="006A4AE4">
        <w:rPr>
          <w:b/>
          <w:bCs/>
          <w:color w:val="000000" w:themeColor="text1"/>
          <w:sz w:val="32"/>
          <w:szCs w:val="32"/>
        </w:rPr>
        <w:t xml:space="preserve"> форм </w:t>
      </w:r>
      <w:proofErr w:type="spellStart"/>
      <w:r w:rsidRPr="006A4AE4">
        <w:rPr>
          <w:b/>
          <w:bCs/>
          <w:color w:val="000000" w:themeColor="text1"/>
          <w:sz w:val="32"/>
          <w:szCs w:val="32"/>
        </w:rPr>
        <w:t>насильства</w:t>
      </w:r>
      <w:proofErr w:type="spellEnd"/>
      <w:r w:rsidRPr="006A4AE4">
        <w:rPr>
          <w:b/>
          <w:bCs/>
          <w:color w:val="000000" w:themeColor="text1"/>
          <w:sz w:val="32"/>
          <w:szCs w:val="32"/>
        </w:rPr>
        <w:t xml:space="preserve">, </w:t>
      </w:r>
      <w:proofErr w:type="spellStart"/>
      <w:r w:rsidRPr="006A4AE4">
        <w:rPr>
          <w:b/>
          <w:bCs/>
          <w:color w:val="000000" w:themeColor="text1"/>
          <w:sz w:val="32"/>
          <w:szCs w:val="32"/>
        </w:rPr>
        <w:t>дискримінації</w:t>
      </w:r>
      <w:proofErr w:type="spellEnd"/>
      <w:r w:rsidRPr="006A4AE4">
        <w:rPr>
          <w:b/>
          <w:bCs/>
          <w:color w:val="000000" w:themeColor="text1"/>
          <w:sz w:val="32"/>
          <w:szCs w:val="32"/>
        </w:rPr>
        <w:t xml:space="preserve"> та </w:t>
      </w:r>
      <w:proofErr w:type="spellStart"/>
      <w:r w:rsidRPr="006A4AE4">
        <w:rPr>
          <w:b/>
          <w:bCs/>
          <w:color w:val="000000" w:themeColor="text1"/>
          <w:sz w:val="32"/>
          <w:szCs w:val="32"/>
        </w:rPr>
        <w:t>випадків</w:t>
      </w:r>
      <w:proofErr w:type="spellEnd"/>
      <w:r w:rsidRPr="006A4AE4">
        <w:rPr>
          <w:b/>
          <w:bCs/>
          <w:color w:val="000000" w:themeColor="text1"/>
          <w:sz w:val="32"/>
          <w:szCs w:val="32"/>
        </w:rPr>
        <w:t xml:space="preserve"> </w:t>
      </w:r>
      <w:proofErr w:type="spellStart"/>
      <w:r w:rsidR="00246E1A">
        <w:rPr>
          <w:b/>
          <w:bCs/>
          <w:color w:val="000000" w:themeColor="text1"/>
          <w:sz w:val="32"/>
          <w:szCs w:val="32"/>
        </w:rPr>
        <w:t>б</w:t>
      </w:r>
      <w:r w:rsidRPr="00D84E07">
        <w:rPr>
          <w:b/>
          <w:bCs/>
          <w:color w:val="000000" w:themeColor="text1"/>
          <w:sz w:val="32"/>
          <w:szCs w:val="32"/>
        </w:rPr>
        <w:t>улінгу</w:t>
      </w:r>
      <w:proofErr w:type="spellEnd"/>
    </w:p>
    <w:p w:rsidR="006A4AE4" w:rsidRPr="006A4AE4" w:rsidRDefault="006A4AE4" w:rsidP="006A4AE4">
      <w:pPr>
        <w:spacing w:line="295" w:lineRule="atLeast"/>
        <w:jc w:val="center"/>
        <w:outlineLvl w:val="3"/>
        <w:rPr>
          <w:b/>
          <w:bCs/>
          <w:color w:val="000000" w:themeColor="text1"/>
          <w:szCs w:val="28"/>
          <w:lang w:val="uk-UA"/>
        </w:rPr>
      </w:pPr>
    </w:p>
    <w:p w:rsidR="006A4AE4" w:rsidRPr="00D84E07"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І. </w:t>
      </w:r>
      <w:proofErr w:type="spellStart"/>
      <w:r w:rsidRPr="006A4AE4">
        <w:rPr>
          <w:b/>
          <w:bCs/>
          <w:color w:val="000000" w:themeColor="text1"/>
          <w:sz w:val="32"/>
          <w:szCs w:val="32"/>
        </w:rPr>
        <w:t>Загальні</w:t>
      </w:r>
      <w:proofErr w:type="spellEnd"/>
      <w:r w:rsidRPr="006A4AE4">
        <w:rPr>
          <w:b/>
          <w:bCs/>
          <w:color w:val="000000" w:themeColor="text1"/>
          <w:sz w:val="32"/>
          <w:szCs w:val="32"/>
        </w:rPr>
        <w:t xml:space="preserve"> </w:t>
      </w:r>
      <w:r w:rsidRPr="00D84E07">
        <w:rPr>
          <w:b/>
          <w:bCs/>
          <w:color w:val="000000" w:themeColor="text1"/>
          <w:sz w:val="32"/>
          <w:szCs w:val="32"/>
          <w:lang w:val="uk-UA"/>
        </w:rPr>
        <w:t xml:space="preserve">  </w:t>
      </w:r>
      <w:proofErr w:type="spellStart"/>
      <w:r w:rsidRPr="006A4AE4">
        <w:rPr>
          <w:b/>
          <w:bCs/>
          <w:color w:val="000000" w:themeColor="text1"/>
          <w:sz w:val="32"/>
          <w:szCs w:val="32"/>
        </w:rPr>
        <w:t>положення</w:t>
      </w:r>
      <w:proofErr w:type="spellEnd"/>
    </w:p>
    <w:p w:rsidR="006A4AE4" w:rsidRDefault="006A4AE4" w:rsidP="006A4AE4">
      <w:pPr>
        <w:spacing w:line="295" w:lineRule="atLeast"/>
        <w:jc w:val="center"/>
        <w:outlineLvl w:val="4"/>
        <w:rPr>
          <w:b/>
          <w:bCs/>
          <w:color w:val="000000" w:themeColor="text1"/>
          <w:szCs w:val="28"/>
          <w:lang w:val="uk-UA"/>
        </w:rPr>
      </w:pPr>
    </w:p>
    <w:p w:rsidR="006A4AE4" w:rsidRPr="006A4AE4" w:rsidRDefault="006A4AE4" w:rsidP="00D84E07">
      <w:pPr>
        <w:pStyle w:val="aa"/>
        <w:numPr>
          <w:ilvl w:val="1"/>
          <w:numId w:val="17"/>
        </w:numPr>
        <w:spacing w:line="276" w:lineRule="auto"/>
        <w:jc w:val="both"/>
        <w:outlineLvl w:val="4"/>
        <w:rPr>
          <w:bCs/>
          <w:color w:val="000000" w:themeColor="text1"/>
          <w:sz w:val="26"/>
          <w:szCs w:val="26"/>
          <w:lang w:val="uk-UA"/>
        </w:rPr>
      </w:pPr>
      <w:r w:rsidRPr="006A4AE4">
        <w:rPr>
          <w:color w:val="212121"/>
          <w:sz w:val="26"/>
          <w:szCs w:val="26"/>
          <w:lang w:val="uk-UA"/>
        </w:rPr>
        <w:t>Це Положення</w:t>
      </w:r>
      <w:r>
        <w:rPr>
          <w:color w:val="212121"/>
          <w:sz w:val="26"/>
          <w:szCs w:val="26"/>
          <w:lang w:val="uk-UA"/>
        </w:rPr>
        <w:t xml:space="preserve"> розроблено відповідно до Законів</w:t>
      </w:r>
      <w:r w:rsidRPr="006A4AE4">
        <w:rPr>
          <w:color w:val="212121"/>
          <w:sz w:val="26"/>
          <w:szCs w:val="26"/>
          <w:lang w:val="uk-UA"/>
        </w:rPr>
        <w:t xml:space="preserve"> України «Про освіту», «Про повну загальну освіту», </w:t>
      </w:r>
      <w:r>
        <w:rPr>
          <w:color w:val="212121"/>
          <w:sz w:val="26"/>
          <w:szCs w:val="26"/>
          <w:lang w:val="uk-UA"/>
        </w:rPr>
        <w:t xml:space="preserve"> </w:t>
      </w:r>
      <w:r w:rsidRPr="006A4AE4">
        <w:rPr>
          <w:color w:val="212121"/>
          <w:sz w:val="26"/>
          <w:szCs w:val="26"/>
          <w:lang w:val="uk-UA"/>
        </w:rPr>
        <w:t xml:space="preserve">«Про внесення змін до деяких законодавчих актів України щодо протидії </w:t>
      </w:r>
      <w:proofErr w:type="spellStart"/>
      <w:r w:rsidRPr="006A4AE4">
        <w:rPr>
          <w:color w:val="212121"/>
          <w:sz w:val="26"/>
          <w:szCs w:val="26"/>
          <w:lang w:val="uk-UA"/>
        </w:rPr>
        <w:t>булінгу</w:t>
      </w:r>
      <w:proofErr w:type="spellEnd"/>
      <w:r w:rsidRPr="006A4AE4">
        <w:rPr>
          <w:color w:val="212121"/>
          <w:sz w:val="26"/>
          <w:szCs w:val="26"/>
          <w:lang w:val="uk-UA"/>
        </w:rPr>
        <w:t xml:space="preserve"> (цькуванню)», наказу Міністерства освіти і науки України від 28.12.2019 № 1646 «Деякі питання реагування на випадки </w:t>
      </w:r>
      <w:proofErr w:type="spellStart"/>
      <w:r w:rsidRPr="006A4AE4">
        <w:rPr>
          <w:color w:val="212121"/>
          <w:sz w:val="26"/>
          <w:szCs w:val="26"/>
          <w:lang w:val="uk-UA"/>
        </w:rPr>
        <w:t>булінгу</w:t>
      </w:r>
      <w:proofErr w:type="spellEnd"/>
      <w:r w:rsidRPr="006A4AE4">
        <w:rPr>
          <w:color w:val="212121"/>
          <w:sz w:val="26"/>
          <w:szCs w:val="26"/>
          <w:lang w:val="uk-UA"/>
        </w:rPr>
        <w:t xml:space="preserve"> (цькування) та застосування заходів виховного впливу в закладах освіти», листа Міністерства освіти і науки України від 14.08.2020 №1/9-436 «Про створення безпечного освітнього середовища в закладі освіти та </w:t>
      </w:r>
      <w:proofErr w:type="spellStart"/>
      <w:r w:rsidRPr="006A4AE4">
        <w:rPr>
          <w:color w:val="212121"/>
          <w:sz w:val="26"/>
          <w:szCs w:val="26"/>
          <w:lang w:val="uk-UA"/>
        </w:rPr>
        <w:t>попере</w:t>
      </w:r>
      <w:r>
        <w:rPr>
          <w:color w:val="212121"/>
          <w:sz w:val="26"/>
          <w:szCs w:val="26"/>
          <w:lang w:val="uk-UA"/>
        </w:rPr>
        <w:t>-</w:t>
      </w:r>
      <w:r w:rsidRPr="006A4AE4">
        <w:rPr>
          <w:color w:val="212121"/>
          <w:sz w:val="26"/>
          <w:szCs w:val="26"/>
          <w:lang w:val="uk-UA"/>
        </w:rPr>
        <w:t>дження</w:t>
      </w:r>
      <w:proofErr w:type="spellEnd"/>
      <w:r w:rsidRPr="006A4AE4">
        <w:rPr>
          <w:color w:val="212121"/>
          <w:sz w:val="26"/>
          <w:szCs w:val="26"/>
          <w:lang w:val="uk-UA"/>
        </w:rPr>
        <w:t xml:space="preserve"> і протидії </w:t>
      </w:r>
      <w:proofErr w:type="spellStart"/>
      <w:r w:rsidRPr="006A4AE4">
        <w:rPr>
          <w:color w:val="212121"/>
          <w:sz w:val="26"/>
          <w:szCs w:val="26"/>
          <w:lang w:val="uk-UA"/>
        </w:rPr>
        <w:t>булінгу</w:t>
      </w:r>
      <w:proofErr w:type="spellEnd"/>
      <w:r w:rsidRPr="006A4AE4">
        <w:rPr>
          <w:color w:val="212121"/>
          <w:sz w:val="26"/>
          <w:szCs w:val="26"/>
          <w:lang w:val="uk-UA"/>
        </w:rPr>
        <w:t xml:space="preserve"> (цькуванню)» та визначає порядок створення </w:t>
      </w:r>
      <w:proofErr w:type="spellStart"/>
      <w:r w:rsidRPr="006A4AE4">
        <w:rPr>
          <w:color w:val="212121"/>
          <w:sz w:val="26"/>
          <w:szCs w:val="26"/>
          <w:lang w:val="uk-UA"/>
        </w:rPr>
        <w:t>освіт</w:t>
      </w:r>
      <w:r>
        <w:rPr>
          <w:color w:val="212121"/>
          <w:sz w:val="26"/>
          <w:szCs w:val="26"/>
          <w:lang w:val="uk-UA"/>
        </w:rPr>
        <w:t>-</w:t>
      </w:r>
      <w:r w:rsidRPr="006A4AE4">
        <w:rPr>
          <w:color w:val="212121"/>
          <w:sz w:val="26"/>
          <w:szCs w:val="26"/>
          <w:lang w:val="uk-UA"/>
        </w:rPr>
        <w:t>нього</w:t>
      </w:r>
      <w:proofErr w:type="spellEnd"/>
      <w:r w:rsidRPr="006A4AE4">
        <w:rPr>
          <w:color w:val="212121"/>
          <w:sz w:val="26"/>
          <w:szCs w:val="26"/>
          <w:lang w:val="uk-UA"/>
        </w:rPr>
        <w:t xml:space="preserve"> середовища, вільного в</w:t>
      </w:r>
      <w:r>
        <w:rPr>
          <w:color w:val="212121"/>
          <w:sz w:val="26"/>
          <w:szCs w:val="26"/>
          <w:lang w:val="uk-UA"/>
        </w:rPr>
        <w:t xml:space="preserve">ід будь-яких форм насильства та </w:t>
      </w:r>
      <w:r w:rsidRPr="006A4AE4">
        <w:rPr>
          <w:color w:val="212121"/>
          <w:sz w:val="26"/>
          <w:szCs w:val="26"/>
          <w:lang w:val="uk-UA"/>
        </w:rPr>
        <w:t xml:space="preserve">дискримінації та визначає механізм реагування на випадки </w:t>
      </w:r>
      <w:proofErr w:type="spellStart"/>
      <w:r w:rsidRPr="006A4AE4">
        <w:rPr>
          <w:color w:val="212121"/>
          <w:sz w:val="26"/>
          <w:szCs w:val="26"/>
          <w:lang w:val="uk-UA"/>
        </w:rPr>
        <w:t>булінгу</w:t>
      </w:r>
      <w:proofErr w:type="spellEnd"/>
      <w:r w:rsidRPr="006A4AE4">
        <w:rPr>
          <w:color w:val="212121"/>
          <w:sz w:val="26"/>
          <w:szCs w:val="26"/>
          <w:lang w:val="uk-UA"/>
        </w:rPr>
        <w:t xml:space="preserve"> (цькування) в гімназії.</w:t>
      </w:r>
    </w:p>
    <w:p w:rsidR="006A4AE4" w:rsidRPr="00D84E07" w:rsidRDefault="006A4AE4" w:rsidP="00D84E07">
      <w:pPr>
        <w:pStyle w:val="aa"/>
        <w:numPr>
          <w:ilvl w:val="1"/>
          <w:numId w:val="17"/>
        </w:numPr>
        <w:spacing w:line="276" w:lineRule="auto"/>
        <w:jc w:val="both"/>
        <w:outlineLvl w:val="4"/>
        <w:rPr>
          <w:bCs/>
          <w:color w:val="000000" w:themeColor="text1"/>
          <w:sz w:val="26"/>
          <w:szCs w:val="26"/>
          <w:lang w:val="uk-UA"/>
        </w:rPr>
      </w:pPr>
      <w:proofErr w:type="spellStart"/>
      <w:r w:rsidRPr="00D84E07">
        <w:rPr>
          <w:color w:val="212121"/>
          <w:sz w:val="26"/>
          <w:szCs w:val="26"/>
        </w:rPr>
        <w:t>Мають</w:t>
      </w:r>
      <w:proofErr w:type="spellEnd"/>
      <w:r w:rsidRPr="00D84E07">
        <w:rPr>
          <w:color w:val="212121"/>
          <w:sz w:val="26"/>
          <w:szCs w:val="26"/>
        </w:rPr>
        <w:t xml:space="preserve"> бути </w:t>
      </w:r>
      <w:proofErr w:type="spellStart"/>
      <w:r w:rsidRPr="00D84E07">
        <w:rPr>
          <w:color w:val="212121"/>
          <w:sz w:val="26"/>
          <w:szCs w:val="26"/>
        </w:rPr>
        <w:t>розроблені</w:t>
      </w:r>
      <w:proofErr w:type="spellEnd"/>
      <w:r w:rsidRPr="00D84E07">
        <w:rPr>
          <w:color w:val="212121"/>
          <w:sz w:val="26"/>
          <w:szCs w:val="26"/>
        </w:rPr>
        <w:t xml:space="preserve"> </w:t>
      </w:r>
      <w:proofErr w:type="spellStart"/>
      <w:r w:rsidRPr="00D84E07">
        <w:rPr>
          <w:color w:val="212121"/>
          <w:sz w:val="26"/>
          <w:szCs w:val="26"/>
        </w:rPr>
        <w:t>наступні</w:t>
      </w:r>
      <w:proofErr w:type="spellEnd"/>
      <w:r w:rsidRPr="00D84E07">
        <w:rPr>
          <w:color w:val="212121"/>
          <w:sz w:val="26"/>
          <w:szCs w:val="26"/>
        </w:rPr>
        <w:t xml:space="preserve"> </w:t>
      </w:r>
      <w:proofErr w:type="spellStart"/>
      <w:r w:rsidRPr="00D84E07">
        <w:rPr>
          <w:color w:val="212121"/>
          <w:sz w:val="26"/>
          <w:szCs w:val="26"/>
        </w:rPr>
        <w:t>документи</w:t>
      </w:r>
      <w:proofErr w:type="spellEnd"/>
      <w:r w:rsidRPr="00D84E07">
        <w:rPr>
          <w:color w:val="212121"/>
          <w:sz w:val="26"/>
          <w:szCs w:val="26"/>
        </w:rPr>
        <w:t>:</w:t>
      </w:r>
    </w:p>
    <w:p w:rsidR="006A4AE4" w:rsidRPr="00D84E07" w:rsidRDefault="006A4AE4" w:rsidP="00D84E07">
      <w:pPr>
        <w:pStyle w:val="aa"/>
        <w:numPr>
          <w:ilvl w:val="0"/>
          <w:numId w:val="18"/>
        </w:numPr>
        <w:spacing w:line="276" w:lineRule="auto"/>
        <w:jc w:val="both"/>
        <w:outlineLvl w:val="4"/>
        <w:rPr>
          <w:bCs/>
          <w:color w:val="000000" w:themeColor="text1"/>
          <w:sz w:val="26"/>
          <w:szCs w:val="26"/>
          <w:lang w:val="uk-UA"/>
        </w:rPr>
      </w:pPr>
      <w:r w:rsidRPr="00D84E07">
        <w:rPr>
          <w:bCs/>
          <w:color w:val="000000" w:themeColor="text1"/>
          <w:sz w:val="26"/>
          <w:szCs w:val="26"/>
          <w:lang w:val="uk-UA"/>
        </w:rPr>
        <w:t>правила поведінки здобувача освіти в гімназії;</w:t>
      </w:r>
    </w:p>
    <w:p w:rsidR="006A4AE4" w:rsidRPr="00D84E07" w:rsidRDefault="006A4AE4" w:rsidP="00D84E07">
      <w:pPr>
        <w:pStyle w:val="aa"/>
        <w:numPr>
          <w:ilvl w:val="0"/>
          <w:numId w:val="18"/>
        </w:numPr>
        <w:spacing w:line="276" w:lineRule="auto"/>
        <w:jc w:val="both"/>
        <w:outlineLvl w:val="4"/>
        <w:rPr>
          <w:bCs/>
          <w:color w:val="000000" w:themeColor="text1"/>
          <w:sz w:val="26"/>
          <w:szCs w:val="26"/>
          <w:lang w:val="uk-UA"/>
        </w:rPr>
      </w:pPr>
      <w:r w:rsidRPr="00D84E07">
        <w:rPr>
          <w:bCs/>
          <w:color w:val="000000" w:themeColor="text1"/>
          <w:sz w:val="26"/>
          <w:szCs w:val="26"/>
          <w:lang w:val="uk-UA"/>
        </w:rPr>
        <w:t xml:space="preserve">план заходів, спрямованих на запобігання та протидію </w:t>
      </w:r>
      <w:proofErr w:type="spellStart"/>
      <w:r w:rsidRPr="00D84E07">
        <w:rPr>
          <w:bCs/>
          <w:color w:val="000000" w:themeColor="text1"/>
          <w:sz w:val="26"/>
          <w:szCs w:val="26"/>
          <w:lang w:val="uk-UA"/>
        </w:rPr>
        <w:t>булінгу</w:t>
      </w:r>
      <w:proofErr w:type="spellEnd"/>
      <w:r w:rsidRPr="00D84E07">
        <w:rPr>
          <w:bCs/>
          <w:color w:val="000000" w:themeColor="text1"/>
          <w:sz w:val="26"/>
          <w:szCs w:val="26"/>
          <w:lang w:val="uk-UA"/>
        </w:rPr>
        <w:t xml:space="preserve"> (цькуванню), щорічно;</w:t>
      </w:r>
    </w:p>
    <w:p w:rsidR="006A4AE4" w:rsidRPr="00D84E07" w:rsidRDefault="006A4AE4" w:rsidP="00D84E07">
      <w:pPr>
        <w:pStyle w:val="aa"/>
        <w:numPr>
          <w:ilvl w:val="0"/>
          <w:numId w:val="18"/>
        </w:numPr>
        <w:spacing w:line="276" w:lineRule="auto"/>
        <w:jc w:val="both"/>
        <w:outlineLvl w:val="4"/>
        <w:rPr>
          <w:bCs/>
          <w:color w:val="000000" w:themeColor="text1"/>
          <w:sz w:val="26"/>
          <w:szCs w:val="26"/>
          <w:lang w:val="uk-UA"/>
        </w:rPr>
      </w:pPr>
      <w:r w:rsidRPr="00D84E07">
        <w:rPr>
          <w:bCs/>
          <w:color w:val="000000" w:themeColor="text1"/>
          <w:sz w:val="26"/>
          <w:szCs w:val="26"/>
          <w:lang w:val="uk-UA"/>
        </w:rPr>
        <w:t xml:space="preserve">порядок подання та розгляду (з дотриманням конфіденційності) заяв про випадки </w:t>
      </w:r>
      <w:proofErr w:type="spellStart"/>
      <w:r w:rsidRPr="00D84E07">
        <w:rPr>
          <w:bCs/>
          <w:color w:val="000000" w:themeColor="text1"/>
          <w:sz w:val="26"/>
          <w:szCs w:val="26"/>
          <w:lang w:val="uk-UA"/>
        </w:rPr>
        <w:t>булінгу</w:t>
      </w:r>
      <w:proofErr w:type="spellEnd"/>
      <w:r w:rsidRPr="00D84E07">
        <w:rPr>
          <w:bCs/>
          <w:color w:val="000000" w:themeColor="text1"/>
          <w:sz w:val="26"/>
          <w:szCs w:val="26"/>
          <w:lang w:val="uk-UA"/>
        </w:rPr>
        <w:t xml:space="preserve"> (цькування);</w:t>
      </w:r>
    </w:p>
    <w:p w:rsidR="006A4AE4" w:rsidRPr="00D84E07" w:rsidRDefault="006A4AE4" w:rsidP="00D84E07">
      <w:pPr>
        <w:pStyle w:val="aa"/>
        <w:numPr>
          <w:ilvl w:val="0"/>
          <w:numId w:val="18"/>
        </w:numPr>
        <w:spacing w:line="276" w:lineRule="auto"/>
        <w:jc w:val="both"/>
        <w:outlineLvl w:val="4"/>
        <w:rPr>
          <w:bCs/>
          <w:color w:val="000000" w:themeColor="text1"/>
          <w:sz w:val="26"/>
          <w:szCs w:val="26"/>
          <w:lang w:val="uk-UA"/>
        </w:rPr>
      </w:pPr>
      <w:r w:rsidRPr="00D84E07">
        <w:rPr>
          <w:bCs/>
          <w:color w:val="000000" w:themeColor="text1"/>
          <w:sz w:val="26"/>
          <w:szCs w:val="26"/>
          <w:lang w:val="uk-UA"/>
        </w:rPr>
        <w:t xml:space="preserve">порядок реагування на доведені випадки </w:t>
      </w:r>
      <w:proofErr w:type="spellStart"/>
      <w:r w:rsidRPr="00D84E07">
        <w:rPr>
          <w:bCs/>
          <w:color w:val="000000" w:themeColor="text1"/>
          <w:sz w:val="26"/>
          <w:szCs w:val="26"/>
          <w:lang w:val="uk-UA"/>
        </w:rPr>
        <w:t>булінгу</w:t>
      </w:r>
      <w:proofErr w:type="spellEnd"/>
      <w:r w:rsidRPr="00D84E07">
        <w:rPr>
          <w:bCs/>
          <w:color w:val="000000" w:themeColor="text1"/>
          <w:sz w:val="26"/>
          <w:szCs w:val="26"/>
          <w:lang w:val="uk-UA"/>
        </w:rPr>
        <w:t xml:space="preserve"> (цькування) в гімназії та відповідальність осіб, причетних до боулінгу (цькування)</w:t>
      </w:r>
    </w:p>
    <w:p w:rsidR="006A4AE4" w:rsidRPr="00D84E07" w:rsidRDefault="006A4AE4" w:rsidP="00D84E07">
      <w:pPr>
        <w:pStyle w:val="aa"/>
        <w:numPr>
          <w:ilvl w:val="1"/>
          <w:numId w:val="17"/>
        </w:numPr>
        <w:spacing w:line="276" w:lineRule="auto"/>
        <w:jc w:val="both"/>
        <w:outlineLvl w:val="4"/>
        <w:rPr>
          <w:bCs/>
          <w:color w:val="000000" w:themeColor="text1"/>
          <w:sz w:val="26"/>
          <w:szCs w:val="26"/>
          <w:lang w:val="uk-UA"/>
        </w:rPr>
      </w:pPr>
      <w:r w:rsidRPr="00D84E07">
        <w:rPr>
          <w:bCs/>
          <w:color w:val="000000" w:themeColor="text1"/>
          <w:sz w:val="26"/>
          <w:szCs w:val="26"/>
          <w:lang w:val="uk-UA"/>
        </w:rPr>
        <w:t>Основні поняття даного Положення:</w:t>
      </w:r>
    </w:p>
    <w:p w:rsidR="006A4AE4" w:rsidRPr="00D84E07" w:rsidRDefault="006A4AE4" w:rsidP="00D84E07">
      <w:pPr>
        <w:spacing w:line="276" w:lineRule="auto"/>
        <w:ind w:left="708" w:firstLine="708"/>
        <w:jc w:val="both"/>
        <w:outlineLvl w:val="4"/>
        <w:rPr>
          <w:bCs/>
          <w:color w:val="000000" w:themeColor="text1"/>
          <w:sz w:val="26"/>
          <w:szCs w:val="26"/>
          <w:lang w:val="uk-UA"/>
        </w:rPr>
      </w:pPr>
      <w:proofErr w:type="spellStart"/>
      <w:r w:rsidRPr="00D84E07">
        <w:rPr>
          <w:bCs/>
          <w:color w:val="000000" w:themeColor="text1"/>
          <w:sz w:val="26"/>
          <w:szCs w:val="26"/>
          <w:lang w:val="uk-UA"/>
        </w:rPr>
        <w:t>Булінг</w:t>
      </w:r>
      <w:proofErr w:type="spellEnd"/>
      <w:r w:rsidRPr="00D84E07">
        <w:rPr>
          <w:bCs/>
          <w:color w:val="000000" w:themeColor="text1"/>
          <w:sz w:val="26"/>
          <w:szCs w:val="26"/>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A4AE4" w:rsidRPr="00D84E07" w:rsidRDefault="006A4AE4" w:rsidP="00D84E07">
      <w:pPr>
        <w:spacing w:line="276" w:lineRule="auto"/>
        <w:jc w:val="both"/>
        <w:outlineLvl w:val="4"/>
        <w:rPr>
          <w:bCs/>
          <w:color w:val="000000" w:themeColor="text1"/>
          <w:sz w:val="26"/>
          <w:szCs w:val="26"/>
          <w:lang w:val="uk-UA"/>
        </w:rPr>
      </w:pPr>
      <w:r w:rsidRPr="00D84E07">
        <w:rPr>
          <w:bCs/>
          <w:color w:val="000000" w:themeColor="text1"/>
          <w:sz w:val="26"/>
          <w:szCs w:val="26"/>
          <w:lang w:val="uk-UA"/>
        </w:rPr>
        <w:t xml:space="preserve">Типовими ознаками </w:t>
      </w:r>
      <w:proofErr w:type="spellStart"/>
      <w:r w:rsidRPr="00D84E07">
        <w:rPr>
          <w:bCs/>
          <w:color w:val="000000" w:themeColor="text1"/>
          <w:sz w:val="26"/>
          <w:szCs w:val="26"/>
          <w:lang w:val="uk-UA"/>
        </w:rPr>
        <w:t>булінгу</w:t>
      </w:r>
      <w:proofErr w:type="spellEnd"/>
      <w:r w:rsidRPr="00D84E07">
        <w:rPr>
          <w:bCs/>
          <w:color w:val="000000" w:themeColor="text1"/>
          <w:sz w:val="26"/>
          <w:szCs w:val="26"/>
          <w:lang w:val="uk-UA"/>
        </w:rPr>
        <w:t xml:space="preserve"> (цькування) є:</w:t>
      </w:r>
    </w:p>
    <w:p w:rsidR="00D84E07" w:rsidRPr="00D84E07" w:rsidRDefault="006A4AE4" w:rsidP="00D84E07">
      <w:pPr>
        <w:pStyle w:val="aa"/>
        <w:numPr>
          <w:ilvl w:val="0"/>
          <w:numId w:val="19"/>
        </w:numPr>
        <w:spacing w:line="276" w:lineRule="auto"/>
        <w:jc w:val="both"/>
        <w:outlineLvl w:val="4"/>
        <w:rPr>
          <w:bCs/>
          <w:color w:val="000000" w:themeColor="text1"/>
          <w:sz w:val="26"/>
          <w:szCs w:val="26"/>
          <w:lang w:val="uk-UA"/>
        </w:rPr>
      </w:pPr>
      <w:r w:rsidRPr="00D84E07">
        <w:rPr>
          <w:bCs/>
          <w:color w:val="000000" w:themeColor="text1"/>
          <w:sz w:val="26"/>
          <w:szCs w:val="26"/>
          <w:lang w:val="uk-UA"/>
        </w:rPr>
        <w:t>систематичність (повторюваність) діяння;</w:t>
      </w:r>
    </w:p>
    <w:p w:rsidR="006A4AE4" w:rsidRPr="00D84E07" w:rsidRDefault="00D84E07" w:rsidP="00D84E07">
      <w:pPr>
        <w:pStyle w:val="aa"/>
        <w:numPr>
          <w:ilvl w:val="0"/>
          <w:numId w:val="19"/>
        </w:numPr>
        <w:spacing w:line="276" w:lineRule="auto"/>
        <w:jc w:val="both"/>
        <w:outlineLvl w:val="4"/>
        <w:rPr>
          <w:bCs/>
          <w:color w:val="000000" w:themeColor="text1"/>
          <w:sz w:val="26"/>
          <w:szCs w:val="26"/>
          <w:lang w:val="uk-UA"/>
        </w:rPr>
      </w:pPr>
      <w:r w:rsidRPr="00D84E07">
        <w:rPr>
          <w:bCs/>
          <w:color w:val="000000" w:themeColor="text1"/>
          <w:sz w:val="26"/>
          <w:szCs w:val="26"/>
          <w:lang w:val="uk-UA"/>
        </w:rPr>
        <w:t>наявність сторін –</w:t>
      </w:r>
      <w:r w:rsidR="006A4AE4" w:rsidRPr="00D84E07">
        <w:rPr>
          <w:bCs/>
          <w:color w:val="000000" w:themeColor="text1"/>
          <w:sz w:val="26"/>
          <w:szCs w:val="26"/>
          <w:lang w:val="uk-UA"/>
        </w:rPr>
        <w:t xml:space="preserve"> кривдник (</w:t>
      </w:r>
      <w:proofErr w:type="spellStart"/>
      <w:r w:rsidR="006A4AE4" w:rsidRPr="00D84E07">
        <w:rPr>
          <w:bCs/>
          <w:color w:val="000000" w:themeColor="text1"/>
          <w:sz w:val="26"/>
          <w:szCs w:val="26"/>
          <w:lang w:val="uk-UA"/>
        </w:rPr>
        <w:t>булер</w:t>
      </w:r>
      <w:proofErr w:type="spellEnd"/>
      <w:r w:rsidR="006A4AE4" w:rsidRPr="00D84E07">
        <w:rPr>
          <w:bCs/>
          <w:color w:val="000000" w:themeColor="text1"/>
          <w:sz w:val="26"/>
          <w:szCs w:val="26"/>
          <w:lang w:val="uk-UA"/>
        </w:rPr>
        <w:t xml:space="preserve">), потерпілий (жертва </w:t>
      </w:r>
      <w:proofErr w:type="spellStart"/>
      <w:r w:rsidR="006A4AE4" w:rsidRPr="00D84E07">
        <w:rPr>
          <w:bCs/>
          <w:color w:val="000000" w:themeColor="text1"/>
          <w:sz w:val="26"/>
          <w:szCs w:val="26"/>
          <w:lang w:val="uk-UA"/>
        </w:rPr>
        <w:t>булінгу</w:t>
      </w:r>
      <w:proofErr w:type="spellEnd"/>
      <w:r w:rsidR="006A4AE4" w:rsidRPr="00D84E07">
        <w:rPr>
          <w:bCs/>
          <w:color w:val="000000" w:themeColor="text1"/>
          <w:sz w:val="26"/>
          <w:szCs w:val="26"/>
          <w:lang w:val="uk-UA"/>
        </w:rPr>
        <w:t>), спостерігачі (за наявності);</w:t>
      </w:r>
    </w:p>
    <w:p w:rsidR="006A4AE4" w:rsidRDefault="006A4AE4" w:rsidP="00D84E07">
      <w:pPr>
        <w:pStyle w:val="aa"/>
        <w:numPr>
          <w:ilvl w:val="0"/>
          <w:numId w:val="19"/>
        </w:numPr>
        <w:spacing w:line="276" w:lineRule="auto"/>
        <w:jc w:val="both"/>
        <w:outlineLvl w:val="4"/>
        <w:rPr>
          <w:bCs/>
          <w:color w:val="000000" w:themeColor="text1"/>
          <w:sz w:val="26"/>
          <w:szCs w:val="26"/>
          <w:lang w:val="uk-UA"/>
        </w:rPr>
      </w:pPr>
      <w:r w:rsidRPr="00D84E07">
        <w:rPr>
          <w:bCs/>
          <w:color w:val="000000" w:themeColor="text1"/>
          <w:sz w:val="26"/>
          <w:szCs w:val="26"/>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84E07" w:rsidRPr="00D84E07" w:rsidRDefault="00D84E07" w:rsidP="00D84E07">
      <w:pPr>
        <w:pStyle w:val="aa"/>
        <w:spacing w:line="276" w:lineRule="auto"/>
        <w:jc w:val="both"/>
        <w:outlineLvl w:val="4"/>
        <w:rPr>
          <w:bCs/>
          <w:color w:val="000000" w:themeColor="text1"/>
          <w:sz w:val="26"/>
          <w:szCs w:val="26"/>
          <w:lang w:val="uk-UA"/>
        </w:rPr>
      </w:pPr>
    </w:p>
    <w:p w:rsidR="00D84E07" w:rsidRDefault="006A4AE4" w:rsidP="006A4AE4">
      <w:pPr>
        <w:spacing w:line="295" w:lineRule="atLeast"/>
        <w:jc w:val="center"/>
        <w:outlineLvl w:val="4"/>
        <w:rPr>
          <w:b/>
          <w:bCs/>
          <w:color w:val="000000" w:themeColor="text1"/>
          <w:szCs w:val="28"/>
          <w:lang w:val="uk-UA"/>
        </w:rPr>
      </w:pPr>
      <w:r w:rsidRPr="006A4AE4">
        <w:rPr>
          <w:b/>
          <w:bCs/>
          <w:color w:val="000000" w:themeColor="text1"/>
          <w:szCs w:val="28"/>
        </w:rPr>
        <w:t>II</w:t>
      </w:r>
      <w:r w:rsidRPr="006A4AE4">
        <w:rPr>
          <w:b/>
          <w:bCs/>
          <w:color w:val="000000" w:themeColor="text1"/>
          <w:szCs w:val="28"/>
          <w:lang w:val="uk-UA"/>
        </w:rPr>
        <w:t xml:space="preserve">. </w:t>
      </w:r>
      <w:r w:rsidR="00D84E07">
        <w:rPr>
          <w:b/>
          <w:bCs/>
          <w:color w:val="000000" w:themeColor="text1"/>
          <w:szCs w:val="28"/>
          <w:lang w:val="uk-UA"/>
        </w:rPr>
        <w:t xml:space="preserve"> </w:t>
      </w:r>
      <w:r w:rsidRPr="006A4AE4">
        <w:rPr>
          <w:b/>
          <w:bCs/>
          <w:color w:val="000000" w:themeColor="text1"/>
          <w:szCs w:val="28"/>
          <w:lang w:val="uk-UA"/>
        </w:rPr>
        <w:t xml:space="preserve">Планування та реалізація діяльності щодо запобігання </w:t>
      </w:r>
    </w:p>
    <w:p w:rsidR="006A4AE4" w:rsidRDefault="006A4AE4" w:rsidP="006A4AE4">
      <w:pPr>
        <w:spacing w:line="295" w:lineRule="atLeast"/>
        <w:jc w:val="center"/>
        <w:outlineLvl w:val="4"/>
        <w:rPr>
          <w:b/>
          <w:bCs/>
          <w:color w:val="000000" w:themeColor="text1"/>
          <w:szCs w:val="28"/>
          <w:lang w:val="uk-UA"/>
        </w:rPr>
      </w:pPr>
      <w:r w:rsidRPr="006A4AE4">
        <w:rPr>
          <w:b/>
          <w:bCs/>
          <w:color w:val="000000" w:themeColor="text1"/>
          <w:szCs w:val="28"/>
          <w:lang w:val="uk-UA"/>
        </w:rPr>
        <w:lastRenderedPageBreak/>
        <w:t xml:space="preserve">будь-яким проявам дискримінації, </w:t>
      </w:r>
      <w:proofErr w:type="spellStart"/>
      <w:r w:rsidRPr="006A4AE4">
        <w:rPr>
          <w:b/>
          <w:bCs/>
          <w:color w:val="000000" w:themeColor="text1"/>
          <w:szCs w:val="28"/>
          <w:lang w:val="uk-UA"/>
        </w:rPr>
        <w:t>булінгу</w:t>
      </w:r>
      <w:proofErr w:type="spellEnd"/>
      <w:r w:rsidRPr="006A4AE4">
        <w:rPr>
          <w:b/>
          <w:bCs/>
          <w:color w:val="000000" w:themeColor="text1"/>
          <w:szCs w:val="28"/>
          <w:lang w:val="uk-UA"/>
        </w:rPr>
        <w:t xml:space="preserve"> в гімназії</w:t>
      </w:r>
    </w:p>
    <w:p w:rsidR="00D84E07" w:rsidRDefault="00D84E07" w:rsidP="006A4AE4">
      <w:pPr>
        <w:spacing w:line="295" w:lineRule="atLeast"/>
        <w:jc w:val="center"/>
        <w:outlineLvl w:val="4"/>
        <w:rPr>
          <w:b/>
          <w:bCs/>
          <w:color w:val="000000" w:themeColor="text1"/>
          <w:szCs w:val="28"/>
          <w:lang w:val="uk-UA"/>
        </w:rPr>
      </w:pPr>
    </w:p>
    <w:p w:rsidR="00D84E07" w:rsidRDefault="00D84E07" w:rsidP="00D84E07">
      <w:pPr>
        <w:spacing w:line="295" w:lineRule="atLeast"/>
        <w:outlineLvl w:val="4"/>
        <w:rPr>
          <w:b/>
          <w:bCs/>
          <w:color w:val="000000" w:themeColor="text1"/>
          <w:szCs w:val="28"/>
          <w:lang w:val="uk-UA"/>
        </w:rPr>
      </w:pP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Розробляється</w:t>
      </w:r>
      <w:proofErr w:type="spellEnd"/>
      <w:r w:rsidRPr="001A27D5">
        <w:rPr>
          <w:color w:val="000000" w:themeColor="text1"/>
          <w:sz w:val="26"/>
          <w:szCs w:val="26"/>
        </w:rPr>
        <w:t xml:space="preserve"> «План </w:t>
      </w:r>
      <w:proofErr w:type="spellStart"/>
      <w:r w:rsidRPr="001A27D5">
        <w:rPr>
          <w:color w:val="000000" w:themeColor="text1"/>
          <w:sz w:val="26"/>
          <w:szCs w:val="26"/>
        </w:rPr>
        <w:t>заходів</w:t>
      </w:r>
      <w:proofErr w:type="spellEnd"/>
      <w:r w:rsidRPr="001A27D5">
        <w:rPr>
          <w:color w:val="000000" w:themeColor="text1"/>
          <w:sz w:val="26"/>
          <w:szCs w:val="26"/>
        </w:rPr>
        <w:t xml:space="preserve"> </w:t>
      </w:r>
      <w:proofErr w:type="spellStart"/>
      <w:r w:rsidRPr="001A27D5">
        <w:rPr>
          <w:color w:val="000000" w:themeColor="text1"/>
          <w:sz w:val="26"/>
          <w:szCs w:val="26"/>
        </w:rPr>
        <w:t>із</w:t>
      </w:r>
      <w:proofErr w:type="spellEnd"/>
      <w:r w:rsidRPr="001A27D5">
        <w:rPr>
          <w:color w:val="000000" w:themeColor="text1"/>
          <w:sz w:val="26"/>
          <w:szCs w:val="26"/>
        </w:rPr>
        <w:t xml:space="preserve"> </w:t>
      </w:r>
      <w:proofErr w:type="spellStart"/>
      <w:r w:rsidRPr="001A27D5">
        <w:rPr>
          <w:color w:val="000000" w:themeColor="text1"/>
          <w:sz w:val="26"/>
          <w:szCs w:val="26"/>
        </w:rPr>
        <w:t>запобігання</w:t>
      </w:r>
      <w:proofErr w:type="spellEnd"/>
      <w:r w:rsidRPr="001A27D5">
        <w:rPr>
          <w:color w:val="000000" w:themeColor="text1"/>
          <w:sz w:val="26"/>
          <w:szCs w:val="26"/>
        </w:rPr>
        <w:t xml:space="preserve"> та </w:t>
      </w:r>
      <w:proofErr w:type="spellStart"/>
      <w:r w:rsidRPr="001A27D5">
        <w:rPr>
          <w:color w:val="000000" w:themeColor="text1"/>
          <w:sz w:val="26"/>
          <w:szCs w:val="26"/>
        </w:rPr>
        <w:t>протидії</w:t>
      </w:r>
      <w:proofErr w:type="spellEnd"/>
      <w:r w:rsidRPr="001A27D5">
        <w:rPr>
          <w:color w:val="000000" w:themeColor="text1"/>
          <w:sz w:val="26"/>
          <w:szCs w:val="26"/>
        </w:rPr>
        <w:t xml:space="preserve"> </w:t>
      </w:r>
      <w:proofErr w:type="spellStart"/>
      <w:proofErr w:type="gramStart"/>
      <w:r w:rsidRPr="001A27D5">
        <w:rPr>
          <w:color w:val="000000" w:themeColor="text1"/>
          <w:sz w:val="26"/>
          <w:szCs w:val="26"/>
        </w:rPr>
        <w:t>бул</w:t>
      </w:r>
      <w:proofErr w:type="gramEnd"/>
      <w:r w:rsidRPr="001A27D5">
        <w:rPr>
          <w:color w:val="000000" w:themeColor="text1"/>
          <w:sz w:val="26"/>
          <w:szCs w:val="26"/>
        </w:rPr>
        <w:t>інгу</w:t>
      </w:r>
      <w:proofErr w:type="spellEnd"/>
      <w:r w:rsidRPr="001A27D5">
        <w:rPr>
          <w:color w:val="000000" w:themeColor="text1"/>
          <w:sz w:val="26"/>
          <w:szCs w:val="26"/>
        </w:rPr>
        <w:t xml:space="preserve">» на початок </w:t>
      </w:r>
      <w:proofErr w:type="spellStart"/>
      <w:r w:rsidRPr="001A27D5">
        <w:rPr>
          <w:color w:val="000000" w:themeColor="text1"/>
          <w:sz w:val="26"/>
          <w:szCs w:val="26"/>
        </w:rPr>
        <w:t>навчального</w:t>
      </w:r>
      <w:proofErr w:type="spellEnd"/>
      <w:r w:rsidRPr="001A27D5">
        <w:rPr>
          <w:color w:val="000000" w:themeColor="text1"/>
          <w:sz w:val="26"/>
          <w:szCs w:val="26"/>
        </w:rPr>
        <w:t xml:space="preserve"> року.</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Реалізуються</w:t>
      </w:r>
      <w:proofErr w:type="spellEnd"/>
      <w:r w:rsidRPr="001A27D5">
        <w:rPr>
          <w:color w:val="000000" w:themeColor="text1"/>
          <w:sz w:val="26"/>
          <w:szCs w:val="26"/>
        </w:rPr>
        <w:t xml:space="preserve"> заходи </w:t>
      </w:r>
      <w:proofErr w:type="spellStart"/>
      <w:r w:rsidRPr="001A27D5">
        <w:rPr>
          <w:color w:val="000000" w:themeColor="text1"/>
          <w:sz w:val="26"/>
          <w:szCs w:val="26"/>
        </w:rPr>
        <w:t>із</w:t>
      </w:r>
      <w:proofErr w:type="spellEnd"/>
      <w:r w:rsidRPr="001A27D5">
        <w:rPr>
          <w:color w:val="000000" w:themeColor="text1"/>
          <w:sz w:val="26"/>
          <w:szCs w:val="26"/>
        </w:rPr>
        <w:t xml:space="preserve"> </w:t>
      </w:r>
      <w:proofErr w:type="spellStart"/>
      <w:r w:rsidRPr="001A27D5">
        <w:rPr>
          <w:color w:val="000000" w:themeColor="text1"/>
          <w:sz w:val="26"/>
          <w:szCs w:val="26"/>
        </w:rPr>
        <w:t>запобігання</w:t>
      </w:r>
      <w:proofErr w:type="spellEnd"/>
      <w:r w:rsidRPr="001A27D5">
        <w:rPr>
          <w:color w:val="000000" w:themeColor="text1"/>
          <w:sz w:val="26"/>
          <w:szCs w:val="26"/>
        </w:rPr>
        <w:t xml:space="preserve"> </w:t>
      </w:r>
      <w:proofErr w:type="spellStart"/>
      <w:r w:rsidRPr="001A27D5">
        <w:rPr>
          <w:color w:val="000000" w:themeColor="text1"/>
          <w:sz w:val="26"/>
          <w:szCs w:val="26"/>
        </w:rPr>
        <w:t>проявам</w:t>
      </w:r>
      <w:proofErr w:type="spellEnd"/>
      <w:r w:rsidRPr="001A27D5">
        <w:rPr>
          <w:color w:val="000000" w:themeColor="text1"/>
          <w:sz w:val="26"/>
          <w:szCs w:val="26"/>
        </w:rPr>
        <w:t xml:space="preserve"> </w:t>
      </w:r>
      <w:proofErr w:type="spellStart"/>
      <w:r w:rsidRPr="001A27D5">
        <w:rPr>
          <w:color w:val="000000" w:themeColor="text1"/>
          <w:sz w:val="26"/>
          <w:szCs w:val="26"/>
        </w:rPr>
        <w:t>дискримінації</w:t>
      </w:r>
      <w:proofErr w:type="spellEnd"/>
      <w:r w:rsidRPr="001A27D5">
        <w:rPr>
          <w:color w:val="000000" w:themeColor="text1"/>
          <w:sz w:val="26"/>
          <w:szCs w:val="26"/>
        </w:rPr>
        <w:t xml:space="preserve"> (план </w:t>
      </w:r>
      <w:proofErr w:type="spellStart"/>
      <w:r w:rsidRPr="001A27D5">
        <w:rPr>
          <w:color w:val="000000" w:themeColor="text1"/>
          <w:sz w:val="26"/>
          <w:szCs w:val="26"/>
        </w:rPr>
        <w:t>протидії</w:t>
      </w:r>
      <w:proofErr w:type="spellEnd"/>
      <w:r w:rsidRPr="001A27D5">
        <w:rPr>
          <w:color w:val="000000" w:themeColor="text1"/>
          <w:sz w:val="26"/>
          <w:szCs w:val="26"/>
        </w:rPr>
        <w:t xml:space="preserve"> </w:t>
      </w:r>
      <w:proofErr w:type="spellStart"/>
      <w:proofErr w:type="gramStart"/>
      <w:r w:rsidRPr="001A27D5">
        <w:rPr>
          <w:color w:val="000000" w:themeColor="text1"/>
          <w:sz w:val="26"/>
          <w:szCs w:val="26"/>
        </w:rPr>
        <w:t>бул</w:t>
      </w:r>
      <w:proofErr w:type="gramEnd"/>
      <w:r w:rsidRPr="001A27D5">
        <w:rPr>
          <w:color w:val="000000" w:themeColor="text1"/>
          <w:sz w:val="26"/>
          <w:szCs w:val="26"/>
        </w:rPr>
        <w:t>інгу</w:t>
      </w:r>
      <w:proofErr w:type="spellEnd"/>
      <w:r w:rsidRPr="001A27D5">
        <w:rPr>
          <w:color w:val="000000" w:themeColor="text1"/>
          <w:sz w:val="26"/>
          <w:szCs w:val="26"/>
        </w:rPr>
        <w:t>).</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r w:rsidRPr="001A27D5">
        <w:rPr>
          <w:color w:val="000000" w:themeColor="text1"/>
          <w:sz w:val="26"/>
          <w:szCs w:val="26"/>
        </w:rPr>
        <w:t xml:space="preserve">Проводиться </w:t>
      </w:r>
      <w:proofErr w:type="spellStart"/>
      <w:r w:rsidRPr="001A27D5">
        <w:rPr>
          <w:color w:val="000000" w:themeColor="text1"/>
          <w:sz w:val="26"/>
          <w:szCs w:val="26"/>
        </w:rPr>
        <w:t>опитування</w:t>
      </w:r>
      <w:proofErr w:type="spellEnd"/>
      <w:r w:rsidRPr="001A27D5">
        <w:rPr>
          <w:color w:val="000000" w:themeColor="text1"/>
          <w:sz w:val="26"/>
          <w:szCs w:val="26"/>
        </w:rPr>
        <w:t xml:space="preserve"> </w:t>
      </w:r>
      <w:proofErr w:type="spellStart"/>
      <w:r w:rsidRPr="001A27D5">
        <w:rPr>
          <w:color w:val="000000" w:themeColor="text1"/>
          <w:sz w:val="26"/>
          <w:szCs w:val="26"/>
        </w:rPr>
        <w:t>здобувачів</w:t>
      </w:r>
      <w:proofErr w:type="spellEnd"/>
      <w:r w:rsidRPr="001A27D5">
        <w:rPr>
          <w:color w:val="000000" w:themeColor="text1"/>
          <w:sz w:val="26"/>
          <w:szCs w:val="26"/>
        </w:rPr>
        <w:t xml:space="preserve"> </w:t>
      </w:r>
      <w:proofErr w:type="spellStart"/>
      <w:r w:rsidRPr="001A27D5">
        <w:rPr>
          <w:color w:val="000000" w:themeColor="text1"/>
          <w:sz w:val="26"/>
          <w:szCs w:val="26"/>
        </w:rPr>
        <w:t>освіти</w:t>
      </w:r>
      <w:proofErr w:type="spellEnd"/>
      <w:r w:rsidRPr="001A27D5">
        <w:rPr>
          <w:color w:val="000000" w:themeColor="text1"/>
          <w:sz w:val="26"/>
          <w:szCs w:val="26"/>
        </w:rPr>
        <w:t xml:space="preserve">, </w:t>
      </w:r>
      <w:proofErr w:type="spellStart"/>
      <w:r w:rsidRPr="001A27D5">
        <w:rPr>
          <w:color w:val="000000" w:themeColor="text1"/>
          <w:sz w:val="26"/>
          <w:szCs w:val="26"/>
        </w:rPr>
        <w:t>педагогічних</w:t>
      </w:r>
      <w:proofErr w:type="spellEnd"/>
      <w:r w:rsidRPr="001A27D5">
        <w:rPr>
          <w:color w:val="000000" w:themeColor="text1"/>
          <w:sz w:val="26"/>
          <w:szCs w:val="26"/>
        </w:rPr>
        <w:t xml:space="preserve"> </w:t>
      </w:r>
      <w:proofErr w:type="spellStart"/>
      <w:r w:rsidRPr="001A27D5">
        <w:rPr>
          <w:color w:val="000000" w:themeColor="text1"/>
          <w:sz w:val="26"/>
          <w:szCs w:val="26"/>
        </w:rPr>
        <w:t>працівників</w:t>
      </w:r>
      <w:proofErr w:type="spellEnd"/>
      <w:r w:rsidRPr="001A27D5">
        <w:rPr>
          <w:color w:val="000000" w:themeColor="text1"/>
          <w:sz w:val="26"/>
          <w:szCs w:val="26"/>
        </w:rPr>
        <w:t xml:space="preserve"> і </w:t>
      </w:r>
      <w:proofErr w:type="spellStart"/>
      <w:r w:rsidRPr="001A27D5">
        <w:rPr>
          <w:color w:val="000000" w:themeColor="text1"/>
          <w:sz w:val="26"/>
          <w:szCs w:val="26"/>
        </w:rPr>
        <w:t>батьків</w:t>
      </w:r>
      <w:proofErr w:type="spellEnd"/>
      <w:r w:rsidRPr="001A27D5">
        <w:rPr>
          <w:color w:val="000000" w:themeColor="text1"/>
          <w:sz w:val="26"/>
          <w:szCs w:val="26"/>
        </w:rPr>
        <w:t xml:space="preserve">, </w:t>
      </w:r>
      <w:proofErr w:type="spellStart"/>
      <w:r w:rsidRPr="001A27D5">
        <w:rPr>
          <w:color w:val="000000" w:themeColor="text1"/>
          <w:sz w:val="26"/>
          <w:szCs w:val="26"/>
        </w:rPr>
        <w:t>щодо</w:t>
      </w:r>
      <w:proofErr w:type="spellEnd"/>
      <w:r w:rsidRPr="001A27D5">
        <w:rPr>
          <w:color w:val="000000" w:themeColor="text1"/>
          <w:sz w:val="26"/>
          <w:szCs w:val="26"/>
        </w:rPr>
        <w:t xml:space="preserve"> </w:t>
      </w:r>
      <w:proofErr w:type="spellStart"/>
      <w:r w:rsidRPr="001A27D5">
        <w:rPr>
          <w:color w:val="000000" w:themeColor="text1"/>
          <w:sz w:val="26"/>
          <w:szCs w:val="26"/>
        </w:rPr>
        <w:t>безпечного</w:t>
      </w:r>
      <w:proofErr w:type="spellEnd"/>
      <w:r w:rsidRPr="001A27D5">
        <w:rPr>
          <w:color w:val="000000" w:themeColor="text1"/>
          <w:sz w:val="26"/>
          <w:szCs w:val="26"/>
        </w:rPr>
        <w:t xml:space="preserve"> і </w:t>
      </w:r>
      <w:proofErr w:type="spellStart"/>
      <w:r w:rsidRPr="001A27D5">
        <w:rPr>
          <w:color w:val="000000" w:themeColor="text1"/>
          <w:sz w:val="26"/>
          <w:szCs w:val="26"/>
        </w:rPr>
        <w:t>психологічно</w:t>
      </w:r>
      <w:proofErr w:type="spellEnd"/>
      <w:r w:rsidRPr="001A27D5">
        <w:rPr>
          <w:color w:val="000000" w:themeColor="text1"/>
          <w:sz w:val="26"/>
          <w:szCs w:val="26"/>
        </w:rPr>
        <w:t xml:space="preserve"> </w:t>
      </w:r>
      <w:proofErr w:type="gramStart"/>
      <w:r w:rsidRPr="001A27D5">
        <w:rPr>
          <w:color w:val="000000" w:themeColor="text1"/>
          <w:sz w:val="26"/>
          <w:szCs w:val="26"/>
        </w:rPr>
        <w:t>комфортного</w:t>
      </w:r>
      <w:proofErr w:type="gramEnd"/>
      <w:r w:rsidRPr="001A27D5">
        <w:rPr>
          <w:color w:val="000000" w:themeColor="text1"/>
          <w:sz w:val="26"/>
          <w:szCs w:val="26"/>
        </w:rPr>
        <w:t xml:space="preserve"> </w:t>
      </w:r>
      <w:proofErr w:type="spellStart"/>
      <w:r w:rsidRPr="001A27D5">
        <w:rPr>
          <w:color w:val="000000" w:themeColor="text1"/>
          <w:sz w:val="26"/>
          <w:szCs w:val="26"/>
        </w:rPr>
        <w:t>освітнього</w:t>
      </w:r>
      <w:proofErr w:type="spellEnd"/>
      <w:r w:rsidRPr="001A27D5">
        <w:rPr>
          <w:color w:val="000000" w:themeColor="text1"/>
          <w:sz w:val="26"/>
          <w:szCs w:val="26"/>
        </w:rPr>
        <w:t xml:space="preserve"> </w:t>
      </w:r>
      <w:proofErr w:type="spellStart"/>
      <w:r w:rsidRPr="001A27D5">
        <w:rPr>
          <w:color w:val="000000" w:themeColor="text1"/>
          <w:sz w:val="26"/>
          <w:szCs w:val="26"/>
        </w:rPr>
        <w:t>середовища</w:t>
      </w:r>
      <w:proofErr w:type="spellEnd"/>
      <w:r w:rsidRPr="001A27D5">
        <w:rPr>
          <w:color w:val="000000" w:themeColor="text1"/>
          <w:sz w:val="26"/>
          <w:szCs w:val="26"/>
        </w:rPr>
        <w:t>.</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r w:rsidRPr="001A27D5">
        <w:rPr>
          <w:color w:val="000000" w:themeColor="text1"/>
          <w:sz w:val="26"/>
          <w:szCs w:val="26"/>
          <w:lang w:val="uk-UA"/>
        </w:rPr>
        <w:t xml:space="preserve">Адміністрація та педагогічні працівники гімназії ознайомлюються з нормативно-правовими документами щодо виявлення ознак </w:t>
      </w:r>
      <w:proofErr w:type="spellStart"/>
      <w:r w:rsidRPr="001A27D5">
        <w:rPr>
          <w:color w:val="000000" w:themeColor="text1"/>
          <w:sz w:val="26"/>
          <w:szCs w:val="26"/>
          <w:lang w:val="uk-UA"/>
        </w:rPr>
        <w:t>булінгу</w:t>
      </w:r>
      <w:proofErr w:type="spellEnd"/>
      <w:r w:rsidRPr="001A27D5">
        <w:rPr>
          <w:color w:val="000000" w:themeColor="text1"/>
          <w:sz w:val="26"/>
          <w:szCs w:val="26"/>
          <w:lang w:val="uk-UA"/>
        </w:rPr>
        <w:t>, іншого насильства та запобігання йому.</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r w:rsidRPr="001A27D5">
        <w:rPr>
          <w:color w:val="000000" w:themeColor="text1"/>
          <w:sz w:val="26"/>
          <w:szCs w:val="26"/>
        </w:rPr>
        <w:t xml:space="preserve">Проводиться </w:t>
      </w:r>
      <w:proofErr w:type="spellStart"/>
      <w:r w:rsidRPr="001A27D5">
        <w:rPr>
          <w:color w:val="000000" w:themeColor="text1"/>
          <w:sz w:val="26"/>
          <w:szCs w:val="26"/>
        </w:rPr>
        <w:t>інформування</w:t>
      </w:r>
      <w:proofErr w:type="spellEnd"/>
      <w:r w:rsidRPr="001A27D5">
        <w:rPr>
          <w:color w:val="000000" w:themeColor="text1"/>
          <w:sz w:val="26"/>
          <w:szCs w:val="26"/>
        </w:rPr>
        <w:t xml:space="preserve"> </w:t>
      </w:r>
      <w:proofErr w:type="spellStart"/>
      <w:r w:rsidRPr="001A27D5">
        <w:rPr>
          <w:color w:val="000000" w:themeColor="text1"/>
          <w:sz w:val="26"/>
          <w:szCs w:val="26"/>
        </w:rPr>
        <w:t>щодо</w:t>
      </w:r>
      <w:proofErr w:type="spellEnd"/>
      <w:r w:rsidRPr="001A27D5">
        <w:rPr>
          <w:color w:val="000000" w:themeColor="text1"/>
          <w:sz w:val="26"/>
          <w:szCs w:val="26"/>
        </w:rPr>
        <w:t xml:space="preserve"> </w:t>
      </w:r>
      <w:proofErr w:type="spellStart"/>
      <w:r w:rsidRPr="001A27D5">
        <w:rPr>
          <w:color w:val="000000" w:themeColor="text1"/>
          <w:sz w:val="26"/>
          <w:szCs w:val="26"/>
        </w:rPr>
        <w:t>виявлення</w:t>
      </w:r>
      <w:proofErr w:type="spellEnd"/>
      <w:r w:rsidRPr="001A27D5">
        <w:rPr>
          <w:color w:val="000000" w:themeColor="text1"/>
          <w:sz w:val="26"/>
          <w:szCs w:val="26"/>
        </w:rPr>
        <w:t xml:space="preserve"> </w:t>
      </w:r>
      <w:proofErr w:type="spellStart"/>
      <w:r w:rsidRPr="001A27D5">
        <w:rPr>
          <w:color w:val="000000" w:themeColor="text1"/>
          <w:sz w:val="26"/>
          <w:szCs w:val="26"/>
        </w:rPr>
        <w:t>ознак</w:t>
      </w:r>
      <w:proofErr w:type="spellEnd"/>
      <w:r w:rsidRPr="001A27D5">
        <w:rPr>
          <w:color w:val="000000" w:themeColor="text1"/>
          <w:sz w:val="26"/>
          <w:szCs w:val="26"/>
        </w:rPr>
        <w:t xml:space="preserve"> </w:t>
      </w:r>
      <w:proofErr w:type="spellStart"/>
      <w:proofErr w:type="gramStart"/>
      <w:r w:rsidRPr="001A27D5">
        <w:rPr>
          <w:color w:val="000000" w:themeColor="text1"/>
          <w:sz w:val="26"/>
          <w:szCs w:val="26"/>
        </w:rPr>
        <w:t>бул</w:t>
      </w:r>
      <w:proofErr w:type="gramEnd"/>
      <w:r w:rsidRPr="001A27D5">
        <w:rPr>
          <w:color w:val="000000" w:themeColor="text1"/>
          <w:sz w:val="26"/>
          <w:szCs w:val="26"/>
        </w:rPr>
        <w:t>інгу</w:t>
      </w:r>
      <w:proofErr w:type="spellEnd"/>
      <w:r w:rsidRPr="001A27D5">
        <w:rPr>
          <w:color w:val="000000" w:themeColor="text1"/>
          <w:sz w:val="26"/>
          <w:szCs w:val="26"/>
        </w:rPr>
        <w:t xml:space="preserve"> в </w:t>
      </w:r>
      <w:proofErr w:type="spellStart"/>
      <w:r w:rsidRPr="001A27D5">
        <w:rPr>
          <w:color w:val="000000" w:themeColor="text1"/>
          <w:sz w:val="26"/>
          <w:szCs w:val="26"/>
        </w:rPr>
        <w:t>гімназійному</w:t>
      </w:r>
      <w:proofErr w:type="spellEnd"/>
      <w:r w:rsidRPr="001A27D5">
        <w:rPr>
          <w:color w:val="000000" w:themeColor="text1"/>
          <w:sz w:val="26"/>
          <w:szCs w:val="26"/>
        </w:rPr>
        <w:t xml:space="preserve"> </w:t>
      </w:r>
      <w:proofErr w:type="spellStart"/>
      <w:r w:rsidRPr="001A27D5">
        <w:rPr>
          <w:color w:val="000000" w:themeColor="text1"/>
          <w:sz w:val="26"/>
          <w:szCs w:val="26"/>
        </w:rPr>
        <w:t>середовищі</w:t>
      </w:r>
      <w:proofErr w:type="spellEnd"/>
      <w:r w:rsidRPr="001A27D5">
        <w:rPr>
          <w:color w:val="000000" w:themeColor="text1"/>
          <w:sz w:val="26"/>
          <w:szCs w:val="26"/>
        </w:rPr>
        <w:t xml:space="preserve"> </w:t>
      </w:r>
      <w:proofErr w:type="spellStart"/>
      <w:r w:rsidRPr="001A27D5">
        <w:rPr>
          <w:color w:val="000000" w:themeColor="text1"/>
          <w:sz w:val="26"/>
          <w:szCs w:val="26"/>
        </w:rPr>
        <w:t>педагогічними</w:t>
      </w:r>
      <w:proofErr w:type="spellEnd"/>
      <w:r w:rsidRPr="001A27D5">
        <w:rPr>
          <w:color w:val="000000" w:themeColor="text1"/>
          <w:sz w:val="26"/>
          <w:szCs w:val="26"/>
        </w:rPr>
        <w:t xml:space="preserve"> </w:t>
      </w:r>
      <w:proofErr w:type="spellStart"/>
      <w:r w:rsidRPr="001A27D5">
        <w:rPr>
          <w:color w:val="000000" w:themeColor="text1"/>
          <w:sz w:val="26"/>
          <w:szCs w:val="26"/>
        </w:rPr>
        <w:t>працівниками</w:t>
      </w:r>
      <w:proofErr w:type="spellEnd"/>
      <w:r w:rsidRPr="001A27D5">
        <w:rPr>
          <w:color w:val="000000" w:themeColor="text1"/>
          <w:sz w:val="26"/>
          <w:szCs w:val="26"/>
        </w:rPr>
        <w:t>.</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Гімназія</w:t>
      </w:r>
      <w:proofErr w:type="spellEnd"/>
      <w:r w:rsidRPr="001A27D5">
        <w:rPr>
          <w:color w:val="000000" w:themeColor="text1"/>
          <w:sz w:val="26"/>
          <w:szCs w:val="26"/>
        </w:rPr>
        <w:t xml:space="preserve"> </w:t>
      </w:r>
      <w:proofErr w:type="spellStart"/>
      <w:r w:rsidRPr="001A27D5">
        <w:rPr>
          <w:color w:val="000000" w:themeColor="text1"/>
          <w:sz w:val="26"/>
          <w:szCs w:val="26"/>
        </w:rPr>
        <w:t>співпрацює</w:t>
      </w:r>
      <w:proofErr w:type="spellEnd"/>
      <w:r w:rsidRPr="001A27D5">
        <w:rPr>
          <w:color w:val="000000" w:themeColor="text1"/>
          <w:sz w:val="26"/>
          <w:szCs w:val="26"/>
        </w:rPr>
        <w:t xml:space="preserve"> з </w:t>
      </w:r>
      <w:proofErr w:type="spellStart"/>
      <w:r w:rsidRPr="001A27D5">
        <w:rPr>
          <w:color w:val="000000" w:themeColor="text1"/>
          <w:sz w:val="26"/>
          <w:szCs w:val="26"/>
        </w:rPr>
        <w:t>представниками</w:t>
      </w:r>
      <w:proofErr w:type="spellEnd"/>
      <w:r w:rsidRPr="001A27D5">
        <w:rPr>
          <w:color w:val="000000" w:themeColor="text1"/>
          <w:sz w:val="26"/>
          <w:szCs w:val="26"/>
        </w:rPr>
        <w:t xml:space="preserve"> </w:t>
      </w:r>
      <w:proofErr w:type="spellStart"/>
      <w:r w:rsidRPr="001A27D5">
        <w:rPr>
          <w:color w:val="000000" w:themeColor="text1"/>
          <w:sz w:val="26"/>
          <w:szCs w:val="26"/>
        </w:rPr>
        <w:t>правоохоронних</w:t>
      </w:r>
      <w:proofErr w:type="spellEnd"/>
      <w:r w:rsidRPr="001A27D5">
        <w:rPr>
          <w:color w:val="000000" w:themeColor="text1"/>
          <w:sz w:val="26"/>
          <w:szCs w:val="26"/>
        </w:rPr>
        <w:t xml:space="preserve"> </w:t>
      </w:r>
      <w:proofErr w:type="spellStart"/>
      <w:r w:rsidRPr="001A27D5">
        <w:rPr>
          <w:color w:val="000000" w:themeColor="text1"/>
          <w:sz w:val="26"/>
          <w:szCs w:val="26"/>
        </w:rPr>
        <w:t>органів</w:t>
      </w:r>
      <w:proofErr w:type="spellEnd"/>
      <w:r w:rsidRPr="001A27D5">
        <w:rPr>
          <w:color w:val="000000" w:themeColor="text1"/>
          <w:sz w:val="26"/>
          <w:szCs w:val="26"/>
        </w:rPr>
        <w:t xml:space="preserve">, </w:t>
      </w:r>
      <w:proofErr w:type="spellStart"/>
      <w:r w:rsidRPr="001A27D5">
        <w:rPr>
          <w:color w:val="000000" w:themeColor="text1"/>
          <w:sz w:val="26"/>
          <w:szCs w:val="26"/>
        </w:rPr>
        <w:t>іншими</w:t>
      </w:r>
      <w:proofErr w:type="spellEnd"/>
      <w:r w:rsidRPr="001A27D5">
        <w:rPr>
          <w:color w:val="000000" w:themeColor="text1"/>
          <w:sz w:val="26"/>
          <w:szCs w:val="26"/>
        </w:rPr>
        <w:t xml:space="preserve"> </w:t>
      </w:r>
      <w:proofErr w:type="spellStart"/>
      <w:r w:rsidRPr="001A27D5">
        <w:rPr>
          <w:color w:val="000000" w:themeColor="text1"/>
          <w:sz w:val="26"/>
          <w:szCs w:val="26"/>
        </w:rPr>
        <w:t>фахівцями</w:t>
      </w:r>
      <w:proofErr w:type="spellEnd"/>
      <w:r w:rsidRPr="001A27D5">
        <w:rPr>
          <w:color w:val="000000" w:themeColor="text1"/>
          <w:sz w:val="26"/>
          <w:szCs w:val="26"/>
        </w:rPr>
        <w:t xml:space="preserve"> з </w:t>
      </w:r>
      <w:proofErr w:type="spellStart"/>
      <w:r w:rsidRPr="001A27D5">
        <w:rPr>
          <w:color w:val="000000" w:themeColor="text1"/>
          <w:sz w:val="26"/>
          <w:szCs w:val="26"/>
        </w:rPr>
        <w:t>питань</w:t>
      </w:r>
      <w:proofErr w:type="spellEnd"/>
      <w:r w:rsidRPr="001A27D5">
        <w:rPr>
          <w:color w:val="000000" w:themeColor="text1"/>
          <w:sz w:val="26"/>
          <w:szCs w:val="26"/>
        </w:rPr>
        <w:t xml:space="preserve"> </w:t>
      </w:r>
      <w:proofErr w:type="spellStart"/>
      <w:r w:rsidRPr="001A27D5">
        <w:rPr>
          <w:color w:val="000000" w:themeColor="text1"/>
          <w:sz w:val="26"/>
          <w:szCs w:val="26"/>
        </w:rPr>
        <w:t>запобігання</w:t>
      </w:r>
      <w:proofErr w:type="spellEnd"/>
      <w:r w:rsidRPr="001A27D5">
        <w:rPr>
          <w:color w:val="000000" w:themeColor="text1"/>
          <w:sz w:val="26"/>
          <w:szCs w:val="26"/>
        </w:rPr>
        <w:t xml:space="preserve"> та </w:t>
      </w:r>
      <w:proofErr w:type="spellStart"/>
      <w:r w:rsidRPr="001A27D5">
        <w:rPr>
          <w:color w:val="000000" w:themeColor="text1"/>
          <w:sz w:val="26"/>
          <w:szCs w:val="26"/>
        </w:rPr>
        <w:t>протидії</w:t>
      </w:r>
      <w:proofErr w:type="spellEnd"/>
      <w:r w:rsidRPr="001A27D5">
        <w:rPr>
          <w:color w:val="000000" w:themeColor="text1"/>
          <w:sz w:val="26"/>
          <w:szCs w:val="26"/>
        </w:rPr>
        <w:t xml:space="preserve"> </w:t>
      </w:r>
      <w:proofErr w:type="spellStart"/>
      <w:proofErr w:type="gramStart"/>
      <w:r w:rsidRPr="001A27D5">
        <w:rPr>
          <w:color w:val="000000" w:themeColor="text1"/>
          <w:sz w:val="26"/>
          <w:szCs w:val="26"/>
        </w:rPr>
        <w:t>бул</w:t>
      </w:r>
      <w:proofErr w:type="gramEnd"/>
      <w:r w:rsidRPr="001A27D5">
        <w:rPr>
          <w:color w:val="000000" w:themeColor="text1"/>
          <w:sz w:val="26"/>
          <w:szCs w:val="26"/>
        </w:rPr>
        <w:t>інгу</w:t>
      </w:r>
      <w:proofErr w:type="spellEnd"/>
      <w:r w:rsidRPr="001A27D5">
        <w:rPr>
          <w:color w:val="000000" w:themeColor="text1"/>
          <w:sz w:val="26"/>
          <w:szCs w:val="26"/>
        </w:rPr>
        <w:t>.</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Оприлюднюються</w:t>
      </w:r>
      <w:proofErr w:type="spellEnd"/>
      <w:r w:rsidRPr="001A27D5">
        <w:rPr>
          <w:color w:val="000000" w:themeColor="text1"/>
          <w:sz w:val="26"/>
          <w:szCs w:val="26"/>
        </w:rPr>
        <w:t xml:space="preserve"> правила </w:t>
      </w:r>
      <w:proofErr w:type="spellStart"/>
      <w:r w:rsidRPr="001A27D5">
        <w:rPr>
          <w:color w:val="000000" w:themeColor="text1"/>
          <w:sz w:val="26"/>
          <w:szCs w:val="26"/>
        </w:rPr>
        <w:t>поведінки</w:t>
      </w:r>
      <w:proofErr w:type="spellEnd"/>
      <w:r w:rsidRPr="001A27D5">
        <w:rPr>
          <w:color w:val="000000" w:themeColor="text1"/>
          <w:sz w:val="26"/>
          <w:szCs w:val="26"/>
        </w:rPr>
        <w:t xml:space="preserve"> </w:t>
      </w:r>
      <w:proofErr w:type="spellStart"/>
      <w:r w:rsidRPr="001A27D5">
        <w:rPr>
          <w:color w:val="000000" w:themeColor="text1"/>
          <w:sz w:val="26"/>
          <w:szCs w:val="26"/>
        </w:rPr>
        <w:t>учасників</w:t>
      </w:r>
      <w:proofErr w:type="spellEnd"/>
      <w:r w:rsidRPr="001A27D5">
        <w:rPr>
          <w:color w:val="000000" w:themeColor="text1"/>
          <w:sz w:val="26"/>
          <w:szCs w:val="26"/>
        </w:rPr>
        <w:t xml:space="preserve"> </w:t>
      </w:r>
      <w:proofErr w:type="spellStart"/>
      <w:r w:rsidRPr="001A27D5">
        <w:rPr>
          <w:color w:val="000000" w:themeColor="text1"/>
          <w:sz w:val="26"/>
          <w:szCs w:val="26"/>
        </w:rPr>
        <w:t>освітнього</w:t>
      </w:r>
      <w:proofErr w:type="spellEnd"/>
      <w:r w:rsidRPr="001A27D5">
        <w:rPr>
          <w:color w:val="000000" w:themeColor="text1"/>
          <w:sz w:val="26"/>
          <w:szCs w:val="26"/>
        </w:rPr>
        <w:t xml:space="preserve"> </w:t>
      </w:r>
      <w:proofErr w:type="spellStart"/>
      <w:r w:rsidRPr="001A27D5">
        <w:rPr>
          <w:color w:val="000000" w:themeColor="text1"/>
          <w:sz w:val="26"/>
          <w:szCs w:val="26"/>
        </w:rPr>
        <w:t>процесу</w:t>
      </w:r>
      <w:proofErr w:type="spellEnd"/>
      <w:r w:rsidRPr="001A27D5">
        <w:rPr>
          <w:color w:val="000000" w:themeColor="text1"/>
          <w:sz w:val="26"/>
          <w:szCs w:val="26"/>
        </w:rPr>
        <w:t>.</w:t>
      </w:r>
    </w:p>
    <w:p w:rsidR="006A4AE4" w:rsidRPr="001A27D5" w:rsidRDefault="006A4AE4" w:rsidP="00D84E07">
      <w:pPr>
        <w:pStyle w:val="aa"/>
        <w:numPr>
          <w:ilvl w:val="1"/>
          <w:numId w:val="24"/>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Протягом</w:t>
      </w:r>
      <w:proofErr w:type="spellEnd"/>
      <w:r w:rsidRPr="001A27D5">
        <w:rPr>
          <w:color w:val="000000" w:themeColor="text1"/>
          <w:sz w:val="26"/>
          <w:szCs w:val="26"/>
        </w:rPr>
        <w:t xml:space="preserve"> </w:t>
      </w:r>
      <w:proofErr w:type="spellStart"/>
      <w:r w:rsidRPr="001A27D5">
        <w:rPr>
          <w:color w:val="000000" w:themeColor="text1"/>
          <w:sz w:val="26"/>
          <w:szCs w:val="26"/>
        </w:rPr>
        <w:t>навчального</w:t>
      </w:r>
      <w:proofErr w:type="spellEnd"/>
      <w:r w:rsidRPr="001A27D5">
        <w:rPr>
          <w:color w:val="000000" w:themeColor="text1"/>
          <w:sz w:val="26"/>
          <w:szCs w:val="26"/>
        </w:rPr>
        <w:t xml:space="preserve"> року проводиться </w:t>
      </w:r>
      <w:proofErr w:type="spellStart"/>
      <w:r w:rsidRPr="001A27D5">
        <w:rPr>
          <w:color w:val="000000" w:themeColor="text1"/>
          <w:sz w:val="26"/>
          <w:szCs w:val="26"/>
        </w:rPr>
        <w:t>спостереження</w:t>
      </w:r>
      <w:proofErr w:type="spellEnd"/>
      <w:r w:rsidRPr="001A27D5">
        <w:rPr>
          <w:color w:val="000000" w:themeColor="text1"/>
          <w:sz w:val="26"/>
          <w:szCs w:val="26"/>
        </w:rPr>
        <w:t xml:space="preserve"> за </w:t>
      </w:r>
      <w:proofErr w:type="spellStart"/>
      <w:r w:rsidRPr="001A27D5">
        <w:rPr>
          <w:color w:val="000000" w:themeColor="text1"/>
          <w:sz w:val="26"/>
          <w:szCs w:val="26"/>
        </w:rPr>
        <w:t>дотриманням</w:t>
      </w:r>
      <w:proofErr w:type="spellEnd"/>
      <w:r w:rsidRPr="001A27D5">
        <w:rPr>
          <w:color w:val="000000" w:themeColor="text1"/>
          <w:sz w:val="26"/>
          <w:szCs w:val="26"/>
        </w:rPr>
        <w:t xml:space="preserve"> </w:t>
      </w:r>
      <w:proofErr w:type="spellStart"/>
      <w:r w:rsidRPr="001A27D5">
        <w:rPr>
          <w:color w:val="000000" w:themeColor="text1"/>
          <w:sz w:val="26"/>
          <w:szCs w:val="26"/>
        </w:rPr>
        <w:t>учасниками</w:t>
      </w:r>
      <w:proofErr w:type="spellEnd"/>
      <w:r w:rsidRPr="001A27D5">
        <w:rPr>
          <w:color w:val="000000" w:themeColor="text1"/>
          <w:sz w:val="26"/>
          <w:szCs w:val="26"/>
        </w:rPr>
        <w:t xml:space="preserve"> </w:t>
      </w:r>
      <w:proofErr w:type="spellStart"/>
      <w:r w:rsidRPr="001A27D5">
        <w:rPr>
          <w:color w:val="000000" w:themeColor="text1"/>
          <w:sz w:val="26"/>
          <w:szCs w:val="26"/>
        </w:rPr>
        <w:t>освітнього</w:t>
      </w:r>
      <w:proofErr w:type="spellEnd"/>
      <w:r w:rsidRPr="001A27D5">
        <w:rPr>
          <w:color w:val="000000" w:themeColor="text1"/>
          <w:sz w:val="26"/>
          <w:szCs w:val="26"/>
        </w:rPr>
        <w:t xml:space="preserve"> </w:t>
      </w:r>
      <w:proofErr w:type="spellStart"/>
      <w:r w:rsidRPr="001A27D5">
        <w:rPr>
          <w:color w:val="000000" w:themeColor="text1"/>
          <w:sz w:val="26"/>
          <w:szCs w:val="26"/>
        </w:rPr>
        <w:t>процесу</w:t>
      </w:r>
      <w:proofErr w:type="spellEnd"/>
      <w:r w:rsidRPr="001A27D5">
        <w:rPr>
          <w:color w:val="000000" w:themeColor="text1"/>
          <w:sz w:val="26"/>
          <w:szCs w:val="26"/>
        </w:rPr>
        <w:t xml:space="preserve"> </w:t>
      </w:r>
      <w:proofErr w:type="spellStart"/>
      <w:r w:rsidRPr="001A27D5">
        <w:rPr>
          <w:color w:val="000000" w:themeColor="text1"/>
          <w:sz w:val="26"/>
          <w:szCs w:val="26"/>
        </w:rPr>
        <w:t>прийнятих</w:t>
      </w:r>
      <w:proofErr w:type="spellEnd"/>
      <w:r w:rsidRPr="001A27D5">
        <w:rPr>
          <w:color w:val="000000" w:themeColor="text1"/>
          <w:sz w:val="26"/>
          <w:szCs w:val="26"/>
        </w:rPr>
        <w:t xml:space="preserve"> у </w:t>
      </w:r>
      <w:proofErr w:type="spellStart"/>
      <w:proofErr w:type="gramStart"/>
      <w:r w:rsidRPr="001A27D5">
        <w:rPr>
          <w:color w:val="000000" w:themeColor="text1"/>
          <w:sz w:val="26"/>
          <w:szCs w:val="26"/>
        </w:rPr>
        <w:t>г</w:t>
      </w:r>
      <w:proofErr w:type="gramEnd"/>
      <w:r w:rsidRPr="001A27D5">
        <w:rPr>
          <w:color w:val="000000" w:themeColor="text1"/>
          <w:sz w:val="26"/>
          <w:szCs w:val="26"/>
        </w:rPr>
        <w:t>імназії</w:t>
      </w:r>
      <w:proofErr w:type="spellEnd"/>
      <w:r w:rsidRPr="001A27D5">
        <w:rPr>
          <w:color w:val="000000" w:themeColor="text1"/>
          <w:sz w:val="26"/>
          <w:szCs w:val="26"/>
        </w:rPr>
        <w:t xml:space="preserve"> правил </w:t>
      </w:r>
      <w:proofErr w:type="spellStart"/>
      <w:r w:rsidRPr="001A27D5">
        <w:rPr>
          <w:color w:val="000000" w:themeColor="text1"/>
          <w:sz w:val="26"/>
          <w:szCs w:val="26"/>
        </w:rPr>
        <w:t>поведінки</w:t>
      </w:r>
      <w:proofErr w:type="spellEnd"/>
      <w:r w:rsidRPr="001A27D5">
        <w:rPr>
          <w:color w:val="000000" w:themeColor="text1"/>
          <w:sz w:val="26"/>
          <w:szCs w:val="26"/>
        </w:rPr>
        <w:t xml:space="preserve">. </w:t>
      </w:r>
      <w:proofErr w:type="spellStart"/>
      <w:r w:rsidRPr="001A27D5">
        <w:rPr>
          <w:color w:val="000000" w:themeColor="text1"/>
          <w:sz w:val="26"/>
          <w:szCs w:val="26"/>
        </w:rPr>
        <w:t>Класними</w:t>
      </w:r>
      <w:proofErr w:type="spellEnd"/>
      <w:r w:rsidRPr="001A27D5">
        <w:rPr>
          <w:color w:val="000000" w:themeColor="text1"/>
          <w:sz w:val="26"/>
          <w:szCs w:val="26"/>
        </w:rPr>
        <w:t xml:space="preserve"> </w:t>
      </w:r>
      <w:proofErr w:type="spellStart"/>
      <w:r w:rsidRPr="001A27D5">
        <w:rPr>
          <w:color w:val="000000" w:themeColor="text1"/>
          <w:sz w:val="26"/>
          <w:szCs w:val="26"/>
        </w:rPr>
        <w:t>керівниками</w:t>
      </w:r>
      <w:proofErr w:type="spellEnd"/>
      <w:r w:rsidRPr="001A27D5">
        <w:rPr>
          <w:color w:val="000000" w:themeColor="text1"/>
          <w:sz w:val="26"/>
          <w:szCs w:val="26"/>
        </w:rPr>
        <w:t xml:space="preserve"> на </w:t>
      </w:r>
      <w:proofErr w:type="spellStart"/>
      <w:r w:rsidRPr="001A27D5">
        <w:rPr>
          <w:color w:val="000000" w:themeColor="text1"/>
          <w:sz w:val="26"/>
          <w:szCs w:val="26"/>
        </w:rPr>
        <w:t>класних</w:t>
      </w:r>
      <w:proofErr w:type="spellEnd"/>
      <w:r w:rsidRPr="001A27D5">
        <w:rPr>
          <w:color w:val="000000" w:themeColor="text1"/>
          <w:sz w:val="26"/>
          <w:szCs w:val="26"/>
        </w:rPr>
        <w:t xml:space="preserve"> годинах </w:t>
      </w:r>
      <w:proofErr w:type="spellStart"/>
      <w:r w:rsidRPr="001A27D5">
        <w:rPr>
          <w:color w:val="000000" w:themeColor="text1"/>
          <w:sz w:val="26"/>
          <w:szCs w:val="26"/>
        </w:rPr>
        <w:t>протягом</w:t>
      </w:r>
      <w:proofErr w:type="spellEnd"/>
      <w:r w:rsidRPr="001A27D5">
        <w:rPr>
          <w:color w:val="000000" w:themeColor="text1"/>
          <w:sz w:val="26"/>
          <w:szCs w:val="26"/>
        </w:rPr>
        <w:t xml:space="preserve"> </w:t>
      </w:r>
      <w:proofErr w:type="spellStart"/>
      <w:r w:rsidRPr="001A27D5">
        <w:rPr>
          <w:color w:val="000000" w:themeColor="text1"/>
          <w:sz w:val="26"/>
          <w:szCs w:val="26"/>
        </w:rPr>
        <w:t>навчального</w:t>
      </w:r>
      <w:proofErr w:type="spellEnd"/>
      <w:r w:rsidRPr="001A27D5">
        <w:rPr>
          <w:color w:val="000000" w:themeColor="text1"/>
          <w:sz w:val="26"/>
          <w:szCs w:val="26"/>
        </w:rPr>
        <w:t xml:space="preserve"> року </w:t>
      </w:r>
      <w:proofErr w:type="spellStart"/>
      <w:r w:rsidRPr="001A27D5">
        <w:rPr>
          <w:color w:val="000000" w:themeColor="text1"/>
          <w:sz w:val="26"/>
          <w:szCs w:val="26"/>
        </w:rPr>
        <w:t>проводяться</w:t>
      </w:r>
      <w:proofErr w:type="spellEnd"/>
      <w:r w:rsidRPr="001A27D5">
        <w:rPr>
          <w:color w:val="000000" w:themeColor="text1"/>
          <w:sz w:val="26"/>
          <w:szCs w:val="26"/>
        </w:rPr>
        <w:t xml:space="preserve"> </w:t>
      </w:r>
      <w:proofErr w:type="spellStart"/>
      <w:r w:rsidRPr="001A27D5">
        <w:rPr>
          <w:color w:val="000000" w:themeColor="text1"/>
          <w:sz w:val="26"/>
          <w:szCs w:val="26"/>
        </w:rPr>
        <w:t>бесіди</w:t>
      </w:r>
      <w:proofErr w:type="spellEnd"/>
      <w:r w:rsidRPr="001A27D5">
        <w:rPr>
          <w:color w:val="000000" w:themeColor="text1"/>
          <w:sz w:val="26"/>
          <w:szCs w:val="26"/>
        </w:rPr>
        <w:t xml:space="preserve"> </w:t>
      </w:r>
      <w:proofErr w:type="spellStart"/>
      <w:r w:rsidRPr="001A27D5">
        <w:rPr>
          <w:color w:val="000000" w:themeColor="text1"/>
          <w:sz w:val="26"/>
          <w:szCs w:val="26"/>
        </w:rPr>
        <w:t>щодо</w:t>
      </w:r>
      <w:proofErr w:type="spellEnd"/>
      <w:r w:rsidRPr="001A27D5">
        <w:rPr>
          <w:color w:val="000000" w:themeColor="text1"/>
          <w:sz w:val="26"/>
          <w:szCs w:val="26"/>
        </w:rPr>
        <w:t xml:space="preserve"> </w:t>
      </w:r>
      <w:proofErr w:type="spellStart"/>
      <w:r w:rsidRPr="001A27D5">
        <w:rPr>
          <w:color w:val="000000" w:themeColor="text1"/>
          <w:sz w:val="26"/>
          <w:szCs w:val="26"/>
        </w:rPr>
        <w:t>дотримання</w:t>
      </w:r>
      <w:proofErr w:type="spellEnd"/>
      <w:r w:rsidRPr="001A27D5">
        <w:rPr>
          <w:color w:val="000000" w:themeColor="text1"/>
          <w:sz w:val="26"/>
          <w:szCs w:val="26"/>
        </w:rPr>
        <w:t xml:space="preserve"> «Правил </w:t>
      </w:r>
      <w:proofErr w:type="spellStart"/>
      <w:r w:rsidRPr="001A27D5">
        <w:rPr>
          <w:color w:val="000000" w:themeColor="text1"/>
          <w:sz w:val="26"/>
          <w:szCs w:val="26"/>
        </w:rPr>
        <w:t>поведінки</w:t>
      </w:r>
      <w:proofErr w:type="spellEnd"/>
      <w:r w:rsidRPr="001A27D5">
        <w:rPr>
          <w:color w:val="000000" w:themeColor="text1"/>
          <w:sz w:val="26"/>
          <w:szCs w:val="26"/>
        </w:rPr>
        <w:t xml:space="preserve"> </w:t>
      </w:r>
      <w:proofErr w:type="spellStart"/>
      <w:r w:rsidRPr="001A27D5">
        <w:rPr>
          <w:color w:val="000000" w:themeColor="text1"/>
          <w:sz w:val="26"/>
          <w:szCs w:val="26"/>
        </w:rPr>
        <w:t>учнів</w:t>
      </w:r>
      <w:proofErr w:type="spellEnd"/>
      <w:r w:rsidRPr="001A27D5">
        <w:rPr>
          <w:color w:val="000000" w:themeColor="text1"/>
          <w:sz w:val="26"/>
          <w:szCs w:val="26"/>
        </w:rPr>
        <w:t xml:space="preserve"> </w:t>
      </w:r>
      <w:proofErr w:type="spellStart"/>
      <w:proofErr w:type="gramStart"/>
      <w:r w:rsidRPr="001A27D5">
        <w:rPr>
          <w:color w:val="000000" w:themeColor="text1"/>
          <w:sz w:val="26"/>
          <w:szCs w:val="26"/>
        </w:rPr>
        <w:t>г</w:t>
      </w:r>
      <w:proofErr w:type="gramEnd"/>
      <w:r w:rsidRPr="001A27D5">
        <w:rPr>
          <w:color w:val="000000" w:themeColor="text1"/>
          <w:sz w:val="26"/>
          <w:szCs w:val="26"/>
        </w:rPr>
        <w:t>імназії</w:t>
      </w:r>
      <w:proofErr w:type="spellEnd"/>
      <w:r w:rsidRPr="001A27D5">
        <w:rPr>
          <w:color w:val="000000" w:themeColor="text1"/>
          <w:sz w:val="26"/>
          <w:szCs w:val="26"/>
        </w:rPr>
        <w:t>».</w:t>
      </w:r>
    </w:p>
    <w:p w:rsidR="00D84E07" w:rsidRPr="00D84E07" w:rsidRDefault="00D84E07" w:rsidP="00D84E07">
      <w:pPr>
        <w:pStyle w:val="aa"/>
        <w:spacing w:line="276" w:lineRule="auto"/>
        <w:jc w:val="both"/>
        <w:outlineLvl w:val="4"/>
        <w:rPr>
          <w:bCs/>
          <w:color w:val="000000" w:themeColor="text1"/>
          <w:sz w:val="26"/>
          <w:szCs w:val="26"/>
          <w:lang w:val="uk-UA"/>
        </w:rPr>
      </w:pPr>
    </w:p>
    <w:p w:rsidR="006A4AE4"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ІІІ. Правила </w:t>
      </w:r>
      <w:proofErr w:type="spellStart"/>
      <w:r w:rsidRPr="006A4AE4">
        <w:rPr>
          <w:b/>
          <w:bCs/>
          <w:color w:val="000000" w:themeColor="text1"/>
          <w:sz w:val="32"/>
          <w:szCs w:val="32"/>
        </w:rPr>
        <w:t>внутрішкільного</w:t>
      </w:r>
      <w:proofErr w:type="spellEnd"/>
      <w:r w:rsidRPr="006A4AE4">
        <w:rPr>
          <w:b/>
          <w:bCs/>
          <w:color w:val="000000" w:themeColor="text1"/>
          <w:sz w:val="32"/>
          <w:szCs w:val="32"/>
        </w:rPr>
        <w:t xml:space="preserve"> </w:t>
      </w:r>
      <w:proofErr w:type="spellStart"/>
      <w:r w:rsidRPr="006A4AE4">
        <w:rPr>
          <w:b/>
          <w:bCs/>
          <w:color w:val="000000" w:themeColor="text1"/>
          <w:sz w:val="32"/>
          <w:szCs w:val="32"/>
        </w:rPr>
        <w:t>розпорядку</w:t>
      </w:r>
      <w:proofErr w:type="spellEnd"/>
    </w:p>
    <w:p w:rsidR="00D84E07" w:rsidRDefault="00D84E07" w:rsidP="001A27D5">
      <w:pPr>
        <w:spacing w:line="295" w:lineRule="atLeast"/>
        <w:jc w:val="both"/>
        <w:outlineLvl w:val="4"/>
        <w:rPr>
          <w:b/>
          <w:bCs/>
          <w:color w:val="000000" w:themeColor="text1"/>
          <w:sz w:val="32"/>
          <w:szCs w:val="32"/>
          <w:lang w:val="uk-UA"/>
        </w:rPr>
      </w:pPr>
    </w:p>
    <w:p w:rsidR="006A4AE4" w:rsidRPr="001A27D5" w:rsidRDefault="006A4AE4" w:rsidP="001A27D5">
      <w:pPr>
        <w:pStyle w:val="aa"/>
        <w:numPr>
          <w:ilvl w:val="1"/>
          <w:numId w:val="26"/>
        </w:numPr>
        <w:spacing w:line="276" w:lineRule="auto"/>
        <w:jc w:val="both"/>
        <w:outlineLvl w:val="4"/>
        <w:rPr>
          <w:bCs/>
          <w:color w:val="000000" w:themeColor="text1"/>
          <w:sz w:val="26"/>
          <w:szCs w:val="26"/>
          <w:lang w:val="uk-UA"/>
        </w:rPr>
      </w:pPr>
      <w:proofErr w:type="spellStart"/>
      <w:r w:rsidRPr="001A27D5">
        <w:rPr>
          <w:color w:val="000000" w:themeColor="text1"/>
          <w:sz w:val="26"/>
          <w:szCs w:val="26"/>
        </w:rPr>
        <w:t>Загальні</w:t>
      </w:r>
      <w:proofErr w:type="spellEnd"/>
      <w:r w:rsidRPr="001A27D5">
        <w:rPr>
          <w:color w:val="000000" w:themeColor="text1"/>
          <w:sz w:val="26"/>
          <w:szCs w:val="26"/>
        </w:rPr>
        <w:t xml:space="preserve"> </w:t>
      </w:r>
      <w:proofErr w:type="spellStart"/>
      <w:r w:rsidRPr="001A27D5">
        <w:rPr>
          <w:color w:val="000000" w:themeColor="text1"/>
          <w:sz w:val="26"/>
          <w:szCs w:val="26"/>
        </w:rPr>
        <w:t>положення</w:t>
      </w:r>
      <w:proofErr w:type="spellEnd"/>
      <w:r w:rsidRPr="001A27D5">
        <w:rPr>
          <w:color w:val="000000" w:themeColor="text1"/>
          <w:sz w:val="26"/>
          <w:szCs w:val="26"/>
        </w:rPr>
        <w:t>:</w:t>
      </w:r>
    </w:p>
    <w:p w:rsidR="00D84E07" w:rsidRPr="00BF5BDB" w:rsidRDefault="00D84E07"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Навчальні заняття в гімназії організовані відповідно до режиму роботи та розкладу уроків, які затверджені перед початком навчального року.</w:t>
      </w:r>
    </w:p>
    <w:p w:rsidR="00D84E07" w:rsidRPr="00BF5BDB" w:rsidRDefault="00D84E07" w:rsidP="001A27D5">
      <w:pPr>
        <w:pStyle w:val="aa"/>
        <w:numPr>
          <w:ilvl w:val="1"/>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Обов’язки учнів:</w:t>
      </w:r>
    </w:p>
    <w:p w:rsidR="00D84E07" w:rsidRPr="00BF5BDB" w:rsidRDefault="00D84E07"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Здобувач освіти приходить до гімназії за 15 хвилин до початку занять: чистий, охайний, наявність захисної маски обов’язкова.</w:t>
      </w:r>
    </w:p>
    <w:p w:rsidR="00D84E07" w:rsidRPr="00BF5BDB" w:rsidRDefault="00D84E07"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 xml:space="preserve">Проходить температурний </w:t>
      </w:r>
      <w:proofErr w:type="spellStart"/>
      <w:r w:rsidRPr="00BF5BDB">
        <w:rPr>
          <w:bCs/>
          <w:color w:val="000000" w:themeColor="text1"/>
          <w:sz w:val="26"/>
          <w:szCs w:val="26"/>
          <w:lang w:val="uk-UA"/>
        </w:rPr>
        <w:t>скринінг</w:t>
      </w:r>
      <w:proofErr w:type="spellEnd"/>
      <w:r w:rsidRPr="00BF5BDB">
        <w:rPr>
          <w:bCs/>
          <w:color w:val="000000" w:themeColor="text1"/>
          <w:sz w:val="26"/>
          <w:szCs w:val="26"/>
          <w:lang w:val="uk-UA"/>
        </w:rPr>
        <w:t>.</w:t>
      </w:r>
    </w:p>
    <w:p w:rsidR="00D84E07" w:rsidRPr="00BF5BDB" w:rsidRDefault="00D84E07"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Якщо в учня визначено температуру тіла вище 37,1°С або наявні інші симптоми респіраторного захворювання (кашель, нежить, осиплість голосу, почервоніння очей) він до занять не допускається.</w:t>
      </w:r>
    </w:p>
    <w:p w:rsidR="00030868" w:rsidRPr="00BF5BDB" w:rsidRDefault="00030868" w:rsidP="001A27D5">
      <w:pPr>
        <w:pStyle w:val="aa"/>
        <w:numPr>
          <w:ilvl w:val="0"/>
          <w:numId w:val="27"/>
        </w:numPr>
        <w:spacing w:line="276" w:lineRule="auto"/>
        <w:jc w:val="both"/>
        <w:outlineLvl w:val="4"/>
        <w:rPr>
          <w:bCs/>
          <w:color w:val="000000" w:themeColor="text1"/>
          <w:sz w:val="26"/>
          <w:szCs w:val="26"/>
          <w:lang w:val="uk-UA"/>
        </w:rPr>
      </w:pPr>
      <w:r w:rsidRPr="00BF5BDB">
        <w:rPr>
          <w:bCs/>
          <w:color w:val="000000" w:themeColor="text1"/>
          <w:sz w:val="26"/>
          <w:szCs w:val="26"/>
          <w:lang w:val="uk-UA"/>
        </w:rPr>
        <w:t>Якщо учень прийшов у супроводі дорослого, він відправляється додому з рекомендацією звернутись до сімейного лікаря.</w:t>
      </w:r>
    </w:p>
    <w:p w:rsidR="00030868" w:rsidRPr="00BF5BDB" w:rsidRDefault="00030868" w:rsidP="001A27D5">
      <w:pPr>
        <w:pStyle w:val="aa"/>
        <w:numPr>
          <w:ilvl w:val="0"/>
          <w:numId w:val="27"/>
        </w:numPr>
        <w:spacing w:line="276" w:lineRule="auto"/>
        <w:jc w:val="both"/>
        <w:outlineLvl w:val="4"/>
        <w:rPr>
          <w:bCs/>
          <w:color w:val="000000" w:themeColor="text1"/>
          <w:sz w:val="26"/>
          <w:szCs w:val="26"/>
          <w:lang w:val="uk-UA"/>
        </w:rPr>
      </w:pPr>
      <w:r w:rsidRPr="00BF5BDB">
        <w:rPr>
          <w:bCs/>
          <w:color w:val="000000" w:themeColor="text1"/>
          <w:sz w:val="26"/>
          <w:szCs w:val="26"/>
          <w:lang w:val="uk-UA"/>
        </w:rPr>
        <w:t>Якщо учень прийшов сам, то він одягає медичну маску, у супроводі медичної сестри проходить до кімнати ізоляції.</w:t>
      </w:r>
    </w:p>
    <w:p w:rsidR="00030868" w:rsidRPr="00BF5BDB" w:rsidRDefault="00030868"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 xml:space="preserve">Після того, як учень з підвищеною температурою тіла або респіраторними симптомами захворювання був відсторонений від освітнього процесу, до навчального закладу він може повернутись лише після одужання та при </w:t>
      </w:r>
      <w:r w:rsidRPr="00BF5BDB">
        <w:rPr>
          <w:bCs/>
          <w:color w:val="000000" w:themeColor="text1"/>
          <w:sz w:val="26"/>
          <w:szCs w:val="26"/>
          <w:lang w:val="uk-UA"/>
        </w:rPr>
        <w:lastRenderedPageBreak/>
        <w:t>наявності довідки від сімейного лікаря про те, що він здоров та може бути допущений до відвідування гімназії.</w:t>
      </w:r>
    </w:p>
    <w:p w:rsidR="00030868" w:rsidRPr="00BF5BDB" w:rsidRDefault="00030868"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Виходити із приміщення гімназії під час занять без супроводу батьків заборонено. Після закінчення занять учні 1-4 класів залишають гімназію тільки в супроводі вчителя. Учні 1 класу залишають гімназію у супроводі батьків або осіб, ними уповноважених, про що свідчать відповідні заяви.</w:t>
      </w:r>
    </w:p>
    <w:p w:rsidR="00030868" w:rsidRPr="00BF5BDB" w:rsidRDefault="00030868"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 xml:space="preserve">У випадку пропуску занять учні повинні надати класному керівникові підтверджуючі документи: медичну довідку від лікаря, якщо дитина хворіла </w:t>
      </w:r>
      <w:r w:rsidR="00D22D71" w:rsidRPr="00BF5BDB">
        <w:rPr>
          <w:bCs/>
          <w:color w:val="000000" w:themeColor="text1"/>
          <w:sz w:val="26"/>
          <w:szCs w:val="26"/>
          <w:lang w:val="uk-UA"/>
        </w:rPr>
        <w:t>в день, коли учень приступив до навчальних занять</w:t>
      </w:r>
      <w:r w:rsidRPr="00BF5BDB">
        <w:rPr>
          <w:bCs/>
          <w:color w:val="000000" w:themeColor="text1"/>
          <w:sz w:val="26"/>
          <w:szCs w:val="26"/>
          <w:lang w:val="uk-UA"/>
        </w:rPr>
        <w:t>, або заяву від батьків</w:t>
      </w:r>
      <w:r w:rsidR="00D22D71" w:rsidRPr="00BF5BDB">
        <w:rPr>
          <w:bCs/>
          <w:color w:val="000000" w:themeColor="text1"/>
          <w:sz w:val="26"/>
          <w:szCs w:val="26"/>
          <w:lang w:val="uk-UA"/>
        </w:rPr>
        <w:t xml:space="preserve"> на передодні відсутності учня на навчальних заняттях наступного дня</w:t>
      </w:r>
      <w:r w:rsidRPr="00BF5BDB">
        <w:rPr>
          <w:bCs/>
          <w:color w:val="000000" w:themeColor="text1"/>
          <w:sz w:val="26"/>
          <w:szCs w:val="26"/>
          <w:lang w:val="uk-UA"/>
        </w:rPr>
        <w:t>.</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Верхній одяг учень повинен залишати в роздягальні.</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Для занять фізичною культурою, спортом, трудовим навчанням учні повинні мати відповідний одяг та спортивне взуття.</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Вхід до спортивної зали без змінного взуття заборонено.</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Учні харчуються в їдальні тільки під час перерв або після закінчення занять.</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Користуючись сходами та коридорами, учні повинні триматися розмітки з правої сторони та ходити спокійно,не бігати, не штовхатися і не заважати руху інших.</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 xml:space="preserve">Учні, які знайшли загублені або забуті речі повинні здати їх черговому адміністратору або </w:t>
      </w:r>
      <w:proofErr w:type="spellStart"/>
      <w:r w:rsidRPr="00BF5BDB">
        <w:rPr>
          <w:bCs/>
          <w:color w:val="000000" w:themeColor="text1"/>
          <w:sz w:val="26"/>
          <w:szCs w:val="26"/>
          <w:lang w:val="uk-UA"/>
        </w:rPr>
        <w:t>гардеробщику</w:t>
      </w:r>
      <w:proofErr w:type="spellEnd"/>
      <w:r w:rsidRPr="00BF5BDB">
        <w:rPr>
          <w:bCs/>
          <w:color w:val="000000" w:themeColor="text1"/>
          <w:sz w:val="26"/>
          <w:szCs w:val="26"/>
          <w:lang w:val="uk-UA"/>
        </w:rPr>
        <w:t>.</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Учні беруть участь у заходах по благоустрою гімназії й гімназійної території, відповідно до своїх фізичних можливостей та Санітарного регламенту №225 від 25.09.2020 р.</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Учень повинен виконувати вимоги навчальних програм.</w:t>
      </w:r>
    </w:p>
    <w:p w:rsidR="00D22D71" w:rsidRPr="00BF5BDB" w:rsidRDefault="00D22D71"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Учень повинен виконувати правила техніки безпеки, правила поведінки в комп’ютерному класі, кабінетах фізики, хімії, спортивному залі, правила поведінки під час перерв та їдальні.</w:t>
      </w:r>
    </w:p>
    <w:p w:rsidR="006A4AE4" w:rsidRPr="00BF5BDB" w:rsidRDefault="006A4AE4" w:rsidP="001A27D5">
      <w:pPr>
        <w:pStyle w:val="aa"/>
        <w:numPr>
          <w:ilvl w:val="1"/>
          <w:numId w:val="26"/>
        </w:numPr>
        <w:spacing w:line="276" w:lineRule="auto"/>
        <w:jc w:val="both"/>
        <w:outlineLvl w:val="4"/>
        <w:rPr>
          <w:bCs/>
          <w:color w:val="000000" w:themeColor="text1"/>
          <w:sz w:val="26"/>
          <w:szCs w:val="26"/>
          <w:lang w:val="uk-UA"/>
        </w:rPr>
      </w:pPr>
      <w:r w:rsidRPr="00BF5BDB">
        <w:rPr>
          <w:color w:val="000000" w:themeColor="text1"/>
          <w:sz w:val="26"/>
          <w:szCs w:val="26"/>
        </w:rPr>
        <w:t xml:space="preserve">Права </w:t>
      </w:r>
      <w:proofErr w:type="spellStart"/>
      <w:r w:rsidRPr="00BF5BDB">
        <w:rPr>
          <w:color w:val="000000" w:themeColor="text1"/>
          <w:sz w:val="26"/>
          <w:szCs w:val="26"/>
        </w:rPr>
        <w:t>учні</w:t>
      </w:r>
      <w:proofErr w:type="gramStart"/>
      <w:r w:rsidRPr="00BF5BDB">
        <w:rPr>
          <w:color w:val="000000" w:themeColor="text1"/>
          <w:sz w:val="26"/>
          <w:szCs w:val="26"/>
        </w:rPr>
        <w:t>в</w:t>
      </w:r>
      <w:proofErr w:type="spellEnd"/>
      <w:proofErr w:type="gramEnd"/>
      <w:r w:rsidRPr="00BF5BDB">
        <w:rPr>
          <w:color w:val="000000" w:themeColor="text1"/>
          <w:sz w:val="26"/>
          <w:szCs w:val="26"/>
        </w:rPr>
        <w:t>:</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Право отримувати знання, вміння та навички.</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Брати участь у виховних позакласних та позашкільних заходах творчого напрямку.</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Розвивати свої таланти, здібності, нахили.</w:t>
      </w:r>
    </w:p>
    <w:p w:rsidR="004B3CF0" w:rsidRPr="00BF5BDB" w:rsidRDefault="004B3CF0" w:rsidP="001A27D5">
      <w:pPr>
        <w:pStyle w:val="aa"/>
        <w:numPr>
          <w:ilvl w:val="1"/>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Учням забороняється:</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Вживання непристойних виразів і жестів.</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 xml:space="preserve">Приносити до гімназії медичні препарати, наркотичні речовини, вибухонебезпечні предмети (в тому числі петарди), зброю (в тому числі ножі, викрутки та інше), газові балончики і балончики з фарбою, сигарети, </w:t>
      </w:r>
      <w:proofErr w:type="spellStart"/>
      <w:r w:rsidRPr="00BF5BDB">
        <w:rPr>
          <w:bCs/>
          <w:color w:val="000000" w:themeColor="text1"/>
          <w:sz w:val="26"/>
          <w:szCs w:val="26"/>
          <w:lang w:val="uk-UA"/>
        </w:rPr>
        <w:t>слабоал</w:t>
      </w:r>
      <w:r w:rsidR="00BF5BDB">
        <w:rPr>
          <w:bCs/>
          <w:color w:val="000000" w:themeColor="text1"/>
          <w:sz w:val="26"/>
          <w:szCs w:val="26"/>
          <w:lang w:val="uk-UA"/>
        </w:rPr>
        <w:t>-</w:t>
      </w:r>
      <w:r w:rsidRPr="00BF5BDB">
        <w:rPr>
          <w:bCs/>
          <w:color w:val="000000" w:themeColor="text1"/>
          <w:sz w:val="26"/>
          <w:szCs w:val="26"/>
          <w:lang w:val="uk-UA"/>
        </w:rPr>
        <w:t>когольні</w:t>
      </w:r>
      <w:proofErr w:type="spellEnd"/>
      <w:r w:rsidRPr="00BF5BDB">
        <w:rPr>
          <w:bCs/>
          <w:color w:val="000000" w:themeColor="text1"/>
          <w:sz w:val="26"/>
          <w:szCs w:val="26"/>
          <w:lang w:val="uk-UA"/>
        </w:rPr>
        <w:t xml:space="preserve"> та алкогольні напої.</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Палити на території гімназії, вживати спиртні напої.</w:t>
      </w:r>
    </w:p>
    <w:p w:rsidR="004B3CF0" w:rsidRPr="00BF5BDB" w:rsidRDefault="004B3CF0" w:rsidP="001A27D5">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Без дозволу відчиняти вікна, сидіти на підвіконні, батареях.</w:t>
      </w:r>
    </w:p>
    <w:p w:rsidR="004B3CF0" w:rsidRPr="00BF5BDB" w:rsidRDefault="004B3CF0" w:rsidP="001A27D5">
      <w:pPr>
        <w:pStyle w:val="aa"/>
        <w:numPr>
          <w:ilvl w:val="2"/>
          <w:numId w:val="26"/>
        </w:numPr>
        <w:spacing w:line="276" w:lineRule="auto"/>
        <w:jc w:val="both"/>
        <w:outlineLvl w:val="4"/>
        <w:rPr>
          <w:bCs/>
          <w:color w:val="000000" w:themeColor="text1"/>
          <w:sz w:val="25"/>
          <w:szCs w:val="25"/>
          <w:lang w:val="uk-UA"/>
        </w:rPr>
      </w:pPr>
      <w:r w:rsidRPr="00BF5BDB">
        <w:rPr>
          <w:bCs/>
          <w:color w:val="000000" w:themeColor="text1"/>
          <w:sz w:val="25"/>
          <w:szCs w:val="25"/>
          <w:lang w:val="uk-UA"/>
        </w:rPr>
        <w:t>Писати на стінах, партах, стільцях, шафах, нищити шкільні меблі та інше майно.</w:t>
      </w:r>
    </w:p>
    <w:p w:rsidR="004B3CF0" w:rsidRPr="00BF5BDB" w:rsidRDefault="004B3CF0"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lastRenderedPageBreak/>
        <w:t xml:space="preserve">Робити надписи на книгах та посібниках, які належать гімназії, виривати сторінки з книг. У разі, коли книгу зіпсовано або загублено учень повинен повернути таку ж саму до бібліотеки або сплатити штраф у десятикратному розмірі її </w:t>
      </w:r>
      <w:r w:rsidR="00BF5BDB" w:rsidRPr="00BF5BDB">
        <w:rPr>
          <w:bCs/>
          <w:color w:val="000000" w:themeColor="text1"/>
          <w:sz w:val="26"/>
          <w:szCs w:val="26"/>
          <w:lang w:val="uk-UA"/>
        </w:rPr>
        <w:t>вартості</w:t>
      </w:r>
      <w:r w:rsidRPr="00BF5BDB">
        <w:rPr>
          <w:bCs/>
          <w:color w:val="000000" w:themeColor="text1"/>
          <w:sz w:val="26"/>
          <w:szCs w:val="26"/>
          <w:lang w:val="uk-UA"/>
        </w:rPr>
        <w:t>.</w:t>
      </w:r>
    </w:p>
    <w:p w:rsidR="004B3CF0" w:rsidRPr="00BF5BDB" w:rsidRDefault="00BF5BDB"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Знаходитися в таких місцях як дах, підвал.</w:t>
      </w:r>
    </w:p>
    <w:p w:rsidR="00BF5BDB" w:rsidRPr="00BF5BDB" w:rsidRDefault="00BF5BDB"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Знаходитись на уроці у верхньому одязі.</w:t>
      </w:r>
    </w:p>
    <w:p w:rsidR="00BF5BDB" w:rsidRPr="00BF5BDB" w:rsidRDefault="00BF5BDB"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Смітити в гімназії та на її території.</w:t>
      </w:r>
    </w:p>
    <w:p w:rsidR="00BF5BDB" w:rsidRPr="00BF5BDB" w:rsidRDefault="00BF5BDB"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Користуватися мобільними телефонами та планшетами під час освітнього процесу.</w:t>
      </w:r>
    </w:p>
    <w:p w:rsidR="00BF5BDB" w:rsidRPr="00BF5BDB" w:rsidRDefault="00BF5BDB" w:rsidP="00BF5BDB">
      <w:pPr>
        <w:pStyle w:val="aa"/>
        <w:numPr>
          <w:ilvl w:val="2"/>
          <w:numId w:val="26"/>
        </w:numPr>
        <w:spacing w:line="276" w:lineRule="auto"/>
        <w:jc w:val="both"/>
        <w:outlineLvl w:val="4"/>
        <w:rPr>
          <w:bCs/>
          <w:color w:val="000000" w:themeColor="text1"/>
          <w:sz w:val="26"/>
          <w:szCs w:val="26"/>
          <w:lang w:val="uk-UA"/>
        </w:rPr>
      </w:pPr>
      <w:r w:rsidRPr="00BF5BDB">
        <w:rPr>
          <w:bCs/>
          <w:color w:val="000000" w:themeColor="text1"/>
          <w:sz w:val="26"/>
          <w:szCs w:val="26"/>
          <w:lang w:val="uk-UA"/>
        </w:rPr>
        <w:t>Здобувач освіти проявляє пошану до старших, піклується про молодших.</w:t>
      </w:r>
    </w:p>
    <w:p w:rsidR="004B3CF0" w:rsidRPr="00BF5BDB" w:rsidRDefault="00BF5BDB" w:rsidP="00BF5BDB">
      <w:pPr>
        <w:pStyle w:val="aa"/>
        <w:numPr>
          <w:ilvl w:val="1"/>
          <w:numId w:val="26"/>
        </w:numPr>
        <w:spacing w:line="276" w:lineRule="auto"/>
        <w:outlineLvl w:val="4"/>
        <w:rPr>
          <w:bCs/>
          <w:color w:val="000000" w:themeColor="text1"/>
          <w:sz w:val="26"/>
          <w:szCs w:val="26"/>
          <w:lang w:val="uk-UA"/>
        </w:rPr>
      </w:pPr>
      <w:r w:rsidRPr="00BF5BDB">
        <w:rPr>
          <w:bCs/>
          <w:color w:val="000000" w:themeColor="text1"/>
          <w:sz w:val="26"/>
          <w:szCs w:val="26"/>
          <w:lang w:val="uk-UA"/>
        </w:rPr>
        <w:t>Згідно рішення Ради гімназії учні дотримуються ділового стилю одягу.</w:t>
      </w:r>
    </w:p>
    <w:p w:rsidR="00BF5BDB" w:rsidRDefault="00BF5BDB" w:rsidP="006A4AE4">
      <w:pPr>
        <w:spacing w:line="295" w:lineRule="atLeast"/>
        <w:jc w:val="center"/>
        <w:outlineLvl w:val="4"/>
        <w:rPr>
          <w:b/>
          <w:bCs/>
          <w:color w:val="927848"/>
          <w:szCs w:val="28"/>
          <w:lang w:val="uk-UA"/>
        </w:rPr>
      </w:pPr>
    </w:p>
    <w:p w:rsidR="00BF5BDB" w:rsidRDefault="00BF5BDB" w:rsidP="006A4AE4">
      <w:pPr>
        <w:spacing w:line="295" w:lineRule="atLeast"/>
        <w:jc w:val="center"/>
        <w:outlineLvl w:val="4"/>
        <w:rPr>
          <w:b/>
          <w:bCs/>
          <w:color w:val="927848"/>
          <w:szCs w:val="28"/>
          <w:lang w:val="uk-UA"/>
        </w:rPr>
      </w:pPr>
    </w:p>
    <w:p w:rsidR="006A4AE4"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ІV. </w:t>
      </w:r>
      <w:proofErr w:type="spellStart"/>
      <w:r w:rsidRPr="006A4AE4">
        <w:rPr>
          <w:b/>
          <w:bCs/>
          <w:color w:val="000000" w:themeColor="text1"/>
          <w:sz w:val="32"/>
          <w:szCs w:val="32"/>
        </w:rPr>
        <w:t>Організація</w:t>
      </w:r>
      <w:proofErr w:type="spellEnd"/>
      <w:r w:rsidRPr="006A4AE4">
        <w:rPr>
          <w:b/>
          <w:bCs/>
          <w:color w:val="000000" w:themeColor="text1"/>
          <w:sz w:val="32"/>
          <w:szCs w:val="32"/>
        </w:rPr>
        <w:t xml:space="preserve"> </w:t>
      </w:r>
      <w:proofErr w:type="spellStart"/>
      <w:r w:rsidRPr="006A4AE4">
        <w:rPr>
          <w:b/>
          <w:bCs/>
          <w:color w:val="000000" w:themeColor="text1"/>
          <w:sz w:val="32"/>
          <w:szCs w:val="32"/>
        </w:rPr>
        <w:t>протидії</w:t>
      </w:r>
      <w:proofErr w:type="spellEnd"/>
      <w:r w:rsidRPr="006A4AE4">
        <w:rPr>
          <w:b/>
          <w:bCs/>
          <w:color w:val="000000" w:themeColor="text1"/>
          <w:sz w:val="32"/>
          <w:szCs w:val="32"/>
        </w:rPr>
        <w:t xml:space="preserve"> </w:t>
      </w:r>
      <w:proofErr w:type="spellStart"/>
      <w:proofErr w:type="gramStart"/>
      <w:r w:rsidRPr="006A4AE4">
        <w:rPr>
          <w:b/>
          <w:bCs/>
          <w:color w:val="000000" w:themeColor="text1"/>
          <w:sz w:val="32"/>
          <w:szCs w:val="32"/>
        </w:rPr>
        <w:t>бул</w:t>
      </w:r>
      <w:proofErr w:type="gramEnd"/>
      <w:r w:rsidRPr="006A4AE4">
        <w:rPr>
          <w:b/>
          <w:bCs/>
          <w:color w:val="000000" w:themeColor="text1"/>
          <w:sz w:val="32"/>
          <w:szCs w:val="32"/>
        </w:rPr>
        <w:t>інгу</w:t>
      </w:r>
      <w:proofErr w:type="spellEnd"/>
      <w:r w:rsidRPr="006A4AE4">
        <w:rPr>
          <w:b/>
          <w:bCs/>
          <w:color w:val="000000" w:themeColor="text1"/>
          <w:sz w:val="32"/>
          <w:szCs w:val="32"/>
        </w:rPr>
        <w:t xml:space="preserve">, </w:t>
      </w:r>
      <w:proofErr w:type="spellStart"/>
      <w:r w:rsidRPr="006A4AE4">
        <w:rPr>
          <w:b/>
          <w:bCs/>
          <w:color w:val="000000" w:themeColor="text1"/>
          <w:sz w:val="32"/>
          <w:szCs w:val="32"/>
        </w:rPr>
        <w:t>іншому</w:t>
      </w:r>
      <w:proofErr w:type="spellEnd"/>
      <w:r w:rsidRPr="006A4AE4">
        <w:rPr>
          <w:b/>
          <w:bCs/>
          <w:color w:val="000000" w:themeColor="text1"/>
          <w:sz w:val="32"/>
          <w:szCs w:val="32"/>
        </w:rPr>
        <w:t xml:space="preserve"> </w:t>
      </w:r>
      <w:proofErr w:type="spellStart"/>
      <w:r w:rsidRPr="006A4AE4">
        <w:rPr>
          <w:b/>
          <w:bCs/>
          <w:color w:val="000000" w:themeColor="text1"/>
          <w:sz w:val="32"/>
          <w:szCs w:val="32"/>
        </w:rPr>
        <w:t>насильству</w:t>
      </w:r>
      <w:proofErr w:type="spellEnd"/>
    </w:p>
    <w:p w:rsidR="00BF5BDB" w:rsidRDefault="00BF5BDB" w:rsidP="006A4AE4">
      <w:pPr>
        <w:spacing w:line="295" w:lineRule="atLeast"/>
        <w:jc w:val="center"/>
        <w:outlineLvl w:val="4"/>
        <w:rPr>
          <w:b/>
          <w:bCs/>
          <w:color w:val="000000" w:themeColor="text1"/>
          <w:sz w:val="32"/>
          <w:szCs w:val="32"/>
          <w:lang w:val="uk-UA"/>
        </w:rPr>
      </w:pPr>
    </w:p>
    <w:p w:rsidR="00BF5BDB" w:rsidRPr="001A27D5" w:rsidRDefault="00BF5BDB" w:rsidP="001A27D5">
      <w:pPr>
        <w:pStyle w:val="aa"/>
        <w:numPr>
          <w:ilvl w:val="1"/>
          <w:numId w:val="29"/>
        </w:numPr>
        <w:spacing w:line="276" w:lineRule="auto"/>
        <w:jc w:val="both"/>
        <w:outlineLvl w:val="4"/>
        <w:rPr>
          <w:bCs/>
          <w:color w:val="000000" w:themeColor="text1"/>
          <w:sz w:val="26"/>
          <w:szCs w:val="26"/>
          <w:lang w:val="uk-UA"/>
        </w:rPr>
      </w:pPr>
      <w:r w:rsidRPr="001A27D5">
        <w:rPr>
          <w:bCs/>
          <w:color w:val="000000" w:themeColor="text1"/>
          <w:sz w:val="26"/>
          <w:szCs w:val="26"/>
          <w:lang w:val="uk-UA"/>
        </w:rPr>
        <w:t>З метою запобігання різним проявам насильства у гімназії протягом року здійснюється аналіз причин відсутності здобувачів освіти на заняттях та вживаються відповідні заходи.</w:t>
      </w:r>
    </w:p>
    <w:p w:rsidR="00BF5BDB" w:rsidRPr="001A27D5" w:rsidRDefault="00BF5BDB" w:rsidP="001A27D5">
      <w:pPr>
        <w:pStyle w:val="aa"/>
        <w:numPr>
          <w:ilvl w:val="1"/>
          <w:numId w:val="29"/>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Класні керівники з’ясовують причину відсутності здобувачів освіти на </w:t>
      </w:r>
      <w:proofErr w:type="spellStart"/>
      <w:r w:rsidRPr="001A27D5">
        <w:rPr>
          <w:bCs/>
          <w:color w:val="000000" w:themeColor="text1"/>
          <w:sz w:val="26"/>
          <w:szCs w:val="26"/>
          <w:lang w:val="uk-UA"/>
        </w:rPr>
        <w:t>занят</w:t>
      </w:r>
      <w:r w:rsidR="001A27D5">
        <w:rPr>
          <w:bCs/>
          <w:color w:val="000000" w:themeColor="text1"/>
          <w:sz w:val="26"/>
          <w:szCs w:val="26"/>
          <w:lang w:val="uk-UA"/>
        </w:rPr>
        <w:t>-</w:t>
      </w:r>
      <w:r w:rsidRPr="001A27D5">
        <w:rPr>
          <w:bCs/>
          <w:color w:val="000000" w:themeColor="text1"/>
          <w:sz w:val="26"/>
          <w:szCs w:val="26"/>
          <w:lang w:val="uk-UA"/>
        </w:rPr>
        <w:t>тях</w:t>
      </w:r>
      <w:proofErr w:type="spellEnd"/>
      <w:r w:rsidRPr="001A27D5">
        <w:rPr>
          <w:bCs/>
          <w:color w:val="000000" w:themeColor="text1"/>
          <w:sz w:val="26"/>
          <w:szCs w:val="26"/>
          <w:lang w:val="uk-UA"/>
        </w:rPr>
        <w:t xml:space="preserve"> та зберігають довідки від лікаря та заяви від батьків в особові справи. У разі відсутності учня більше 3-х діб батьки зобов’язані надати довідку від лікаря, виключення складає заява батьків, яка написана раніше за дати в які учень був відсутній.</w:t>
      </w:r>
    </w:p>
    <w:p w:rsidR="00BF5BDB" w:rsidRPr="001A27D5" w:rsidRDefault="00F01B6B" w:rsidP="001A27D5">
      <w:pPr>
        <w:pStyle w:val="aa"/>
        <w:numPr>
          <w:ilvl w:val="1"/>
          <w:numId w:val="29"/>
        </w:numPr>
        <w:spacing w:line="276" w:lineRule="auto"/>
        <w:outlineLvl w:val="4"/>
        <w:rPr>
          <w:bCs/>
          <w:color w:val="000000" w:themeColor="text1"/>
          <w:sz w:val="26"/>
          <w:szCs w:val="26"/>
          <w:lang w:val="uk-UA"/>
        </w:rPr>
      </w:pPr>
      <w:r w:rsidRPr="001A27D5">
        <w:rPr>
          <w:bCs/>
          <w:color w:val="000000" w:themeColor="text1"/>
          <w:sz w:val="26"/>
          <w:szCs w:val="26"/>
          <w:lang w:val="uk-UA"/>
        </w:rPr>
        <w:t>Заступник директора з навчально-виховної роботи  в кінці кожного семестру надає звіт щодо відсутніх, який погоджує директор гімназії.</w:t>
      </w:r>
    </w:p>
    <w:p w:rsidR="00F01B6B" w:rsidRDefault="00F01B6B" w:rsidP="00F01B6B">
      <w:pPr>
        <w:spacing w:line="295" w:lineRule="atLeast"/>
        <w:outlineLvl w:val="4"/>
        <w:rPr>
          <w:bCs/>
          <w:color w:val="000000" w:themeColor="text1"/>
          <w:szCs w:val="28"/>
          <w:lang w:val="uk-UA"/>
        </w:rPr>
      </w:pPr>
    </w:p>
    <w:p w:rsidR="00F01B6B" w:rsidRPr="00F01B6B" w:rsidRDefault="00F01B6B" w:rsidP="00F01B6B">
      <w:pPr>
        <w:spacing w:line="295" w:lineRule="atLeast"/>
        <w:outlineLvl w:val="4"/>
        <w:rPr>
          <w:bCs/>
          <w:color w:val="000000" w:themeColor="text1"/>
          <w:szCs w:val="28"/>
          <w:lang w:val="uk-UA"/>
        </w:rPr>
      </w:pPr>
    </w:p>
    <w:p w:rsidR="00F01B6B"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V. Порядок </w:t>
      </w:r>
      <w:proofErr w:type="spellStart"/>
      <w:r w:rsidRPr="006A4AE4">
        <w:rPr>
          <w:b/>
          <w:bCs/>
          <w:color w:val="000000" w:themeColor="text1"/>
          <w:sz w:val="32"/>
          <w:szCs w:val="32"/>
        </w:rPr>
        <w:t>реагування</w:t>
      </w:r>
      <w:proofErr w:type="spellEnd"/>
      <w:r w:rsidRPr="006A4AE4">
        <w:rPr>
          <w:b/>
          <w:bCs/>
          <w:color w:val="000000" w:themeColor="text1"/>
          <w:sz w:val="32"/>
          <w:szCs w:val="32"/>
        </w:rPr>
        <w:t xml:space="preserve"> на </w:t>
      </w:r>
      <w:proofErr w:type="spellStart"/>
      <w:r w:rsidRPr="006A4AE4">
        <w:rPr>
          <w:b/>
          <w:bCs/>
          <w:color w:val="000000" w:themeColor="text1"/>
          <w:sz w:val="32"/>
          <w:szCs w:val="32"/>
        </w:rPr>
        <w:t>звернення</w:t>
      </w:r>
      <w:proofErr w:type="spellEnd"/>
      <w:r w:rsidRPr="006A4AE4">
        <w:rPr>
          <w:b/>
          <w:bCs/>
          <w:color w:val="000000" w:themeColor="text1"/>
          <w:sz w:val="32"/>
          <w:szCs w:val="32"/>
        </w:rPr>
        <w:t xml:space="preserve"> </w:t>
      </w:r>
    </w:p>
    <w:p w:rsidR="00F01B6B"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на </w:t>
      </w:r>
      <w:proofErr w:type="spellStart"/>
      <w:r w:rsidRPr="006A4AE4">
        <w:rPr>
          <w:b/>
          <w:bCs/>
          <w:color w:val="000000" w:themeColor="text1"/>
          <w:sz w:val="32"/>
          <w:szCs w:val="32"/>
        </w:rPr>
        <w:t>доведені</w:t>
      </w:r>
      <w:proofErr w:type="spellEnd"/>
      <w:r w:rsidRPr="006A4AE4">
        <w:rPr>
          <w:b/>
          <w:bCs/>
          <w:color w:val="000000" w:themeColor="text1"/>
          <w:sz w:val="32"/>
          <w:szCs w:val="32"/>
        </w:rPr>
        <w:t xml:space="preserve"> </w:t>
      </w:r>
      <w:proofErr w:type="spellStart"/>
      <w:r w:rsidRPr="006A4AE4">
        <w:rPr>
          <w:b/>
          <w:bCs/>
          <w:color w:val="000000" w:themeColor="text1"/>
          <w:sz w:val="32"/>
          <w:szCs w:val="32"/>
        </w:rPr>
        <w:t>випадки</w:t>
      </w:r>
      <w:proofErr w:type="spellEnd"/>
      <w:r w:rsidRPr="006A4AE4">
        <w:rPr>
          <w:b/>
          <w:bCs/>
          <w:color w:val="000000" w:themeColor="text1"/>
          <w:sz w:val="32"/>
          <w:szCs w:val="32"/>
        </w:rPr>
        <w:t xml:space="preserve"> </w:t>
      </w:r>
      <w:proofErr w:type="spellStart"/>
      <w:proofErr w:type="gramStart"/>
      <w:r w:rsidRPr="006A4AE4">
        <w:rPr>
          <w:b/>
          <w:bCs/>
          <w:color w:val="000000" w:themeColor="text1"/>
          <w:sz w:val="32"/>
          <w:szCs w:val="32"/>
        </w:rPr>
        <w:t>бул</w:t>
      </w:r>
      <w:proofErr w:type="gramEnd"/>
      <w:r w:rsidRPr="006A4AE4">
        <w:rPr>
          <w:b/>
          <w:bCs/>
          <w:color w:val="000000" w:themeColor="text1"/>
          <w:sz w:val="32"/>
          <w:szCs w:val="32"/>
        </w:rPr>
        <w:t>інгу</w:t>
      </w:r>
      <w:proofErr w:type="spellEnd"/>
      <w:r w:rsidRPr="006A4AE4">
        <w:rPr>
          <w:b/>
          <w:bCs/>
          <w:color w:val="000000" w:themeColor="text1"/>
          <w:sz w:val="32"/>
          <w:szCs w:val="32"/>
        </w:rPr>
        <w:t xml:space="preserve"> (</w:t>
      </w:r>
      <w:proofErr w:type="spellStart"/>
      <w:r w:rsidRPr="006A4AE4">
        <w:rPr>
          <w:b/>
          <w:bCs/>
          <w:color w:val="000000" w:themeColor="text1"/>
          <w:sz w:val="32"/>
          <w:szCs w:val="32"/>
        </w:rPr>
        <w:t>цькування</w:t>
      </w:r>
      <w:proofErr w:type="spellEnd"/>
      <w:r w:rsidRPr="006A4AE4">
        <w:rPr>
          <w:b/>
          <w:bCs/>
          <w:color w:val="000000" w:themeColor="text1"/>
          <w:sz w:val="32"/>
          <w:szCs w:val="32"/>
        </w:rPr>
        <w:t xml:space="preserve">) </w:t>
      </w:r>
    </w:p>
    <w:p w:rsidR="006A4AE4" w:rsidRDefault="006A4AE4" w:rsidP="006A4AE4">
      <w:pPr>
        <w:spacing w:line="295" w:lineRule="atLeast"/>
        <w:jc w:val="center"/>
        <w:outlineLvl w:val="4"/>
        <w:rPr>
          <w:b/>
          <w:bCs/>
          <w:color w:val="000000" w:themeColor="text1"/>
          <w:sz w:val="32"/>
          <w:szCs w:val="32"/>
          <w:lang w:val="uk-UA"/>
        </w:rPr>
      </w:pPr>
      <w:r w:rsidRPr="006A4AE4">
        <w:rPr>
          <w:b/>
          <w:bCs/>
          <w:color w:val="000000" w:themeColor="text1"/>
          <w:sz w:val="32"/>
          <w:szCs w:val="32"/>
        </w:rPr>
        <w:t xml:space="preserve">та </w:t>
      </w:r>
      <w:proofErr w:type="spellStart"/>
      <w:r w:rsidRPr="006A4AE4">
        <w:rPr>
          <w:b/>
          <w:bCs/>
          <w:color w:val="000000" w:themeColor="text1"/>
          <w:sz w:val="32"/>
          <w:szCs w:val="32"/>
        </w:rPr>
        <w:t>відповідальність</w:t>
      </w:r>
      <w:proofErr w:type="spellEnd"/>
      <w:r w:rsidRPr="006A4AE4">
        <w:rPr>
          <w:b/>
          <w:bCs/>
          <w:color w:val="000000" w:themeColor="text1"/>
          <w:sz w:val="32"/>
          <w:szCs w:val="32"/>
        </w:rPr>
        <w:t xml:space="preserve"> </w:t>
      </w:r>
      <w:proofErr w:type="spellStart"/>
      <w:r w:rsidRPr="006A4AE4">
        <w:rPr>
          <w:b/>
          <w:bCs/>
          <w:color w:val="000000" w:themeColor="text1"/>
          <w:sz w:val="32"/>
          <w:szCs w:val="32"/>
        </w:rPr>
        <w:t>осіб</w:t>
      </w:r>
      <w:proofErr w:type="spellEnd"/>
      <w:r w:rsidRPr="006A4AE4">
        <w:rPr>
          <w:b/>
          <w:bCs/>
          <w:color w:val="000000" w:themeColor="text1"/>
          <w:sz w:val="32"/>
          <w:szCs w:val="32"/>
        </w:rPr>
        <w:t xml:space="preserve">, </w:t>
      </w:r>
      <w:proofErr w:type="spellStart"/>
      <w:r w:rsidRPr="006A4AE4">
        <w:rPr>
          <w:b/>
          <w:bCs/>
          <w:color w:val="000000" w:themeColor="text1"/>
          <w:sz w:val="32"/>
          <w:szCs w:val="32"/>
        </w:rPr>
        <w:t>причетних</w:t>
      </w:r>
      <w:proofErr w:type="spellEnd"/>
      <w:r w:rsidRPr="006A4AE4">
        <w:rPr>
          <w:b/>
          <w:bCs/>
          <w:color w:val="000000" w:themeColor="text1"/>
          <w:sz w:val="32"/>
          <w:szCs w:val="32"/>
        </w:rPr>
        <w:t xml:space="preserve"> до </w:t>
      </w:r>
      <w:proofErr w:type="spellStart"/>
      <w:proofErr w:type="gramStart"/>
      <w:r w:rsidRPr="006A4AE4">
        <w:rPr>
          <w:b/>
          <w:bCs/>
          <w:color w:val="000000" w:themeColor="text1"/>
          <w:sz w:val="32"/>
          <w:szCs w:val="32"/>
        </w:rPr>
        <w:t>бул</w:t>
      </w:r>
      <w:proofErr w:type="gramEnd"/>
      <w:r w:rsidRPr="006A4AE4">
        <w:rPr>
          <w:b/>
          <w:bCs/>
          <w:color w:val="000000" w:themeColor="text1"/>
          <w:sz w:val="32"/>
          <w:szCs w:val="32"/>
        </w:rPr>
        <w:t>інгу</w:t>
      </w:r>
      <w:proofErr w:type="spellEnd"/>
      <w:r w:rsidRPr="006A4AE4">
        <w:rPr>
          <w:b/>
          <w:bCs/>
          <w:color w:val="000000" w:themeColor="text1"/>
          <w:sz w:val="32"/>
          <w:szCs w:val="32"/>
        </w:rPr>
        <w:t xml:space="preserve"> (</w:t>
      </w:r>
      <w:proofErr w:type="spellStart"/>
      <w:r w:rsidRPr="006A4AE4">
        <w:rPr>
          <w:b/>
          <w:bCs/>
          <w:color w:val="000000" w:themeColor="text1"/>
          <w:sz w:val="32"/>
          <w:szCs w:val="32"/>
        </w:rPr>
        <w:t>цькування</w:t>
      </w:r>
      <w:proofErr w:type="spellEnd"/>
      <w:r w:rsidRPr="006A4AE4">
        <w:rPr>
          <w:b/>
          <w:bCs/>
          <w:color w:val="000000" w:themeColor="text1"/>
          <w:sz w:val="32"/>
          <w:szCs w:val="32"/>
        </w:rPr>
        <w:t>)</w:t>
      </w:r>
    </w:p>
    <w:p w:rsidR="00F01B6B" w:rsidRDefault="00F01B6B" w:rsidP="006A4AE4">
      <w:pPr>
        <w:spacing w:line="295" w:lineRule="atLeast"/>
        <w:jc w:val="center"/>
        <w:outlineLvl w:val="4"/>
        <w:rPr>
          <w:b/>
          <w:bCs/>
          <w:color w:val="000000" w:themeColor="text1"/>
          <w:sz w:val="32"/>
          <w:szCs w:val="32"/>
          <w:lang w:val="uk-UA"/>
        </w:rPr>
      </w:pPr>
    </w:p>
    <w:p w:rsidR="00F01B6B" w:rsidRDefault="00F01B6B" w:rsidP="00F01B6B">
      <w:pPr>
        <w:spacing w:line="295" w:lineRule="atLeast"/>
        <w:outlineLvl w:val="4"/>
        <w:rPr>
          <w:b/>
          <w:bCs/>
          <w:color w:val="000000" w:themeColor="text1"/>
          <w:szCs w:val="28"/>
          <w:lang w:val="uk-UA"/>
        </w:rPr>
      </w:pPr>
    </w:p>
    <w:p w:rsidR="00F01B6B" w:rsidRPr="001A27D5" w:rsidRDefault="00F01B6B" w:rsidP="001A27D5">
      <w:pPr>
        <w:pStyle w:val="aa"/>
        <w:numPr>
          <w:ilvl w:val="1"/>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Підставою для реагування в гімназії на випадки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є заява або повідомлення, про випадок та/або підозру його вчинення стосовно учня та/або учнем стосовно інших учасників освітнього процесу, які от</w:t>
      </w:r>
      <w:r w:rsidR="00DD4EC4" w:rsidRPr="001A27D5">
        <w:rPr>
          <w:bCs/>
          <w:color w:val="000000" w:themeColor="text1"/>
          <w:sz w:val="26"/>
          <w:szCs w:val="26"/>
          <w:lang w:val="uk-UA"/>
        </w:rPr>
        <w:t>риманні адміністрацією гімназії:</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w:t>
      </w:r>
      <w:proofErr w:type="spellStart"/>
      <w:r w:rsidRPr="001A27D5">
        <w:rPr>
          <w:bCs/>
          <w:color w:val="000000" w:themeColor="text1"/>
          <w:sz w:val="26"/>
          <w:szCs w:val="26"/>
          <w:lang w:val="uk-UA"/>
        </w:rPr>
        <w:t>месенджери</w:t>
      </w:r>
      <w:proofErr w:type="spellEnd"/>
      <w:r w:rsidRPr="001A27D5">
        <w:rPr>
          <w:bCs/>
          <w:color w:val="000000" w:themeColor="text1"/>
          <w:sz w:val="26"/>
          <w:szCs w:val="26"/>
          <w:lang w:val="uk-UA"/>
        </w:rPr>
        <w:t xml:space="preserve">, офіційні </w:t>
      </w:r>
      <w:proofErr w:type="spellStart"/>
      <w:r w:rsidRPr="001A27D5">
        <w:rPr>
          <w:bCs/>
          <w:color w:val="000000" w:themeColor="text1"/>
          <w:sz w:val="26"/>
          <w:szCs w:val="26"/>
          <w:lang w:val="uk-UA"/>
        </w:rPr>
        <w:t>веб-ресурси</w:t>
      </w:r>
      <w:proofErr w:type="spellEnd"/>
      <w:r w:rsidRPr="001A27D5">
        <w:rPr>
          <w:bCs/>
          <w:color w:val="000000" w:themeColor="text1"/>
          <w:sz w:val="26"/>
          <w:szCs w:val="26"/>
          <w:lang w:val="uk-UA"/>
        </w:rPr>
        <w:t xml:space="preserve"> та ін.).</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Повідомляти про випадки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в гімназії може будь-яка особа, учасником або стороною якого вона стала або яка підозрює про його вчинення </w:t>
      </w:r>
      <w:r w:rsidRPr="001A27D5">
        <w:rPr>
          <w:bCs/>
          <w:color w:val="000000" w:themeColor="text1"/>
          <w:sz w:val="26"/>
          <w:szCs w:val="26"/>
          <w:lang w:val="uk-UA"/>
        </w:rPr>
        <w:lastRenderedPageBreak/>
        <w:t>стосовно учня та/або учнем стосовно інших учасників освітнього процесу, або про який отримала достовірну інформацію.</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Повнолітні учасники освітнього процесу зобов'язані вжити заходів невідкладного реагування у разі звернення дитини, якщо вони стали свідками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та оцінити рівень небезпеки життю та здоров'ю сторін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F01B6B" w:rsidRPr="001A27D5" w:rsidRDefault="00DD4EC4" w:rsidP="001A27D5">
      <w:pPr>
        <w:pStyle w:val="aa"/>
        <w:numPr>
          <w:ilvl w:val="1"/>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Дії адміністрації:</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Директор призначає уповноважену особу за реалізацію норм законодавства у сфері запобігання та протидії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(цькуванню) в гімназії з числа своїх заступників.</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У разі отримання заяви про випадок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не пізніше однієї доби повідомляє територіальний орган (підрозділ) Національної поліції України про звернення, одного з батьків або законних представників малолітньої чи неповнолітньої особи; для невідкладного надання психологічної допомоги (за потреби) інформує територіальний орган (підрозділ) служби у справах дітей та/або центр соціальних служб для сім’ї, дітей та молоді; для організації надання медичної допомоги постраждалій особі (за потреби) викликає бригаду екстреної (швидкої) медичної допомоги.</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Визначає наказом склад комісії з розгляду випадків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з метою проведення розслідування.</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У випадку тимчасової відсутності уповноваженої особи визначає цим наказом особу зі складу комісії, відповідальну за підготовку матеріалів для засідання.</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Інформує особу, яка звернулась із заявою, про подальший порядок її розгляду.</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Скликає засідання комісії з розгляду випадків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w:t>
      </w:r>
    </w:p>
    <w:p w:rsidR="00DD4EC4" w:rsidRPr="001A27D5" w:rsidRDefault="00DD4EC4" w:rsidP="001A27D5">
      <w:pPr>
        <w:pStyle w:val="aa"/>
        <w:numPr>
          <w:ilvl w:val="1"/>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Психологічна служба (практичний психолог, соціальний педагог) здійснює системну роботу з виявлення, реагування та запобігання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іншому насильству та проводить:</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Опитування та анкетування щодо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в учбовому середовищі для учнів, батьків та вчителів протягом року.</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Діагностування рівня агресивної поведінки та тривожного стану учнів протягом року.</w:t>
      </w:r>
    </w:p>
    <w:p w:rsidR="00DD4EC4" w:rsidRPr="001A27D5" w:rsidRDefault="00DD4EC4"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Виховні бесіди та години </w:t>
      </w:r>
      <w:r w:rsidR="001A27D5" w:rsidRPr="001A27D5">
        <w:rPr>
          <w:bCs/>
          <w:color w:val="000000" w:themeColor="text1"/>
          <w:sz w:val="26"/>
          <w:szCs w:val="26"/>
          <w:lang w:val="uk-UA"/>
        </w:rPr>
        <w:t xml:space="preserve">практичного </w:t>
      </w:r>
      <w:r w:rsidRPr="001A27D5">
        <w:rPr>
          <w:bCs/>
          <w:color w:val="000000" w:themeColor="text1"/>
          <w:sz w:val="26"/>
          <w:szCs w:val="26"/>
          <w:lang w:val="uk-UA"/>
        </w:rPr>
        <w:t xml:space="preserve">психолога з учнями відповідно до «Плану заходів із запобігання та протидії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w:t>
      </w:r>
      <w:r w:rsidR="001A27D5" w:rsidRPr="001A27D5">
        <w:rPr>
          <w:bCs/>
          <w:color w:val="000000" w:themeColor="text1"/>
          <w:sz w:val="26"/>
          <w:szCs w:val="26"/>
          <w:lang w:val="uk-UA"/>
        </w:rPr>
        <w:t>.</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Інформування про нові нормативно-правові документи щодо освітнього середовища, вільного від будь-яких форм насильства, дискримінації та випадків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Індивідуальні консультації з учасниками освітнього процесу з питань соціалізації та агресивної поведінки.</w:t>
      </w:r>
    </w:p>
    <w:p w:rsidR="00DD4EC4" w:rsidRPr="001A27D5" w:rsidRDefault="001A27D5" w:rsidP="001A27D5">
      <w:pPr>
        <w:pStyle w:val="aa"/>
        <w:numPr>
          <w:ilvl w:val="1"/>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lastRenderedPageBreak/>
        <w:t xml:space="preserve">Діяльність комісії гімназії з розгляду випадків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Комісія з розгляду випадків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є колегіальним органом гімназії, яка скликається в кожному окремому випадку надходження заяв про випадки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в гімназії не пізніше ніж три робочі дні з дня надходження заяви або повідомлення.</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До складу комісії входять уповноважена особа та інші заінтересовані особи (педагогічні, практичний психолог, медичний працівник та інші особи) за рішенням директора гімназії.</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Комісія на своїх засіданнях розробляє пропозиції та рекомендації з питань, що належать до її компетенції.</w:t>
      </w:r>
    </w:p>
    <w:p w:rsidR="001A27D5" w:rsidRPr="001A27D5" w:rsidRDefault="001A27D5" w:rsidP="001A27D5">
      <w:pPr>
        <w:pStyle w:val="aa"/>
        <w:numPr>
          <w:ilvl w:val="1"/>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До повноважень комісії належать:</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 Розгляд та аналіз матеріалів за результатами проведеного розслідування щодо з'ясування обставин на підставі заяви про </w:t>
      </w:r>
      <w:proofErr w:type="spellStart"/>
      <w:r w:rsidRPr="001A27D5">
        <w:rPr>
          <w:bCs/>
          <w:color w:val="000000" w:themeColor="text1"/>
          <w:sz w:val="26"/>
          <w:szCs w:val="26"/>
          <w:lang w:val="uk-UA"/>
        </w:rPr>
        <w:t>булінг</w:t>
      </w:r>
      <w:proofErr w:type="spellEnd"/>
      <w:r w:rsidRPr="001A27D5">
        <w:rPr>
          <w:bCs/>
          <w:color w:val="000000" w:themeColor="text1"/>
          <w:sz w:val="26"/>
          <w:szCs w:val="26"/>
          <w:lang w:val="uk-UA"/>
        </w:rPr>
        <w:t xml:space="preserve"> (цькування);</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Визначення сторін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можливих причин та необхідних заходів для їх усунення;</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Планування заходів стабілізації психологічного клімату у колективі, формування </w:t>
      </w:r>
      <w:proofErr w:type="spellStart"/>
      <w:r w:rsidRPr="001A27D5">
        <w:rPr>
          <w:bCs/>
          <w:color w:val="000000" w:themeColor="text1"/>
          <w:sz w:val="26"/>
          <w:szCs w:val="26"/>
          <w:lang w:val="uk-UA"/>
        </w:rPr>
        <w:t>емпатії</w:t>
      </w:r>
      <w:proofErr w:type="spellEnd"/>
      <w:r w:rsidRPr="001A27D5">
        <w:rPr>
          <w:bCs/>
          <w:color w:val="000000" w:themeColor="text1"/>
          <w:sz w:val="26"/>
          <w:szCs w:val="26"/>
          <w:lang w:val="uk-UA"/>
        </w:rPr>
        <w:t xml:space="preserve"> між сторонами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та надання соціальних та психолого-педагогічних послуг сторонам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в тому числі із залученням необхідних фахівців із надання правової, соціальної та іншої допомоги тощо;</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Формування рекомендацій для педагогічних працівників гімназії щодо доцільних методів навчання та організації роботи з малолітніми чи неповнолітніми сторонами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 та їхніми батьками або законними представниками;</w:t>
      </w:r>
    </w:p>
    <w:p w:rsidR="001A27D5" w:rsidRPr="001A27D5" w:rsidRDefault="001A27D5" w:rsidP="001A27D5">
      <w:pPr>
        <w:pStyle w:val="aa"/>
        <w:numPr>
          <w:ilvl w:val="2"/>
          <w:numId w:val="31"/>
        </w:numPr>
        <w:spacing w:line="276" w:lineRule="auto"/>
        <w:jc w:val="both"/>
        <w:outlineLvl w:val="4"/>
        <w:rPr>
          <w:bCs/>
          <w:color w:val="000000" w:themeColor="text1"/>
          <w:sz w:val="26"/>
          <w:szCs w:val="26"/>
          <w:lang w:val="uk-UA"/>
        </w:rPr>
      </w:pPr>
      <w:r w:rsidRPr="001A27D5">
        <w:rPr>
          <w:bCs/>
          <w:color w:val="000000" w:themeColor="text1"/>
          <w:sz w:val="26"/>
          <w:szCs w:val="26"/>
          <w:lang w:val="uk-UA"/>
        </w:rPr>
        <w:t xml:space="preserve">Формування рекомендацій для батьків або законних представників малолітньої чи неповнолітньої особи, яка стала стороною </w:t>
      </w:r>
      <w:proofErr w:type="spellStart"/>
      <w:r w:rsidRPr="001A27D5">
        <w:rPr>
          <w:bCs/>
          <w:color w:val="000000" w:themeColor="text1"/>
          <w:sz w:val="26"/>
          <w:szCs w:val="26"/>
          <w:lang w:val="uk-UA"/>
        </w:rPr>
        <w:t>булінгу</w:t>
      </w:r>
      <w:proofErr w:type="spellEnd"/>
      <w:r w:rsidRPr="001A27D5">
        <w:rPr>
          <w:bCs/>
          <w:color w:val="000000" w:themeColor="text1"/>
          <w:sz w:val="26"/>
          <w:szCs w:val="26"/>
          <w:lang w:val="uk-UA"/>
        </w:rPr>
        <w:t xml:space="preserve"> (цькування).</w:t>
      </w:r>
    </w:p>
    <w:p w:rsidR="006A4AE4" w:rsidRPr="001A27D5" w:rsidRDefault="006A4AE4" w:rsidP="001A27D5">
      <w:pPr>
        <w:pStyle w:val="aa"/>
        <w:numPr>
          <w:ilvl w:val="1"/>
          <w:numId w:val="31"/>
        </w:numPr>
        <w:spacing w:line="276" w:lineRule="auto"/>
        <w:jc w:val="both"/>
        <w:outlineLvl w:val="4"/>
        <w:rPr>
          <w:bCs/>
          <w:color w:val="000000" w:themeColor="text1"/>
          <w:sz w:val="26"/>
          <w:szCs w:val="26"/>
          <w:lang w:val="uk-UA"/>
        </w:rPr>
      </w:pPr>
      <w:r w:rsidRPr="001A27D5">
        <w:rPr>
          <w:color w:val="000000" w:themeColor="text1"/>
          <w:sz w:val="26"/>
          <w:szCs w:val="26"/>
        </w:rPr>
        <w:t xml:space="preserve">За </w:t>
      </w:r>
      <w:proofErr w:type="spellStart"/>
      <w:proofErr w:type="gramStart"/>
      <w:r w:rsidRPr="001A27D5">
        <w:rPr>
          <w:color w:val="000000" w:themeColor="text1"/>
          <w:sz w:val="26"/>
          <w:szCs w:val="26"/>
        </w:rPr>
        <w:t>п</w:t>
      </w:r>
      <w:proofErr w:type="gramEnd"/>
      <w:r w:rsidRPr="001A27D5">
        <w:rPr>
          <w:color w:val="000000" w:themeColor="text1"/>
          <w:sz w:val="26"/>
          <w:szCs w:val="26"/>
        </w:rPr>
        <w:t>ідсумками</w:t>
      </w:r>
      <w:proofErr w:type="spellEnd"/>
      <w:r w:rsidRPr="001A27D5">
        <w:rPr>
          <w:color w:val="000000" w:themeColor="text1"/>
          <w:sz w:val="26"/>
          <w:szCs w:val="26"/>
        </w:rPr>
        <w:t xml:space="preserve"> </w:t>
      </w:r>
      <w:proofErr w:type="spellStart"/>
      <w:r w:rsidRPr="001A27D5">
        <w:rPr>
          <w:color w:val="000000" w:themeColor="text1"/>
          <w:sz w:val="26"/>
          <w:szCs w:val="26"/>
        </w:rPr>
        <w:t>роботи</w:t>
      </w:r>
      <w:proofErr w:type="spellEnd"/>
      <w:r w:rsidRPr="001A27D5">
        <w:rPr>
          <w:color w:val="000000" w:themeColor="text1"/>
          <w:sz w:val="26"/>
          <w:szCs w:val="26"/>
        </w:rPr>
        <w:t xml:space="preserve"> </w:t>
      </w:r>
      <w:proofErr w:type="spellStart"/>
      <w:r w:rsidRPr="001A27D5">
        <w:rPr>
          <w:color w:val="000000" w:themeColor="text1"/>
          <w:sz w:val="26"/>
          <w:szCs w:val="26"/>
        </w:rPr>
        <w:t>комісії</w:t>
      </w:r>
      <w:proofErr w:type="spellEnd"/>
      <w:r w:rsidRPr="001A27D5">
        <w:rPr>
          <w:color w:val="000000" w:themeColor="text1"/>
          <w:sz w:val="26"/>
          <w:szCs w:val="26"/>
        </w:rPr>
        <w:t xml:space="preserve"> </w:t>
      </w:r>
      <w:proofErr w:type="spellStart"/>
      <w:r w:rsidRPr="001A27D5">
        <w:rPr>
          <w:color w:val="000000" w:themeColor="text1"/>
          <w:sz w:val="26"/>
          <w:szCs w:val="26"/>
        </w:rPr>
        <w:t>складається</w:t>
      </w:r>
      <w:proofErr w:type="spellEnd"/>
      <w:r w:rsidRPr="001A27D5">
        <w:rPr>
          <w:color w:val="000000" w:themeColor="text1"/>
          <w:sz w:val="26"/>
          <w:szCs w:val="26"/>
        </w:rPr>
        <w:t xml:space="preserve"> протокол.</w:t>
      </w:r>
    </w:p>
    <w:p w:rsidR="006A4AE4" w:rsidRPr="006A4AE4" w:rsidRDefault="006A4AE4" w:rsidP="001A27D5">
      <w:pPr>
        <w:spacing w:after="295" w:line="276" w:lineRule="auto"/>
        <w:ind w:firstLine="708"/>
        <w:jc w:val="both"/>
        <w:rPr>
          <w:color w:val="000000" w:themeColor="text1"/>
          <w:sz w:val="26"/>
          <w:szCs w:val="26"/>
          <w:lang w:val="uk-UA"/>
        </w:rPr>
      </w:pPr>
      <w:r w:rsidRPr="006A4AE4">
        <w:rPr>
          <w:color w:val="000000" w:themeColor="text1"/>
          <w:sz w:val="26"/>
          <w:szCs w:val="26"/>
          <w:lang w:val="uk-UA"/>
        </w:rPr>
        <w:t xml:space="preserve">За виконання та моніторинг запланованих заходів відновлення та нормалізації психологічного клімату в гімназії та визначених рекомендацій для учасників </w:t>
      </w:r>
      <w:proofErr w:type="spellStart"/>
      <w:r w:rsidRPr="006A4AE4">
        <w:rPr>
          <w:color w:val="000000" w:themeColor="text1"/>
          <w:sz w:val="26"/>
          <w:szCs w:val="26"/>
          <w:lang w:val="uk-UA"/>
        </w:rPr>
        <w:t>булінгу</w:t>
      </w:r>
      <w:proofErr w:type="spellEnd"/>
      <w:r w:rsidRPr="006A4AE4">
        <w:rPr>
          <w:color w:val="000000" w:themeColor="text1"/>
          <w:sz w:val="26"/>
          <w:szCs w:val="26"/>
          <w:lang w:val="uk-UA"/>
        </w:rPr>
        <w:t xml:space="preserve">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w:t>
      </w:r>
    </w:p>
    <w:p w:rsidR="008F47BC" w:rsidRPr="00246E1A" w:rsidRDefault="008F47BC" w:rsidP="00D45F2F">
      <w:pPr>
        <w:rPr>
          <w:lang w:val="uk-UA"/>
        </w:rPr>
      </w:pPr>
    </w:p>
    <w:sectPr w:rsidR="008F47BC" w:rsidRPr="00246E1A" w:rsidSect="00D45F2F">
      <w:headerReference w:type="even" r:id="rId9"/>
      <w:pgSz w:w="11906" w:h="16838" w:code="9"/>
      <w:pgMar w:top="1134" w:right="991" w:bottom="993"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D9" w:rsidRDefault="00437BD9">
      <w:r>
        <w:separator/>
      </w:r>
    </w:p>
  </w:endnote>
  <w:endnote w:type="continuationSeparator" w:id="0">
    <w:p w:rsidR="00437BD9" w:rsidRDefault="004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D9" w:rsidRDefault="00437BD9">
      <w:r>
        <w:separator/>
      </w:r>
    </w:p>
  </w:footnote>
  <w:footnote w:type="continuationSeparator" w:id="0">
    <w:p w:rsidR="00437BD9" w:rsidRDefault="0043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31" w:rsidRDefault="00776E31" w:rsidP="00776E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6E31" w:rsidRDefault="00776E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DE9"/>
    <w:multiLevelType w:val="multilevel"/>
    <w:tmpl w:val="61FA2B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B81533"/>
    <w:multiLevelType w:val="hybridMultilevel"/>
    <w:tmpl w:val="DAE4F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57185"/>
    <w:multiLevelType w:val="multilevel"/>
    <w:tmpl w:val="0EE4BBB2"/>
    <w:lvl w:ilvl="0">
      <w:start w:val="1"/>
      <w:numFmt w:val="decimal"/>
      <w:lvlText w:val="%1."/>
      <w:lvlJc w:val="left"/>
      <w:pPr>
        <w:ind w:left="720" w:hanging="360"/>
      </w:pPr>
      <w:rPr>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1D53DE"/>
    <w:multiLevelType w:val="hybridMultilevel"/>
    <w:tmpl w:val="DB9C7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7381E"/>
    <w:multiLevelType w:val="hybridMultilevel"/>
    <w:tmpl w:val="6FEAFCC4"/>
    <w:lvl w:ilvl="0" w:tplc="87CE4B24">
      <w:start w:val="1"/>
      <w:numFmt w:val="bullet"/>
      <w:lvlText w:val=""/>
      <w:lvlJc w:val="left"/>
      <w:pPr>
        <w:ind w:left="1440" w:hanging="360"/>
      </w:pPr>
      <w:rPr>
        <w:rFonts w:ascii="Wingdings" w:hAnsi="Wingdings"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58480C"/>
    <w:multiLevelType w:val="hybridMultilevel"/>
    <w:tmpl w:val="624A1ED0"/>
    <w:lvl w:ilvl="0" w:tplc="FB9AE5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2465C3"/>
    <w:multiLevelType w:val="hybridMultilevel"/>
    <w:tmpl w:val="7102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F2880"/>
    <w:multiLevelType w:val="multilevel"/>
    <w:tmpl w:val="E870AE4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6C46D9"/>
    <w:multiLevelType w:val="hybridMultilevel"/>
    <w:tmpl w:val="53DEED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6660CD"/>
    <w:multiLevelType w:val="hybridMultilevel"/>
    <w:tmpl w:val="BECAF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22FB8"/>
    <w:multiLevelType w:val="multilevel"/>
    <w:tmpl w:val="AAB8BE1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E72601"/>
    <w:multiLevelType w:val="multilevel"/>
    <w:tmpl w:val="41F8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CD2909"/>
    <w:multiLevelType w:val="multilevel"/>
    <w:tmpl w:val="D6F861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D67609"/>
    <w:multiLevelType w:val="multilevel"/>
    <w:tmpl w:val="F8A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5311D7"/>
    <w:multiLevelType w:val="hybridMultilevel"/>
    <w:tmpl w:val="55D0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52070"/>
    <w:multiLevelType w:val="hybridMultilevel"/>
    <w:tmpl w:val="4E7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447070"/>
    <w:multiLevelType w:val="multilevel"/>
    <w:tmpl w:val="8C1A5B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A12223"/>
    <w:multiLevelType w:val="multilevel"/>
    <w:tmpl w:val="A8CE68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0EC2836"/>
    <w:multiLevelType w:val="multilevel"/>
    <w:tmpl w:val="BFB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514DCE"/>
    <w:multiLevelType w:val="hybridMultilevel"/>
    <w:tmpl w:val="0B5039A2"/>
    <w:lvl w:ilvl="0" w:tplc="200264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25263CC"/>
    <w:multiLevelType w:val="multilevel"/>
    <w:tmpl w:val="BA6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7E6344"/>
    <w:multiLevelType w:val="hybridMultilevel"/>
    <w:tmpl w:val="004A6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621D0"/>
    <w:multiLevelType w:val="multilevel"/>
    <w:tmpl w:val="C9A687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D2F2F04"/>
    <w:multiLevelType w:val="multilevel"/>
    <w:tmpl w:val="F438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30148A"/>
    <w:multiLevelType w:val="hybridMultilevel"/>
    <w:tmpl w:val="62083C82"/>
    <w:lvl w:ilvl="0" w:tplc="58CAB8A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E56E85"/>
    <w:multiLevelType w:val="hybridMultilevel"/>
    <w:tmpl w:val="F344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DA1E59"/>
    <w:multiLevelType w:val="hybridMultilevel"/>
    <w:tmpl w:val="E1FC0802"/>
    <w:lvl w:ilvl="0" w:tplc="0419000F">
      <w:start w:val="1"/>
      <w:numFmt w:val="decimal"/>
      <w:lvlText w:val="%1."/>
      <w:lvlJc w:val="left"/>
      <w:pPr>
        <w:tabs>
          <w:tab w:val="num" w:pos="720"/>
        </w:tabs>
        <w:ind w:left="720" w:hanging="360"/>
      </w:pPr>
      <w:rPr>
        <w:rFonts w:hint="default"/>
      </w:rPr>
    </w:lvl>
    <w:lvl w:ilvl="1" w:tplc="7804C1C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F35D45"/>
    <w:multiLevelType w:val="multilevel"/>
    <w:tmpl w:val="B7FCD8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E3C4DA5"/>
    <w:multiLevelType w:val="hybridMultilevel"/>
    <w:tmpl w:val="F3DCD7A4"/>
    <w:lvl w:ilvl="0" w:tplc="FB9AE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4106A"/>
    <w:multiLevelType w:val="multilevel"/>
    <w:tmpl w:val="E09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A478D5"/>
    <w:multiLevelType w:val="multilevel"/>
    <w:tmpl w:val="C7408C0C"/>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0"/>
  </w:num>
  <w:num w:numId="3">
    <w:abstractNumId w:val="11"/>
  </w:num>
  <w:num w:numId="4">
    <w:abstractNumId w:val="13"/>
  </w:num>
  <w:num w:numId="5">
    <w:abstractNumId w:val="23"/>
  </w:num>
  <w:num w:numId="6">
    <w:abstractNumId w:val="29"/>
  </w:num>
  <w:num w:numId="7">
    <w:abstractNumId w:val="18"/>
  </w:num>
  <w:num w:numId="8">
    <w:abstractNumId w:val="17"/>
  </w:num>
  <w:num w:numId="9">
    <w:abstractNumId w:val="22"/>
  </w:num>
  <w:num w:numId="10">
    <w:abstractNumId w:val="12"/>
  </w:num>
  <w:num w:numId="11">
    <w:abstractNumId w:val="8"/>
  </w:num>
  <w:num w:numId="12">
    <w:abstractNumId w:val="26"/>
  </w:num>
  <w:num w:numId="13">
    <w:abstractNumId w:val="25"/>
  </w:num>
  <w:num w:numId="14">
    <w:abstractNumId w:val="2"/>
  </w:num>
  <w:num w:numId="15">
    <w:abstractNumId w:val="19"/>
  </w:num>
  <w:num w:numId="16">
    <w:abstractNumId w:val="15"/>
  </w:num>
  <w:num w:numId="17">
    <w:abstractNumId w:val="27"/>
  </w:num>
  <w:num w:numId="18">
    <w:abstractNumId w:val="4"/>
  </w:num>
  <w:num w:numId="19">
    <w:abstractNumId w:val="28"/>
  </w:num>
  <w:num w:numId="20">
    <w:abstractNumId w:val="6"/>
  </w:num>
  <w:num w:numId="21">
    <w:abstractNumId w:val="24"/>
  </w:num>
  <w:num w:numId="22">
    <w:abstractNumId w:val="9"/>
  </w:num>
  <w:num w:numId="23">
    <w:abstractNumId w:val="30"/>
  </w:num>
  <w:num w:numId="24">
    <w:abstractNumId w:val="10"/>
  </w:num>
  <w:num w:numId="25">
    <w:abstractNumId w:val="1"/>
  </w:num>
  <w:num w:numId="26">
    <w:abstractNumId w:val="16"/>
  </w:num>
  <w:num w:numId="27">
    <w:abstractNumId w:val="5"/>
  </w:num>
  <w:num w:numId="28">
    <w:abstractNumId w:val="14"/>
  </w:num>
  <w:num w:numId="29">
    <w:abstractNumId w:val="0"/>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49"/>
    <w:rsid w:val="00030868"/>
    <w:rsid w:val="00035B3B"/>
    <w:rsid w:val="00046717"/>
    <w:rsid w:val="00055D58"/>
    <w:rsid w:val="0007654D"/>
    <w:rsid w:val="000A6962"/>
    <w:rsid w:val="000D1B49"/>
    <w:rsid w:val="001A27D5"/>
    <w:rsid w:val="001A51AA"/>
    <w:rsid w:val="00246E1A"/>
    <w:rsid w:val="00264AD2"/>
    <w:rsid w:val="00291246"/>
    <w:rsid w:val="003309C8"/>
    <w:rsid w:val="00351399"/>
    <w:rsid w:val="00363D52"/>
    <w:rsid w:val="00364EF6"/>
    <w:rsid w:val="00371FC1"/>
    <w:rsid w:val="00374773"/>
    <w:rsid w:val="00386670"/>
    <w:rsid w:val="003B6045"/>
    <w:rsid w:val="003D2689"/>
    <w:rsid w:val="003E3102"/>
    <w:rsid w:val="00437BD9"/>
    <w:rsid w:val="004501E7"/>
    <w:rsid w:val="0048774F"/>
    <w:rsid w:val="004963AA"/>
    <w:rsid w:val="004A398B"/>
    <w:rsid w:val="004B3CF0"/>
    <w:rsid w:val="0051088A"/>
    <w:rsid w:val="005258CC"/>
    <w:rsid w:val="0055680E"/>
    <w:rsid w:val="005814D9"/>
    <w:rsid w:val="005A53AC"/>
    <w:rsid w:val="005E4998"/>
    <w:rsid w:val="006068EF"/>
    <w:rsid w:val="00624808"/>
    <w:rsid w:val="006A1298"/>
    <w:rsid w:val="006A2A76"/>
    <w:rsid w:val="006A4AE4"/>
    <w:rsid w:val="006D4CE0"/>
    <w:rsid w:val="00700AE9"/>
    <w:rsid w:val="00776E31"/>
    <w:rsid w:val="007A3030"/>
    <w:rsid w:val="007B0E4F"/>
    <w:rsid w:val="008A0813"/>
    <w:rsid w:val="008D5CC7"/>
    <w:rsid w:val="008F47BC"/>
    <w:rsid w:val="00902F0F"/>
    <w:rsid w:val="00907F83"/>
    <w:rsid w:val="00913BBA"/>
    <w:rsid w:val="00914796"/>
    <w:rsid w:val="009365A2"/>
    <w:rsid w:val="009537F9"/>
    <w:rsid w:val="009771F5"/>
    <w:rsid w:val="00982768"/>
    <w:rsid w:val="009A3E35"/>
    <w:rsid w:val="009A69CE"/>
    <w:rsid w:val="009D67AD"/>
    <w:rsid w:val="00A5115D"/>
    <w:rsid w:val="00AA2A6B"/>
    <w:rsid w:val="00AA2E72"/>
    <w:rsid w:val="00AB33DE"/>
    <w:rsid w:val="00AB56FB"/>
    <w:rsid w:val="00AC3A15"/>
    <w:rsid w:val="00B070B9"/>
    <w:rsid w:val="00B32D0A"/>
    <w:rsid w:val="00B336E6"/>
    <w:rsid w:val="00B41FEA"/>
    <w:rsid w:val="00B447D5"/>
    <w:rsid w:val="00B63FD0"/>
    <w:rsid w:val="00B80DDC"/>
    <w:rsid w:val="00B916B0"/>
    <w:rsid w:val="00BA0957"/>
    <w:rsid w:val="00BA57EA"/>
    <w:rsid w:val="00BA7D41"/>
    <w:rsid w:val="00BC2611"/>
    <w:rsid w:val="00BC597D"/>
    <w:rsid w:val="00BF5BDB"/>
    <w:rsid w:val="00C36DD5"/>
    <w:rsid w:val="00C54C0C"/>
    <w:rsid w:val="00C665FF"/>
    <w:rsid w:val="00C90176"/>
    <w:rsid w:val="00CB35E3"/>
    <w:rsid w:val="00CC38DB"/>
    <w:rsid w:val="00CE05FB"/>
    <w:rsid w:val="00D22D71"/>
    <w:rsid w:val="00D247AC"/>
    <w:rsid w:val="00D4523C"/>
    <w:rsid w:val="00D45F2F"/>
    <w:rsid w:val="00D54F56"/>
    <w:rsid w:val="00D84E07"/>
    <w:rsid w:val="00DD4EC4"/>
    <w:rsid w:val="00DE11C2"/>
    <w:rsid w:val="00E41750"/>
    <w:rsid w:val="00E563FC"/>
    <w:rsid w:val="00E85B96"/>
    <w:rsid w:val="00EA1A32"/>
    <w:rsid w:val="00EA6E00"/>
    <w:rsid w:val="00EB0843"/>
    <w:rsid w:val="00EC2B6A"/>
    <w:rsid w:val="00ED11E4"/>
    <w:rsid w:val="00EE038B"/>
    <w:rsid w:val="00EE20B2"/>
    <w:rsid w:val="00EE5B5C"/>
    <w:rsid w:val="00F01B6B"/>
    <w:rsid w:val="00F05E9E"/>
    <w:rsid w:val="00F539FA"/>
    <w:rsid w:val="00F85D9B"/>
    <w:rsid w:val="00FB26AF"/>
    <w:rsid w:val="00FE484A"/>
    <w:rsid w:val="00FE722D"/>
    <w:rsid w:val="00FF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68"/>
    <w:pPr>
      <w:ind w:firstLine="0"/>
    </w:pPr>
    <w:rPr>
      <w:rFonts w:ascii="Times New Roman" w:eastAsia="Times New Roman" w:hAnsi="Times New Roman" w:cs="Times New Roman"/>
      <w:sz w:val="28"/>
      <w:szCs w:val="24"/>
      <w:lang w:eastAsia="ru-RU"/>
    </w:rPr>
  </w:style>
  <w:style w:type="paragraph" w:styleId="1">
    <w:name w:val="heading 1"/>
    <w:basedOn w:val="a"/>
    <w:next w:val="a"/>
    <w:link w:val="10"/>
    <w:qFormat/>
    <w:rsid w:val="00776E3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9A3E3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A7D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A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4AE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D9B"/>
    <w:pPr>
      <w:tabs>
        <w:tab w:val="center" w:pos="4677"/>
        <w:tab w:val="right" w:pos="9355"/>
      </w:tabs>
      <w:ind w:firstLine="709"/>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85D9B"/>
  </w:style>
  <w:style w:type="character" w:styleId="a5">
    <w:name w:val="page number"/>
    <w:basedOn w:val="a0"/>
    <w:rsid w:val="00F85D9B"/>
  </w:style>
  <w:style w:type="paragraph" w:styleId="a6">
    <w:name w:val="footer"/>
    <w:basedOn w:val="a"/>
    <w:link w:val="a7"/>
    <w:uiPriority w:val="99"/>
    <w:unhideWhenUsed/>
    <w:rsid w:val="0051088A"/>
    <w:pPr>
      <w:tabs>
        <w:tab w:val="center" w:pos="4677"/>
        <w:tab w:val="right" w:pos="9355"/>
      </w:tabs>
    </w:pPr>
  </w:style>
  <w:style w:type="character" w:customStyle="1" w:styleId="a7">
    <w:name w:val="Нижний колонтитул Знак"/>
    <w:basedOn w:val="a0"/>
    <w:link w:val="a6"/>
    <w:uiPriority w:val="99"/>
    <w:rsid w:val="0051088A"/>
  </w:style>
  <w:style w:type="character" w:customStyle="1" w:styleId="20">
    <w:name w:val="Заголовок 2 Знак"/>
    <w:basedOn w:val="a0"/>
    <w:link w:val="2"/>
    <w:uiPriority w:val="9"/>
    <w:rsid w:val="009A3E35"/>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9A3E35"/>
    <w:rPr>
      <w:color w:val="0000FF"/>
      <w:u w:val="single"/>
    </w:rPr>
  </w:style>
  <w:style w:type="paragraph" w:styleId="a9">
    <w:name w:val="Normal (Web)"/>
    <w:basedOn w:val="a"/>
    <w:uiPriority w:val="99"/>
    <w:unhideWhenUsed/>
    <w:rsid w:val="009A3E35"/>
    <w:pPr>
      <w:spacing w:before="100" w:beforeAutospacing="1" w:after="100" w:afterAutospacing="1"/>
    </w:pPr>
    <w:rPr>
      <w:sz w:val="24"/>
    </w:rPr>
  </w:style>
  <w:style w:type="character" w:customStyle="1" w:styleId="30">
    <w:name w:val="Заголовок 3 Знак"/>
    <w:basedOn w:val="a0"/>
    <w:link w:val="3"/>
    <w:uiPriority w:val="9"/>
    <w:semiHidden/>
    <w:rsid w:val="00BA7D41"/>
    <w:rPr>
      <w:rFonts w:asciiTheme="majorHAnsi" w:eastAsiaTheme="majorEastAsia" w:hAnsiTheme="majorHAnsi" w:cstheme="majorBidi"/>
      <w:b/>
      <w:bCs/>
      <w:color w:val="4F81BD" w:themeColor="accent1"/>
      <w:sz w:val="28"/>
      <w:szCs w:val="24"/>
      <w:lang w:eastAsia="ru-RU"/>
    </w:rPr>
  </w:style>
  <w:style w:type="paragraph" w:styleId="aa">
    <w:name w:val="List Paragraph"/>
    <w:basedOn w:val="a"/>
    <w:uiPriority w:val="34"/>
    <w:qFormat/>
    <w:rsid w:val="00BA7D41"/>
    <w:pPr>
      <w:ind w:left="720"/>
      <w:contextualSpacing/>
    </w:pPr>
  </w:style>
  <w:style w:type="table" w:customStyle="1" w:styleId="11">
    <w:name w:val="Сетка таблицы1"/>
    <w:basedOn w:val="a1"/>
    <w:next w:val="ab"/>
    <w:rsid w:val="006A2A76"/>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6A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6A2A76"/>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B41FEA"/>
    <w:rPr>
      <w:rFonts w:ascii="Tahoma" w:hAnsi="Tahoma" w:cs="Tahoma"/>
      <w:sz w:val="16"/>
      <w:szCs w:val="16"/>
    </w:rPr>
  </w:style>
  <w:style w:type="character" w:customStyle="1" w:styleId="ad">
    <w:name w:val="Текст выноски Знак"/>
    <w:basedOn w:val="a0"/>
    <w:link w:val="ac"/>
    <w:rsid w:val="00B41FEA"/>
    <w:rPr>
      <w:rFonts w:ascii="Tahoma" w:eastAsia="Times New Roman" w:hAnsi="Tahoma" w:cs="Tahoma"/>
      <w:sz w:val="16"/>
      <w:szCs w:val="16"/>
      <w:lang w:eastAsia="ru-RU"/>
    </w:rPr>
  </w:style>
  <w:style w:type="character" w:customStyle="1" w:styleId="10">
    <w:name w:val="Заголовок 1 Знак"/>
    <w:basedOn w:val="a0"/>
    <w:link w:val="1"/>
    <w:uiPriority w:val="9"/>
    <w:rsid w:val="00776E31"/>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semiHidden/>
    <w:rsid w:val="00776E31"/>
  </w:style>
  <w:style w:type="paragraph" w:styleId="ae">
    <w:name w:val="Title"/>
    <w:basedOn w:val="a"/>
    <w:link w:val="af"/>
    <w:qFormat/>
    <w:rsid w:val="00776E31"/>
    <w:pPr>
      <w:jc w:val="center"/>
    </w:pPr>
    <w:rPr>
      <w:b/>
      <w:bCs/>
      <w:sz w:val="24"/>
      <w:lang w:val="uk-UA"/>
    </w:rPr>
  </w:style>
  <w:style w:type="character" w:customStyle="1" w:styleId="af">
    <w:name w:val="Название Знак"/>
    <w:basedOn w:val="a0"/>
    <w:link w:val="ae"/>
    <w:rsid w:val="00776E31"/>
    <w:rPr>
      <w:rFonts w:ascii="Times New Roman" w:eastAsia="Times New Roman" w:hAnsi="Times New Roman" w:cs="Times New Roman"/>
      <w:b/>
      <w:bCs/>
      <w:sz w:val="24"/>
      <w:szCs w:val="24"/>
      <w:lang w:val="uk-UA" w:eastAsia="ru-RU"/>
    </w:rPr>
  </w:style>
  <w:style w:type="table" w:customStyle="1" w:styleId="31">
    <w:name w:val="Сетка таблицы3"/>
    <w:basedOn w:val="a1"/>
    <w:next w:val="ab"/>
    <w:rsid w:val="00776E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A4AE4"/>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6A4AE4"/>
    <w:rPr>
      <w:rFonts w:asciiTheme="majorHAnsi" w:eastAsiaTheme="majorEastAsia" w:hAnsiTheme="majorHAnsi" w:cstheme="majorBidi"/>
      <w:color w:val="243F60" w:themeColor="accent1" w:themeShade="7F"/>
      <w:sz w:val="28"/>
      <w:szCs w:val="24"/>
      <w:lang w:eastAsia="ru-RU"/>
    </w:rPr>
  </w:style>
  <w:style w:type="table" w:customStyle="1" w:styleId="41">
    <w:name w:val="Сетка таблицы4"/>
    <w:basedOn w:val="a1"/>
    <w:next w:val="ab"/>
    <w:uiPriority w:val="59"/>
    <w:rsid w:val="00246E1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68"/>
    <w:pPr>
      <w:ind w:firstLine="0"/>
    </w:pPr>
    <w:rPr>
      <w:rFonts w:ascii="Times New Roman" w:eastAsia="Times New Roman" w:hAnsi="Times New Roman" w:cs="Times New Roman"/>
      <w:sz w:val="28"/>
      <w:szCs w:val="24"/>
      <w:lang w:eastAsia="ru-RU"/>
    </w:rPr>
  </w:style>
  <w:style w:type="paragraph" w:styleId="1">
    <w:name w:val="heading 1"/>
    <w:basedOn w:val="a"/>
    <w:next w:val="a"/>
    <w:link w:val="10"/>
    <w:qFormat/>
    <w:rsid w:val="00776E3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9A3E35"/>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A7D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A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4AE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D9B"/>
    <w:pPr>
      <w:tabs>
        <w:tab w:val="center" w:pos="4677"/>
        <w:tab w:val="right" w:pos="9355"/>
      </w:tabs>
      <w:ind w:firstLine="709"/>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85D9B"/>
  </w:style>
  <w:style w:type="character" w:styleId="a5">
    <w:name w:val="page number"/>
    <w:basedOn w:val="a0"/>
    <w:rsid w:val="00F85D9B"/>
  </w:style>
  <w:style w:type="paragraph" w:styleId="a6">
    <w:name w:val="footer"/>
    <w:basedOn w:val="a"/>
    <w:link w:val="a7"/>
    <w:uiPriority w:val="99"/>
    <w:unhideWhenUsed/>
    <w:rsid w:val="0051088A"/>
    <w:pPr>
      <w:tabs>
        <w:tab w:val="center" w:pos="4677"/>
        <w:tab w:val="right" w:pos="9355"/>
      </w:tabs>
    </w:pPr>
  </w:style>
  <w:style w:type="character" w:customStyle="1" w:styleId="a7">
    <w:name w:val="Нижний колонтитул Знак"/>
    <w:basedOn w:val="a0"/>
    <w:link w:val="a6"/>
    <w:uiPriority w:val="99"/>
    <w:rsid w:val="0051088A"/>
  </w:style>
  <w:style w:type="character" w:customStyle="1" w:styleId="20">
    <w:name w:val="Заголовок 2 Знак"/>
    <w:basedOn w:val="a0"/>
    <w:link w:val="2"/>
    <w:uiPriority w:val="9"/>
    <w:rsid w:val="009A3E35"/>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9A3E35"/>
    <w:rPr>
      <w:color w:val="0000FF"/>
      <w:u w:val="single"/>
    </w:rPr>
  </w:style>
  <w:style w:type="paragraph" w:styleId="a9">
    <w:name w:val="Normal (Web)"/>
    <w:basedOn w:val="a"/>
    <w:uiPriority w:val="99"/>
    <w:unhideWhenUsed/>
    <w:rsid w:val="009A3E35"/>
    <w:pPr>
      <w:spacing w:before="100" w:beforeAutospacing="1" w:after="100" w:afterAutospacing="1"/>
    </w:pPr>
    <w:rPr>
      <w:sz w:val="24"/>
    </w:rPr>
  </w:style>
  <w:style w:type="character" w:customStyle="1" w:styleId="30">
    <w:name w:val="Заголовок 3 Знак"/>
    <w:basedOn w:val="a0"/>
    <w:link w:val="3"/>
    <w:uiPriority w:val="9"/>
    <w:semiHidden/>
    <w:rsid w:val="00BA7D41"/>
    <w:rPr>
      <w:rFonts w:asciiTheme="majorHAnsi" w:eastAsiaTheme="majorEastAsia" w:hAnsiTheme="majorHAnsi" w:cstheme="majorBidi"/>
      <w:b/>
      <w:bCs/>
      <w:color w:val="4F81BD" w:themeColor="accent1"/>
      <w:sz w:val="28"/>
      <w:szCs w:val="24"/>
      <w:lang w:eastAsia="ru-RU"/>
    </w:rPr>
  </w:style>
  <w:style w:type="paragraph" w:styleId="aa">
    <w:name w:val="List Paragraph"/>
    <w:basedOn w:val="a"/>
    <w:uiPriority w:val="34"/>
    <w:qFormat/>
    <w:rsid w:val="00BA7D41"/>
    <w:pPr>
      <w:ind w:left="720"/>
      <w:contextualSpacing/>
    </w:pPr>
  </w:style>
  <w:style w:type="table" w:customStyle="1" w:styleId="11">
    <w:name w:val="Сетка таблицы1"/>
    <w:basedOn w:val="a1"/>
    <w:next w:val="ab"/>
    <w:rsid w:val="006A2A76"/>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6A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6A2A76"/>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B41FEA"/>
    <w:rPr>
      <w:rFonts w:ascii="Tahoma" w:hAnsi="Tahoma" w:cs="Tahoma"/>
      <w:sz w:val="16"/>
      <w:szCs w:val="16"/>
    </w:rPr>
  </w:style>
  <w:style w:type="character" w:customStyle="1" w:styleId="ad">
    <w:name w:val="Текст выноски Знак"/>
    <w:basedOn w:val="a0"/>
    <w:link w:val="ac"/>
    <w:rsid w:val="00B41FEA"/>
    <w:rPr>
      <w:rFonts w:ascii="Tahoma" w:eastAsia="Times New Roman" w:hAnsi="Tahoma" w:cs="Tahoma"/>
      <w:sz w:val="16"/>
      <w:szCs w:val="16"/>
      <w:lang w:eastAsia="ru-RU"/>
    </w:rPr>
  </w:style>
  <w:style w:type="character" w:customStyle="1" w:styleId="10">
    <w:name w:val="Заголовок 1 Знак"/>
    <w:basedOn w:val="a0"/>
    <w:link w:val="1"/>
    <w:uiPriority w:val="9"/>
    <w:rsid w:val="00776E31"/>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semiHidden/>
    <w:rsid w:val="00776E31"/>
  </w:style>
  <w:style w:type="paragraph" w:styleId="ae">
    <w:name w:val="Title"/>
    <w:basedOn w:val="a"/>
    <w:link w:val="af"/>
    <w:qFormat/>
    <w:rsid w:val="00776E31"/>
    <w:pPr>
      <w:jc w:val="center"/>
    </w:pPr>
    <w:rPr>
      <w:b/>
      <w:bCs/>
      <w:sz w:val="24"/>
      <w:lang w:val="uk-UA"/>
    </w:rPr>
  </w:style>
  <w:style w:type="character" w:customStyle="1" w:styleId="af">
    <w:name w:val="Название Знак"/>
    <w:basedOn w:val="a0"/>
    <w:link w:val="ae"/>
    <w:rsid w:val="00776E31"/>
    <w:rPr>
      <w:rFonts w:ascii="Times New Roman" w:eastAsia="Times New Roman" w:hAnsi="Times New Roman" w:cs="Times New Roman"/>
      <w:b/>
      <w:bCs/>
      <w:sz w:val="24"/>
      <w:szCs w:val="24"/>
      <w:lang w:val="uk-UA" w:eastAsia="ru-RU"/>
    </w:rPr>
  </w:style>
  <w:style w:type="table" w:customStyle="1" w:styleId="31">
    <w:name w:val="Сетка таблицы3"/>
    <w:basedOn w:val="a1"/>
    <w:next w:val="ab"/>
    <w:rsid w:val="00776E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A4AE4"/>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6A4AE4"/>
    <w:rPr>
      <w:rFonts w:asciiTheme="majorHAnsi" w:eastAsiaTheme="majorEastAsia" w:hAnsiTheme="majorHAnsi" w:cstheme="majorBidi"/>
      <w:color w:val="243F60" w:themeColor="accent1" w:themeShade="7F"/>
      <w:sz w:val="28"/>
      <w:szCs w:val="24"/>
      <w:lang w:eastAsia="ru-RU"/>
    </w:rPr>
  </w:style>
  <w:style w:type="table" w:customStyle="1" w:styleId="41">
    <w:name w:val="Сетка таблицы4"/>
    <w:basedOn w:val="a1"/>
    <w:next w:val="ab"/>
    <w:uiPriority w:val="59"/>
    <w:rsid w:val="00246E1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869">
      <w:bodyDiv w:val="1"/>
      <w:marLeft w:val="0"/>
      <w:marRight w:val="0"/>
      <w:marTop w:val="0"/>
      <w:marBottom w:val="0"/>
      <w:divBdr>
        <w:top w:val="none" w:sz="0" w:space="0" w:color="auto"/>
        <w:left w:val="none" w:sz="0" w:space="0" w:color="auto"/>
        <w:bottom w:val="none" w:sz="0" w:space="0" w:color="auto"/>
        <w:right w:val="none" w:sz="0" w:space="0" w:color="auto"/>
      </w:divBdr>
    </w:div>
    <w:div w:id="732502892">
      <w:bodyDiv w:val="1"/>
      <w:marLeft w:val="0"/>
      <w:marRight w:val="0"/>
      <w:marTop w:val="0"/>
      <w:marBottom w:val="0"/>
      <w:divBdr>
        <w:top w:val="none" w:sz="0" w:space="0" w:color="auto"/>
        <w:left w:val="none" w:sz="0" w:space="0" w:color="auto"/>
        <w:bottom w:val="none" w:sz="0" w:space="0" w:color="auto"/>
        <w:right w:val="none" w:sz="0" w:space="0" w:color="auto"/>
      </w:divBdr>
      <w:divsChild>
        <w:div w:id="209222762">
          <w:marLeft w:val="0"/>
          <w:marRight w:val="0"/>
          <w:marTop w:val="300"/>
          <w:marBottom w:val="300"/>
          <w:divBdr>
            <w:top w:val="single" w:sz="6" w:space="8" w:color="D7D7D7"/>
            <w:left w:val="none" w:sz="0" w:space="0" w:color="auto"/>
            <w:bottom w:val="none" w:sz="0" w:space="0" w:color="auto"/>
            <w:right w:val="none" w:sz="0" w:space="0" w:color="auto"/>
          </w:divBdr>
          <w:divsChild>
            <w:div w:id="17179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9339">
      <w:bodyDiv w:val="1"/>
      <w:marLeft w:val="0"/>
      <w:marRight w:val="0"/>
      <w:marTop w:val="0"/>
      <w:marBottom w:val="0"/>
      <w:divBdr>
        <w:top w:val="none" w:sz="0" w:space="0" w:color="auto"/>
        <w:left w:val="none" w:sz="0" w:space="0" w:color="auto"/>
        <w:bottom w:val="none" w:sz="0" w:space="0" w:color="auto"/>
        <w:right w:val="none" w:sz="0" w:space="0" w:color="auto"/>
      </w:divBdr>
    </w:div>
    <w:div w:id="965507811">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sChild>
        <w:div w:id="173611172">
          <w:marLeft w:val="0"/>
          <w:marRight w:val="0"/>
          <w:marTop w:val="0"/>
          <w:marBottom w:val="0"/>
          <w:divBdr>
            <w:top w:val="none" w:sz="0" w:space="0" w:color="auto"/>
            <w:left w:val="none" w:sz="0" w:space="0" w:color="auto"/>
            <w:bottom w:val="none" w:sz="0" w:space="0" w:color="auto"/>
            <w:right w:val="none" w:sz="0" w:space="0" w:color="auto"/>
          </w:divBdr>
          <w:divsChild>
            <w:div w:id="1946422013">
              <w:marLeft w:val="0"/>
              <w:marRight w:val="0"/>
              <w:marTop w:val="0"/>
              <w:marBottom w:val="0"/>
              <w:divBdr>
                <w:top w:val="none" w:sz="0" w:space="0" w:color="auto"/>
                <w:left w:val="none" w:sz="0" w:space="0" w:color="auto"/>
                <w:bottom w:val="none" w:sz="0" w:space="0" w:color="auto"/>
                <w:right w:val="none" w:sz="0" w:space="0" w:color="auto"/>
              </w:divBdr>
            </w:div>
          </w:divsChild>
        </w:div>
        <w:div w:id="1754276855">
          <w:marLeft w:val="0"/>
          <w:marRight w:val="0"/>
          <w:marTop w:val="0"/>
          <w:marBottom w:val="0"/>
          <w:divBdr>
            <w:top w:val="none" w:sz="0" w:space="0" w:color="auto"/>
            <w:left w:val="none" w:sz="0" w:space="0" w:color="auto"/>
            <w:bottom w:val="none" w:sz="0" w:space="0" w:color="auto"/>
            <w:right w:val="none" w:sz="0" w:space="0" w:color="auto"/>
          </w:divBdr>
          <w:divsChild>
            <w:div w:id="1190796686">
              <w:marLeft w:val="0"/>
              <w:marRight w:val="0"/>
              <w:marTop w:val="0"/>
              <w:marBottom w:val="0"/>
              <w:divBdr>
                <w:top w:val="none" w:sz="0" w:space="0" w:color="auto"/>
                <w:left w:val="none" w:sz="0" w:space="0" w:color="auto"/>
                <w:bottom w:val="none" w:sz="0" w:space="0" w:color="auto"/>
                <w:right w:val="none" w:sz="0" w:space="0" w:color="auto"/>
              </w:divBdr>
              <w:divsChild>
                <w:div w:id="1084911505">
                  <w:marLeft w:val="0"/>
                  <w:marRight w:val="0"/>
                  <w:marTop w:val="0"/>
                  <w:marBottom w:val="0"/>
                  <w:divBdr>
                    <w:top w:val="none" w:sz="0" w:space="0" w:color="auto"/>
                    <w:left w:val="none" w:sz="0" w:space="0" w:color="auto"/>
                    <w:bottom w:val="none" w:sz="0" w:space="0" w:color="auto"/>
                    <w:right w:val="none" w:sz="0" w:space="0" w:color="auto"/>
                  </w:divBdr>
                  <w:divsChild>
                    <w:div w:id="1283851066">
                      <w:marLeft w:val="0"/>
                      <w:marRight w:val="0"/>
                      <w:marTop w:val="0"/>
                      <w:marBottom w:val="0"/>
                      <w:divBdr>
                        <w:top w:val="none" w:sz="0" w:space="0" w:color="auto"/>
                        <w:left w:val="none" w:sz="0" w:space="0" w:color="auto"/>
                        <w:bottom w:val="none" w:sz="0" w:space="0" w:color="auto"/>
                        <w:right w:val="none" w:sz="0" w:space="0" w:color="auto"/>
                      </w:divBdr>
                      <w:divsChild>
                        <w:div w:id="1313292107">
                          <w:marLeft w:val="0"/>
                          <w:marRight w:val="0"/>
                          <w:marTop w:val="0"/>
                          <w:marBottom w:val="0"/>
                          <w:divBdr>
                            <w:top w:val="none" w:sz="0" w:space="0" w:color="auto"/>
                            <w:left w:val="none" w:sz="0" w:space="0" w:color="auto"/>
                            <w:bottom w:val="none" w:sz="0" w:space="0" w:color="auto"/>
                            <w:right w:val="none" w:sz="0" w:space="0" w:color="auto"/>
                          </w:divBdr>
                          <w:divsChild>
                            <w:div w:id="146558817">
                              <w:marLeft w:val="0"/>
                              <w:marRight w:val="0"/>
                              <w:marTop w:val="0"/>
                              <w:marBottom w:val="0"/>
                              <w:divBdr>
                                <w:top w:val="none" w:sz="0" w:space="0" w:color="auto"/>
                                <w:left w:val="none" w:sz="0" w:space="0" w:color="auto"/>
                                <w:bottom w:val="none" w:sz="0" w:space="0" w:color="auto"/>
                                <w:right w:val="none" w:sz="0" w:space="0" w:color="auto"/>
                              </w:divBdr>
                              <w:divsChild>
                                <w:div w:id="983395242">
                                  <w:marLeft w:val="0"/>
                                  <w:marRight w:val="0"/>
                                  <w:marTop w:val="0"/>
                                  <w:marBottom w:val="0"/>
                                  <w:divBdr>
                                    <w:top w:val="none" w:sz="0" w:space="0" w:color="auto"/>
                                    <w:left w:val="none" w:sz="0" w:space="0" w:color="auto"/>
                                    <w:bottom w:val="none" w:sz="0" w:space="0" w:color="auto"/>
                                    <w:right w:val="none" w:sz="0" w:space="0" w:color="auto"/>
                                  </w:divBdr>
                                  <w:divsChild>
                                    <w:div w:id="15879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674442">
      <w:bodyDiv w:val="1"/>
      <w:marLeft w:val="0"/>
      <w:marRight w:val="0"/>
      <w:marTop w:val="0"/>
      <w:marBottom w:val="0"/>
      <w:divBdr>
        <w:top w:val="none" w:sz="0" w:space="0" w:color="auto"/>
        <w:left w:val="none" w:sz="0" w:space="0" w:color="auto"/>
        <w:bottom w:val="none" w:sz="0" w:space="0" w:color="auto"/>
        <w:right w:val="none" w:sz="0" w:space="0" w:color="auto"/>
      </w:divBdr>
    </w:div>
    <w:div w:id="20311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3776-6DEC-4B9E-A8A6-CEB1D98A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2021-06-22T12:56:00Z</cp:lastPrinted>
  <dcterms:created xsi:type="dcterms:W3CDTF">2021-05-07T12:22:00Z</dcterms:created>
  <dcterms:modified xsi:type="dcterms:W3CDTF">2021-06-22T12:56:00Z</dcterms:modified>
</cp:coreProperties>
</file>