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5A7" w:rsidRPr="00271DF5" w:rsidRDefault="000335A7" w:rsidP="00271DF5">
      <w:pPr>
        <w:pStyle w:val="1"/>
        <w:shd w:val="clear" w:color="auto" w:fill="FFFFFF"/>
        <w:spacing w:before="0"/>
        <w:ind w:firstLine="567"/>
        <w:jc w:val="center"/>
        <w:rPr>
          <w:rFonts w:ascii="Times New Roman" w:hAnsi="Times New Roman" w:cs="Times New Roman"/>
          <w:bCs w:val="0"/>
          <w:color w:val="auto"/>
          <w:lang w:val="uk-UA"/>
        </w:rPr>
      </w:pPr>
      <w:r w:rsidRPr="00271DF5">
        <w:rPr>
          <w:rFonts w:ascii="Times New Roman" w:hAnsi="Times New Roman" w:cs="Times New Roman"/>
          <w:bCs w:val="0"/>
          <w:color w:val="auto"/>
          <w:lang w:val="uk-UA"/>
        </w:rPr>
        <w:t>Профілактика гострих отруєнь хімічними та іншими речовинами серед дітей</w:t>
      </w:r>
    </w:p>
    <w:p w:rsidR="00CF5729" w:rsidRPr="00271DF5" w:rsidRDefault="00CF5729" w:rsidP="00271DF5">
      <w:pPr>
        <w:shd w:val="clear" w:color="auto" w:fill="FFFFFF"/>
        <w:ind w:firstLine="567"/>
        <w:jc w:val="both"/>
        <w:rPr>
          <w:sz w:val="28"/>
          <w:szCs w:val="28"/>
          <w:lang w:val="uk-UA"/>
        </w:rPr>
      </w:pPr>
    </w:p>
    <w:p w:rsidR="00CF5729" w:rsidRPr="00271DF5" w:rsidRDefault="00271DF5" w:rsidP="00271DF5">
      <w:pPr>
        <w:shd w:val="clear" w:color="auto" w:fill="FFFFFF"/>
        <w:ind w:firstLine="567"/>
        <w:jc w:val="both"/>
        <w:rPr>
          <w:sz w:val="28"/>
          <w:szCs w:val="28"/>
          <w:lang w:val="uk-UA"/>
        </w:rPr>
      </w:pPr>
      <w:r>
        <w:rPr>
          <w:noProof/>
          <w:sz w:val="28"/>
          <w:szCs w:val="28"/>
        </w:rPr>
        <w:drawing>
          <wp:anchor distT="0" distB="0" distL="114300" distR="114300" simplePos="0" relativeHeight="251658752" behindDoc="0" locked="0" layoutInCell="1" allowOverlap="1">
            <wp:simplePos x="0" y="0"/>
            <wp:positionH relativeFrom="column">
              <wp:posOffset>-443865</wp:posOffset>
            </wp:positionH>
            <wp:positionV relativeFrom="paragraph">
              <wp:posOffset>120650</wp:posOffset>
            </wp:positionV>
            <wp:extent cx="1703070" cy="1866900"/>
            <wp:effectExtent l="19050" t="0" r="0" b="0"/>
            <wp:wrapThrough wrapText="bothSides">
              <wp:wrapPolygon edited="0">
                <wp:start x="-242" y="0"/>
                <wp:lineTo x="-242" y="21380"/>
                <wp:lineTo x="21503" y="21380"/>
                <wp:lineTo x="21503" y="0"/>
                <wp:lineTo x="-242" y="0"/>
              </wp:wrapPolygon>
            </wp:wrapThrough>
            <wp:docPr id="1" name="Рисунок 1" descr="C:\Users\User\Downloads\89204_9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89204_9876.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3070" cy="1866900"/>
                    </a:xfrm>
                    <a:prstGeom prst="rect">
                      <a:avLst/>
                    </a:prstGeom>
                    <a:noFill/>
                    <a:ln>
                      <a:noFill/>
                    </a:ln>
                  </pic:spPr>
                </pic:pic>
              </a:graphicData>
            </a:graphic>
          </wp:anchor>
        </w:drawing>
      </w:r>
      <w:r w:rsidRPr="00271DF5">
        <w:rPr>
          <w:sz w:val="28"/>
          <w:szCs w:val="28"/>
          <w:lang w:val="uk-UA"/>
        </w:rPr>
        <w:t>Отруєння</w:t>
      </w:r>
      <w:r w:rsidR="000335A7" w:rsidRPr="00271DF5">
        <w:rPr>
          <w:sz w:val="28"/>
          <w:szCs w:val="28"/>
          <w:lang w:val="uk-UA"/>
        </w:rPr>
        <w:t xml:space="preserve"> або екзогенні інтоксикації – це патологічні стани  організму, що виникають внаслідок дії на нього токсичних речовин, лікарських препаратів, речовин виробничої та побутової хімії, рослинних і тваринних отрут.</w:t>
      </w:r>
    </w:p>
    <w:p w:rsidR="001B16B3" w:rsidRPr="00271DF5" w:rsidRDefault="000335A7" w:rsidP="00271DF5">
      <w:pPr>
        <w:shd w:val="clear" w:color="auto" w:fill="FFFFFF"/>
        <w:ind w:firstLine="567"/>
        <w:jc w:val="both"/>
        <w:rPr>
          <w:b/>
          <w:sz w:val="28"/>
          <w:szCs w:val="28"/>
          <w:lang w:val="uk-UA"/>
        </w:rPr>
      </w:pPr>
      <w:r w:rsidRPr="00271DF5">
        <w:rPr>
          <w:sz w:val="28"/>
          <w:szCs w:val="28"/>
          <w:lang w:val="uk-UA"/>
        </w:rPr>
        <w:t xml:space="preserve">Найчастіше у дітей виявляють отруєння речовинами, що потрапляють до організму через шлунково-кишковий тракт. Першість, згідно сучасних статистичних даних, займає отруєння лікарськими засобами. </w:t>
      </w:r>
    </w:p>
    <w:p w:rsidR="001B16B3" w:rsidRPr="00271DF5" w:rsidRDefault="000335A7" w:rsidP="00271DF5">
      <w:pPr>
        <w:pStyle w:val="af"/>
        <w:shd w:val="clear" w:color="auto" w:fill="FFFFFF"/>
        <w:spacing w:before="0" w:beforeAutospacing="0" w:after="0" w:afterAutospacing="0"/>
        <w:ind w:firstLine="567"/>
        <w:jc w:val="both"/>
        <w:rPr>
          <w:sz w:val="28"/>
          <w:szCs w:val="28"/>
          <w:lang w:val="uk-UA"/>
        </w:rPr>
      </w:pPr>
      <w:r w:rsidRPr="00271DF5">
        <w:rPr>
          <w:sz w:val="28"/>
          <w:szCs w:val="28"/>
          <w:lang w:val="uk-UA"/>
        </w:rPr>
        <w:t xml:space="preserve">Причинами випадкових отруєнь у дитячому віці можуть бути передозування медичними препаратами, помилковий прийом одного препарату замість іншого, прийом всередину медикаментів для зовнішнього застосування, цікавість і/або прийом під час гри, при зберіганні ліків або інших хімічних речовин у доступному для дитини місці. </w:t>
      </w:r>
    </w:p>
    <w:p w:rsidR="000335A7" w:rsidRPr="00271DF5" w:rsidRDefault="000335A7" w:rsidP="00271DF5">
      <w:pPr>
        <w:pStyle w:val="af"/>
        <w:shd w:val="clear" w:color="auto" w:fill="FFFFFF"/>
        <w:spacing w:before="0" w:beforeAutospacing="0" w:after="0" w:afterAutospacing="0"/>
        <w:ind w:firstLine="567"/>
        <w:jc w:val="both"/>
        <w:rPr>
          <w:sz w:val="28"/>
          <w:szCs w:val="28"/>
          <w:lang w:val="uk-UA"/>
        </w:rPr>
      </w:pPr>
      <w:r w:rsidRPr="00271DF5">
        <w:rPr>
          <w:sz w:val="28"/>
          <w:szCs w:val="28"/>
          <w:lang w:val="uk-UA"/>
        </w:rPr>
        <w:t>Батькам треба пам'ятати, що необхідно обережно ставитися до всіх хімічних речовин, якими вони користуються у побуті, а не тільки до тих, небезпека яких їм відома. Те, що безпечно для дорослих, може виявитися отрутою для дітей. При відповідальному ставленні до виконання простих правил збереження та використання хімічних речовин, можна запобігти випадкам гострого отруєння дитини.</w:t>
      </w:r>
    </w:p>
    <w:p w:rsidR="000335A7" w:rsidRPr="00271DF5" w:rsidRDefault="00CF5729" w:rsidP="00271DF5">
      <w:pPr>
        <w:pStyle w:val="af"/>
        <w:shd w:val="clear" w:color="auto" w:fill="FFFFFF"/>
        <w:spacing w:before="0" w:beforeAutospacing="0" w:after="0" w:afterAutospacing="0"/>
        <w:ind w:firstLine="567"/>
        <w:jc w:val="both"/>
        <w:rPr>
          <w:sz w:val="28"/>
          <w:szCs w:val="28"/>
          <w:lang w:val="uk-UA"/>
        </w:rPr>
      </w:pPr>
      <w:r w:rsidRPr="00271DF5">
        <w:rPr>
          <w:rStyle w:val="af0"/>
          <w:sz w:val="28"/>
          <w:szCs w:val="28"/>
          <w:lang w:val="uk-UA"/>
        </w:rPr>
        <w:t>Кропивницьке районне управління Головного управління Держпродспоживслужби в Кіровоградській області рекомендує:</w:t>
      </w:r>
    </w:p>
    <w:p w:rsidR="000335A7" w:rsidRPr="00271DF5" w:rsidRDefault="000335A7" w:rsidP="00271DF5">
      <w:pPr>
        <w:pStyle w:val="af"/>
        <w:shd w:val="clear" w:color="auto" w:fill="FFFFFF"/>
        <w:spacing w:before="0" w:beforeAutospacing="0" w:after="0" w:afterAutospacing="0"/>
        <w:ind w:firstLine="567"/>
        <w:jc w:val="both"/>
        <w:rPr>
          <w:sz w:val="28"/>
          <w:szCs w:val="28"/>
          <w:lang w:val="uk-UA"/>
        </w:rPr>
      </w:pPr>
      <w:r w:rsidRPr="00271DF5">
        <w:rPr>
          <w:sz w:val="28"/>
          <w:szCs w:val="28"/>
          <w:lang w:val="uk-UA"/>
        </w:rPr>
        <w:t xml:space="preserve">– зберігати медикаменти в окремому, недосяжному для дитини місці; </w:t>
      </w:r>
    </w:p>
    <w:p w:rsidR="000335A7" w:rsidRPr="00271DF5" w:rsidRDefault="000335A7" w:rsidP="00271DF5">
      <w:pPr>
        <w:pStyle w:val="af"/>
        <w:shd w:val="clear" w:color="auto" w:fill="FFFFFF"/>
        <w:spacing w:before="0" w:beforeAutospacing="0" w:after="0" w:afterAutospacing="0"/>
        <w:ind w:firstLine="567"/>
        <w:jc w:val="both"/>
        <w:rPr>
          <w:sz w:val="28"/>
          <w:szCs w:val="28"/>
          <w:lang w:val="uk-UA"/>
        </w:rPr>
      </w:pPr>
      <w:r w:rsidRPr="00271DF5">
        <w:rPr>
          <w:sz w:val="28"/>
          <w:szCs w:val="28"/>
          <w:lang w:val="uk-UA"/>
        </w:rPr>
        <w:t>– зачиняти медикаменти під ключ, зберігати ліки в упаковці, в якій вони продавалися;</w:t>
      </w:r>
    </w:p>
    <w:p w:rsidR="000335A7" w:rsidRPr="00271DF5" w:rsidRDefault="000335A7" w:rsidP="00271DF5">
      <w:pPr>
        <w:pStyle w:val="af"/>
        <w:shd w:val="clear" w:color="auto" w:fill="FFFFFF"/>
        <w:spacing w:before="0" w:beforeAutospacing="0" w:after="0" w:afterAutospacing="0"/>
        <w:ind w:firstLine="567"/>
        <w:jc w:val="both"/>
        <w:rPr>
          <w:sz w:val="28"/>
          <w:szCs w:val="28"/>
          <w:lang w:val="uk-UA"/>
        </w:rPr>
      </w:pPr>
      <w:r w:rsidRPr="00271DF5">
        <w:rPr>
          <w:sz w:val="28"/>
          <w:szCs w:val="28"/>
          <w:lang w:val="uk-UA"/>
        </w:rPr>
        <w:t>– не приймати ліки в присутності дитини, тому що вона буде повторювати ваші дії за вашої відсутності;</w:t>
      </w:r>
    </w:p>
    <w:p w:rsidR="000335A7" w:rsidRPr="00271DF5" w:rsidRDefault="000335A7" w:rsidP="00271DF5">
      <w:pPr>
        <w:pStyle w:val="af"/>
        <w:shd w:val="clear" w:color="auto" w:fill="FFFFFF"/>
        <w:spacing w:before="0" w:beforeAutospacing="0" w:after="0" w:afterAutospacing="0"/>
        <w:ind w:firstLine="567"/>
        <w:jc w:val="both"/>
        <w:rPr>
          <w:sz w:val="28"/>
          <w:szCs w:val="28"/>
          <w:lang w:val="uk-UA"/>
        </w:rPr>
      </w:pPr>
      <w:r w:rsidRPr="00271DF5">
        <w:rPr>
          <w:sz w:val="28"/>
          <w:szCs w:val="28"/>
          <w:lang w:val="uk-UA"/>
        </w:rPr>
        <w:t>– не зберігати хімічні речовини в пляшках з-під харчових продуктів (води, соків). При переливанні або пересипанні хімічних речовин у інші об'єми, необхідно підписувати їх вміст. Тару з-під хімічних речовин не можна використовувати для зберігання харчових продуктів;</w:t>
      </w:r>
    </w:p>
    <w:p w:rsidR="000335A7" w:rsidRPr="00271DF5" w:rsidRDefault="000335A7" w:rsidP="00271DF5">
      <w:pPr>
        <w:pStyle w:val="af"/>
        <w:shd w:val="clear" w:color="auto" w:fill="FFFFFF"/>
        <w:spacing w:before="0" w:beforeAutospacing="0" w:after="0" w:afterAutospacing="0"/>
        <w:ind w:firstLine="567"/>
        <w:jc w:val="both"/>
        <w:rPr>
          <w:sz w:val="28"/>
          <w:szCs w:val="28"/>
          <w:lang w:val="uk-UA"/>
        </w:rPr>
      </w:pPr>
      <w:r w:rsidRPr="00271DF5">
        <w:rPr>
          <w:sz w:val="28"/>
          <w:szCs w:val="28"/>
          <w:lang w:val="uk-UA"/>
        </w:rPr>
        <w:t>– зберігати хімічні речовини окремо від харчових продуктів для запобігання випадкового їх потрапляння при приготуванні страв;</w:t>
      </w:r>
    </w:p>
    <w:p w:rsidR="000335A7" w:rsidRPr="00271DF5" w:rsidRDefault="000335A7" w:rsidP="00271DF5">
      <w:pPr>
        <w:pStyle w:val="af"/>
        <w:shd w:val="clear" w:color="auto" w:fill="FFFFFF"/>
        <w:spacing w:before="0" w:beforeAutospacing="0" w:after="0" w:afterAutospacing="0"/>
        <w:ind w:firstLine="567"/>
        <w:jc w:val="both"/>
        <w:rPr>
          <w:sz w:val="28"/>
          <w:szCs w:val="28"/>
          <w:lang w:val="uk-UA"/>
        </w:rPr>
      </w:pPr>
      <w:r w:rsidRPr="00271DF5">
        <w:rPr>
          <w:sz w:val="28"/>
          <w:szCs w:val="28"/>
          <w:lang w:val="uk-UA"/>
        </w:rPr>
        <w:t>– не зберігати засоби боротьби з сільськогосподарськими шкідниками та добрива у житлових приміщеннях;</w:t>
      </w:r>
    </w:p>
    <w:p w:rsidR="000335A7" w:rsidRPr="00271DF5" w:rsidRDefault="000335A7" w:rsidP="00271DF5">
      <w:pPr>
        <w:pStyle w:val="af"/>
        <w:shd w:val="clear" w:color="auto" w:fill="FFFFFF"/>
        <w:spacing w:before="0" w:beforeAutospacing="0" w:after="0" w:afterAutospacing="0"/>
        <w:ind w:firstLine="567"/>
        <w:jc w:val="both"/>
        <w:rPr>
          <w:sz w:val="28"/>
          <w:szCs w:val="28"/>
          <w:lang w:val="uk-UA"/>
        </w:rPr>
      </w:pPr>
      <w:r w:rsidRPr="00271DF5">
        <w:rPr>
          <w:sz w:val="28"/>
          <w:szCs w:val="28"/>
          <w:lang w:val="uk-UA"/>
        </w:rPr>
        <w:t>– не зберігати медикаменти та засоби побутової хімії із закінченим терміном  використання;</w:t>
      </w:r>
    </w:p>
    <w:p w:rsidR="000335A7" w:rsidRPr="00271DF5" w:rsidRDefault="000335A7" w:rsidP="00271DF5">
      <w:pPr>
        <w:pStyle w:val="af"/>
        <w:shd w:val="clear" w:color="auto" w:fill="FFFFFF"/>
        <w:spacing w:before="0" w:beforeAutospacing="0" w:after="0" w:afterAutospacing="0"/>
        <w:ind w:firstLine="567"/>
        <w:jc w:val="both"/>
        <w:rPr>
          <w:sz w:val="28"/>
          <w:szCs w:val="28"/>
          <w:lang w:val="uk-UA"/>
        </w:rPr>
      </w:pPr>
      <w:r w:rsidRPr="00271DF5">
        <w:rPr>
          <w:sz w:val="28"/>
          <w:szCs w:val="28"/>
          <w:lang w:val="uk-UA"/>
        </w:rPr>
        <w:t>– не проводити дезінсекційних, дезінфекційних, лакофарбувальних робіт у  присутності маленьких дітей, стежити за якісним провітрюванням приміщень при пічному опаленні та закінченні вищезгаданих робіт.</w:t>
      </w:r>
    </w:p>
    <w:p w:rsidR="007D5C7E" w:rsidRPr="00271DF5" w:rsidRDefault="000335A7" w:rsidP="00271DF5">
      <w:pPr>
        <w:pStyle w:val="af"/>
        <w:shd w:val="clear" w:color="auto" w:fill="FFFFFF"/>
        <w:spacing w:before="0" w:beforeAutospacing="0" w:after="0" w:afterAutospacing="0"/>
        <w:ind w:firstLine="567"/>
        <w:jc w:val="both"/>
        <w:rPr>
          <w:sz w:val="28"/>
          <w:szCs w:val="28"/>
          <w:lang w:val="uk-UA"/>
        </w:rPr>
      </w:pPr>
      <w:r w:rsidRPr="00271DF5">
        <w:rPr>
          <w:sz w:val="28"/>
          <w:szCs w:val="28"/>
          <w:lang w:val="uk-UA"/>
        </w:rPr>
        <w:lastRenderedPageBreak/>
        <w:t xml:space="preserve">Із врахуванням віку дитини необхідно роз'яснювати їй основні правила безпеки. Роз'ясніть дитині, що ліки та засоби побутової хімії – це не іграшки, їх можна використовувати лише за призначенням. </w:t>
      </w:r>
    </w:p>
    <w:p w:rsidR="000335A7" w:rsidRPr="00271DF5" w:rsidRDefault="000335A7" w:rsidP="00271DF5">
      <w:pPr>
        <w:pStyle w:val="af"/>
        <w:shd w:val="clear" w:color="auto" w:fill="FFFFFF"/>
        <w:spacing w:before="0" w:beforeAutospacing="0" w:after="0" w:afterAutospacing="0"/>
        <w:ind w:firstLine="567"/>
        <w:jc w:val="both"/>
        <w:rPr>
          <w:sz w:val="28"/>
          <w:szCs w:val="28"/>
          <w:lang w:val="uk-UA"/>
        </w:rPr>
      </w:pPr>
      <w:r w:rsidRPr="00271DF5">
        <w:rPr>
          <w:sz w:val="28"/>
          <w:szCs w:val="28"/>
          <w:lang w:val="uk-UA"/>
        </w:rPr>
        <w:t>При встановленні контакту чи підозрі на контакт дитини з хімічною речовиною та перших ознаках отруєння (нудота, слабкість, змарнілість, сонливість, втрата свідомості, галюцинації, не</w:t>
      </w:r>
      <w:r w:rsidR="007D5C7E" w:rsidRPr="00271DF5">
        <w:rPr>
          <w:sz w:val="28"/>
          <w:szCs w:val="28"/>
          <w:lang w:val="uk-UA"/>
        </w:rPr>
        <w:t>адекватна поведінка), необхідно</w:t>
      </w:r>
      <w:r w:rsidRPr="00271DF5">
        <w:rPr>
          <w:sz w:val="28"/>
          <w:szCs w:val="28"/>
          <w:lang w:val="uk-UA"/>
        </w:rPr>
        <w:t>:</w:t>
      </w:r>
    </w:p>
    <w:p w:rsidR="000335A7" w:rsidRPr="00271DF5" w:rsidRDefault="000335A7" w:rsidP="00271DF5">
      <w:pPr>
        <w:pStyle w:val="af"/>
        <w:shd w:val="clear" w:color="auto" w:fill="FFFFFF"/>
        <w:spacing w:before="0" w:beforeAutospacing="0" w:after="0" w:afterAutospacing="0"/>
        <w:ind w:firstLine="567"/>
        <w:jc w:val="both"/>
        <w:rPr>
          <w:sz w:val="28"/>
          <w:szCs w:val="28"/>
          <w:lang w:val="uk-UA"/>
        </w:rPr>
      </w:pPr>
      <w:r w:rsidRPr="00271DF5">
        <w:rPr>
          <w:sz w:val="28"/>
          <w:szCs w:val="28"/>
          <w:lang w:val="uk-UA"/>
        </w:rPr>
        <w:t>– негайно викликати швидку медичну допомогу за телефоном 103.</w:t>
      </w:r>
    </w:p>
    <w:p w:rsidR="000335A7" w:rsidRPr="00271DF5" w:rsidRDefault="000335A7" w:rsidP="00271DF5">
      <w:pPr>
        <w:pStyle w:val="af"/>
        <w:shd w:val="clear" w:color="auto" w:fill="FFFFFF"/>
        <w:spacing w:before="0" w:beforeAutospacing="0" w:after="0" w:afterAutospacing="0"/>
        <w:ind w:firstLine="567"/>
        <w:jc w:val="both"/>
        <w:rPr>
          <w:sz w:val="28"/>
          <w:szCs w:val="28"/>
          <w:lang w:val="uk-UA"/>
        </w:rPr>
      </w:pPr>
      <w:r w:rsidRPr="00271DF5">
        <w:rPr>
          <w:sz w:val="28"/>
          <w:szCs w:val="28"/>
          <w:lang w:val="uk-UA"/>
        </w:rPr>
        <w:t>– припинити подальший контакт із речовиною;</w:t>
      </w:r>
    </w:p>
    <w:p w:rsidR="000335A7" w:rsidRPr="00271DF5" w:rsidRDefault="000335A7" w:rsidP="00271DF5">
      <w:pPr>
        <w:pStyle w:val="af"/>
        <w:shd w:val="clear" w:color="auto" w:fill="FFFFFF"/>
        <w:spacing w:before="0" w:beforeAutospacing="0" w:after="0" w:afterAutospacing="0"/>
        <w:ind w:firstLine="567"/>
        <w:jc w:val="both"/>
        <w:rPr>
          <w:sz w:val="28"/>
          <w:szCs w:val="28"/>
          <w:lang w:val="uk-UA"/>
        </w:rPr>
      </w:pPr>
      <w:r w:rsidRPr="00271DF5">
        <w:rPr>
          <w:sz w:val="28"/>
          <w:szCs w:val="28"/>
          <w:lang w:val="uk-UA"/>
        </w:rPr>
        <w:t>– видалити, забрати залишки речовини з рук чи рота дитини;</w:t>
      </w:r>
    </w:p>
    <w:p w:rsidR="000335A7" w:rsidRPr="00271DF5" w:rsidRDefault="000335A7" w:rsidP="00271DF5">
      <w:pPr>
        <w:pStyle w:val="af"/>
        <w:shd w:val="clear" w:color="auto" w:fill="FFFFFF"/>
        <w:spacing w:before="0" w:beforeAutospacing="0" w:after="0" w:afterAutospacing="0"/>
        <w:ind w:firstLine="567"/>
        <w:jc w:val="both"/>
        <w:rPr>
          <w:sz w:val="28"/>
          <w:szCs w:val="28"/>
          <w:lang w:val="uk-UA"/>
        </w:rPr>
      </w:pPr>
      <w:r w:rsidRPr="00271DF5">
        <w:rPr>
          <w:sz w:val="28"/>
          <w:szCs w:val="28"/>
          <w:lang w:val="uk-UA"/>
        </w:rPr>
        <w:t>– промити водою шкіру, слизові оболонки рота або очей;</w:t>
      </w:r>
    </w:p>
    <w:p w:rsidR="000335A7" w:rsidRPr="00271DF5" w:rsidRDefault="000335A7" w:rsidP="00271DF5">
      <w:pPr>
        <w:pStyle w:val="af"/>
        <w:shd w:val="clear" w:color="auto" w:fill="FFFFFF"/>
        <w:spacing w:before="0" w:beforeAutospacing="0" w:after="0" w:afterAutospacing="0"/>
        <w:ind w:firstLine="567"/>
        <w:jc w:val="both"/>
        <w:rPr>
          <w:sz w:val="28"/>
          <w:szCs w:val="28"/>
          <w:lang w:val="uk-UA"/>
        </w:rPr>
      </w:pPr>
      <w:r w:rsidRPr="00271DF5">
        <w:rPr>
          <w:sz w:val="28"/>
          <w:szCs w:val="28"/>
          <w:lang w:val="uk-UA"/>
        </w:rPr>
        <w:t>– при потраплянні хімічної речовини через органи дихання – забезпечити доступ свіжого повітря;</w:t>
      </w:r>
    </w:p>
    <w:p w:rsidR="000335A7" w:rsidRPr="00271DF5" w:rsidRDefault="000335A7" w:rsidP="00271DF5">
      <w:pPr>
        <w:pStyle w:val="af"/>
        <w:shd w:val="clear" w:color="auto" w:fill="FFFFFF"/>
        <w:spacing w:before="0" w:beforeAutospacing="0" w:after="0" w:afterAutospacing="0"/>
        <w:ind w:firstLine="567"/>
        <w:jc w:val="both"/>
        <w:rPr>
          <w:sz w:val="28"/>
          <w:szCs w:val="28"/>
          <w:lang w:val="uk-UA"/>
        </w:rPr>
      </w:pPr>
      <w:r w:rsidRPr="00271DF5">
        <w:rPr>
          <w:sz w:val="28"/>
          <w:szCs w:val="28"/>
          <w:lang w:val="uk-UA"/>
        </w:rPr>
        <w:t>– дати</w:t>
      </w:r>
      <w:r w:rsidR="008E406C" w:rsidRPr="00271DF5">
        <w:rPr>
          <w:sz w:val="28"/>
          <w:szCs w:val="28"/>
          <w:lang w:val="uk-UA"/>
        </w:rPr>
        <w:t xml:space="preserve"> дитині активоване/біле вугілля</w:t>
      </w:r>
      <w:r w:rsidRPr="00271DF5">
        <w:rPr>
          <w:sz w:val="28"/>
          <w:szCs w:val="28"/>
          <w:lang w:val="uk-UA"/>
        </w:rPr>
        <w:t>;</w:t>
      </w:r>
    </w:p>
    <w:p w:rsidR="00683ED1" w:rsidRPr="00271DF5" w:rsidRDefault="000335A7" w:rsidP="00271DF5">
      <w:pPr>
        <w:pStyle w:val="af"/>
        <w:shd w:val="clear" w:color="auto" w:fill="FFFFFF"/>
        <w:spacing w:before="0" w:beforeAutospacing="0" w:after="0" w:afterAutospacing="0"/>
        <w:ind w:firstLine="567"/>
        <w:jc w:val="both"/>
        <w:rPr>
          <w:sz w:val="28"/>
          <w:szCs w:val="28"/>
          <w:lang w:val="uk-UA"/>
        </w:rPr>
      </w:pPr>
      <w:r w:rsidRPr="00271DF5">
        <w:rPr>
          <w:sz w:val="28"/>
          <w:szCs w:val="28"/>
          <w:lang w:val="uk-UA"/>
        </w:rPr>
        <w:t>– при можливості з'ясувати, яка речовина викликала отруєння. Необхідно зберегти залишки цієї речовини або її упаковку. Це збереже час лікарю при визначенні ним необхідних лікувальних заходів та призначенні антидотів.</w:t>
      </w:r>
      <w:bookmarkStart w:id="0" w:name="_GoBack"/>
      <w:bookmarkEnd w:id="0"/>
    </w:p>
    <w:p w:rsidR="008673EC" w:rsidRPr="00271DF5" w:rsidRDefault="008D68F9" w:rsidP="00271DF5">
      <w:pPr>
        <w:pStyle w:val="rvps14"/>
        <w:spacing w:before="0" w:beforeAutospacing="0" w:after="0" w:afterAutospacing="0"/>
        <w:ind w:firstLine="567"/>
        <w:jc w:val="both"/>
        <w:rPr>
          <w:sz w:val="28"/>
          <w:szCs w:val="28"/>
          <w:shd w:val="clear" w:color="auto" w:fill="FFFFFF"/>
        </w:rPr>
      </w:pPr>
      <w:r w:rsidRPr="00271DF5">
        <w:rPr>
          <w:bCs/>
          <w:sz w:val="28"/>
          <w:szCs w:val="28"/>
          <w:shd w:val="clear" w:color="auto" w:fill="FFFFFF"/>
        </w:rPr>
        <w:t>В</w:t>
      </w:r>
      <w:r w:rsidR="007A6AD0" w:rsidRPr="00271DF5">
        <w:rPr>
          <w:bCs/>
          <w:sz w:val="28"/>
          <w:szCs w:val="28"/>
          <w:shd w:val="clear" w:color="auto" w:fill="FFFFFF"/>
        </w:rPr>
        <w:t xml:space="preserve">ідповідно до </w:t>
      </w:r>
      <w:r w:rsidR="00F23F38" w:rsidRPr="00271DF5">
        <w:rPr>
          <w:bCs/>
          <w:sz w:val="28"/>
          <w:szCs w:val="28"/>
          <w:shd w:val="clear" w:color="auto" w:fill="FFFFFF"/>
        </w:rPr>
        <w:t>С</w:t>
      </w:r>
      <w:r w:rsidR="007A6AD0" w:rsidRPr="00271DF5">
        <w:rPr>
          <w:bCs/>
          <w:sz w:val="28"/>
          <w:szCs w:val="28"/>
          <w:shd w:val="clear" w:color="auto" w:fill="FFFFFF"/>
        </w:rPr>
        <w:t>анітарного регламенту для дошкільних навчальних закладів,</w:t>
      </w:r>
      <w:r w:rsidR="007A6AD0" w:rsidRPr="00271DF5">
        <w:rPr>
          <w:b/>
          <w:bCs/>
          <w:sz w:val="28"/>
          <w:szCs w:val="28"/>
          <w:shd w:val="clear" w:color="auto" w:fill="FFFFFF"/>
        </w:rPr>
        <w:t xml:space="preserve"> </w:t>
      </w:r>
      <w:r w:rsidR="00AA0FCF" w:rsidRPr="00271DF5">
        <w:rPr>
          <w:bCs/>
          <w:sz w:val="28"/>
          <w:szCs w:val="28"/>
          <w:shd w:val="clear" w:color="auto" w:fill="FFFFFF"/>
        </w:rPr>
        <w:t xml:space="preserve">затвердженого наказом Міністерства охорони </w:t>
      </w:r>
      <w:r w:rsidR="00AA01D7" w:rsidRPr="00271DF5">
        <w:rPr>
          <w:bCs/>
          <w:sz w:val="28"/>
          <w:szCs w:val="28"/>
          <w:shd w:val="clear" w:color="auto" w:fill="FFFFFF"/>
        </w:rPr>
        <w:t>здоров’я</w:t>
      </w:r>
      <w:r w:rsidR="00AA0FCF" w:rsidRPr="00271DF5">
        <w:rPr>
          <w:bCs/>
          <w:sz w:val="28"/>
          <w:szCs w:val="28"/>
          <w:shd w:val="clear" w:color="auto" w:fill="FFFFFF"/>
        </w:rPr>
        <w:t xml:space="preserve"> України </w:t>
      </w:r>
      <w:r w:rsidR="0090183F" w:rsidRPr="00271DF5">
        <w:rPr>
          <w:bCs/>
          <w:sz w:val="28"/>
          <w:szCs w:val="28"/>
        </w:rPr>
        <w:t>24.03.2016</w:t>
      </w:r>
      <w:r w:rsidR="00AA01D7" w:rsidRPr="00271DF5">
        <w:rPr>
          <w:bCs/>
          <w:sz w:val="28"/>
          <w:szCs w:val="28"/>
        </w:rPr>
        <w:t xml:space="preserve"> </w:t>
      </w:r>
      <w:r w:rsidR="00F23F38" w:rsidRPr="00271DF5">
        <w:rPr>
          <w:bCs/>
          <w:sz w:val="28"/>
          <w:szCs w:val="28"/>
        </w:rPr>
        <w:t>№ 234</w:t>
      </w:r>
      <w:r w:rsidR="00AA01D7" w:rsidRPr="00271DF5">
        <w:rPr>
          <w:bCs/>
          <w:sz w:val="28"/>
          <w:szCs w:val="28"/>
        </w:rPr>
        <w:t xml:space="preserve"> д</w:t>
      </w:r>
      <w:r w:rsidR="005549B9" w:rsidRPr="00271DF5">
        <w:rPr>
          <w:sz w:val="28"/>
          <w:szCs w:val="28"/>
          <w:shd w:val="clear" w:color="auto" w:fill="FFFFFF"/>
        </w:rPr>
        <w:t>езінфекційні засоби, що використовуються у дошкільному навчальному закладі, повинні бути зареєстровані відповідно до вимог</w:t>
      </w:r>
      <w:r w:rsidR="0090183F" w:rsidRPr="00271DF5">
        <w:rPr>
          <w:sz w:val="28"/>
          <w:szCs w:val="28"/>
          <w:shd w:val="clear" w:color="auto" w:fill="FFFFFF"/>
        </w:rPr>
        <w:t xml:space="preserve"> </w:t>
      </w:r>
      <w:hyperlink r:id="rId9" w:anchor="n12" w:tgtFrame="_blank" w:history="1">
        <w:r w:rsidR="005549B9" w:rsidRPr="00271DF5">
          <w:rPr>
            <w:rStyle w:val="a7"/>
            <w:color w:val="auto"/>
            <w:sz w:val="28"/>
            <w:szCs w:val="28"/>
            <w:u w:val="none"/>
            <w:shd w:val="clear" w:color="auto" w:fill="FFFFFF"/>
          </w:rPr>
          <w:t>Порядку державної реєстрації (перереєстрації) дезінфекційних засобів</w:t>
        </w:r>
      </w:hyperlink>
      <w:r w:rsidR="005549B9" w:rsidRPr="00271DF5">
        <w:rPr>
          <w:sz w:val="28"/>
          <w:szCs w:val="28"/>
          <w:shd w:val="clear" w:color="auto" w:fill="FFFFFF"/>
        </w:rPr>
        <w:t xml:space="preserve">, затвердженого постановою Кабінету Міністрів України від 03 липня 2006 року № 908. Мийні і дезінфекційні засоби </w:t>
      </w:r>
      <w:r w:rsidR="00B1089E" w:rsidRPr="00271DF5">
        <w:rPr>
          <w:sz w:val="28"/>
          <w:szCs w:val="28"/>
          <w:shd w:val="clear" w:color="auto" w:fill="FFFFFF"/>
        </w:rPr>
        <w:t xml:space="preserve">необхідно </w:t>
      </w:r>
      <w:r w:rsidR="0090183F" w:rsidRPr="00271DF5">
        <w:rPr>
          <w:sz w:val="28"/>
          <w:szCs w:val="28"/>
          <w:shd w:val="clear" w:color="auto" w:fill="FFFFFF"/>
        </w:rPr>
        <w:t>зберіга</w:t>
      </w:r>
      <w:r w:rsidR="003D30E8" w:rsidRPr="00271DF5">
        <w:rPr>
          <w:sz w:val="28"/>
          <w:szCs w:val="28"/>
          <w:shd w:val="clear" w:color="auto" w:fill="FFFFFF"/>
        </w:rPr>
        <w:t>ти</w:t>
      </w:r>
      <w:r w:rsidR="005549B9" w:rsidRPr="00271DF5">
        <w:rPr>
          <w:sz w:val="28"/>
          <w:szCs w:val="28"/>
          <w:shd w:val="clear" w:color="auto" w:fill="FFFFFF"/>
        </w:rPr>
        <w:t xml:space="preserve"> в недоступних для дітей місцях. </w:t>
      </w:r>
      <w:r w:rsidR="003D30E8" w:rsidRPr="00271DF5">
        <w:rPr>
          <w:sz w:val="28"/>
          <w:szCs w:val="28"/>
          <w:shd w:val="clear" w:color="auto" w:fill="FFFFFF"/>
        </w:rPr>
        <w:t xml:space="preserve">Дезінсекція і дератизація </w:t>
      </w:r>
      <w:r w:rsidR="00B1089E" w:rsidRPr="00271DF5">
        <w:rPr>
          <w:sz w:val="28"/>
          <w:szCs w:val="28"/>
          <w:shd w:val="clear" w:color="auto" w:fill="FFFFFF"/>
        </w:rPr>
        <w:t>провод</w:t>
      </w:r>
      <w:r w:rsidR="006C432E" w:rsidRPr="00271DF5">
        <w:rPr>
          <w:sz w:val="28"/>
          <w:szCs w:val="28"/>
          <w:shd w:val="clear" w:color="auto" w:fill="FFFFFF"/>
        </w:rPr>
        <w:t>яться</w:t>
      </w:r>
      <w:r w:rsidR="003D30E8" w:rsidRPr="00271DF5">
        <w:rPr>
          <w:sz w:val="28"/>
          <w:szCs w:val="28"/>
          <w:shd w:val="clear" w:color="auto" w:fill="FFFFFF"/>
        </w:rPr>
        <w:t xml:space="preserve"> </w:t>
      </w:r>
      <w:r w:rsidR="006C432E" w:rsidRPr="00271DF5">
        <w:rPr>
          <w:sz w:val="28"/>
          <w:szCs w:val="28"/>
          <w:shd w:val="clear" w:color="auto" w:fill="FFFFFF"/>
        </w:rPr>
        <w:t>за відсутності дітей</w:t>
      </w:r>
      <w:r w:rsidR="003D30E8" w:rsidRPr="00271DF5">
        <w:rPr>
          <w:sz w:val="28"/>
          <w:szCs w:val="28"/>
          <w:shd w:val="clear" w:color="auto" w:fill="FFFFFF"/>
        </w:rPr>
        <w:t>.</w:t>
      </w:r>
      <w:r w:rsidR="003D30E8" w:rsidRPr="00271DF5">
        <w:rPr>
          <w:b/>
          <w:bCs/>
          <w:sz w:val="28"/>
          <w:szCs w:val="28"/>
          <w:shd w:val="clear" w:color="auto" w:fill="FFFFFF"/>
        </w:rPr>
        <w:t xml:space="preserve"> </w:t>
      </w:r>
    </w:p>
    <w:p w:rsidR="005549B9" w:rsidRPr="00271DF5" w:rsidRDefault="005549B9" w:rsidP="00271DF5">
      <w:pPr>
        <w:pStyle w:val="af"/>
        <w:shd w:val="clear" w:color="auto" w:fill="FFFFFF"/>
        <w:spacing w:before="0" w:beforeAutospacing="0" w:after="0" w:afterAutospacing="0"/>
        <w:ind w:left="284" w:firstLine="567"/>
        <w:jc w:val="both"/>
        <w:rPr>
          <w:sz w:val="28"/>
          <w:szCs w:val="28"/>
          <w:lang w:val="uk-UA"/>
        </w:rPr>
      </w:pPr>
    </w:p>
    <w:sectPr w:rsidR="005549B9" w:rsidRPr="00271DF5" w:rsidSect="003F2E83">
      <w:headerReference w:type="default" r:id="rId10"/>
      <w:headerReference w:type="first" r:id="rId11"/>
      <w:type w:val="continuous"/>
      <w:pgSz w:w="11909" w:h="16834"/>
      <w:pgMar w:top="1134" w:right="567" w:bottom="1418" w:left="1701" w:header="1134" w:footer="737"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242" w:rsidRDefault="00B93242" w:rsidP="002F5B5D">
      <w:r>
        <w:separator/>
      </w:r>
    </w:p>
  </w:endnote>
  <w:endnote w:type="continuationSeparator" w:id="1">
    <w:p w:rsidR="00B93242" w:rsidRDefault="00B93242" w:rsidP="002F5B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charset w:val="00"/>
    <w:family w:val="swiss"/>
    <w:pitch w:val="variable"/>
    <w:sig w:usb0="00000203" w:usb1="00000000" w:usb2="00000000" w:usb3="00000000" w:csb0="00000005" w:csb1="00000000"/>
  </w:font>
  <w:font w:name="UkrainianPragmatica">
    <w:altName w:val="Courier New"/>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242" w:rsidRDefault="00B93242" w:rsidP="002F5B5D">
      <w:r>
        <w:separator/>
      </w:r>
    </w:p>
  </w:footnote>
  <w:footnote w:type="continuationSeparator" w:id="1">
    <w:p w:rsidR="00B93242" w:rsidRDefault="00B93242" w:rsidP="002F5B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9241"/>
      <w:docPartObj>
        <w:docPartGallery w:val="Page Numbers (Top of Page)"/>
        <w:docPartUnique/>
      </w:docPartObj>
    </w:sdtPr>
    <w:sdtEndPr>
      <w:rPr>
        <w:sz w:val="28"/>
        <w:szCs w:val="28"/>
      </w:rPr>
    </w:sdtEndPr>
    <w:sdtContent>
      <w:p w:rsidR="00335824" w:rsidRPr="00335824" w:rsidRDefault="003305AB">
        <w:pPr>
          <w:pStyle w:val="a8"/>
          <w:jc w:val="center"/>
          <w:rPr>
            <w:sz w:val="28"/>
            <w:szCs w:val="28"/>
          </w:rPr>
        </w:pPr>
        <w:r w:rsidRPr="00335824">
          <w:rPr>
            <w:sz w:val="28"/>
            <w:szCs w:val="28"/>
          </w:rPr>
          <w:fldChar w:fldCharType="begin"/>
        </w:r>
        <w:r w:rsidR="00335824" w:rsidRPr="00335824">
          <w:rPr>
            <w:sz w:val="28"/>
            <w:szCs w:val="28"/>
          </w:rPr>
          <w:instrText xml:space="preserve"> PAGE   \* MERGEFORMAT </w:instrText>
        </w:r>
        <w:r w:rsidRPr="00335824">
          <w:rPr>
            <w:sz w:val="28"/>
            <w:szCs w:val="28"/>
          </w:rPr>
          <w:fldChar w:fldCharType="separate"/>
        </w:r>
        <w:r w:rsidR="00271DF5">
          <w:rPr>
            <w:noProof/>
            <w:sz w:val="28"/>
            <w:szCs w:val="28"/>
          </w:rPr>
          <w:t>2</w:t>
        </w:r>
        <w:r w:rsidRPr="00335824">
          <w:rPr>
            <w:sz w:val="28"/>
            <w:szCs w:val="28"/>
          </w:rPr>
          <w:fldChar w:fldCharType="end"/>
        </w:r>
      </w:p>
    </w:sdtContent>
  </w:sdt>
  <w:p w:rsidR="00335824" w:rsidRDefault="0033582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EC7" w:rsidRPr="00502EC7" w:rsidRDefault="003305AB" w:rsidP="00A9247F">
    <w:pPr>
      <w:jc w:val="center"/>
      <w:rPr>
        <w:lang w:val="uk-UA"/>
      </w:rPr>
    </w:pPr>
    <w:sdt>
      <w:sdtPr>
        <w:rPr>
          <w:sz w:val="28"/>
          <w:szCs w:val="28"/>
          <w:lang w:val="uk-UA"/>
        </w:rPr>
        <w:id w:val="12989242"/>
        <w:docPartObj>
          <w:docPartGallery w:val="Page Numbers (Margins)"/>
          <w:docPartUnique/>
        </w:docPartObj>
      </w:sdtPr>
      <w:sdtContent>
        <w:r w:rsidRPr="003305AB">
          <w:rPr>
            <w:noProof/>
            <w:sz w:val="28"/>
            <w:szCs w:val="28"/>
            <w:lang w:val="uk-UA" w:eastAsia="uk-UA"/>
          </w:rPr>
          <w:pict>
            <v:rect id="Rectangle 1" o:spid="_x0000_s2049" style="position:absolute;left:0;text-align:left;margin-left:-372.4pt;margin-top:0;width:22.5pt;height:25.95pt;z-index:251660288;visibility:visible;mso-width-percent:800;mso-position-horizontal:right;mso-position-horizontal-relative:right-margin-area;mso-position-vertical:center;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" o:allowincell="f" stroked="f">
              <v:textbox style="mso-next-textbox:#Rectangle 1">
                <w:txbxContent>
                  <w:p w:rsidR="00770C8B" w:rsidRPr="00B31EE9" w:rsidRDefault="00770C8B" w:rsidP="00B31EE9"/>
                </w:txbxContent>
              </v:textbox>
              <w10:wrap anchorx="margin" anchory="margin"/>
            </v:rect>
          </w:pic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39A8"/>
    <w:multiLevelType w:val="multilevel"/>
    <w:tmpl w:val="581A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D34FE"/>
    <w:multiLevelType w:val="hybridMultilevel"/>
    <w:tmpl w:val="3F088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248AC"/>
    <w:multiLevelType w:val="multilevel"/>
    <w:tmpl w:val="625CF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10577"/>
    <w:multiLevelType w:val="multilevel"/>
    <w:tmpl w:val="AA70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4A6C0E"/>
    <w:multiLevelType w:val="hybridMultilevel"/>
    <w:tmpl w:val="C57801AC"/>
    <w:lvl w:ilvl="0" w:tplc="6128CB96">
      <w:start w:val="7"/>
      <w:numFmt w:val="bullet"/>
      <w:lvlText w:val="-"/>
      <w:lvlJc w:val="left"/>
      <w:pPr>
        <w:ind w:left="720" w:hanging="360"/>
      </w:pPr>
      <w:rPr>
        <w:rFonts w:ascii="Times New Roman" w:eastAsia="Times New Roman" w:hAnsi="Times New Roman" w:cs="Times New Roman" w:hint="default"/>
        <w:b/>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4C0481E"/>
    <w:multiLevelType w:val="multilevel"/>
    <w:tmpl w:val="D9E6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156483"/>
    <w:multiLevelType w:val="hybridMultilevel"/>
    <w:tmpl w:val="CA304EF2"/>
    <w:lvl w:ilvl="0" w:tplc="DABAB6A0">
      <w:start w:val="1"/>
      <w:numFmt w:val="decimal"/>
      <w:lvlText w:val="%1."/>
      <w:lvlJc w:val="left"/>
      <w:pPr>
        <w:tabs>
          <w:tab w:val="num" w:pos="1147"/>
        </w:tabs>
        <w:ind w:left="1147" w:hanging="360"/>
      </w:pPr>
      <w:rPr>
        <w:rFonts w:cs="Times New Roman" w:hint="default"/>
      </w:rPr>
    </w:lvl>
    <w:lvl w:ilvl="1" w:tplc="04220019">
      <w:start w:val="1"/>
      <w:numFmt w:val="lowerLetter"/>
      <w:lvlText w:val="%2."/>
      <w:lvlJc w:val="left"/>
      <w:pPr>
        <w:tabs>
          <w:tab w:val="num" w:pos="1867"/>
        </w:tabs>
        <w:ind w:left="1867" w:hanging="360"/>
      </w:pPr>
      <w:rPr>
        <w:rFonts w:cs="Times New Roman"/>
      </w:rPr>
    </w:lvl>
    <w:lvl w:ilvl="2" w:tplc="0422001B">
      <w:start w:val="1"/>
      <w:numFmt w:val="lowerRoman"/>
      <w:lvlText w:val="%3."/>
      <w:lvlJc w:val="right"/>
      <w:pPr>
        <w:tabs>
          <w:tab w:val="num" w:pos="2587"/>
        </w:tabs>
        <w:ind w:left="2587" w:hanging="180"/>
      </w:pPr>
      <w:rPr>
        <w:rFonts w:cs="Times New Roman"/>
      </w:rPr>
    </w:lvl>
    <w:lvl w:ilvl="3" w:tplc="0422000F">
      <w:start w:val="1"/>
      <w:numFmt w:val="decimal"/>
      <w:lvlText w:val="%4."/>
      <w:lvlJc w:val="left"/>
      <w:pPr>
        <w:tabs>
          <w:tab w:val="num" w:pos="3307"/>
        </w:tabs>
        <w:ind w:left="3307" w:hanging="360"/>
      </w:pPr>
      <w:rPr>
        <w:rFonts w:cs="Times New Roman"/>
      </w:rPr>
    </w:lvl>
    <w:lvl w:ilvl="4" w:tplc="04220019">
      <w:start w:val="1"/>
      <w:numFmt w:val="lowerLetter"/>
      <w:lvlText w:val="%5."/>
      <w:lvlJc w:val="left"/>
      <w:pPr>
        <w:tabs>
          <w:tab w:val="num" w:pos="4027"/>
        </w:tabs>
        <w:ind w:left="4027" w:hanging="360"/>
      </w:pPr>
      <w:rPr>
        <w:rFonts w:cs="Times New Roman"/>
      </w:rPr>
    </w:lvl>
    <w:lvl w:ilvl="5" w:tplc="0422001B">
      <w:start w:val="1"/>
      <w:numFmt w:val="lowerRoman"/>
      <w:lvlText w:val="%6."/>
      <w:lvlJc w:val="right"/>
      <w:pPr>
        <w:tabs>
          <w:tab w:val="num" w:pos="4747"/>
        </w:tabs>
        <w:ind w:left="4747" w:hanging="180"/>
      </w:pPr>
      <w:rPr>
        <w:rFonts w:cs="Times New Roman"/>
      </w:rPr>
    </w:lvl>
    <w:lvl w:ilvl="6" w:tplc="0422000F">
      <w:start w:val="1"/>
      <w:numFmt w:val="decimal"/>
      <w:lvlText w:val="%7."/>
      <w:lvlJc w:val="left"/>
      <w:pPr>
        <w:tabs>
          <w:tab w:val="num" w:pos="5467"/>
        </w:tabs>
        <w:ind w:left="5467" w:hanging="360"/>
      </w:pPr>
      <w:rPr>
        <w:rFonts w:cs="Times New Roman"/>
      </w:rPr>
    </w:lvl>
    <w:lvl w:ilvl="7" w:tplc="04220019">
      <w:start w:val="1"/>
      <w:numFmt w:val="lowerLetter"/>
      <w:lvlText w:val="%8."/>
      <w:lvlJc w:val="left"/>
      <w:pPr>
        <w:tabs>
          <w:tab w:val="num" w:pos="6187"/>
        </w:tabs>
        <w:ind w:left="6187" w:hanging="360"/>
      </w:pPr>
      <w:rPr>
        <w:rFonts w:cs="Times New Roman"/>
      </w:rPr>
    </w:lvl>
    <w:lvl w:ilvl="8" w:tplc="0422001B">
      <w:start w:val="1"/>
      <w:numFmt w:val="lowerRoman"/>
      <w:lvlText w:val="%9."/>
      <w:lvlJc w:val="right"/>
      <w:pPr>
        <w:tabs>
          <w:tab w:val="num" w:pos="6907"/>
        </w:tabs>
        <w:ind w:left="6907" w:hanging="180"/>
      </w:pPr>
      <w:rPr>
        <w:rFonts w:cs="Times New Roman"/>
      </w:rPr>
    </w:lvl>
  </w:abstractNum>
  <w:abstractNum w:abstractNumId="7">
    <w:nsid w:val="507D038F"/>
    <w:multiLevelType w:val="hybridMultilevel"/>
    <w:tmpl w:val="3266EDD4"/>
    <w:lvl w:ilvl="0" w:tplc="5ECAE89C">
      <w:start w:val="7"/>
      <w:numFmt w:val="bullet"/>
      <w:lvlText w:val="-"/>
      <w:lvlJc w:val="left"/>
      <w:pPr>
        <w:ind w:left="720" w:hanging="360"/>
      </w:pPr>
      <w:rPr>
        <w:rFonts w:ascii="Times New Roman" w:eastAsia="Times New Roman" w:hAnsi="Times New Roman" w:cs="Times New Roman" w:hint="default"/>
        <w:b/>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103277F"/>
    <w:multiLevelType w:val="multilevel"/>
    <w:tmpl w:val="D7B0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CF0E6C"/>
    <w:multiLevelType w:val="hybridMultilevel"/>
    <w:tmpl w:val="93E064B8"/>
    <w:lvl w:ilvl="0" w:tplc="66C4034A">
      <w:start w:val="7"/>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7C063D30"/>
    <w:multiLevelType w:val="multilevel"/>
    <w:tmpl w:val="3B88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10"/>
  </w:num>
  <w:num w:numId="5">
    <w:abstractNumId w:val="2"/>
  </w:num>
  <w:num w:numId="6">
    <w:abstractNumId w:val="8"/>
  </w:num>
  <w:num w:numId="7">
    <w:abstractNumId w:val="3"/>
  </w:num>
  <w:num w:numId="8">
    <w:abstractNumId w:val="0"/>
  </w:num>
  <w:num w:numId="9">
    <w:abstractNumId w:val="4"/>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C66BDF"/>
    <w:rsid w:val="00001BA4"/>
    <w:rsid w:val="0000539D"/>
    <w:rsid w:val="00014561"/>
    <w:rsid w:val="00020929"/>
    <w:rsid w:val="00024769"/>
    <w:rsid w:val="000335A7"/>
    <w:rsid w:val="00033A04"/>
    <w:rsid w:val="00041AB5"/>
    <w:rsid w:val="00054D01"/>
    <w:rsid w:val="000602DB"/>
    <w:rsid w:val="00072703"/>
    <w:rsid w:val="00090521"/>
    <w:rsid w:val="00091490"/>
    <w:rsid w:val="000C26A4"/>
    <w:rsid w:val="000C3CD2"/>
    <w:rsid w:val="000D1DDD"/>
    <w:rsid w:val="000D5DD1"/>
    <w:rsid w:val="000E2010"/>
    <w:rsid w:val="000E646F"/>
    <w:rsid w:val="001001AE"/>
    <w:rsid w:val="001009BD"/>
    <w:rsid w:val="00101985"/>
    <w:rsid w:val="00107CCB"/>
    <w:rsid w:val="00111B94"/>
    <w:rsid w:val="00127E27"/>
    <w:rsid w:val="00127ED0"/>
    <w:rsid w:val="00150407"/>
    <w:rsid w:val="00153707"/>
    <w:rsid w:val="00163493"/>
    <w:rsid w:val="001636ED"/>
    <w:rsid w:val="00174D40"/>
    <w:rsid w:val="00180651"/>
    <w:rsid w:val="00184039"/>
    <w:rsid w:val="001A6827"/>
    <w:rsid w:val="001B16B3"/>
    <w:rsid w:val="001B4902"/>
    <w:rsid w:val="001C2019"/>
    <w:rsid w:val="001C3EAC"/>
    <w:rsid w:val="001D1A0F"/>
    <w:rsid w:val="001E709C"/>
    <w:rsid w:val="001E76E6"/>
    <w:rsid w:val="00212212"/>
    <w:rsid w:val="00212C15"/>
    <w:rsid w:val="00216778"/>
    <w:rsid w:val="002400ED"/>
    <w:rsid w:val="00253DC5"/>
    <w:rsid w:val="00255FF8"/>
    <w:rsid w:val="002643F0"/>
    <w:rsid w:val="00271C3C"/>
    <w:rsid w:val="00271DF5"/>
    <w:rsid w:val="00273EAB"/>
    <w:rsid w:val="00296D34"/>
    <w:rsid w:val="002A34CB"/>
    <w:rsid w:val="002B0931"/>
    <w:rsid w:val="002B1DDB"/>
    <w:rsid w:val="002D581B"/>
    <w:rsid w:val="002E4ADB"/>
    <w:rsid w:val="002F5B5D"/>
    <w:rsid w:val="003233A0"/>
    <w:rsid w:val="003305AB"/>
    <w:rsid w:val="003306C1"/>
    <w:rsid w:val="003354F3"/>
    <w:rsid w:val="00335824"/>
    <w:rsid w:val="00345B83"/>
    <w:rsid w:val="00361CC8"/>
    <w:rsid w:val="00366B03"/>
    <w:rsid w:val="00385794"/>
    <w:rsid w:val="003A60E0"/>
    <w:rsid w:val="003C7083"/>
    <w:rsid w:val="003D2B3A"/>
    <w:rsid w:val="003D30E8"/>
    <w:rsid w:val="003E10D8"/>
    <w:rsid w:val="003E7E4F"/>
    <w:rsid w:val="003F2E83"/>
    <w:rsid w:val="003F350D"/>
    <w:rsid w:val="003F36D3"/>
    <w:rsid w:val="0043628C"/>
    <w:rsid w:val="0045433C"/>
    <w:rsid w:val="0045689B"/>
    <w:rsid w:val="004671D2"/>
    <w:rsid w:val="00476C0D"/>
    <w:rsid w:val="00484555"/>
    <w:rsid w:val="00485F31"/>
    <w:rsid w:val="004A6E84"/>
    <w:rsid w:val="004B2813"/>
    <w:rsid w:val="004C4D72"/>
    <w:rsid w:val="004F31AD"/>
    <w:rsid w:val="004F4634"/>
    <w:rsid w:val="004F5037"/>
    <w:rsid w:val="004F7A0D"/>
    <w:rsid w:val="005017C2"/>
    <w:rsid w:val="00502EC7"/>
    <w:rsid w:val="00503E3E"/>
    <w:rsid w:val="005341B3"/>
    <w:rsid w:val="00550A36"/>
    <w:rsid w:val="005549B9"/>
    <w:rsid w:val="00555F6D"/>
    <w:rsid w:val="005647A3"/>
    <w:rsid w:val="005844F7"/>
    <w:rsid w:val="005921E1"/>
    <w:rsid w:val="00595467"/>
    <w:rsid w:val="00595D71"/>
    <w:rsid w:val="00596310"/>
    <w:rsid w:val="005A3CD4"/>
    <w:rsid w:val="005A7EF8"/>
    <w:rsid w:val="005B45EF"/>
    <w:rsid w:val="005B4719"/>
    <w:rsid w:val="005C10B1"/>
    <w:rsid w:val="005C1749"/>
    <w:rsid w:val="005C2587"/>
    <w:rsid w:val="005C4DCA"/>
    <w:rsid w:val="005F197C"/>
    <w:rsid w:val="006022CA"/>
    <w:rsid w:val="0063650B"/>
    <w:rsid w:val="00636853"/>
    <w:rsid w:val="00637AE3"/>
    <w:rsid w:val="00660BB2"/>
    <w:rsid w:val="006808BC"/>
    <w:rsid w:val="00681493"/>
    <w:rsid w:val="006821D5"/>
    <w:rsid w:val="00683ED1"/>
    <w:rsid w:val="006B5F31"/>
    <w:rsid w:val="006C432E"/>
    <w:rsid w:val="006F1793"/>
    <w:rsid w:val="0072279B"/>
    <w:rsid w:val="00770C8B"/>
    <w:rsid w:val="007716AF"/>
    <w:rsid w:val="00773C5C"/>
    <w:rsid w:val="00776769"/>
    <w:rsid w:val="00787525"/>
    <w:rsid w:val="0078797C"/>
    <w:rsid w:val="007940EA"/>
    <w:rsid w:val="00797912"/>
    <w:rsid w:val="007A37B1"/>
    <w:rsid w:val="007A6AD0"/>
    <w:rsid w:val="007B723E"/>
    <w:rsid w:val="007C178F"/>
    <w:rsid w:val="007C644E"/>
    <w:rsid w:val="007D241F"/>
    <w:rsid w:val="007D5C7E"/>
    <w:rsid w:val="00805F2E"/>
    <w:rsid w:val="00810483"/>
    <w:rsid w:val="00811153"/>
    <w:rsid w:val="00811A64"/>
    <w:rsid w:val="00832762"/>
    <w:rsid w:val="0083379B"/>
    <w:rsid w:val="00833A8D"/>
    <w:rsid w:val="00837DDE"/>
    <w:rsid w:val="008431A9"/>
    <w:rsid w:val="00853A11"/>
    <w:rsid w:val="008673EC"/>
    <w:rsid w:val="00883905"/>
    <w:rsid w:val="008850DD"/>
    <w:rsid w:val="0089465D"/>
    <w:rsid w:val="008A5F6A"/>
    <w:rsid w:val="008B47F5"/>
    <w:rsid w:val="008C7D1E"/>
    <w:rsid w:val="008D68F9"/>
    <w:rsid w:val="008D73EF"/>
    <w:rsid w:val="008E406C"/>
    <w:rsid w:val="008E5E19"/>
    <w:rsid w:val="009003E0"/>
    <w:rsid w:val="0090183F"/>
    <w:rsid w:val="00901B54"/>
    <w:rsid w:val="0090593A"/>
    <w:rsid w:val="009135CD"/>
    <w:rsid w:val="009241BB"/>
    <w:rsid w:val="00931EB7"/>
    <w:rsid w:val="0093431B"/>
    <w:rsid w:val="00955A16"/>
    <w:rsid w:val="00966A0D"/>
    <w:rsid w:val="00973E8A"/>
    <w:rsid w:val="00984B33"/>
    <w:rsid w:val="00995F88"/>
    <w:rsid w:val="009C1FCC"/>
    <w:rsid w:val="009C3783"/>
    <w:rsid w:val="009D0D1D"/>
    <w:rsid w:val="009D33A2"/>
    <w:rsid w:val="009D4701"/>
    <w:rsid w:val="009E1B03"/>
    <w:rsid w:val="009F13A4"/>
    <w:rsid w:val="009F3E05"/>
    <w:rsid w:val="009F4DE5"/>
    <w:rsid w:val="009F63D5"/>
    <w:rsid w:val="00A01552"/>
    <w:rsid w:val="00A07434"/>
    <w:rsid w:val="00A25066"/>
    <w:rsid w:val="00A3308C"/>
    <w:rsid w:val="00A33C5F"/>
    <w:rsid w:val="00A51487"/>
    <w:rsid w:val="00A66889"/>
    <w:rsid w:val="00A73BA2"/>
    <w:rsid w:val="00A847BC"/>
    <w:rsid w:val="00A9247F"/>
    <w:rsid w:val="00AA01D7"/>
    <w:rsid w:val="00AA0FCF"/>
    <w:rsid w:val="00AB1F53"/>
    <w:rsid w:val="00AB7E5D"/>
    <w:rsid w:val="00AC5924"/>
    <w:rsid w:val="00AC74DF"/>
    <w:rsid w:val="00AD7384"/>
    <w:rsid w:val="00AE6597"/>
    <w:rsid w:val="00B07DB7"/>
    <w:rsid w:val="00B1089E"/>
    <w:rsid w:val="00B10D87"/>
    <w:rsid w:val="00B26609"/>
    <w:rsid w:val="00B316A1"/>
    <w:rsid w:val="00B31EE9"/>
    <w:rsid w:val="00B623EE"/>
    <w:rsid w:val="00B64FB8"/>
    <w:rsid w:val="00B83834"/>
    <w:rsid w:val="00B93242"/>
    <w:rsid w:val="00B95888"/>
    <w:rsid w:val="00BC427C"/>
    <w:rsid w:val="00BE1494"/>
    <w:rsid w:val="00BF19EA"/>
    <w:rsid w:val="00BF416C"/>
    <w:rsid w:val="00BF7744"/>
    <w:rsid w:val="00C06427"/>
    <w:rsid w:val="00C24C13"/>
    <w:rsid w:val="00C3067C"/>
    <w:rsid w:val="00C37917"/>
    <w:rsid w:val="00C43B39"/>
    <w:rsid w:val="00C5642F"/>
    <w:rsid w:val="00C57F6D"/>
    <w:rsid w:val="00C66BDF"/>
    <w:rsid w:val="00C73AA4"/>
    <w:rsid w:val="00C80BFE"/>
    <w:rsid w:val="00C8294F"/>
    <w:rsid w:val="00C83D31"/>
    <w:rsid w:val="00C840CE"/>
    <w:rsid w:val="00C9069E"/>
    <w:rsid w:val="00CA7C8D"/>
    <w:rsid w:val="00CC3E92"/>
    <w:rsid w:val="00CD1C0E"/>
    <w:rsid w:val="00CD36B8"/>
    <w:rsid w:val="00CD62D1"/>
    <w:rsid w:val="00CF12F5"/>
    <w:rsid w:val="00CF3F49"/>
    <w:rsid w:val="00CF5729"/>
    <w:rsid w:val="00D000F8"/>
    <w:rsid w:val="00D10F88"/>
    <w:rsid w:val="00D12AA8"/>
    <w:rsid w:val="00D13F12"/>
    <w:rsid w:val="00D33F8F"/>
    <w:rsid w:val="00D44228"/>
    <w:rsid w:val="00D46119"/>
    <w:rsid w:val="00D530CC"/>
    <w:rsid w:val="00D5735C"/>
    <w:rsid w:val="00D61C72"/>
    <w:rsid w:val="00D76FE4"/>
    <w:rsid w:val="00D81CB1"/>
    <w:rsid w:val="00D96AAB"/>
    <w:rsid w:val="00DA636D"/>
    <w:rsid w:val="00DC54B7"/>
    <w:rsid w:val="00DC6894"/>
    <w:rsid w:val="00DD6460"/>
    <w:rsid w:val="00DE38AA"/>
    <w:rsid w:val="00DF08BB"/>
    <w:rsid w:val="00E03ADF"/>
    <w:rsid w:val="00E04C12"/>
    <w:rsid w:val="00E11219"/>
    <w:rsid w:val="00E21A62"/>
    <w:rsid w:val="00E31898"/>
    <w:rsid w:val="00E47524"/>
    <w:rsid w:val="00E51837"/>
    <w:rsid w:val="00E671BC"/>
    <w:rsid w:val="00E6769F"/>
    <w:rsid w:val="00E750CF"/>
    <w:rsid w:val="00E83C89"/>
    <w:rsid w:val="00E97123"/>
    <w:rsid w:val="00EA187E"/>
    <w:rsid w:val="00EB192E"/>
    <w:rsid w:val="00EB5ED1"/>
    <w:rsid w:val="00EC3E5B"/>
    <w:rsid w:val="00EC55B6"/>
    <w:rsid w:val="00F16025"/>
    <w:rsid w:val="00F220CC"/>
    <w:rsid w:val="00F23F38"/>
    <w:rsid w:val="00F267BD"/>
    <w:rsid w:val="00F37B0C"/>
    <w:rsid w:val="00F4093A"/>
    <w:rsid w:val="00F5136F"/>
    <w:rsid w:val="00F568C3"/>
    <w:rsid w:val="00F654E5"/>
    <w:rsid w:val="00F739F0"/>
    <w:rsid w:val="00F82E03"/>
    <w:rsid w:val="00FA29B3"/>
    <w:rsid w:val="00FB0FFA"/>
    <w:rsid w:val="00FB36C4"/>
    <w:rsid w:val="00FB5192"/>
    <w:rsid w:val="00FC319F"/>
    <w:rsid w:val="00FC765A"/>
    <w:rsid w:val="00FE4660"/>
    <w:rsid w:val="00FE518D"/>
    <w:rsid w:val="00FE6F26"/>
    <w:rsid w:val="00FF41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BDF"/>
    <w:pPr>
      <w:widowControl w:val="0"/>
      <w:autoSpaceDE w:val="0"/>
      <w:autoSpaceDN w:val="0"/>
      <w:adjustRightInd w:val="0"/>
    </w:pPr>
  </w:style>
  <w:style w:type="paragraph" w:styleId="1">
    <w:name w:val="heading 1"/>
    <w:basedOn w:val="a"/>
    <w:next w:val="a"/>
    <w:link w:val="10"/>
    <w:qFormat/>
    <w:rsid w:val="000335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442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A6688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8797C"/>
    <w:rPr>
      <w:rFonts w:ascii="Tahoma" w:hAnsi="Tahoma" w:cs="Tahoma"/>
      <w:sz w:val="16"/>
      <w:szCs w:val="16"/>
    </w:rPr>
  </w:style>
  <w:style w:type="table" w:styleId="a4">
    <w:name w:val="Table Grid"/>
    <w:basedOn w:val="a1"/>
    <w:rsid w:val="00253DC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hapkaDocumentu">
    <w:name w:val="Shapka Documentu"/>
    <w:basedOn w:val="a"/>
    <w:rsid w:val="00C83D31"/>
    <w:pPr>
      <w:keepNext/>
      <w:keepLines/>
      <w:widowControl/>
      <w:autoSpaceDE/>
      <w:autoSpaceDN/>
      <w:adjustRightInd/>
      <w:spacing w:after="240"/>
      <w:ind w:left="3969"/>
      <w:jc w:val="center"/>
    </w:pPr>
    <w:rPr>
      <w:rFonts w:ascii="Antiqua" w:hAnsi="Antiqua"/>
      <w:sz w:val="26"/>
      <w:lang w:val="uk-UA"/>
    </w:rPr>
  </w:style>
  <w:style w:type="paragraph" w:styleId="a5">
    <w:name w:val="Body Text"/>
    <w:basedOn w:val="a"/>
    <w:rsid w:val="005A3CD4"/>
    <w:pPr>
      <w:widowControl/>
      <w:autoSpaceDE/>
      <w:autoSpaceDN/>
      <w:adjustRightInd/>
    </w:pPr>
    <w:rPr>
      <w:rFonts w:ascii="UkrainianPragmatica" w:hAnsi="UkrainianPragmatica"/>
      <w:color w:val="000000"/>
      <w:sz w:val="22"/>
    </w:rPr>
  </w:style>
  <w:style w:type="paragraph" w:customStyle="1" w:styleId="a6">
    <w:name w:val="заголов"/>
    <w:basedOn w:val="a"/>
    <w:rsid w:val="008E5E19"/>
    <w:pPr>
      <w:suppressAutoHyphens/>
      <w:autoSpaceDE/>
      <w:autoSpaceDN/>
      <w:adjustRightInd/>
      <w:jc w:val="center"/>
    </w:pPr>
    <w:rPr>
      <w:rFonts w:eastAsia="Lucida Sans Unicode"/>
      <w:b/>
      <w:kern w:val="1"/>
      <w:sz w:val="24"/>
      <w:szCs w:val="24"/>
      <w:lang w:val="uk-UA" w:eastAsia="ar-SA"/>
    </w:rPr>
  </w:style>
  <w:style w:type="character" w:styleId="a7">
    <w:name w:val="Hyperlink"/>
    <w:rsid w:val="00CF12F5"/>
    <w:rPr>
      <w:color w:val="0000FF"/>
      <w:u w:val="single"/>
    </w:rPr>
  </w:style>
  <w:style w:type="paragraph" w:customStyle="1" w:styleId="headerlogin-profile-user">
    <w:name w:val="header__login-profile-user"/>
    <w:basedOn w:val="a"/>
    <w:rsid w:val="00901B54"/>
    <w:pPr>
      <w:widowControl/>
      <w:autoSpaceDE/>
      <w:autoSpaceDN/>
      <w:adjustRightInd/>
      <w:spacing w:before="100" w:beforeAutospacing="1" w:after="100" w:afterAutospacing="1"/>
    </w:pPr>
    <w:rPr>
      <w:sz w:val="24"/>
      <w:szCs w:val="24"/>
    </w:rPr>
  </w:style>
  <w:style w:type="paragraph" w:styleId="a8">
    <w:name w:val="header"/>
    <w:basedOn w:val="a"/>
    <w:link w:val="a9"/>
    <w:uiPriority w:val="99"/>
    <w:rsid w:val="002F5B5D"/>
    <w:pPr>
      <w:tabs>
        <w:tab w:val="center" w:pos="4986"/>
        <w:tab w:val="right" w:pos="9973"/>
      </w:tabs>
    </w:pPr>
  </w:style>
  <w:style w:type="character" w:customStyle="1" w:styleId="a9">
    <w:name w:val="Верхний колонтитул Знак"/>
    <w:link w:val="a8"/>
    <w:uiPriority w:val="99"/>
    <w:rsid w:val="002F5B5D"/>
    <w:rPr>
      <w:lang w:val="ru-RU" w:eastAsia="ru-RU"/>
    </w:rPr>
  </w:style>
  <w:style w:type="paragraph" w:styleId="aa">
    <w:name w:val="footer"/>
    <w:basedOn w:val="a"/>
    <w:link w:val="ab"/>
    <w:rsid w:val="002F5B5D"/>
    <w:pPr>
      <w:tabs>
        <w:tab w:val="center" w:pos="4986"/>
        <w:tab w:val="right" w:pos="9973"/>
      </w:tabs>
    </w:pPr>
  </w:style>
  <w:style w:type="character" w:customStyle="1" w:styleId="ab">
    <w:name w:val="Нижний колонтитул Знак"/>
    <w:link w:val="aa"/>
    <w:rsid w:val="002F5B5D"/>
    <w:rPr>
      <w:lang w:val="ru-RU" w:eastAsia="ru-RU"/>
    </w:rPr>
  </w:style>
  <w:style w:type="character" w:styleId="ac">
    <w:name w:val="Placeholder Text"/>
    <w:basedOn w:val="a0"/>
    <w:uiPriority w:val="99"/>
    <w:semiHidden/>
    <w:rsid w:val="00D000F8"/>
    <w:rPr>
      <w:color w:val="808080"/>
    </w:rPr>
  </w:style>
  <w:style w:type="character" w:customStyle="1" w:styleId="20">
    <w:name w:val="Заголовок 2 Знак"/>
    <w:basedOn w:val="a0"/>
    <w:link w:val="2"/>
    <w:uiPriority w:val="9"/>
    <w:rsid w:val="00D44228"/>
    <w:rPr>
      <w:rFonts w:asciiTheme="majorHAnsi" w:eastAsiaTheme="majorEastAsia" w:hAnsiTheme="majorHAnsi" w:cstheme="majorBidi"/>
      <w:b/>
      <w:bCs/>
      <w:color w:val="4F81BD" w:themeColor="accent1"/>
      <w:sz w:val="26"/>
      <w:szCs w:val="26"/>
    </w:rPr>
  </w:style>
  <w:style w:type="paragraph" w:styleId="ad">
    <w:name w:val="No Spacing"/>
    <w:link w:val="ae"/>
    <w:uiPriority w:val="99"/>
    <w:qFormat/>
    <w:rsid w:val="00D530CC"/>
    <w:pPr>
      <w:widowControl w:val="0"/>
      <w:autoSpaceDE w:val="0"/>
      <w:autoSpaceDN w:val="0"/>
      <w:adjustRightInd w:val="0"/>
    </w:pPr>
  </w:style>
  <w:style w:type="character" w:customStyle="1" w:styleId="ae">
    <w:name w:val="Без интервала Знак"/>
    <w:link w:val="ad"/>
    <w:uiPriority w:val="99"/>
    <w:locked/>
    <w:rsid w:val="00D10F88"/>
  </w:style>
  <w:style w:type="paragraph" w:customStyle="1" w:styleId="capitalletter">
    <w:name w:val="capital_letter"/>
    <w:basedOn w:val="a"/>
    <w:rsid w:val="00BE1494"/>
    <w:pPr>
      <w:widowControl/>
      <w:autoSpaceDE/>
      <w:autoSpaceDN/>
      <w:adjustRightInd/>
      <w:spacing w:before="100" w:beforeAutospacing="1" w:after="100" w:afterAutospacing="1"/>
    </w:pPr>
    <w:rPr>
      <w:sz w:val="24"/>
      <w:szCs w:val="24"/>
      <w:lang w:val="uk-UA" w:eastAsia="uk-UA"/>
    </w:rPr>
  </w:style>
  <w:style w:type="character" w:customStyle="1" w:styleId="html-span">
    <w:name w:val="html-span"/>
    <w:basedOn w:val="a0"/>
    <w:rsid w:val="00BE1494"/>
  </w:style>
  <w:style w:type="paragraph" w:customStyle="1" w:styleId="tj">
    <w:name w:val="tj"/>
    <w:basedOn w:val="a"/>
    <w:rsid w:val="005341B3"/>
    <w:pPr>
      <w:widowControl/>
      <w:autoSpaceDE/>
      <w:autoSpaceDN/>
      <w:adjustRightInd/>
      <w:spacing w:before="100" w:beforeAutospacing="1" w:after="100" w:afterAutospacing="1"/>
    </w:pPr>
    <w:rPr>
      <w:sz w:val="24"/>
      <w:szCs w:val="24"/>
    </w:rPr>
  </w:style>
  <w:style w:type="character" w:customStyle="1" w:styleId="hard-blue-color">
    <w:name w:val="hard-blue-color"/>
    <w:basedOn w:val="a0"/>
    <w:rsid w:val="005341B3"/>
  </w:style>
  <w:style w:type="character" w:customStyle="1" w:styleId="fs2">
    <w:name w:val="fs2"/>
    <w:basedOn w:val="a0"/>
    <w:rsid w:val="005341B3"/>
  </w:style>
  <w:style w:type="paragraph" w:styleId="af">
    <w:name w:val="Normal (Web)"/>
    <w:basedOn w:val="a"/>
    <w:uiPriority w:val="99"/>
    <w:unhideWhenUsed/>
    <w:rsid w:val="00A66889"/>
    <w:pPr>
      <w:widowControl/>
      <w:autoSpaceDE/>
      <w:autoSpaceDN/>
      <w:adjustRightInd/>
      <w:spacing w:before="100" w:beforeAutospacing="1" w:after="100" w:afterAutospacing="1"/>
    </w:pPr>
    <w:rPr>
      <w:sz w:val="24"/>
      <w:szCs w:val="24"/>
    </w:rPr>
  </w:style>
  <w:style w:type="character" w:customStyle="1" w:styleId="30">
    <w:name w:val="Заголовок 3 Знак"/>
    <w:basedOn w:val="a0"/>
    <w:link w:val="3"/>
    <w:semiHidden/>
    <w:rsid w:val="00A66889"/>
    <w:rPr>
      <w:rFonts w:asciiTheme="majorHAnsi" w:eastAsiaTheme="majorEastAsia" w:hAnsiTheme="majorHAnsi" w:cstheme="majorBidi"/>
      <w:b/>
      <w:bCs/>
      <w:color w:val="4F81BD" w:themeColor="accent1"/>
    </w:rPr>
  </w:style>
  <w:style w:type="character" w:styleId="af0">
    <w:name w:val="Strong"/>
    <w:basedOn w:val="a0"/>
    <w:uiPriority w:val="22"/>
    <w:qFormat/>
    <w:rsid w:val="00A66889"/>
    <w:rPr>
      <w:b/>
      <w:bCs/>
    </w:rPr>
  </w:style>
  <w:style w:type="character" w:styleId="af1">
    <w:name w:val="Emphasis"/>
    <w:basedOn w:val="a0"/>
    <w:uiPriority w:val="20"/>
    <w:qFormat/>
    <w:rsid w:val="00A66889"/>
    <w:rPr>
      <w:i/>
      <w:iCs/>
    </w:rPr>
  </w:style>
  <w:style w:type="character" w:customStyle="1" w:styleId="mod-articles-category-date">
    <w:name w:val="mod-articles-category-date"/>
    <w:basedOn w:val="a0"/>
    <w:rsid w:val="00A66889"/>
  </w:style>
  <w:style w:type="paragraph" w:customStyle="1" w:styleId="Style3">
    <w:name w:val="Style3"/>
    <w:basedOn w:val="a"/>
    <w:uiPriority w:val="99"/>
    <w:rsid w:val="00041AB5"/>
    <w:rPr>
      <w:sz w:val="24"/>
      <w:szCs w:val="24"/>
    </w:rPr>
  </w:style>
  <w:style w:type="character" w:customStyle="1" w:styleId="FontStyle15">
    <w:name w:val="Font Style15"/>
    <w:uiPriority w:val="99"/>
    <w:rsid w:val="00041AB5"/>
    <w:rPr>
      <w:rFonts w:ascii="Times New Roman" w:hAnsi="Times New Roman" w:cs="Times New Roman"/>
      <w:sz w:val="22"/>
      <w:szCs w:val="22"/>
    </w:rPr>
  </w:style>
  <w:style w:type="paragraph" w:styleId="af2">
    <w:name w:val="List Paragraph"/>
    <w:basedOn w:val="a"/>
    <w:uiPriority w:val="34"/>
    <w:qFormat/>
    <w:rsid w:val="00833A8D"/>
    <w:pPr>
      <w:ind w:left="720"/>
      <w:contextualSpacing/>
    </w:pPr>
  </w:style>
  <w:style w:type="paragraph" w:styleId="af3">
    <w:name w:val="Title"/>
    <w:basedOn w:val="a"/>
    <w:link w:val="af4"/>
    <w:qFormat/>
    <w:rsid w:val="00833A8D"/>
    <w:pPr>
      <w:widowControl/>
      <w:autoSpaceDE/>
      <w:autoSpaceDN/>
      <w:adjustRightInd/>
      <w:jc w:val="center"/>
    </w:pPr>
    <w:rPr>
      <w:sz w:val="28"/>
      <w:lang w:val="en-US"/>
    </w:rPr>
  </w:style>
  <w:style w:type="character" w:customStyle="1" w:styleId="af4">
    <w:name w:val="Название Знак"/>
    <w:basedOn w:val="a0"/>
    <w:link w:val="af3"/>
    <w:rsid w:val="00833A8D"/>
    <w:rPr>
      <w:sz w:val="28"/>
      <w:lang w:val="en-US"/>
    </w:rPr>
  </w:style>
  <w:style w:type="character" w:customStyle="1" w:styleId="10">
    <w:name w:val="Заголовок 1 Знак"/>
    <w:basedOn w:val="a0"/>
    <w:link w:val="1"/>
    <w:rsid w:val="000335A7"/>
    <w:rPr>
      <w:rFonts w:asciiTheme="majorHAnsi" w:eastAsiaTheme="majorEastAsia" w:hAnsiTheme="majorHAnsi" w:cstheme="majorBidi"/>
      <w:b/>
      <w:bCs/>
      <w:color w:val="365F91" w:themeColor="accent1" w:themeShade="BF"/>
      <w:sz w:val="28"/>
      <w:szCs w:val="28"/>
    </w:rPr>
  </w:style>
  <w:style w:type="character" w:customStyle="1" w:styleId="uk-text-middle">
    <w:name w:val="uk-text-middle"/>
    <w:basedOn w:val="a0"/>
    <w:rsid w:val="000335A7"/>
  </w:style>
  <w:style w:type="character" w:customStyle="1" w:styleId="rvts23">
    <w:name w:val="rvts23"/>
    <w:basedOn w:val="a0"/>
    <w:rsid w:val="008673EC"/>
  </w:style>
  <w:style w:type="paragraph" w:customStyle="1" w:styleId="rvps14">
    <w:name w:val="rvps14"/>
    <w:basedOn w:val="a"/>
    <w:rsid w:val="008673EC"/>
    <w:pPr>
      <w:widowControl/>
      <w:autoSpaceDE/>
      <w:autoSpaceDN/>
      <w:adjustRightInd/>
      <w:spacing w:before="100" w:beforeAutospacing="1" w:after="100" w:afterAutospacing="1"/>
    </w:pPr>
    <w:rPr>
      <w:sz w:val="24"/>
      <w:szCs w:val="24"/>
      <w:lang w:val="uk-UA" w:eastAsia="uk-UA"/>
    </w:rPr>
  </w:style>
  <w:style w:type="character" w:customStyle="1" w:styleId="rvts9">
    <w:name w:val="rvts9"/>
    <w:basedOn w:val="a0"/>
    <w:rsid w:val="008673EC"/>
  </w:style>
</w:styles>
</file>

<file path=word/webSettings.xml><?xml version="1.0" encoding="utf-8"?>
<w:webSettings xmlns:r="http://schemas.openxmlformats.org/officeDocument/2006/relationships" xmlns:w="http://schemas.openxmlformats.org/wordprocessingml/2006/main">
  <w:divs>
    <w:div w:id="182936478">
      <w:bodyDiv w:val="1"/>
      <w:marLeft w:val="0"/>
      <w:marRight w:val="0"/>
      <w:marTop w:val="0"/>
      <w:marBottom w:val="0"/>
      <w:divBdr>
        <w:top w:val="none" w:sz="0" w:space="0" w:color="auto"/>
        <w:left w:val="none" w:sz="0" w:space="0" w:color="auto"/>
        <w:bottom w:val="none" w:sz="0" w:space="0" w:color="auto"/>
        <w:right w:val="none" w:sz="0" w:space="0" w:color="auto"/>
      </w:divBdr>
    </w:div>
    <w:div w:id="319772964">
      <w:bodyDiv w:val="1"/>
      <w:marLeft w:val="0"/>
      <w:marRight w:val="0"/>
      <w:marTop w:val="0"/>
      <w:marBottom w:val="0"/>
      <w:divBdr>
        <w:top w:val="none" w:sz="0" w:space="0" w:color="auto"/>
        <w:left w:val="none" w:sz="0" w:space="0" w:color="auto"/>
        <w:bottom w:val="none" w:sz="0" w:space="0" w:color="auto"/>
        <w:right w:val="none" w:sz="0" w:space="0" w:color="auto"/>
      </w:divBdr>
    </w:div>
    <w:div w:id="335235481">
      <w:bodyDiv w:val="1"/>
      <w:marLeft w:val="0"/>
      <w:marRight w:val="0"/>
      <w:marTop w:val="0"/>
      <w:marBottom w:val="0"/>
      <w:divBdr>
        <w:top w:val="none" w:sz="0" w:space="0" w:color="auto"/>
        <w:left w:val="none" w:sz="0" w:space="0" w:color="auto"/>
        <w:bottom w:val="none" w:sz="0" w:space="0" w:color="auto"/>
        <w:right w:val="none" w:sz="0" w:space="0" w:color="auto"/>
      </w:divBdr>
      <w:divsChild>
        <w:div w:id="2120634667">
          <w:marLeft w:val="0"/>
          <w:marRight w:val="0"/>
          <w:marTop w:val="0"/>
          <w:marBottom w:val="0"/>
          <w:divBdr>
            <w:top w:val="none" w:sz="0" w:space="0" w:color="auto"/>
            <w:left w:val="none" w:sz="0" w:space="0" w:color="auto"/>
            <w:bottom w:val="none" w:sz="0" w:space="0" w:color="auto"/>
            <w:right w:val="none" w:sz="0" w:space="0" w:color="auto"/>
          </w:divBdr>
        </w:div>
        <w:div w:id="1922182454">
          <w:marLeft w:val="0"/>
          <w:marRight w:val="0"/>
          <w:marTop w:val="0"/>
          <w:marBottom w:val="0"/>
          <w:divBdr>
            <w:top w:val="none" w:sz="0" w:space="0" w:color="auto"/>
            <w:left w:val="none" w:sz="0" w:space="0" w:color="auto"/>
            <w:bottom w:val="none" w:sz="0" w:space="0" w:color="auto"/>
            <w:right w:val="none" w:sz="0" w:space="0" w:color="auto"/>
          </w:divBdr>
        </w:div>
        <w:div w:id="371151931">
          <w:marLeft w:val="0"/>
          <w:marRight w:val="0"/>
          <w:marTop w:val="0"/>
          <w:marBottom w:val="0"/>
          <w:divBdr>
            <w:top w:val="none" w:sz="0" w:space="0" w:color="auto"/>
            <w:left w:val="none" w:sz="0" w:space="0" w:color="auto"/>
            <w:bottom w:val="none" w:sz="0" w:space="0" w:color="auto"/>
            <w:right w:val="none" w:sz="0" w:space="0" w:color="auto"/>
          </w:divBdr>
        </w:div>
        <w:div w:id="74132753">
          <w:marLeft w:val="0"/>
          <w:marRight w:val="0"/>
          <w:marTop w:val="0"/>
          <w:marBottom w:val="0"/>
          <w:divBdr>
            <w:top w:val="none" w:sz="0" w:space="0" w:color="auto"/>
            <w:left w:val="none" w:sz="0" w:space="0" w:color="auto"/>
            <w:bottom w:val="none" w:sz="0" w:space="0" w:color="auto"/>
            <w:right w:val="none" w:sz="0" w:space="0" w:color="auto"/>
          </w:divBdr>
        </w:div>
        <w:div w:id="188027458">
          <w:marLeft w:val="0"/>
          <w:marRight w:val="0"/>
          <w:marTop w:val="0"/>
          <w:marBottom w:val="0"/>
          <w:divBdr>
            <w:top w:val="none" w:sz="0" w:space="0" w:color="auto"/>
            <w:left w:val="none" w:sz="0" w:space="0" w:color="auto"/>
            <w:bottom w:val="none" w:sz="0" w:space="0" w:color="auto"/>
            <w:right w:val="none" w:sz="0" w:space="0" w:color="auto"/>
          </w:divBdr>
        </w:div>
        <w:div w:id="1994605026">
          <w:marLeft w:val="0"/>
          <w:marRight w:val="0"/>
          <w:marTop w:val="0"/>
          <w:marBottom w:val="0"/>
          <w:divBdr>
            <w:top w:val="none" w:sz="0" w:space="0" w:color="auto"/>
            <w:left w:val="none" w:sz="0" w:space="0" w:color="auto"/>
            <w:bottom w:val="none" w:sz="0" w:space="0" w:color="auto"/>
            <w:right w:val="none" w:sz="0" w:space="0" w:color="auto"/>
          </w:divBdr>
        </w:div>
        <w:div w:id="248856771">
          <w:marLeft w:val="0"/>
          <w:marRight w:val="0"/>
          <w:marTop w:val="0"/>
          <w:marBottom w:val="0"/>
          <w:divBdr>
            <w:top w:val="none" w:sz="0" w:space="0" w:color="auto"/>
            <w:left w:val="none" w:sz="0" w:space="0" w:color="auto"/>
            <w:bottom w:val="none" w:sz="0" w:space="0" w:color="auto"/>
            <w:right w:val="none" w:sz="0" w:space="0" w:color="auto"/>
          </w:divBdr>
        </w:div>
        <w:div w:id="329523164">
          <w:marLeft w:val="0"/>
          <w:marRight w:val="0"/>
          <w:marTop w:val="0"/>
          <w:marBottom w:val="0"/>
          <w:divBdr>
            <w:top w:val="none" w:sz="0" w:space="0" w:color="auto"/>
            <w:left w:val="none" w:sz="0" w:space="0" w:color="auto"/>
            <w:bottom w:val="none" w:sz="0" w:space="0" w:color="auto"/>
            <w:right w:val="none" w:sz="0" w:space="0" w:color="auto"/>
          </w:divBdr>
        </w:div>
        <w:div w:id="1356273266">
          <w:marLeft w:val="0"/>
          <w:marRight w:val="0"/>
          <w:marTop w:val="0"/>
          <w:marBottom w:val="0"/>
          <w:divBdr>
            <w:top w:val="none" w:sz="0" w:space="0" w:color="auto"/>
            <w:left w:val="none" w:sz="0" w:space="0" w:color="auto"/>
            <w:bottom w:val="none" w:sz="0" w:space="0" w:color="auto"/>
            <w:right w:val="none" w:sz="0" w:space="0" w:color="auto"/>
          </w:divBdr>
        </w:div>
        <w:div w:id="305428291">
          <w:marLeft w:val="0"/>
          <w:marRight w:val="0"/>
          <w:marTop w:val="0"/>
          <w:marBottom w:val="0"/>
          <w:divBdr>
            <w:top w:val="none" w:sz="0" w:space="0" w:color="auto"/>
            <w:left w:val="none" w:sz="0" w:space="0" w:color="auto"/>
            <w:bottom w:val="none" w:sz="0" w:space="0" w:color="auto"/>
            <w:right w:val="none" w:sz="0" w:space="0" w:color="auto"/>
          </w:divBdr>
        </w:div>
        <w:div w:id="2009403934">
          <w:marLeft w:val="0"/>
          <w:marRight w:val="0"/>
          <w:marTop w:val="0"/>
          <w:marBottom w:val="0"/>
          <w:divBdr>
            <w:top w:val="none" w:sz="0" w:space="0" w:color="auto"/>
            <w:left w:val="none" w:sz="0" w:space="0" w:color="auto"/>
            <w:bottom w:val="none" w:sz="0" w:space="0" w:color="auto"/>
            <w:right w:val="none" w:sz="0" w:space="0" w:color="auto"/>
          </w:divBdr>
        </w:div>
        <w:div w:id="459302843">
          <w:marLeft w:val="0"/>
          <w:marRight w:val="0"/>
          <w:marTop w:val="0"/>
          <w:marBottom w:val="0"/>
          <w:divBdr>
            <w:top w:val="none" w:sz="0" w:space="0" w:color="auto"/>
            <w:left w:val="none" w:sz="0" w:space="0" w:color="auto"/>
            <w:bottom w:val="none" w:sz="0" w:space="0" w:color="auto"/>
            <w:right w:val="none" w:sz="0" w:space="0" w:color="auto"/>
          </w:divBdr>
          <w:divsChild>
            <w:div w:id="332337394">
              <w:marLeft w:val="0"/>
              <w:marRight w:val="0"/>
              <w:marTop w:val="0"/>
              <w:marBottom w:val="79"/>
              <w:divBdr>
                <w:top w:val="none" w:sz="0" w:space="0" w:color="auto"/>
                <w:left w:val="none" w:sz="0" w:space="0" w:color="auto"/>
                <w:bottom w:val="none" w:sz="0" w:space="0" w:color="auto"/>
                <w:right w:val="none" w:sz="0" w:space="0" w:color="auto"/>
              </w:divBdr>
            </w:div>
          </w:divsChild>
        </w:div>
        <w:div w:id="537860448">
          <w:marLeft w:val="0"/>
          <w:marRight w:val="0"/>
          <w:marTop w:val="0"/>
          <w:marBottom w:val="0"/>
          <w:divBdr>
            <w:top w:val="none" w:sz="0" w:space="0" w:color="auto"/>
            <w:left w:val="none" w:sz="0" w:space="0" w:color="auto"/>
            <w:bottom w:val="none" w:sz="0" w:space="0" w:color="auto"/>
            <w:right w:val="none" w:sz="0" w:space="0" w:color="auto"/>
          </w:divBdr>
        </w:div>
        <w:div w:id="2036299659">
          <w:marLeft w:val="0"/>
          <w:marRight w:val="0"/>
          <w:marTop w:val="0"/>
          <w:marBottom w:val="0"/>
          <w:divBdr>
            <w:top w:val="none" w:sz="0" w:space="0" w:color="auto"/>
            <w:left w:val="none" w:sz="0" w:space="0" w:color="auto"/>
            <w:bottom w:val="none" w:sz="0" w:space="0" w:color="auto"/>
            <w:right w:val="none" w:sz="0" w:space="0" w:color="auto"/>
          </w:divBdr>
        </w:div>
        <w:div w:id="1286814949">
          <w:marLeft w:val="0"/>
          <w:marRight w:val="0"/>
          <w:marTop w:val="0"/>
          <w:marBottom w:val="0"/>
          <w:divBdr>
            <w:top w:val="none" w:sz="0" w:space="0" w:color="auto"/>
            <w:left w:val="none" w:sz="0" w:space="0" w:color="auto"/>
            <w:bottom w:val="none" w:sz="0" w:space="0" w:color="auto"/>
            <w:right w:val="none" w:sz="0" w:space="0" w:color="auto"/>
          </w:divBdr>
        </w:div>
        <w:div w:id="1233008162">
          <w:marLeft w:val="0"/>
          <w:marRight w:val="0"/>
          <w:marTop w:val="0"/>
          <w:marBottom w:val="0"/>
          <w:divBdr>
            <w:top w:val="none" w:sz="0" w:space="0" w:color="auto"/>
            <w:left w:val="none" w:sz="0" w:space="0" w:color="auto"/>
            <w:bottom w:val="none" w:sz="0" w:space="0" w:color="auto"/>
            <w:right w:val="none" w:sz="0" w:space="0" w:color="auto"/>
          </w:divBdr>
        </w:div>
        <w:div w:id="1294361257">
          <w:marLeft w:val="0"/>
          <w:marRight w:val="0"/>
          <w:marTop w:val="0"/>
          <w:marBottom w:val="0"/>
          <w:divBdr>
            <w:top w:val="none" w:sz="0" w:space="0" w:color="auto"/>
            <w:left w:val="none" w:sz="0" w:space="0" w:color="auto"/>
            <w:bottom w:val="none" w:sz="0" w:space="0" w:color="auto"/>
            <w:right w:val="none" w:sz="0" w:space="0" w:color="auto"/>
          </w:divBdr>
        </w:div>
      </w:divsChild>
    </w:div>
    <w:div w:id="577518012">
      <w:bodyDiv w:val="1"/>
      <w:marLeft w:val="0"/>
      <w:marRight w:val="0"/>
      <w:marTop w:val="0"/>
      <w:marBottom w:val="0"/>
      <w:divBdr>
        <w:top w:val="none" w:sz="0" w:space="0" w:color="auto"/>
        <w:left w:val="none" w:sz="0" w:space="0" w:color="auto"/>
        <w:bottom w:val="none" w:sz="0" w:space="0" w:color="auto"/>
        <w:right w:val="none" w:sz="0" w:space="0" w:color="auto"/>
      </w:divBdr>
      <w:divsChild>
        <w:div w:id="402721199">
          <w:marLeft w:val="0"/>
          <w:marRight w:val="0"/>
          <w:marTop w:val="0"/>
          <w:marBottom w:val="0"/>
          <w:divBdr>
            <w:top w:val="none" w:sz="0" w:space="0" w:color="auto"/>
            <w:left w:val="none" w:sz="0" w:space="0" w:color="auto"/>
            <w:bottom w:val="none" w:sz="0" w:space="0" w:color="auto"/>
            <w:right w:val="none" w:sz="0" w:space="0" w:color="auto"/>
          </w:divBdr>
          <w:divsChild>
            <w:div w:id="182786731">
              <w:marLeft w:val="-119"/>
              <w:marRight w:val="-119"/>
              <w:marTop w:val="0"/>
              <w:marBottom w:val="0"/>
              <w:divBdr>
                <w:top w:val="none" w:sz="0" w:space="0" w:color="auto"/>
                <w:left w:val="none" w:sz="0" w:space="0" w:color="auto"/>
                <w:bottom w:val="none" w:sz="0" w:space="0" w:color="auto"/>
                <w:right w:val="none" w:sz="0" w:space="0" w:color="auto"/>
              </w:divBdr>
              <w:divsChild>
                <w:div w:id="61953793">
                  <w:marLeft w:val="0"/>
                  <w:marRight w:val="0"/>
                  <w:marTop w:val="0"/>
                  <w:marBottom w:val="0"/>
                  <w:divBdr>
                    <w:top w:val="none" w:sz="0" w:space="0" w:color="auto"/>
                    <w:left w:val="none" w:sz="0" w:space="0" w:color="auto"/>
                    <w:bottom w:val="none" w:sz="0" w:space="0" w:color="auto"/>
                    <w:right w:val="none" w:sz="0" w:space="0" w:color="auto"/>
                  </w:divBdr>
                  <w:divsChild>
                    <w:div w:id="989990006">
                      <w:marLeft w:val="0"/>
                      <w:marRight w:val="0"/>
                      <w:marTop w:val="158"/>
                      <w:marBottom w:val="0"/>
                      <w:divBdr>
                        <w:top w:val="none" w:sz="0" w:space="0" w:color="auto"/>
                        <w:left w:val="none" w:sz="0" w:space="0" w:color="auto"/>
                        <w:bottom w:val="none" w:sz="0" w:space="0" w:color="auto"/>
                        <w:right w:val="none" w:sz="0" w:space="0" w:color="auto"/>
                      </w:divBdr>
                      <w:divsChild>
                        <w:div w:id="1441952451">
                          <w:marLeft w:val="0"/>
                          <w:marRight w:val="0"/>
                          <w:marTop w:val="0"/>
                          <w:marBottom w:val="0"/>
                          <w:divBdr>
                            <w:top w:val="none" w:sz="0" w:space="0" w:color="auto"/>
                            <w:left w:val="none" w:sz="0" w:space="0" w:color="auto"/>
                            <w:bottom w:val="none" w:sz="0" w:space="0" w:color="auto"/>
                            <w:right w:val="none" w:sz="0" w:space="0" w:color="auto"/>
                          </w:divBdr>
                          <w:divsChild>
                            <w:div w:id="20893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744512">
                  <w:marLeft w:val="0"/>
                  <w:marRight w:val="0"/>
                  <w:marTop w:val="0"/>
                  <w:marBottom w:val="0"/>
                  <w:divBdr>
                    <w:top w:val="none" w:sz="0" w:space="0" w:color="auto"/>
                    <w:left w:val="none" w:sz="0" w:space="0" w:color="auto"/>
                    <w:bottom w:val="none" w:sz="0" w:space="0" w:color="auto"/>
                    <w:right w:val="none" w:sz="0" w:space="0" w:color="auto"/>
                  </w:divBdr>
                  <w:divsChild>
                    <w:div w:id="1531795475">
                      <w:marLeft w:val="0"/>
                      <w:marRight w:val="0"/>
                      <w:marTop w:val="0"/>
                      <w:marBottom w:val="198"/>
                      <w:divBdr>
                        <w:top w:val="none" w:sz="0" w:space="0" w:color="auto"/>
                        <w:left w:val="none" w:sz="0" w:space="0" w:color="auto"/>
                        <w:bottom w:val="none" w:sz="0" w:space="0" w:color="auto"/>
                        <w:right w:val="none" w:sz="0" w:space="0" w:color="auto"/>
                      </w:divBdr>
                      <w:divsChild>
                        <w:div w:id="1913470129">
                          <w:marLeft w:val="0"/>
                          <w:marRight w:val="0"/>
                          <w:marTop w:val="0"/>
                          <w:marBottom w:val="0"/>
                          <w:divBdr>
                            <w:top w:val="none" w:sz="0" w:space="0" w:color="auto"/>
                            <w:left w:val="none" w:sz="0" w:space="0" w:color="auto"/>
                            <w:bottom w:val="none" w:sz="0" w:space="0" w:color="auto"/>
                            <w:right w:val="none" w:sz="0" w:space="0" w:color="auto"/>
                          </w:divBdr>
                          <w:divsChild>
                            <w:div w:id="1751922358">
                              <w:marLeft w:val="0"/>
                              <w:marRight w:val="0"/>
                              <w:marTop w:val="0"/>
                              <w:marBottom w:val="0"/>
                              <w:divBdr>
                                <w:top w:val="single" w:sz="2" w:space="10" w:color="E8E8E8"/>
                                <w:left w:val="single" w:sz="2" w:space="12" w:color="E8E8E8"/>
                                <w:bottom w:val="single" w:sz="2" w:space="10" w:color="E8E8E8"/>
                                <w:right w:val="single" w:sz="2" w:space="12" w:color="E8E8E8"/>
                              </w:divBdr>
                              <w:divsChild>
                                <w:div w:id="476148076">
                                  <w:marLeft w:val="0"/>
                                  <w:marRight w:val="0"/>
                                  <w:marTop w:val="0"/>
                                  <w:marBottom w:val="0"/>
                                  <w:divBdr>
                                    <w:top w:val="none" w:sz="0" w:space="0" w:color="auto"/>
                                    <w:left w:val="none" w:sz="0" w:space="0" w:color="auto"/>
                                    <w:bottom w:val="none" w:sz="0" w:space="0" w:color="auto"/>
                                    <w:right w:val="none" w:sz="0" w:space="0" w:color="auto"/>
                                  </w:divBdr>
                                  <w:divsChild>
                                    <w:div w:id="1569537021">
                                      <w:marLeft w:val="0"/>
                                      <w:marRight w:val="0"/>
                                      <w:marTop w:val="0"/>
                                      <w:marBottom w:val="514"/>
                                      <w:divBdr>
                                        <w:top w:val="none" w:sz="0" w:space="0" w:color="auto"/>
                                        <w:left w:val="none" w:sz="0" w:space="0" w:color="auto"/>
                                        <w:bottom w:val="none" w:sz="0" w:space="0" w:color="auto"/>
                                        <w:right w:val="none" w:sz="0" w:space="0" w:color="auto"/>
                                      </w:divBdr>
                                    </w:div>
                                    <w:div w:id="2113744146">
                                      <w:marLeft w:val="0"/>
                                      <w:marRight w:val="0"/>
                                      <w:marTop w:val="0"/>
                                      <w:marBottom w:val="514"/>
                                      <w:divBdr>
                                        <w:top w:val="none" w:sz="0" w:space="0" w:color="auto"/>
                                        <w:left w:val="none" w:sz="0" w:space="0" w:color="auto"/>
                                        <w:bottom w:val="none" w:sz="0" w:space="0" w:color="auto"/>
                                        <w:right w:val="none" w:sz="0" w:space="0" w:color="auto"/>
                                      </w:divBdr>
                                    </w:div>
                                    <w:div w:id="820198988">
                                      <w:marLeft w:val="0"/>
                                      <w:marRight w:val="0"/>
                                      <w:marTop w:val="0"/>
                                      <w:marBottom w:val="514"/>
                                      <w:divBdr>
                                        <w:top w:val="none" w:sz="0" w:space="0" w:color="auto"/>
                                        <w:left w:val="none" w:sz="0" w:space="0" w:color="auto"/>
                                        <w:bottom w:val="none" w:sz="0" w:space="0" w:color="auto"/>
                                        <w:right w:val="none" w:sz="0" w:space="0" w:color="auto"/>
                                      </w:divBdr>
                                    </w:div>
                                    <w:div w:id="1926065739">
                                      <w:marLeft w:val="0"/>
                                      <w:marRight w:val="0"/>
                                      <w:marTop w:val="0"/>
                                      <w:marBottom w:val="514"/>
                                      <w:divBdr>
                                        <w:top w:val="none" w:sz="0" w:space="0" w:color="auto"/>
                                        <w:left w:val="none" w:sz="0" w:space="0" w:color="auto"/>
                                        <w:bottom w:val="none" w:sz="0" w:space="0" w:color="auto"/>
                                        <w:right w:val="none" w:sz="0" w:space="0" w:color="auto"/>
                                      </w:divBdr>
                                    </w:div>
                                    <w:div w:id="1422488468">
                                      <w:marLeft w:val="0"/>
                                      <w:marRight w:val="0"/>
                                      <w:marTop w:val="0"/>
                                      <w:marBottom w:val="316"/>
                                      <w:divBdr>
                                        <w:top w:val="none" w:sz="0" w:space="0" w:color="auto"/>
                                        <w:left w:val="none" w:sz="0" w:space="0" w:color="auto"/>
                                        <w:bottom w:val="none" w:sz="0" w:space="0" w:color="auto"/>
                                        <w:right w:val="none" w:sz="0" w:space="0" w:color="auto"/>
                                      </w:divBdr>
                                    </w:div>
                                  </w:divsChild>
                                </w:div>
                              </w:divsChild>
                            </w:div>
                          </w:divsChild>
                        </w:div>
                      </w:divsChild>
                    </w:div>
                    <w:div w:id="567963910">
                      <w:marLeft w:val="0"/>
                      <w:marRight w:val="0"/>
                      <w:marTop w:val="0"/>
                      <w:marBottom w:val="198"/>
                      <w:divBdr>
                        <w:top w:val="none" w:sz="0" w:space="0" w:color="auto"/>
                        <w:left w:val="none" w:sz="0" w:space="0" w:color="auto"/>
                        <w:bottom w:val="none" w:sz="0" w:space="0" w:color="auto"/>
                        <w:right w:val="none" w:sz="0" w:space="0" w:color="auto"/>
                      </w:divBdr>
                      <w:divsChild>
                        <w:div w:id="137695100">
                          <w:marLeft w:val="0"/>
                          <w:marRight w:val="0"/>
                          <w:marTop w:val="0"/>
                          <w:marBottom w:val="0"/>
                          <w:divBdr>
                            <w:top w:val="none" w:sz="0" w:space="0" w:color="auto"/>
                            <w:left w:val="none" w:sz="0" w:space="0" w:color="auto"/>
                            <w:bottom w:val="none" w:sz="0" w:space="0" w:color="auto"/>
                            <w:right w:val="none" w:sz="0" w:space="0" w:color="auto"/>
                          </w:divBdr>
                          <w:divsChild>
                            <w:div w:id="185103518">
                              <w:marLeft w:val="0"/>
                              <w:marRight w:val="0"/>
                              <w:marTop w:val="0"/>
                              <w:marBottom w:val="0"/>
                              <w:divBdr>
                                <w:top w:val="none" w:sz="0" w:space="0" w:color="auto"/>
                                <w:left w:val="none" w:sz="0" w:space="0" w:color="auto"/>
                                <w:bottom w:val="none" w:sz="0" w:space="0" w:color="auto"/>
                                <w:right w:val="none" w:sz="0" w:space="0" w:color="auto"/>
                              </w:divBdr>
                              <w:divsChild>
                                <w:div w:id="685523923">
                                  <w:marLeft w:val="0"/>
                                  <w:marRight w:val="0"/>
                                  <w:marTop w:val="0"/>
                                  <w:marBottom w:val="158"/>
                                  <w:divBdr>
                                    <w:top w:val="none" w:sz="0" w:space="0" w:color="auto"/>
                                    <w:left w:val="none" w:sz="0" w:space="0" w:color="auto"/>
                                    <w:bottom w:val="none" w:sz="0" w:space="0" w:color="auto"/>
                                    <w:right w:val="none" w:sz="0" w:space="0" w:color="auto"/>
                                  </w:divBdr>
                                  <w:divsChild>
                                    <w:div w:id="1862359521">
                                      <w:marLeft w:val="0"/>
                                      <w:marRight w:val="0"/>
                                      <w:marTop w:val="0"/>
                                      <w:marBottom w:val="0"/>
                                      <w:divBdr>
                                        <w:top w:val="none" w:sz="0" w:space="0" w:color="auto"/>
                                        <w:left w:val="none" w:sz="0" w:space="0" w:color="auto"/>
                                        <w:bottom w:val="none" w:sz="0" w:space="0" w:color="auto"/>
                                        <w:right w:val="none" w:sz="0" w:space="0" w:color="auto"/>
                                      </w:divBdr>
                                      <w:divsChild>
                                        <w:div w:id="27418023">
                                          <w:marLeft w:val="0"/>
                                          <w:marRight w:val="0"/>
                                          <w:marTop w:val="0"/>
                                          <w:marBottom w:val="0"/>
                                          <w:divBdr>
                                            <w:top w:val="none" w:sz="0" w:space="0" w:color="auto"/>
                                            <w:left w:val="none" w:sz="0" w:space="0" w:color="auto"/>
                                            <w:bottom w:val="none" w:sz="0" w:space="0" w:color="auto"/>
                                            <w:right w:val="none" w:sz="0" w:space="0" w:color="auto"/>
                                          </w:divBdr>
                                        </w:div>
                                        <w:div w:id="20834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204555">
      <w:bodyDiv w:val="1"/>
      <w:marLeft w:val="0"/>
      <w:marRight w:val="0"/>
      <w:marTop w:val="0"/>
      <w:marBottom w:val="0"/>
      <w:divBdr>
        <w:top w:val="none" w:sz="0" w:space="0" w:color="auto"/>
        <w:left w:val="none" w:sz="0" w:space="0" w:color="auto"/>
        <w:bottom w:val="none" w:sz="0" w:space="0" w:color="auto"/>
        <w:right w:val="none" w:sz="0" w:space="0" w:color="auto"/>
      </w:divBdr>
    </w:div>
    <w:div w:id="1163013166">
      <w:bodyDiv w:val="1"/>
      <w:marLeft w:val="0"/>
      <w:marRight w:val="0"/>
      <w:marTop w:val="0"/>
      <w:marBottom w:val="0"/>
      <w:divBdr>
        <w:top w:val="none" w:sz="0" w:space="0" w:color="auto"/>
        <w:left w:val="none" w:sz="0" w:space="0" w:color="auto"/>
        <w:bottom w:val="none" w:sz="0" w:space="0" w:color="auto"/>
        <w:right w:val="none" w:sz="0" w:space="0" w:color="auto"/>
      </w:divBdr>
    </w:div>
    <w:div w:id="1872105462">
      <w:bodyDiv w:val="1"/>
      <w:marLeft w:val="0"/>
      <w:marRight w:val="0"/>
      <w:marTop w:val="0"/>
      <w:marBottom w:val="0"/>
      <w:divBdr>
        <w:top w:val="none" w:sz="0" w:space="0" w:color="auto"/>
        <w:left w:val="none" w:sz="0" w:space="0" w:color="auto"/>
        <w:bottom w:val="none" w:sz="0" w:space="0" w:color="auto"/>
        <w:right w:val="none" w:sz="0" w:space="0" w:color="auto"/>
      </w:divBdr>
    </w:div>
    <w:div w:id="1883248274">
      <w:bodyDiv w:val="1"/>
      <w:marLeft w:val="0"/>
      <w:marRight w:val="0"/>
      <w:marTop w:val="0"/>
      <w:marBottom w:val="0"/>
      <w:divBdr>
        <w:top w:val="none" w:sz="0" w:space="0" w:color="auto"/>
        <w:left w:val="none" w:sz="0" w:space="0" w:color="auto"/>
        <w:bottom w:val="none" w:sz="0" w:space="0" w:color="auto"/>
        <w:right w:val="none" w:sz="0" w:space="0" w:color="auto"/>
      </w:divBdr>
      <w:divsChild>
        <w:div w:id="2091929151">
          <w:marLeft w:val="0"/>
          <w:marRight w:val="0"/>
          <w:marTop w:val="0"/>
          <w:marBottom w:val="158"/>
          <w:divBdr>
            <w:top w:val="none" w:sz="0" w:space="0" w:color="auto"/>
            <w:left w:val="none" w:sz="0" w:space="0" w:color="auto"/>
            <w:bottom w:val="none" w:sz="0" w:space="0" w:color="auto"/>
            <w:right w:val="none" w:sz="0" w:space="0" w:color="auto"/>
          </w:divBdr>
          <w:divsChild>
            <w:div w:id="313533569">
              <w:marLeft w:val="-316"/>
              <w:marRight w:val="0"/>
              <w:marTop w:val="0"/>
              <w:marBottom w:val="0"/>
              <w:divBdr>
                <w:top w:val="none" w:sz="0" w:space="0" w:color="auto"/>
                <w:left w:val="none" w:sz="0" w:space="0" w:color="auto"/>
                <w:bottom w:val="none" w:sz="0" w:space="0" w:color="auto"/>
                <w:right w:val="none" w:sz="0" w:space="0" w:color="auto"/>
              </w:divBdr>
              <w:divsChild>
                <w:div w:id="979111082">
                  <w:marLeft w:val="0"/>
                  <w:marRight w:val="0"/>
                  <w:marTop w:val="0"/>
                  <w:marBottom w:val="158"/>
                  <w:divBdr>
                    <w:top w:val="none" w:sz="0" w:space="0" w:color="auto"/>
                    <w:left w:val="none" w:sz="0" w:space="0" w:color="auto"/>
                    <w:bottom w:val="none" w:sz="0" w:space="0" w:color="auto"/>
                    <w:right w:val="none" w:sz="0" w:space="0" w:color="auto"/>
                  </w:divBdr>
                </w:div>
                <w:div w:id="103232432">
                  <w:marLeft w:val="0"/>
                  <w:marRight w:val="0"/>
                  <w:marTop w:val="0"/>
                  <w:marBottom w:val="158"/>
                  <w:divBdr>
                    <w:top w:val="none" w:sz="0" w:space="0" w:color="auto"/>
                    <w:left w:val="none" w:sz="0" w:space="0" w:color="auto"/>
                    <w:bottom w:val="none" w:sz="0" w:space="0" w:color="auto"/>
                    <w:right w:val="none" w:sz="0" w:space="0" w:color="auto"/>
                  </w:divBdr>
                  <w:divsChild>
                    <w:div w:id="1419907353">
                      <w:marLeft w:val="0"/>
                      <w:marRight w:val="0"/>
                      <w:marTop w:val="0"/>
                      <w:marBottom w:val="158"/>
                      <w:divBdr>
                        <w:top w:val="none" w:sz="0" w:space="0" w:color="auto"/>
                        <w:left w:val="none" w:sz="0" w:space="0" w:color="auto"/>
                        <w:bottom w:val="none" w:sz="0" w:space="0" w:color="auto"/>
                        <w:right w:val="none" w:sz="0" w:space="0" w:color="auto"/>
                      </w:divBdr>
                    </w:div>
                    <w:div w:id="134882523">
                      <w:marLeft w:val="0"/>
                      <w:marRight w:val="0"/>
                      <w:marTop w:val="0"/>
                      <w:marBottom w:val="0"/>
                      <w:divBdr>
                        <w:top w:val="none" w:sz="0" w:space="0" w:color="auto"/>
                        <w:left w:val="none" w:sz="0" w:space="0" w:color="auto"/>
                        <w:bottom w:val="none" w:sz="0" w:space="0" w:color="auto"/>
                        <w:right w:val="none" w:sz="0" w:space="0" w:color="auto"/>
                      </w:divBdr>
                    </w:div>
                  </w:divsChild>
                </w:div>
                <w:div w:id="1528055273">
                  <w:marLeft w:val="0"/>
                  <w:marRight w:val="0"/>
                  <w:marTop w:val="0"/>
                  <w:marBottom w:val="158"/>
                  <w:divBdr>
                    <w:top w:val="none" w:sz="0" w:space="0" w:color="auto"/>
                    <w:left w:val="none" w:sz="0" w:space="0" w:color="auto"/>
                    <w:bottom w:val="none" w:sz="0" w:space="0" w:color="auto"/>
                    <w:right w:val="none" w:sz="0" w:space="0" w:color="auto"/>
                  </w:divBdr>
                </w:div>
                <w:div w:id="553780318">
                  <w:marLeft w:val="0"/>
                  <w:marRight w:val="0"/>
                  <w:marTop w:val="0"/>
                  <w:marBottom w:val="0"/>
                  <w:divBdr>
                    <w:top w:val="none" w:sz="0" w:space="0" w:color="auto"/>
                    <w:left w:val="none" w:sz="0" w:space="0" w:color="auto"/>
                    <w:bottom w:val="none" w:sz="0" w:space="0" w:color="auto"/>
                    <w:right w:val="none" w:sz="0" w:space="0" w:color="auto"/>
                  </w:divBdr>
                  <w:divsChild>
                    <w:div w:id="5857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83508">
      <w:bodyDiv w:val="1"/>
      <w:marLeft w:val="0"/>
      <w:marRight w:val="0"/>
      <w:marTop w:val="0"/>
      <w:marBottom w:val="0"/>
      <w:divBdr>
        <w:top w:val="none" w:sz="0" w:space="0" w:color="auto"/>
        <w:left w:val="none" w:sz="0" w:space="0" w:color="auto"/>
        <w:bottom w:val="none" w:sz="0" w:space="0" w:color="auto"/>
        <w:right w:val="none" w:sz="0" w:space="0" w:color="auto"/>
      </w:divBdr>
    </w:div>
    <w:div w:id="2004166213">
      <w:bodyDiv w:val="1"/>
      <w:marLeft w:val="0"/>
      <w:marRight w:val="0"/>
      <w:marTop w:val="0"/>
      <w:marBottom w:val="0"/>
      <w:divBdr>
        <w:top w:val="none" w:sz="0" w:space="0" w:color="auto"/>
        <w:left w:val="none" w:sz="0" w:space="0" w:color="auto"/>
        <w:bottom w:val="none" w:sz="0" w:space="0" w:color="auto"/>
        <w:right w:val="none" w:sz="0" w:space="0" w:color="auto"/>
      </w:divBdr>
    </w:div>
    <w:div w:id="208922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908-2006-%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5E667-D515-4CFB-8AA0-88E863902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593</Words>
  <Characters>3384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3970</CharactersWithSpaces>
  <SharedDoc>false</SharedDoc>
  <HLinks>
    <vt:vector size="6" baseType="variant">
      <vt:variant>
        <vt:i4>3342366</vt:i4>
      </vt:variant>
      <vt:variant>
        <vt:i4>0</vt:i4>
      </vt:variant>
      <vt:variant>
        <vt:i4>0</vt:i4>
      </vt:variant>
      <vt:variant>
        <vt:i4>5</vt:i4>
      </vt:variant>
      <vt:variant>
        <vt:lpwstr>mailto:gudpss@kr.consumer.gov.ua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 Летиченко</dc:creator>
  <cp:lastModifiedBy>INTEL</cp:lastModifiedBy>
  <cp:revision>3</cp:revision>
  <cp:lastPrinted>2020-06-18T06:13:00Z</cp:lastPrinted>
  <dcterms:created xsi:type="dcterms:W3CDTF">2024-12-11T08:25:00Z</dcterms:created>
  <dcterms:modified xsi:type="dcterms:W3CDTF">2024-12-13T12:47:00Z</dcterms:modified>
</cp:coreProperties>
</file>