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81" w:rsidRPr="00EA1481" w:rsidRDefault="00EA1481" w:rsidP="00EA1481">
      <w:pPr>
        <w:spacing w:before="150" w:after="150" w:line="6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EA1481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>Ефективний тайм-менеджмент: практичні поради щодо планування свого часу</w:t>
      </w:r>
    </w:p>
    <w:p w:rsidR="00EA1481" w:rsidRPr="00EA1481" w:rsidRDefault="00EA1481" w:rsidP="00EA1481">
      <w:pPr>
        <w:shd w:val="clear" w:color="auto" w:fill="F9F9FC"/>
        <w:spacing w:before="300" w:after="30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ab/>
      </w:r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Оскільки тайм-менеджмент відіграє важливу роль в особистому та професійному успіху, важливо застосовувати ефективні стратегії план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ування часу. П</w:t>
      </w:r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рактичні поради та методи, які можуть допомогти людям підвищити свою продуктивність і краще використовувати свій час.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 xml:space="preserve"> </w:t>
      </w:r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Впроваджуючи ці стратегії, люди можуть покращити свої навички планування, підвищити продуктивність та ефективніше досягати поставлених цілей.</w:t>
      </w:r>
    </w:p>
    <w:p w:rsidR="00EA1481" w:rsidRPr="00EA1481" w:rsidRDefault="00EA1481" w:rsidP="00EA1481">
      <w:pPr>
        <w:shd w:val="clear" w:color="auto" w:fill="F9F9FC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uk-UA"/>
        </w:rPr>
        <w:tab/>
      </w:r>
      <w:r w:rsidRPr="00EA14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uk-UA"/>
        </w:rPr>
        <w:t>Визначте пріоритети</w:t>
      </w:r>
    </w:p>
    <w:p w:rsidR="00EA1481" w:rsidRPr="00EA1481" w:rsidRDefault="00EA1481" w:rsidP="00EA1481">
      <w:pPr>
        <w:shd w:val="clear" w:color="auto" w:fill="F9F9FC"/>
        <w:spacing w:before="300" w:after="30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ab/>
      </w:r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Визначення пріоритетів має вирішальне значення для ефективного управління часом. Створюючи повний список справ і надаючи перевагу кожному завданню на основі його важливості та терміновості, можна зосередити увагу на тих, які мають найбільший вплив і потребують негайної уваги.</w:t>
      </w:r>
    </w:p>
    <w:p w:rsidR="00EA1481" w:rsidRPr="00EA1481" w:rsidRDefault="00EA1481" w:rsidP="00EA1481">
      <w:pPr>
        <w:shd w:val="clear" w:color="auto" w:fill="F9F9FC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uk-UA"/>
        </w:rPr>
        <w:tab/>
      </w:r>
      <w:r w:rsidRPr="00EA14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uk-UA"/>
        </w:rPr>
        <w:t>Розділіть завдання на частини</w:t>
      </w:r>
    </w:p>
    <w:p w:rsidR="00EA1481" w:rsidRPr="00EA1481" w:rsidRDefault="00EA1481" w:rsidP="00EA1481">
      <w:pPr>
        <w:shd w:val="clear" w:color="auto" w:fill="F9F9FC"/>
        <w:spacing w:before="300" w:after="30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ab/>
      </w:r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 xml:space="preserve">Розбиття складних або непосильних завдань на менші, більш керовані частини дозволяє краще розподіляти час і ресурси. Встановлюючи чіткі цілі, проміжні етапи та </w:t>
      </w:r>
      <w:proofErr w:type="spellStart"/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дедлайни</w:t>
      </w:r>
      <w:proofErr w:type="spellEnd"/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 xml:space="preserve"> для кожної </w:t>
      </w:r>
      <w:proofErr w:type="spellStart"/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підзадачі</w:t>
      </w:r>
      <w:proofErr w:type="spellEnd"/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, можна краще відстежувати прогрес і досягати поставлених цілей більш ефективно.</w:t>
      </w:r>
    </w:p>
    <w:p w:rsidR="00EA1481" w:rsidRPr="00EA1481" w:rsidRDefault="00EA1481" w:rsidP="00EA1481">
      <w:pPr>
        <w:shd w:val="clear" w:color="auto" w:fill="F9F9FC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uk-UA"/>
        </w:rPr>
        <w:tab/>
      </w:r>
      <w:r w:rsidRPr="00EA14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uk-UA"/>
        </w:rPr>
        <w:t>Використовуйте тайм-блокування</w:t>
      </w:r>
    </w:p>
    <w:p w:rsidR="00EA1481" w:rsidRPr="00EA1481" w:rsidRDefault="00EA1481" w:rsidP="00EA1481">
      <w:pPr>
        <w:shd w:val="clear" w:color="auto" w:fill="F9F9FC"/>
        <w:spacing w:before="300" w:after="30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ab/>
      </w:r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Техніка тайм-блокування передбачає планування певних часових інтервалів для різних видів діяльності та зобов'язань. Виділяючи окремі блоки часу для пріоритетних завдань, важливих зустрічей і навіть необхідних перерв, можна структурувати день, зосередитися і забезпечити собі достатньо часу для виконання основних задач.</w:t>
      </w:r>
    </w:p>
    <w:p w:rsidR="00EA1481" w:rsidRPr="00EA1481" w:rsidRDefault="00EA1481" w:rsidP="00EA1481">
      <w:pPr>
        <w:shd w:val="clear" w:color="auto" w:fill="F9F9FC"/>
        <w:spacing w:after="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uk-UA"/>
        </w:rPr>
        <w:tab/>
      </w:r>
      <w:r w:rsidRPr="00EA14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uk-UA"/>
        </w:rPr>
        <w:t xml:space="preserve">Уникайте </w:t>
      </w:r>
      <w:proofErr w:type="spellStart"/>
      <w:r w:rsidRPr="00EA14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uk-UA"/>
        </w:rPr>
        <w:t>прокрастинації</w:t>
      </w:r>
      <w:proofErr w:type="spellEnd"/>
    </w:p>
    <w:p w:rsidR="00EA1481" w:rsidRPr="00EA1481" w:rsidRDefault="00EA1481" w:rsidP="00EA1481">
      <w:pPr>
        <w:shd w:val="clear" w:color="auto" w:fill="F9F9FC"/>
        <w:spacing w:before="300" w:after="30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lastRenderedPageBreak/>
        <w:tab/>
      </w:r>
      <w:proofErr w:type="spellStart"/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Прокрастинація</w:t>
      </w:r>
      <w:proofErr w:type="spellEnd"/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 xml:space="preserve"> може перешкоджати продуктивності та додавати зайвого стресу. Створення та дотримання розкладу, з чітко визначеними робочими інтервалами та короткими перервами, а також усунення основних причин </w:t>
      </w:r>
      <w:proofErr w:type="spellStart"/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прокрастинації</w:t>
      </w:r>
      <w:proofErr w:type="spellEnd"/>
      <w:r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 xml:space="preserve"> може допомогти подолати цю звичку.</w:t>
      </w:r>
    </w:p>
    <w:p w:rsidR="00EA1481" w:rsidRPr="00EA1481" w:rsidRDefault="001652FB" w:rsidP="00EA1481">
      <w:pPr>
        <w:shd w:val="clear" w:color="auto" w:fill="F9F9FC"/>
        <w:spacing w:before="300" w:after="300" w:line="419" w:lineRule="atLeast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ab/>
      </w:r>
      <w:r w:rsidR="00EA1481"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 xml:space="preserve">Визначивши тригери, встановивши підзвітність і застосувавши ефективні стратегії, люди можуть запобігти </w:t>
      </w:r>
      <w:proofErr w:type="spellStart"/>
      <w:r w:rsidR="00EA1481"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прокрастинації</w:t>
      </w:r>
      <w:proofErr w:type="spellEnd"/>
      <w:r w:rsidR="00EA1481" w:rsidRPr="00EA1481">
        <w:rPr>
          <w:rFonts w:ascii="Times New Roman" w:eastAsia="Times New Roman" w:hAnsi="Times New Roman" w:cs="Times New Roman"/>
          <w:color w:val="292929"/>
          <w:sz w:val="28"/>
          <w:szCs w:val="28"/>
          <w:lang w:eastAsia="uk-UA"/>
        </w:rPr>
        <w:t>, яка перешкоджає їхньому розвитку.</w:t>
      </w:r>
    </w:p>
    <w:p w:rsidR="00CB1FAE" w:rsidRPr="00EA1481" w:rsidRDefault="001652FB" w:rsidP="00EA14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EA14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5C"/>
    <w:rsid w:val="001652FB"/>
    <w:rsid w:val="0043045C"/>
    <w:rsid w:val="00507D1F"/>
    <w:rsid w:val="00E5584F"/>
    <w:rsid w:val="00E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676">
              <w:marLeft w:val="-100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9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7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2023-11-28T12:55:00Z</dcterms:created>
  <dcterms:modified xsi:type="dcterms:W3CDTF">2023-11-28T13:07:00Z</dcterms:modified>
</cp:coreProperties>
</file>